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AE580" w14:textId="43BE3A8E" w:rsidR="00C15F54" w:rsidRPr="00AA3B11" w:rsidRDefault="006E16FC" w:rsidP="0021177D">
      <w:pPr>
        <w:widowControl w:val="0"/>
        <w:tabs>
          <w:tab w:val="left" w:pos="720"/>
          <w:tab w:val="center" w:pos="4153"/>
          <w:tab w:val="right" w:pos="8306"/>
        </w:tabs>
        <w:jc w:val="right"/>
        <w:rPr>
          <w:rFonts w:eastAsia="Times New Roman"/>
          <w:bdr w:val="none" w:sz="0" w:space="0" w:color="auto"/>
          <w:lang w:eastAsia="lt-LT"/>
        </w:rPr>
      </w:pPr>
      <w:r>
        <w:rPr>
          <w:rFonts w:eastAsia="Times New Roman"/>
          <w:bdr w:val="none" w:sz="0" w:space="0" w:color="auto"/>
          <w:lang w:eastAsia="lt-LT"/>
        </w:rPr>
        <w:t xml:space="preserve"> </w:t>
      </w:r>
    </w:p>
    <w:p w14:paraId="60E5BBD9" w14:textId="334AB9FF" w:rsidR="00900C9B" w:rsidRPr="00C50E47" w:rsidRDefault="00003C80" w:rsidP="0021177D">
      <w:pPr>
        <w:widowControl w:val="0"/>
        <w:tabs>
          <w:tab w:val="left" w:pos="720"/>
          <w:tab w:val="center" w:pos="4153"/>
          <w:tab w:val="right" w:pos="8306"/>
        </w:tabs>
        <w:jc w:val="right"/>
        <w:rPr>
          <w:lang w:val="lt-LT"/>
        </w:rPr>
      </w:pPr>
      <w:r w:rsidRPr="00900C9B">
        <w:rPr>
          <w:rFonts w:eastAsia="Times New Roman"/>
          <w:bdr w:val="none" w:sz="0" w:space="0" w:color="auto"/>
          <w:lang w:val="lt-LT" w:eastAsia="lt-LT"/>
        </w:rPr>
        <w:t xml:space="preserve">Pirkimo sąlygų </w:t>
      </w:r>
      <w:r w:rsidR="00DA4A9D">
        <w:rPr>
          <w:rFonts w:eastAsia="Times New Roman"/>
          <w:bdr w:val="none" w:sz="0" w:space="0" w:color="auto"/>
          <w:lang w:val="lt-LT" w:eastAsia="lt-LT"/>
        </w:rPr>
        <w:t>4</w:t>
      </w:r>
      <w:r w:rsidRPr="00900C9B">
        <w:rPr>
          <w:rFonts w:eastAsia="Times New Roman"/>
          <w:bdr w:val="none" w:sz="0" w:space="0" w:color="auto"/>
          <w:lang w:val="lt-LT" w:eastAsia="lt-LT"/>
        </w:rPr>
        <w:t xml:space="preserve"> priedas</w:t>
      </w:r>
      <w:r w:rsidR="00900C9B">
        <w:rPr>
          <w:rFonts w:eastAsia="Times New Roman"/>
          <w:bdr w:val="none" w:sz="0" w:space="0" w:color="auto"/>
          <w:lang w:val="lt-LT" w:eastAsia="lt-LT"/>
        </w:rPr>
        <w:t xml:space="preserve"> </w:t>
      </w:r>
    </w:p>
    <w:p w14:paraId="3B3C3A5B" w14:textId="68646F9D" w:rsidR="00003C80" w:rsidRPr="00900C9B" w:rsidRDefault="00003C80" w:rsidP="0021177D">
      <w:pPr>
        <w:pBdr>
          <w:top w:val="none" w:sz="0" w:space="0" w:color="auto"/>
          <w:left w:val="none" w:sz="0" w:space="0" w:color="auto"/>
          <w:bottom w:val="none" w:sz="0" w:space="0" w:color="auto"/>
          <w:right w:val="none" w:sz="0" w:space="0" w:color="auto"/>
          <w:between w:val="none" w:sz="0" w:space="0" w:color="auto"/>
          <w:bar w:val="none" w:sz="0" w:color="auto"/>
        </w:pBdr>
        <w:ind w:left="284"/>
        <w:jc w:val="right"/>
        <w:outlineLvl w:val="0"/>
        <w:rPr>
          <w:rFonts w:eastAsia="Times New Roman"/>
          <w:bdr w:val="none" w:sz="0" w:space="0" w:color="auto"/>
          <w:lang w:val="lt-LT" w:eastAsia="lt-LT"/>
        </w:rPr>
      </w:pPr>
    </w:p>
    <w:p w14:paraId="10978D67" w14:textId="77777777" w:rsidR="00003C80" w:rsidRPr="00003C80" w:rsidRDefault="00003C80" w:rsidP="0021177D">
      <w:pPr>
        <w:pBdr>
          <w:top w:val="none" w:sz="0" w:space="0" w:color="auto"/>
          <w:left w:val="none" w:sz="0" w:space="0" w:color="auto"/>
          <w:bottom w:val="none" w:sz="0" w:space="0" w:color="auto"/>
          <w:right w:val="none" w:sz="0" w:space="0" w:color="auto"/>
          <w:between w:val="none" w:sz="0" w:space="0" w:color="auto"/>
          <w:bar w:val="none" w:sz="0" w:color="auto"/>
        </w:pBdr>
        <w:jc w:val="right"/>
        <w:outlineLvl w:val="0"/>
        <w:rPr>
          <w:rFonts w:eastAsia="Times New Roman"/>
          <w:b/>
          <w:bCs/>
          <w:bdr w:val="none" w:sz="0" w:space="0" w:color="auto"/>
          <w:lang w:val="lt-LT" w:eastAsia="lt-LT"/>
        </w:rPr>
      </w:pPr>
    </w:p>
    <w:p w14:paraId="53ACB091" w14:textId="30469BB1" w:rsidR="00B04F88" w:rsidRDefault="00DA4A9D" w:rsidP="0021177D">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40"/>
        <w:jc w:val="center"/>
        <w:textAlignment w:val="baseline"/>
        <w:rPr>
          <w:rFonts w:eastAsia="Times New Roman"/>
          <w:b/>
          <w:bCs/>
          <w:bdr w:val="none" w:sz="0" w:space="0" w:color="auto" w:frame="1"/>
          <w:lang w:val="lt-LT"/>
        </w:rPr>
      </w:pPr>
      <w:r w:rsidRPr="00DA4A9D">
        <w:rPr>
          <w:b/>
          <w:bCs/>
          <w:lang w:val="lt-LT" w:eastAsia="ar-SA"/>
        </w:rPr>
        <w:t>VANDENTIEKIO TINKLO REKONSTRUKCIJ</w:t>
      </w:r>
      <w:r w:rsidR="00B71FC0">
        <w:rPr>
          <w:b/>
          <w:bCs/>
          <w:lang w:val="lt-LT" w:eastAsia="ar-SA"/>
        </w:rPr>
        <w:t>OS</w:t>
      </w:r>
      <w:r w:rsidRPr="00DA4A9D">
        <w:rPr>
          <w:b/>
          <w:bCs/>
          <w:lang w:val="lt-LT" w:eastAsia="ar-SA"/>
        </w:rPr>
        <w:t xml:space="preserve"> KAUNO R. SAV., BABTŲ SEN., JUGINTŲ K., LABŪNAVOS G.</w:t>
      </w:r>
      <w:r>
        <w:rPr>
          <w:b/>
          <w:bCs/>
          <w:lang w:val="lt-LT" w:eastAsia="ar-SA"/>
        </w:rPr>
        <w:t xml:space="preserve"> </w:t>
      </w:r>
      <w:r w:rsidR="00DA4BB2" w:rsidRPr="00DA4BB2">
        <w:rPr>
          <w:rFonts w:eastAsia="Times New Roman"/>
          <w:b/>
          <w:bCs/>
          <w:bdr w:val="none" w:sz="0" w:space="0" w:color="auto" w:frame="1"/>
          <w:lang w:val="lt-LT"/>
        </w:rPr>
        <w:t>PRELIMINARIOSI</w:t>
      </w:r>
      <w:r w:rsidR="00B04F88">
        <w:rPr>
          <w:rFonts w:eastAsia="Times New Roman"/>
          <w:b/>
          <w:bCs/>
          <w:bdr w:val="none" w:sz="0" w:space="0" w:color="auto" w:frame="1"/>
          <w:lang w:val="lt-LT"/>
        </w:rPr>
        <w:t>OJI</w:t>
      </w:r>
      <w:r w:rsidR="00DA4BB2" w:rsidRPr="00DA4BB2">
        <w:rPr>
          <w:rFonts w:eastAsia="Times New Roman"/>
          <w:b/>
          <w:bCs/>
          <w:bdr w:val="none" w:sz="0" w:space="0" w:color="auto" w:frame="1"/>
          <w:lang w:val="lt-LT"/>
        </w:rPr>
        <w:t xml:space="preserve"> SUTARTI</w:t>
      </w:r>
      <w:r w:rsidR="00B04F88">
        <w:rPr>
          <w:rFonts w:eastAsia="Times New Roman"/>
          <w:b/>
          <w:bCs/>
          <w:bdr w:val="none" w:sz="0" w:space="0" w:color="auto" w:frame="1"/>
          <w:lang w:val="lt-LT"/>
        </w:rPr>
        <w:t>S</w:t>
      </w:r>
    </w:p>
    <w:p w14:paraId="216991BD" w14:textId="17C754CC" w:rsidR="00DA4BB2" w:rsidRPr="00DA4BB2" w:rsidRDefault="00DA4BB2" w:rsidP="0021177D">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40"/>
        <w:jc w:val="center"/>
        <w:textAlignment w:val="baseline"/>
        <w:rPr>
          <w:rFonts w:eastAsia="Times New Roman"/>
          <w:b/>
          <w:bCs/>
          <w:bdr w:val="none" w:sz="0" w:space="0" w:color="auto" w:frame="1"/>
          <w:lang w:val="lt-LT"/>
        </w:rPr>
      </w:pPr>
      <w:r w:rsidRPr="00DA4BB2">
        <w:rPr>
          <w:rFonts w:eastAsia="Times New Roman"/>
          <w:b/>
          <w:bCs/>
          <w:bdr w:val="none" w:sz="0" w:space="0" w:color="auto" w:frame="1"/>
          <w:lang w:val="lt-LT"/>
        </w:rPr>
        <w:t xml:space="preserve"> </w:t>
      </w:r>
      <w:r w:rsidR="00B04F88">
        <w:rPr>
          <w:rFonts w:eastAsia="Times New Roman"/>
          <w:b/>
          <w:bCs/>
          <w:bdr w:val="none" w:sz="0" w:space="0" w:color="auto" w:frame="1"/>
          <w:lang w:val="lt-LT"/>
        </w:rPr>
        <w:t>(</w:t>
      </w:r>
      <w:r w:rsidRPr="00DA4BB2">
        <w:rPr>
          <w:rFonts w:eastAsia="Times New Roman"/>
          <w:b/>
          <w:bCs/>
          <w:bdr w:val="none" w:sz="0" w:space="0" w:color="auto" w:frame="1"/>
          <w:lang w:val="lt-LT"/>
        </w:rPr>
        <w:t>PROJEKTAS</w:t>
      </w:r>
      <w:r w:rsidR="00B04F88">
        <w:rPr>
          <w:rFonts w:eastAsia="Times New Roman"/>
          <w:b/>
          <w:bCs/>
          <w:bdr w:val="none" w:sz="0" w:space="0" w:color="auto" w:frame="1"/>
          <w:lang w:val="lt-LT"/>
        </w:rPr>
        <w:t>)</w:t>
      </w:r>
    </w:p>
    <w:p w14:paraId="6A08B681" w14:textId="65EF2EC6" w:rsidR="00DA4BB2" w:rsidRPr="00DA4BB2" w:rsidRDefault="00DA4BB2" w:rsidP="002117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000000"/>
          <w:bdr w:val="none" w:sz="0" w:space="0" w:color="auto" w:frame="1"/>
          <w:lang w:val="lt-LT" w:eastAsia="lt-LT"/>
        </w:rPr>
      </w:pPr>
      <w:r w:rsidRPr="00DA4BB2">
        <w:rPr>
          <w:rFonts w:eastAsia="Times New Roman"/>
          <w:color w:val="000000"/>
          <w:bdr w:val="none" w:sz="0" w:space="0" w:color="auto" w:frame="1"/>
          <w:lang w:val="lt-LT" w:eastAsia="lt-LT"/>
        </w:rPr>
        <w:t>202</w:t>
      </w:r>
      <w:r w:rsidR="00145588">
        <w:rPr>
          <w:rFonts w:eastAsia="Times New Roman"/>
          <w:color w:val="000000"/>
          <w:bdr w:val="none" w:sz="0" w:space="0" w:color="auto" w:frame="1"/>
          <w:lang w:val="lt-LT" w:eastAsia="lt-LT"/>
        </w:rPr>
        <w:t>5</w:t>
      </w:r>
      <w:r w:rsidRPr="00DA4BB2">
        <w:rPr>
          <w:rFonts w:eastAsia="Times New Roman"/>
          <w:color w:val="000000"/>
          <w:bdr w:val="none" w:sz="0" w:space="0" w:color="auto" w:frame="1"/>
          <w:lang w:val="lt-LT" w:eastAsia="lt-LT"/>
        </w:rPr>
        <w:t xml:space="preserve"> m.  </w:t>
      </w:r>
      <w:r w:rsidR="00BD0538">
        <w:rPr>
          <w:rFonts w:eastAsia="Times New Roman"/>
          <w:color w:val="000000"/>
          <w:bdr w:val="none" w:sz="0" w:space="0" w:color="auto" w:frame="1"/>
          <w:lang w:val="lt-LT" w:eastAsia="lt-LT"/>
        </w:rPr>
        <w:t>_______</w:t>
      </w:r>
      <w:r w:rsidR="00900C9B">
        <w:rPr>
          <w:rFonts w:eastAsia="Times New Roman"/>
          <w:color w:val="000000"/>
          <w:bdr w:val="none" w:sz="0" w:space="0" w:color="auto" w:frame="1"/>
          <w:lang w:val="lt-LT" w:eastAsia="lt-LT"/>
        </w:rPr>
        <w:t xml:space="preserve"> </w:t>
      </w:r>
      <w:r w:rsidRPr="00DA4BB2">
        <w:rPr>
          <w:rFonts w:eastAsia="Times New Roman"/>
          <w:color w:val="000000"/>
          <w:bdr w:val="none" w:sz="0" w:space="0" w:color="auto" w:frame="1"/>
          <w:lang w:val="lt-LT" w:eastAsia="lt-LT"/>
        </w:rPr>
        <w:t>d.</w:t>
      </w:r>
      <w:r w:rsidR="00900C9B">
        <w:rPr>
          <w:rFonts w:eastAsia="Times New Roman"/>
          <w:color w:val="000000"/>
          <w:bdr w:val="none" w:sz="0" w:space="0" w:color="auto" w:frame="1"/>
          <w:lang w:val="lt-LT" w:eastAsia="lt-LT"/>
        </w:rPr>
        <w:t xml:space="preserve"> </w:t>
      </w:r>
      <w:r w:rsidRPr="00DA4BB2">
        <w:rPr>
          <w:rFonts w:eastAsia="Times New Roman"/>
          <w:color w:val="000000"/>
          <w:bdr w:val="none" w:sz="0" w:space="0" w:color="auto" w:frame="1"/>
          <w:lang w:val="lt-LT" w:eastAsia="lt-LT"/>
        </w:rPr>
        <w:t xml:space="preserve">Nr. </w:t>
      </w:r>
      <w:r w:rsidR="00A92A22">
        <w:rPr>
          <w:rFonts w:eastAsia="Times New Roman"/>
          <w:color w:val="000000"/>
          <w:bdr w:val="none" w:sz="0" w:space="0" w:color="auto" w:frame="1"/>
          <w:lang w:val="lt-LT" w:eastAsia="lt-LT"/>
        </w:rPr>
        <w:t>DS</w:t>
      </w:r>
      <w:r w:rsidRPr="00DA4BB2">
        <w:rPr>
          <w:rFonts w:eastAsia="Times New Roman"/>
          <w:color w:val="000000"/>
          <w:bdr w:val="none" w:sz="0" w:space="0" w:color="auto" w:frame="1"/>
          <w:lang w:val="lt-LT" w:eastAsia="lt-LT"/>
        </w:rPr>
        <w:t>-</w:t>
      </w:r>
      <w:r w:rsidR="00BD0538">
        <w:rPr>
          <w:rFonts w:eastAsia="Times New Roman"/>
          <w:color w:val="000000"/>
          <w:bdr w:val="none" w:sz="0" w:space="0" w:color="auto" w:frame="1"/>
          <w:lang w:val="lt-LT" w:eastAsia="lt-LT"/>
        </w:rPr>
        <w:t xml:space="preserve"> _____</w:t>
      </w:r>
    </w:p>
    <w:p w14:paraId="63AC2C56" w14:textId="69088A26" w:rsidR="00145588" w:rsidRPr="00B71FC0" w:rsidRDefault="00DA4BB2" w:rsidP="0021177D">
      <w:pPr>
        <w:pBdr>
          <w:top w:val="none" w:sz="0" w:space="0" w:color="auto"/>
          <w:left w:val="none" w:sz="0" w:space="0" w:color="auto"/>
          <w:bottom w:val="none" w:sz="0" w:space="0" w:color="auto"/>
          <w:right w:val="none" w:sz="0" w:space="0" w:color="auto"/>
          <w:between w:val="none" w:sz="0" w:space="0" w:color="auto"/>
          <w:bar w:val="none" w:sz="0" w:color="auto"/>
        </w:pBdr>
        <w:spacing w:after="120"/>
        <w:ind w:firstLine="720"/>
        <w:jc w:val="center"/>
        <w:rPr>
          <w:rFonts w:eastAsia="Times New Roman"/>
          <w:bdr w:val="none" w:sz="0" w:space="0" w:color="auto" w:frame="1"/>
          <w:lang w:val="lt-LT"/>
        </w:rPr>
      </w:pPr>
      <w:r w:rsidRPr="00B71FC0">
        <w:rPr>
          <w:rFonts w:eastAsia="Times New Roman"/>
          <w:bdr w:val="none" w:sz="0" w:space="0" w:color="auto" w:frame="1"/>
          <w:lang w:val="lt-LT"/>
        </w:rPr>
        <w:t>Kaun</w:t>
      </w:r>
      <w:r w:rsidR="00253145">
        <w:rPr>
          <w:rFonts w:eastAsia="Times New Roman"/>
          <w:bdr w:val="none" w:sz="0" w:space="0" w:color="auto" w:frame="1"/>
          <w:lang w:val="lt-LT"/>
        </w:rPr>
        <w:t xml:space="preserve">o r. </w:t>
      </w:r>
    </w:p>
    <w:p w14:paraId="61BAD3BF" w14:textId="0B83B576" w:rsidR="00900C9B" w:rsidRPr="00900C9B" w:rsidRDefault="00DA4A9D" w:rsidP="0021177D">
      <w:pPr>
        <w:tabs>
          <w:tab w:val="left" w:pos="7797"/>
        </w:tabs>
        <w:ind w:firstLine="851"/>
        <w:jc w:val="both"/>
        <w:rPr>
          <w:lang w:val="lt-LT"/>
        </w:rPr>
      </w:pPr>
      <w:r w:rsidRPr="00B71FC0">
        <w:rPr>
          <w:b/>
          <w:lang w:val="lt-LT"/>
        </w:rPr>
        <w:t>UAB „Giraitės vandenys“</w:t>
      </w:r>
      <w:r w:rsidR="00900C9B" w:rsidRPr="00B71FC0">
        <w:rPr>
          <w:bCs/>
          <w:lang w:val="lt-LT"/>
        </w:rPr>
        <w:t>,</w:t>
      </w:r>
      <w:r w:rsidR="00900C9B" w:rsidRPr="00B71FC0">
        <w:rPr>
          <w:lang w:val="lt-LT"/>
        </w:rPr>
        <w:t xml:space="preserve"> </w:t>
      </w:r>
      <w:r w:rsidR="000B7893" w:rsidRPr="00B71FC0">
        <w:rPr>
          <w:lang w:val="lt-LT"/>
        </w:rPr>
        <w:t>juridinio asmens kodas</w:t>
      </w:r>
      <w:r w:rsidR="00900C9B" w:rsidRPr="00B71FC0">
        <w:rPr>
          <w:lang w:val="lt-LT"/>
        </w:rPr>
        <w:t xml:space="preserve"> 1</w:t>
      </w:r>
      <w:r w:rsidR="00B71FC0" w:rsidRPr="00A92A22">
        <w:rPr>
          <w:lang w:val="lt-LT"/>
        </w:rPr>
        <w:t>59702357</w:t>
      </w:r>
      <w:r w:rsidR="00900C9B" w:rsidRPr="00B71FC0">
        <w:rPr>
          <w:lang w:val="lt-LT"/>
        </w:rPr>
        <w:t xml:space="preserve">, adresas </w:t>
      </w:r>
      <w:r w:rsidR="00B71FC0" w:rsidRPr="00B71FC0">
        <w:rPr>
          <w:lang w:val="lt-LT"/>
        </w:rPr>
        <w:t xml:space="preserve">Topolių g. </w:t>
      </w:r>
      <w:r w:rsidR="00B71FC0" w:rsidRPr="00A92A22">
        <w:rPr>
          <w:lang w:val="lt-LT"/>
        </w:rPr>
        <w:t>5, Girait</w:t>
      </w:r>
      <w:r w:rsidR="00B71FC0" w:rsidRPr="00B71FC0">
        <w:rPr>
          <w:lang w:val="lt-LT"/>
        </w:rPr>
        <w:t xml:space="preserve">ė </w:t>
      </w:r>
      <w:r w:rsidR="00B71FC0" w:rsidRPr="00A92A22">
        <w:rPr>
          <w:lang w:val="lt-LT"/>
        </w:rPr>
        <w:t>54310,</w:t>
      </w:r>
      <w:r w:rsidR="00900C9B" w:rsidRPr="00B71FC0">
        <w:rPr>
          <w:lang w:val="lt-LT"/>
        </w:rPr>
        <w:t xml:space="preserve"> Kaun</w:t>
      </w:r>
      <w:r w:rsidR="00B71FC0" w:rsidRPr="00B71FC0">
        <w:rPr>
          <w:lang w:val="lt-LT"/>
        </w:rPr>
        <w:t>o r.</w:t>
      </w:r>
      <w:r w:rsidR="00900C9B" w:rsidRPr="00B71FC0">
        <w:rPr>
          <w:lang w:val="lt-LT"/>
        </w:rPr>
        <w:t xml:space="preserve">, atstovaujama direktoriaus </w:t>
      </w:r>
      <w:r w:rsidR="00B71FC0" w:rsidRPr="00B71FC0">
        <w:rPr>
          <w:lang w:val="lt-LT"/>
        </w:rPr>
        <w:t>Andriaus Dzevyžio</w:t>
      </w:r>
      <w:r w:rsidR="00900C9B" w:rsidRPr="00B71FC0">
        <w:rPr>
          <w:lang w:val="lt-LT"/>
        </w:rPr>
        <w:t>,</w:t>
      </w:r>
      <w:r w:rsidR="00B71FC0" w:rsidRPr="00B71FC0">
        <w:rPr>
          <w:lang w:val="lt-LT"/>
        </w:rPr>
        <w:t xml:space="preserve"> veikiančio pagal bendrovės įstatus</w:t>
      </w:r>
      <w:r w:rsidR="00900C9B" w:rsidRPr="00B71FC0">
        <w:rPr>
          <w:lang w:val="lt-LT"/>
        </w:rPr>
        <w:t xml:space="preserve"> (toliau – Užsakovas), </w:t>
      </w:r>
      <w:r w:rsidR="00900C9B" w:rsidRPr="00B71FC0">
        <w:rPr>
          <w:bCs/>
          <w:lang w:val="lt-LT"/>
        </w:rPr>
        <w:t>ir</w:t>
      </w:r>
    </w:p>
    <w:p w14:paraId="575A3C06" w14:textId="07313A77" w:rsidR="00900C9B" w:rsidRPr="00900C9B" w:rsidRDefault="00900C9B" w:rsidP="0021177D">
      <w:pPr>
        <w:tabs>
          <w:tab w:val="left" w:pos="7797"/>
        </w:tabs>
        <w:ind w:firstLine="851"/>
        <w:jc w:val="both"/>
        <w:rPr>
          <w:lang w:val="lt-LT"/>
        </w:rPr>
      </w:pPr>
      <w:r w:rsidRPr="00900C9B">
        <w:rPr>
          <w:lang w:val="lt-LT"/>
        </w:rPr>
        <w:t>[</w:t>
      </w:r>
      <w:r w:rsidRPr="00900C9B">
        <w:rPr>
          <w:b/>
          <w:bCs/>
          <w:lang w:val="lt-LT"/>
        </w:rPr>
        <w:t>Rangovo pavadinimas</w:t>
      </w:r>
      <w:r w:rsidRPr="00900C9B">
        <w:rPr>
          <w:lang w:val="lt-LT"/>
        </w:rPr>
        <w:t xml:space="preserve">], </w:t>
      </w:r>
      <w:r w:rsidR="00145588">
        <w:rPr>
          <w:lang w:val="lt-LT"/>
        </w:rPr>
        <w:t>juridinio asmens kodas</w:t>
      </w:r>
      <w:r w:rsidRPr="00900C9B">
        <w:rPr>
          <w:lang w:val="lt-LT"/>
        </w:rPr>
        <w:t xml:space="preserve"> [...],adresas [...],atstovaujama direktoriaus [...], (toliau – </w:t>
      </w:r>
      <w:r w:rsidRPr="00900C9B">
        <w:rPr>
          <w:bCs/>
          <w:lang w:val="lt-LT"/>
        </w:rPr>
        <w:t>Rangovas</w:t>
      </w:r>
      <w:r w:rsidRPr="00900C9B">
        <w:rPr>
          <w:lang w:val="lt-LT"/>
        </w:rPr>
        <w:t xml:space="preserve">), </w:t>
      </w:r>
    </w:p>
    <w:p w14:paraId="3BBD92C3" w14:textId="77777777" w:rsidR="00900C9B" w:rsidRPr="00900C9B" w:rsidRDefault="00900C9B" w:rsidP="0021177D">
      <w:pPr>
        <w:tabs>
          <w:tab w:val="left" w:pos="7797"/>
        </w:tabs>
        <w:ind w:firstLine="851"/>
        <w:jc w:val="both"/>
        <w:rPr>
          <w:lang w:val="lt-LT"/>
        </w:rPr>
      </w:pPr>
      <w:r w:rsidRPr="00900C9B">
        <w:rPr>
          <w:lang w:val="lt-LT"/>
        </w:rPr>
        <w:t xml:space="preserve">toliau Rangovas ir Užsakovas kiekvienas atskirai gali būti vadinami „Šalimi“, o abu kartu – „Šalimis“, </w:t>
      </w:r>
    </w:p>
    <w:p w14:paraId="20C9331E" w14:textId="4B5D0A4D" w:rsidR="00900C9B" w:rsidRDefault="00900C9B" w:rsidP="0021177D">
      <w:pPr>
        <w:tabs>
          <w:tab w:val="left" w:pos="7797"/>
        </w:tabs>
        <w:ind w:firstLine="851"/>
        <w:jc w:val="both"/>
        <w:rPr>
          <w:bCs/>
          <w:highlight w:val="yellow"/>
          <w:lang w:val="lt-LT"/>
        </w:rPr>
      </w:pPr>
      <w:r w:rsidRPr="00900C9B">
        <w:rPr>
          <w:lang w:val="lt-LT"/>
        </w:rPr>
        <w:t xml:space="preserve">sudarė šią preliminariąją sutartį (toliau </w:t>
      </w:r>
      <w:r w:rsidRPr="00763E63">
        <w:rPr>
          <w:lang w:val="lt-LT"/>
        </w:rPr>
        <w:t>– Preliminarioji sutartis), vadovaujantis supaprastinto atviro konkurso būdu atlikto viešojo pirkimo</w:t>
      </w:r>
      <w:r w:rsidR="00DA4A9D">
        <w:rPr>
          <w:lang w:val="lt-LT"/>
        </w:rPr>
        <w:t xml:space="preserve"> „V</w:t>
      </w:r>
      <w:r w:rsidR="00DA4A9D" w:rsidRPr="00DA4A9D">
        <w:rPr>
          <w:lang w:val="lt-LT"/>
        </w:rPr>
        <w:t>andentiekio tinklo rekonstrukcij</w:t>
      </w:r>
      <w:r w:rsidR="00DA4A9D">
        <w:rPr>
          <w:lang w:val="lt-LT"/>
        </w:rPr>
        <w:t>a</w:t>
      </w:r>
      <w:r w:rsidR="00DA4A9D" w:rsidRPr="00DA4A9D">
        <w:rPr>
          <w:lang w:val="lt-LT"/>
        </w:rPr>
        <w:t xml:space="preserve"> Kauno r. sav., Babtų sen., Jugintų k., Labūnavos g.</w:t>
      </w:r>
      <w:r w:rsidR="00DA4A9D">
        <w:rPr>
          <w:lang w:val="lt-LT"/>
        </w:rPr>
        <w:t xml:space="preserve">“ </w:t>
      </w:r>
      <w:r w:rsidRPr="00763E63">
        <w:rPr>
          <w:bCs/>
          <w:lang w:val="lt-LT"/>
        </w:rPr>
        <w:t>(viešojo pirkimo</w:t>
      </w:r>
      <w:r w:rsidRPr="00900C9B">
        <w:rPr>
          <w:bCs/>
          <w:lang w:val="lt-LT"/>
        </w:rPr>
        <w:t xml:space="preserve"> Nr.</w:t>
      </w:r>
      <w:r w:rsidR="00145588">
        <w:rPr>
          <w:bCs/>
          <w:lang w:val="lt-LT"/>
        </w:rPr>
        <w:t>/ID</w:t>
      </w:r>
      <w:r w:rsidRPr="00900C9B">
        <w:rPr>
          <w:bCs/>
          <w:lang w:val="lt-LT"/>
        </w:rPr>
        <w:t>___)</w:t>
      </w:r>
      <w:r w:rsidRPr="00900C9B">
        <w:rPr>
          <w:b/>
          <w:lang w:val="lt-LT"/>
        </w:rPr>
        <w:t xml:space="preserve"> </w:t>
      </w:r>
      <w:r w:rsidRPr="00900C9B">
        <w:rPr>
          <w:lang w:val="lt-LT"/>
        </w:rPr>
        <w:t>sąlygomis ir susitarė dėl toliau išvardytų sąlygų.</w:t>
      </w:r>
    </w:p>
    <w:p w14:paraId="474B59EE" w14:textId="77777777" w:rsidR="00B04F88" w:rsidRPr="00B04F88" w:rsidRDefault="00B04F88" w:rsidP="0021177D">
      <w:pPr>
        <w:tabs>
          <w:tab w:val="left" w:pos="7797"/>
        </w:tabs>
        <w:ind w:firstLine="851"/>
        <w:jc w:val="both"/>
        <w:rPr>
          <w:bCs/>
          <w:highlight w:val="yellow"/>
          <w:lang w:val="lt-LT"/>
        </w:rPr>
      </w:pPr>
    </w:p>
    <w:p w14:paraId="2A39835C" w14:textId="6B502AB1" w:rsidR="00100A45" w:rsidRDefault="00A5757B" w:rsidP="00426940">
      <w:pPr>
        <w:pStyle w:val="Heading"/>
        <w:numPr>
          <w:ilvl w:val="0"/>
          <w:numId w:val="15"/>
        </w:numPr>
        <w:spacing w:before="120" w:after="120"/>
        <w:jc w:val="center"/>
        <w:rPr>
          <w:rFonts w:cs="Times New Roman"/>
          <w:color w:val="auto"/>
          <w:sz w:val="24"/>
          <w:szCs w:val="24"/>
          <w:lang w:val="lt-LT"/>
        </w:rPr>
      </w:pPr>
      <w:r w:rsidRPr="00683A96">
        <w:rPr>
          <w:rFonts w:cs="Times New Roman"/>
          <w:color w:val="auto"/>
          <w:sz w:val="24"/>
          <w:szCs w:val="24"/>
          <w:lang w:val="lt-LT"/>
        </w:rPr>
        <w:t>Preliminariosios sutarties objektas ir tikslas</w:t>
      </w:r>
    </w:p>
    <w:p w14:paraId="19479C9E" w14:textId="77777777" w:rsidR="00426940" w:rsidRPr="00426940" w:rsidRDefault="00426940" w:rsidP="00426940">
      <w:pPr>
        <w:pStyle w:val="Body2"/>
        <w:rPr>
          <w:lang w:val="lt-LT"/>
        </w:rPr>
      </w:pPr>
    </w:p>
    <w:p w14:paraId="50DDC49F" w14:textId="2DD20457" w:rsidR="007B2C4F" w:rsidRDefault="00AC495C" w:rsidP="004517D7">
      <w:pPr>
        <w:pStyle w:val="Stilius3"/>
        <w:tabs>
          <w:tab w:val="left" w:pos="695"/>
        </w:tabs>
        <w:spacing w:before="0"/>
        <w:ind w:left="40" w:right="34" w:firstLine="811"/>
        <w:rPr>
          <w:sz w:val="24"/>
          <w:szCs w:val="24"/>
        </w:rPr>
      </w:pPr>
      <w:r w:rsidRPr="00CC25C8">
        <w:rPr>
          <w:sz w:val="24"/>
          <w:szCs w:val="24"/>
        </w:rPr>
        <w:t xml:space="preserve">1.1. </w:t>
      </w:r>
      <w:r w:rsidR="00100A45" w:rsidRPr="006E7E3C">
        <w:rPr>
          <w:sz w:val="24"/>
          <w:szCs w:val="24"/>
        </w:rPr>
        <w:t>Preliminariosios sutarties objektas</w:t>
      </w:r>
      <w:r w:rsidR="005B2E35" w:rsidRPr="006E7E3C">
        <w:rPr>
          <w:sz w:val="24"/>
          <w:szCs w:val="24"/>
        </w:rPr>
        <w:t xml:space="preserve"> </w:t>
      </w:r>
      <w:r w:rsidR="00CF7299" w:rsidRPr="006E7E3C">
        <w:rPr>
          <w:sz w:val="24"/>
          <w:szCs w:val="24"/>
        </w:rPr>
        <w:t>–</w:t>
      </w:r>
      <w:r w:rsidR="00996008" w:rsidRPr="006E7E3C">
        <w:rPr>
          <w:sz w:val="24"/>
          <w:szCs w:val="24"/>
        </w:rPr>
        <w:t xml:space="preserve"> </w:t>
      </w:r>
      <w:r w:rsidR="00100A45" w:rsidRPr="00DB4E94">
        <w:rPr>
          <w:sz w:val="24"/>
          <w:szCs w:val="24"/>
        </w:rPr>
        <w:t xml:space="preserve">išankstinis susitarimas dėl </w:t>
      </w:r>
      <w:r w:rsidR="00DA4A9D" w:rsidRPr="00DA4A9D">
        <w:rPr>
          <w:sz w:val="24"/>
          <w:szCs w:val="24"/>
        </w:rPr>
        <w:t>vandentiekio tinklo rekonstrukcijos Kauno r. sav., Babtų sen., Jugintų k., Labūnavos g.</w:t>
      </w:r>
      <w:r w:rsidR="00DA4A9D">
        <w:rPr>
          <w:sz w:val="24"/>
          <w:szCs w:val="24"/>
        </w:rPr>
        <w:t xml:space="preserve"> </w:t>
      </w:r>
      <w:r w:rsidR="00490194" w:rsidRPr="00DB4E94">
        <w:rPr>
          <w:sz w:val="24"/>
          <w:szCs w:val="24"/>
          <w:bdr w:val="none" w:sz="0" w:space="0" w:color="auto" w:frame="1"/>
        </w:rPr>
        <w:t>darbų</w:t>
      </w:r>
      <w:r w:rsidR="00DB4E94" w:rsidRPr="00DB4E94">
        <w:rPr>
          <w:sz w:val="24"/>
          <w:szCs w:val="24"/>
        </w:rPr>
        <w:t>, įskaitant</w:t>
      </w:r>
      <w:r w:rsidR="00DB4E94">
        <w:rPr>
          <w:sz w:val="24"/>
          <w:szCs w:val="24"/>
        </w:rPr>
        <w:t xml:space="preserve"> </w:t>
      </w:r>
      <w:r w:rsidR="00DC0659" w:rsidRPr="006E7E3C">
        <w:rPr>
          <w:sz w:val="24"/>
          <w:szCs w:val="24"/>
        </w:rPr>
        <w:t>elektroninio statybos darbų žurnalo užsakym</w:t>
      </w:r>
      <w:r w:rsidR="00DB4E94">
        <w:rPr>
          <w:sz w:val="24"/>
          <w:szCs w:val="24"/>
        </w:rPr>
        <w:t>ą</w:t>
      </w:r>
      <w:r w:rsidR="00DC0659" w:rsidRPr="006E7E3C">
        <w:rPr>
          <w:sz w:val="24"/>
          <w:szCs w:val="24"/>
        </w:rPr>
        <w:t xml:space="preserve"> (prenumeratos užsakymas, statybos žurnalo pildymas ir saugojimas ir po statybos darbų baigimo jo pilnas perleidimas </w:t>
      </w:r>
      <w:r w:rsidR="004B211F">
        <w:rPr>
          <w:sz w:val="24"/>
          <w:szCs w:val="24"/>
        </w:rPr>
        <w:t>Užsakovui</w:t>
      </w:r>
      <w:r w:rsidR="00DC0659" w:rsidRPr="006E7E3C">
        <w:rPr>
          <w:sz w:val="24"/>
          <w:szCs w:val="24"/>
        </w:rPr>
        <w:t>),</w:t>
      </w:r>
      <w:r w:rsidR="004B211F">
        <w:rPr>
          <w:sz w:val="24"/>
          <w:szCs w:val="24"/>
        </w:rPr>
        <w:t xml:space="preserve"> </w:t>
      </w:r>
      <w:r w:rsidR="00DC0659" w:rsidRPr="006E7E3C">
        <w:rPr>
          <w:sz w:val="24"/>
          <w:szCs w:val="24"/>
        </w:rPr>
        <w:t xml:space="preserve">(toliau – </w:t>
      </w:r>
      <w:r w:rsidR="00DC0659" w:rsidRPr="004B211F">
        <w:rPr>
          <w:b/>
          <w:bCs/>
          <w:sz w:val="24"/>
          <w:szCs w:val="24"/>
        </w:rPr>
        <w:t>Darbai</w:t>
      </w:r>
      <w:r w:rsidR="00DC0659" w:rsidRPr="006E7E3C">
        <w:rPr>
          <w:sz w:val="24"/>
          <w:szCs w:val="24"/>
        </w:rPr>
        <w:t xml:space="preserve">), bei </w:t>
      </w:r>
      <w:r w:rsidR="00DB4E94">
        <w:rPr>
          <w:sz w:val="24"/>
          <w:szCs w:val="24"/>
        </w:rPr>
        <w:t>statybos užbaigimo procedūros atlikimo ir dokumentų, privalomų statybos užbaigimo procedūrai tinkamai atlikti, parengim</w:t>
      </w:r>
      <w:r w:rsidR="008B3A84">
        <w:rPr>
          <w:sz w:val="24"/>
          <w:szCs w:val="24"/>
        </w:rPr>
        <w:t>as</w:t>
      </w:r>
      <w:r w:rsidR="000C5A66">
        <w:rPr>
          <w:sz w:val="24"/>
          <w:szCs w:val="24"/>
        </w:rPr>
        <w:t xml:space="preserve"> </w:t>
      </w:r>
      <w:r w:rsidR="00DC0659" w:rsidRPr="006E7E3C">
        <w:rPr>
          <w:sz w:val="24"/>
          <w:szCs w:val="24"/>
        </w:rPr>
        <w:t>(</w:t>
      </w:r>
      <w:r w:rsidR="004517D7" w:rsidRPr="004517D7">
        <w:rPr>
          <w:color w:val="000000" w:themeColor="text1"/>
          <w:sz w:val="24"/>
          <w:szCs w:val="24"/>
        </w:rPr>
        <w:t>kontrolinių geodezinių nuotraukų parengimas, kadastrinių matavimų bylų (statinio, žemės sklypo) nekilnojamojo turto kadastro nuostatose nustatyta tvarka (išankstinė patikra), eksperto patvirtinto</w:t>
      </w:r>
      <w:r w:rsidR="008B2686">
        <w:rPr>
          <w:color w:val="000000" w:themeColor="text1"/>
          <w:sz w:val="24"/>
          <w:szCs w:val="24"/>
        </w:rPr>
        <w:t>s</w:t>
      </w:r>
      <w:r w:rsidR="004517D7" w:rsidRPr="004517D7">
        <w:rPr>
          <w:color w:val="000000" w:themeColor="text1"/>
          <w:sz w:val="24"/>
          <w:szCs w:val="24"/>
        </w:rPr>
        <w:t xml:space="preserve"> ir IS „Infostatyba“ užregistruoto</w:t>
      </w:r>
      <w:r w:rsidR="008B2686">
        <w:rPr>
          <w:color w:val="000000" w:themeColor="text1"/>
          <w:sz w:val="24"/>
          <w:szCs w:val="24"/>
        </w:rPr>
        <w:t>s</w:t>
      </w:r>
      <w:r w:rsidR="004517D7" w:rsidRPr="004517D7">
        <w:rPr>
          <w:color w:val="000000" w:themeColor="text1"/>
          <w:sz w:val="24"/>
          <w:szCs w:val="24"/>
        </w:rPr>
        <w:t xml:space="preserve"> </w:t>
      </w:r>
      <w:r w:rsidR="008B2686">
        <w:rPr>
          <w:color w:val="000000" w:themeColor="text1"/>
          <w:sz w:val="24"/>
          <w:szCs w:val="24"/>
        </w:rPr>
        <w:t>deklaracijos</w:t>
      </w:r>
      <w:r w:rsidR="004517D7" w:rsidRPr="004517D7">
        <w:rPr>
          <w:color w:val="000000" w:themeColor="text1"/>
          <w:sz w:val="24"/>
          <w:szCs w:val="24"/>
        </w:rPr>
        <w:t xml:space="preserve"> apie šių statinių statybos užbaigimą pateikimas</w:t>
      </w:r>
      <w:r w:rsidR="00EC29B9">
        <w:rPr>
          <w:color w:val="000000" w:themeColor="text1"/>
          <w:sz w:val="24"/>
          <w:szCs w:val="24"/>
        </w:rPr>
        <w:t xml:space="preserve"> </w:t>
      </w:r>
      <w:r w:rsidR="007B2C4F" w:rsidRPr="00CC25C8">
        <w:rPr>
          <w:sz w:val="24"/>
          <w:szCs w:val="24"/>
        </w:rPr>
        <w:t xml:space="preserve">(toliau – </w:t>
      </w:r>
      <w:r w:rsidR="007B2C4F" w:rsidRPr="004B211F">
        <w:rPr>
          <w:b/>
          <w:bCs/>
          <w:sz w:val="24"/>
          <w:szCs w:val="24"/>
        </w:rPr>
        <w:t>su Darbais susijusios paslaugos</w:t>
      </w:r>
      <w:r w:rsidR="007B2C4F" w:rsidRPr="00CC25C8">
        <w:rPr>
          <w:sz w:val="24"/>
          <w:szCs w:val="24"/>
        </w:rPr>
        <w:t xml:space="preserve">), pagal </w:t>
      </w:r>
      <w:r w:rsidR="00FC26EA">
        <w:rPr>
          <w:iCs/>
          <w:sz w:val="24"/>
          <w:szCs w:val="24"/>
        </w:rPr>
        <w:t>P</w:t>
      </w:r>
      <w:r w:rsidR="007B2C4F" w:rsidRPr="00CC25C8">
        <w:rPr>
          <w:iCs/>
          <w:sz w:val="24"/>
          <w:szCs w:val="24"/>
        </w:rPr>
        <w:t xml:space="preserve">agrindinėje sutartyje </w:t>
      </w:r>
      <w:r w:rsidR="005C09D3">
        <w:rPr>
          <w:iCs/>
          <w:sz w:val="24"/>
          <w:szCs w:val="24"/>
        </w:rPr>
        <w:t>bei</w:t>
      </w:r>
      <w:r w:rsidR="007B2C4F" w:rsidRPr="00CC25C8">
        <w:rPr>
          <w:iCs/>
          <w:sz w:val="24"/>
          <w:szCs w:val="24"/>
        </w:rPr>
        <w:t xml:space="preserve"> jos prieduose (Preliminariosios sutarties 1 priedas „Pagrindinė sutartis“), pateiktus reikalavimus</w:t>
      </w:r>
      <w:r w:rsidR="007B2C4F">
        <w:rPr>
          <w:iCs/>
          <w:sz w:val="24"/>
          <w:szCs w:val="24"/>
        </w:rPr>
        <w:t xml:space="preserve"> </w:t>
      </w:r>
      <w:r w:rsidR="007B2C4F" w:rsidRPr="00CC25C8">
        <w:rPr>
          <w:sz w:val="24"/>
          <w:szCs w:val="24"/>
        </w:rPr>
        <w:t xml:space="preserve">(toliau – </w:t>
      </w:r>
      <w:r w:rsidR="008B3A84">
        <w:rPr>
          <w:sz w:val="24"/>
          <w:szCs w:val="24"/>
        </w:rPr>
        <w:t>S</w:t>
      </w:r>
      <w:r w:rsidR="007B2C4F" w:rsidRPr="00CC25C8">
        <w:rPr>
          <w:sz w:val="24"/>
          <w:szCs w:val="24"/>
        </w:rPr>
        <w:t>utartis)</w:t>
      </w:r>
      <w:r w:rsidR="007B2C4F">
        <w:rPr>
          <w:sz w:val="24"/>
          <w:szCs w:val="24"/>
        </w:rPr>
        <w:t>.</w:t>
      </w:r>
    </w:p>
    <w:p w14:paraId="139F617C" w14:textId="61F3F92B" w:rsidR="00403D03" w:rsidRDefault="00730B19" w:rsidP="00C34676">
      <w:pPr>
        <w:pStyle w:val="Stilius3"/>
        <w:tabs>
          <w:tab w:val="left" w:pos="695"/>
        </w:tabs>
        <w:spacing w:before="0"/>
        <w:ind w:left="40" w:right="34" w:firstLine="811"/>
        <w:rPr>
          <w:sz w:val="24"/>
          <w:szCs w:val="24"/>
          <w:lang w:eastAsia="lt-LT"/>
        </w:rPr>
      </w:pPr>
      <w:bookmarkStart w:id="0" w:name="_Hlk142380320"/>
      <w:r w:rsidRPr="00730B19">
        <w:rPr>
          <w:sz w:val="24"/>
          <w:szCs w:val="24"/>
        </w:rPr>
        <w:t xml:space="preserve">1.2. </w:t>
      </w:r>
      <w:r w:rsidR="00290E37" w:rsidRPr="00C34676">
        <w:rPr>
          <w:rFonts w:eastAsia="Arial Unicode MS"/>
          <w:sz w:val="24"/>
          <w:szCs w:val="24"/>
        </w:rPr>
        <w:t>Užsakovas</w:t>
      </w:r>
      <w:r w:rsidRPr="00C34676">
        <w:rPr>
          <w:rFonts w:eastAsia="Arial Unicode MS"/>
          <w:sz w:val="24"/>
          <w:szCs w:val="24"/>
        </w:rPr>
        <w:t xml:space="preserve"> Darbus gali užsakyti atlikti dalimis (t. y. sudaryti kelias </w:t>
      </w:r>
      <w:r w:rsidR="00C34676">
        <w:rPr>
          <w:rFonts w:eastAsia="Arial Unicode MS"/>
          <w:sz w:val="24"/>
          <w:szCs w:val="24"/>
        </w:rPr>
        <w:t>P</w:t>
      </w:r>
      <w:r w:rsidRPr="00C34676">
        <w:rPr>
          <w:rFonts w:eastAsia="Arial Unicode MS"/>
          <w:sz w:val="24"/>
          <w:szCs w:val="24"/>
        </w:rPr>
        <w:t>agrindines sutartis) pagal turimą finansavimą. Darbų apimtys</w:t>
      </w:r>
      <w:r w:rsidR="00F54C2D">
        <w:rPr>
          <w:rFonts w:eastAsia="Arial Unicode MS"/>
          <w:sz w:val="24"/>
          <w:szCs w:val="24"/>
        </w:rPr>
        <w:t xml:space="preserve">, </w:t>
      </w:r>
      <w:r w:rsidRPr="00C34676">
        <w:rPr>
          <w:rFonts w:eastAsia="Arial Unicode MS"/>
          <w:sz w:val="24"/>
          <w:szCs w:val="24"/>
        </w:rPr>
        <w:t>Darbų atlikimo termina</w:t>
      </w:r>
      <w:r w:rsidR="00F54C2D">
        <w:rPr>
          <w:rFonts w:eastAsia="Arial Unicode MS"/>
          <w:sz w:val="24"/>
          <w:szCs w:val="24"/>
        </w:rPr>
        <w:t>s</w:t>
      </w:r>
      <w:r w:rsidRPr="00C34676">
        <w:rPr>
          <w:rFonts w:eastAsia="Arial Unicode MS"/>
          <w:sz w:val="24"/>
          <w:szCs w:val="24"/>
        </w:rPr>
        <w:t xml:space="preserve"> </w:t>
      </w:r>
      <w:r w:rsidR="00F54C2D">
        <w:rPr>
          <w:rFonts w:eastAsia="Arial Unicode MS"/>
          <w:sz w:val="24"/>
          <w:szCs w:val="24"/>
        </w:rPr>
        <w:t xml:space="preserve">ir Pagrindinės sutarties vertė </w:t>
      </w:r>
      <w:r w:rsidRPr="00C34676">
        <w:rPr>
          <w:rFonts w:eastAsia="Arial Unicode MS"/>
          <w:sz w:val="24"/>
          <w:szCs w:val="24"/>
        </w:rPr>
        <w:t xml:space="preserve">bus pateikiami kvietime sudaryti </w:t>
      </w:r>
      <w:r w:rsidR="00C34676">
        <w:rPr>
          <w:rFonts w:eastAsia="Arial Unicode MS"/>
          <w:sz w:val="24"/>
          <w:szCs w:val="24"/>
        </w:rPr>
        <w:t>P</w:t>
      </w:r>
      <w:r w:rsidRPr="00C34676">
        <w:rPr>
          <w:rFonts w:eastAsia="Arial Unicode MS"/>
          <w:sz w:val="24"/>
          <w:szCs w:val="24"/>
        </w:rPr>
        <w:t xml:space="preserve">agrindinę (-es) sutartį (-is) ir bus nurodyti sudaromoje </w:t>
      </w:r>
      <w:r w:rsidR="00C34676">
        <w:rPr>
          <w:rFonts w:eastAsia="Arial Unicode MS"/>
          <w:iCs/>
          <w:sz w:val="24"/>
          <w:szCs w:val="24"/>
        </w:rPr>
        <w:t>P</w:t>
      </w:r>
      <w:r w:rsidRPr="00C34676">
        <w:rPr>
          <w:rFonts w:eastAsia="Arial Unicode MS"/>
          <w:iCs/>
          <w:sz w:val="24"/>
          <w:szCs w:val="24"/>
        </w:rPr>
        <w:t>agrindinėje (-se) sutartyje (-se)</w:t>
      </w:r>
      <w:r w:rsidR="00F628D3" w:rsidRPr="00C34676">
        <w:rPr>
          <w:sz w:val="24"/>
          <w:szCs w:val="24"/>
          <w:lang w:eastAsia="lt-LT"/>
        </w:rPr>
        <w:t>.</w:t>
      </w:r>
    </w:p>
    <w:p w14:paraId="7D1F7A05" w14:textId="0842CA8D" w:rsidR="00AE372E" w:rsidRPr="00AE372E" w:rsidRDefault="00AE372E" w:rsidP="00AE372E">
      <w:pPr>
        <w:pStyle w:val="Stilius3"/>
        <w:tabs>
          <w:tab w:val="left" w:pos="695"/>
        </w:tabs>
        <w:spacing w:before="0" w:line="276" w:lineRule="auto"/>
        <w:ind w:left="40" w:right="34" w:firstLine="811"/>
        <w:rPr>
          <w:rFonts w:eastAsia="Arial Unicode MS"/>
          <w:color w:val="FF0000"/>
          <w:sz w:val="24"/>
          <w:szCs w:val="24"/>
        </w:rPr>
      </w:pPr>
      <w:r w:rsidRPr="000C45BD">
        <w:rPr>
          <w:rFonts w:eastAsia="Arial Unicode MS"/>
          <w:sz w:val="24"/>
          <w:szCs w:val="24"/>
        </w:rPr>
        <w:t xml:space="preserve">1.3. </w:t>
      </w:r>
      <w:r w:rsidRPr="000C45BD">
        <w:rPr>
          <w:sz w:val="24"/>
          <w:szCs w:val="24"/>
        </w:rPr>
        <w:t>Užsakovas 2025 metais pagal turimą finansavimą įsipareigoja nupirkti Darbų už 100 000,00 Eur su PVM.</w:t>
      </w:r>
    </w:p>
    <w:p w14:paraId="3B990ECC" w14:textId="4F9DE8BA" w:rsidR="00AE372E" w:rsidRDefault="00AE372E" w:rsidP="00AE372E">
      <w:pPr>
        <w:pStyle w:val="Stilius3"/>
        <w:tabs>
          <w:tab w:val="left" w:pos="695"/>
        </w:tabs>
        <w:spacing w:before="0" w:line="276" w:lineRule="auto"/>
        <w:ind w:right="34" w:firstLine="851"/>
        <w:rPr>
          <w:sz w:val="24"/>
          <w:szCs w:val="24"/>
          <w:lang w:eastAsia="lt-LT"/>
        </w:rPr>
      </w:pPr>
      <w:r>
        <w:rPr>
          <w:rFonts w:eastAsia="Arial Unicode MS"/>
          <w:sz w:val="24"/>
          <w:szCs w:val="24"/>
        </w:rPr>
        <w:t xml:space="preserve">1.4. </w:t>
      </w:r>
      <w:r w:rsidRPr="000C45BD">
        <w:rPr>
          <w:sz w:val="24"/>
          <w:szCs w:val="24"/>
          <w:lang w:eastAsia="lt-LT"/>
        </w:rPr>
        <w:t>Pagal preliminariąją sutartį sudarytos (-ų) Pagrindinės (-ių) sutarties (-ių) Darbų atlikimo terminas negali viršyti 12 mėn. nuo</w:t>
      </w:r>
      <w:r w:rsidRPr="000C45BD">
        <w:rPr>
          <w:b/>
          <w:bCs/>
          <w:sz w:val="24"/>
          <w:szCs w:val="24"/>
          <w:lang w:eastAsia="lt-LT"/>
        </w:rPr>
        <w:t xml:space="preserve"> </w:t>
      </w:r>
      <w:r w:rsidRPr="000C45BD">
        <w:rPr>
          <w:sz w:val="24"/>
          <w:szCs w:val="24"/>
          <w:lang w:eastAsia="lt-LT"/>
        </w:rPr>
        <w:t xml:space="preserve">Darbų pradžios. </w:t>
      </w:r>
      <w:r w:rsidRPr="00CB7EE3">
        <w:rPr>
          <w:sz w:val="24"/>
          <w:szCs w:val="24"/>
          <w:lang w:eastAsia="lt-LT"/>
        </w:rPr>
        <w:t xml:space="preserve">Darbų pradžia laikoma </w:t>
      </w:r>
      <w:r w:rsidR="006D28AD" w:rsidRPr="006D28AD">
        <w:rPr>
          <w:sz w:val="24"/>
          <w:szCs w:val="24"/>
          <w:lang w:eastAsia="lt-LT"/>
        </w:rPr>
        <w:t>Rangovui priėmus iš statytojo (Užsakovo) statybvietę, į statybos darbų žurnalą įrašyta diena, kai Rangovas pradeda vykdyti bet kuriuos statybos darbus.</w:t>
      </w:r>
      <w:r w:rsidR="006D28AD">
        <w:rPr>
          <w:sz w:val="24"/>
          <w:szCs w:val="24"/>
          <w:lang w:eastAsia="lt-LT"/>
        </w:rPr>
        <w:t xml:space="preserve"> </w:t>
      </w:r>
      <w:r w:rsidRPr="00CB7EE3">
        <w:rPr>
          <w:sz w:val="24"/>
          <w:szCs w:val="24"/>
          <w:lang w:eastAsia="lt-LT"/>
        </w:rPr>
        <w:t xml:space="preserve">Atsiradus nenumatytoms aplinkybėms, ne dėl </w:t>
      </w:r>
      <w:r>
        <w:rPr>
          <w:sz w:val="24"/>
          <w:szCs w:val="24"/>
          <w:lang w:eastAsia="lt-LT"/>
        </w:rPr>
        <w:t>Rangovo</w:t>
      </w:r>
      <w:r w:rsidRPr="00CB7EE3">
        <w:rPr>
          <w:sz w:val="24"/>
          <w:szCs w:val="24"/>
          <w:lang w:eastAsia="lt-LT"/>
        </w:rPr>
        <w:t xml:space="preserve"> kaltės, </w:t>
      </w:r>
      <w:r>
        <w:rPr>
          <w:sz w:val="24"/>
          <w:szCs w:val="24"/>
          <w:lang w:eastAsia="lt-LT"/>
        </w:rPr>
        <w:t>Užsakovui</w:t>
      </w:r>
      <w:r w:rsidRPr="00CB7EE3">
        <w:rPr>
          <w:sz w:val="24"/>
          <w:szCs w:val="24"/>
          <w:lang w:eastAsia="lt-LT"/>
        </w:rPr>
        <w:t xml:space="preserve"> sutikus, Darbų  atlikimo terminas gali būti pratęstas 1 (vieną) kartą 1 (vienam) mėnesiui, raštišku susitarimu</w:t>
      </w:r>
      <w:r>
        <w:rPr>
          <w:sz w:val="24"/>
          <w:szCs w:val="24"/>
          <w:lang w:eastAsia="lt-LT"/>
        </w:rPr>
        <w:t>.</w:t>
      </w:r>
      <w:r w:rsidRPr="00CB7EE3">
        <w:rPr>
          <w:sz w:val="24"/>
          <w:szCs w:val="24"/>
          <w:lang w:eastAsia="lt-LT"/>
        </w:rPr>
        <w:t xml:space="preserve"> </w:t>
      </w:r>
    </w:p>
    <w:p w14:paraId="38386792" w14:textId="77777777" w:rsidR="00EA7A57" w:rsidRDefault="00AE372E" w:rsidP="00EA7A57">
      <w:pPr>
        <w:pStyle w:val="Stilius3"/>
        <w:tabs>
          <w:tab w:val="left" w:pos="695"/>
        </w:tabs>
        <w:spacing w:before="0" w:line="276" w:lineRule="auto"/>
        <w:ind w:right="34" w:firstLine="851"/>
        <w:rPr>
          <w:sz w:val="24"/>
          <w:szCs w:val="24"/>
        </w:rPr>
      </w:pPr>
      <w:r w:rsidRPr="00A37036">
        <w:rPr>
          <w:sz w:val="24"/>
          <w:szCs w:val="24"/>
          <w:lang w:eastAsia="lt-LT"/>
        </w:rPr>
        <w:lastRenderedPageBreak/>
        <w:t>1.5. Su Darbais susijusios Paslaugos</w:t>
      </w:r>
      <w:r w:rsidRPr="005F06D4">
        <w:rPr>
          <w:sz w:val="24"/>
          <w:szCs w:val="24"/>
          <w:lang w:eastAsia="lt-LT"/>
        </w:rPr>
        <w:t xml:space="preserve">, turės būti atliktos per 5 (penkis) mėnesius nuo Darbų </w:t>
      </w:r>
      <w:r w:rsidRPr="00A37036">
        <w:rPr>
          <w:sz w:val="24"/>
          <w:szCs w:val="24"/>
          <w:lang w:eastAsia="lt-LT"/>
        </w:rPr>
        <w:t>pabaigos.</w:t>
      </w:r>
      <w:r w:rsidRPr="00A37036">
        <w:rPr>
          <w:b/>
          <w:bCs/>
          <w:sz w:val="24"/>
          <w:szCs w:val="24"/>
          <w:lang w:eastAsia="lt-LT"/>
        </w:rPr>
        <w:t xml:space="preserve"> </w:t>
      </w:r>
      <w:r w:rsidRPr="00A37036">
        <w:rPr>
          <w:sz w:val="24"/>
          <w:szCs w:val="24"/>
          <w:lang w:eastAsia="lt-LT"/>
        </w:rPr>
        <w:t>Darbų pabaiga pagal sutartį bus laikomas momentas, kai bus užbaigti visi sutartyje numatyti Darbai, ištaisyti defektai ir pasirašytas Darbų perdavimo - priėmimo aktas.</w:t>
      </w:r>
      <w:r w:rsidRPr="00A37036">
        <w:rPr>
          <w:sz w:val="24"/>
          <w:szCs w:val="24"/>
        </w:rPr>
        <w:t xml:space="preserve"> </w:t>
      </w:r>
    </w:p>
    <w:p w14:paraId="229DC004" w14:textId="77777777" w:rsidR="00EA7A57" w:rsidRDefault="00EA7A57" w:rsidP="00EA7A57">
      <w:pPr>
        <w:pStyle w:val="Stilius3"/>
        <w:tabs>
          <w:tab w:val="left" w:pos="695"/>
        </w:tabs>
        <w:spacing w:before="0" w:line="276" w:lineRule="auto"/>
        <w:ind w:right="34" w:firstLine="851"/>
        <w:rPr>
          <w:sz w:val="24"/>
          <w:szCs w:val="24"/>
        </w:rPr>
      </w:pPr>
      <w:r>
        <w:rPr>
          <w:sz w:val="24"/>
          <w:szCs w:val="24"/>
        </w:rPr>
        <w:t>1.6. Pirkimo</w:t>
      </w:r>
      <w:r w:rsidRPr="00EA7A57">
        <w:rPr>
          <w:sz w:val="24"/>
          <w:szCs w:val="24"/>
        </w:rPr>
        <w:t xml:space="preserve"> objektas laikomas žaliu, nes perkamiems Darbams Rangovas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kaip nustatyta Lietuvos Respublikos aplinkos ministro 2011 m. birželio 28 d. įsakymu Nr. D1-508 patvirtinto „Dėl aplinkos apsaugos kriterijų taikymo, vykdant žaliuosius pirkimus, tvarkos aprašo patvirtinimo“  aprašo 4.1 punkte.  </w:t>
      </w:r>
    </w:p>
    <w:p w14:paraId="6EC566CF" w14:textId="6A465340" w:rsidR="00EA7A57" w:rsidRPr="00EA7A57" w:rsidRDefault="00EA7A57" w:rsidP="00EA7A57">
      <w:pPr>
        <w:pStyle w:val="Stilius3"/>
        <w:tabs>
          <w:tab w:val="left" w:pos="695"/>
        </w:tabs>
        <w:spacing w:before="0" w:line="276" w:lineRule="auto"/>
        <w:ind w:right="34" w:firstLine="851"/>
        <w:rPr>
          <w:i/>
          <w:iCs/>
          <w:sz w:val="24"/>
          <w:szCs w:val="24"/>
        </w:rPr>
      </w:pPr>
      <w:r>
        <w:rPr>
          <w:sz w:val="24"/>
          <w:szCs w:val="24"/>
        </w:rPr>
        <w:t>1.7. Pagrindinės s</w:t>
      </w:r>
      <w:r w:rsidRPr="00EA7A57">
        <w:rPr>
          <w:sz w:val="24"/>
          <w:szCs w:val="24"/>
        </w:rPr>
        <w:t>utarties galiojimo metu Rangovas įsipareigoj</w:t>
      </w:r>
      <w:r>
        <w:rPr>
          <w:sz w:val="24"/>
          <w:szCs w:val="24"/>
        </w:rPr>
        <w:t>a</w:t>
      </w:r>
      <w:r w:rsidRPr="00EA7A57">
        <w:rPr>
          <w:sz w:val="24"/>
          <w:szCs w:val="24"/>
        </w:rPr>
        <w:t xml:space="preserve"> atliekamiems statybos darbams taikyti pasiūlyme nurodytas ekonominio naudingumo vertinimo kriterijų reikšmes: </w:t>
      </w:r>
      <w:r w:rsidRPr="00EA7A57">
        <w:rPr>
          <w:i/>
          <w:iCs/>
          <w:sz w:val="24"/>
          <w:szCs w:val="24"/>
        </w:rPr>
        <w:t>[tiksliai nurodomi Rangovo pasiūlyme nurodyti taikytini vertinimo kriterijai ir jų reikšmės</w:t>
      </w:r>
      <w:r w:rsidR="006D28AD">
        <w:rPr>
          <w:i/>
          <w:iCs/>
          <w:sz w:val="24"/>
          <w:szCs w:val="24"/>
        </w:rPr>
        <w:t>, jeigu Rangovas taiko</w:t>
      </w:r>
      <w:r w:rsidRPr="00EA7A57">
        <w:rPr>
          <w:i/>
          <w:iCs/>
          <w:sz w:val="24"/>
          <w:szCs w:val="24"/>
        </w:rPr>
        <w:t>]</w:t>
      </w:r>
      <w:r>
        <w:rPr>
          <w:i/>
          <w:iCs/>
          <w:sz w:val="24"/>
          <w:szCs w:val="24"/>
        </w:rPr>
        <w:t>.</w:t>
      </w:r>
    </w:p>
    <w:p w14:paraId="39C54CA2" w14:textId="05204561" w:rsidR="008B3A84" w:rsidRDefault="00AE372E" w:rsidP="00AE372E">
      <w:pPr>
        <w:pStyle w:val="Stilius3"/>
        <w:tabs>
          <w:tab w:val="left" w:pos="695"/>
        </w:tabs>
        <w:spacing w:before="0" w:line="276" w:lineRule="auto"/>
        <w:ind w:right="34" w:firstLine="851"/>
        <w:rPr>
          <w:sz w:val="24"/>
          <w:szCs w:val="24"/>
        </w:rPr>
      </w:pPr>
      <w:r>
        <w:rPr>
          <w:sz w:val="24"/>
          <w:szCs w:val="24"/>
        </w:rPr>
        <w:t>1.</w:t>
      </w:r>
      <w:r w:rsidR="00EA7A57" w:rsidRPr="00A92A22">
        <w:rPr>
          <w:sz w:val="24"/>
          <w:szCs w:val="24"/>
        </w:rPr>
        <w:t>8</w:t>
      </w:r>
      <w:r>
        <w:rPr>
          <w:sz w:val="24"/>
          <w:szCs w:val="24"/>
        </w:rPr>
        <w:t xml:space="preserve">. </w:t>
      </w:r>
      <w:r w:rsidR="008B3A84">
        <w:rPr>
          <w:sz w:val="24"/>
          <w:szCs w:val="24"/>
        </w:rPr>
        <w:t>Pagrindinė sutartis</w:t>
      </w:r>
      <w:r w:rsidR="008B3A84" w:rsidRPr="008B3A84">
        <w:rPr>
          <w:sz w:val="24"/>
          <w:szCs w:val="24"/>
        </w:rPr>
        <w:t xml:space="preserve"> įsigalioja abiem Sutarties Šalims pasirašius Sutartį ir Rangovui per 10 </w:t>
      </w:r>
      <w:r w:rsidR="006E16FC">
        <w:rPr>
          <w:sz w:val="24"/>
          <w:szCs w:val="24"/>
        </w:rPr>
        <w:t>kalendorinių</w:t>
      </w:r>
      <w:r w:rsidR="008B3A84" w:rsidRPr="008B3A84">
        <w:rPr>
          <w:sz w:val="24"/>
          <w:szCs w:val="24"/>
        </w:rPr>
        <w:t xml:space="preserve"> dienų nuo Sutarties pasirašymo dienos pateikus Užsakovui tinkamą </w:t>
      </w:r>
      <w:r w:rsidR="008B3A84">
        <w:rPr>
          <w:sz w:val="24"/>
          <w:szCs w:val="24"/>
        </w:rPr>
        <w:t>(</w:t>
      </w:r>
      <w:r w:rsidR="008B3A84" w:rsidRPr="00A92A22">
        <w:rPr>
          <w:sz w:val="24"/>
          <w:szCs w:val="24"/>
        </w:rPr>
        <w:t>5 proc. nuo pradin</w:t>
      </w:r>
      <w:r w:rsidR="008B3A84">
        <w:rPr>
          <w:sz w:val="24"/>
          <w:szCs w:val="24"/>
        </w:rPr>
        <w:t xml:space="preserve">ės Sutarties vertės be PVM) </w:t>
      </w:r>
      <w:r w:rsidR="008B3A84" w:rsidRPr="008B3A84">
        <w:rPr>
          <w:sz w:val="24"/>
          <w:szCs w:val="24"/>
        </w:rPr>
        <w:t>Sutarties įvykdymo užtikrinimą patvirtinantį dokumentą (toliau – Sutarties įvykdymo užtikrinimas) ir jo apmokėjimą patvirtinantį dokumentą (jeigu pateikiamas draudimo bendrovės išduotas Sutarties įvykdymo užtikrinimas) arba banko patvirtintą pavedimo kopiją (jeigu pervedamas piniginis užstatas). Atlikus šiuos veiksmus, Sutarties įsigaliojimo diena laikytina Sutarties įvykdymo užtikrinimo pateikimo diena. Šalims nepasirašius Sutarties ir (arba) Rangovui per 10 darbo dienų nuo Sutarties pasirašymo dienos nepateikus tinkamo Sutarties įvykdymo užtikrinimo (įskaitant ir piniginio užstato pervedimą) ir jo apmokėjimą patvirtinančio dokumento (jeigu pateikiamas draudimo bendrovės išduotas Sutarties įvykdymo užtikrinimas) Užsakovui, Sutartis neįsigalioja. Sutarčiai įsigaliojus, ji galioja iki visiško Sutartyje numatytų įsipareigojimų įvykdymo arba nutraukimo. Sutarties galiojimo pasibaigimas neatleidžia Šalių nuo visiško Sutartimi prisiimtų įsipareigojimų įvykdymo. Pasirašant popierinę Sutartį, ji sudaroma 2 (dviem) vienodos teisinės galios egzemplioriais, po vieną kiekvienai Šaliai. Sutartyje nustatytais atvejais Šalių susitarimai sudaromi raštu ir įsigalioja Šalims juos pasirašius kvalifikuotais elektroniniais parašais (kai sudaryta elektroninė Sutartis) arba Šalims pasirašius ir patvirtinus susitarimus antspaudais (jeigu antspaudus turėti privalo) (kai sudaryta popierinė Sutartis).</w:t>
      </w:r>
    </w:p>
    <w:bookmarkEnd w:id="0"/>
    <w:p w14:paraId="1FAF6BAE" w14:textId="04EB582C" w:rsidR="008B3A84" w:rsidRDefault="00227F3F" w:rsidP="00A21ACD">
      <w:pPr>
        <w:pStyle w:val="Stilius3"/>
        <w:tabs>
          <w:tab w:val="left" w:pos="695"/>
        </w:tabs>
        <w:spacing w:before="0"/>
        <w:ind w:left="40" w:right="34" w:firstLine="811"/>
        <w:rPr>
          <w:sz w:val="24"/>
          <w:szCs w:val="24"/>
        </w:rPr>
      </w:pPr>
      <w:r w:rsidRPr="00ED1058">
        <w:rPr>
          <w:sz w:val="24"/>
          <w:szCs w:val="24"/>
        </w:rPr>
        <w:t>1.</w:t>
      </w:r>
      <w:r w:rsidR="00EA7A57">
        <w:rPr>
          <w:sz w:val="24"/>
          <w:szCs w:val="24"/>
        </w:rPr>
        <w:t>9</w:t>
      </w:r>
      <w:r w:rsidRPr="00ED1058">
        <w:rPr>
          <w:sz w:val="24"/>
          <w:szCs w:val="24"/>
        </w:rPr>
        <w:t xml:space="preserve">. </w:t>
      </w:r>
      <w:r w:rsidR="008B3A84" w:rsidRPr="008B3A84">
        <w:rPr>
          <w:sz w:val="24"/>
          <w:szCs w:val="24"/>
        </w:rPr>
        <w:t>Užsakovas privalo perduoti Rangovui Statybvietę ir jos valdymo teisę pagal Šalių pasirašomą Statybvietės perdavimo ir priėmimo aktą statybos techninio reglamento STR 1.06.01:2016 „Statybos darbai. Statinio statybos priežiūra“ nustatyta tvarka ne vėliau kaip per 14 kalendorinių dienų nuo Sutarties įsigaliojimo.</w:t>
      </w:r>
    </w:p>
    <w:p w14:paraId="78F89820" w14:textId="76CA9AD1" w:rsidR="0021177D" w:rsidRDefault="003527FE" w:rsidP="00CF2F50">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firstLine="851"/>
        <w:jc w:val="both"/>
        <w:textAlignment w:val="baseline"/>
        <w:rPr>
          <w:lang w:val="lt-LT"/>
        </w:rPr>
      </w:pPr>
      <w:r w:rsidRPr="00ED1058">
        <w:rPr>
          <w:lang w:val="lt-LT"/>
        </w:rPr>
        <w:t>1.</w:t>
      </w:r>
      <w:r w:rsidR="00EA7A57">
        <w:rPr>
          <w:lang w:val="lt-LT"/>
        </w:rPr>
        <w:t>10</w:t>
      </w:r>
      <w:r w:rsidRPr="00ED1058">
        <w:rPr>
          <w:lang w:val="lt-LT"/>
        </w:rPr>
        <w:t xml:space="preserve">. </w:t>
      </w:r>
      <w:r w:rsidR="005C0464" w:rsidRPr="00ED1058">
        <w:rPr>
          <w:lang w:val="lt-LT"/>
        </w:rPr>
        <w:t xml:space="preserve"> </w:t>
      </w:r>
      <w:r w:rsidR="00354F04" w:rsidRPr="00ED1058">
        <w:rPr>
          <w:lang w:val="lt-LT"/>
        </w:rPr>
        <w:t>Preliminarios sutarties tikslas nustatyti sąlygas taikomas Pagrindinei sutarčiai, kuri gali būti sudaroma per Preliminariosios sutarties galiojimo laikota</w:t>
      </w:r>
      <w:r w:rsidR="00354F04" w:rsidRPr="003527FE">
        <w:rPr>
          <w:lang w:val="lt-LT"/>
        </w:rPr>
        <w:t>rpį.</w:t>
      </w:r>
    </w:p>
    <w:p w14:paraId="712932EF" w14:textId="77777777" w:rsidR="00C15F54" w:rsidRPr="00CF2F50" w:rsidRDefault="00C15F54" w:rsidP="00CF2F50">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firstLine="851"/>
        <w:jc w:val="both"/>
        <w:textAlignment w:val="baseline"/>
        <w:rPr>
          <w:lang w:val="lt-LT"/>
        </w:rPr>
      </w:pPr>
    </w:p>
    <w:p w14:paraId="5BC36C52" w14:textId="6D4A8278" w:rsidR="006640F3" w:rsidRDefault="00A5757B" w:rsidP="00426940">
      <w:pPr>
        <w:pStyle w:val="Heading"/>
        <w:numPr>
          <w:ilvl w:val="0"/>
          <w:numId w:val="15"/>
        </w:numPr>
        <w:spacing w:before="120" w:after="120"/>
        <w:jc w:val="center"/>
        <w:rPr>
          <w:rFonts w:cs="Times New Roman"/>
          <w:color w:val="auto"/>
          <w:sz w:val="24"/>
          <w:szCs w:val="24"/>
          <w:lang w:val="lt-LT"/>
        </w:rPr>
      </w:pPr>
      <w:r w:rsidRPr="00683A96">
        <w:rPr>
          <w:rFonts w:cs="Times New Roman"/>
          <w:color w:val="auto"/>
          <w:sz w:val="24"/>
          <w:szCs w:val="24"/>
          <w:lang w:val="lt-LT"/>
        </w:rPr>
        <w:t>Pagrindinės sutarties sudarymas</w:t>
      </w:r>
    </w:p>
    <w:p w14:paraId="141B103C" w14:textId="77777777" w:rsidR="00426940" w:rsidRPr="00426940" w:rsidRDefault="00426940" w:rsidP="00426940">
      <w:pPr>
        <w:pStyle w:val="Body2"/>
        <w:ind w:left="720"/>
        <w:rPr>
          <w:lang w:val="lt-LT"/>
        </w:rPr>
      </w:pPr>
    </w:p>
    <w:p w14:paraId="731F7C66" w14:textId="34086657" w:rsidR="006640F3" w:rsidRPr="00CF2F50" w:rsidRDefault="00A5757B" w:rsidP="0021177D">
      <w:pPr>
        <w:pStyle w:val="Body2"/>
        <w:spacing w:after="0"/>
        <w:rPr>
          <w:rFonts w:cs="Times New Roman"/>
          <w:color w:val="auto"/>
          <w:sz w:val="24"/>
          <w:szCs w:val="24"/>
          <w:lang w:val="lt-LT"/>
        </w:rPr>
      </w:pPr>
      <w:r w:rsidRPr="00683A96">
        <w:rPr>
          <w:rFonts w:cs="Times New Roman"/>
          <w:color w:val="auto"/>
          <w:sz w:val="24"/>
          <w:szCs w:val="24"/>
          <w:lang w:val="lt-LT"/>
        </w:rPr>
        <w:tab/>
        <w:t xml:space="preserve">2.1. </w:t>
      </w:r>
      <w:r w:rsidR="001F2332" w:rsidRPr="001F2332">
        <w:rPr>
          <w:color w:val="auto"/>
          <w:sz w:val="24"/>
          <w:szCs w:val="24"/>
          <w:lang w:val="lt-LT"/>
        </w:rPr>
        <w:t>Pagrindinė</w:t>
      </w:r>
      <w:r w:rsidR="00D64C25">
        <w:rPr>
          <w:color w:val="auto"/>
          <w:sz w:val="24"/>
          <w:szCs w:val="24"/>
          <w:lang w:val="lt-LT"/>
        </w:rPr>
        <w:t xml:space="preserve"> </w:t>
      </w:r>
      <w:r w:rsidR="001F2332" w:rsidRPr="001F2332">
        <w:rPr>
          <w:color w:val="auto"/>
          <w:sz w:val="24"/>
          <w:szCs w:val="24"/>
          <w:lang w:val="lt-LT"/>
        </w:rPr>
        <w:t>(-ės) sutartis</w:t>
      </w:r>
      <w:r w:rsidR="00D64C25">
        <w:rPr>
          <w:color w:val="auto"/>
          <w:sz w:val="24"/>
          <w:szCs w:val="24"/>
          <w:lang w:val="lt-LT"/>
        </w:rPr>
        <w:t xml:space="preserve"> </w:t>
      </w:r>
      <w:r w:rsidR="001F2332" w:rsidRPr="001F2332">
        <w:rPr>
          <w:color w:val="auto"/>
          <w:sz w:val="24"/>
          <w:szCs w:val="24"/>
          <w:lang w:val="lt-LT"/>
        </w:rPr>
        <w:t>(-ys) sudaroma</w:t>
      </w:r>
      <w:r w:rsidR="00D64C25">
        <w:rPr>
          <w:color w:val="auto"/>
          <w:sz w:val="24"/>
          <w:szCs w:val="24"/>
          <w:lang w:val="lt-LT"/>
        </w:rPr>
        <w:t xml:space="preserve"> </w:t>
      </w:r>
      <w:r w:rsidR="001F2332" w:rsidRPr="001F2332">
        <w:rPr>
          <w:color w:val="auto"/>
          <w:sz w:val="24"/>
          <w:szCs w:val="24"/>
          <w:lang w:val="lt-LT"/>
        </w:rPr>
        <w:t xml:space="preserve">(-os) vadovaujantis </w:t>
      </w:r>
      <w:r w:rsidR="001365E1">
        <w:rPr>
          <w:color w:val="auto"/>
          <w:sz w:val="24"/>
          <w:szCs w:val="24"/>
          <w:lang w:val="lt-LT"/>
        </w:rPr>
        <w:t>PĮ 9</w:t>
      </w:r>
      <w:r w:rsidR="001365E1" w:rsidRPr="00A92A22">
        <w:rPr>
          <w:color w:val="auto"/>
          <w:sz w:val="24"/>
          <w:szCs w:val="24"/>
          <w:lang w:val="lt-LT"/>
        </w:rPr>
        <w:t>4</w:t>
      </w:r>
      <w:r w:rsidR="001F2332" w:rsidRPr="001F2332">
        <w:rPr>
          <w:color w:val="auto"/>
          <w:sz w:val="24"/>
          <w:szCs w:val="24"/>
          <w:lang w:val="lt-LT"/>
        </w:rPr>
        <w:t xml:space="preserve"> straipsni</w:t>
      </w:r>
      <w:r w:rsidR="005B69F3">
        <w:rPr>
          <w:color w:val="auto"/>
          <w:sz w:val="24"/>
          <w:szCs w:val="24"/>
          <w:lang w:val="lt-LT"/>
        </w:rPr>
        <w:t>u</w:t>
      </w:r>
      <w:r w:rsidR="007931B3">
        <w:rPr>
          <w:color w:val="auto"/>
          <w:sz w:val="24"/>
          <w:szCs w:val="24"/>
          <w:lang w:val="lt-LT"/>
        </w:rPr>
        <w:t xml:space="preserve">, šios Preliminariosios </w:t>
      </w:r>
      <w:r w:rsidR="007931B3" w:rsidRPr="00CF2F50">
        <w:rPr>
          <w:color w:val="auto"/>
          <w:sz w:val="24"/>
          <w:szCs w:val="24"/>
          <w:lang w:val="lt-LT"/>
        </w:rPr>
        <w:t>sutarties pagrindu</w:t>
      </w:r>
      <w:r w:rsidR="001F2332" w:rsidRPr="00CF2F50">
        <w:rPr>
          <w:color w:val="auto"/>
          <w:sz w:val="24"/>
          <w:szCs w:val="24"/>
          <w:lang w:val="lt-LT"/>
        </w:rPr>
        <w:t>.</w:t>
      </w:r>
      <w:r w:rsidRPr="00CF2F50">
        <w:rPr>
          <w:rFonts w:cs="Times New Roman"/>
          <w:color w:val="auto"/>
          <w:sz w:val="24"/>
          <w:szCs w:val="24"/>
          <w:lang w:val="lt-LT"/>
        </w:rPr>
        <w:t xml:space="preserve"> </w:t>
      </w:r>
    </w:p>
    <w:p w14:paraId="19F44380" w14:textId="20A5434B" w:rsidR="006640F3" w:rsidRPr="00CF2F50" w:rsidRDefault="00A5757B" w:rsidP="0021177D">
      <w:pPr>
        <w:pStyle w:val="Body2"/>
        <w:spacing w:after="0"/>
        <w:rPr>
          <w:rFonts w:cs="Times New Roman"/>
          <w:color w:val="auto"/>
          <w:sz w:val="24"/>
          <w:szCs w:val="24"/>
          <w:lang w:val="lt-LT"/>
        </w:rPr>
      </w:pPr>
      <w:r w:rsidRPr="00CF2F50">
        <w:rPr>
          <w:rFonts w:cs="Times New Roman"/>
          <w:color w:val="auto"/>
          <w:sz w:val="24"/>
          <w:szCs w:val="24"/>
          <w:lang w:val="lt-LT"/>
        </w:rPr>
        <w:tab/>
        <w:t>2.2. Užsakovas turi teisę, tačiau neprivalo sudaryti Pagrindinę</w:t>
      </w:r>
      <w:r w:rsidR="001D3EB5" w:rsidRPr="00CF2F50">
        <w:rPr>
          <w:rFonts w:cs="Times New Roman"/>
          <w:color w:val="auto"/>
          <w:sz w:val="24"/>
          <w:szCs w:val="24"/>
          <w:lang w:val="lt-LT"/>
        </w:rPr>
        <w:t xml:space="preserve"> </w:t>
      </w:r>
      <w:r w:rsidRPr="00CF2F50">
        <w:rPr>
          <w:rFonts w:cs="Times New Roman"/>
          <w:color w:val="auto"/>
          <w:sz w:val="24"/>
          <w:szCs w:val="24"/>
          <w:lang w:val="lt-LT"/>
        </w:rPr>
        <w:t>sutartį</w:t>
      </w:r>
      <w:r w:rsidR="001D3EB5" w:rsidRPr="00CF2F50">
        <w:rPr>
          <w:rFonts w:cs="Times New Roman"/>
          <w:color w:val="auto"/>
          <w:sz w:val="24"/>
          <w:szCs w:val="24"/>
          <w:lang w:val="lt-LT"/>
        </w:rPr>
        <w:t xml:space="preserve"> </w:t>
      </w:r>
      <w:r w:rsidRPr="00CF2F50">
        <w:rPr>
          <w:rFonts w:cs="Times New Roman"/>
          <w:color w:val="auto"/>
          <w:sz w:val="24"/>
          <w:szCs w:val="24"/>
          <w:lang w:val="lt-LT"/>
        </w:rPr>
        <w:t>su Rangovu.</w:t>
      </w:r>
    </w:p>
    <w:p w14:paraId="4ACE5573" w14:textId="4386C509" w:rsidR="006640F3" w:rsidRPr="00FD1DE7" w:rsidRDefault="00A5757B" w:rsidP="0021177D">
      <w:pPr>
        <w:pStyle w:val="Body2"/>
        <w:rPr>
          <w:rFonts w:cs="Times New Roman"/>
          <w:color w:val="auto"/>
          <w:sz w:val="24"/>
          <w:szCs w:val="24"/>
          <w:lang w:val="lt-LT"/>
        </w:rPr>
      </w:pPr>
      <w:r w:rsidRPr="00CF2F50">
        <w:rPr>
          <w:rFonts w:cs="Times New Roman"/>
          <w:color w:val="auto"/>
          <w:sz w:val="24"/>
          <w:szCs w:val="24"/>
          <w:lang w:val="lt-LT"/>
        </w:rPr>
        <w:tab/>
        <w:t xml:space="preserve">2.3. Esant poreikiui </w:t>
      </w:r>
      <w:r w:rsidR="005206D0" w:rsidRPr="00CF2F50">
        <w:rPr>
          <w:rFonts w:cs="Times New Roman"/>
          <w:color w:val="auto"/>
          <w:sz w:val="24"/>
          <w:szCs w:val="24"/>
          <w:lang w:val="lt-LT"/>
        </w:rPr>
        <w:t xml:space="preserve">ir galimybėms </w:t>
      </w:r>
      <w:r w:rsidRPr="00CF2F50">
        <w:rPr>
          <w:rFonts w:cs="Times New Roman"/>
          <w:color w:val="auto"/>
          <w:sz w:val="24"/>
          <w:szCs w:val="24"/>
          <w:lang w:val="lt-LT"/>
        </w:rPr>
        <w:t>sudaryti Pagrindinę sutartį Užsakovas privalo raštu</w:t>
      </w:r>
      <w:r w:rsidRPr="00EB6605">
        <w:rPr>
          <w:rFonts w:cs="Times New Roman"/>
          <w:color w:val="auto"/>
          <w:sz w:val="24"/>
          <w:szCs w:val="24"/>
          <w:lang w:val="lt-LT"/>
        </w:rPr>
        <w:t xml:space="preserve"> kreiptis į Rangovą su </w:t>
      </w:r>
      <w:r w:rsidR="005C09D3">
        <w:rPr>
          <w:rFonts w:cs="Times New Roman"/>
          <w:color w:val="auto"/>
          <w:sz w:val="24"/>
          <w:szCs w:val="24"/>
          <w:lang w:val="lt-LT"/>
        </w:rPr>
        <w:t>kvietimu</w:t>
      </w:r>
      <w:r w:rsidRPr="00EB6605">
        <w:rPr>
          <w:rFonts w:cs="Times New Roman"/>
          <w:color w:val="auto"/>
          <w:sz w:val="24"/>
          <w:szCs w:val="24"/>
          <w:lang w:val="lt-LT"/>
        </w:rPr>
        <w:t xml:space="preserve"> sudaryti Pagrindinę sutartį</w:t>
      </w:r>
      <w:r w:rsidR="00DE0755" w:rsidRPr="00EB6605">
        <w:rPr>
          <w:rFonts w:cs="Times New Roman"/>
          <w:color w:val="auto"/>
          <w:sz w:val="24"/>
          <w:szCs w:val="24"/>
          <w:lang w:val="lt-LT"/>
        </w:rPr>
        <w:t xml:space="preserve">. </w:t>
      </w:r>
      <w:r w:rsidRPr="00EB6605">
        <w:rPr>
          <w:rFonts w:cs="Times New Roman"/>
          <w:color w:val="auto"/>
          <w:sz w:val="24"/>
          <w:szCs w:val="24"/>
          <w:lang w:val="lt-LT"/>
        </w:rPr>
        <w:t xml:space="preserve">Kartu su </w:t>
      </w:r>
      <w:r w:rsidR="005C09D3">
        <w:rPr>
          <w:rFonts w:cs="Times New Roman"/>
          <w:color w:val="auto"/>
          <w:sz w:val="24"/>
          <w:szCs w:val="24"/>
          <w:lang w:val="lt-LT"/>
        </w:rPr>
        <w:t>kvietimu</w:t>
      </w:r>
      <w:r w:rsidRPr="00EB6605">
        <w:rPr>
          <w:rFonts w:cs="Times New Roman"/>
          <w:color w:val="auto"/>
          <w:sz w:val="24"/>
          <w:szCs w:val="24"/>
          <w:lang w:val="lt-LT"/>
        </w:rPr>
        <w:t xml:space="preserve"> Už</w:t>
      </w:r>
      <w:r w:rsidR="005206D0" w:rsidRPr="00EB6605">
        <w:rPr>
          <w:rFonts w:cs="Times New Roman"/>
          <w:color w:val="auto"/>
          <w:sz w:val="24"/>
          <w:szCs w:val="24"/>
          <w:lang w:val="lt-LT"/>
        </w:rPr>
        <w:t>sakovas</w:t>
      </w:r>
      <w:r w:rsidRPr="00EB6605">
        <w:rPr>
          <w:rFonts w:cs="Times New Roman"/>
          <w:color w:val="auto"/>
          <w:sz w:val="24"/>
          <w:szCs w:val="24"/>
          <w:lang w:val="lt-LT"/>
        </w:rPr>
        <w:t xml:space="preserve"> privalo Rangovui </w:t>
      </w:r>
      <w:r w:rsidRPr="00EB6605">
        <w:rPr>
          <w:rFonts w:cs="Times New Roman"/>
          <w:color w:val="auto"/>
          <w:sz w:val="24"/>
          <w:szCs w:val="24"/>
          <w:lang w:val="lt-LT"/>
        </w:rPr>
        <w:lastRenderedPageBreak/>
        <w:t>pateikti užpildyt</w:t>
      </w:r>
      <w:r w:rsidR="00EB6605" w:rsidRPr="00EB6605">
        <w:rPr>
          <w:rFonts w:cs="Times New Roman"/>
          <w:color w:val="auto"/>
          <w:sz w:val="24"/>
          <w:szCs w:val="24"/>
          <w:lang w:val="lt-LT"/>
        </w:rPr>
        <w:t>ą</w:t>
      </w:r>
      <w:r w:rsidRPr="00EB6605">
        <w:rPr>
          <w:rFonts w:cs="Times New Roman"/>
          <w:color w:val="auto"/>
          <w:sz w:val="24"/>
          <w:szCs w:val="24"/>
          <w:lang w:val="lt-LT"/>
        </w:rPr>
        <w:t xml:space="preserve"> Pagrindin</w:t>
      </w:r>
      <w:r w:rsidR="00EB6605" w:rsidRPr="00EB6605">
        <w:rPr>
          <w:rFonts w:cs="Times New Roman"/>
          <w:color w:val="auto"/>
          <w:sz w:val="24"/>
          <w:szCs w:val="24"/>
          <w:lang w:val="lt-LT"/>
        </w:rPr>
        <w:t>ę</w:t>
      </w:r>
      <w:r w:rsidRPr="00EB6605">
        <w:rPr>
          <w:rFonts w:cs="Times New Roman"/>
          <w:color w:val="auto"/>
          <w:sz w:val="24"/>
          <w:szCs w:val="24"/>
          <w:lang w:val="lt-LT"/>
        </w:rPr>
        <w:t xml:space="preserve"> sutart</w:t>
      </w:r>
      <w:r w:rsidR="00EB6605" w:rsidRPr="00EB6605">
        <w:rPr>
          <w:rFonts w:cs="Times New Roman"/>
          <w:color w:val="auto"/>
          <w:sz w:val="24"/>
          <w:szCs w:val="24"/>
          <w:lang w:val="lt-LT"/>
        </w:rPr>
        <w:t>į</w:t>
      </w:r>
      <w:r w:rsidRPr="00EB6605">
        <w:rPr>
          <w:rFonts w:cs="Times New Roman"/>
          <w:color w:val="auto"/>
          <w:sz w:val="24"/>
          <w:szCs w:val="24"/>
          <w:lang w:val="lt-LT"/>
        </w:rPr>
        <w:t>,</w:t>
      </w:r>
      <w:r w:rsidR="00820683" w:rsidRPr="00EB6605">
        <w:rPr>
          <w:rFonts w:cs="Times New Roman"/>
          <w:color w:val="auto"/>
          <w:sz w:val="24"/>
          <w:szCs w:val="24"/>
          <w:lang w:val="lt-LT"/>
        </w:rPr>
        <w:t xml:space="preserve"> </w:t>
      </w:r>
      <w:r w:rsidRPr="00EB6605">
        <w:rPr>
          <w:rFonts w:cs="Times New Roman"/>
          <w:color w:val="auto"/>
          <w:sz w:val="24"/>
          <w:szCs w:val="24"/>
          <w:lang w:val="lt-LT"/>
        </w:rPr>
        <w:t>atitinkanči</w:t>
      </w:r>
      <w:r w:rsidR="00EB6605" w:rsidRPr="00EB6605">
        <w:rPr>
          <w:rFonts w:cs="Times New Roman"/>
          <w:color w:val="auto"/>
          <w:sz w:val="24"/>
          <w:szCs w:val="24"/>
          <w:lang w:val="lt-LT"/>
        </w:rPr>
        <w:t>ą</w:t>
      </w:r>
      <w:r w:rsidRPr="00EB6605">
        <w:rPr>
          <w:rFonts w:cs="Times New Roman"/>
          <w:color w:val="auto"/>
          <w:sz w:val="24"/>
          <w:szCs w:val="24"/>
          <w:lang w:val="lt-LT"/>
        </w:rPr>
        <w:t xml:space="preserve"> Preliminariosios sutarties </w:t>
      </w:r>
      <w:r w:rsidR="00900EFC" w:rsidRPr="00EB6605">
        <w:rPr>
          <w:rFonts w:cs="Times New Roman"/>
          <w:color w:val="auto"/>
          <w:sz w:val="24"/>
          <w:szCs w:val="24"/>
          <w:lang w:val="lt-LT"/>
        </w:rPr>
        <w:t xml:space="preserve">1 </w:t>
      </w:r>
      <w:r w:rsidRPr="00EB6605">
        <w:rPr>
          <w:rFonts w:cs="Times New Roman"/>
          <w:color w:val="auto"/>
          <w:sz w:val="24"/>
          <w:szCs w:val="24"/>
          <w:lang w:val="lt-LT"/>
        </w:rPr>
        <w:t>p</w:t>
      </w:r>
      <w:r w:rsidRPr="00683A96">
        <w:rPr>
          <w:rFonts w:cs="Times New Roman"/>
          <w:color w:val="auto"/>
          <w:sz w:val="24"/>
          <w:szCs w:val="24"/>
          <w:lang w:val="lt-LT"/>
        </w:rPr>
        <w:t>ried</w:t>
      </w:r>
      <w:r w:rsidR="00FE6DB6">
        <w:rPr>
          <w:rFonts w:cs="Times New Roman"/>
          <w:color w:val="auto"/>
          <w:sz w:val="24"/>
          <w:szCs w:val="24"/>
          <w:lang w:val="lt-LT"/>
        </w:rPr>
        <w:t xml:space="preserve">e </w:t>
      </w:r>
      <w:r w:rsidR="00802911">
        <w:rPr>
          <w:rFonts w:cs="Times New Roman"/>
          <w:color w:val="auto"/>
          <w:sz w:val="24"/>
          <w:szCs w:val="24"/>
          <w:lang w:val="lt-LT"/>
        </w:rPr>
        <w:t xml:space="preserve">pateiktas </w:t>
      </w:r>
      <w:r w:rsidRPr="00683A96">
        <w:rPr>
          <w:rFonts w:cs="Times New Roman"/>
          <w:color w:val="auto"/>
          <w:sz w:val="24"/>
          <w:szCs w:val="24"/>
          <w:lang w:val="lt-LT"/>
        </w:rPr>
        <w:t>Pagrindin</w:t>
      </w:r>
      <w:r w:rsidR="00FE6DB6">
        <w:rPr>
          <w:rFonts w:cs="Times New Roman"/>
          <w:color w:val="auto"/>
          <w:sz w:val="24"/>
          <w:szCs w:val="24"/>
          <w:lang w:val="lt-LT"/>
        </w:rPr>
        <w:t>e</w:t>
      </w:r>
      <w:r w:rsidRPr="00683A96">
        <w:rPr>
          <w:rFonts w:cs="Times New Roman"/>
          <w:color w:val="auto"/>
          <w:sz w:val="24"/>
          <w:szCs w:val="24"/>
          <w:lang w:val="lt-LT"/>
        </w:rPr>
        <w:t xml:space="preserve">s sutarties </w:t>
      </w:r>
      <w:r w:rsidRPr="00FD1DE7">
        <w:rPr>
          <w:rFonts w:cs="Times New Roman"/>
          <w:color w:val="auto"/>
          <w:sz w:val="24"/>
          <w:szCs w:val="24"/>
          <w:lang w:val="lt-LT"/>
        </w:rPr>
        <w:t>sąlyg</w:t>
      </w:r>
      <w:r w:rsidR="00FE6DB6" w:rsidRPr="00FD1DE7">
        <w:rPr>
          <w:rFonts w:cs="Times New Roman"/>
          <w:color w:val="auto"/>
          <w:sz w:val="24"/>
          <w:szCs w:val="24"/>
          <w:lang w:val="lt-LT"/>
        </w:rPr>
        <w:t>as</w:t>
      </w:r>
      <w:r w:rsidR="00802911" w:rsidRPr="00FD1DE7">
        <w:rPr>
          <w:rFonts w:cs="Times New Roman"/>
          <w:color w:val="auto"/>
          <w:sz w:val="24"/>
          <w:szCs w:val="24"/>
          <w:lang w:val="lt-LT"/>
        </w:rPr>
        <w:t>.</w:t>
      </w:r>
    </w:p>
    <w:p w14:paraId="68B0EF59" w14:textId="634D0215" w:rsidR="006640F3" w:rsidRDefault="00A5757B" w:rsidP="0021177D">
      <w:pPr>
        <w:pStyle w:val="Body2"/>
        <w:rPr>
          <w:rFonts w:cs="Times New Roman"/>
          <w:color w:val="auto"/>
          <w:sz w:val="24"/>
          <w:szCs w:val="24"/>
          <w:lang w:val="lt-LT"/>
        </w:rPr>
      </w:pPr>
      <w:r w:rsidRPr="00FD1DE7">
        <w:rPr>
          <w:rFonts w:cs="Times New Roman"/>
          <w:color w:val="auto"/>
          <w:sz w:val="24"/>
          <w:szCs w:val="24"/>
          <w:lang w:val="lt-LT"/>
        </w:rPr>
        <w:tab/>
        <w:t>2.4. Sudarant Pagrindinę sutartį</w:t>
      </w:r>
      <w:r w:rsidR="004F771B" w:rsidRPr="00FD1DE7">
        <w:rPr>
          <w:rFonts w:cs="Times New Roman"/>
          <w:color w:val="auto"/>
          <w:sz w:val="24"/>
          <w:szCs w:val="24"/>
          <w:lang w:val="lt-LT"/>
        </w:rPr>
        <w:t>,</w:t>
      </w:r>
      <w:r w:rsidRPr="00FD1DE7">
        <w:rPr>
          <w:rFonts w:cs="Times New Roman"/>
          <w:color w:val="auto"/>
          <w:sz w:val="24"/>
          <w:szCs w:val="24"/>
          <w:lang w:val="lt-LT"/>
        </w:rPr>
        <w:t xml:space="preserve"> negali būti keičiamos Preliminariosios sutarties </w:t>
      </w:r>
      <w:r w:rsidR="00A56B6A" w:rsidRPr="00FD1DE7">
        <w:rPr>
          <w:rFonts w:cs="Times New Roman"/>
          <w:color w:val="auto"/>
          <w:sz w:val="24"/>
          <w:szCs w:val="24"/>
          <w:lang w:val="lt-LT"/>
        </w:rPr>
        <w:t>2</w:t>
      </w:r>
      <w:r w:rsidR="00900EFC" w:rsidRPr="00FD1DE7">
        <w:rPr>
          <w:rFonts w:cs="Times New Roman"/>
          <w:color w:val="auto"/>
          <w:sz w:val="24"/>
          <w:szCs w:val="24"/>
          <w:lang w:val="lt-LT"/>
        </w:rPr>
        <w:t xml:space="preserve"> </w:t>
      </w:r>
      <w:r w:rsidRPr="00FD1DE7">
        <w:rPr>
          <w:rFonts w:cs="Times New Roman"/>
          <w:color w:val="auto"/>
          <w:sz w:val="24"/>
          <w:szCs w:val="24"/>
          <w:lang w:val="lt-LT"/>
        </w:rPr>
        <w:t xml:space="preserve">priede </w:t>
      </w:r>
      <w:r w:rsidR="005206D0" w:rsidRPr="00FD1DE7">
        <w:rPr>
          <w:rFonts w:cs="Times New Roman"/>
          <w:color w:val="auto"/>
          <w:sz w:val="24"/>
          <w:szCs w:val="24"/>
          <w:lang w:val="lt-LT"/>
        </w:rPr>
        <w:t>pateiktos Rangovo pasiūlymo</w:t>
      </w:r>
      <w:r w:rsidR="00C94A1F" w:rsidRPr="00FD1DE7">
        <w:rPr>
          <w:rFonts w:cs="Times New Roman"/>
          <w:color w:val="auto"/>
          <w:sz w:val="24"/>
          <w:szCs w:val="24"/>
          <w:lang w:val="lt-LT"/>
        </w:rPr>
        <w:t xml:space="preserve"> </w:t>
      </w:r>
      <w:r w:rsidRPr="00FD1DE7">
        <w:rPr>
          <w:rFonts w:cs="Times New Roman"/>
          <w:color w:val="auto"/>
          <w:sz w:val="24"/>
          <w:szCs w:val="24"/>
          <w:lang w:val="lt-LT"/>
        </w:rPr>
        <w:t>kainos</w:t>
      </w:r>
      <w:r w:rsidR="00C94A1F" w:rsidRPr="00FD1DE7">
        <w:rPr>
          <w:rFonts w:cs="Times New Roman"/>
          <w:color w:val="auto"/>
          <w:sz w:val="24"/>
          <w:szCs w:val="24"/>
          <w:lang w:val="lt-LT"/>
        </w:rPr>
        <w:t xml:space="preserve"> (įkainiai)</w:t>
      </w:r>
      <w:r w:rsidR="00FD1DE7" w:rsidRPr="00FD1DE7">
        <w:rPr>
          <w:rFonts w:cs="Times New Roman"/>
          <w:color w:val="auto"/>
          <w:sz w:val="24"/>
          <w:szCs w:val="24"/>
          <w:lang w:val="lt-LT"/>
        </w:rPr>
        <w:t>, išskyrus Preliminariosios sutarties 3.3. punkte numatytus atvejus.</w:t>
      </w:r>
      <w:r w:rsidR="00FD1DE7">
        <w:rPr>
          <w:rFonts w:cs="Times New Roman"/>
          <w:color w:val="auto"/>
          <w:sz w:val="24"/>
          <w:szCs w:val="24"/>
          <w:lang w:val="lt-LT"/>
        </w:rPr>
        <w:t xml:space="preserve"> </w:t>
      </w:r>
    </w:p>
    <w:p w14:paraId="21E16ACF" w14:textId="3932310C" w:rsidR="00CE76E5" w:rsidRPr="00683A96" w:rsidRDefault="0011291F" w:rsidP="0021177D">
      <w:pPr>
        <w:pStyle w:val="Body2"/>
        <w:ind w:firstLine="709"/>
        <w:rPr>
          <w:rFonts w:cs="Times New Roman"/>
          <w:color w:val="auto"/>
          <w:sz w:val="24"/>
          <w:szCs w:val="24"/>
          <w:lang w:val="lt-LT"/>
        </w:rPr>
      </w:pPr>
      <w:r>
        <w:rPr>
          <w:rFonts w:cs="Times New Roman"/>
          <w:color w:val="auto"/>
          <w:sz w:val="24"/>
          <w:szCs w:val="24"/>
          <w:lang w:val="lt-LT"/>
        </w:rPr>
        <w:t xml:space="preserve">2.5. </w:t>
      </w:r>
      <w:r w:rsidRPr="00C50E47">
        <w:rPr>
          <w:rFonts w:cs="Times New Roman"/>
          <w:color w:val="auto"/>
          <w:sz w:val="24"/>
          <w:szCs w:val="24"/>
          <w:lang w:val="lt-LT"/>
        </w:rPr>
        <w:t>Pagrindinė sutartis su Rangovu sudaroma pagal</w:t>
      </w:r>
      <w:r>
        <w:rPr>
          <w:rFonts w:cs="Times New Roman"/>
          <w:color w:val="auto"/>
          <w:sz w:val="24"/>
          <w:szCs w:val="24"/>
          <w:lang w:val="lt-LT"/>
        </w:rPr>
        <w:t xml:space="preserve"> Preliminariosios sutarties 1 priede</w:t>
      </w:r>
      <w:r w:rsidR="00926DE1">
        <w:rPr>
          <w:rFonts w:cs="Times New Roman"/>
          <w:color w:val="auto"/>
          <w:sz w:val="24"/>
          <w:szCs w:val="24"/>
          <w:lang w:val="lt-LT"/>
        </w:rPr>
        <w:t xml:space="preserve"> </w:t>
      </w:r>
      <w:r w:rsidR="00F82184" w:rsidRPr="00C50E47">
        <w:rPr>
          <w:rFonts w:cs="Times New Roman"/>
          <w:color w:val="auto"/>
          <w:sz w:val="24"/>
          <w:szCs w:val="24"/>
          <w:lang w:val="lt-LT"/>
        </w:rPr>
        <w:t>pateiktas Pagrindinės sutarties pavyzdines sąlygas (galimi tik neesminiai pakeitimai ir pataisymai).</w:t>
      </w:r>
    </w:p>
    <w:p w14:paraId="5ACB2C71" w14:textId="63C00A4F" w:rsidR="00AE372E" w:rsidRDefault="00A5757B" w:rsidP="0021177D">
      <w:pPr>
        <w:pStyle w:val="Body2"/>
        <w:spacing w:after="0"/>
        <w:rPr>
          <w:rFonts w:eastAsia="Times New Roman"/>
          <w:iCs/>
          <w:sz w:val="24"/>
          <w:szCs w:val="24"/>
          <w:bdr w:val="none" w:sz="0" w:space="0" w:color="auto"/>
          <w:lang w:val="lt-LT" w:eastAsia="lt-LT"/>
        </w:rPr>
      </w:pPr>
      <w:r w:rsidRPr="00683A96">
        <w:rPr>
          <w:rFonts w:cs="Times New Roman"/>
          <w:color w:val="auto"/>
          <w:sz w:val="24"/>
          <w:szCs w:val="24"/>
          <w:lang w:val="lt-LT"/>
        </w:rPr>
        <w:tab/>
      </w:r>
      <w:r w:rsidRPr="00C573F7">
        <w:rPr>
          <w:rFonts w:cs="Times New Roman"/>
          <w:color w:val="auto"/>
          <w:sz w:val="24"/>
          <w:szCs w:val="24"/>
          <w:lang w:val="lt-LT"/>
        </w:rPr>
        <w:t>2.</w:t>
      </w:r>
      <w:r w:rsidR="00CE76E5">
        <w:rPr>
          <w:rFonts w:cs="Times New Roman"/>
          <w:color w:val="auto"/>
          <w:sz w:val="24"/>
          <w:szCs w:val="24"/>
          <w:lang w:val="lt-LT"/>
        </w:rPr>
        <w:t>6</w:t>
      </w:r>
      <w:r w:rsidRPr="00C573F7">
        <w:rPr>
          <w:rFonts w:cs="Times New Roman"/>
          <w:color w:val="auto"/>
          <w:sz w:val="24"/>
          <w:szCs w:val="24"/>
          <w:lang w:val="lt-LT"/>
        </w:rPr>
        <w:t xml:space="preserve">. </w:t>
      </w:r>
      <w:r w:rsidR="00C573F7">
        <w:rPr>
          <w:rFonts w:cs="Times New Roman"/>
          <w:color w:val="auto"/>
          <w:sz w:val="24"/>
          <w:szCs w:val="24"/>
          <w:lang w:val="lt-LT"/>
        </w:rPr>
        <w:t>Rangovas</w:t>
      </w:r>
      <w:r w:rsidRPr="00C573F7">
        <w:rPr>
          <w:rFonts w:cs="Times New Roman"/>
          <w:color w:val="auto"/>
          <w:sz w:val="24"/>
          <w:szCs w:val="24"/>
          <w:lang w:val="lt-LT"/>
        </w:rPr>
        <w:t xml:space="preserve">, gavęs Preliminariosios sutarties 2.3 punkte nurodytus dokumentus, privalo per </w:t>
      </w:r>
      <w:r w:rsidR="005206D0" w:rsidRPr="00C573F7">
        <w:rPr>
          <w:rFonts w:cs="Times New Roman"/>
          <w:color w:val="auto"/>
          <w:sz w:val="24"/>
          <w:szCs w:val="24"/>
          <w:lang w:val="lt-LT"/>
        </w:rPr>
        <w:t>5</w:t>
      </w:r>
      <w:r w:rsidRPr="00C573F7">
        <w:rPr>
          <w:rFonts w:cs="Times New Roman"/>
          <w:color w:val="auto"/>
          <w:sz w:val="24"/>
          <w:szCs w:val="24"/>
          <w:lang w:val="lt-LT"/>
        </w:rPr>
        <w:t xml:space="preserve"> </w:t>
      </w:r>
      <w:r w:rsidR="00F338F9">
        <w:rPr>
          <w:rFonts w:cs="Times New Roman"/>
          <w:color w:val="auto"/>
          <w:sz w:val="24"/>
          <w:szCs w:val="24"/>
          <w:lang w:val="lt-LT"/>
        </w:rPr>
        <w:t xml:space="preserve">(penkias) </w:t>
      </w:r>
      <w:r w:rsidR="005206D0" w:rsidRPr="00C573F7">
        <w:rPr>
          <w:rFonts w:cs="Times New Roman"/>
          <w:color w:val="auto"/>
          <w:sz w:val="24"/>
          <w:szCs w:val="24"/>
          <w:lang w:val="lt-LT"/>
        </w:rPr>
        <w:t xml:space="preserve">darbo dienas </w:t>
      </w:r>
      <w:r w:rsidRPr="00C573F7">
        <w:rPr>
          <w:rFonts w:cs="Times New Roman"/>
          <w:color w:val="auto"/>
          <w:sz w:val="24"/>
          <w:szCs w:val="24"/>
          <w:lang w:val="lt-LT"/>
        </w:rPr>
        <w:t>pasirašyti Pagrindinę sutartį</w:t>
      </w:r>
      <w:r w:rsidR="003179BF">
        <w:rPr>
          <w:rFonts w:cs="Times New Roman"/>
          <w:color w:val="auto"/>
          <w:sz w:val="24"/>
          <w:szCs w:val="24"/>
          <w:lang w:val="lt-LT"/>
        </w:rPr>
        <w:t>, j</w:t>
      </w:r>
      <w:r w:rsidR="003179BF" w:rsidRPr="003179BF">
        <w:rPr>
          <w:rFonts w:eastAsia="Times New Roman"/>
          <w:iCs/>
          <w:sz w:val="24"/>
          <w:szCs w:val="24"/>
          <w:bdr w:val="none" w:sz="0" w:space="0" w:color="auto"/>
          <w:lang w:val="lt-LT" w:eastAsia="lt-LT"/>
        </w:rPr>
        <w:t>ą pasirašant kvalifikuotais elektroniniais parašais</w:t>
      </w:r>
      <w:r w:rsidR="003179BF">
        <w:rPr>
          <w:rFonts w:eastAsia="Times New Roman"/>
          <w:iCs/>
          <w:sz w:val="24"/>
          <w:szCs w:val="24"/>
          <w:bdr w:val="none" w:sz="0" w:space="0" w:color="auto"/>
          <w:lang w:val="lt-LT" w:eastAsia="lt-LT"/>
        </w:rPr>
        <w:t xml:space="preserve"> bei pasirašytą Pagrindinę sutartį gražinti Užsakovui.  </w:t>
      </w:r>
    </w:p>
    <w:p w14:paraId="7462253F" w14:textId="77777777" w:rsidR="00426940" w:rsidRPr="00683A96" w:rsidRDefault="00426940" w:rsidP="0021177D">
      <w:pPr>
        <w:pStyle w:val="Body2"/>
        <w:spacing w:after="0"/>
        <w:rPr>
          <w:rFonts w:cs="Times New Roman"/>
          <w:color w:val="auto"/>
          <w:sz w:val="24"/>
          <w:szCs w:val="24"/>
          <w:lang w:val="lt-LT"/>
        </w:rPr>
      </w:pPr>
    </w:p>
    <w:p w14:paraId="3BD59CF9" w14:textId="4087F2BE" w:rsidR="00EE43DA" w:rsidRDefault="004C52C7" w:rsidP="00426940">
      <w:pPr>
        <w:pStyle w:val="Heading"/>
        <w:numPr>
          <w:ilvl w:val="0"/>
          <w:numId w:val="15"/>
        </w:numPr>
        <w:spacing w:before="120" w:after="120"/>
        <w:jc w:val="center"/>
        <w:rPr>
          <w:rFonts w:cs="Times New Roman"/>
          <w:color w:val="auto"/>
          <w:sz w:val="24"/>
          <w:szCs w:val="24"/>
          <w:lang w:val="lt-LT"/>
        </w:rPr>
      </w:pPr>
      <w:r>
        <w:rPr>
          <w:rFonts w:cs="Times New Roman"/>
          <w:color w:val="auto"/>
          <w:sz w:val="24"/>
          <w:szCs w:val="24"/>
          <w:lang w:val="lt-LT"/>
        </w:rPr>
        <w:t>PRELIMINARIOS SUTARTIES VERTĖ</w:t>
      </w:r>
    </w:p>
    <w:p w14:paraId="075AC6C4" w14:textId="77777777" w:rsidR="00426940" w:rsidRPr="00426940" w:rsidRDefault="00426940" w:rsidP="00426940">
      <w:pPr>
        <w:pStyle w:val="Body2"/>
        <w:ind w:left="720"/>
        <w:rPr>
          <w:lang w:val="lt-LT"/>
        </w:rPr>
      </w:pPr>
    </w:p>
    <w:p w14:paraId="4F490AD7" w14:textId="77777777" w:rsidR="00475434" w:rsidRPr="00DA4A9D" w:rsidRDefault="00EE43DA" w:rsidP="00475434">
      <w:pPr>
        <w:pStyle w:val="Body2"/>
        <w:rPr>
          <w:rFonts w:cs="Times New Roman"/>
          <w:color w:val="auto"/>
          <w:sz w:val="24"/>
          <w:szCs w:val="24"/>
          <w:lang w:val="lt-LT"/>
        </w:rPr>
      </w:pPr>
      <w:r w:rsidRPr="00683A96">
        <w:rPr>
          <w:rFonts w:cs="Times New Roman"/>
          <w:sz w:val="24"/>
          <w:szCs w:val="24"/>
          <w:lang w:val="lt-LT"/>
        </w:rPr>
        <w:tab/>
      </w:r>
      <w:r w:rsidRPr="00AC1520">
        <w:rPr>
          <w:rFonts w:cs="Times New Roman"/>
          <w:color w:val="auto"/>
          <w:sz w:val="24"/>
          <w:szCs w:val="24"/>
          <w:lang w:val="lt-LT"/>
        </w:rPr>
        <w:t>3</w:t>
      </w:r>
      <w:r w:rsidRPr="001E4741">
        <w:rPr>
          <w:rFonts w:cs="Times New Roman"/>
          <w:color w:val="auto"/>
          <w:sz w:val="24"/>
          <w:szCs w:val="24"/>
          <w:lang w:val="lt-LT"/>
        </w:rPr>
        <w:t>.1.</w:t>
      </w:r>
      <w:r w:rsidR="00096AA4" w:rsidRPr="001E4741">
        <w:rPr>
          <w:rFonts w:cs="Times New Roman"/>
          <w:color w:val="auto"/>
          <w:sz w:val="24"/>
          <w:szCs w:val="24"/>
          <w:lang w:val="lt-LT"/>
        </w:rPr>
        <w:t xml:space="preserve"> </w:t>
      </w:r>
      <w:r w:rsidR="000A5FB6" w:rsidRPr="001E4741">
        <w:rPr>
          <w:rFonts w:cs="Times New Roman"/>
          <w:color w:val="auto"/>
          <w:sz w:val="24"/>
          <w:szCs w:val="24"/>
          <w:lang w:val="lt-LT"/>
        </w:rPr>
        <w:t xml:space="preserve">Pradinė Preliminarios sutarties vertė </w:t>
      </w:r>
      <w:r w:rsidR="001E4741" w:rsidRPr="00475434">
        <w:rPr>
          <w:rFonts w:cs="Times New Roman"/>
          <w:b/>
          <w:bCs/>
          <w:color w:val="auto"/>
          <w:sz w:val="24"/>
          <w:szCs w:val="24"/>
          <w:lang w:val="lt-LT"/>
        </w:rPr>
        <w:t>be PVM</w:t>
      </w:r>
      <w:r w:rsidR="001E4741" w:rsidRPr="001E4741">
        <w:rPr>
          <w:rFonts w:cs="Times New Roman"/>
          <w:color w:val="auto"/>
          <w:sz w:val="24"/>
          <w:szCs w:val="24"/>
          <w:lang w:val="lt-LT"/>
        </w:rPr>
        <w:t xml:space="preserve"> </w:t>
      </w:r>
      <w:r w:rsidR="00475434" w:rsidRPr="00C50E47">
        <w:rPr>
          <w:rFonts w:cs="Times New Roman"/>
          <w:color w:val="auto"/>
          <w:sz w:val="24"/>
          <w:szCs w:val="24"/>
          <w:lang w:val="lt-LT"/>
        </w:rPr>
        <w:t xml:space="preserve"> </w:t>
      </w:r>
      <w:r w:rsidR="00475434" w:rsidRPr="0095298F">
        <w:rPr>
          <w:sz w:val="24"/>
          <w:szCs w:val="24"/>
          <w:lang w:val="lt-LT" w:eastAsia="ar-SA"/>
        </w:rPr>
        <w:t xml:space="preserve">– </w:t>
      </w:r>
      <w:r w:rsidR="00475434">
        <w:rPr>
          <w:rFonts w:cs="Times New Roman"/>
          <w:color w:val="auto"/>
          <w:sz w:val="24"/>
          <w:szCs w:val="24"/>
          <w:lang w:val="lt-LT"/>
        </w:rPr>
        <w:t xml:space="preserve"> _______ </w:t>
      </w:r>
      <w:r w:rsidR="00475434" w:rsidRPr="001E4741">
        <w:rPr>
          <w:rFonts w:cs="Times New Roman"/>
          <w:color w:val="auto"/>
          <w:sz w:val="24"/>
          <w:szCs w:val="24"/>
          <w:lang w:val="lt-LT"/>
        </w:rPr>
        <w:t>(</w:t>
      </w:r>
      <w:r w:rsidR="00475434" w:rsidRPr="00F82D5E">
        <w:rPr>
          <w:rFonts w:cs="Times New Roman"/>
          <w:i/>
          <w:iCs/>
          <w:color w:val="auto"/>
          <w:sz w:val="24"/>
          <w:szCs w:val="24"/>
          <w:lang w:val="lt-LT"/>
        </w:rPr>
        <w:t>įrašyti</w:t>
      </w:r>
      <w:r w:rsidR="00475434" w:rsidRPr="001E4741">
        <w:rPr>
          <w:rFonts w:cs="Times New Roman"/>
          <w:color w:val="auto"/>
          <w:sz w:val="24"/>
          <w:szCs w:val="24"/>
          <w:lang w:val="lt-LT"/>
        </w:rPr>
        <w:t xml:space="preserve">) </w:t>
      </w:r>
      <w:r w:rsidR="00475434">
        <w:rPr>
          <w:rFonts w:cs="Times New Roman"/>
          <w:color w:val="auto"/>
          <w:sz w:val="24"/>
          <w:szCs w:val="24"/>
          <w:lang w:val="lt-LT"/>
        </w:rPr>
        <w:t xml:space="preserve">Eur </w:t>
      </w:r>
      <w:r w:rsidR="00475434" w:rsidRPr="00B655BD">
        <w:rPr>
          <w:rFonts w:cs="Times New Roman"/>
          <w:color w:val="auto"/>
          <w:sz w:val="24"/>
          <w:szCs w:val="24"/>
          <w:lang w:val="lt-LT"/>
        </w:rPr>
        <w:t>(</w:t>
      </w:r>
      <w:r w:rsidR="00475434" w:rsidRPr="00B655BD">
        <w:rPr>
          <w:rFonts w:cs="Times New Roman"/>
          <w:i/>
          <w:iCs/>
          <w:color w:val="auto"/>
          <w:sz w:val="24"/>
          <w:szCs w:val="24"/>
          <w:lang w:val="lt-LT"/>
        </w:rPr>
        <w:t>suma žodžiais</w:t>
      </w:r>
      <w:r w:rsidR="00475434" w:rsidRPr="00B655BD">
        <w:rPr>
          <w:rFonts w:cs="Times New Roman"/>
          <w:color w:val="auto"/>
          <w:sz w:val="24"/>
          <w:szCs w:val="24"/>
          <w:lang w:val="lt-LT"/>
        </w:rPr>
        <w:t>) (</w:t>
      </w:r>
      <w:r w:rsidR="00475434" w:rsidRPr="00B655BD">
        <w:rPr>
          <w:rFonts w:cs="Times New Roman"/>
          <w:i/>
          <w:iCs/>
          <w:color w:val="auto"/>
          <w:sz w:val="24"/>
          <w:szCs w:val="24"/>
          <w:lang w:val="lt-LT"/>
        </w:rPr>
        <w:t xml:space="preserve">įrašoma </w:t>
      </w:r>
      <w:r w:rsidR="00475434">
        <w:rPr>
          <w:rFonts w:cs="Times New Roman"/>
          <w:i/>
          <w:iCs/>
          <w:color w:val="auto"/>
          <w:sz w:val="24"/>
          <w:szCs w:val="24"/>
          <w:lang w:val="lt-LT"/>
        </w:rPr>
        <w:t>Rangovo</w:t>
      </w:r>
      <w:r w:rsidR="00475434" w:rsidRPr="00B655BD">
        <w:rPr>
          <w:rFonts w:cs="Times New Roman"/>
          <w:i/>
          <w:iCs/>
          <w:color w:val="auto"/>
          <w:sz w:val="24"/>
          <w:szCs w:val="24"/>
          <w:lang w:val="lt-LT"/>
        </w:rPr>
        <w:t xml:space="preserve"> pasiūlyme nurodyta bendra pasiūlymo kaina</w:t>
      </w:r>
      <w:r w:rsidR="00475434" w:rsidRPr="00B655BD">
        <w:rPr>
          <w:rFonts w:cs="Times New Roman"/>
          <w:color w:val="auto"/>
          <w:sz w:val="24"/>
          <w:szCs w:val="24"/>
          <w:lang w:val="lt-LT"/>
        </w:rPr>
        <w:t>)</w:t>
      </w:r>
      <w:r w:rsidR="00475434" w:rsidRPr="001E4741">
        <w:rPr>
          <w:i/>
          <w:iCs/>
          <w:sz w:val="24"/>
          <w:szCs w:val="24"/>
          <w:lang w:val="lt-LT"/>
        </w:rPr>
        <w:t xml:space="preserve">. </w:t>
      </w:r>
      <w:r w:rsidR="00475434" w:rsidRPr="001E4741">
        <w:rPr>
          <w:sz w:val="24"/>
          <w:szCs w:val="24"/>
          <w:lang w:val="lt-LT"/>
        </w:rPr>
        <w:t>PVM sudaro</w:t>
      </w:r>
      <w:r w:rsidR="00475434" w:rsidRPr="001E4741">
        <w:rPr>
          <w:i/>
          <w:iCs/>
          <w:sz w:val="24"/>
          <w:szCs w:val="24"/>
          <w:lang w:val="lt-LT"/>
        </w:rPr>
        <w:t xml:space="preserve"> </w:t>
      </w:r>
      <w:r w:rsidR="00475434" w:rsidRPr="0095298F">
        <w:rPr>
          <w:sz w:val="24"/>
          <w:szCs w:val="24"/>
          <w:lang w:val="lt-LT" w:eastAsia="ar-SA"/>
        </w:rPr>
        <w:t xml:space="preserve">– </w:t>
      </w:r>
      <w:r w:rsidR="00475434">
        <w:rPr>
          <w:rFonts w:cs="Times New Roman"/>
          <w:color w:val="auto"/>
          <w:sz w:val="24"/>
          <w:szCs w:val="24"/>
          <w:lang w:val="lt-LT"/>
        </w:rPr>
        <w:t xml:space="preserve">_______ </w:t>
      </w:r>
      <w:r w:rsidR="00475434" w:rsidRPr="001E4741">
        <w:rPr>
          <w:rFonts w:cs="Times New Roman"/>
          <w:color w:val="auto"/>
          <w:sz w:val="24"/>
          <w:szCs w:val="24"/>
          <w:lang w:val="lt-LT"/>
        </w:rPr>
        <w:t>(</w:t>
      </w:r>
      <w:r w:rsidR="00475434" w:rsidRPr="00F82D5E">
        <w:rPr>
          <w:rFonts w:cs="Times New Roman"/>
          <w:i/>
          <w:iCs/>
          <w:color w:val="auto"/>
          <w:sz w:val="24"/>
          <w:szCs w:val="24"/>
          <w:lang w:val="lt-LT"/>
        </w:rPr>
        <w:t>įrašyti</w:t>
      </w:r>
      <w:r w:rsidR="00475434" w:rsidRPr="001E4741">
        <w:rPr>
          <w:rFonts w:cs="Times New Roman"/>
          <w:color w:val="auto"/>
          <w:sz w:val="24"/>
          <w:szCs w:val="24"/>
          <w:lang w:val="lt-LT"/>
        </w:rPr>
        <w:t xml:space="preserve">) </w:t>
      </w:r>
      <w:r w:rsidR="00475434">
        <w:rPr>
          <w:rFonts w:cs="Times New Roman"/>
          <w:color w:val="auto"/>
          <w:sz w:val="24"/>
          <w:szCs w:val="24"/>
          <w:lang w:val="lt-LT"/>
        </w:rPr>
        <w:t xml:space="preserve">Eur </w:t>
      </w:r>
      <w:r w:rsidR="00475434" w:rsidRPr="00B655BD">
        <w:rPr>
          <w:rFonts w:cs="Times New Roman"/>
          <w:color w:val="auto"/>
          <w:sz w:val="24"/>
          <w:szCs w:val="24"/>
          <w:lang w:val="lt-LT"/>
        </w:rPr>
        <w:t>(</w:t>
      </w:r>
      <w:r w:rsidR="00475434" w:rsidRPr="00B655BD">
        <w:rPr>
          <w:rFonts w:cs="Times New Roman"/>
          <w:i/>
          <w:iCs/>
          <w:color w:val="auto"/>
          <w:sz w:val="24"/>
          <w:szCs w:val="24"/>
          <w:lang w:val="lt-LT"/>
        </w:rPr>
        <w:t>suma žodžiais</w:t>
      </w:r>
      <w:r w:rsidR="00475434" w:rsidRPr="00B655BD">
        <w:rPr>
          <w:rFonts w:cs="Times New Roman"/>
          <w:color w:val="auto"/>
          <w:sz w:val="24"/>
          <w:szCs w:val="24"/>
          <w:lang w:val="lt-LT"/>
        </w:rPr>
        <w:t>)</w:t>
      </w:r>
      <w:r w:rsidR="00475434" w:rsidRPr="001E4741">
        <w:rPr>
          <w:i/>
          <w:iCs/>
          <w:sz w:val="24"/>
          <w:szCs w:val="24"/>
          <w:lang w:val="lt-LT"/>
        </w:rPr>
        <w:t xml:space="preserve">. </w:t>
      </w:r>
      <w:r w:rsidR="00475434" w:rsidRPr="001E4741">
        <w:rPr>
          <w:sz w:val="24"/>
          <w:szCs w:val="24"/>
          <w:lang w:val="lt-LT"/>
        </w:rPr>
        <w:t xml:space="preserve">Pradinė </w:t>
      </w:r>
      <w:r w:rsidR="00475434">
        <w:rPr>
          <w:sz w:val="24"/>
          <w:szCs w:val="24"/>
          <w:lang w:val="lt-LT"/>
        </w:rPr>
        <w:t>P</w:t>
      </w:r>
      <w:r w:rsidR="00475434" w:rsidRPr="001E4741">
        <w:rPr>
          <w:sz w:val="24"/>
          <w:szCs w:val="24"/>
          <w:lang w:val="lt-LT"/>
        </w:rPr>
        <w:t xml:space="preserve">reliminariosios sutarties vertė </w:t>
      </w:r>
      <w:r w:rsidR="00475434" w:rsidRPr="00B655BD">
        <w:rPr>
          <w:b/>
          <w:bCs/>
          <w:sz w:val="24"/>
          <w:szCs w:val="24"/>
          <w:lang w:val="lt-LT"/>
        </w:rPr>
        <w:t>su PVM</w:t>
      </w:r>
      <w:r w:rsidR="00475434" w:rsidRPr="001E4741">
        <w:rPr>
          <w:sz w:val="24"/>
          <w:szCs w:val="24"/>
          <w:lang w:val="lt-LT"/>
        </w:rPr>
        <w:t xml:space="preserve"> </w:t>
      </w:r>
      <w:r w:rsidR="00475434" w:rsidRPr="0095298F">
        <w:rPr>
          <w:sz w:val="24"/>
          <w:szCs w:val="24"/>
          <w:lang w:val="lt-LT" w:eastAsia="ar-SA"/>
        </w:rPr>
        <w:t>–</w:t>
      </w:r>
      <w:r w:rsidR="00475434" w:rsidRPr="001E4741">
        <w:rPr>
          <w:sz w:val="24"/>
          <w:szCs w:val="24"/>
          <w:lang w:val="lt-LT"/>
        </w:rPr>
        <w:t xml:space="preserve"> </w:t>
      </w:r>
      <w:r w:rsidR="00475434">
        <w:rPr>
          <w:sz w:val="24"/>
          <w:szCs w:val="24"/>
          <w:lang w:val="lt-LT"/>
        </w:rPr>
        <w:t xml:space="preserve"> </w:t>
      </w:r>
      <w:r w:rsidR="00475434">
        <w:rPr>
          <w:rFonts w:cs="Times New Roman"/>
          <w:color w:val="auto"/>
          <w:sz w:val="24"/>
          <w:szCs w:val="24"/>
          <w:lang w:val="lt-LT"/>
        </w:rPr>
        <w:t xml:space="preserve">_______ </w:t>
      </w:r>
      <w:r w:rsidR="00475434" w:rsidRPr="001E4741">
        <w:rPr>
          <w:rFonts w:cs="Times New Roman"/>
          <w:color w:val="auto"/>
          <w:sz w:val="24"/>
          <w:szCs w:val="24"/>
          <w:lang w:val="lt-LT"/>
        </w:rPr>
        <w:t>(</w:t>
      </w:r>
      <w:r w:rsidR="00475434" w:rsidRPr="00F82D5E">
        <w:rPr>
          <w:rFonts w:cs="Times New Roman"/>
          <w:i/>
          <w:iCs/>
          <w:color w:val="auto"/>
          <w:sz w:val="24"/>
          <w:szCs w:val="24"/>
          <w:lang w:val="lt-LT"/>
        </w:rPr>
        <w:t>įrašyti</w:t>
      </w:r>
      <w:r w:rsidR="00475434" w:rsidRPr="001E4741">
        <w:rPr>
          <w:rFonts w:cs="Times New Roman"/>
          <w:color w:val="auto"/>
          <w:sz w:val="24"/>
          <w:szCs w:val="24"/>
          <w:lang w:val="lt-LT"/>
        </w:rPr>
        <w:t xml:space="preserve">) </w:t>
      </w:r>
      <w:r w:rsidR="00475434">
        <w:rPr>
          <w:rFonts w:cs="Times New Roman"/>
          <w:color w:val="auto"/>
          <w:sz w:val="24"/>
          <w:szCs w:val="24"/>
          <w:lang w:val="lt-LT"/>
        </w:rPr>
        <w:t xml:space="preserve">Eur </w:t>
      </w:r>
      <w:r w:rsidR="00475434" w:rsidRPr="00B655BD">
        <w:rPr>
          <w:rFonts w:cs="Times New Roman"/>
          <w:color w:val="auto"/>
          <w:sz w:val="24"/>
          <w:szCs w:val="24"/>
          <w:lang w:val="lt-LT"/>
        </w:rPr>
        <w:t>(</w:t>
      </w:r>
      <w:r w:rsidR="00475434" w:rsidRPr="00B655BD">
        <w:rPr>
          <w:rFonts w:cs="Times New Roman"/>
          <w:i/>
          <w:iCs/>
          <w:color w:val="auto"/>
          <w:sz w:val="24"/>
          <w:szCs w:val="24"/>
          <w:lang w:val="lt-LT"/>
        </w:rPr>
        <w:t xml:space="preserve">suma </w:t>
      </w:r>
      <w:r w:rsidR="00475434" w:rsidRPr="00DA4A9D">
        <w:rPr>
          <w:rFonts w:cs="Times New Roman"/>
          <w:i/>
          <w:iCs/>
          <w:color w:val="auto"/>
          <w:sz w:val="24"/>
          <w:szCs w:val="24"/>
          <w:lang w:val="lt-LT"/>
        </w:rPr>
        <w:t>žodžiais</w:t>
      </w:r>
      <w:r w:rsidR="00475434" w:rsidRPr="00DA4A9D">
        <w:rPr>
          <w:rFonts w:cs="Times New Roman"/>
          <w:color w:val="auto"/>
          <w:sz w:val="24"/>
          <w:szCs w:val="24"/>
          <w:lang w:val="lt-LT"/>
        </w:rPr>
        <w:t xml:space="preserve">). </w:t>
      </w:r>
    </w:p>
    <w:p w14:paraId="0A8C1A10" w14:textId="77777777" w:rsidR="0047360A" w:rsidRPr="0047360A" w:rsidRDefault="008F1D44" w:rsidP="0047360A">
      <w:pPr>
        <w:pStyle w:val="Body2"/>
        <w:ind w:firstLine="709"/>
        <w:rPr>
          <w:color w:val="000000" w:themeColor="text1"/>
          <w:sz w:val="24"/>
          <w:szCs w:val="24"/>
          <w:lang w:val="lt-LT"/>
        </w:rPr>
      </w:pPr>
      <w:r w:rsidRPr="00DA4A9D">
        <w:rPr>
          <w:sz w:val="24"/>
          <w:szCs w:val="24"/>
          <w:lang w:val="lt-LT"/>
        </w:rPr>
        <w:t>3.2.</w:t>
      </w:r>
      <w:r w:rsidRPr="00DA4A9D">
        <w:rPr>
          <w:i/>
          <w:iCs/>
          <w:sz w:val="24"/>
          <w:szCs w:val="24"/>
          <w:lang w:val="lt-LT"/>
        </w:rPr>
        <w:t xml:space="preserve"> </w:t>
      </w:r>
      <w:r w:rsidR="00297FF4" w:rsidRPr="00DA4A9D">
        <w:rPr>
          <w:color w:val="000000" w:themeColor="text1"/>
          <w:sz w:val="24"/>
          <w:szCs w:val="24"/>
          <w:lang w:val="lt-LT"/>
        </w:rPr>
        <w:t xml:space="preserve">Preliminariosios sutarties </w:t>
      </w:r>
      <w:r w:rsidR="00B2525A" w:rsidRPr="00DA4A9D">
        <w:rPr>
          <w:color w:val="000000" w:themeColor="text1"/>
          <w:sz w:val="24"/>
          <w:szCs w:val="24"/>
          <w:lang w:val="lt-LT"/>
        </w:rPr>
        <w:t xml:space="preserve">2 </w:t>
      </w:r>
      <w:r w:rsidR="00297FF4" w:rsidRPr="00DA4A9D">
        <w:rPr>
          <w:color w:val="000000" w:themeColor="text1"/>
          <w:sz w:val="24"/>
          <w:szCs w:val="24"/>
          <w:lang w:val="lt-LT"/>
        </w:rPr>
        <w:t xml:space="preserve">priede </w:t>
      </w:r>
      <w:r w:rsidR="00FB15A4" w:rsidRPr="00DA4A9D">
        <w:rPr>
          <w:color w:val="000000" w:themeColor="text1"/>
          <w:sz w:val="24"/>
          <w:szCs w:val="24"/>
          <w:lang w:val="lt-LT"/>
        </w:rPr>
        <w:t>„</w:t>
      </w:r>
      <w:r w:rsidR="00297FF4" w:rsidRPr="00DA4A9D">
        <w:rPr>
          <w:color w:val="000000" w:themeColor="text1"/>
          <w:sz w:val="24"/>
          <w:szCs w:val="24"/>
          <w:lang w:val="lt-LT"/>
        </w:rPr>
        <w:t>Rangovo pasiūlym</w:t>
      </w:r>
      <w:r w:rsidR="00FB15A4" w:rsidRPr="00DA4A9D">
        <w:rPr>
          <w:color w:val="000000" w:themeColor="text1"/>
          <w:sz w:val="24"/>
          <w:szCs w:val="24"/>
          <w:lang w:val="lt-LT"/>
        </w:rPr>
        <w:t>as“</w:t>
      </w:r>
      <w:r w:rsidR="00297FF4" w:rsidRPr="00DA4A9D">
        <w:rPr>
          <w:color w:val="000000" w:themeColor="text1"/>
          <w:sz w:val="24"/>
          <w:szCs w:val="24"/>
          <w:lang w:val="lt-LT"/>
        </w:rPr>
        <w:t xml:space="preserve"> nurodyt</w:t>
      </w:r>
      <w:r w:rsidR="00FB15A4" w:rsidRPr="00DA4A9D">
        <w:rPr>
          <w:color w:val="000000" w:themeColor="text1"/>
          <w:sz w:val="24"/>
          <w:szCs w:val="24"/>
          <w:lang w:val="lt-LT"/>
        </w:rPr>
        <w:t>i</w:t>
      </w:r>
      <w:r w:rsidR="00297FF4" w:rsidRPr="00DA4A9D">
        <w:rPr>
          <w:color w:val="000000" w:themeColor="text1"/>
          <w:sz w:val="24"/>
          <w:szCs w:val="24"/>
          <w:lang w:val="lt-LT"/>
        </w:rPr>
        <w:t xml:space="preserve"> Darbų</w:t>
      </w:r>
      <w:r w:rsidR="00FB15A4" w:rsidRPr="00DA4A9D">
        <w:rPr>
          <w:color w:val="000000" w:themeColor="text1"/>
          <w:sz w:val="24"/>
          <w:szCs w:val="24"/>
          <w:lang w:val="lt-LT"/>
        </w:rPr>
        <w:t xml:space="preserve"> ir su Darbais susijusių paslaugų</w:t>
      </w:r>
      <w:r w:rsidR="00297FF4" w:rsidRPr="00DA4A9D">
        <w:rPr>
          <w:color w:val="000000" w:themeColor="text1"/>
          <w:sz w:val="24"/>
          <w:szCs w:val="24"/>
          <w:lang w:val="lt-LT"/>
        </w:rPr>
        <w:t xml:space="preserve"> </w:t>
      </w:r>
      <w:r w:rsidR="00FB15A4" w:rsidRPr="00DA4A9D">
        <w:rPr>
          <w:color w:val="000000" w:themeColor="text1"/>
          <w:sz w:val="24"/>
          <w:szCs w:val="24"/>
          <w:lang w:val="lt-LT"/>
        </w:rPr>
        <w:t>į</w:t>
      </w:r>
      <w:r w:rsidR="00297FF4" w:rsidRPr="00DA4A9D">
        <w:rPr>
          <w:color w:val="000000" w:themeColor="text1"/>
          <w:sz w:val="24"/>
          <w:szCs w:val="24"/>
          <w:lang w:val="lt-LT"/>
        </w:rPr>
        <w:t>kain</w:t>
      </w:r>
      <w:r w:rsidR="00FB15A4" w:rsidRPr="00DA4A9D">
        <w:rPr>
          <w:color w:val="000000" w:themeColor="text1"/>
          <w:sz w:val="24"/>
          <w:szCs w:val="24"/>
          <w:lang w:val="lt-LT"/>
        </w:rPr>
        <w:t>iai ir kainos</w:t>
      </w:r>
      <w:r w:rsidR="00B2525A" w:rsidRPr="00DA4A9D">
        <w:rPr>
          <w:color w:val="000000" w:themeColor="text1"/>
          <w:sz w:val="24"/>
          <w:szCs w:val="24"/>
          <w:lang w:val="lt-LT"/>
        </w:rPr>
        <w:t xml:space="preserve"> </w:t>
      </w:r>
      <w:r w:rsidR="00297FF4" w:rsidRPr="00DA4A9D">
        <w:rPr>
          <w:color w:val="000000" w:themeColor="text1"/>
          <w:sz w:val="24"/>
          <w:szCs w:val="24"/>
          <w:lang w:val="lt-LT"/>
        </w:rPr>
        <w:t xml:space="preserve">apima visus Rangovui privalomus mokėti mokesčius ir visas su Darbų </w:t>
      </w:r>
      <w:r w:rsidR="00EB20C8" w:rsidRPr="00DA4A9D">
        <w:rPr>
          <w:color w:val="000000" w:themeColor="text1"/>
          <w:sz w:val="24"/>
          <w:szCs w:val="24"/>
          <w:lang w:val="lt-LT"/>
        </w:rPr>
        <w:t>ir su Darbais susijusių</w:t>
      </w:r>
      <w:r w:rsidR="00EB20C8" w:rsidRPr="0047360A">
        <w:rPr>
          <w:color w:val="000000" w:themeColor="text1"/>
          <w:sz w:val="24"/>
          <w:szCs w:val="24"/>
          <w:lang w:val="lt-LT"/>
        </w:rPr>
        <w:t xml:space="preserve"> paslaugų </w:t>
      </w:r>
      <w:r w:rsidR="00297FF4" w:rsidRPr="0047360A">
        <w:rPr>
          <w:color w:val="000000" w:themeColor="text1"/>
          <w:sz w:val="24"/>
          <w:szCs w:val="24"/>
          <w:lang w:val="lt-LT"/>
        </w:rPr>
        <w:t>atlikimu susijusias išlaidas.</w:t>
      </w:r>
    </w:p>
    <w:p w14:paraId="3ADA5235" w14:textId="51714284" w:rsidR="0047360A" w:rsidRPr="0047360A" w:rsidRDefault="0047360A" w:rsidP="0047360A">
      <w:pPr>
        <w:pStyle w:val="Body2"/>
        <w:ind w:firstLine="709"/>
        <w:rPr>
          <w:rFonts w:cs="Times New Roman"/>
          <w:color w:val="auto"/>
          <w:sz w:val="24"/>
          <w:szCs w:val="24"/>
          <w:lang w:val="lt-LT"/>
        </w:rPr>
      </w:pPr>
      <w:r w:rsidRPr="0047360A">
        <w:rPr>
          <w:color w:val="000000" w:themeColor="text1"/>
          <w:sz w:val="24"/>
          <w:szCs w:val="24"/>
          <w:lang w:val="lt-LT"/>
        </w:rPr>
        <w:t xml:space="preserve">3.3. </w:t>
      </w:r>
      <w:r w:rsidRPr="0047360A">
        <w:rPr>
          <w:sz w:val="24"/>
          <w:szCs w:val="24"/>
          <w:lang w:val="lt-LT"/>
        </w:rPr>
        <w:t xml:space="preserve">Rangovo </w:t>
      </w:r>
      <w:r>
        <w:rPr>
          <w:sz w:val="24"/>
          <w:szCs w:val="24"/>
          <w:lang w:val="lt-LT"/>
        </w:rPr>
        <w:t xml:space="preserve">pasiūlyme nurodyti </w:t>
      </w:r>
      <w:r w:rsidRPr="00013F1E">
        <w:rPr>
          <w:color w:val="000000" w:themeColor="text1"/>
          <w:sz w:val="24"/>
          <w:szCs w:val="24"/>
          <w:lang w:val="lt-LT"/>
        </w:rPr>
        <w:t xml:space="preserve">Darbų ir su Darbais susijusių paslaugų </w:t>
      </w:r>
      <w:r w:rsidRPr="0047360A">
        <w:rPr>
          <w:color w:val="000000" w:themeColor="text1"/>
          <w:sz w:val="24"/>
          <w:szCs w:val="24"/>
          <w:lang w:val="lt-LT"/>
        </w:rPr>
        <w:t>įkainiai ir kainos</w:t>
      </w:r>
      <w:r>
        <w:rPr>
          <w:color w:val="000000" w:themeColor="text1"/>
          <w:sz w:val="24"/>
          <w:szCs w:val="24"/>
          <w:lang w:val="lt-LT"/>
        </w:rPr>
        <w:t xml:space="preserve"> </w:t>
      </w:r>
      <w:r w:rsidRPr="0047360A">
        <w:rPr>
          <w:sz w:val="24"/>
          <w:szCs w:val="24"/>
          <w:lang w:val="lt-LT"/>
        </w:rPr>
        <w:t>gali būti perskaičiuojamos prieš pasirašant Pagrindinę</w:t>
      </w:r>
      <w:r>
        <w:rPr>
          <w:sz w:val="24"/>
          <w:szCs w:val="24"/>
          <w:lang w:val="lt-LT"/>
        </w:rPr>
        <w:t xml:space="preserve"> </w:t>
      </w:r>
      <w:r w:rsidRPr="0047360A">
        <w:rPr>
          <w:sz w:val="24"/>
          <w:szCs w:val="24"/>
          <w:lang w:val="lt-LT"/>
        </w:rPr>
        <w:t>sutartį</w:t>
      </w:r>
      <w:r>
        <w:rPr>
          <w:color w:val="000000" w:themeColor="text1"/>
          <w:sz w:val="24"/>
          <w:szCs w:val="24"/>
          <w:lang w:val="lt-LT"/>
        </w:rPr>
        <w:t xml:space="preserve"> </w:t>
      </w:r>
      <w:r w:rsidRPr="0047360A">
        <w:rPr>
          <w:color w:val="000000" w:themeColor="text1"/>
          <w:sz w:val="24"/>
          <w:szCs w:val="24"/>
          <w:lang w:val="lt-LT"/>
        </w:rPr>
        <w:t>taikant Pagrindinėje sutartyje numatytas kainos perskaičiavimo taisykles.</w:t>
      </w:r>
    </w:p>
    <w:p w14:paraId="64909FCE" w14:textId="050CC8A8" w:rsidR="0047360A" w:rsidRPr="00123339" w:rsidRDefault="0047360A" w:rsidP="0047360A">
      <w:pPr>
        <w:pStyle w:val="Body2"/>
        <w:ind w:firstLine="720"/>
        <w:rPr>
          <w:color w:val="000000" w:themeColor="text1"/>
          <w:sz w:val="24"/>
          <w:szCs w:val="24"/>
          <w:lang w:val="lt-LT"/>
        </w:rPr>
      </w:pPr>
      <w:r w:rsidRPr="0047360A">
        <w:rPr>
          <w:color w:val="000000" w:themeColor="text1"/>
          <w:sz w:val="24"/>
          <w:szCs w:val="24"/>
          <w:lang w:val="lt-LT"/>
        </w:rPr>
        <w:t xml:space="preserve">3.4. </w:t>
      </w:r>
      <w:r w:rsidRPr="0047360A">
        <w:rPr>
          <w:sz w:val="24"/>
          <w:szCs w:val="24"/>
          <w:lang w:val="lt-LT"/>
        </w:rPr>
        <w:t>Preliminariosios sutarties kainų perskaičiavimas patvirtinamas rašytiniu Šalių susitarimu</w:t>
      </w:r>
      <w:r w:rsidRPr="00123339">
        <w:rPr>
          <w:sz w:val="24"/>
          <w:szCs w:val="24"/>
          <w:lang w:val="lt-LT"/>
        </w:rPr>
        <w:t>.</w:t>
      </w:r>
    </w:p>
    <w:p w14:paraId="37B9858D" w14:textId="77777777" w:rsidR="00426940" w:rsidRPr="0086113B" w:rsidRDefault="00426940" w:rsidP="00B3534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Cs w:val="22"/>
          <w:bdr w:val="none" w:sz="0" w:space="0" w:color="auto"/>
          <w:lang w:val="lt-LT" w:eastAsia="lt-LT"/>
        </w:rPr>
      </w:pPr>
    </w:p>
    <w:p w14:paraId="6DDF43EB" w14:textId="6B4307AC" w:rsidR="00426940" w:rsidRPr="00426940" w:rsidRDefault="00A5757B" w:rsidP="00426940">
      <w:pPr>
        <w:pStyle w:val="Heading"/>
        <w:numPr>
          <w:ilvl w:val="0"/>
          <w:numId w:val="15"/>
        </w:numPr>
        <w:spacing w:before="80" w:after="120"/>
        <w:jc w:val="center"/>
        <w:rPr>
          <w:rFonts w:cs="Times New Roman"/>
          <w:color w:val="000000" w:themeColor="text1"/>
          <w:sz w:val="24"/>
          <w:szCs w:val="24"/>
          <w:lang w:val="lt-LT"/>
        </w:rPr>
      </w:pPr>
      <w:r w:rsidRPr="00A72ECA">
        <w:rPr>
          <w:rFonts w:cs="Times New Roman"/>
          <w:color w:val="000000" w:themeColor="text1"/>
          <w:sz w:val="24"/>
          <w:szCs w:val="24"/>
          <w:lang w:val="lt-LT"/>
        </w:rPr>
        <w:t>Preliminariosios sutarties galiojimas ir kiti terminai</w:t>
      </w:r>
    </w:p>
    <w:p w14:paraId="272340BE" w14:textId="77777777" w:rsidR="00426940" w:rsidRPr="00426940" w:rsidRDefault="00426940" w:rsidP="00426940">
      <w:pPr>
        <w:pStyle w:val="Body2"/>
        <w:rPr>
          <w:lang w:val="lt-LT"/>
        </w:rPr>
      </w:pPr>
    </w:p>
    <w:p w14:paraId="302126F5" w14:textId="5F2734D0" w:rsidR="00BC4279" w:rsidRPr="00D7364F" w:rsidRDefault="00A5757B" w:rsidP="0021177D">
      <w:pPr>
        <w:ind w:firstLine="709"/>
        <w:jc w:val="both"/>
        <w:rPr>
          <w:rFonts w:eastAsia="Calibri"/>
          <w:szCs w:val="22"/>
          <w:bdr w:val="none" w:sz="0" w:space="0" w:color="auto"/>
          <w:lang w:val="lt-LT"/>
        </w:rPr>
      </w:pPr>
      <w:r w:rsidRPr="00683A96">
        <w:rPr>
          <w:lang w:val="lt-LT"/>
        </w:rPr>
        <w:tab/>
      </w:r>
      <w:r w:rsidR="00023937" w:rsidRPr="00683A96">
        <w:rPr>
          <w:lang w:val="lt-LT"/>
        </w:rPr>
        <w:t>4</w:t>
      </w:r>
      <w:r w:rsidRPr="00683A96">
        <w:rPr>
          <w:lang w:val="lt-LT"/>
        </w:rPr>
        <w:t xml:space="preserve">.1. </w:t>
      </w:r>
      <w:r w:rsidR="00EF0F04" w:rsidRPr="00EF0F04">
        <w:rPr>
          <w:rFonts w:eastAsia="Calibri"/>
          <w:szCs w:val="22"/>
          <w:bdr w:val="none" w:sz="0" w:space="0" w:color="auto"/>
          <w:lang w:val="lt-LT"/>
        </w:rPr>
        <w:t xml:space="preserve">Preliminarioji sutartis įsigalioja nuo </w:t>
      </w:r>
      <w:r w:rsidR="00EF0F04">
        <w:rPr>
          <w:rFonts w:eastAsia="Calibri"/>
          <w:szCs w:val="22"/>
          <w:bdr w:val="none" w:sz="0" w:space="0" w:color="auto"/>
          <w:lang w:val="lt-LT"/>
        </w:rPr>
        <w:t>abiejų Šalių</w:t>
      </w:r>
      <w:r w:rsidR="00EF0F04" w:rsidRPr="00EF0F04">
        <w:rPr>
          <w:rFonts w:eastAsia="Calibri"/>
          <w:szCs w:val="22"/>
          <w:bdr w:val="none" w:sz="0" w:space="0" w:color="auto"/>
          <w:lang w:val="lt-LT"/>
        </w:rPr>
        <w:t xml:space="preserve"> pasirašymo </w:t>
      </w:r>
      <w:r w:rsidR="00EF0F04" w:rsidRPr="00D7364F">
        <w:rPr>
          <w:rFonts w:eastAsia="Calibri"/>
          <w:szCs w:val="22"/>
          <w:bdr w:val="none" w:sz="0" w:space="0" w:color="auto"/>
          <w:lang w:val="lt-LT"/>
        </w:rPr>
        <w:t>dienos</w:t>
      </w:r>
      <w:r w:rsidR="00D03BD4" w:rsidRPr="00D7364F">
        <w:rPr>
          <w:rFonts w:eastAsia="Calibri"/>
          <w:szCs w:val="22"/>
          <w:bdr w:val="none" w:sz="0" w:space="0" w:color="auto"/>
          <w:lang w:val="lt-LT"/>
        </w:rPr>
        <w:t>.</w:t>
      </w:r>
      <w:r w:rsidR="00EF0F04" w:rsidRPr="00D7364F">
        <w:rPr>
          <w:rFonts w:eastAsia="Calibri"/>
          <w:szCs w:val="22"/>
          <w:bdr w:val="none" w:sz="0" w:space="0" w:color="auto"/>
          <w:lang w:val="lt-LT"/>
        </w:rPr>
        <w:t xml:space="preserve"> </w:t>
      </w:r>
    </w:p>
    <w:p w14:paraId="42027159" w14:textId="3FC7F473" w:rsidR="006640F3" w:rsidRPr="00D7364F" w:rsidRDefault="00BC4279" w:rsidP="0021177D">
      <w:pPr>
        <w:ind w:firstLine="709"/>
        <w:jc w:val="both"/>
        <w:rPr>
          <w:rFonts w:eastAsia="Calibri"/>
          <w:szCs w:val="22"/>
          <w:bdr w:val="none" w:sz="0" w:space="0" w:color="auto"/>
          <w:lang w:val="lt-LT"/>
        </w:rPr>
      </w:pPr>
      <w:r w:rsidRPr="00D7364F">
        <w:rPr>
          <w:rFonts w:eastAsia="Calibri"/>
          <w:szCs w:val="22"/>
          <w:bdr w:val="none" w:sz="0" w:space="0" w:color="auto"/>
          <w:lang w:val="lt-LT"/>
        </w:rPr>
        <w:t xml:space="preserve">4.2. Preliminarioji sutartis </w:t>
      </w:r>
      <w:r w:rsidR="00EF0F04" w:rsidRPr="00D7364F">
        <w:rPr>
          <w:rFonts w:eastAsia="Calibri"/>
          <w:szCs w:val="22"/>
          <w:bdr w:val="none" w:sz="0" w:space="0" w:color="auto"/>
          <w:lang w:val="lt-LT"/>
        </w:rPr>
        <w:t xml:space="preserve">galioja </w:t>
      </w:r>
      <w:r w:rsidR="0043111E" w:rsidRPr="00D7364F">
        <w:rPr>
          <w:rFonts w:eastAsia="Calibri"/>
          <w:szCs w:val="22"/>
          <w:bdr w:val="none" w:sz="0" w:space="0" w:color="auto"/>
          <w:lang w:val="lt-LT"/>
        </w:rPr>
        <w:t>36</w:t>
      </w:r>
      <w:r w:rsidR="00EF0F04" w:rsidRPr="00D7364F">
        <w:rPr>
          <w:rFonts w:eastAsia="Calibri"/>
          <w:szCs w:val="22"/>
          <w:bdr w:val="none" w:sz="0" w:space="0" w:color="auto"/>
          <w:lang w:val="lt-LT"/>
        </w:rPr>
        <w:t xml:space="preserve"> </w:t>
      </w:r>
      <w:r w:rsidR="00ED7E02" w:rsidRPr="00D7364F">
        <w:rPr>
          <w:rFonts w:eastAsia="Calibri"/>
          <w:szCs w:val="22"/>
          <w:bdr w:val="none" w:sz="0" w:space="0" w:color="auto"/>
          <w:lang w:val="lt-LT"/>
        </w:rPr>
        <w:t>(</w:t>
      </w:r>
      <w:r w:rsidR="0043111E" w:rsidRPr="00D7364F">
        <w:rPr>
          <w:rFonts w:eastAsia="Calibri"/>
          <w:szCs w:val="22"/>
          <w:bdr w:val="none" w:sz="0" w:space="0" w:color="auto"/>
          <w:lang w:val="lt-LT"/>
        </w:rPr>
        <w:t>trisdešimt šeši</w:t>
      </w:r>
      <w:r w:rsidR="00D7364F" w:rsidRPr="00D7364F">
        <w:rPr>
          <w:rFonts w:eastAsia="Calibri"/>
          <w:szCs w:val="22"/>
          <w:bdr w:val="none" w:sz="0" w:space="0" w:color="auto"/>
          <w:lang w:val="lt-LT"/>
        </w:rPr>
        <w:t>s</w:t>
      </w:r>
      <w:r w:rsidR="00ED7E02" w:rsidRPr="00D7364F">
        <w:rPr>
          <w:rFonts w:eastAsia="Calibri"/>
          <w:szCs w:val="22"/>
          <w:bdr w:val="none" w:sz="0" w:space="0" w:color="auto"/>
          <w:lang w:val="lt-LT"/>
        </w:rPr>
        <w:t xml:space="preserve">) </w:t>
      </w:r>
      <w:r w:rsidR="00EF0F04" w:rsidRPr="00D7364F">
        <w:rPr>
          <w:rFonts w:eastAsia="Calibri"/>
          <w:szCs w:val="22"/>
          <w:bdr w:val="none" w:sz="0" w:space="0" w:color="auto"/>
          <w:lang w:val="lt-LT"/>
        </w:rPr>
        <w:t>mėnesi</w:t>
      </w:r>
      <w:r w:rsidR="00D03BD4" w:rsidRPr="00D7364F">
        <w:rPr>
          <w:rFonts w:eastAsia="Calibri"/>
          <w:szCs w:val="22"/>
          <w:bdr w:val="none" w:sz="0" w:space="0" w:color="auto"/>
          <w:lang w:val="lt-LT"/>
        </w:rPr>
        <w:t>us</w:t>
      </w:r>
      <w:r w:rsidR="00603910" w:rsidRPr="00D7364F">
        <w:rPr>
          <w:rFonts w:eastAsia="Calibri"/>
          <w:szCs w:val="22"/>
          <w:bdr w:val="none" w:sz="0" w:space="0" w:color="auto"/>
          <w:lang w:val="lt-LT"/>
        </w:rPr>
        <w:t xml:space="preserve">. </w:t>
      </w:r>
      <w:r w:rsidR="009E226B" w:rsidRPr="00D7364F">
        <w:rPr>
          <w:rFonts w:eastAsia="Calibri"/>
          <w:szCs w:val="22"/>
          <w:bdr w:val="none" w:sz="0" w:space="0" w:color="auto"/>
          <w:lang w:val="lt-LT"/>
        </w:rPr>
        <w:t>Užsakovui</w:t>
      </w:r>
      <w:r w:rsidR="00EF0F04" w:rsidRPr="00D7364F">
        <w:rPr>
          <w:rFonts w:eastAsia="Calibri"/>
          <w:szCs w:val="22"/>
          <w:bdr w:val="none" w:sz="0" w:space="0" w:color="auto"/>
          <w:lang w:val="lt-LT"/>
        </w:rPr>
        <w:t xml:space="preserve"> gavus finansavimą, Preliminariosios sutarties pagrindu bus sudaryta Pagrindinė</w:t>
      </w:r>
      <w:r w:rsidR="009E226B" w:rsidRPr="00D7364F">
        <w:rPr>
          <w:rFonts w:eastAsia="Calibri"/>
          <w:szCs w:val="22"/>
          <w:bdr w:val="none" w:sz="0" w:space="0" w:color="auto"/>
          <w:lang w:val="lt-LT"/>
        </w:rPr>
        <w:t xml:space="preserve"> (-ės)</w:t>
      </w:r>
      <w:r w:rsidR="00EF0F04" w:rsidRPr="00D7364F">
        <w:rPr>
          <w:rFonts w:eastAsia="Calibri"/>
          <w:szCs w:val="22"/>
          <w:bdr w:val="none" w:sz="0" w:space="0" w:color="auto"/>
          <w:lang w:val="lt-LT"/>
        </w:rPr>
        <w:t xml:space="preserve"> sutartis</w:t>
      </w:r>
      <w:r w:rsidR="009E226B" w:rsidRPr="00D7364F">
        <w:rPr>
          <w:rFonts w:eastAsia="Calibri"/>
          <w:szCs w:val="22"/>
          <w:bdr w:val="none" w:sz="0" w:space="0" w:color="auto"/>
          <w:lang w:val="lt-LT"/>
        </w:rPr>
        <w:t xml:space="preserve"> (-ys)</w:t>
      </w:r>
      <w:r w:rsidR="00EF0F04" w:rsidRPr="00D7364F">
        <w:rPr>
          <w:rFonts w:eastAsia="Calibri"/>
          <w:szCs w:val="22"/>
          <w:bdr w:val="none" w:sz="0" w:space="0" w:color="auto"/>
          <w:lang w:val="lt-LT"/>
        </w:rPr>
        <w:t>.</w:t>
      </w:r>
    </w:p>
    <w:p w14:paraId="72C33693" w14:textId="64CBB625" w:rsidR="006640F3" w:rsidRPr="00683A96" w:rsidRDefault="00A5757B" w:rsidP="0021177D">
      <w:pPr>
        <w:pStyle w:val="Body2"/>
        <w:rPr>
          <w:rFonts w:cs="Times New Roman"/>
          <w:color w:val="auto"/>
          <w:sz w:val="24"/>
          <w:szCs w:val="24"/>
          <w:lang w:val="lt-LT"/>
        </w:rPr>
      </w:pPr>
      <w:r w:rsidRPr="00D7364F">
        <w:rPr>
          <w:rFonts w:cs="Times New Roman"/>
          <w:color w:val="auto"/>
          <w:sz w:val="24"/>
          <w:szCs w:val="24"/>
          <w:lang w:val="lt-LT"/>
        </w:rPr>
        <w:tab/>
      </w:r>
      <w:r w:rsidR="00023937" w:rsidRPr="00D7364F">
        <w:rPr>
          <w:rFonts w:cs="Times New Roman"/>
          <w:color w:val="auto"/>
          <w:sz w:val="24"/>
          <w:szCs w:val="24"/>
          <w:lang w:val="lt-LT"/>
        </w:rPr>
        <w:t>4</w:t>
      </w:r>
      <w:r w:rsidRPr="00D7364F">
        <w:rPr>
          <w:rFonts w:cs="Times New Roman"/>
          <w:color w:val="auto"/>
          <w:sz w:val="24"/>
          <w:szCs w:val="24"/>
          <w:lang w:val="lt-LT"/>
        </w:rPr>
        <w:t>.</w:t>
      </w:r>
      <w:r w:rsidR="00BC4279" w:rsidRPr="00D7364F">
        <w:rPr>
          <w:rFonts w:cs="Times New Roman"/>
          <w:color w:val="auto"/>
          <w:sz w:val="24"/>
          <w:szCs w:val="24"/>
          <w:lang w:val="lt-LT"/>
        </w:rPr>
        <w:t>3</w:t>
      </w:r>
      <w:r w:rsidRPr="00D7364F">
        <w:rPr>
          <w:rFonts w:cs="Times New Roman"/>
          <w:color w:val="auto"/>
          <w:sz w:val="24"/>
          <w:szCs w:val="24"/>
          <w:lang w:val="lt-LT"/>
        </w:rPr>
        <w:t>. Rangovas prieš 1</w:t>
      </w:r>
      <w:r w:rsidR="00620645" w:rsidRPr="00D7364F">
        <w:rPr>
          <w:rFonts w:cs="Times New Roman"/>
          <w:color w:val="auto"/>
          <w:sz w:val="24"/>
          <w:szCs w:val="24"/>
          <w:lang w:val="lt-LT"/>
        </w:rPr>
        <w:t>5</w:t>
      </w:r>
      <w:r w:rsidRPr="00D7364F">
        <w:rPr>
          <w:rFonts w:cs="Times New Roman"/>
          <w:color w:val="auto"/>
          <w:sz w:val="24"/>
          <w:szCs w:val="24"/>
          <w:lang w:val="lt-LT"/>
        </w:rPr>
        <w:t xml:space="preserve"> </w:t>
      </w:r>
      <w:r w:rsidR="00D7364F" w:rsidRPr="00D7364F">
        <w:rPr>
          <w:rFonts w:cs="Times New Roman"/>
          <w:color w:val="auto"/>
          <w:sz w:val="24"/>
          <w:szCs w:val="24"/>
          <w:lang w:val="lt-LT"/>
        </w:rPr>
        <w:t xml:space="preserve">(penkiolika) </w:t>
      </w:r>
      <w:r w:rsidRPr="00D7364F">
        <w:rPr>
          <w:rFonts w:cs="Times New Roman"/>
          <w:color w:val="auto"/>
          <w:sz w:val="24"/>
          <w:szCs w:val="24"/>
          <w:lang w:val="lt-LT"/>
        </w:rPr>
        <w:t>kalendorinių dienų informavęs Užsakovą raštu gali</w:t>
      </w:r>
      <w:r w:rsidRPr="00683A96">
        <w:rPr>
          <w:rFonts w:cs="Times New Roman"/>
          <w:color w:val="auto"/>
          <w:sz w:val="24"/>
          <w:szCs w:val="24"/>
          <w:lang w:val="lt-LT"/>
        </w:rPr>
        <w:t xml:space="preserve"> nutraukti Preliminariąją sutartį, jei Užsakovas nevykdo įsipareigojimų pagal Preliminariąją sutartį ir per </w:t>
      </w:r>
      <w:r w:rsidR="00620645" w:rsidRPr="00683A96">
        <w:rPr>
          <w:rFonts w:cs="Times New Roman"/>
          <w:color w:val="auto"/>
          <w:sz w:val="24"/>
          <w:szCs w:val="24"/>
          <w:lang w:val="lt-LT"/>
        </w:rPr>
        <w:t>15</w:t>
      </w:r>
      <w:r w:rsidRPr="00683A96">
        <w:rPr>
          <w:rFonts w:cs="Times New Roman"/>
          <w:color w:val="auto"/>
          <w:sz w:val="24"/>
          <w:szCs w:val="24"/>
          <w:lang w:val="lt-LT"/>
        </w:rPr>
        <w:t xml:space="preserve"> </w:t>
      </w:r>
      <w:r w:rsidR="00D7364F">
        <w:rPr>
          <w:rFonts w:cs="Times New Roman"/>
          <w:color w:val="auto"/>
          <w:sz w:val="24"/>
          <w:szCs w:val="24"/>
          <w:lang w:val="lt-LT"/>
        </w:rPr>
        <w:t xml:space="preserve">(penkiolika) </w:t>
      </w:r>
      <w:r w:rsidRPr="00683A96">
        <w:rPr>
          <w:rFonts w:cs="Times New Roman"/>
          <w:color w:val="auto"/>
          <w:sz w:val="24"/>
          <w:szCs w:val="24"/>
          <w:lang w:val="lt-LT"/>
        </w:rPr>
        <w:t>kalendorinių dienų nuo Užsakovui skirto raštiško pranešimo, kuriame nurodoma kokie įsipareigojimai nevykdomi, Užsakovas neįvykdo savo įsipareigojimų, arba šių įsipareigojimų įvykdyti nebegali.</w:t>
      </w:r>
    </w:p>
    <w:p w14:paraId="46119E09" w14:textId="65982F6A" w:rsidR="006640F3" w:rsidRPr="00683A96" w:rsidRDefault="00A5757B" w:rsidP="0021177D">
      <w:pPr>
        <w:pStyle w:val="Body2"/>
        <w:rPr>
          <w:rFonts w:cs="Times New Roman"/>
          <w:color w:val="auto"/>
          <w:sz w:val="24"/>
          <w:szCs w:val="24"/>
          <w:lang w:val="lt-LT"/>
        </w:rPr>
      </w:pPr>
      <w:r w:rsidRPr="00683A96">
        <w:rPr>
          <w:rFonts w:cs="Times New Roman"/>
          <w:color w:val="auto"/>
          <w:sz w:val="24"/>
          <w:szCs w:val="24"/>
          <w:lang w:val="lt-LT"/>
        </w:rPr>
        <w:tab/>
      </w:r>
      <w:r w:rsidR="00023937" w:rsidRPr="00683A96">
        <w:rPr>
          <w:rFonts w:cs="Times New Roman"/>
          <w:color w:val="auto"/>
          <w:sz w:val="24"/>
          <w:szCs w:val="24"/>
          <w:lang w:val="lt-LT"/>
        </w:rPr>
        <w:t>4</w:t>
      </w:r>
      <w:r w:rsidRPr="00683A96">
        <w:rPr>
          <w:rFonts w:cs="Times New Roman"/>
          <w:color w:val="auto"/>
          <w:sz w:val="24"/>
          <w:szCs w:val="24"/>
          <w:lang w:val="lt-LT"/>
        </w:rPr>
        <w:t>.</w:t>
      </w:r>
      <w:r w:rsidR="00BC4279">
        <w:rPr>
          <w:rFonts w:cs="Times New Roman"/>
          <w:color w:val="auto"/>
          <w:sz w:val="24"/>
          <w:szCs w:val="24"/>
          <w:lang w:val="lt-LT"/>
        </w:rPr>
        <w:t>4</w:t>
      </w:r>
      <w:r w:rsidRPr="00683A96">
        <w:rPr>
          <w:rFonts w:cs="Times New Roman"/>
          <w:color w:val="auto"/>
          <w:sz w:val="24"/>
          <w:szCs w:val="24"/>
          <w:lang w:val="lt-LT"/>
        </w:rPr>
        <w:t xml:space="preserve">. Užsakovas prieš </w:t>
      </w:r>
      <w:r w:rsidR="00620645" w:rsidRPr="00683A96">
        <w:rPr>
          <w:rFonts w:cs="Times New Roman"/>
          <w:color w:val="auto"/>
          <w:sz w:val="24"/>
          <w:szCs w:val="24"/>
          <w:lang w:val="lt-LT"/>
        </w:rPr>
        <w:t>15</w:t>
      </w:r>
      <w:r w:rsidRPr="00683A96">
        <w:rPr>
          <w:rFonts w:cs="Times New Roman"/>
          <w:color w:val="auto"/>
          <w:sz w:val="24"/>
          <w:szCs w:val="24"/>
          <w:lang w:val="lt-LT"/>
        </w:rPr>
        <w:t xml:space="preserve"> </w:t>
      </w:r>
      <w:r w:rsidR="00D7364F">
        <w:rPr>
          <w:rFonts w:cs="Times New Roman"/>
          <w:color w:val="auto"/>
          <w:sz w:val="24"/>
          <w:szCs w:val="24"/>
          <w:lang w:val="lt-LT"/>
        </w:rPr>
        <w:t xml:space="preserve">(penkiolika) </w:t>
      </w:r>
      <w:r w:rsidRPr="00683A96">
        <w:rPr>
          <w:rFonts w:cs="Times New Roman"/>
          <w:color w:val="auto"/>
          <w:sz w:val="24"/>
          <w:szCs w:val="24"/>
          <w:lang w:val="lt-LT"/>
        </w:rPr>
        <w:t xml:space="preserve">kalendorinių dienų informavęs Rangovą raštu gali nutraukti Preliminariąją sutartį, jei Rangovas nevykdo įsipareigojimų pagal Preliminariąją sutartį ir per </w:t>
      </w:r>
      <w:r w:rsidR="00620645" w:rsidRPr="00683A96">
        <w:rPr>
          <w:rFonts w:cs="Times New Roman"/>
          <w:color w:val="auto"/>
          <w:sz w:val="24"/>
          <w:szCs w:val="24"/>
          <w:lang w:val="lt-LT"/>
        </w:rPr>
        <w:t>15</w:t>
      </w:r>
      <w:r w:rsidRPr="00683A96">
        <w:rPr>
          <w:rFonts w:cs="Times New Roman"/>
          <w:color w:val="auto"/>
          <w:sz w:val="24"/>
          <w:szCs w:val="24"/>
          <w:lang w:val="lt-LT"/>
        </w:rPr>
        <w:t xml:space="preserve"> </w:t>
      </w:r>
      <w:r w:rsidR="00D7364F">
        <w:rPr>
          <w:rFonts w:cs="Times New Roman"/>
          <w:color w:val="auto"/>
          <w:sz w:val="24"/>
          <w:szCs w:val="24"/>
          <w:lang w:val="lt-LT"/>
        </w:rPr>
        <w:t xml:space="preserve">(penkiolika) </w:t>
      </w:r>
      <w:r w:rsidRPr="00683A96">
        <w:rPr>
          <w:rFonts w:cs="Times New Roman"/>
          <w:color w:val="auto"/>
          <w:sz w:val="24"/>
          <w:szCs w:val="24"/>
          <w:lang w:val="lt-LT"/>
        </w:rPr>
        <w:t>kalendorinių dienų nuo Rangovui skirto raštiško pranešimo, kuriame nurodoma kokie įsipareigojimai nevykdomi, Rangovas</w:t>
      </w:r>
      <w:r w:rsidR="00620645" w:rsidRPr="00683A96">
        <w:rPr>
          <w:rFonts w:cs="Times New Roman"/>
          <w:color w:val="auto"/>
          <w:sz w:val="24"/>
          <w:szCs w:val="24"/>
          <w:lang w:val="lt-LT"/>
        </w:rPr>
        <w:t xml:space="preserve"> neįvykdo savo įsipareigojimų</w:t>
      </w:r>
      <w:r w:rsidRPr="00683A96">
        <w:rPr>
          <w:rFonts w:cs="Times New Roman"/>
          <w:color w:val="auto"/>
          <w:sz w:val="24"/>
          <w:szCs w:val="24"/>
          <w:lang w:val="lt-LT"/>
        </w:rPr>
        <w:t xml:space="preserve"> arba šių įsipareigojimų įvykdyti nebegali.</w:t>
      </w:r>
    </w:p>
    <w:p w14:paraId="75A1B9E3" w14:textId="12B0840C" w:rsidR="00603910" w:rsidRDefault="00A5757B" w:rsidP="0021177D">
      <w:pPr>
        <w:pStyle w:val="Body2"/>
        <w:rPr>
          <w:rFonts w:cs="Times New Roman"/>
          <w:color w:val="auto"/>
          <w:sz w:val="24"/>
          <w:szCs w:val="24"/>
          <w:lang w:val="lt-LT"/>
        </w:rPr>
      </w:pPr>
      <w:r w:rsidRPr="00683A96">
        <w:rPr>
          <w:rFonts w:cs="Times New Roman"/>
          <w:color w:val="auto"/>
          <w:sz w:val="24"/>
          <w:szCs w:val="24"/>
          <w:lang w:val="lt-LT"/>
        </w:rPr>
        <w:tab/>
      </w:r>
      <w:r w:rsidR="00023937" w:rsidRPr="00683A96">
        <w:rPr>
          <w:rFonts w:cs="Times New Roman"/>
          <w:color w:val="auto"/>
          <w:sz w:val="24"/>
          <w:szCs w:val="24"/>
          <w:lang w:val="lt-LT"/>
        </w:rPr>
        <w:t>4</w:t>
      </w:r>
      <w:r w:rsidRPr="00683A96">
        <w:rPr>
          <w:rFonts w:cs="Times New Roman"/>
          <w:color w:val="auto"/>
          <w:sz w:val="24"/>
          <w:szCs w:val="24"/>
          <w:lang w:val="lt-LT"/>
        </w:rPr>
        <w:t>.</w:t>
      </w:r>
      <w:r w:rsidR="00BC4279">
        <w:rPr>
          <w:rFonts w:cs="Times New Roman"/>
          <w:color w:val="auto"/>
          <w:sz w:val="24"/>
          <w:szCs w:val="24"/>
          <w:lang w:val="lt-LT"/>
        </w:rPr>
        <w:t>5</w:t>
      </w:r>
      <w:r w:rsidRPr="00683A96">
        <w:rPr>
          <w:rFonts w:cs="Times New Roman"/>
          <w:color w:val="auto"/>
          <w:sz w:val="24"/>
          <w:szCs w:val="24"/>
          <w:lang w:val="lt-LT"/>
        </w:rPr>
        <w:t>. Preliminarioji sutartis gali būti nutraukta abipusiu Šalių sutarimu.</w:t>
      </w:r>
    </w:p>
    <w:p w14:paraId="37B97B8A" w14:textId="77777777" w:rsidR="00426940" w:rsidRPr="008A2A63" w:rsidRDefault="00426940" w:rsidP="0021177D">
      <w:pPr>
        <w:pStyle w:val="Body2"/>
        <w:rPr>
          <w:rFonts w:cs="Times New Roman"/>
          <w:color w:val="auto"/>
          <w:sz w:val="24"/>
          <w:szCs w:val="24"/>
          <w:lang w:val="lt-LT"/>
        </w:rPr>
      </w:pPr>
    </w:p>
    <w:p w14:paraId="655965F2" w14:textId="5AAC3C0E" w:rsidR="00426940" w:rsidRDefault="00A5757B" w:rsidP="00426940">
      <w:pPr>
        <w:pStyle w:val="Heading"/>
        <w:numPr>
          <w:ilvl w:val="0"/>
          <w:numId w:val="15"/>
        </w:numPr>
        <w:spacing w:before="120" w:after="120"/>
        <w:jc w:val="center"/>
        <w:rPr>
          <w:rFonts w:cs="Times New Roman"/>
          <w:color w:val="000000" w:themeColor="text1"/>
          <w:sz w:val="24"/>
          <w:szCs w:val="24"/>
          <w:lang w:val="lt-LT"/>
        </w:rPr>
      </w:pPr>
      <w:r w:rsidRPr="008A2A63">
        <w:rPr>
          <w:rFonts w:cs="Times New Roman"/>
          <w:color w:val="000000" w:themeColor="text1"/>
          <w:sz w:val="24"/>
          <w:szCs w:val="24"/>
          <w:lang w:val="lt-LT"/>
        </w:rPr>
        <w:t>Preliminariosios sutarties pakeitimai</w:t>
      </w:r>
    </w:p>
    <w:p w14:paraId="785B1E74" w14:textId="77777777" w:rsidR="00426940" w:rsidRPr="00426940" w:rsidRDefault="00426940" w:rsidP="00426940">
      <w:pPr>
        <w:pStyle w:val="Body2"/>
        <w:rPr>
          <w:lang w:val="lt-LT"/>
        </w:rPr>
      </w:pPr>
    </w:p>
    <w:p w14:paraId="796DA702" w14:textId="3D2EB5D9" w:rsidR="0082071F" w:rsidRDefault="00A5757B" w:rsidP="0021177D">
      <w:pPr>
        <w:pStyle w:val="Body2"/>
        <w:spacing w:after="0"/>
        <w:rPr>
          <w:rFonts w:cs="Times New Roman"/>
          <w:sz w:val="24"/>
          <w:szCs w:val="24"/>
          <w:lang w:val="lt-LT"/>
        </w:rPr>
      </w:pPr>
      <w:r w:rsidRPr="00683A96">
        <w:rPr>
          <w:rFonts w:cs="Times New Roman"/>
          <w:sz w:val="24"/>
          <w:szCs w:val="24"/>
          <w:lang w:val="lt-LT"/>
        </w:rPr>
        <w:tab/>
      </w:r>
      <w:r w:rsidR="00023937" w:rsidRPr="00683A96">
        <w:rPr>
          <w:rFonts w:cs="Times New Roman"/>
          <w:sz w:val="24"/>
          <w:szCs w:val="24"/>
          <w:lang w:val="lt-LT"/>
        </w:rPr>
        <w:t>5</w:t>
      </w:r>
      <w:r w:rsidRPr="00683A96">
        <w:rPr>
          <w:rFonts w:cs="Times New Roman"/>
          <w:sz w:val="24"/>
          <w:szCs w:val="24"/>
          <w:lang w:val="lt-LT"/>
        </w:rPr>
        <w:t xml:space="preserve">.1. Preliminariosios sutarties sąlygos gali būti keičiamos tik vadovaujantis </w:t>
      </w:r>
      <w:r w:rsidR="005B69F3">
        <w:rPr>
          <w:rFonts w:cs="Times New Roman"/>
          <w:sz w:val="24"/>
          <w:szCs w:val="24"/>
          <w:lang w:val="lt-LT"/>
        </w:rPr>
        <w:t>PĮ</w:t>
      </w:r>
      <w:r w:rsidRPr="00683A96">
        <w:rPr>
          <w:rFonts w:cs="Times New Roman"/>
          <w:sz w:val="24"/>
          <w:szCs w:val="24"/>
          <w:lang w:val="lt-LT"/>
        </w:rPr>
        <w:t xml:space="preserve"> </w:t>
      </w:r>
      <w:r w:rsidR="005B69F3">
        <w:rPr>
          <w:rFonts w:cs="Times New Roman"/>
          <w:sz w:val="24"/>
          <w:szCs w:val="24"/>
          <w:lang w:val="lt-LT"/>
        </w:rPr>
        <w:t>9</w:t>
      </w:r>
      <w:r w:rsidR="005B69F3" w:rsidRPr="00A92A22">
        <w:rPr>
          <w:rFonts w:cs="Times New Roman"/>
          <w:sz w:val="24"/>
          <w:szCs w:val="24"/>
          <w:lang w:val="lt-LT"/>
        </w:rPr>
        <w:t>7</w:t>
      </w:r>
      <w:r w:rsidRPr="00683A96">
        <w:rPr>
          <w:rFonts w:cs="Times New Roman"/>
          <w:sz w:val="24"/>
          <w:szCs w:val="24"/>
          <w:lang w:val="lt-LT"/>
        </w:rPr>
        <w:t xml:space="preserve"> straipsnio nuostatomis.</w:t>
      </w:r>
    </w:p>
    <w:p w14:paraId="3A1A2959" w14:textId="77777777" w:rsidR="00426940" w:rsidRPr="00683A96" w:rsidRDefault="00426940" w:rsidP="0021177D">
      <w:pPr>
        <w:pStyle w:val="Body2"/>
        <w:spacing w:after="0"/>
        <w:rPr>
          <w:rFonts w:cs="Times New Roman"/>
          <w:sz w:val="24"/>
          <w:szCs w:val="24"/>
          <w:lang w:val="lt-LT"/>
        </w:rPr>
      </w:pPr>
    </w:p>
    <w:p w14:paraId="3ADB3A8A" w14:textId="51FFD9F5" w:rsidR="006640F3" w:rsidRDefault="00A5757B" w:rsidP="00426940">
      <w:pPr>
        <w:pStyle w:val="Heading"/>
        <w:numPr>
          <w:ilvl w:val="0"/>
          <w:numId w:val="15"/>
        </w:numPr>
        <w:spacing w:before="120" w:after="120"/>
        <w:jc w:val="center"/>
        <w:rPr>
          <w:rFonts w:cs="Times New Roman"/>
          <w:color w:val="000000" w:themeColor="text1"/>
          <w:sz w:val="24"/>
          <w:szCs w:val="24"/>
          <w:lang w:val="lt-LT"/>
        </w:rPr>
      </w:pPr>
      <w:r w:rsidRPr="008A2A63">
        <w:rPr>
          <w:rFonts w:cs="Times New Roman"/>
          <w:color w:val="000000" w:themeColor="text1"/>
          <w:sz w:val="24"/>
          <w:szCs w:val="24"/>
          <w:lang w:val="lt-LT"/>
        </w:rPr>
        <w:t>Šalių atsakomybė</w:t>
      </w:r>
    </w:p>
    <w:p w14:paraId="2F39A872" w14:textId="77777777" w:rsidR="00426940" w:rsidRPr="00426940" w:rsidRDefault="00426940" w:rsidP="00426940">
      <w:pPr>
        <w:pStyle w:val="Body2"/>
        <w:ind w:left="720"/>
        <w:rPr>
          <w:lang w:val="lt-LT"/>
        </w:rPr>
      </w:pPr>
    </w:p>
    <w:p w14:paraId="7800591C" w14:textId="48E8C517" w:rsidR="00FF7896" w:rsidRPr="00EA4BF2" w:rsidRDefault="0029792D" w:rsidP="00EA4BF2">
      <w:pPr>
        <w:pStyle w:val="Body2"/>
        <w:ind w:firstLine="709"/>
        <w:rPr>
          <w:sz w:val="24"/>
          <w:szCs w:val="24"/>
          <w:lang w:val="lt-LT"/>
        </w:rPr>
      </w:pPr>
      <w:r w:rsidRPr="00EA4BF2">
        <w:rPr>
          <w:sz w:val="24"/>
          <w:szCs w:val="24"/>
          <w:lang w:val="lt-LT"/>
        </w:rPr>
        <w:t>6.1. Šalių atsakomybė yra nustatoma pagal galiojančius Lietuvos Respublikos teisės aktus ir šią</w:t>
      </w:r>
      <w:r w:rsidR="00EA4BF2">
        <w:rPr>
          <w:sz w:val="24"/>
          <w:szCs w:val="24"/>
          <w:lang w:val="lt-LT"/>
        </w:rPr>
        <w:t xml:space="preserve"> </w:t>
      </w:r>
      <w:r w:rsidR="00FF7896" w:rsidRPr="00EA4BF2">
        <w:rPr>
          <w:sz w:val="24"/>
          <w:szCs w:val="24"/>
          <w:lang w:val="lt-LT"/>
        </w:rPr>
        <w:t>Preliminariąją sutartį. Šalys įsipareigoja tinkamai vykdyti Preliminariąja sutartimi prisiimtus įsipareigojimus ir susilaikyti nuo bet kokių veiksmų, kuriais galėtų padaryti žalos viena kitai ar apsunkintų kitos Šalies prisiimtų įsipareigojimų įvykdymą.</w:t>
      </w:r>
    </w:p>
    <w:p w14:paraId="637EC82D" w14:textId="481AC6C3" w:rsidR="0021777E" w:rsidRPr="00EA4BF2" w:rsidRDefault="00FF7896" w:rsidP="0021177D">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 w:val="left" w:pos="1418"/>
        </w:tabs>
        <w:suppressAutoHyphens/>
        <w:autoSpaceDN w:val="0"/>
        <w:ind w:firstLine="709"/>
        <w:jc w:val="both"/>
        <w:textAlignment w:val="baseline"/>
        <w:rPr>
          <w:rFonts w:eastAsia="Times New Roman"/>
          <w:bdr w:val="none" w:sz="0" w:space="0" w:color="auto"/>
          <w:lang w:val="lt-LT"/>
        </w:rPr>
      </w:pPr>
      <w:r w:rsidRPr="00EA4BF2">
        <w:rPr>
          <w:lang w:val="lt-LT"/>
        </w:rPr>
        <w:t xml:space="preserve">6.2. </w:t>
      </w:r>
      <w:r w:rsidR="0021777E" w:rsidRPr="00EA4BF2">
        <w:rPr>
          <w:lang w:val="lt-LT"/>
        </w:rPr>
        <w:t>Esminiu Preliminariosios sutarties pažeidimu laikomas Rangovo atsisakymas sudaryti Pagrindinę sutartį</w:t>
      </w:r>
      <w:r w:rsidR="0077488D" w:rsidRPr="00EA4BF2">
        <w:rPr>
          <w:lang w:val="lt-LT"/>
        </w:rPr>
        <w:t>.</w:t>
      </w:r>
      <w:r w:rsidR="001B7E04" w:rsidRPr="00EA4BF2">
        <w:rPr>
          <w:lang w:val="lt-LT"/>
        </w:rPr>
        <w:t xml:space="preserve"> </w:t>
      </w:r>
    </w:p>
    <w:p w14:paraId="11D24B81" w14:textId="14F8D119" w:rsidR="0021777E" w:rsidRPr="00EA4BF2" w:rsidRDefault="0021777E" w:rsidP="0021177D">
      <w:pPr>
        <w:pStyle w:val="Body2"/>
        <w:spacing w:after="0"/>
        <w:rPr>
          <w:color w:val="auto"/>
          <w:sz w:val="24"/>
          <w:szCs w:val="24"/>
          <w:lang w:val="lt-LT"/>
        </w:rPr>
      </w:pPr>
      <w:r w:rsidRPr="00EA4BF2">
        <w:rPr>
          <w:color w:val="auto"/>
          <w:sz w:val="24"/>
          <w:szCs w:val="24"/>
          <w:lang w:val="lt-LT"/>
        </w:rPr>
        <w:tab/>
        <w:t>6.</w:t>
      </w:r>
      <w:r w:rsidR="00FF7896" w:rsidRPr="00EA4BF2">
        <w:rPr>
          <w:color w:val="auto"/>
          <w:sz w:val="24"/>
          <w:szCs w:val="24"/>
          <w:lang w:val="lt-LT"/>
        </w:rPr>
        <w:t>3</w:t>
      </w:r>
      <w:r w:rsidRPr="00EA4BF2">
        <w:rPr>
          <w:color w:val="auto"/>
          <w:sz w:val="24"/>
          <w:szCs w:val="24"/>
          <w:lang w:val="lt-LT"/>
        </w:rPr>
        <w:t xml:space="preserve">. Užsakovui nutraukus Preliminariąją sutartį dėl esminio Preliminariosios sutarties pažeidimo, Rangovas įsipareigoja sumokėti Užsakovui 5 </w:t>
      </w:r>
      <w:r w:rsidR="00EA4BF2">
        <w:rPr>
          <w:color w:val="auto"/>
          <w:sz w:val="24"/>
          <w:szCs w:val="24"/>
          <w:lang w:val="lt-LT"/>
        </w:rPr>
        <w:t xml:space="preserve">(penkių) </w:t>
      </w:r>
      <w:r w:rsidRPr="00EA4BF2">
        <w:rPr>
          <w:color w:val="auto"/>
          <w:sz w:val="24"/>
          <w:szCs w:val="24"/>
          <w:lang w:val="lt-LT"/>
        </w:rPr>
        <w:t xml:space="preserve">proc. dydžio netesybas (baudą) nuo </w:t>
      </w:r>
      <w:r w:rsidR="00962CD8" w:rsidRPr="00EA4BF2">
        <w:rPr>
          <w:color w:val="auto"/>
          <w:sz w:val="24"/>
          <w:szCs w:val="24"/>
          <w:lang w:val="lt-LT"/>
        </w:rPr>
        <w:t>pradinės</w:t>
      </w:r>
      <w:r w:rsidRPr="00EA4BF2">
        <w:rPr>
          <w:color w:val="auto"/>
          <w:sz w:val="24"/>
          <w:szCs w:val="24"/>
          <w:lang w:val="lt-LT"/>
        </w:rPr>
        <w:t xml:space="preserve"> Preliminariosios sutarties </w:t>
      </w:r>
      <w:r w:rsidR="00EA4BF2">
        <w:rPr>
          <w:color w:val="auto"/>
          <w:sz w:val="24"/>
          <w:szCs w:val="24"/>
          <w:lang w:val="lt-LT"/>
        </w:rPr>
        <w:t>vertės</w:t>
      </w:r>
      <w:r w:rsidRPr="00EA4BF2">
        <w:rPr>
          <w:color w:val="auto"/>
          <w:sz w:val="24"/>
          <w:szCs w:val="24"/>
          <w:lang w:val="lt-LT"/>
        </w:rPr>
        <w:t xml:space="preserve"> be PVM</w:t>
      </w:r>
      <w:r w:rsidR="00EA4BF2">
        <w:rPr>
          <w:color w:val="auto"/>
          <w:sz w:val="24"/>
          <w:szCs w:val="24"/>
          <w:lang w:val="lt-LT"/>
        </w:rPr>
        <w:t>,</w:t>
      </w:r>
      <w:r w:rsidRPr="00EA4BF2">
        <w:rPr>
          <w:color w:val="auto"/>
          <w:sz w:val="24"/>
          <w:szCs w:val="24"/>
          <w:lang w:val="lt-LT"/>
        </w:rPr>
        <w:t xml:space="preserve"> nurodytos Preliminariosios sutarties </w:t>
      </w:r>
      <w:r w:rsidR="007214AD" w:rsidRPr="00EA4BF2">
        <w:rPr>
          <w:color w:val="auto"/>
          <w:sz w:val="24"/>
          <w:szCs w:val="24"/>
          <w:lang w:val="lt-LT"/>
        </w:rPr>
        <w:t>3</w:t>
      </w:r>
      <w:r w:rsidR="00962CD8" w:rsidRPr="00EA4BF2">
        <w:rPr>
          <w:color w:val="auto"/>
          <w:sz w:val="24"/>
          <w:szCs w:val="24"/>
          <w:lang w:val="lt-LT"/>
        </w:rPr>
        <w:t xml:space="preserve"> </w:t>
      </w:r>
      <w:r w:rsidRPr="00EA4BF2">
        <w:rPr>
          <w:color w:val="auto"/>
          <w:sz w:val="24"/>
          <w:szCs w:val="24"/>
          <w:lang w:val="lt-LT"/>
        </w:rPr>
        <w:t>priede pateiktame Rangovo pasiūlyme.</w:t>
      </w:r>
    </w:p>
    <w:p w14:paraId="0A7AD0B7" w14:textId="77777777" w:rsidR="00426940" w:rsidRPr="00EA4BF2" w:rsidRDefault="00426940" w:rsidP="0021177D">
      <w:pPr>
        <w:pStyle w:val="Body2"/>
        <w:spacing w:after="0"/>
        <w:rPr>
          <w:color w:val="auto"/>
          <w:sz w:val="24"/>
          <w:szCs w:val="24"/>
          <w:lang w:val="lt-LT"/>
        </w:rPr>
      </w:pPr>
    </w:p>
    <w:p w14:paraId="2EFC1890" w14:textId="2AAD51B7" w:rsidR="001A365F" w:rsidRDefault="001A365F" w:rsidP="00426940">
      <w:pPr>
        <w:pStyle w:val="Heading"/>
        <w:numPr>
          <w:ilvl w:val="0"/>
          <w:numId w:val="15"/>
        </w:numPr>
        <w:spacing w:after="120"/>
        <w:jc w:val="center"/>
        <w:rPr>
          <w:color w:val="auto"/>
          <w:sz w:val="24"/>
          <w:szCs w:val="24"/>
          <w:lang w:val="lt-LT"/>
        </w:rPr>
      </w:pPr>
      <w:r w:rsidRPr="001A365F">
        <w:rPr>
          <w:color w:val="auto"/>
          <w:sz w:val="24"/>
          <w:szCs w:val="24"/>
          <w:lang w:val="lt-LT"/>
        </w:rPr>
        <w:t>konfidencialumas</w:t>
      </w:r>
    </w:p>
    <w:p w14:paraId="04F44951" w14:textId="77777777" w:rsidR="00426940" w:rsidRPr="00426940" w:rsidRDefault="00426940" w:rsidP="00426940">
      <w:pPr>
        <w:pStyle w:val="Body2"/>
        <w:ind w:left="720"/>
        <w:rPr>
          <w:lang w:val="lt-LT"/>
        </w:rPr>
      </w:pPr>
    </w:p>
    <w:p w14:paraId="18471645" w14:textId="167F6A5A" w:rsidR="001A365F" w:rsidRPr="001A365F" w:rsidRDefault="001A365F" w:rsidP="00C15F54">
      <w:pPr>
        <w:pStyle w:val="Body2"/>
        <w:tabs>
          <w:tab w:val="left" w:pos="709"/>
        </w:tabs>
        <w:spacing w:after="0"/>
        <w:rPr>
          <w:color w:val="auto"/>
          <w:sz w:val="24"/>
          <w:szCs w:val="24"/>
          <w:lang w:val="lt-LT"/>
        </w:rPr>
      </w:pPr>
      <w:r w:rsidRPr="000E4344">
        <w:rPr>
          <w:color w:val="auto"/>
          <w:lang w:val="lt-LT"/>
        </w:rPr>
        <w:tab/>
      </w:r>
      <w:r w:rsidRPr="001A365F">
        <w:rPr>
          <w:color w:val="auto"/>
          <w:sz w:val="24"/>
          <w:szCs w:val="24"/>
          <w:lang w:val="lt-LT"/>
        </w:rPr>
        <w:t>7.1. Konfidencialia informacija laikoma visa su Preliminariąja ir Pagrindine sutartimi bei jos vykdymu susijusi informacija, nepaisant jos pateikimo būdo, formos ir laikmenos, kurios atskleidimas gali padaryti turtinę ar neturtinę žalą Užsakovui, Rangovui ar trečiųjų asmenų interesams ir</w:t>
      </w:r>
      <w:r w:rsidR="00291E5B">
        <w:rPr>
          <w:color w:val="auto"/>
          <w:sz w:val="24"/>
          <w:szCs w:val="24"/>
          <w:lang w:val="lt-LT"/>
        </w:rPr>
        <w:t xml:space="preserve"> (</w:t>
      </w:r>
      <w:r w:rsidRPr="001A365F">
        <w:rPr>
          <w:color w:val="auto"/>
          <w:sz w:val="24"/>
          <w:szCs w:val="24"/>
          <w:lang w:val="lt-LT"/>
        </w:rPr>
        <w:t>ar</w:t>
      </w:r>
      <w:r w:rsidR="00291E5B">
        <w:rPr>
          <w:color w:val="auto"/>
          <w:sz w:val="24"/>
          <w:szCs w:val="24"/>
          <w:lang w:val="lt-LT"/>
        </w:rPr>
        <w:t>)</w:t>
      </w:r>
      <w:r w:rsidRPr="001A365F">
        <w:rPr>
          <w:color w:val="auto"/>
          <w:sz w:val="24"/>
          <w:szCs w:val="24"/>
          <w:lang w:val="lt-LT"/>
        </w:rPr>
        <w:t xml:space="preserve"> kurios atskleidimas nėra pageidaujamas Preliminariosios sutarties Šalių, išskyrus Preliminariosios sutarties 7.3 punkte nurodytą informaciją.</w:t>
      </w:r>
    </w:p>
    <w:p w14:paraId="7A2E1341" w14:textId="77777777" w:rsidR="001A365F" w:rsidRPr="001A365F" w:rsidRDefault="001A365F" w:rsidP="00C15F54">
      <w:pPr>
        <w:pStyle w:val="Body2"/>
        <w:spacing w:after="0"/>
        <w:rPr>
          <w:color w:val="auto"/>
          <w:sz w:val="24"/>
          <w:szCs w:val="24"/>
          <w:lang w:val="lt-LT"/>
        </w:rPr>
      </w:pPr>
      <w:r w:rsidRPr="001A365F">
        <w:rPr>
          <w:color w:val="auto"/>
          <w:sz w:val="24"/>
          <w:szCs w:val="24"/>
          <w:lang w:val="lt-LT"/>
        </w:rPr>
        <w:tab/>
        <w:t>7.2. Užsakovas ir Rangovas užtikrina, kad:</w:t>
      </w:r>
    </w:p>
    <w:p w14:paraId="54A59BAC" w14:textId="77777777" w:rsidR="001A365F" w:rsidRPr="001A365F" w:rsidRDefault="001A365F" w:rsidP="00C15F54">
      <w:pPr>
        <w:pStyle w:val="Body2"/>
        <w:spacing w:after="0"/>
        <w:rPr>
          <w:color w:val="auto"/>
          <w:sz w:val="24"/>
          <w:szCs w:val="24"/>
          <w:lang w:val="lt-LT"/>
        </w:rPr>
      </w:pPr>
      <w:r w:rsidRPr="001A365F">
        <w:rPr>
          <w:color w:val="auto"/>
          <w:sz w:val="24"/>
          <w:szCs w:val="24"/>
          <w:lang w:val="lt-LT"/>
        </w:rPr>
        <w:tab/>
        <w:t>7.2.1. jų samdomas ar jiems dirbantis asmuo naudos konfidencialią informaciją tik Preliminariosios sutarties ir Pagrindinė sutarties vykdymo tikslais;</w:t>
      </w:r>
    </w:p>
    <w:p w14:paraId="70520773" w14:textId="77777777" w:rsidR="001A365F" w:rsidRPr="001A365F" w:rsidRDefault="001A365F" w:rsidP="00C15F54">
      <w:pPr>
        <w:pStyle w:val="Body2"/>
        <w:spacing w:after="0"/>
        <w:rPr>
          <w:color w:val="auto"/>
          <w:sz w:val="24"/>
          <w:szCs w:val="24"/>
          <w:lang w:val="lt-LT"/>
        </w:rPr>
      </w:pPr>
      <w:r w:rsidRPr="001A365F">
        <w:rPr>
          <w:color w:val="auto"/>
          <w:sz w:val="24"/>
          <w:szCs w:val="24"/>
          <w:lang w:val="lt-LT"/>
        </w:rPr>
        <w:tab/>
        <w:t>7.2.2. jų samdomas ar jiems dirbantis asmuo Preliminariosios sutarties ir Pagrindinė sutarties vykdymo tikslais neatskleis jokios konfidencialios informacijos jokiam trečiajam asmeniui be išankstinio raštiško konfidencialios informacijos pateikėjo sutikimo;</w:t>
      </w:r>
    </w:p>
    <w:p w14:paraId="15F4AB2F" w14:textId="77777777" w:rsidR="001A365F" w:rsidRPr="001A365F" w:rsidRDefault="001A365F" w:rsidP="00C15F54">
      <w:pPr>
        <w:pStyle w:val="Body2"/>
        <w:spacing w:after="0"/>
        <w:rPr>
          <w:color w:val="auto"/>
          <w:sz w:val="24"/>
          <w:szCs w:val="24"/>
          <w:lang w:val="lt-LT"/>
        </w:rPr>
      </w:pPr>
      <w:r w:rsidRPr="001A365F">
        <w:rPr>
          <w:color w:val="auto"/>
          <w:sz w:val="24"/>
          <w:szCs w:val="24"/>
          <w:lang w:val="lt-LT"/>
        </w:rPr>
        <w:tab/>
        <w:t>7.2.3. jie imasi visų būtinų atsargumo priemonių siekdami užtikrinti, kad jokia konfidenciali informacija nebūtų atskleista (išskyrus pirmiau minėtus atvejus) ar naudojama jokiais kitais tikslais, išskyrus jų darbuotojams, tarnautojams vykdant Preliminariąją sutartį ir Pagrindinę sutartį.</w:t>
      </w:r>
    </w:p>
    <w:p w14:paraId="5B5F02E3" w14:textId="77777777" w:rsidR="00EA4BF2" w:rsidRDefault="001A365F" w:rsidP="00C15F54">
      <w:pPr>
        <w:pStyle w:val="Body2"/>
        <w:spacing w:after="0"/>
        <w:rPr>
          <w:color w:val="auto"/>
          <w:sz w:val="24"/>
          <w:szCs w:val="24"/>
          <w:lang w:val="lt-LT"/>
        </w:rPr>
      </w:pPr>
      <w:r w:rsidRPr="001A365F">
        <w:rPr>
          <w:color w:val="auto"/>
          <w:sz w:val="24"/>
          <w:szCs w:val="24"/>
          <w:lang w:val="lt-LT"/>
        </w:rPr>
        <w:tab/>
        <w:t>7.3. Konfidencialia informacija nelaikoma:</w:t>
      </w:r>
    </w:p>
    <w:p w14:paraId="6F94C4B1" w14:textId="500BDB2C" w:rsidR="00C61010" w:rsidRPr="001A365F" w:rsidRDefault="001A365F" w:rsidP="00C15F54">
      <w:pPr>
        <w:pStyle w:val="Body2"/>
        <w:spacing w:after="0"/>
        <w:ind w:firstLine="720"/>
        <w:rPr>
          <w:color w:val="auto"/>
          <w:sz w:val="24"/>
          <w:szCs w:val="24"/>
          <w:lang w:val="lt-LT"/>
        </w:rPr>
      </w:pPr>
      <w:r w:rsidRPr="001A365F">
        <w:rPr>
          <w:color w:val="auto"/>
          <w:sz w:val="24"/>
          <w:szCs w:val="24"/>
          <w:lang w:val="lt-LT"/>
        </w:rPr>
        <w:t>7.3.1. informacija, kuri yra ar tampa vieša, išskyrus tuo atveju, kai tai atsitiko pažeidžiant šio straipsnio nuostatas;</w:t>
      </w:r>
    </w:p>
    <w:p w14:paraId="7CB1FB46" w14:textId="77777777" w:rsidR="001A365F" w:rsidRPr="001A365F" w:rsidRDefault="001A365F" w:rsidP="00C15F54">
      <w:pPr>
        <w:pStyle w:val="Body2"/>
        <w:spacing w:after="0"/>
        <w:rPr>
          <w:color w:val="auto"/>
          <w:sz w:val="24"/>
          <w:szCs w:val="24"/>
          <w:lang w:val="lt-LT"/>
        </w:rPr>
      </w:pPr>
      <w:r w:rsidRPr="001A365F">
        <w:rPr>
          <w:color w:val="auto"/>
          <w:sz w:val="24"/>
          <w:szCs w:val="24"/>
          <w:lang w:val="lt-LT"/>
        </w:rPr>
        <w:tab/>
        <w:t>7.3.2. informacija, kuri yra teikiama tam, kad ji būtų pateikta viešai ir būtų įmanoma vykdyti šią Sutartį;</w:t>
      </w:r>
    </w:p>
    <w:p w14:paraId="5301A0B8" w14:textId="77777777" w:rsidR="001A365F" w:rsidRPr="001A365F" w:rsidRDefault="001A365F" w:rsidP="00C15F54">
      <w:pPr>
        <w:pStyle w:val="Body2"/>
        <w:spacing w:after="0"/>
        <w:rPr>
          <w:color w:val="auto"/>
          <w:sz w:val="24"/>
          <w:szCs w:val="24"/>
          <w:lang w:val="lt-LT"/>
        </w:rPr>
      </w:pPr>
      <w:r w:rsidRPr="001A365F">
        <w:rPr>
          <w:color w:val="auto"/>
          <w:sz w:val="24"/>
          <w:szCs w:val="24"/>
          <w:lang w:val="lt-LT"/>
        </w:rPr>
        <w:tab/>
        <w:t>7.3.3. informacija, kuri yra valdoma gavėjo be apribojimų ją atskleisti;</w:t>
      </w:r>
    </w:p>
    <w:p w14:paraId="007F8917" w14:textId="77777777" w:rsidR="001A365F" w:rsidRPr="00690F80" w:rsidRDefault="001A365F" w:rsidP="00C15F54">
      <w:pPr>
        <w:pStyle w:val="Body2"/>
        <w:spacing w:after="0"/>
        <w:rPr>
          <w:color w:val="auto"/>
          <w:sz w:val="24"/>
          <w:szCs w:val="24"/>
          <w:lang w:val="lt-LT"/>
        </w:rPr>
      </w:pPr>
      <w:r w:rsidRPr="001A365F">
        <w:rPr>
          <w:color w:val="auto"/>
          <w:sz w:val="24"/>
          <w:szCs w:val="24"/>
          <w:lang w:val="lt-LT"/>
        </w:rPr>
        <w:tab/>
        <w:t>7.3.4</w:t>
      </w:r>
      <w:r w:rsidRPr="00690F80">
        <w:rPr>
          <w:color w:val="auto"/>
          <w:sz w:val="24"/>
          <w:szCs w:val="24"/>
          <w:lang w:val="lt-LT"/>
        </w:rPr>
        <w:t>. informacija, kuri yra gauta iš trečiųjų asmenų, kurie ją gavo teisėtai, ir jai netaikomi apribojimai dėl atskleidimo;</w:t>
      </w:r>
    </w:p>
    <w:p w14:paraId="37BAED74" w14:textId="77777777" w:rsidR="001A365F" w:rsidRPr="00690F80" w:rsidRDefault="001A365F" w:rsidP="00C15F54">
      <w:pPr>
        <w:pStyle w:val="Body2"/>
        <w:spacing w:after="0"/>
        <w:rPr>
          <w:color w:val="auto"/>
          <w:sz w:val="24"/>
          <w:szCs w:val="24"/>
          <w:lang w:val="lt-LT"/>
        </w:rPr>
      </w:pPr>
      <w:r w:rsidRPr="00690F80">
        <w:rPr>
          <w:color w:val="auto"/>
          <w:sz w:val="24"/>
          <w:szCs w:val="24"/>
          <w:lang w:val="lt-LT"/>
        </w:rPr>
        <w:tab/>
        <w:t>7.3.5. informacija, kuri privalo būti atskleista pagal įstatymus ar kitus teisės aktus;</w:t>
      </w:r>
    </w:p>
    <w:p w14:paraId="19345A87" w14:textId="2DD78164" w:rsidR="001A365F" w:rsidRPr="00690F80" w:rsidRDefault="001A365F" w:rsidP="00C15F54">
      <w:pPr>
        <w:pStyle w:val="Body2"/>
        <w:spacing w:after="0"/>
        <w:rPr>
          <w:color w:val="auto"/>
          <w:sz w:val="24"/>
          <w:szCs w:val="24"/>
          <w:lang w:val="lt-LT"/>
        </w:rPr>
      </w:pPr>
      <w:r w:rsidRPr="00690F80">
        <w:rPr>
          <w:color w:val="auto"/>
          <w:sz w:val="24"/>
          <w:szCs w:val="24"/>
          <w:lang w:val="lt-LT"/>
        </w:rPr>
        <w:tab/>
        <w:t>7.3.6. informacija apie Preliminariosios sutarties ir Pagrindinės sutarties</w:t>
      </w:r>
      <w:r w:rsidR="00C15F54">
        <w:rPr>
          <w:color w:val="auto"/>
          <w:sz w:val="24"/>
          <w:szCs w:val="24"/>
          <w:lang w:val="lt-LT"/>
        </w:rPr>
        <w:t xml:space="preserve"> </w:t>
      </w:r>
      <w:r w:rsidRPr="00690F80">
        <w:rPr>
          <w:color w:val="auto"/>
          <w:sz w:val="24"/>
          <w:szCs w:val="24"/>
          <w:lang w:val="lt-LT"/>
        </w:rPr>
        <w:t>kainą</w:t>
      </w:r>
      <w:r w:rsidR="00C15F54">
        <w:rPr>
          <w:color w:val="auto"/>
          <w:sz w:val="24"/>
          <w:szCs w:val="24"/>
          <w:lang w:val="lt-LT"/>
        </w:rPr>
        <w:t xml:space="preserve"> (įkainius)</w:t>
      </w:r>
      <w:r w:rsidRPr="00690F80">
        <w:rPr>
          <w:color w:val="auto"/>
          <w:sz w:val="24"/>
          <w:szCs w:val="24"/>
          <w:lang w:val="lt-LT"/>
        </w:rPr>
        <w:t>;</w:t>
      </w:r>
    </w:p>
    <w:p w14:paraId="5AB775B3" w14:textId="5493F27C" w:rsidR="00426940" w:rsidRDefault="001A365F" w:rsidP="00C15F54">
      <w:pPr>
        <w:pStyle w:val="Body2"/>
        <w:spacing w:after="0"/>
        <w:rPr>
          <w:sz w:val="24"/>
          <w:szCs w:val="24"/>
          <w:lang w:val="lt-LT"/>
        </w:rPr>
      </w:pPr>
      <w:r w:rsidRPr="00690F80">
        <w:rPr>
          <w:sz w:val="24"/>
          <w:szCs w:val="24"/>
          <w:lang w:val="lt-LT"/>
        </w:rPr>
        <w:tab/>
        <w:t>7.3.7. informacija apie Preliminariosios sutarties pagrindu sudarytas Pagrindines sutartis ir jų pagrindu įvykdytų/vykdytinų įsipareigojimų vertes.</w:t>
      </w:r>
    </w:p>
    <w:p w14:paraId="50660304" w14:textId="77777777" w:rsidR="004517D7" w:rsidRPr="00690F80" w:rsidRDefault="004517D7" w:rsidP="00C15F54">
      <w:pPr>
        <w:pStyle w:val="Body2"/>
        <w:spacing w:after="0"/>
        <w:rPr>
          <w:sz w:val="24"/>
          <w:szCs w:val="24"/>
          <w:lang w:val="lt-LT"/>
        </w:rPr>
      </w:pPr>
    </w:p>
    <w:p w14:paraId="5537908A" w14:textId="52EF29B3" w:rsidR="00426940" w:rsidRPr="00C15F54" w:rsidRDefault="005F6029" w:rsidP="00C15F54">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14" w:hanging="357"/>
        <w:contextualSpacing w:val="0"/>
        <w:jc w:val="center"/>
        <w:rPr>
          <w:rFonts w:eastAsia="Times New Roman"/>
          <w:bdr w:val="none" w:sz="0" w:space="0" w:color="auto"/>
          <w:lang w:val="lt-LT" w:eastAsia="lt-LT"/>
        </w:rPr>
      </w:pPr>
      <w:r w:rsidRPr="005F6029">
        <w:rPr>
          <w:rFonts w:eastAsia="Times New Roman"/>
          <w:b/>
          <w:bCs/>
          <w:bdr w:val="none" w:sz="0" w:space="0" w:color="auto"/>
          <w:lang w:val="lt-LT" w:eastAsia="lt-LT"/>
        </w:rPr>
        <w:t>NENUGALIMOS JĖGOS (</w:t>
      </w:r>
      <w:r w:rsidRPr="005F6029">
        <w:rPr>
          <w:rFonts w:eastAsia="Times New Roman"/>
          <w:b/>
          <w:bCs/>
          <w:i/>
          <w:iCs/>
          <w:bdr w:val="none" w:sz="0" w:space="0" w:color="auto"/>
          <w:lang w:val="lt-LT" w:eastAsia="lt-LT"/>
        </w:rPr>
        <w:t>FORCE MAJEURE</w:t>
      </w:r>
      <w:r w:rsidRPr="005F6029">
        <w:rPr>
          <w:rFonts w:eastAsia="Times New Roman"/>
          <w:b/>
          <w:bCs/>
          <w:bdr w:val="none" w:sz="0" w:space="0" w:color="auto"/>
          <w:lang w:val="lt-LT" w:eastAsia="lt-LT"/>
        </w:rPr>
        <w:t>) APLINKYBĖS</w:t>
      </w:r>
    </w:p>
    <w:p w14:paraId="21AA6924" w14:textId="77777777" w:rsidR="00C15F54" w:rsidRPr="00C15F54" w:rsidRDefault="00C15F54" w:rsidP="00C15F54">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14"/>
        <w:contextualSpacing w:val="0"/>
        <w:rPr>
          <w:rFonts w:eastAsia="Times New Roman"/>
          <w:bdr w:val="none" w:sz="0" w:space="0" w:color="auto"/>
          <w:lang w:val="lt-LT" w:eastAsia="lt-LT"/>
        </w:rPr>
      </w:pPr>
    </w:p>
    <w:p w14:paraId="039FFB5F" w14:textId="2C9653FE" w:rsidR="00CC1589" w:rsidRPr="00BD14F4" w:rsidRDefault="00CC1589" w:rsidP="0021177D">
      <w:pPr>
        <w:pStyle w:val="ListParagraph"/>
        <w:numPr>
          <w:ilvl w:val="1"/>
          <w:numId w:val="9"/>
        </w:numPr>
        <w:tabs>
          <w:tab w:val="left" w:pos="1134"/>
        </w:tabs>
        <w:ind w:left="0" w:firstLine="709"/>
        <w:jc w:val="both"/>
        <w:rPr>
          <w:rFonts w:eastAsia="Times New Roman"/>
          <w:bdr w:val="none" w:sz="0" w:space="0" w:color="auto"/>
          <w:lang w:val="lt-LT"/>
        </w:rPr>
      </w:pPr>
      <w:r w:rsidRPr="00BD14F4">
        <w:rPr>
          <w:rFonts w:eastAsia="Times New Roman"/>
          <w:bdr w:val="none" w:sz="0" w:space="0" w:color="auto"/>
          <w:lang w:val="lt-LT"/>
        </w:rPr>
        <w:t xml:space="preserve"> Šalys neatsako už sutartinių įsipareigojimų nevykdymą, jeigu šių įsipareigojimų nevykdymas yra nenugalimos jėgos (</w:t>
      </w:r>
      <w:r w:rsidRPr="00BD14F4">
        <w:rPr>
          <w:rFonts w:eastAsia="Times New Roman"/>
          <w:i/>
          <w:bdr w:val="none" w:sz="0" w:space="0" w:color="auto"/>
          <w:lang w:val="lt-LT"/>
        </w:rPr>
        <w:t>Force Majeure</w:t>
      </w:r>
      <w:r w:rsidRPr="00BD14F4">
        <w:rPr>
          <w:rFonts w:eastAsia="Times New Roman"/>
          <w:bdr w:val="none" w:sz="0" w:space="0" w:color="auto"/>
          <w:lang w:val="lt-LT"/>
        </w:rPr>
        <w:t>) aplinkybių pasekmė. Nenugalimos jėgos (</w:t>
      </w:r>
      <w:r w:rsidRPr="00BD14F4">
        <w:rPr>
          <w:rFonts w:eastAsia="Times New Roman"/>
          <w:i/>
          <w:bdr w:val="none" w:sz="0" w:space="0" w:color="auto"/>
          <w:lang w:val="lt-LT"/>
        </w:rPr>
        <w:t>Force Majeure</w:t>
      </w:r>
      <w:r w:rsidRPr="00BD14F4">
        <w:rPr>
          <w:rFonts w:eastAsia="Times New Roman"/>
          <w:bdr w:val="none" w:sz="0" w:space="0" w:color="auto"/>
          <w:lang w:val="lt-LT"/>
        </w:rPr>
        <w:t xml:space="preserve">) aplinkybės suprantamos taip, kaip jos apibrėžtos Lietuvos Respublikos civilinio kodekso 6.212 straipsnyje bei vadovaujantis Lietuvos Respublikos Vyriausybės 1996 m. liepos 15 d. nutarimu Nr. 840. Negalint vykdyti įsipareigojimų dėl </w:t>
      </w:r>
      <w:r w:rsidRPr="00BD14F4">
        <w:rPr>
          <w:rFonts w:eastAsia="Times New Roman"/>
          <w:i/>
          <w:bdr w:val="none" w:sz="0" w:space="0" w:color="auto"/>
          <w:lang w:val="lt-LT"/>
        </w:rPr>
        <w:t>Force Majeure</w:t>
      </w:r>
      <w:r w:rsidRPr="00BD14F4">
        <w:rPr>
          <w:rFonts w:eastAsia="Times New Roman"/>
          <w:bdr w:val="none" w:sz="0" w:space="0" w:color="auto"/>
          <w:lang w:val="lt-LT"/>
        </w:rPr>
        <w:t xml:space="preserve"> aplinkybių, jų vykdymas atidedamas iki šių aplinkybių pasibaigimo.</w:t>
      </w:r>
    </w:p>
    <w:p w14:paraId="6E9F4876" w14:textId="62F4C61A" w:rsidR="001A365F" w:rsidRDefault="00CC1589" w:rsidP="0021177D">
      <w:pPr>
        <w:pStyle w:val="ListParagraph"/>
        <w:numPr>
          <w:ilvl w:val="1"/>
          <w:numId w:val="9"/>
        </w:numPr>
        <w:tabs>
          <w:tab w:val="left" w:pos="1134"/>
        </w:tabs>
        <w:ind w:left="0" w:firstLine="709"/>
        <w:jc w:val="both"/>
        <w:rPr>
          <w:rFonts w:eastAsia="Times New Roman"/>
          <w:bdr w:val="none" w:sz="0" w:space="0" w:color="auto"/>
          <w:lang w:val="lt-LT"/>
        </w:rPr>
      </w:pPr>
      <w:r w:rsidRPr="00BD14F4">
        <w:rPr>
          <w:rFonts w:eastAsia="Times New Roman"/>
          <w:bdr w:val="none" w:sz="0" w:space="0" w:color="auto"/>
          <w:lang w:val="lt-LT"/>
        </w:rPr>
        <w:t xml:space="preserve"> Šalys tą pačią dieną praneša viena kitai apie nenugalimos jėgos aplinkybių atsiradimą ir išnykimą. Nenugalimos jėgos atsiradimo aplinkybių atveju Šalys aptaria Sutarties sustabdymo terminus arba jos nutraukimą.</w:t>
      </w:r>
    </w:p>
    <w:p w14:paraId="03FAA744" w14:textId="77777777" w:rsidR="00426940" w:rsidRPr="00A84FC6" w:rsidRDefault="00426940" w:rsidP="00A84FC6">
      <w:pPr>
        <w:tabs>
          <w:tab w:val="left" w:pos="1134"/>
        </w:tabs>
        <w:jc w:val="both"/>
        <w:rPr>
          <w:rFonts w:eastAsia="Times New Roman"/>
          <w:bdr w:val="none" w:sz="0" w:space="0" w:color="auto"/>
          <w:lang w:val="lt-LT"/>
        </w:rPr>
      </w:pPr>
    </w:p>
    <w:p w14:paraId="40E53F78" w14:textId="20E3AD36" w:rsidR="002212FD" w:rsidRDefault="00E94AAE" w:rsidP="00426940">
      <w:pPr>
        <w:pStyle w:val="Body2"/>
        <w:numPr>
          <w:ilvl w:val="0"/>
          <w:numId w:val="9"/>
        </w:numPr>
        <w:spacing w:after="120"/>
        <w:jc w:val="center"/>
        <w:rPr>
          <w:rFonts w:cs="Times New Roman"/>
          <w:b/>
          <w:bCs/>
          <w:color w:val="000000" w:themeColor="text1"/>
          <w:sz w:val="24"/>
          <w:szCs w:val="24"/>
          <w:lang w:val="lt-LT"/>
        </w:rPr>
      </w:pPr>
      <w:r>
        <w:rPr>
          <w:rFonts w:cs="Times New Roman"/>
          <w:b/>
          <w:bCs/>
          <w:color w:val="000000" w:themeColor="text1"/>
          <w:sz w:val="24"/>
          <w:szCs w:val="24"/>
          <w:lang w:val="lt-LT"/>
        </w:rPr>
        <w:t>K</w:t>
      </w:r>
      <w:r w:rsidRPr="00761168">
        <w:rPr>
          <w:rFonts w:cs="Times New Roman"/>
          <w:b/>
          <w:bCs/>
          <w:color w:val="000000" w:themeColor="text1"/>
          <w:sz w:val="24"/>
          <w:szCs w:val="24"/>
          <w:lang w:val="lt-LT"/>
        </w:rPr>
        <w:t>ITO</w:t>
      </w:r>
      <w:r>
        <w:rPr>
          <w:rFonts w:cs="Times New Roman"/>
          <w:b/>
          <w:bCs/>
          <w:color w:val="000000" w:themeColor="text1"/>
          <w:sz w:val="24"/>
          <w:szCs w:val="24"/>
          <w:lang w:val="lt-LT"/>
        </w:rPr>
        <w:t>S SĄLYGOS</w:t>
      </w:r>
    </w:p>
    <w:p w14:paraId="1D354D50" w14:textId="77777777" w:rsidR="00426940" w:rsidRPr="00D56386" w:rsidRDefault="00426940" w:rsidP="00A84FC6">
      <w:pPr>
        <w:pStyle w:val="Body2"/>
        <w:spacing w:after="120"/>
        <w:rPr>
          <w:rFonts w:cs="Times New Roman"/>
          <w:b/>
          <w:bCs/>
          <w:sz w:val="24"/>
          <w:szCs w:val="24"/>
          <w:lang w:val="lt-LT"/>
        </w:rPr>
      </w:pPr>
    </w:p>
    <w:p w14:paraId="23F88C40" w14:textId="77777777" w:rsidR="004E124F" w:rsidRDefault="00A5757B" w:rsidP="0021177D">
      <w:pPr>
        <w:pStyle w:val="Body2"/>
        <w:rPr>
          <w:rFonts w:cs="Times New Roman"/>
          <w:color w:val="auto"/>
          <w:sz w:val="24"/>
          <w:szCs w:val="24"/>
          <w:lang w:val="lt-LT"/>
        </w:rPr>
      </w:pPr>
      <w:r w:rsidRPr="00683A96">
        <w:rPr>
          <w:rFonts w:cs="Times New Roman"/>
          <w:color w:val="auto"/>
          <w:sz w:val="24"/>
          <w:szCs w:val="24"/>
          <w:lang w:val="lt-LT"/>
        </w:rPr>
        <w:tab/>
      </w:r>
      <w:r w:rsidR="002D648C">
        <w:rPr>
          <w:rFonts w:cs="Times New Roman"/>
          <w:color w:val="auto"/>
          <w:sz w:val="24"/>
          <w:szCs w:val="24"/>
          <w:lang w:val="lt-LT"/>
        </w:rPr>
        <w:t>9</w:t>
      </w:r>
      <w:r w:rsidRPr="00683A96">
        <w:rPr>
          <w:rFonts w:cs="Times New Roman"/>
          <w:color w:val="auto"/>
          <w:sz w:val="24"/>
          <w:szCs w:val="24"/>
          <w:lang w:val="lt-LT"/>
        </w:rPr>
        <w:t>.</w:t>
      </w:r>
      <w:r w:rsidR="00D56386">
        <w:rPr>
          <w:rFonts w:cs="Times New Roman"/>
          <w:color w:val="auto"/>
          <w:sz w:val="24"/>
          <w:szCs w:val="24"/>
          <w:lang w:val="lt-LT"/>
        </w:rPr>
        <w:t>1</w:t>
      </w:r>
      <w:r w:rsidRPr="00683A96">
        <w:rPr>
          <w:rFonts w:cs="Times New Roman"/>
          <w:color w:val="auto"/>
          <w:sz w:val="24"/>
          <w:szCs w:val="24"/>
          <w:lang w:val="lt-LT"/>
        </w:rPr>
        <w:t xml:space="preserve">. </w:t>
      </w:r>
      <w:r w:rsidR="004E124F" w:rsidRPr="00C50E47">
        <w:rPr>
          <w:rFonts w:cs="Times New Roman"/>
          <w:color w:val="auto"/>
          <w:sz w:val="24"/>
          <w:szCs w:val="24"/>
          <w:lang w:val="lt-LT"/>
        </w:rPr>
        <w:t xml:space="preserve">Šalys susitaria, kad visi Preliminarioje sutartyje nereglamentuoti klausimai sprendžiami remiantis Lietuvos Respublikos teise ir sutinka, kad ši Preliminarioji sutartis būtų reglamentuojama ir aiškinama pagal Lietuvos Respublikos įstatymus. </w:t>
      </w:r>
    </w:p>
    <w:p w14:paraId="125431CE" w14:textId="2546D947" w:rsidR="006640F3" w:rsidRDefault="004E124F" w:rsidP="004E124F">
      <w:pPr>
        <w:pStyle w:val="Body2"/>
        <w:ind w:firstLine="720"/>
        <w:rPr>
          <w:rFonts w:cs="Times New Roman"/>
          <w:sz w:val="24"/>
          <w:szCs w:val="24"/>
          <w:lang w:val="lt-LT"/>
        </w:rPr>
      </w:pPr>
      <w:r>
        <w:rPr>
          <w:rFonts w:cs="Times New Roman"/>
          <w:color w:val="auto"/>
          <w:sz w:val="24"/>
          <w:szCs w:val="24"/>
          <w:lang w:val="lt-LT"/>
        </w:rPr>
        <w:t xml:space="preserve">9.2. </w:t>
      </w:r>
      <w:r w:rsidR="00A5757B" w:rsidRPr="00683A96">
        <w:rPr>
          <w:rFonts w:cs="Times New Roman"/>
          <w:color w:val="auto"/>
          <w:sz w:val="24"/>
          <w:szCs w:val="24"/>
          <w:lang w:val="lt-LT"/>
        </w:rPr>
        <w:t xml:space="preserve">Preliminarioji sutartis yra vientisas, sistemiškai taikomas Užsakovo ir Rangovo susitarimas. Visi </w:t>
      </w:r>
      <w:r w:rsidR="00A5757B" w:rsidRPr="00683A96">
        <w:rPr>
          <w:rFonts w:cs="Times New Roman"/>
          <w:sz w:val="24"/>
          <w:szCs w:val="24"/>
          <w:lang w:val="lt-LT"/>
        </w:rPr>
        <w:t>Preliminariosios sutarties priedai yra neatskiriamos sudedamosios Preliminariosios sutarties dalys.</w:t>
      </w:r>
    </w:p>
    <w:p w14:paraId="6BDDC5D2" w14:textId="67DEEC28" w:rsidR="004E124F" w:rsidRPr="004E124F" w:rsidRDefault="004E124F" w:rsidP="004E124F">
      <w:pPr>
        <w:ind w:firstLine="720"/>
        <w:jc w:val="both"/>
        <w:rPr>
          <w:lang w:val="lt-LT"/>
        </w:rPr>
      </w:pPr>
      <w:r>
        <w:rPr>
          <w:lang w:val="lt-LT"/>
        </w:rPr>
        <w:t xml:space="preserve">9.3. </w:t>
      </w:r>
      <w:r w:rsidRPr="00C50E47">
        <w:rPr>
          <w:lang w:val="lt-LT"/>
        </w:rPr>
        <w:t xml:space="preserve">Šalys sieks, kad visi ginčai, nesutarimai ir pretenzijos, kurios gali kilti dėl šios </w:t>
      </w:r>
      <w:r>
        <w:rPr>
          <w:lang w:val="lt-LT"/>
        </w:rPr>
        <w:t>P</w:t>
      </w:r>
      <w:r w:rsidRPr="00C50E47">
        <w:rPr>
          <w:lang w:val="lt-LT"/>
        </w:rPr>
        <w:t xml:space="preserve">reliminariosios </w:t>
      </w:r>
      <w:r w:rsidRPr="00A06316">
        <w:rPr>
          <w:lang w:val="lt-LT"/>
        </w:rPr>
        <w:t>sutarties galiojimo, vykdymo, taikymo ir/ar aiškinimo būtų sprendžiami Šalių geranoriškų derybų būdu.</w:t>
      </w:r>
    </w:p>
    <w:p w14:paraId="0AB4987C" w14:textId="6F845266" w:rsidR="006A1021" w:rsidRDefault="00A5757B" w:rsidP="0021177D">
      <w:pPr>
        <w:pStyle w:val="Body2"/>
        <w:spacing w:after="0"/>
        <w:rPr>
          <w:rFonts w:cs="Times New Roman"/>
          <w:color w:val="auto"/>
          <w:sz w:val="24"/>
          <w:szCs w:val="24"/>
          <w:lang w:val="lt-LT"/>
        </w:rPr>
      </w:pPr>
      <w:r w:rsidRPr="00683A96">
        <w:rPr>
          <w:rFonts w:cs="Times New Roman"/>
          <w:color w:val="auto"/>
          <w:sz w:val="24"/>
          <w:szCs w:val="24"/>
          <w:lang w:val="lt-LT"/>
        </w:rPr>
        <w:tab/>
      </w:r>
      <w:r w:rsidR="002D648C">
        <w:rPr>
          <w:rFonts w:cs="Times New Roman"/>
          <w:color w:val="auto"/>
          <w:sz w:val="24"/>
          <w:szCs w:val="24"/>
          <w:lang w:val="lt-LT"/>
        </w:rPr>
        <w:t>9</w:t>
      </w:r>
      <w:r w:rsidRPr="00683A96">
        <w:rPr>
          <w:rFonts w:cs="Times New Roman"/>
          <w:color w:val="auto"/>
          <w:sz w:val="24"/>
          <w:szCs w:val="24"/>
          <w:lang w:val="lt-LT"/>
        </w:rPr>
        <w:t>.</w:t>
      </w:r>
      <w:r w:rsidR="004E124F">
        <w:rPr>
          <w:rFonts w:cs="Times New Roman"/>
          <w:color w:val="auto"/>
          <w:sz w:val="24"/>
          <w:szCs w:val="24"/>
          <w:lang w:val="lt-LT"/>
        </w:rPr>
        <w:t>4.</w:t>
      </w:r>
      <w:r w:rsidR="00620645" w:rsidRPr="00683A96">
        <w:rPr>
          <w:rFonts w:cs="Times New Roman"/>
          <w:color w:val="auto"/>
          <w:sz w:val="24"/>
          <w:szCs w:val="24"/>
          <w:lang w:val="lt-LT"/>
        </w:rPr>
        <w:t xml:space="preserve"> </w:t>
      </w:r>
      <w:r w:rsidRPr="00683A96">
        <w:rPr>
          <w:rFonts w:cs="Times New Roman"/>
          <w:color w:val="auto"/>
          <w:sz w:val="24"/>
          <w:szCs w:val="24"/>
          <w:lang w:val="lt-LT"/>
        </w:rPr>
        <w:t>Užsakov</w:t>
      </w:r>
      <w:r w:rsidR="00620645" w:rsidRPr="00683A96">
        <w:rPr>
          <w:rFonts w:cs="Times New Roman"/>
          <w:color w:val="auto"/>
          <w:sz w:val="24"/>
          <w:szCs w:val="24"/>
          <w:lang w:val="lt-LT"/>
        </w:rPr>
        <w:t>as</w:t>
      </w:r>
      <w:r w:rsidRPr="00683A96">
        <w:rPr>
          <w:rFonts w:cs="Times New Roman"/>
          <w:color w:val="auto"/>
          <w:sz w:val="24"/>
          <w:szCs w:val="24"/>
          <w:lang w:val="lt-LT"/>
        </w:rPr>
        <w:t xml:space="preserve"> skelbia Preliminariosios sutarties ir </w:t>
      </w:r>
      <w:r w:rsidR="00683A96" w:rsidRPr="00683A96">
        <w:rPr>
          <w:rFonts w:cs="Times New Roman"/>
          <w:color w:val="auto"/>
          <w:sz w:val="24"/>
          <w:szCs w:val="24"/>
          <w:lang w:val="lt-LT"/>
        </w:rPr>
        <w:t>P</w:t>
      </w:r>
      <w:r w:rsidRPr="00683A96">
        <w:rPr>
          <w:rFonts w:cs="Times New Roman"/>
          <w:color w:val="auto"/>
          <w:sz w:val="24"/>
          <w:szCs w:val="24"/>
          <w:lang w:val="lt-LT"/>
        </w:rPr>
        <w:t>agrindinės sutarties kopijas Centrinėje viešųjų pirkimų informacinėje sistemoje, išskyrus informaciją, kurią viešojo pirkimo metu dėl Preliminariosios sutarties sudarymo Rangovas nurodė laikyti konfidencialia</w:t>
      </w:r>
      <w:r w:rsidR="00620645" w:rsidRPr="00683A96">
        <w:rPr>
          <w:rFonts w:cs="Times New Roman"/>
          <w:color w:val="auto"/>
          <w:sz w:val="24"/>
          <w:szCs w:val="24"/>
          <w:lang w:val="lt-LT"/>
        </w:rPr>
        <w:t xml:space="preserve">, jei tai atitinka </w:t>
      </w:r>
      <w:r w:rsidR="005B69F3">
        <w:rPr>
          <w:rFonts w:cs="Times New Roman"/>
          <w:color w:val="auto"/>
          <w:sz w:val="24"/>
          <w:szCs w:val="24"/>
          <w:lang w:val="lt-LT"/>
        </w:rPr>
        <w:t>PĮ</w:t>
      </w:r>
      <w:r w:rsidR="00620645" w:rsidRPr="00683A96">
        <w:rPr>
          <w:rFonts w:cs="Times New Roman"/>
          <w:color w:val="auto"/>
          <w:sz w:val="24"/>
          <w:szCs w:val="24"/>
          <w:lang w:val="lt-LT"/>
        </w:rPr>
        <w:t xml:space="preserve"> nustatytus reikalavimus</w:t>
      </w:r>
      <w:r w:rsidR="006A1021">
        <w:rPr>
          <w:rFonts w:cs="Times New Roman"/>
          <w:color w:val="auto"/>
          <w:sz w:val="24"/>
          <w:szCs w:val="24"/>
          <w:lang w:val="lt-LT"/>
        </w:rPr>
        <w:t>.</w:t>
      </w:r>
    </w:p>
    <w:p w14:paraId="18E7A0A9" w14:textId="4C095B30" w:rsidR="006A1021" w:rsidRPr="00AC1520" w:rsidRDefault="002D648C" w:rsidP="0021177D">
      <w:pPr>
        <w:pStyle w:val="Body2"/>
        <w:spacing w:after="0"/>
        <w:ind w:firstLine="709"/>
        <w:rPr>
          <w:rFonts w:eastAsia="Times New Roman"/>
          <w:sz w:val="24"/>
          <w:szCs w:val="24"/>
          <w:bdr w:val="none" w:sz="0" w:space="0" w:color="auto"/>
          <w:lang w:val="sv-SE"/>
        </w:rPr>
      </w:pPr>
      <w:r>
        <w:rPr>
          <w:rFonts w:cs="Times New Roman"/>
          <w:color w:val="auto"/>
          <w:sz w:val="24"/>
          <w:szCs w:val="24"/>
          <w:lang w:val="lt-LT"/>
        </w:rPr>
        <w:t>9</w:t>
      </w:r>
      <w:r w:rsidR="006A1021" w:rsidRPr="006A1021">
        <w:rPr>
          <w:rFonts w:cs="Times New Roman"/>
          <w:color w:val="auto"/>
          <w:sz w:val="24"/>
          <w:szCs w:val="24"/>
          <w:lang w:val="lt-LT"/>
        </w:rPr>
        <w:t>.</w:t>
      </w:r>
      <w:r w:rsidR="003E71CE">
        <w:rPr>
          <w:rFonts w:cs="Times New Roman"/>
          <w:color w:val="auto"/>
          <w:sz w:val="24"/>
          <w:szCs w:val="24"/>
          <w:lang w:val="lt-LT"/>
        </w:rPr>
        <w:t>5</w:t>
      </w:r>
      <w:r w:rsidR="006A1021" w:rsidRPr="006A1021">
        <w:rPr>
          <w:rFonts w:cs="Times New Roman"/>
          <w:color w:val="auto"/>
          <w:sz w:val="24"/>
          <w:szCs w:val="24"/>
          <w:lang w:val="lt-LT"/>
        </w:rPr>
        <w:t xml:space="preserve">. </w:t>
      </w:r>
      <w:r w:rsidR="005B69F3">
        <w:rPr>
          <w:rFonts w:cs="Times New Roman"/>
          <w:color w:val="auto"/>
          <w:sz w:val="24"/>
          <w:szCs w:val="24"/>
          <w:lang w:val="lt-LT"/>
        </w:rPr>
        <w:t xml:space="preserve"> </w:t>
      </w:r>
      <w:r w:rsidR="006A1021" w:rsidRPr="006A1021">
        <w:rPr>
          <w:rFonts w:eastAsia="Times New Roman"/>
          <w:sz w:val="24"/>
          <w:szCs w:val="24"/>
          <w:bdr w:val="none" w:sz="0" w:space="0" w:color="auto"/>
          <w:lang w:val="lt-LT" w:eastAsia="lt-LT"/>
        </w:rPr>
        <w:t xml:space="preserve">Užsakovo asmuo, atsakingas už </w:t>
      </w:r>
      <w:r w:rsidR="003831FF">
        <w:rPr>
          <w:rFonts w:eastAsia="Times New Roman"/>
          <w:sz w:val="24"/>
          <w:szCs w:val="24"/>
          <w:bdr w:val="none" w:sz="0" w:space="0" w:color="auto"/>
          <w:lang w:val="lt-LT" w:eastAsia="lt-LT"/>
        </w:rPr>
        <w:t>P</w:t>
      </w:r>
      <w:r w:rsidR="006A1021" w:rsidRPr="006A1021">
        <w:rPr>
          <w:rFonts w:eastAsia="Times New Roman"/>
          <w:sz w:val="24"/>
          <w:szCs w:val="24"/>
          <w:bdr w:val="none" w:sz="0" w:space="0" w:color="auto"/>
          <w:lang w:val="lt-LT" w:eastAsia="lt-LT"/>
        </w:rPr>
        <w:t>reliminarios</w:t>
      </w:r>
      <w:r w:rsidR="003831FF">
        <w:rPr>
          <w:rFonts w:eastAsia="Times New Roman"/>
          <w:sz w:val="24"/>
          <w:szCs w:val="24"/>
          <w:bdr w:val="none" w:sz="0" w:space="0" w:color="auto"/>
          <w:lang w:val="lt-LT" w:eastAsia="lt-LT"/>
        </w:rPr>
        <w:t>ios</w:t>
      </w:r>
      <w:r w:rsidR="006A1021" w:rsidRPr="006A1021">
        <w:rPr>
          <w:rFonts w:eastAsia="Times New Roman"/>
          <w:sz w:val="24"/>
          <w:szCs w:val="24"/>
          <w:bdr w:val="none" w:sz="0" w:space="0" w:color="auto"/>
          <w:lang w:val="lt-LT" w:eastAsia="lt-LT"/>
        </w:rPr>
        <w:t xml:space="preserve"> sutarties</w:t>
      </w:r>
      <w:r w:rsidR="00D56386">
        <w:rPr>
          <w:rFonts w:eastAsia="Times New Roman"/>
          <w:sz w:val="24"/>
          <w:szCs w:val="24"/>
          <w:bdr w:val="none" w:sz="0" w:space="0" w:color="auto"/>
          <w:lang w:val="lt-LT" w:eastAsia="lt-LT"/>
        </w:rPr>
        <w:t xml:space="preserve"> </w:t>
      </w:r>
      <w:r w:rsidR="006A1021" w:rsidRPr="006A1021">
        <w:rPr>
          <w:rFonts w:eastAsia="Times New Roman"/>
          <w:sz w:val="24"/>
          <w:szCs w:val="24"/>
          <w:bdr w:val="none" w:sz="0" w:space="0" w:color="auto"/>
          <w:lang w:val="lt-LT" w:eastAsia="lt-LT"/>
        </w:rPr>
        <w:t xml:space="preserve">vykdymą – </w:t>
      </w:r>
      <w:r w:rsidR="007B2C4F">
        <w:rPr>
          <w:rFonts w:eastAsia="Times New Roman"/>
          <w:sz w:val="24"/>
          <w:szCs w:val="24"/>
          <w:bdr w:val="none" w:sz="0" w:space="0" w:color="auto"/>
          <w:lang w:val="sv-SE"/>
        </w:rPr>
        <w:t>___</w:t>
      </w:r>
      <w:r w:rsidR="00B71FC0">
        <w:rPr>
          <w:rFonts w:eastAsia="Times New Roman"/>
          <w:sz w:val="24"/>
          <w:szCs w:val="24"/>
          <w:bdr w:val="none" w:sz="0" w:space="0" w:color="auto"/>
          <w:lang w:val="sv-SE"/>
        </w:rPr>
        <w:t>____</w:t>
      </w:r>
      <w:r w:rsidR="007B2C4F">
        <w:rPr>
          <w:rFonts w:eastAsia="Times New Roman"/>
          <w:sz w:val="24"/>
          <w:szCs w:val="24"/>
          <w:bdr w:val="none" w:sz="0" w:space="0" w:color="auto"/>
          <w:lang w:val="sv-SE"/>
        </w:rPr>
        <w:t>______ .</w:t>
      </w:r>
    </w:p>
    <w:p w14:paraId="090B2C0B" w14:textId="7EADC414" w:rsidR="006A1021" w:rsidRDefault="002D648C" w:rsidP="0021177D">
      <w:pPr>
        <w:pStyle w:val="Body2"/>
        <w:spacing w:after="0"/>
        <w:ind w:firstLine="709"/>
        <w:rPr>
          <w:rFonts w:eastAsia="Calibri"/>
          <w:sz w:val="24"/>
          <w:szCs w:val="24"/>
          <w:bdr w:val="none" w:sz="0" w:space="0" w:color="auto"/>
          <w:shd w:val="clear" w:color="auto" w:fill="FFFFFF"/>
          <w:lang w:val="lt-LT"/>
        </w:rPr>
      </w:pPr>
      <w:r w:rsidRPr="00AC1520">
        <w:rPr>
          <w:rFonts w:eastAsia="Times New Roman"/>
          <w:sz w:val="24"/>
          <w:szCs w:val="24"/>
          <w:bdr w:val="none" w:sz="0" w:space="0" w:color="auto"/>
          <w:lang w:val="sv-SE"/>
        </w:rPr>
        <w:t>9</w:t>
      </w:r>
      <w:r w:rsidR="006A1021" w:rsidRPr="00AC1520">
        <w:rPr>
          <w:rFonts w:eastAsia="Times New Roman"/>
          <w:sz w:val="24"/>
          <w:szCs w:val="24"/>
          <w:bdr w:val="none" w:sz="0" w:space="0" w:color="auto"/>
          <w:lang w:val="sv-SE"/>
        </w:rPr>
        <w:t>.</w:t>
      </w:r>
      <w:r w:rsidR="003E71CE">
        <w:rPr>
          <w:rFonts w:eastAsia="Times New Roman"/>
          <w:sz w:val="24"/>
          <w:szCs w:val="24"/>
          <w:bdr w:val="none" w:sz="0" w:space="0" w:color="auto"/>
          <w:lang w:val="sv-SE"/>
        </w:rPr>
        <w:t>6</w:t>
      </w:r>
      <w:r w:rsidR="006A1021" w:rsidRPr="00AC1520">
        <w:rPr>
          <w:rFonts w:eastAsia="Times New Roman"/>
          <w:sz w:val="24"/>
          <w:szCs w:val="24"/>
          <w:bdr w:val="none" w:sz="0" w:space="0" w:color="auto"/>
          <w:lang w:val="sv-SE"/>
        </w:rPr>
        <w:t xml:space="preserve">.  </w:t>
      </w:r>
      <w:r w:rsidR="000F5F2B">
        <w:rPr>
          <w:rFonts w:eastAsia="Times New Roman"/>
          <w:sz w:val="24"/>
          <w:szCs w:val="24"/>
          <w:bdr w:val="none" w:sz="0" w:space="0" w:color="auto"/>
          <w:lang w:val="lt-LT" w:eastAsia="lt-LT"/>
        </w:rPr>
        <w:t>Rangovo</w:t>
      </w:r>
      <w:r w:rsidR="006A1021" w:rsidRPr="006A1021">
        <w:rPr>
          <w:rFonts w:eastAsia="Times New Roman"/>
          <w:sz w:val="24"/>
          <w:szCs w:val="24"/>
          <w:bdr w:val="none" w:sz="0" w:space="0" w:color="auto"/>
          <w:lang w:val="lt-LT" w:eastAsia="lt-LT"/>
        </w:rPr>
        <w:t xml:space="preserve"> asmuo, atsakingas už </w:t>
      </w:r>
      <w:r w:rsidR="003831FF">
        <w:rPr>
          <w:rFonts w:eastAsia="Times New Roman"/>
          <w:sz w:val="24"/>
          <w:szCs w:val="24"/>
          <w:bdr w:val="none" w:sz="0" w:space="0" w:color="auto"/>
          <w:lang w:val="lt-LT" w:eastAsia="lt-LT"/>
        </w:rPr>
        <w:t>P</w:t>
      </w:r>
      <w:r w:rsidR="00BD2DCA">
        <w:rPr>
          <w:rFonts w:eastAsia="Times New Roman"/>
          <w:sz w:val="24"/>
          <w:szCs w:val="24"/>
          <w:bdr w:val="none" w:sz="0" w:space="0" w:color="auto"/>
          <w:lang w:val="lt-LT" w:eastAsia="lt-LT"/>
        </w:rPr>
        <w:t>reliminarios s</w:t>
      </w:r>
      <w:r w:rsidR="006A1021" w:rsidRPr="006A1021">
        <w:rPr>
          <w:rFonts w:eastAsia="Times New Roman"/>
          <w:sz w:val="24"/>
          <w:szCs w:val="24"/>
          <w:bdr w:val="none" w:sz="0" w:space="0" w:color="auto"/>
          <w:lang w:val="lt-LT" w:eastAsia="lt-LT"/>
        </w:rPr>
        <w:t>utarties</w:t>
      </w:r>
      <w:r w:rsidR="00D56386">
        <w:rPr>
          <w:rFonts w:eastAsia="Times New Roman"/>
          <w:sz w:val="24"/>
          <w:szCs w:val="24"/>
          <w:bdr w:val="none" w:sz="0" w:space="0" w:color="auto"/>
          <w:lang w:val="lt-LT" w:eastAsia="lt-LT"/>
        </w:rPr>
        <w:t xml:space="preserve"> </w:t>
      </w:r>
      <w:r w:rsidR="006A1021" w:rsidRPr="006A1021">
        <w:rPr>
          <w:rFonts w:eastAsia="Times New Roman"/>
          <w:sz w:val="24"/>
          <w:szCs w:val="24"/>
          <w:bdr w:val="none" w:sz="0" w:space="0" w:color="auto"/>
          <w:lang w:val="lt-LT" w:eastAsia="lt-LT"/>
        </w:rPr>
        <w:t xml:space="preserve">vykdymą – </w:t>
      </w:r>
      <w:r w:rsidR="007B2C4F">
        <w:rPr>
          <w:rFonts w:eastAsia="Calibri"/>
          <w:sz w:val="24"/>
          <w:szCs w:val="24"/>
          <w:bdr w:val="none" w:sz="0" w:space="0" w:color="auto"/>
          <w:shd w:val="clear" w:color="auto" w:fill="FFFFFF"/>
          <w:lang w:val="lt-LT"/>
        </w:rPr>
        <w:t>________</w:t>
      </w:r>
      <w:r w:rsidR="00B71FC0">
        <w:rPr>
          <w:rFonts w:eastAsia="Calibri"/>
          <w:sz w:val="24"/>
          <w:szCs w:val="24"/>
          <w:bdr w:val="none" w:sz="0" w:space="0" w:color="auto"/>
          <w:shd w:val="clear" w:color="auto" w:fill="FFFFFF"/>
          <w:lang w:val="lt-LT"/>
        </w:rPr>
        <w:t>_</w:t>
      </w:r>
      <w:r w:rsidR="007B2C4F">
        <w:rPr>
          <w:rFonts w:eastAsia="Calibri"/>
          <w:sz w:val="24"/>
          <w:szCs w:val="24"/>
          <w:bdr w:val="none" w:sz="0" w:space="0" w:color="auto"/>
          <w:shd w:val="clear" w:color="auto" w:fill="FFFFFF"/>
          <w:lang w:val="lt-LT"/>
        </w:rPr>
        <w:t>_______ .</w:t>
      </w:r>
    </w:p>
    <w:p w14:paraId="495BBF34" w14:textId="2961579D" w:rsidR="00F54C2D" w:rsidRPr="00A92A22" w:rsidRDefault="00F54C2D" w:rsidP="0021177D">
      <w:pPr>
        <w:pStyle w:val="Body2"/>
        <w:spacing w:after="0"/>
        <w:ind w:firstLine="709"/>
        <w:rPr>
          <w:rFonts w:eastAsia="Times New Roman"/>
          <w:sz w:val="24"/>
          <w:szCs w:val="24"/>
          <w:bdr w:val="none" w:sz="0" w:space="0" w:color="auto"/>
          <w:lang w:val="lt-LT"/>
        </w:rPr>
      </w:pPr>
      <w:r>
        <w:rPr>
          <w:rFonts w:eastAsia="Calibri"/>
          <w:sz w:val="24"/>
          <w:szCs w:val="24"/>
          <w:bdr w:val="none" w:sz="0" w:space="0" w:color="auto"/>
          <w:shd w:val="clear" w:color="auto" w:fill="FFFFFF"/>
          <w:lang w:val="lt-LT"/>
        </w:rPr>
        <w:t>9.</w:t>
      </w:r>
      <w:r w:rsidRPr="00A92A22">
        <w:rPr>
          <w:rFonts w:eastAsia="Calibri"/>
          <w:sz w:val="24"/>
          <w:szCs w:val="24"/>
          <w:bdr w:val="none" w:sz="0" w:space="0" w:color="auto"/>
          <w:shd w:val="clear" w:color="auto" w:fill="FFFFFF"/>
          <w:lang w:val="lt-LT"/>
        </w:rPr>
        <w:t>7.  Užsakovo skiriamas atsakingas asmuo už Preliminariosios sutarties ir pakeitimų paskelbimą pagal PĮ įstatymo 94 straipsnio 9 dalies nuostatas –</w:t>
      </w:r>
    </w:p>
    <w:p w14:paraId="0DDB7682" w14:textId="6CBD4362" w:rsidR="002D648C" w:rsidRDefault="002D648C" w:rsidP="0021177D">
      <w:pPr>
        <w:pStyle w:val="Body2"/>
        <w:spacing w:after="0"/>
        <w:ind w:firstLine="709"/>
        <w:rPr>
          <w:rFonts w:cs="Times New Roman"/>
          <w:color w:val="auto"/>
          <w:sz w:val="24"/>
          <w:szCs w:val="24"/>
          <w:lang w:val="lt-LT"/>
        </w:rPr>
      </w:pPr>
      <w:r>
        <w:rPr>
          <w:rFonts w:cs="Times New Roman"/>
          <w:color w:val="auto"/>
          <w:sz w:val="24"/>
          <w:szCs w:val="24"/>
          <w:lang w:val="lt-LT"/>
        </w:rPr>
        <w:t>9</w:t>
      </w:r>
      <w:r w:rsidR="00AE3344">
        <w:rPr>
          <w:rFonts w:cs="Times New Roman"/>
          <w:color w:val="auto"/>
          <w:sz w:val="24"/>
          <w:szCs w:val="24"/>
          <w:lang w:val="lt-LT"/>
        </w:rPr>
        <w:t>.</w:t>
      </w:r>
      <w:r w:rsidR="00F54C2D" w:rsidRPr="00A92A22">
        <w:rPr>
          <w:rFonts w:cs="Times New Roman"/>
          <w:color w:val="auto"/>
          <w:sz w:val="24"/>
          <w:szCs w:val="24"/>
          <w:lang w:val="lt-LT"/>
        </w:rPr>
        <w:t>8</w:t>
      </w:r>
      <w:r w:rsidR="00AE3344">
        <w:rPr>
          <w:rFonts w:cs="Times New Roman"/>
          <w:color w:val="auto"/>
          <w:sz w:val="24"/>
          <w:szCs w:val="24"/>
          <w:lang w:val="lt-LT"/>
        </w:rPr>
        <w:t xml:space="preserve">. </w:t>
      </w:r>
      <w:r w:rsidR="00AE3344">
        <w:rPr>
          <w:rFonts w:eastAsia="Times New Roman" w:cs="Times New Roman"/>
          <w:iCs/>
          <w:color w:val="auto"/>
          <w:sz w:val="24"/>
          <w:szCs w:val="24"/>
          <w:bdr w:val="none" w:sz="0" w:space="0" w:color="auto"/>
          <w:lang w:val="lt-LT" w:eastAsia="lt-LT"/>
        </w:rPr>
        <w:t>Preliminari s</w:t>
      </w:r>
      <w:r w:rsidR="00AE3344" w:rsidRPr="00AE3344">
        <w:rPr>
          <w:rFonts w:eastAsia="Times New Roman" w:cs="Times New Roman"/>
          <w:iCs/>
          <w:color w:val="auto"/>
          <w:sz w:val="24"/>
          <w:szCs w:val="24"/>
          <w:bdr w:val="none" w:sz="0" w:space="0" w:color="auto"/>
          <w:lang w:val="lt-LT" w:eastAsia="lt-LT"/>
        </w:rPr>
        <w:t>utartis sudaryta dviem vienodą juridinę galią turinčiais egzemplioriais lietuvių kalba – po vieną kiekvienai Šaliai</w:t>
      </w:r>
      <w:r w:rsidR="000565D6">
        <w:rPr>
          <w:rFonts w:eastAsia="Times New Roman" w:cs="Times New Roman"/>
          <w:iCs/>
          <w:color w:val="auto"/>
          <w:sz w:val="24"/>
          <w:szCs w:val="24"/>
          <w:bdr w:val="none" w:sz="0" w:space="0" w:color="auto"/>
          <w:lang w:val="lt-LT" w:eastAsia="lt-LT"/>
        </w:rPr>
        <w:t>.</w:t>
      </w:r>
    </w:p>
    <w:p w14:paraId="55B18073" w14:textId="28C08FE0" w:rsidR="008E6295" w:rsidRPr="002D648C" w:rsidRDefault="002D648C" w:rsidP="0021177D">
      <w:pPr>
        <w:pStyle w:val="Body2"/>
        <w:spacing w:after="0"/>
        <w:ind w:firstLine="709"/>
        <w:rPr>
          <w:rFonts w:cs="Times New Roman"/>
          <w:color w:val="auto"/>
          <w:sz w:val="24"/>
          <w:szCs w:val="24"/>
          <w:lang w:val="lt-LT"/>
        </w:rPr>
      </w:pPr>
      <w:r>
        <w:rPr>
          <w:rFonts w:cs="Times New Roman"/>
          <w:color w:val="auto"/>
          <w:sz w:val="24"/>
          <w:szCs w:val="24"/>
          <w:lang w:val="lt-LT"/>
        </w:rPr>
        <w:t>9.</w:t>
      </w:r>
      <w:r w:rsidR="00F54C2D">
        <w:rPr>
          <w:rFonts w:cs="Times New Roman"/>
          <w:color w:val="auto"/>
          <w:sz w:val="24"/>
          <w:szCs w:val="24"/>
          <w:lang w:val="lt-LT"/>
        </w:rPr>
        <w:t>9</w:t>
      </w:r>
      <w:r>
        <w:rPr>
          <w:rFonts w:cs="Times New Roman"/>
          <w:color w:val="auto"/>
          <w:sz w:val="24"/>
          <w:szCs w:val="24"/>
          <w:lang w:val="lt-LT"/>
        </w:rPr>
        <w:t>.</w:t>
      </w:r>
      <w:r w:rsidR="00E06E59" w:rsidRPr="0093498F">
        <w:rPr>
          <w:rFonts w:cs="Times New Roman"/>
          <w:color w:val="000000" w:themeColor="text1"/>
          <w:sz w:val="24"/>
          <w:szCs w:val="24"/>
          <w:lang w:val="lt-LT"/>
        </w:rPr>
        <w:t xml:space="preserve"> </w:t>
      </w:r>
      <w:r w:rsidR="003E1507" w:rsidRPr="0093498F">
        <w:rPr>
          <w:rFonts w:cs="Times New Roman"/>
          <w:color w:val="000000" w:themeColor="text1"/>
          <w:sz w:val="24"/>
          <w:szCs w:val="24"/>
          <w:lang w:val="lt-LT"/>
        </w:rPr>
        <w:t>Preliminarioji sutartis</w:t>
      </w:r>
      <w:r w:rsidR="003E1507" w:rsidRPr="0093498F">
        <w:rPr>
          <w:rFonts w:eastAsia="Times New Roman" w:cs="Times New Roman"/>
          <w:iCs/>
          <w:color w:val="auto"/>
          <w:sz w:val="24"/>
          <w:szCs w:val="24"/>
          <w:bdr w:val="none" w:sz="0" w:space="0" w:color="auto"/>
          <w:lang w:val="lt-LT"/>
        </w:rPr>
        <w:t xml:space="preserve"> turi </w:t>
      </w:r>
      <w:r w:rsidR="00E47B49">
        <w:rPr>
          <w:rFonts w:eastAsia="Times New Roman" w:cs="Times New Roman"/>
          <w:iCs/>
          <w:color w:val="auto"/>
          <w:sz w:val="24"/>
          <w:szCs w:val="24"/>
          <w:bdr w:val="none" w:sz="0" w:space="0" w:color="auto"/>
          <w:lang w:val="lt-LT"/>
        </w:rPr>
        <w:t>3</w:t>
      </w:r>
      <w:r w:rsidR="003E71CE">
        <w:rPr>
          <w:rFonts w:eastAsia="Times New Roman" w:cs="Times New Roman"/>
          <w:iCs/>
          <w:color w:val="auto"/>
          <w:sz w:val="24"/>
          <w:szCs w:val="24"/>
          <w:bdr w:val="none" w:sz="0" w:space="0" w:color="auto"/>
          <w:lang w:val="lt-LT"/>
        </w:rPr>
        <w:t xml:space="preserve"> (</w:t>
      </w:r>
      <w:r w:rsidR="00E47B49">
        <w:rPr>
          <w:rFonts w:eastAsia="Times New Roman" w:cs="Times New Roman"/>
          <w:iCs/>
          <w:color w:val="auto"/>
          <w:sz w:val="24"/>
          <w:szCs w:val="24"/>
          <w:bdr w:val="none" w:sz="0" w:space="0" w:color="auto"/>
          <w:lang w:val="lt-LT"/>
        </w:rPr>
        <w:t>tris</w:t>
      </w:r>
      <w:r w:rsidR="003E71CE">
        <w:rPr>
          <w:rFonts w:eastAsia="Times New Roman" w:cs="Times New Roman"/>
          <w:iCs/>
          <w:color w:val="auto"/>
          <w:sz w:val="24"/>
          <w:szCs w:val="24"/>
          <w:bdr w:val="none" w:sz="0" w:space="0" w:color="auto"/>
          <w:lang w:val="lt-LT"/>
        </w:rPr>
        <w:t>)</w:t>
      </w:r>
      <w:r w:rsidR="000D773B">
        <w:rPr>
          <w:rFonts w:eastAsia="Times New Roman" w:cs="Times New Roman"/>
          <w:iCs/>
          <w:color w:val="auto"/>
          <w:sz w:val="24"/>
          <w:szCs w:val="24"/>
          <w:bdr w:val="none" w:sz="0" w:space="0" w:color="auto"/>
          <w:lang w:val="lt-LT"/>
        </w:rPr>
        <w:t xml:space="preserve"> </w:t>
      </w:r>
      <w:r w:rsidR="003E1507" w:rsidRPr="0093498F">
        <w:rPr>
          <w:rFonts w:eastAsia="Times New Roman" w:cs="Times New Roman"/>
          <w:iCs/>
          <w:color w:val="auto"/>
          <w:sz w:val="24"/>
          <w:szCs w:val="24"/>
          <w:bdr w:val="none" w:sz="0" w:space="0" w:color="auto"/>
          <w:lang w:val="lt-LT"/>
        </w:rPr>
        <w:t>pried</w:t>
      </w:r>
      <w:r w:rsidR="000D773B">
        <w:rPr>
          <w:rFonts w:eastAsia="Times New Roman" w:cs="Times New Roman"/>
          <w:iCs/>
          <w:color w:val="auto"/>
          <w:sz w:val="24"/>
          <w:szCs w:val="24"/>
          <w:bdr w:val="none" w:sz="0" w:space="0" w:color="auto"/>
          <w:lang w:val="lt-LT"/>
        </w:rPr>
        <w:t>us</w:t>
      </w:r>
      <w:r w:rsidR="003E1507" w:rsidRPr="0093498F">
        <w:rPr>
          <w:rFonts w:eastAsia="Times New Roman" w:cs="Times New Roman"/>
          <w:iCs/>
          <w:color w:val="auto"/>
          <w:sz w:val="24"/>
          <w:szCs w:val="24"/>
          <w:bdr w:val="none" w:sz="0" w:space="0" w:color="auto"/>
          <w:lang w:val="lt-LT"/>
        </w:rPr>
        <w:t>, kuri</w:t>
      </w:r>
      <w:r w:rsidR="000D773B">
        <w:rPr>
          <w:rFonts w:eastAsia="Times New Roman" w:cs="Times New Roman"/>
          <w:iCs/>
          <w:color w:val="auto"/>
          <w:sz w:val="24"/>
          <w:szCs w:val="24"/>
          <w:bdr w:val="none" w:sz="0" w:space="0" w:color="auto"/>
          <w:lang w:val="lt-LT"/>
        </w:rPr>
        <w:t>e</w:t>
      </w:r>
      <w:r w:rsidR="003E1507" w:rsidRPr="0093498F">
        <w:rPr>
          <w:rFonts w:eastAsia="Times New Roman" w:cs="Times New Roman"/>
          <w:iCs/>
          <w:color w:val="auto"/>
          <w:sz w:val="24"/>
          <w:szCs w:val="24"/>
          <w:bdr w:val="none" w:sz="0" w:space="0" w:color="auto"/>
          <w:lang w:val="lt-LT"/>
        </w:rPr>
        <w:t xml:space="preserve"> yra neatskiriama </w:t>
      </w:r>
      <w:r w:rsidR="00777E16">
        <w:rPr>
          <w:rFonts w:eastAsia="Times New Roman" w:cs="Times New Roman"/>
          <w:iCs/>
          <w:color w:val="auto"/>
          <w:sz w:val="24"/>
          <w:szCs w:val="24"/>
          <w:bdr w:val="none" w:sz="0" w:space="0" w:color="auto"/>
          <w:lang w:val="lt-LT"/>
        </w:rPr>
        <w:t>P</w:t>
      </w:r>
      <w:r w:rsidR="00B43B24" w:rsidRPr="0093498F">
        <w:rPr>
          <w:rFonts w:eastAsia="Times New Roman" w:cs="Times New Roman"/>
          <w:iCs/>
          <w:color w:val="auto"/>
          <w:sz w:val="24"/>
          <w:szCs w:val="24"/>
          <w:bdr w:val="none" w:sz="0" w:space="0" w:color="auto"/>
          <w:lang w:val="lt-LT"/>
        </w:rPr>
        <w:t>reliminariosios s</w:t>
      </w:r>
      <w:r w:rsidR="003E1507" w:rsidRPr="0093498F">
        <w:rPr>
          <w:rFonts w:eastAsia="Times New Roman" w:cs="Times New Roman"/>
          <w:iCs/>
          <w:color w:val="auto"/>
          <w:sz w:val="24"/>
          <w:szCs w:val="24"/>
          <w:bdr w:val="none" w:sz="0" w:space="0" w:color="auto"/>
          <w:lang w:val="lt-LT"/>
        </w:rPr>
        <w:t>utarties dalis</w:t>
      </w:r>
      <w:r w:rsidR="00113B2D">
        <w:rPr>
          <w:rFonts w:eastAsia="Times New Roman" w:cs="Times New Roman"/>
          <w:iCs/>
          <w:color w:val="auto"/>
          <w:sz w:val="24"/>
          <w:szCs w:val="24"/>
          <w:bdr w:val="none" w:sz="0" w:space="0" w:color="auto"/>
          <w:lang w:val="lt-LT"/>
        </w:rPr>
        <w:t>.</w:t>
      </w:r>
    </w:p>
    <w:p w14:paraId="56244386" w14:textId="384F58E3" w:rsidR="006640F3" w:rsidRPr="0093498F" w:rsidRDefault="002D648C" w:rsidP="0021177D">
      <w:pPr>
        <w:pStyle w:val="Body2"/>
        <w:ind w:firstLine="709"/>
        <w:rPr>
          <w:rFonts w:eastAsia="Times New Roman" w:cs="Times New Roman"/>
          <w:iCs/>
          <w:color w:val="000000" w:themeColor="text1"/>
          <w:sz w:val="24"/>
          <w:szCs w:val="24"/>
          <w:bdr w:val="none" w:sz="0" w:space="0" w:color="auto"/>
          <w:lang w:val="lt-LT"/>
        </w:rPr>
      </w:pPr>
      <w:r>
        <w:rPr>
          <w:rFonts w:cs="Times New Roman"/>
          <w:color w:val="000000" w:themeColor="text1"/>
          <w:sz w:val="24"/>
          <w:szCs w:val="24"/>
          <w:lang w:val="lt-LT"/>
        </w:rPr>
        <w:t>9</w:t>
      </w:r>
      <w:r w:rsidR="003E1507" w:rsidRPr="0093498F">
        <w:rPr>
          <w:rFonts w:cs="Times New Roman"/>
          <w:color w:val="000000" w:themeColor="text1"/>
          <w:sz w:val="24"/>
          <w:szCs w:val="24"/>
          <w:lang w:val="lt-LT"/>
        </w:rPr>
        <w:t>.</w:t>
      </w:r>
      <w:r w:rsidR="00F54C2D">
        <w:rPr>
          <w:rFonts w:cs="Times New Roman"/>
          <w:color w:val="000000" w:themeColor="text1"/>
          <w:sz w:val="24"/>
          <w:szCs w:val="24"/>
          <w:lang w:val="lt-LT"/>
        </w:rPr>
        <w:t>9</w:t>
      </w:r>
      <w:r w:rsidR="003E1507" w:rsidRPr="0093498F">
        <w:rPr>
          <w:rFonts w:cs="Times New Roman"/>
          <w:color w:val="000000" w:themeColor="text1"/>
          <w:sz w:val="24"/>
          <w:szCs w:val="24"/>
          <w:lang w:val="lt-LT"/>
        </w:rPr>
        <w:t>.1.</w:t>
      </w:r>
      <w:r w:rsidR="00405C1D" w:rsidRPr="0093498F">
        <w:rPr>
          <w:rFonts w:cs="Times New Roman"/>
          <w:color w:val="000000" w:themeColor="text1"/>
          <w:sz w:val="24"/>
          <w:szCs w:val="24"/>
          <w:lang w:val="lt-LT"/>
        </w:rPr>
        <w:t xml:space="preserve"> 1 priedas </w:t>
      </w:r>
      <w:r w:rsidR="000C608B">
        <w:rPr>
          <w:rFonts w:cs="Times New Roman"/>
          <w:color w:val="000000" w:themeColor="text1"/>
          <w:sz w:val="24"/>
          <w:szCs w:val="24"/>
          <w:lang w:val="lt-LT"/>
        </w:rPr>
        <w:t>–</w:t>
      </w:r>
      <w:r w:rsidR="00405C1D" w:rsidRPr="0093498F">
        <w:rPr>
          <w:rFonts w:cs="Times New Roman"/>
          <w:color w:val="000000" w:themeColor="text1"/>
          <w:sz w:val="24"/>
          <w:szCs w:val="24"/>
          <w:lang w:val="lt-LT"/>
        </w:rPr>
        <w:t xml:space="preserve"> </w:t>
      </w:r>
      <w:r w:rsidR="00177F02" w:rsidRPr="0093498F">
        <w:rPr>
          <w:rFonts w:cs="Times New Roman"/>
          <w:color w:val="000000" w:themeColor="text1"/>
          <w:sz w:val="24"/>
          <w:szCs w:val="24"/>
          <w:lang w:val="lt-LT"/>
        </w:rPr>
        <w:t xml:space="preserve">Pagrindinės sutarties </w:t>
      </w:r>
      <w:r w:rsidR="008E6295" w:rsidRPr="0093498F">
        <w:rPr>
          <w:rFonts w:cs="Times New Roman"/>
          <w:color w:val="000000" w:themeColor="text1"/>
          <w:sz w:val="24"/>
          <w:szCs w:val="24"/>
          <w:lang w:val="lt-LT"/>
        </w:rPr>
        <w:t>projektas</w:t>
      </w:r>
      <w:r w:rsidR="000C608B">
        <w:rPr>
          <w:rFonts w:cs="Times New Roman"/>
          <w:color w:val="000000" w:themeColor="text1"/>
          <w:sz w:val="24"/>
          <w:szCs w:val="24"/>
          <w:lang w:val="lt-LT"/>
        </w:rPr>
        <w:t xml:space="preserve"> (su priedais)</w:t>
      </w:r>
      <w:r w:rsidR="008E6295" w:rsidRPr="0093498F">
        <w:rPr>
          <w:rFonts w:cs="Times New Roman"/>
          <w:color w:val="000000" w:themeColor="text1"/>
          <w:sz w:val="24"/>
          <w:szCs w:val="24"/>
          <w:lang w:val="lt-LT"/>
        </w:rPr>
        <w:t>;</w:t>
      </w:r>
    </w:p>
    <w:p w14:paraId="42C53766" w14:textId="607A1579" w:rsidR="00177F02" w:rsidRPr="00680050" w:rsidRDefault="002D648C" w:rsidP="0021177D">
      <w:pPr>
        <w:pStyle w:val="Body2"/>
        <w:ind w:firstLine="720"/>
        <w:rPr>
          <w:rFonts w:cs="Times New Roman"/>
          <w:color w:val="000000" w:themeColor="text1"/>
          <w:sz w:val="24"/>
          <w:szCs w:val="24"/>
          <w:lang w:val="lt-LT"/>
        </w:rPr>
      </w:pPr>
      <w:r>
        <w:rPr>
          <w:rFonts w:cs="Times New Roman"/>
          <w:color w:val="000000" w:themeColor="text1"/>
          <w:sz w:val="24"/>
          <w:szCs w:val="24"/>
          <w:lang w:val="lt-LT"/>
        </w:rPr>
        <w:t>9</w:t>
      </w:r>
      <w:r w:rsidR="00177F02" w:rsidRPr="0093498F">
        <w:rPr>
          <w:rFonts w:cs="Times New Roman"/>
          <w:color w:val="000000" w:themeColor="text1"/>
          <w:sz w:val="24"/>
          <w:szCs w:val="24"/>
          <w:lang w:val="lt-LT"/>
        </w:rPr>
        <w:t>.</w:t>
      </w:r>
      <w:r w:rsidR="00F54C2D">
        <w:rPr>
          <w:rFonts w:cs="Times New Roman"/>
          <w:color w:val="000000" w:themeColor="text1"/>
          <w:sz w:val="24"/>
          <w:szCs w:val="24"/>
          <w:lang w:val="lt-LT"/>
        </w:rPr>
        <w:t>9</w:t>
      </w:r>
      <w:r w:rsidR="00177F02" w:rsidRPr="0093498F">
        <w:rPr>
          <w:rFonts w:cs="Times New Roman"/>
          <w:color w:val="000000" w:themeColor="text1"/>
          <w:sz w:val="24"/>
          <w:szCs w:val="24"/>
          <w:lang w:val="lt-LT"/>
        </w:rPr>
        <w:t>.</w:t>
      </w:r>
      <w:r w:rsidR="00CE34BD">
        <w:rPr>
          <w:rFonts w:cs="Times New Roman"/>
          <w:color w:val="000000" w:themeColor="text1"/>
          <w:sz w:val="24"/>
          <w:szCs w:val="24"/>
          <w:lang w:val="lt-LT"/>
        </w:rPr>
        <w:t>2</w:t>
      </w:r>
      <w:r w:rsidR="00177F02" w:rsidRPr="0093498F">
        <w:rPr>
          <w:rFonts w:cs="Times New Roman"/>
          <w:color w:val="000000" w:themeColor="text1"/>
          <w:sz w:val="24"/>
          <w:szCs w:val="24"/>
          <w:lang w:val="lt-LT"/>
        </w:rPr>
        <w:t xml:space="preserve">. </w:t>
      </w:r>
      <w:r w:rsidR="000D773B">
        <w:rPr>
          <w:rFonts w:cs="Times New Roman"/>
          <w:color w:val="000000" w:themeColor="text1"/>
          <w:sz w:val="24"/>
          <w:szCs w:val="24"/>
          <w:lang w:val="lt-LT"/>
        </w:rPr>
        <w:t>2</w:t>
      </w:r>
      <w:r w:rsidR="00405C1D" w:rsidRPr="0093498F">
        <w:rPr>
          <w:rFonts w:cs="Times New Roman"/>
          <w:color w:val="000000" w:themeColor="text1"/>
          <w:sz w:val="24"/>
          <w:szCs w:val="24"/>
          <w:lang w:val="lt-LT"/>
        </w:rPr>
        <w:t xml:space="preserve"> priedas </w:t>
      </w:r>
      <w:r w:rsidR="000C608B">
        <w:rPr>
          <w:rFonts w:cs="Times New Roman"/>
          <w:color w:val="000000" w:themeColor="text1"/>
          <w:sz w:val="24"/>
          <w:szCs w:val="24"/>
          <w:lang w:val="lt-LT"/>
        </w:rPr>
        <w:t>–</w:t>
      </w:r>
      <w:r w:rsidR="00405C1D" w:rsidRPr="0093498F">
        <w:rPr>
          <w:rFonts w:cs="Times New Roman"/>
          <w:color w:val="000000" w:themeColor="text1"/>
          <w:sz w:val="24"/>
          <w:szCs w:val="24"/>
          <w:lang w:val="lt-LT"/>
        </w:rPr>
        <w:t xml:space="preserve"> </w:t>
      </w:r>
      <w:r w:rsidR="00F07807" w:rsidRPr="0093498F">
        <w:rPr>
          <w:rFonts w:cs="Times New Roman"/>
          <w:color w:val="000000" w:themeColor="text1"/>
          <w:sz w:val="24"/>
          <w:szCs w:val="24"/>
          <w:lang w:val="lt-LT"/>
        </w:rPr>
        <w:t xml:space="preserve">Rangovo </w:t>
      </w:r>
      <w:r w:rsidR="00F07807" w:rsidRPr="00680050">
        <w:rPr>
          <w:rFonts w:cs="Times New Roman"/>
          <w:color w:val="000000" w:themeColor="text1"/>
          <w:sz w:val="24"/>
          <w:szCs w:val="24"/>
          <w:lang w:val="lt-LT"/>
        </w:rPr>
        <w:t>pasiūlymas</w:t>
      </w:r>
      <w:r w:rsidR="000C608B" w:rsidRPr="00680050">
        <w:rPr>
          <w:rFonts w:cs="Times New Roman"/>
          <w:color w:val="000000" w:themeColor="text1"/>
          <w:sz w:val="24"/>
          <w:szCs w:val="24"/>
          <w:lang w:val="lt-LT"/>
        </w:rPr>
        <w:t xml:space="preserve"> (įskaitant </w:t>
      </w:r>
      <w:r w:rsidR="00C02A3C" w:rsidRPr="00680050">
        <w:rPr>
          <w:rFonts w:cs="Times New Roman"/>
          <w:color w:val="000000" w:themeColor="text1"/>
          <w:sz w:val="24"/>
          <w:szCs w:val="24"/>
          <w:lang w:val="lt-LT"/>
        </w:rPr>
        <w:t>Darbų kiekių žiniarašči</w:t>
      </w:r>
      <w:r w:rsidR="000C608B" w:rsidRPr="00680050">
        <w:rPr>
          <w:rFonts w:cs="Times New Roman"/>
          <w:color w:val="000000" w:themeColor="text1"/>
          <w:sz w:val="24"/>
          <w:szCs w:val="24"/>
          <w:lang w:val="lt-LT"/>
        </w:rPr>
        <w:t>us)</w:t>
      </w:r>
      <w:r w:rsidR="00E47B49" w:rsidRPr="00680050">
        <w:rPr>
          <w:rFonts w:cs="Times New Roman"/>
          <w:color w:val="000000" w:themeColor="text1"/>
          <w:sz w:val="24"/>
          <w:szCs w:val="24"/>
          <w:lang w:val="lt-LT"/>
        </w:rPr>
        <w:t>;</w:t>
      </w:r>
    </w:p>
    <w:p w14:paraId="7EE08556" w14:textId="3F97147B" w:rsidR="00680050" w:rsidRPr="00D476EF" w:rsidRDefault="00E47B49" w:rsidP="00680050">
      <w:pPr>
        <w:pStyle w:val="Body2"/>
        <w:ind w:firstLine="720"/>
        <w:rPr>
          <w:rFonts w:cs="Times New Roman"/>
          <w:color w:val="auto"/>
          <w:sz w:val="24"/>
          <w:szCs w:val="24"/>
          <w:lang w:val="lt-LT"/>
        </w:rPr>
      </w:pPr>
      <w:r w:rsidRPr="00680050">
        <w:rPr>
          <w:rFonts w:cs="Times New Roman"/>
          <w:color w:val="000000" w:themeColor="text1"/>
          <w:sz w:val="24"/>
          <w:szCs w:val="24"/>
          <w:lang w:val="lt-LT"/>
        </w:rPr>
        <w:t>9.</w:t>
      </w:r>
      <w:r w:rsidR="00F54C2D">
        <w:rPr>
          <w:rFonts w:cs="Times New Roman"/>
          <w:color w:val="000000" w:themeColor="text1"/>
          <w:sz w:val="24"/>
          <w:szCs w:val="24"/>
          <w:lang w:val="lt-LT"/>
        </w:rPr>
        <w:t>9</w:t>
      </w:r>
      <w:r w:rsidRPr="00680050">
        <w:rPr>
          <w:rFonts w:cs="Times New Roman"/>
          <w:color w:val="000000" w:themeColor="text1"/>
          <w:sz w:val="24"/>
          <w:szCs w:val="24"/>
          <w:lang w:val="lt-LT"/>
        </w:rPr>
        <w:t xml:space="preserve">.3. 3 priedas – </w:t>
      </w:r>
      <w:r w:rsidR="00DA4A9D">
        <w:rPr>
          <w:rFonts w:cs="Times New Roman"/>
          <w:color w:val="000000" w:themeColor="text1"/>
          <w:sz w:val="24"/>
          <w:szCs w:val="24"/>
          <w:lang w:val="lt-LT"/>
        </w:rPr>
        <w:t>Projektavimo</w:t>
      </w:r>
      <w:r w:rsidR="00FC26EA">
        <w:rPr>
          <w:rFonts w:cs="Times New Roman"/>
          <w:color w:val="000000" w:themeColor="text1"/>
          <w:sz w:val="24"/>
          <w:szCs w:val="24"/>
          <w:lang w:val="lt-LT"/>
        </w:rPr>
        <w:t>/statybos</w:t>
      </w:r>
      <w:r w:rsidR="00DA4A9D">
        <w:rPr>
          <w:rFonts w:cs="Times New Roman"/>
          <w:color w:val="000000" w:themeColor="text1"/>
          <w:sz w:val="24"/>
          <w:szCs w:val="24"/>
          <w:lang w:val="lt-LT"/>
        </w:rPr>
        <w:t xml:space="preserve"> užduotis ir darbų kiekių žiniaraščiai</w:t>
      </w:r>
      <w:r w:rsidR="00680050" w:rsidRPr="00D476EF">
        <w:rPr>
          <w:color w:val="auto"/>
          <w:sz w:val="24"/>
          <w:szCs w:val="24"/>
          <w:lang w:val="lt-LT"/>
        </w:rPr>
        <w:t>;</w:t>
      </w:r>
    </w:p>
    <w:p w14:paraId="7340F0BC" w14:textId="77777777" w:rsidR="00426940" w:rsidRPr="000A5F2E" w:rsidRDefault="00426940" w:rsidP="0021177D">
      <w:pPr>
        <w:pStyle w:val="Body2"/>
        <w:spacing w:after="0"/>
        <w:ind w:firstLine="720"/>
        <w:rPr>
          <w:rFonts w:eastAsia="Times New Roman" w:cs="Times New Roman"/>
          <w:color w:val="auto"/>
          <w:sz w:val="24"/>
          <w:szCs w:val="24"/>
          <w:bdr w:val="none" w:sz="0" w:space="0" w:color="auto"/>
          <w:lang w:val="lt-LT" w:eastAsia="lt-LT"/>
        </w:rPr>
      </w:pPr>
    </w:p>
    <w:tbl>
      <w:tblPr>
        <w:tblpPr w:leftFromText="180" w:rightFromText="180" w:vertAnchor="text" w:horzAnchor="margin" w:tblpY="31"/>
        <w:tblW w:w="10127" w:type="dxa"/>
        <w:tblLook w:val="01E0" w:firstRow="1" w:lastRow="1" w:firstColumn="1" w:lastColumn="1" w:noHBand="0" w:noVBand="0"/>
      </w:tblPr>
      <w:tblGrid>
        <w:gridCol w:w="9714"/>
        <w:gridCol w:w="222"/>
        <w:gridCol w:w="222"/>
      </w:tblGrid>
      <w:tr w:rsidR="00493558" w:rsidRPr="00493558" w14:paraId="207BBFA0" w14:textId="77777777" w:rsidTr="002F4F3E">
        <w:trPr>
          <w:trHeight w:val="131"/>
        </w:trPr>
        <w:tc>
          <w:tcPr>
            <w:tcW w:w="10019" w:type="dxa"/>
            <w:gridSpan w:val="3"/>
            <w:vAlign w:val="center"/>
          </w:tcPr>
          <w:p w14:paraId="5F42CB3D" w14:textId="7BA2E4BE" w:rsidR="00493558" w:rsidRPr="00426940" w:rsidRDefault="00493558" w:rsidP="00426940">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48"/>
              </w:tabs>
              <w:spacing w:after="200"/>
              <w:jc w:val="center"/>
              <w:rPr>
                <w:rFonts w:eastAsia="Times New Roman"/>
                <w:b/>
                <w:bdr w:val="none" w:sz="0" w:space="0" w:color="auto"/>
                <w:lang w:val="lt-LT" w:eastAsia="lt-LT"/>
              </w:rPr>
            </w:pPr>
            <w:r w:rsidRPr="00426940">
              <w:rPr>
                <w:rFonts w:eastAsia="Times New Roman"/>
                <w:b/>
                <w:bdr w:val="none" w:sz="0" w:space="0" w:color="auto"/>
                <w:lang w:val="lt-LT" w:eastAsia="lt-LT"/>
              </w:rPr>
              <w:t>ŠALIŲ REKVIZITAI</w:t>
            </w:r>
          </w:p>
        </w:tc>
      </w:tr>
      <w:tr w:rsidR="00493558" w:rsidRPr="00493558" w14:paraId="76620D9C" w14:textId="77777777" w:rsidTr="002F4F3E">
        <w:trPr>
          <w:trHeight w:val="131"/>
        </w:trPr>
        <w:tc>
          <w:tcPr>
            <w:tcW w:w="4253" w:type="dxa"/>
            <w:vAlign w:val="center"/>
          </w:tcPr>
          <w:tbl>
            <w:tblPr>
              <w:tblpPr w:leftFromText="180" w:rightFromText="180" w:vertAnchor="text" w:horzAnchor="margin" w:tblpY="38"/>
              <w:tblOverlap w:val="never"/>
              <w:tblW w:w="9498" w:type="dxa"/>
              <w:tblLayout w:type="fixed"/>
              <w:tblLook w:val="01E0" w:firstRow="1" w:lastRow="1" w:firstColumn="1" w:lastColumn="1" w:noHBand="0" w:noVBand="0"/>
            </w:tblPr>
            <w:tblGrid>
              <w:gridCol w:w="4573"/>
              <w:gridCol w:w="731"/>
              <w:gridCol w:w="4194"/>
            </w:tblGrid>
            <w:tr w:rsidR="00426940" w:rsidRPr="00C50E47" w14:paraId="58A0CA68" w14:textId="77777777" w:rsidTr="007B2C4F">
              <w:trPr>
                <w:trHeight w:val="125"/>
              </w:trPr>
              <w:tc>
                <w:tcPr>
                  <w:tcW w:w="4573" w:type="dxa"/>
                </w:tcPr>
                <w:p w14:paraId="2C73740B" w14:textId="77777777" w:rsidR="00426940" w:rsidRPr="009A1B42" w:rsidRDefault="00426940" w:rsidP="00426940">
                  <w:pPr>
                    <w:ind w:right="-98"/>
                    <w:rPr>
                      <w:rFonts w:eastAsia="Calibri"/>
                      <w:b/>
                      <w:bCs/>
                      <w:spacing w:val="-7"/>
                      <w:lang w:val="lt-LT"/>
                    </w:rPr>
                  </w:pPr>
                  <w:r w:rsidRPr="009A1B42">
                    <w:rPr>
                      <w:rFonts w:eastAsia="Calibri"/>
                      <w:b/>
                      <w:bCs/>
                      <w:spacing w:val="-7"/>
                      <w:lang w:val="lt-LT"/>
                    </w:rPr>
                    <w:t>UŽSAKOVAS</w:t>
                  </w:r>
                </w:p>
                <w:p w14:paraId="3C9C34AD" w14:textId="77777777" w:rsidR="00B71FC0" w:rsidRPr="00B71FC0" w:rsidRDefault="00B71FC0" w:rsidP="00B71FC0">
                  <w:pPr>
                    <w:ind w:right="-98"/>
                    <w:rPr>
                      <w:rFonts w:eastAsia="Calibri"/>
                      <w:b/>
                      <w:bCs/>
                      <w:spacing w:val="-7"/>
                      <w:lang w:val="lt-LT"/>
                    </w:rPr>
                  </w:pPr>
                  <w:r w:rsidRPr="00B71FC0">
                    <w:rPr>
                      <w:rFonts w:eastAsia="Calibri"/>
                      <w:b/>
                      <w:bCs/>
                      <w:spacing w:val="-7"/>
                      <w:lang w:val="lt-LT"/>
                    </w:rPr>
                    <w:t>UAB ,,Giraitės vandenys“</w:t>
                  </w:r>
                </w:p>
                <w:p w14:paraId="4F9D999A" w14:textId="77777777" w:rsidR="00B71FC0" w:rsidRPr="00B71FC0" w:rsidRDefault="00B71FC0" w:rsidP="00B71FC0">
                  <w:pPr>
                    <w:ind w:right="-98"/>
                    <w:rPr>
                      <w:rFonts w:eastAsia="Calibri"/>
                      <w:spacing w:val="-7"/>
                      <w:lang w:val="lt-LT"/>
                    </w:rPr>
                  </w:pPr>
                  <w:r w:rsidRPr="00B71FC0">
                    <w:rPr>
                      <w:rFonts w:eastAsia="Calibri"/>
                      <w:spacing w:val="-7"/>
                      <w:lang w:val="lt-LT"/>
                    </w:rPr>
                    <w:t>Topolių g. 5, Giraitės k., Kauno r. sav.</w:t>
                  </w:r>
                </w:p>
                <w:p w14:paraId="6C1A9118" w14:textId="77777777" w:rsidR="00B71FC0" w:rsidRPr="00B71FC0" w:rsidRDefault="00B71FC0" w:rsidP="00B71FC0">
                  <w:pPr>
                    <w:ind w:right="-98"/>
                    <w:rPr>
                      <w:rFonts w:eastAsia="Calibri"/>
                      <w:spacing w:val="-7"/>
                      <w:lang w:val="lt-LT"/>
                    </w:rPr>
                  </w:pPr>
                  <w:r w:rsidRPr="00B71FC0">
                    <w:rPr>
                      <w:rFonts w:eastAsia="Calibri"/>
                      <w:spacing w:val="-7"/>
                      <w:lang w:val="lt-LT"/>
                    </w:rPr>
                    <w:t>Įmonės kodas 159702357</w:t>
                  </w:r>
                </w:p>
                <w:p w14:paraId="523D31FD" w14:textId="77777777" w:rsidR="00B71FC0" w:rsidRPr="00B71FC0" w:rsidRDefault="00B71FC0" w:rsidP="00B71FC0">
                  <w:pPr>
                    <w:ind w:right="-98"/>
                    <w:rPr>
                      <w:rFonts w:eastAsia="Calibri"/>
                      <w:spacing w:val="-7"/>
                      <w:lang w:val="lt-LT"/>
                    </w:rPr>
                  </w:pPr>
                  <w:r w:rsidRPr="00B71FC0">
                    <w:rPr>
                      <w:rFonts w:eastAsia="Calibri"/>
                      <w:spacing w:val="-7"/>
                      <w:lang w:val="lt-LT"/>
                    </w:rPr>
                    <w:t>PVM mokėtojo kodas LT597023515</w:t>
                  </w:r>
                </w:p>
                <w:p w14:paraId="10B3A2E3" w14:textId="77777777" w:rsidR="00B71FC0" w:rsidRPr="00B71FC0" w:rsidRDefault="00B71FC0" w:rsidP="00B71FC0">
                  <w:pPr>
                    <w:ind w:right="-98"/>
                    <w:rPr>
                      <w:rFonts w:eastAsia="Calibri"/>
                      <w:spacing w:val="-7"/>
                      <w:lang w:val="lt-LT"/>
                    </w:rPr>
                  </w:pPr>
                  <w:r w:rsidRPr="00B71FC0">
                    <w:rPr>
                      <w:rFonts w:eastAsia="Calibri"/>
                      <w:spacing w:val="-7"/>
                      <w:lang w:val="lt-LT"/>
                    </w:rPr>
                    <w:t>a. s. Nr. LT417044060007163198</w:t>
                  </w:r>
                </w:p>
                <w:p w14:paraId="567C8820" w14:textId="77777777" w:rsidR="00B71FC0" w:rsidRPr="00B71FC0" w:rsidRDefault="00B71FC0" w:rsidP="00B71FC0">
                  <w:pPr>
                    <w:ind w:right="-98"/>
                    <w:rPr>
                      <w:rFonts w:eastAsia="Calibri"/>
                      <w:spacing w:val="-7"/>
                      <w:lang w:val="lt-LT"/>
                    </w:rPr>
                  </w:pPr>
                  <w:r w:rsidRPr="00B71FC0">
                    <w:rPr>
                      <w:rFonts w:eastAsia="Calibri"/>
                      <w:spacing w:val="-7"/>
                      <w:lang w:val="lt-LT"/>
                    </w:rPr>
                    <w:t>AB SEB bankas</w:t>
                  </w:r>
                </w:p>
                <w:p w14:paraId="027F0D2B" w14:textId="77777777" w:rsidR="00B71FC0" w:rsidRPr="00B71FC0" w:rsidRDefault="00B71FC0" w:rsidP="00B71FC0">
                  <w:pPr>
                    <w:ind w:right="-98"/>
                    <w:rPr>
                      <w:rFonts w:eastAsia="Calibri"/>
                      <w:b/>
                      <w:bCs/>
                      <w:spacing w:val="-7"/>
                      <w:lang w:val="lt-LT"/>
                    </w:rPr>
                  </w:pPr>
                  <w:r w:rsidRPr="00B71FC0">
                    <w:rPr>
                      <w:rFonts w:eastAsia="Calibri"/>
                      <w:spacing w:val="-7"/>
                      <w:lang w:val="lt-LT"/>
                    </w:rPr>
                    <w:t>Tel.: 8 37 338347</w:t>
                  </w:r>
                </w:p>
                <w:p w14:paraId="5F28E06B" w14:textId="77777777" w:rsidR="00B71FC0" w:rsidRPr="00B71FC0" w:rsidRDefault="00B71FC0" w:rsidP="00B71FC0">
                  <w:pPr>
                    <w:ind w:right="-98"/>
                    <w:rPr>
                      <w:rFonts w:eastAsia="Calibri"/>
                      <w:b/>
                      <w:bCs/>
                      <w:spacing w:val="-7"/>
                      <w:lang w:val="lt-LT"/>
                    </w:rPr>
                  </w:pPr>
                </w:p>
                <w:p w14:paraId="3E3652BF" w14:textId="77777777" w:rsidR="00B71FC0" w:rsidRPr="00B71FC0" w:rsidRDefault="00B71FC0" w:rsidP="00B71FC0">
                  <w:pPr>
                    <w:ind w:right="-98"/>
                    <w:rPr>
                      <w:rFonts w:eastAsia="Calibri"/>
                      <w:spacing w:val="-7"/>
                      <w:lang w:val="lt-LT"/>
                    </w:rPr>
                  </w:pPr>
                  <w:r w:rsidRPr="00B71FC0">
                    <w:rPr>
                      <w:rFonts w:eastAsia="Calibri"/>
                      <w:spacing w:val="-7"/>
                      <w:lang w:val="lt-LT"/>
                    </w:rPr>
                    <w:t>Direktorius</w:t>
                  </w:r>
                </w:p>
                <w:p w14:paraId="5CC20EBE" w14:textId="5D3A5268" w:rsidR="00426940" w:rsidRPr="00B71FC0" w:rsidRDefault="00B71FC0" w:rsidP="00B71FC0">
                  <w:pPr>
                    <w:ind w:right="-98"/>
                    <w:rPr>
                      <w:rFonts w:eastAsia="Calibri"/>
                      <w:spacing w:val="-7"/>
                      <w:lang w:val="lt-LT"/>
                    </w:rPr>
                  </w:pPr>
                  <w:r w:rsidRPr="00B71FC0">
                    <w:rPr>
                      <w:rFonts w:eastAsia="Calibri"/>
                      <w:spacing w:val="-7"/>
                      <w:lang w:val="lt-LT"/>
                    </w:rPr>
                    <w:t>Andrius Dzevyžis</w:t>
                  </w:r>
                  <w:r w:rsidR="00426940" w:rsidRPr="009A1B42">
                    <w:rPr>
                      <w:rFonts w:eastAsia="Calibri"/>
                      <w:lang w:val="lt-LT"/>
                    </w:rPr>
                    <w:t xml:space="preserve"> </w:t>
                  </w:r>
                </w:p>
              </w:tc>
              <w:tc>
                <w:tcPr>
                  <w:tcW w:w="731" w:type="dxa"/>
                </w:tcPr>
                <w:p w14:paraId="1BBC7155" w14:textId="77777777" w:rsidR="00426940" w:rsidRPr="009A1B42" w:rsidRDefault="00426940" w:rsidP="00426940">
                  <w:pPr>
                    <w:widowControl w:val="0"/>
                    <w:tabs>
                      <w:tab w:val="left" w:pos="648"/>
                    </w:tabs>
                    <w:autoSpaceDE w:val="0"/>
                    <w:autoSpaceDN w:val="0"/>
                    <w:adjustRightInd w:val="0"/>
                    <w:rPr>
                      <w:rFonts w:eastAsia="Times New Roman"/>
                      <w:lang w:val="lt-LT"/>
                    </w:rPr>
                  </w:pPr>
                </w:p>
              </w:tc>
              <w:tc>
                <w:tcPr>
                  <w:tcW w:w="4194" w:type="dxa"/>
                </w:tcPr>
                <w:p w14:paraId="27548958" w14:textId="77777777" w:rsidR="00426940" w:rsidRPr="009A1B42" w:rsidRDefault="00426940" w:rsidP="00426940">
                  <w:pPr>
                    <w:suppressAutoHyphens/>
                    <w:autoSpaceDN w:val="0"/>
                    <w:textAlignment w:val="baseline"/>
                    <w:rPr>
                      <w:rFonts w:eastAsia="Times New Roman"/>
                      <w:b/>
                      <w:bCs/>
                      <w:lang w:val="lt-LT"/>
                    </w:rPr>
                  </w:pPr>
                  <w:r w:rsidRPr="009A1B42">
                    <w:rPr>
                      <w:rFonts w:eastAsia="Times New Roman"/>
                      <w:b/>
                      <w:bCs/>
                      <w:lang w:val="lt-LT"/>
                    </w:rPr>
                    <w:t>RANGOVAS</w:t>
                  </w:r>
                </w:p>
                <w:p w14:paraId="7125C909" w14:textId="77777777" w:rsidR="00426940" w:rsidRPr="009A1B42" w:rsidRDefault="00426940" w:rsidP="00426940">
                  <w:pPr>
                    <w:jc w:val="both"/>
                    <w:rPr>
                      <w:b/>
                      <w:bCs/>
                      <w:lang w:val="lt-LT"/>
                    </w:rPr>
                  </w:pPr>
                  <w:r w:rsidRPr="009A1B42">
                    <w:rPr>
                      <w:b/>
                      <w:bCs/>
                      <w:lang w:val="lt-LT"/>
                    </w:rPr>
                    <w:t>[...]</w:t>
                  </w:r>
                </w:p>
                <w:p w14:paraId="519E56D4" w14:textId="77777777" w:rsidR="00426940" w:rsidRPr="009A1B42" w:rsidRDefault="00426940" w:rsidP="00426940">
                  <w:pPr>
                    <w:jc w:val="both"/>
                    <w:rPr>
                      <w:lang w:val="lt-LT"/>
                    </w:rPr>
                  </w:pPr>
                  <w:r w:rsidRPr="009A1B42">
                    <w:rPr>
                      <w:lang w:val="lt-LT"/>
                    </w:rPr>
                    <w:t>Adresas [...]</w:t>
                  </w:r>
                </w:p>
                <w:p w14:paraId="4275E6E5" w14:textId="77777777" w:rsidR="00426940" w:rsidRPr="009A1B42" w:rsidRDefault="00426940" w:rsidP="00426940">
                  <w:pPr>
                    <w:jc w:val="both"/>
                    <w:rPr>
                      <w:lang w:val="lt-LT"/>
                    </w:rPr>
                  </w:pPr>
                  <w:r w:rsidRPr="009A1B42">
                    <w:rPr>
                      <w:lang w:val="lt-LT"/>
                    </w:rPr>
                    <w:t>Juridinio asmens kodas [...]</w:t>
                  </w:r>
                </w:p>
                <w:p w14:paraId="4027BDE7" w14:textId="77777777" w:rsidR="00426940" w:rsidRPr="009A1B42" w:rsidRDefault="00426940" w:rsidP="00426940">
                  <w:pPr>
                    <w:jc w:val="both"/>
                    <w:rPr>
                      <w:lang w:val="lt-LT"/>
                    </w:rPr>
                  </w:pPr>
                  <w:r w:rsidRPr="009A1B42">
                    <w:rPr>
                      <w:bCs/>
                      <w:lang w:val="lt-LT"/>
                    </w:rPr>
                    <w:t>PVM mok. kodas</w:t>
                  </w:r>
                  <w:r w:rsidRPr="009A1B42">
                    <w:rPr>
                      <w:lang w:val="lt-LT"/>
                    </w:rPr>
                    <w:t xml:space="preserve"> [...]</w:t>
                  </w:r>
                </w:p>
                <w:p w14:paraId="4FAD112C" w14:textId="77777777" w:rsidR="00426940" w:rsidRPr="009A1B42" w:rsidRDefault="00426940" w:rsidP="00426940">
                  <w:pPr>
                    <w:jc w:val="both"/>
                    <w:rPr>
                      <w:lang w:val="lt-LT"/>
                    </w:rPr>
                  </w:pPr>
                  <w:r w:rsidRPr="009A1B42">
                    <w:rPr>
                      <w:bCs/>
                      <w:lang w:val="lt-LT"/>
                    </w:rPr>
                    <w:t xml:space="preserve">A. s. Nr. </w:t>
                  </w:r>
                  <w:r w:rsidRPr="009A1B42">
                    <w:rPr>
                      <w:lang w:val="lt-LT"/>
                    </w:rPr>
                    <w:t>[...]</w:t>
                  </w:r>
                </w:p>
                <w:p w14:paraId="3D789F0C" w14:textId="77777777" w:rsidR="00426940" w:rsidRPr="009A1B42" w:rsidRDefault="00426940" w:rsidP="00426940">
                  <w:pPr>
                    <w:jc w:val="both"/>
                    <w:rPr>
                      <w:lang w:val="lt-LT"/>
                    </w:rPr>
                  </w:pPr>
                  <w:r w:rsidRPr="009A1B42">
                    <w:rPr>
                      <w:bCs/>
                      <w:lang w:val="lt-LT"/>
                    </w:rPr>
                    <w:t>Bankas</w:t>
                  </w:r>
                  <w:r w:rsidRPr="009A1B42">
                    <w:rPr>
                      <w:lang w:val="lt-LT"/>
                    </w:rPr>
                    <w:t xml:space="preserve"> [...], </w:t>
                  </w:r>
                </w:p>
                <w:p w14:paraId="577A75EF" w14:textId="77777777" w:rsidR="00426940" w:rsidRPr="009A1B42" w:rsidRDefault="00426940" w:rsidP="00426940">
                  <w:pPr>
                    <w:jc w:val="both"/>
                    <w:rPr>
                      <w:lang w:val="lt-LT"/>
                    </w:rPr>
                  </w:pPr>
                  <w:r w:rsidRPr="009A1B42">
                    <w:rPr>
                      <w:lang w:val="lt-LT"/>
                    </w:rPr>
                    <w:t>Banko kodas [...]</w:t>
                  </w:r>
                </w:p>
                <w:p w14:paraId="100B4538" w14:textId="77777777" w:rsidR="00426940" w:rsidRPr="009A1B42" w:rsidRDefault="00426940" w:rsidP="00426940">
                  <w:pPr>
                    <w:jc w:val="both"/>
                    <w:rPr>
                      <w:lang w:val="lt-LT"/>
                    </w:rPr>
                  </w:pPr>
                  <w:r w:rsidRPr="009A1B42">
                    <w:rPr>
                      <w:bCs/>
                      <w:lang w:val="lt-LT"/>
                    </w:rPr>
                    <w:t xml:space="preserve">Tel. </w:t>
                  </w:r>
                  <w:r w:rsidRPr="009A1B42">
                    <w:rPr>
                      <w:lang w:val="lt-LT"/>
                    </w:rPr>
                    <w:t>[...]</w:t>
                  </w:r>
                </w:p>
                <w:p w14:paraId="1B6B1E55" w14:textId="77777777" w:rsidR="00426940" w:rsidRPr="009A1B42" w:rsidRDefault="00426940" w:rsidP="00426940">
                  <w:pPr>
                    <w:jc w:val="both"/>
                    <w:rPr>
                      <w:lang w:val="lt-LT"/>
                    </w:rPr>
                  </w:pPr>
                  <w:r w:rsidRPr="009A1B42">
                    <w:rPr>
                      <w:bCs/>
                      <w:lang w:val="lt-LT"/>
                    </w:rPr>
                    <w:t>El. paštas</w:t>
                  </w:r>
                  <w:r w:rsidRPr="009A1B42">
                    <w:rPr>
                      <w:lang w:val="lt-LT"/>
                    </w:rPr>
                    <w:t xml:space="preserve"> [...]</w:t>
                  </w:r>
                </w:p>
                <w:p w14:paraId="77776410" w14:textId="77777777" w:rsidR="00426940" w:rsidRPr="009A1B42" w:rsidRDefault="00426940" w:rsidP="00426940">
                  <w:pPr>
                    <w:jc w:val="both"/>
                    <w:rPr>
                      <w:bCs/>
                      <w:lang w:val="lt-LT"/>
                    </w:rPr>
                  </w:pPr>
                </w:p>
                <w:p w14:paraId="3A46BB11" w14:textId="77777777" w:rsidR="00426940" w:rsidRPr="009A1B42" w:rsidRDefault="00426940" w:rsidP="00426940">
                  <w:pPr>
                    <w:jc w:val="both"/>
                    <w:rPr>
                      <w:bCs/>
                      <w:lang w:val="lt-LT"/>
                    </w:rPr>
                  </w:pPr>
                  <w:r w:rsidRPr="009A1B42">
                    <w:rPr>
                      <w:bCs/>
                      <w:lang w:val="lt-LT"/>
                    </w:rPr>
                    <w:t>[Direktorius]</w:t>
                  </w:r>
                </w:p>
                <w:p w14:paraId="46833B64" w14:textId="77777777" w:rsidR="00426940" w:rsidRPr="009A1B42" w:rsidRDefault="00426940" w:rsidP="00426940">
                  <w:pPr>
                    <w:jc w:val="both"/>
                    <w:rPr>
                      <w:bCs/>
                      <w:lang w:val="lt-LT"/>
                    </w:rPr>
                  </w:pPr>
                  <w:r w:rsidRPr="009A1B42">
                    <w:rPr>
                      <w:bCs/>
                      <w:lang w:val="lt-LT"/>
                    </w:rPr>
                    <w:t>[......]</w:t>
                  </w:r>
                </w:p>
                <w:p w14:paraId="338A385B" w14:textId="77777777" w:rsidR="00426940" w:rsidRPr="009A1B42" w:rsidRDefault="00426940" w:rsidP="00426940">
                  <w:pPr>
                    <w:suppressAutoHyphens/>
                    <w:autoSpaceDN w:val="0"/>
                    <w:textAlignment w:val="baseline"/>
                    <w:rPr>
                      <w:rFonts w:eastAsia="Times New Roman"/>
                      <w:b/>
                      <w:bCs/>
                      <w:lang w:val="lt-LT"/>
                    </w:rPr>
                  </w:pPr>
                </w:p>
              </w:tc>
            </w:tr>
          </w:tbl>
          <w:p w14:paraId="46731625" w14:textId="6186C601" w:rsidR="00493558" w:rsidRPr="001E570C" w:rsidRDefault="00493558" w:rsidP="0021177D">
            <w:pPr>
              <w:pBdr>
                <w:top w:val="none" w:sz="0" w:space="0" w:color="auto"/>
                <w:left w:val="none" w:sz="0" w:space="0" w:color="auto"/>
                <w:bottom w:val="none" w:sz="0" w:space="0" w:color="auto"/>
                <w:right w:val="none" w:sz="0" w:space="0" w:color="auto"/>
                <w:between w:val="none" w:sz="0" w:space="0" w:color="auto"/>
                <w:bar w:val="none" w:sz="0" w:color="auto"/>
              </w:pBdr>
              <w:tabs>
                <w:tab w:val="left" w:pos="648"/>
              </w:tabs>
              <w:ind w:right="463" w:hanging="77"/>
              <w:rPr>
                <w:rFonts w:eastAsia="Calibri"/>
                <w:b/>
                <w:color w:val="000000" w:themeColor="text1"/>
                <w:bdr w:val="none" w:sz="0" w:space="0" w:color="auto"/>
                <w:lang w:val="lt-LT"/>
              </w:rPr>
            </w:pPr>
          </w:p>
        </w:tc>
        <w:tc>
          <w:tcPr>
            <w:tcW w:w="360" w:type="dxa"/>
          </w:tcPr>
          <w:p w14:paraId="48256C0C" w14:textId="77777777" w:rsidR="00493558" w:rsidRPr="001E570C" w:rsidRDefault="00493558" w:rsidP="0021177D">
            <w:pPr>
              <w:pBdr>
                <w:top w:val="none" w:sz="0" w:space="0" w:color="auto"/>
                <w:left w:val="none" w:sz="0" w:space="0" w:color="auto"/>
                <w:bottom w:val="none" w:sz="0" w:space="0" w:color="auto"/>
                <w:right w:val="none" w:sz="0" w:space="0" w:color="auto"/>
                <w:between w:val="none" w:sz="0" w:space="0" w:color="auto"/>
                <w:bar w:val="none" w:sz="0" w:color="auto"/>
              </w:pBdr>
              <w:tabs>
                <w:tab w:val="left" w:pos="648"/>
              </w:tabs>
              <w:ind w:right="463"/>
              <w:rPr>
                <w:rFonts w:eastAsia="Calibri"/>
                <w:b/>
                <w:i/>
                <w:iCs/>
                <w:color w:val="000000" w:themeColor="text1"/>
                <w:bdr w:val="none" w:sz="0" w:space="0" w:color="auto"/>
                <w:lang w:val="lt-LT"/>
              </w:rPr>
            </w:pPr>
          </w:p>
        </w:tc>
        <w:tc>
          <w:tcPr>
            <w:tcW w:w="5406" w:type="dxa"/>
            <w:vAlign w:val="center"/>
          </w:tcPr>
          <w:p w14:paraId="5EAEE3B2" w14:textId="7FAB1663" w:rsidR="00493558" w:rsidRPr="001E570C" w:rsidRDefault="00493558" w:rsidP="0021177D">
            <w:pPr>
              <w:pBdr>
                <w:top w:val="none" w:sz="0" w:space="0" w:color="auto"/>
                <w:left w:val="none" w:sz="0" w:space="0" w:color="auto"/>
                <w:bottom w:val="none" w:sz="0" w:space="0" w:color="auto"/>
                <w:right w:val="none" w:sz="0" w:space="0" w:color="auto"/>
                <w:between w:val="none" w:sz="0" w:space="0" w:color="auto"/>
                <w:bar w:val="none" w:sz="0" w:color="auto"/>
              </w:pBdr>
              <w:tabs>
                <w:tab w:val="left" w:pos="648"/>
              </w:tabs>
              <w:ind w:left="-10" w:right="463"/>
              <w:rPr>
                <w:rFonts w:eastAsia="Calibri"/>
                <w:b/>
                <w:color w:val="000000" w:themeColor="text1"/>
                <w:bdr w:val="none" w:sz="0" w:space="0" w:color="auto"/>
                <w:lang w:val="lt-LT"/>
              </w:rPr>
            </w:pPr>
          </w:p>
        </w:tc>
      </w:tr>
      <w:tr w:rsidR="002F4F3E" w:rsidRPr="002F4F3E" w14:paraId="2D0BE472" w14:textId="77777777" w:rsidTr="002F4F3E">
        <w:trPr>
          <w:trHeight w:val="117"/>
        </w:trPr>
        <w:tc>
          <w:tcPr>
            <w:tcW w:w="4296" w:type="dxa"/>
          </w:tcPr>
          <w:p w14:paraId="0C3BB43C" w14:textId="77777777" w:rsidR="002F4F3E" w:rsidRPr="002F4F3E" w:rsidRDefault="002F4F3E" w:rsidP="0021177D">
            <w:pPr>
              <w:pBdr>
                <w:top w:val="none" w:sz="0" w:space="0" w:color="auto"/>
                <w:left w:val="none" w:sz="0" w:space="0" w:color="auto"/>
                <w:bottom w:val="none" w:sz="0" w:space="0" w:color="auto"/>
                <w:right w:val="none" w:sz="0" w:space="0" w:color="auto"/>
                <w:between w:val="none" w:sz="0" w:space="0" w:color="auto"/>
                <w:bar w:val="none" w:sz="0" w:color="auto"/>
              </w:pBdr>
              <w:ind w:right="463"/>
              <w:rPr>
                <w:rFonts w:eastAsia="Calibri"/>
                <w:color w:val="000000" w:themeColor="text1"/>
                <w:bdr w:val="none" w:sz="0" w:space="0" w:color="auto"/>
                <w:lang w:val="lt-LT"/>
              </w:rPr>
            </w:pPr>
          </w:p>
        </w:tc>
        <w:tc>
          <w:tcPr>
            <w:tcW w:w="364" w:type="dxa"/>
          </w:tcPr>
          <w:p w14:paraId="697E2C0C" w14:textId="77777777" w:rsidR="002F4F3E" w:rsidRPr="002F4F3E" w:rsidRDefault="002F4F3E" w:rsidP="0021177D">
            <w:pPr>
              <w:pBdr>
                <w:top w:val="none" w:sz="0" w:space="0" w:color="auto"/>
                <w:left w:val="none" w:sz="0" w:space="0" w:color="auto"/>
                <w:bottom w:val="none" w:sz="0" w:space="0" w:color="auto"/>
                <w:right w:val="none" w:sz="0" w:space="0" w:color="auto"/>
                <w:between w:val="none" w:sz="0" w:space="0" w:color="auto"/>
                <w:bar w:val="none" w:sz="0" w:color="auto"/>
              </w:pBdr>
              <w:tabs>
                <w:tab w:val="left" w:pos="648"/>
              </w:tabs>
              <w:ind w:right="463"/>
              <w:rPr>
                <w:rFonts w:eastAsia="Calibri"/>
                <w:color w:val="000000" w:themeColor="text1"/>
                <w:bdr w:val="none" w:sz="0" w:space="0" w:color="auto"/>
                <w:lang w:val="lt-LT"/>
              </w:rPr>
            </w:pPr>
          </w:p>
        </w:tc>
        <w:tc>
          <w:tcPr>
            <w:tcW w:w="5461" w:type="dxa"/>
          </w:tcPr>
          <w:p w14:paraId="0EE2C77E" w14:textId="0A66FFE4" w:rsidR="002F4F3E" w:rsidRPr="002F4F3E" w:rsidRDefault="002F4F3E" w:rsidP="0021177D">
            <w:pPr>
              <w:pBdr>
                <w:top w:val="none" w:sz="0" w:space="0" w:color="auto"/>
                <w:left w:val="none" w:sz="0" w:space="0" w:color="auto"/>
                <w:bottom w:val="none" w:sz="0" w:space="0" w:color="auto"/>
                <w:right w:val="none" w:sz="0" w:space="0" w:color="auto"/>
                <w:between w:val="none" w:sz="0" w:space="0" w:color="auto"/>
                <w:bar w:val="none" w:sz="0" w:color="auto"/>
              </w:pBdr>
              <w:ind w:right="463"/>
              <w:rPr>
                <w:rFonts w:eastAsia="Calibri"/>
                <w:color w:val="000000" w:themeColor="text1"/>
                <w:bdr w:val="none" w:sz="0" w:space="0" w:color="auto"/>
                <w:lang w:val="lt-LT"/>
              </w:rPr>
            </w:pPr>
          </w:p>
        </w:tc>
      </w:tr>
    </w:tbl>
    <w:p w14:paraId="612AC00F" w14:textId="070E76BF" w:rsidR="006640F3" w:rsidRPr="000E4344" w:rsidRDefault="006640F3" w:rsidP="0021177D">
      <w:pPr>
        <w:pStyle w:val="Body2"/>
        <w:rPr>
          <w:lang w:val="lt-LT"/>
        </w:rPr>
      </w:pPr>
    </w:p>
    <w:sectPr w:rsidR="006640F3" w:rsidRPr="000E4344" w:rsidSect="00C96A92">
      <w:footerReference w:type="default" r:id="rId8"/>
      <w:pgSz w:w="11900" w:h="16840"/>
      <w:pgMar w:top="1135" w:right="701" w:bottom="851"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42BCA" w14:textId="77777777" w:rsidR="00D72F0D" w:rsidRDefault="00D72F0D">
      <w:r>
        <w:separator/>
      </w:r>
    </w:p>
  </w:endnote>
  <w:endnote w:type="continuationSeparator" w:id="0">
    <w:p w14:paraId="616E6EAE" w14:textId="77777777" w:rsidR="00D72F0D" w:rsidRDefault="00D72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Medium">
    <w:altName w:val="Arial"/>
    <w:charset w:val="4D"/>
    <w:family w:val="swiss"/>
    <w:pitch w:val="variable"/>
    <w:sig w:usb0="A00002FF" w:usb1="5000205B" w:usb2="00000002" w:usb3="00000000" w:csb0="0000009B" w:csb1="00000000"/>
  </w:font>
  <w:font w:name="Helvetica Neue Light">
    <w:altName w:val="HELVETICA NEUE LIGHT"/>
    <w:charset w:val="00"/>
    <w:family w:val="auto"/>
    <w:pitch w:val="variable"/>
    <w:sig w:usb0="A00002FF" w:usb1="5000205B" w:usb2="00000002" w:usb3="00000000" w:csb0="00000007" w:csb1="00000000"/>
  </w:font>
  <w:font w:name="Helvetica Neue UltraLight">
    <w:altName w:val="Arial"/>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29302" w14:textId="0497B8E8" w:rsidR="006640F3" w:rsidRDefault="006640F3">
    <w:pPr>
      <w:pStyle w:val="HeaderFooter"/>
      <w:tabs>
        <w:tab w:val="clear" w:pos="9020"/>
        <w:tab w:val="center" w:pos="4750"/>
        <w:tab w:val="right" w:pos="95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1EB37" w14:textId="77777777" w:rsidR="00D72F0D" w:rsidRDefault="00D72F0D">
      <w:r>
        <w:separator/>
      </w:r>
    </w:p>
  </w:footnote>
  <w:footnote w:type="continuationSeparator" w:id="0">
    <w:p w14:paraId="2C4C74B1" w14:textId="77777777" w:rsidR="00D72F0D" w:rsidRDefault="00D72F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4624"/>
    <w:multiLevelType w:val="multilevel"/>
    <w:tmpl w:val="2898C12C"/>
    <w:lvl w:ilvl="0">
      <w:start w:val="1"/>
      <w:numFmt w:val="decimal"/>
      <w:lvlText w:val="%1."/>
      <w:lvlJc w:val="left"/>
      <w:pPr>
        <w:ind w:left="360" w:hanging="360"/>
      </w:pPr>
      <w:rPr>
        <w:rFonts w:eastAsia="Arial Unicode MS" w:hint="default"/>
      </w:rPr>
    </w:lvl>
    <w:lvl w:ilvl="1">
      <w:start w:val="6"/>
      <w:numFmt w:val="decimal"/>
      <w:lvlText w:val="%1.%2."/>
      <w:lvlJc w:val="left"/>
      <w:pPr>
        <w:ind w:left="1495" w:hanging="360"/>
      </w:pPr>
      <w:rPr>
        <w:rFonts w:eastAsia="Arial Unicode MS" w:hint="default"/>
      </w:rPr>
    </w:lvl>
    <w:lvl w:ilvl="2">
      <w:start w:val="1"/>
      <w:numFmt w:val="decimal"/>
      <w:lvlText w:val="%1.%2.%3."/>
      <w:lvlJc w:val="left"/>
      <w:pPr>
        <w:ind w:left="2706" w:hanging="720"/>
      </w:pPr>
      <w:rPr>
        <w:rFonts w:eastAsia="Arial Unicode MS" w:hint="default"/>
      </w:rPr>
    </w:lvl>
    <w:lvl w:ilvl="3">
      <w:start w:val="1"/>
      <w:numFmt w:val="decimal"/>
      <w:lvlText w:val="%1.%2.%3.%4."/>
      <w:lvlJc w:val="left"/>
      <w:pPr>
        <w:ind w:left="3699" w:hanging="720"/>
      </w:pPr>
      <w:rPr>
        <w:rFonts w:eastAsia="Arial Unicode MS" w:hint="default"/>
      </w:rPr>
    </w:lvl>
    <w:lvl w:ilvl="4">
      <w:start w:val="1"/>
      <w:numFmt w:val="decimal"/>
      <w:lvlText w:val="%1.%2.%3.%4.%5."/>
      <w:lvlJc w:val="left"/>
      <w:pPr>
        <w:ind w:left="5052" w:hanging="1080"/>
      </w:pPr>
      <w:rPr>
        <w:rFonts w:eastAsia="Arial Unicode MS" w:hint="default"/>
      </w:rPr>
    </w:lvl>
    <w:lvl w:ilvl="5">
      <w:start w:val="1"/>
      <w:numFmt w:val="decimal"/>
      <w:lvlText w:val="%1.%2.%3.%4.%5.%6."/>
      <w:lvlJc w:val="left"/>
      <w:pPr>
        <w:ind w:left="6045" w:hanging="1080"/>
      </w:pPr>
      <w:rPr>
        <w:rFonts w:eastAsia="Arial Unicode MS" w:hint="default"/>
      </w:rPr>
    </w:lvl>
    <w:lvl w:ilvl="6">
      <w:start w:val="1"/>
      <w:numFmt w:val="decimal"/>
      <w:lvlText w:val="%1.%2.%3.%4.%5.%6.%7."/>
      <w:lvlJc w:val="left"/>
      <w:pPr>
        <w:ind w:left="7398" w:hanging="1440"/>
      </w:pPr>
      <w:rPr>
        <w:rFonts w:eastAsia="Arial Unicode MS" w:hint="default"/>
      </w:rPr>
    </w:lvl>
    <w:lvl w:ilvl="7">
      <w:start w:val="1"/>
      <w:numFmt w:val="decimal"/>
      <w:lvlText w:val="%1.%2.%3.%4.%5.%6.%7.%8."/>
      <w:lvlJc w:val="left"/>
      <w:pPr>
        <w:ind w:left="8391" w:hanging="1440"/>
      </w:pPr>
      <w:rPr>
        <w:rFonts w:eastAsia="Arial Unicode MS" w:hint="default"/>
      </w:rPr>
    </w:lvl>
    <w:lvl w:ilvl="8">
      <w:start w:val="1"/>
      <w:numFmt w:val="decimal"/>
      <w:lvlText w:val="%1.%2.%3.%4.%5.%6.%7.%8.%9."/>
      <w:lvlJc w:val="left"/>
      <w:pPr>
        <w:ind w:left="9744" w:hanging="1800"/>
      </w:pPr>
      <w:rPr>
        <w:rFonts w:eastAsia="Arial Unicode MS" w:hint="default"/>
      </w:rPr>
    </w:lvl>
  </w:abstractNum>
  <w:abstractNum w:abstractNumId="1" w15:restartNumberingAfterBreak="0">
    <w:nsid w:val="103C746F"/>
    <w:multiLevelType w:val="multilevel"/>
    <w:tmpl w:val="443C0ABC"/>
    <w:lvl w:ilvl="0">
      <w:start w:val="1"/>
      <w:numFmt w:val="decimal"/>
      <w:lvlText w:val="%1."/>
      <w:lvlJc w:val="left"/>
      <w:pPr>
        <w:ind w:left="360" w:hanging="360"/>
      </w:pPr>
      <w:rPr>
        <w:rFonts w:eastAsia="Arial Unicode MS" w:hint="default"/>
      </w:rPr>
    </w:lvl>
    <w:lvl w:ilvl="1">
      <w:start w:val="1"/>
      <w:numFmt w:val="decimal"/>
      <w:lvlText w:val="%1.%2."/>
      <w:lvlJc w:val="left"/>
      <w:pPr>
        <w:ind w:left="1353"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2" w15:restartNumberingAfterBreak="0">
    <w:nsid w:val="18E949C6"/>
    <w:multiLevelType w:val="multilevel"/>
    <w:tmpl w:val="71AE8A98"/>
    <w:lvl w:ilvl="0">
      <w:start w:val="1"/>
      <w:numFmt w:val="decimal"/>
      <w:lvlText w:val="%1."/>
      <w:lvlJc w:val="left"/>
      <w:pPr>
        <w:ind w:left="1211" w:hanging="360"/>
      </w:pPr>
      <w:rPr>
        <w:b/>
      </w:rPr>
    </w:lvl>
    <w:lvl w:ilvl="1">
      <w:start w:val="1"/>
      <w:numFmt w:val="decimal"/>
      <w:lvlText w:val="%1.%2."/>
      <w:lvlJc w:val="left"/>
      <w:pPr>
        <w:ind w:left="1141" w:hanging="432"/>
      </w:pPr>
      <w:rPr>
        <w:b w:val="0"/>
      </w:rPr>
    </w:lvl>
    <w:lvl w:ilvl="2">
      <w:start w:val="1"/>
      <w:numFmt w:val="decimal"/>
      <w:lvlText w:val="%1.%2.%3."/>
      <w:lvlJc w:val="left"/>
      <w:pPr>
        <w:ind w:left="787"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36D52FE"/>
    <w:multiLevelType w:val="hybridMultilevel"/>
    <w:tmpl w:val="0768A0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8364A5"/>
    <w:multiLevelType w:val="multilevel"/>
    <w:tmpl w:val="A9F0C5D6"/>
    <w:lvl w:ilvl="0">
      <w:start w:val="2"/>
      <w:numFmt w:val="decimal"/>
      <w:lvlText w:val="%1."/>
      <w:lvlJc w:val="left"/>
      <w:pPr>
        <w:ind w:left="360" w:hanging="360"/>
      </w:pPr>
      <w:rPr>
        <w:rFonts w:hint="default"/>
      </w:rPr>
    </w:lvl>
    <w:lvl w:ilvl="1">
      <w:start w:val="1"/>
      <w:numFmt w:val="decimal"/>
      <w:lvlText w:val="%1.%2."/>
      <w:lvlJc w:val="left"/>
      <w:pPr>
        <w:ind w:left="1074"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5" w15:restartNumberingAfterBreak="0">
    <w:nsid w:val="36797082"/>
    <w:multiLevelType w:val="multilevel"/>
    <w:tmpl w:val="3FE477CE"/>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425" w:hanging="432"/>
      </w:pPr>
      <w:rPr>
        <w:b w:val="0"/>
        <w:bCs/>
        <w:i w:val="0"/>
        <w:color w:val="auto"/>
      </w:rPr>
    </w:lvl>
    <w:lvl w:ilvl="2">
      <w:start w:val="1"/>
      <w:numFmt w:val="decimal"/>
      <w:lvlText w:val="%1.%2.%3."/>
      <w:lvlJc w:val="left"/>
      <w:pPr>
        <w:ind w:left="2631"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14819A2"/>
    <w:multiLevelType w:val="hybridMultilevel"/>
    <w:tmpl w:val="96524E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8B91AC1"/>
    <w:multiLevelType w:val="multilevel"/>
    <w:tmpl w:val="3FE477CE"/>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425" w:hanging="432"/>
      </w:pPr>
      <w:rPr>
        <w:b w:val="0"/>
        <w:bCs/>
        <w:i w:val="0"/>
        <w:color w:val="auto"/>
      </w:rPr>
    </w:lvl>
    <w:lvl w:ilvl="2">
      <w:start w:val="1"/>
      <w:numFmt w:val="decimal"/>
      <w:lvlText w:val="%1.%2.%3."/>
      <w:lvlJc w:val="left"/>
      <w:pPr>
        <w:ind w:left="2631"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2E96FC0"/>
    <w:multiLevelType w:val="multilevel"/>
    <w:tmpl w:val="038442EA"/>
    <w:lvl w:ilvl="0">
      <w:start w:val="8"/>
      <w:numFmt w:val="decimal"/>
      <w:lvlText w:val="%1."/>
      <w:lvlJc w:val="left"/>
      <w:pPr>
        <w:ind w:left="720" w:hanging="360"/>
      </w:pPr>
      <w:rPr>
        <w:rFonts w:hint="default"/>
        <w:b/>
      </w:rPr>
    </w:lvl>
    <w:lvl w:ilvl="1">
      <w:start w:val="1"/>
      <w:numFmt w:val="decimal"/>
      <w:isLgl/>
      <w:lvlText w:val="%1.%2."/>
      <w:lvlJc w:val="left"/>
      <w:pPr>
        <w:ind w:left="347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15:restartNumberingAfterBreak="0">
    <w:nsid w:val="6C096C52"/>
    <w:multiLevelType w:val="multilevel"/>
    <w:tmpl w:val="6F3CF16A"/>
    <w:lvl w:ilvl="0">
      <w:start w:val="2"/>
      <w:numFmt w:val="decimal"/>
      <w:lvlText w:val="%1."/>
      <w:lvlJc w:val="left"/>
      <w:pPr>
        <w:ind w:left="510" w:hanging="510"/>
      </w:pPr>
      <w:rPr>
        <w:rFonts w:hint="default"/>
      </w:rPr>
    </w:lvl>
    <w:lvl w:ilvl="1">
      <w:start w:val="1"/>
      <w:numFmt w:val="decimal"/>
      <w:lvlText w:val="%1.%2."/>
      <w:lvlJc w:val="left"/>
      <w:pPr>
        <w:ind w:left="690" w:hanging="51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6EDA784B"/>
    <w:multiLevelType w:val="hybridMultilevel"/>
    <w:tmpl w:val="27F68C5A"/>
    <w:lvl w:ilvl="0" w:tplc="C0F4D64E">
      <w:start w:val="1"/>
      <w:numFmt w:val="decimal"/>
      <w:lvlText w:val="%1."/>
      <w:lvlJc w:val="left"/>
      <w:pPr>
        <w:ind w:left="720" w:hanging="360"/>
      </w:pPr>
      <w:rPr>
        <w:rFonts w:ascii="Times New Roman" w:eastAsia="Calibri" w:hAnsi="Times New Roman" w:cs="Times New Roman"/>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8540207"/>
    <w:multiLevelType w:val="multilevel"/>
    <w:tmpl w:val="443C0ABC"/>
    <w:lvl w:ilvl="0">
      <w:start w:val="1"/>
      <w:numFmt w:val="decimal"/>
      <w:lvlText w:val="%1."/>
      <w:lvlJc w:val="left"/>
      <w:pPr>
        <w:ind w:left="360" w:hanging="360"/>
      </w:pPr>
      <w:rPr>
        <w:rFonts w:eastAsia="Arial Unicode MS" w:hint="default"/>
      </w:rPr>
    </w:lvl>
    <w:lvl w:ilvl="1">
      <w:start w:val="1"/>
      <w:numFmt w:val="decimal"/>
      <w:lvlText w:val="%1.%2."/>
      <w:lvlJc w:val="left"/>
      <w:pPr>
        <w:ind w:left="360"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13" w15:restartNumberingAfterBreak="0">
    <w:nsid w:val="7BA41BEA"/>
    <w:multiLevelType w:val="hybridMultilevel"/>
    <w:tmpl w:val="1DF6ED30"/>
    <w:lvl w:ilvl="0" w:tplc="8B2EC70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26691550">
    <w:abstractNumId w:val="2"/>
  </w:num>
  <w:num w:numId="2" w16cid:durableId="660739158">
    <w:abstractNumId w:val="4"/>
  </w:num>
  <w:num w:numId="3" w16cid:durableId="19749470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883265">
    <w:abstractNumId w:val="7"/>
  </w:num>
  <w:num w:numId="5" w16cid:durableId="94447905">
    <w:abstractNumId w:val="1"/>
  </w:num>
  <w:num w:numId="6" w16cid:durableId="9985385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7202217">
    <w:abstractNumId w:val="3"/>
  </w:num>
  <w:num w:numId="8" w16cid:durableId="1919292402">
    <w:abstractNumId w:val="12"/>
  </w:num>
  <w:num w:numId="9" w16cid:durableId="1373992266">
    <w:abstractNumId w:val="8"/>
  </w:num>
  <w:num w:numId="10" w16cid:durableId="1990593418">
    <w:abstractNumId w:val="5"/>
  </w:num>
  <w:num w:numId="11" w16cid:durableId="295648260">
    <w:abstractNumId w:val="9"/>
  </w:num>
  <w:num w:numId="12" w16cid:durableId="751976517">
    <w:abstractNumId w:val="0"/>
  </w:num>
  <w:num w:numId="13" w16cid:durableId="1707219578">
    <w:abstractNumId w:val="11"/>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4" w16cid:durableId="325480836">
    <w:abstractNumId w:val="11"/>
  </w:num>
  <w:num w:numId="15" w16cid:durableId="801458442">
    <w:abstractNumId w:val="6"/>
  </w:num>
  <w:num w:numId="16" w16cid:durableId="67240723">
    <w:abstractNumId w:val="11"/>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7" w16cid:durableId="20823666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0F3"/>
    <w:rsid w:val="00003C80"/>
    <w:rsid w:val="00003E1C"/>
    <w:rsid w:val="00006763"/>
    <w:rsid w:val="000075EA"/>
    <w:rsid w:val="00010077"/>
    <w:rsid w:val="00010B6C"/>
    <w:rsid w:val="00011976"/>
    <w:rsid w:val="00013F1E"/>
    <w:rsid w:val="00022032"/>
    <w:rsid w:val="00023937"/>
    <w:rsid w:val="00034D43"/>
    <w:rsid w:val="00035A93"/>
    <w:rsid w:val="00035E0B"/>
    <w:rsid w:val="000374DA"/>
    <w:rsid w:val="00043A72"/>
    <w:rsid w:val="00046C59"/>
    <w:rsid w:val="000508F7"/>
    <w:rsid w:val="00050D21"/>
    <w:rsid w:val="00055032"/>
    <w:rsid w:val="000552BF"/>
    <w:rsid w:val="000565D6"/>
    <w:rsid w:val="00056A49"/>
    <w:rsid w:val="0006257A"/>
    <w:rsid w:val="00070DDE"/>
    <w:rsid w:val="00080A91"/>
    <w:rsid w:val="00084FA1"/>
    <w:rsid w:val="00085C0A"/>
    <w:rsid w:val="00090873"/>
    <w:rsid w:val="00096AA4"/>
    <w:rsid w:val="000A155E"/>
    <w:rsid w:val="000A5F2E"/>
    <w:rsid w:val="000A5FB6"/>
    <w:rsid w:val="000A7ABF"/>
    <w:rsid w:val="000B139E"/>
    <w:rsid w:val="000B7893"/>
    <w:rsid w:val="000C0FD6"/>
    <w:rsid w:val="000C45BD"/>
    <w:rsid w:val="000C5A66"/>
    <w:rsid w:val="000C608B"/>
    <w:rsid w:val="000D773B"/>
    <w:rsid w:val="000E4344"/>
    <w:rsid w:val="000F090C"/>
    <w:rsid w:val="000F2CEC"/>
    <w:rsid w:val="000F314F"/>
    <w:rsid w:val="000F36BE"/>
    <w:rsid w:val="000F53AD"/>
    <w:rsid w:val="000F5D17"/>
    <w:rsid w:val="000F5F2B"/>
    <w:rsid w:val="00100A45"/>
    <w:rsid w:val="00100ED6"/>
    <w:rsid w:val="00103FEE"/>
    <w:rsid w:val="001069C9"/>
    <w:rsid w:val="00106FC8"/>
    <w:rsid w:val="0011291F"/>
    <w:rsid w:val="001130CC"/>
    <w:rsid w:val="00113B2D"/>
    <w:rsid w:val="00116EDA"/>
    <w:rsid w:val="00121439"/>
    <w:rsid w:val="001228D6"/>
    <w:rsid w:val="001236A0"/>
    <w:rsid w:val="00131D82"/>
    <w:rsid w:val="0013384E"/>
    <w:rsid w:val="00135CC8"/>
    <w:rsid w:val="001365E1"/>
    <w:rsid w:val="00136C8A"/>
    <w:rsid w:val="00142375"/>
    <w:rsid w:val="00142AB8"/>
    <w:rsid w:val="0014451B"/>
    <w:rsid w:val="00145588"/>
    <w:rsid w:val="001474F9"/>
    <w:rsid w:val="001533CB"/>
    <w:rsid w:val="00162ED2"/>
    <w:rsid w:val="00170818"/>
    <w:rsid w:val="00172D22"/>
    <w:rsid w:val="00177F02"/>
    <w:rsid w:val="001833FD"/>
    <w:rsid w:val="00184A1B"/>
    <w:rsid w:val="00192551"/>
    <w:rsid w:val="001A0B3C"/>
    <w:rsid w:val="001A365F"/>
    <w:rsid w:val="001A4674"/>
    <w:rsid w:val="001A5B89"/>
    <w:rsid w:val="001B1DAD"/>
    <w:rsid w:val="001B7BFE"/>
    <w:rsid w:val="001B7E04"/>
    <w:rsid w:val="001C04C9"/>
    <w:rsid w:val="001C523E"/>
    <w:rsid w:val="001C583F"/>
    <w:rsid w:val="001C7BE4"/>
    <w:rsid w:val="001D06CA"/>
    <w:rsid w:val="001D0CCC"/>
    <w:rsid w:val="001D3EB5"/>
    <w:rsid w:val="001D77B0"/>
    <w:rsid w:val="001E4741"/>
    <w:rsid w:val="001E48CA"/>
    <w:rsid w:val="001E4B92"/>
    <w:rsid w:val="001E570C"/>
    <w:rsid w:val="001F193B"/>
    <w:rsid w:val="001F2332"/>
    <w:rsid w:val="001F24DD"/>
    <w:rsid w:val="001F7F31"/>
    <w:rsid w:val="0021177D"/>
    <w:rsid w:val="00212A8A"/>
    <w:rsid w:val="0021398A"/>
    <w:rsid w:val="0021777E"/>
    <w:rsid w:val="00217C76"/>
    <w:rsid w:val="00220357"/>
    <w:rsid w:val="00220B9B"/>
    <w:rsid w:val="002212FD"/>
    <w:rsid w:val="00227F3F"/>
    <w:rsid w:val="00235EEA"/>
    <w:rsid w:val="00241A48"/>
    <w:rsid w:val="00245BF8"/>
    <w:rsid w:val="00253145"/>
    <w:rsid w:val="00257881"/>
    <w:rsid w:val="0027120A"/>
    <w:rsid w:val="00276FC2"/>
    <w:rsid w:val="0027773D"/>
    <w:rsid w:val="00282FF6"/>
    <w:rsid w:val="00283F28"/>
    <w:rsid w:val="00290E37"/>
    <w:rsid w:val="00291E5B"/>
    <w:rsid w:val="00292C08"/>
    <w:rsid w:val="00294784"/>
    <w:rsid w:val="0029792D"/>
    <w:rsid w:val="00297FF4"/>
    <w:rsid w:val="002A44F6"/>
    <w:rsid w:val="002B061F"/>
    <w:rsid w:val="002B0EE4"/>
    <w:rsid w:val="002B21FB"/>
    <w:rsid w:val="002B4B45"/>
    <w:rsid w:val="002B5A89"/>
    <w:rsid w:val="002C33A9"/>
    <w:rsid w:val="002D007A"/>
    <w:rsid w:val="002D00BC"/>
    <w:rsid w:val="002D4438"/>
    <w:rsid w:val="002D4C3A"/>
    <w:rsid w:val="002D648C"/>
    <w:rsid w:val="002D7C1F"/>
    <w:rsid w:val="002D7D84"/>
    <w:rsid w:val="002E1AC6"/>
    <w:rsid w:val="002E341D"/>
    <w:rsid w:val="002E723A"/>
    <w:rsid w:val="002F0E8C"/>
    <w:rsid w:val="002F1C59"/>
    <w:rsid w:val="002F4F3E"/>
    <w:rsid w:val="003014B4"/>
    <w:rsid w:val="00306676"/>
    <w:rsid w:val="00313CA6"/>
    <w:rsid w:val="00315420"/>
    <w:rsid w:val="00315DD0"/>
    <w:rsid w:val="00316DD4"/>
    <w:rsid w:val="003179BF"/>
    <w:rsid w:val="00321585"/>
    <w:rsid w:val="0032308E"/>
    <w:rsid w:val="00326B5B"/>
    <w:rsid w:val="00327EEF"/>
    <w:rsid w:val="003342DD"/>
    <w:rsid w:val="003527FE"/>
    <w:rsid w:val="00354F04"/>
    <w:rsid w:val="00362BBE"/>
    <w:rsid w:val="003651C3"/>
    <w:rsid w:val="003727E0"/>
    <w:rsid w:val="00382014"/>
    <w:rsid w:val="003831FF"/>
    <w:rsid w:val="00384FDE"/>
    <w:rsid w:val="00386124"/>
    <w:rsid w:val="00390768"/>
    <w:rsid w:val="00393601"/>
    <w:rsid w:val="003959B0"/>
    <w:rsid w:val="003977F1"/>
    <w:rsid w:val="003A1085"/>
    <w:rsid w:val="003A29BF"/>
    <w:rsid w:val="003A4564"/>
    <w:rsid w:val="003B5099"/>
    <w:rsid w:val="003B7725"/>
    <w:rsid w:val="003C101E"/>
    <w:rsid w:val="003C2B5F"/>
    <w:rsid w:val="003D25CF"/>
    <w:rsid w:val="003D7EFF"/>
    <w:rsid w:val="003E1507"/>
    <w:rsid w:val="003E71CE"/>
    <w:rsid w:val="003F6F2F"/>
    <w:rsid w:val="004000DA"/>
    <w:rsid w:val="004020D4"/>
    <w:rsid w:val="00403D03"/>
    <w:rsid w:val="00404792"/>
    <w:rsid w:val="00405C1D"/>
    <w:rsid w:val="00410389"/>
    <w:rsid w:val="0041199E"/>
    <w:rsid w:val="004146F6"/>
    <w:rsid w:val="00423D07"/>
    <w:rsid w:val="00424BEC"/>
    <w:rsid w:val="00426940"/>
    <w:rsid w:val="004301CA"/>
    <w:rsid w:val="0043111E"/>
    <w:rsid w:val="0044112A"/>
    <w:rsid w:val="00442341"/>
    <w:rsid w:val="00442812"/>
    <w:rsid w:val="004456C8"/>
    <w:rsid w:val="004465F5"/>
    <w:rsid w:val="004517D7"/>
    <w:rsid w:val="00452B88"/>
    <w:rsid w:val="00461A96"/>
    <w:rsid w:val="004640FB"/>
    <w:rsid w:val="00471E3E"/>
    <w:rsid w:val="004732C0"/>
    <w:rsid w:val="0047360A"/>
    <w:rsid w:val="004748DB"/>
    <w:rsid w:val="00475434"/>
    <w:rsid w:val="00476B3F"/>
    <w:rsid w:val="004779B2"/>
    <w:rsid w:val="00482FF2"/>
    <w:rsid w:val="004858F8"/>
    <w:rsid w:val="00490194"/>
    <w:rsid w:val="00490EBF"/>
    <w:rsid w:val="00493558"/>
    <w:rsid w:val="004958F7"/>
    <w:rsid w:val="004974FF"/>
    <w:rsid w:val="004A13F5"/>
    <w:rsid w:val="004A1786"/>
    <w:rsid w:val="004A46D5"/>
    <w:rsid w:val="004B211F"/>
    <w:rsid w:val="004B47F0"/>
    <w:rsid w:val="004C292A"/>
    <w:rsid w:val="004C42EE"/>
    <w:rsid w:val="004C52C7"/>
    <w:rsid w:val="004D26DF"/>
    <w:rsid w:val="004D4A28"/>
    <w:rsid w:val="004D63D8"/>
    <w:rsid w:val="004E124F"/>
    <w:rsid w:val="004E25C2"/>
    <w:rsid w:val="004E3098"/>
    <w:rsid w:val="004E3826"/>
    <w:rsid w:val="004F2261"/>
    <w:rsid w:val="004F2622"/>
    <w:rsid w:val="004F666F"/>
    <w:rsid w:val="004F771B"/>
    <w:rsid w:val="00505D28"/>
    <w:rsid w:val="00506AF1"/>
    <w:rsid w:val="0050705B"/>
    <w:rsid w:val="0051098D"/>
    <w:rsid w:val="00515363"/>
    <w:rsid w:val="00516853"/>
    <w:rsid w:val="005206D0"/>
    <w:rsid w:val="00522DFC"/>
    <w:rsid w:val="00533745"/>
    <w:rsid w:val="00534264"/>
    <w:rsid w:val="00536DDB"/>
    <w:rsid w:val="005526CF"/>
    <w:rsid w:val="005558B0"/>
    <w:rsid w:val="00555DB6"/>
    <w:rsid w:val="00566293"/>
    <w:rsid w:val="00567CD4"/>
    <w:rsid w:val="005774CC"/>
    <w:rsid w:val="00577E1C"/>
    <w:rsid w:val="005854C3"/>
    <w:rsid w:val="005977DC"/>
    <w:rsid w:val="005A2704"/>
    <w:rsid w:val="005A287D"/>
    <w:rsid w:val="005A4027"/>
    <w:rsid w:val="005B2E35"/>
    <w:rsid w:val="005B69F3"/>
    <w:rsid w:val="005B6CFF"/>
    <w:rsid w:val="005C0464"/>
    <w:rsid w:val="005C09D3"/>
    <w:rsid w:val="005C359B"/>
    <w:rsid w:val="005D0F67"/>
    <w:rsid w:val="005D4BE9"/>
    <w:rsid w:val="005D6871"/>
    <w:rsid w:val="005E0A00"/>
    <w:rsid w:val="005E3A08"/>
    <w:rsid w:val="005E4101"/>
    <w:rsid w:val="005F00FE"/>
    <w:rsid w:val="005F06D4"/>
    <w:rsid w:val="005F1225"/>
    <w:rsid w:val="005F21B6"/>
    <w:rsid w:val="005F6029"/>
    <w:rsid w:val="00603910"/>
    <w:rsid w:val="00611756"/>
    <w:rsid w:val="00611C19"/>
    <w:rsid w:val="00615210"/>
    <w:rsid w:val="00617749"/>
    <w:rsid w:val="006202F0"/>
    <w:rsid w:val="00620645"/>
    <w:rsid w:val="006244CD"/>
    <w:rsid w:val="00624B7C"/>
    <w:rsid w:val="00625EF3"/>
    <w:rsid w:val="006262FB"/>
    <w:rsid w:val="0063309F"/>
    <w:rsid w:val="0063312F"/>
    <w:rsid w:val="00635344"/>
    <w:rsid w:val="00635AB9"/>
    <w:rsid w:val="0064083F"/>
    <w:rsid w:val="006456EB"/>
    <w:rsid w:val="00647868"/>
    <w:rsid w:val="006518FF"/>
    <w:rsid w:val="006519D4"/>
    <w:rsid w:val="00657926"/>
    <w:rsid w:val="00657DC5"/>
    <w:rsid w:val="00663F36"/>
    <w:rsid w:val="006640F3"/>
    <w:rsid w:val="0067089A"/>
    <w:rsid w:val="0067166A"/>
    <w:rsid w:val="006730AE"/>
    <w:rsid w:val="00680050"/>
    <w:rsid w:val="00681D31"/>
    <w:rsid w:val="00683A96"/>
    <w:rsid w:val="0068789E"/>
    <w:rsid w:val="00690F80"/>
    <w:rsid w:val="006A1021"/>
    <w:rsid w:val="006A33D3"/>
    <w:rsid w:val="006C0858"/>
    <w:rsid w:val="006C502D"/>
    <w:rsid w:val="006C6DDB"/>
    <w:rsid w:val="006D28AD"/>
    <w:rsid w:val="006D6F3C"/>
    <w:rsid w:val="006E16FC"/>
    <w:rsid w:val="006E3877"/>
    <w:rsid w:val="006E7E3C"/>
    <w:rsid w:val="006F15F4"/>
    <w:rsid w:val="006F26A0"/>
    <w:rsid w:val="006F2B24"/>
    <w:rsid w:val="006F6D56"/>
    <w:rsid w:val="006F7C2E"/>
    <w:rsid w:val="00703D74"/>
    <w:rsid w:val="00704009"/>
    <w:rsid w:val="00705542"/>
    <w:rsid w:val="0071015A"/>
    <w:rsid w:val="00714CC1"/>
    <w:rsid w:val="007214AD"/>
    <w:rsid w:val="00723361"/>
    <w:rsid w:val="00730A0B"/>
    <w:rsid w:val="00730B19"/>
    <w:rsid w:val="0073101F"/>
    <w:rsid w:val="00742501"/>
    <w:rsid w:val="007433C7"/>
    <w:rsid w:val="00743F44"/>
    <w:rsid w:val="00746D6E"/>
    <w:rsid w:val="00761168"/>
    <w:rsid w:val="00763E63"/>
    <w:rsid w:val="007659E7"/>
    <w:rsid w:val="00766F68"/>
    <w:rsid w:val="007731E6"/>
    <w:rsid w:val="0077488D"/>
    <w:rsid w:val="00774D3B"/>
    <w:rsid w:val="00776973"/>
    <w:rsid w:val="00777BE4"/>
    <w:rsid w:val="00777E16"/>
    <w:rsid w:val="00785097"/>
    <w:rsid w:val="00787247"/>
    <w:rsid w:val="007908A5"/>
    <w:rsid w:val="007931B3"/>
    <w:rsid w:val="007A3926"/>
    <w:rsid w:val="007A7765"/>
    <w:rsid w:val="007B2C4F"/>
    <w:rsid w:val="007C114E"/>
    <w:rsid w:val="007C2437"/>
    <w:rsid w:val="007D2ABA"/>
    <w:rsid w:val="007D567F"/>
    <w:rsid w:val="007D62D2"/>
    <w:rsid w:val="007E1B22"/>
    <w:rsid w:val="007E4AA6"/>
    <w:rsid w:val="00802911"/>
    <w:rsid w:val="00805E79"/>
    <w:rsid w:val="0081647B"/>
    <w:rsid w:val="00820683"/>
    <w:rsid w:val="0082071F"/>
    <w:rsid w:val="008306CC"/>
    <w:rsid w:val="00831D03"/>
    <w:rsid w:val="00837111"/>
    <w:rsid w:val="0083724D"/>
    <w:rsid w:val="00842804"/>
    <w:rsid w:val="00852DAC"/>
    <w:rsid w:val="008545FC"/>
    <w:rsid w:val="00855984"/>
    <w:rsid w:val="0086113B"/>
    <w:rsid w:val="00861DD3"/>
    <w:rsid w:val="00866AFF"/>
    <w:rsid w:val="00867797"/>
    <w:rsid w:val="008717B8"/>
    <w:rsid w:val="00872FFF"/>
    <w:rsid w:val="00876AF3"/>
    <w:rsid w:val="0088109C"/>
    <w:rsid w:val="00882FE5"/>
    <w:rsid w:val="008856D2"/>
    <w:rsid w:val="00890F04"/>
    <w:rsid w:val="00891B45"/>
    <w:rsid w:val="0089238C"/>
    <w:rsid w:val="008A296D"/>
    <w:rsid w:val="008A2A63"/>
    <w:rsid w:val="008A5E35"/>
    <w:rsid w:val="008B001B"/>
    <w:rsid w:val="008B2686"/>
    <w:rsid w:val="008B2D04"/>
    <w:rsid w:val="008B3A84"/>
    <w:rsid w:val="008B7679"/>
    <w:rsid w:val="008C3EB5"/>
    <w:rsid w:val="008C42AB"/>
    <w:rsid w:val="008C4ED9"/>
    <w:rsid w:val="008D675B"/>
    <w:rsid w:val="008D749C"/>
    <w:rsid w:val="008E028E"/>
    <w:rsid w:val="008E2D57"/>
    <w:rsid w:val="008E6295"/>
    <w:rsid w:val="008F1D44"/>
    <w:rsid w:val="008F4463"/>
    <w:rsid w:val="008F4F0C"/>
    <w:rsid w:val="008F71DC"/>
    <w:rsid w:val="008F7FF4"/>
    <w:rsid w:val="00900C9B"/>
    <w:rsid w:val="00900EFC"/>
    <w:rsid w:val="00903346"/>
    <w:rsid w:val="0091151B"/>
    <w:rsid w:val="009154AB"/>
    <w:rsid w:val="00915583"/>
    <w:rsid w:val="00916F89"/>
    <w:rsid w:val="00921054"/>
    <w:rsid w:val="0092582C"/>
    <w:rsid w:val="00926DE1"/>
    <w:rsid w:val="00930EBE"/>
    <w:rsid w:val="0093498F"/>
    <w:rsid w:val="00945FEF"/>
    <w:rsid w:val="00947D74"/>
    <w:rsid w:val="00961A22"/>
    <w:rsid w:val="00962CD8"/>
    <w:rsid w:val="00964E8A"/>
    <w:rsid w:val="00975AE5"/>
    <w:rsid w:val="0098432E"/>
    <w:rsid w:val="009929FD"/>
    <w:rsid w:val="00992B87"/>
    <w:rsid w:val="009952DF"/>
    <w:rsid w:val="00996008"/>
    <w:rsid w:val="009A068B"/>
    <w:rsid w:val="009A2602"/>
    <w:rsid w:val="009A45AC"/>
    <w:rsid w:val="009B1686"/>
    <w:rsid w:val="009D0048"/>
    <w:rsid w:val="009D271E"/>
    <w:rsid w:val="009D3725"/>
    <w:rsid w:val="009D4363"/>
    <w:rsid w:val="009E091D"/>
    <w:rsid w:val="009E226B"/>
    <w:rsid w:val="009E2539"/>
    <w:rsid w:val="009E2B0F"/>
    <w:rsid w:val="009E65A3"/>
    <w:rsid w:val="009F0CAB"/>
    <w:rsid w:val="00A01FE8"/>
    <w:rsid w:val="00A03820"/>
    <w:rsid w:val="00A05EBC"/>
    <w:rsid w:val="00A1337D"/>
    <w:rsid w:val="00A15462"/>
    <w:rsid w:val="00A17191"/>
    <w:rsid w:val="00A21ACD"/>
    <w:rsid w:val="00A23E8C"/>
    <w:rsid w:val="00A25D1D"/>
    <w:rsid w:val="00A31F0F"/>
    <w:rsid w:val="00A37036"/>
    <w:rsid w:val="00A379EA"/>
    <w:rsid w:val="00A37C82"/>
    <w:rsid w:val="00A408DC"/>
    <w:rsid w:val="00A4312F"/>
    <w:rsid w:val="00A507F9"/>
    <w:rsid w:val="00A51EAF"/>
    <w:rsid w:val="00A56B6A"/>
    <w:rsid w:val="00A5757B"/>
    <w:rsid w:val="00A63183"/>
    <w:rsid w:val="00A671B6"/>
    <w:rsid w:val="00A723E8"/>
    <w:rsid w:val="00A72ECA"/>
    <w:rsid w:val="00A73DD2"/>
    <w:rsid w:val="00A817DC"/>
    <w:rsid w:val="00A82707"/>
    <w:rsid w:val="00A84FC6"/>
    <w:rsid w:val="00A85D7D"/>
    <w:rsid w:val="00A92748"/>
    <w:rsid w:val="00A92A22"/>
    <w:rsid w:val="00A954FA"/>
    <w:rsid w:val="00AA19F1"/>
    <w:rsid w:val="00AA3B11"/>
    <w:rsid w:val="00AB38E5"/>
    <w:rsid w:val="00AB3B2C"/>
    <w:rsid w:val="00AB7077"/>
    <w:rsid w:val="00AC10CE"/>
    <w:rsid w:val="00AC1520"/>
    <w:rsid w:val="00AC495C"/>
    <w:rsid w:val="00AC6927"/>
    <w:rsid w:val="00AC715E"/>
    <w:rsid w:val="00AD55E4"/>
    <w:rsid w:val="00AE3344"/>
    <w:rsid w:val="00AE372E"/>
    <w:rsid w:val="00AE3C7F"/>
    <w:rsid w:val="00AE5184"/>
    <w:rsid w:val="00AE55DD"/>
    <w:rsid w:val="00AF5CB1"/>
    <w:rsid w:val="00B00ACE"/>
    <w:rsid w:val="00B03056"/>
    <w:rsid w:val="00B03A1A"/>
    <w:rsid w:val="00B04239"/>
    <w:rsid w:val="00B04F88"/>
    <w:rsid w:val="00B056A2"/>
    <w:rsid w:val="00B103B6"/>
    <w:rsid w:val="00B12401"/>
    <w:rsid w:val="00B2120A"/>
    <w:rsid w:val="00B21889"/>
    <w:rsid w:val="00B220D6"/>
    <w:rsid w:val="00B2525A"/>
    <w:rsid w:val="00B3294F"/>
    <w:rsid w:val="00B3534C"/>
    <w:rsid w:val="00B37349"/>
    <w:rsid w:val="00B41A15"/>
    <w:rsid w:val="00B41BE0"/>
    <w:rsid w:val="00B43104"/>
    <w:rsid w:val="00B43B24"/>
    <w:rsid w:val="00B521F9"/>
    <w:rsid w:val="00B6669A"/>
    <w:rsid w:val="00B71FC0"/>
    <w:rsid w:val="00B777C9"/>
    <w:rsid w:val="00B818F4"/>
    <w:rsid w:val="00B82F4B"/>
    <w:rsid w:val="00B84F45"/>
    <w:rsid w:val="00B957E6"/>
    <w:rsid w:val="00BA44C1"/>
    <w:rsid w:val="00BA7A23"/>
    <w:rsid w:val="00BB4ED6"/>
    <w:rsid w:val="00BB6213"/>
    <w:rsid w:val="00BC4279"/>
    <w:rsid w:val="00BC481D"/>
    <w:rsid w:val="00BD0538"/>
    <w:rsid w:val="00BD14F4"/>
    <w:rsid w:val="00BD2DCA"/>
    <w:rsid w:val="00BD526E"/>
    <w:rsid w:val="00BE3332"/>
    <w:rsid w:val="00BF0295"/>
    <w:rsid w:val="00BF1BBF"/>
    <w:rsid w:val="00BF1F16"/>
    <w:rsid w:val="00BF4D28"/>
    <w:rsid w:val="00BF58DC"/>
    <w:rsid w:val="00BF5B51"/>
    <w:rsid w:val="00BF6B83"/>
    <w:rsid w:val="00C02A3C"/>
    <w:rsid w:val="00C05953"/>
    <w:rsid w:val="00C06D65"/>
    <w:rsid w:val="00C106D1"/>
    <w:rsid w:val="00C12566"/>
    <w:rsid w:val="00C149DF"/>
    <w:rsid w:val="00C15F54"/>
    <w:rsid w:val="00C16E0B"/>
    <w:rsid w:val="00C27769"/>
    <w:rsid w:val="00C30FE7"/>
    <w:rsid w:val="00C34676"/>
    <w:rsid w:val="00C37447"/>
    <w:rsid w:val="00C4129C"/>
    <w:rsid w:val="00C5274B"/>
    <w:rsid w:val="00C52A9C"/>
    <w:rsid w:val="00C56A4A"/>
    <w:rsid w:val="00C573F7"/>
    <w:rsid w:val="00C6009E"/>
    <w:rsid w:val="00C61010"/>
    <w:rsid w:val="00C6325D"/>
    <w:rsid w:val="00C63288"/>
    <w:rsid w:val="00C73091"/>
    <w:rsid w:val="00C7603F"/>
    <w:rsid w:val="00C77012"/>
    <w:rsid w:val="00C77071"/>
    <w:rsid w:val="00C80D7F"/>
    <w:rsid w:val="00C814BA"/>
    <w:rsid w:val="00C81C7F"/>
    <w:rsid w:val="00C85D90"/>
    <w:rsid w:val="00C923D0"/>
    <w:rsid w:val="00C94A1F"/>
    <w:rsid w:val="00C96A92"/>
    <w:rsid w:val="00CA0143"/>
    <w:rsid w:val="00CA6BEA"/>
    <w:rsid w:val="00CA7122"/>
    <w:rsid w:val="00CB0C31"/>
    <w:rsid w:val="00CB574D"/>
    <w:rsid w:val="00CB627C"/>
    <w:rsid w:val="00CB7EE3"/>
    <w:rsid w:val="00CC1589"/>
    <w:rsid w:val="00CC25C8"/>
    <w:rsid w:val="00CC7E80"/>
    <w:rsid w:val="00CD0BB5"/>
    <w:rsid w:val="00CD39FB"/>
    <w:rsid w:val="00CE34BD"/>
    <w:rsid w:val="00CE76E5"/>
    <w:rsid w:val="00CF2F50"/>
    <w:rsid w:val="00CF3A27"/>
    <w:rsid w:val="00CF7299"/>
    <w:rsid w:val="00CF78A9"/>
    <w:rsid w:val="00D00322"/>
    <w:rsid w:val="00D039F4"/>
    <w:rsid w:val="00D03BD4"/>
    <w:rsid w:val="00D075C0"/>
    <w:rsid w:val="00D123DC"/>
    <w:rsid w:val="00D143EC"/>
    <w:rsid w:val="00D17F63"/>
    <w:rsid w:val="00D231C0"/>
    <w:rsid w:val="00D2600E"/>
    <w:rsid w:val="00D2692C"/>
    <w:rsid w:val="00D3274D"/>
    <w:rsid w:val="00D34C14"/>
    <w:rsid w:val="00D43F24"/>
    <w:rsid w:val="00D466D0"/>
    <w:rsid w:val="00D476EF"/>
    <w:rsid w:val="00D516B4"/>
    <w:rsid w:val="00D56386"/>
    <w:rsid w:val="00D61C27"/>
    <w:rsid w:val="00D64C25"/>
    <w:rsid w:val="00D65316"/>
    <w:rsid w:val="00D65BB1"/>
    <w:rsid w:val="00D66B43"/>
    <w:rsid w:val="00D715FE"/>
    <w:rsid w:val="00D72F0D"/>
    <w:rsid w:val="00D7364F"/>
    <w:rsid w:val="00D80308"/>
    <w:rsid w:val="00D80F47"/>
    <w:rsid w:val="00D8121A"/>
    <w:rsid w:val="00D81C0F"/>
    <w:rsid w:val="00D84918"/>
    <w:rsid w:val="00D869EE"/>
    <w:rsid w:val="00D87F19"/>
    <w:rsid w:val="00D965C0"/>
    <w:rsid w:val="00DA23C4"/>
    <w:rsid w:val="00DA2E1F"/>
    <w:rsid w:val="00DA4A9D"/>
    <w:rsid w:val="00DA4BB2"/>
    <w:rsid w:val="00DA619D"/>
    <w:rsid w:val="00DB2ED8"/>
    <w:rsid w:val="00DB4E94"/>
    <w:rsid w:val="00DC0586"/>
    <w:rsid w:val="00DC0659"/>
    <w:rsid w:val="00DC109B"/>
    <w:rsid w:val="00DD2CED"/>
    <w:rsid w:val="00DE0755"/>
    <w:rsid w:val="00DF2D14"/>
    <w:rsid w:val="00DF6184"/>
    <w:rsid w:val="00E0222E"/>
    <w:rsid w:val="00E02FB7"/>
    <w:rsid w:val="00E06E59"/>
    <w:rsid w:val="00E1145A"/>
    <w:rsid w:val="00E12017"/>
    <w:rsid w:val="00E1209F"/>
    <w:rsid w:val="00E126F8"/>
    <w:rsid w:val="00E14C90"/>
    <w:rsid w:val="00E17DB6"/>
    <w:rsid w:val="00E2231C"/>
    <w:rsid w:val="00E26FC4"/>
    <w:rsid w:val="00E3222F"/>
    <w:rsid w:val="00E34F1C"/>
    <w:rsid w:val="00E35C5F"/>
    <w:rsid w:val="00E35EA8"/>
    <w:rsid w:val="00E422D2"/>
    <w:rsid w:val="00E42840"/>
    <w:rsid w:val="00E46B9F"/>
    <w:rsid w:val="00E47B49"/>
    <w:rsid w:val="00E47C1B"/>
    <w:rsid w:val="00E6419F"/>
    <w:rsid w:val="00E6481B"/>
    <w:rsid w:val="00E65B19"/>
    <w:rsid w:val="00E65E92"/>
    <w:rsid w:val="00E67AF6"/>
    <w:rsid w:val="00E7542E"/>
    <w:rsid w:val="00E77807"/>
    <w:rsid w:val="00E77A7D"/>
    <w:rsid w:val="00E85E04"/>
    <w:rsid w:val="00E87F77"/>
    <w:rsid w:val="00E9469F"/>
    <w:rsid w:val="00E94AAE"/>
    <w:rsid w:val="00EA4BF2"/>
    <w:rsid w:val="00EA6620"/>
    <w:rsid w:val="00EA7373"/>
    <w:rsid w:val="00EA7A57"/>
    <w:rsid w:val="00EB20C8"/>
    <w:rsid w:val="00EB30C9"/>
    <w:rsid w:val="00EB6605"/>
    <w:rsid w:val="00EB6AAA"/>
    <w:rsid w:val="00EC1533"/>
    <w:rsid w:val="00EC23F1"/>
    <w:rsid w:val="00EC29B9"/>
    <w:rsid w:val="00EC6671"/>
    <w:rsid w:val="00ED0EDB"/>
    <w:rsid w:val="00ED1058"/>
    <w:rsid w:val="00ED4FF9"/>
    <w:rsid w:val="00ED7E02"/>
    <w:rsid w:val="00EE1BBF"/>
    <w:rsid w:val="00EE43DA"/>
    <w:rsid w:val="00EE4E91"/>
    <w:rsid w:val="00EE5BA6"/>
    <w:rsid w:val="00EE6632"/>
    <w:rsid w:val="00EF0F04"/>
    <w:rsid w:val="00F01A05"/>
    <w:rsid w:val="00F07807"/>
    <w:rsid w:val="00F11242"/>
    <w:rsid w:val="00F115EE"/>
    <w:rsid w:val="00F1473C"/>
    <w:rsid w:val="00F2175D"/>
    <w:rsid w:val="00F23CA2"/>
    <w:rsid w:val="00F2719E"/>
    <w:rsid w:val="00F27389"/>
    <w:rsid w:val="00F301B2"/>
    <w:rsid w:val="00F338F9"/>
    <w:rsid w:val="00F42440"/>
    <w:rsid w:val="00F5038C"/>
    <w:rsid w:val="00F528A7"/>
    <w:rsid w:val="00F54C2D"/>
    <w:rsid w:val="00F54DF8"/>
    <w:rsid w:val="00F62611"/>
    <w:rsid w:val="00F628D3"/>
    <w:rsid w:val="00F6552B"/>
    <w:rsid w:val="00F65845"/>
    <w:rsid w:val="00F70CA7"/>
    <w:rsid w:val="00F80E5A"/>
    <w:rsid w:val="00F82184"/>
    <w:rsid w:val="00F8797E"/>
    <w:rsid w:val="00FA26AB"/>
    <w:rsid w:val="00FB15A4"/>
    <w:rsid w:val="00FB4A6A"/>
    <w:rsid w:val="00FC26EA"/>
    <w:rsid w:val="00FD1DE7"/>
    <w:rsid w:val="00FE6DB6"/>
    <w:rsid w:val="00FF5295"/>
    <w:rsid w:val="00FF74DE"/>
    <w:rsid w:val="00FF7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BB9AD"/>
  <w15:docId w15:val="{F24A0D2F-25FE-48FE-95B6-9B023E4B9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customStyle="1" w:styleId="Heading">
    <w:name w:val="Heading"/>
    <w:next w:val="Body2"/>
    <w:pPr>
      <w:outlineLvl w:val="0"/>
    </w:pPr>
    <w:rPr>
      <w:rFonts w:cs="Arial Unicode MS"/>
      <w:b/>
      <w:bCs/>
      <w:caps/>
      <w:color w:val="434343"/>
      <w:spacing w:val="4"/>
      <w:sz w:val="22"/>
      <w:szCs w:val="22"/>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styleId="Header">
    <w:name w:val="header"/>
    <w:basedOn w:val="Normal"/>
    <w:link w:val="HeaderChar"/>
    <w:uiPriority w:val="99"/>
    <w:unhideWhenUsed/>
    <w:rsid w:val="005206D0"/>
    <w:pPr>
      <w:tabs>
        <w:tab w:val="center" w:pos="4680"/>
        <w:tab w:val="right" w:pos="9360"/>
      </w:tabs>
    </w:pPr>
  </w:style>
  <w:style w:type="character" w:customStyle="1" w:styleId="HeaderChar">
    <w:name w:val="Header Char"/>
    <w:basedOn w:val="DefaultParagraphFont"/>
    <w:link w:val="Header"/>
    <w:uiPriority w:val="99"/>
    <w:rsid w:val="005206D0"/>
    <w:rPr>
      <w:sz w:val="24"/>
      <w:szCs w:val="24"/>
    </w:rPr>
  </w:style>
  <w:style w:type="paragraph" w:styleId="Footer">
    <w:name w:val="footer"/>
    <w:basedOn w:val="Normal"/>
    <w:link w:val="FooterChar"/>
    <w:uiPriority w:val="99"/>
    <w:unhideWhenUsed/>
    <w:rsid w:val="005206D0"/>
    <w:pPr>
      <w:tabs>
        <w:tab w:val="center" w:pos="4680"/>
        <w:tab w:val="right" w:pos="9360"/>
      </w:tabs>
    </w:pPr>
  </w:style>
  <w:style w:type="character" w:customStyle="1" w:styleId="FooterChar">
    <w:name w:val="Footer Char"/>
    <w:basedOn w:val="DefaultParagraphFont"/>
    <w:link w:val="Footer"/>
    <w:uiPriority w:val="99"/>
    <w:rsid w:val="005206D0"/>
    <w:rPr>
      <w:sz w:val="24"/>
      <w:szCs w:val="24"/>
    </w:rPr>
  </w:style>
  <w:style w:type="paragraph" w:styleId="ListParagraph">
    <w:name w:val="List Paragraph"/>
    <w:basedOn w:val="Normal"/>
    <w:uiPriority w:val="34"/>
    <w:qFormat/>
    <w:rsid w:val="008F7FF4"/>
    <w:pPr>
      <w:ind w:left="720"/>
      <w:contextualSpacing/>
    </w:pPr>
  </w:style>
  <w:style w:type="character" w:styleId="UnresolvedMention">
    <w:name w:val="Unresolved Mention"/>
    <w:basedOn w:val="DefaultParagraphFont"/>
    <w:uiPriority w:val="99"/>
    <w:semiHidden/>
    <w:unhideWhenUsed/>
    <w:rsid w:val="00657926"/>
    <w:rPr>
      <w:color w:val="605E5C"/>
      <w:shd w:val="clear" w:color="auto" w:fill="E1DFDD"/>
    </w:rPr>
  </w:style>
  <w:style w:type="paragraph" w:customStyle="1" w:styleId="pf0">
    <w:name w:val="pf0"/>
    <w:basedOn w:val="Normal"/>
    <w:rsid w:val="00F1473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Revision">
    <w:name w:val="Revision"/>
    <w:hidden/>
    <w:uiPriority w:val="99"/>
    <w:semiHidden/>
    <w:rsid w:val="00CF729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customStyle="1" w:styleId="Stilius3">
    <w:name w:val="Stilius3"/>
    <w:basedOn w:val="Normal"/>
    <w:link w:val="Stilius3Diagrama"/>
    <w:qFormat/>
    <w:rsid w:val="00DC0659"/>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lang w:val="lt-LT"/>
    </w:rPr>
  </w:style>
  <w:style w:type="character" w:styleId="CommentReference">
    <w:name w:val="annotation reference"/>
    <w:basedOn w:val="DefaultParagraphFont"/>
    <w:uiPriority w:val="99"/>
    <w:semiHidden/>
    <w:unhideWhenUsed/>
    <w:rsid w:val="00C6009E"/>
    <w:rPr>
      <w:sz w:val="16"/>
      <w:szCs w:val="16"/>
    </w:rPr>
  </w:style>
  <w:style w:type="paragraph" w:styleId="CommentText">
    <w:name w:val="annotation text"/>
    <w:basedOn w:val="Normal"/>
    <w:link w:val="CommentTextChar"/>
    <w:uiPriority w:val="99"/>
    <w:semiHidden/>
    <w:unhideWhenUsed/>
    <w:rsid w:val="00C6009E"/>
    <w:rPr>
      <w:sz w:val="20"/>
      <w:szCs w:val="20"/>
    </w:rPr>
  </w:style>
  <w:style w:type="character" w:customStyle="1" w:styleId="CommentTextChar">
    <w:name w:val="Comment Text Char"/>
    <w:basedOn w:val="DefaultParagraphFont"/>
    <w:link w:val="CommentText"/>
    <w:uiPriority w:val="99"/>
    <w:semiHidden/>
    <w:rsid w:val="00C6009E"/>
  </w:style>
  <w:style w:type="paragraph" w:styleId="CommentSubject">
    <w:name w:val="annotation subject"/>
    <w:basedOn w:val="CommentText"/>
    <w:next w:val="CommentText"/>
    <w:link w:val="CommentSubjectChar"/>
    <w:uiPriority w:val="99"/>
    <w:semiHidden/>
    <w:unhideWhenUsed/>
    <w:rsid w:val="00C6009E"/>
    <w:rPr>
      <w:b/>
      <w:bCs/>
    </w:rPr>
  </w:style>
  <w:style w:type="character" w:customStyle="1" w:styleId="CommentSubjectChar">
    <w:name w:val="Comment Subject Char"/>
    <w:basedOn w:val="CommentTextChar"/>
    <w:link w:val="CommentSubject"/>
    <w:uiPriority w:val="99"/>
    <w:semiHidden/>
    <w:rsid w:val="00C6009E"/>
    <w:rPr>
      <w:b/>
      <w:bCs/>
    </w:rPr>
  </w:style>
  <w:style w:type="paragraph" w:customStyle="1" w:styleId="Tvarkostekstas">
    <w:name w:val="Tvarkos tekstas"/>
    <w:basedOn w:val="Normal"/>
    <w:rsid w:val="00730B19"/>
    <w:pPr>
      <w:numPr>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pPr>
    <w:rPr>
      <w:rFonts w:eastAsia="Times New Roman"/>
      <w:bdr w:val="none" w:sz="0" w:space="0" w:color="auto"/>
      <w:lang w:val="lt-LT" w:eastAsia="lt-LT"/>
    </w:rPr>
  </w:style>
  <w:style w:type="numbering" w:customStyle="1" w:styleId="LFO2">
    <w:name w:val="LFO2"/>
    <w:basedOn w:val="NoList"/>
    <w:rsid w:val="00730B19"/>
    <w:pPr>
      <w:numPr>
        <w:numId w:val="14"/>
      </w:numPr>
    </w:pPr>
  </w:style>
  <w:style w:type="numbering" w:customStyle="1" w:styleId="LFO21">
    <w:name w:val="LFO21"/>
    <w:basedOn w:val="NoList"/>
    <w:rsid w:val="00403D03"/>
  </w:style>
  <w:style w:type="numbering" w:customStyle="1" w:styleId="LFO22">
    <w:name w:val="LFO22"/>
    <w:basedOn w:val="NoList"/>
    <w:rsid w:val="00FF74DE"/>
  </w:style>
  <w:style w:type="character" w:customStyle="1" w:styleId="Stilius3Diagrama">
    <w:name w:val="Stilius3 Diagrama"/>
    <w:link w:val="Stilius3"/>
    <w:locked/>
    <w:rsid w:val="0047360A"/>
    <w:rPr>
      <w:rFonts w:eastAsia="Times New Roman"/>
      <w:sz w:val="22"/>
      <w:szCs w:val="22"/>
      <w:bdr w:val="none" w:sz="0" w:space="0" w:color="auto"/>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23900">
      <w:bodyDiv w:val="1"/>
      <w:marLeft w:val="0"/>
      <w:marRight w:val="0"/>
      <w:marTop w:val="0"/>
      <w:marBottom w:val="0"/>
      <w:divBdr>
        <w:top w:val="none" w:sz="0" w:space="0" w:color="auto"/>
        <w:left w:val="none" w:sz="0" w:space="0" w:color="auto"/>
        <w:bottom w:val="none" w:sz="0" w:space="0" w:color="auto"/>
        <w:right w:val="none" w:sz="0" w:space="0" w:color="auto"/>
      </w:divBdr>
    </w:div>
    <w:div w:id="480390479">
      <w:bodyDiv w:val="1"/>
      <w:marLeft w:val="0"/>
      <w:marRight w:val="0"/>
      <w:marTop w:val="0"/>
      <w:marBottom w:val="0"/>
      <w:divBdr>
        <w:top w:val="none" w:sz="0" w:space="0" w:color="auto"/>
        <w:left w:val="none" w:sz="0" w:space="0" w:color="auto"/>
        <w:bottom w:val="none" w:sz="0" w:space="0" w:color="auto"/>
        <w:right w:val="none" w:sz="0" w:space="0" w:color="auto"/>
      </w:divBdr>
    </w:div>
    <w:div w:id="568998752">
      <w:bodyDiv w:val="1"/>
      <w:marLeft w:val="0"/>
      <w:marRight w:val="0"/>
      <w:marTop w:val="0"/>
      <w:marBottom w:val="0"/>
      <w:divBdr>
        <w:top w:val="none" w:sz="0" w:space="0" w:color="auto"/>
        <w:left w:val="none" w:sz="0" w:space="0" w:color="auto"/>
        <w:bottom w:val="none" w:sz="0" w:space="0" w:color="auto"/>
        <w:right w:val="none" w:sz="0" w:space="0" w:color="auto"/>
      </w:divBdr>
    </w:div>
    <w:div w:id="777604689">
      <w:bodyDiv w:val="1"/>
      <w:marLeft w:val="0"/>
      <w:marRight w:val="0"/>
      <w:marTop w:val="0"/>
      <w:marBottom w:val="0"/>
      <w:divBdr>
        <w:top w:val="none" w:sz="0" w:space="0" w:color="auto"/>
        <w:left w:val="none" w:sz="0" w:space="0" w:color="auto"/>
        <w:bottom w:val="none" w:sz="0" w:space="0" w:color="auto"/>
        <w:right w:val="none" w:sz="0" w:space="0" w:color="auto"/>
      </w:divBdr>
    </w:div>
    <w:div w:id="1203514546">
      <w:bodyDiv w:val="1"/>
      <w:marLeft w:val="0"/>
      <w:marRight w:val="0"/>
      <w:marTop w:val="0"/>
      <w:marBottom w:val="0"/>
      <w:divBdr>
        <w:top w:val="none" w:sz="0" w:space="0" w:color="auto"/>
        <w:left w:val="none" w:sz="0" w:space="0" w:color="auto"/>
        <w:bottom w:val="none" w:sz="0" w:space="0" w:color="auto"/>
        <w:right w:val="none" w:sz="0" w:space="0" w:color="auto"/>
      </w:divBdr>
    </w:div>
    <w:div w:id="1206453038">
      <w:bodyDiv w:val="1"/>
      <w:marLeft w:val="0"/>
      <w:marRight w:val="0"/>
      <w:marTop w:val="0"/>
      <w:marBottom w:val="0"/>
      <w:divBdr>
        <w:top w:val="none" w:sz="0" w:space="0" w:color="auto"/>
        <w:left w:val="none" w:sz="0" w:space="0" w:color="auto"/>
        <w:bottom w:val="none" w:sz="0" w:space="0" w:color="auto"/>
        <w:right w:val="none" w:sz="0" w:space="0" w:color="auto"/>
      </w:divBdr>
    </w:div>
    <w:div w:id="1361011960">
      <w:bodyDiv w:val="1"/>
      <w:marLeft w:val="0"/>
      <w:marRight w:val="0"/>
      <w:marTop w:val="0"/>
      <w:marBottom w:val="0"/>
      <w:divBdr>
        <w:top w:val="none" w:sz="0" w:space="0" w:color="auto"/>
        <w:left w:val="none" w:sz="0" w:space="0" w:color="auto"/>
        <w:bottom w:val="none" w:sz="0" w:space="0" w:color="auto"/>
        <w:right w:val="none" w:sz="0" w:space="0" w:color="auto"/>
      </w:divBdr>
    </w:div>
    <w:div w:id="1536388811">
      <w:bodyDiv w:val="1"/>
      <w:marLeft w:val="0"/>
      <w:marRight w:val="0"/>
      <w:marTop w:val="0"/>
      <w:marBottom w:val="0"/>
      <w:divBdr>
        <w:top w:val="none" w:sz="0" w:space="0" w:color="auto"/>
        <w:left w:val="none" w:sz="0" w:space="0" w:color="auto"/>
        <w:bottom w:val="none" w:sz="0" w:space="0" w:color="auto"/>
        <w:right w:val="none" w:sz="0" w:space="0" w:color="auto"/>
      </w:divBdr>
    </w:div>
    <w:div w:id="1687558484">
      <w:bodyDiv w:val="1"/>
      <w:marLeft w:val="0"/>
      <w:marRight w:val="0"/>
      <w:marTop w:val="0"/>
      <w:marBottom w:val="0"/>
      <w:divBdr>
        <w:top w:val="none" w:sz="0" w:space="0" w:color="auto"/>
        <w:left w:val="none" w:sz="0" w:space="0" w:color="auto"/>
        <w:bottom w:val="none" w:sz="0" w:space="0" w:color="auto"/>
        <w:right w:val="none" w:sz="0" w:space="0" w:color="auto"/>
      </w:divBdr>
    </w:div>
    <w:div w:id="1705400623">
      <w:bodyDiv w:val="1"/>
      <w:marLeft w:val="0"/>
      <w:marRight w:val="0"/>
      <w:marTop w:val="0"/>
      <w:marBottom w:val="0"/>
      <w:divBdr>
        <w:top w:val="none" w:sz="0" w:space="0" w:color="auto"/>
        <w:left w:val="none" w:sz="0" w:space="0" w:color="auto"/>
        <w:bottom w:val="none" w:sz="0" w:space="0" w:color="auto"/>
        <w:right w:val="none" w:sz="0" w:space="0" w:color="auto"/>
      </w:divBdr>
    </w:div>
    <w:div w:id="1870333330">
      <w:bodyDiv w:val="1"/>
      <w:marLeft w:val="0"/>
      <w:marRight w:val="0"/>
      <w:marTop w:val="0"/>
      <w:marBottom w:val="0"/>
      <w:divBdr>
        <w:top w:val="none" w:sz="0" w:space="0" w:color="auto"/>
        <w:left w:val="none" w:sz="0" w:space="0" w:color="auto"/>
        <w:bottom w:val="none" w:sz="0" w:space="0" w:color="auto"/>
        <w:right w:val="none" w:sz="0" w:space="0" w:color="auto"/>
      </w:divBdr>
    </w:div>
    <w:div w:id="20413946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410DF-BB97-4444-B7AE-F925BA4FD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2328</Words>
  <Characters>13271</Characters>
  <Application>Microsoft Office Word</Application>
  <DocSecurity>0</DocSecurity>
  <Lines>110</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15568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Giedre Subaciute</dc:creator>
  <cp:keywords/>
  <dc:description/>
  <cp:lastModifiedBy>Eglė Jasiukaitienė</cp:lastModifiedBy>
  <cp:revision>5</cp:revision>
  <cp:lastPrinted>2024-02-08T09:05:00Z</cp:lastPrinted>
  <dcterms:created xsi:type="dcterms:W3CDTF">2025-04-02T07:13:00Z</dcterms:created>
  <dcterms:modified xsi:type="dcterms:W3CDTF">2025-04-02T12:22:00Z</dcterms:modified>
  <cp:category/>
</cp:coreProperties>
</file>