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56B44" w14:textId="7AFE5769" w:rsidR="007A78A7" w:rsidRPr="007B53AF" w:rsidRDefault="007A78A7" w:rsidP="008A6C5D">
      <w:pPr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5CAC71C7" w14:textId="77777777" w:rsidR="007B53AF" w:rsidRDefault="007B53AF" w:rsidP="008A6C5D">
      <w:pPr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308D434B" w14:textId="77777777" w:rsidR="007B53AF" w:rsidRDefault="007B53AF" w:rsidP="008A6C5D">
      <w:pPr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773ABBB4" w14:textId="5598C859" w:rsidR="007A78A7" w:rsidRDefault="007A78A7" w:rsidP="008A6C5D">
      <w:pPr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900D3">
        <w:rPr>
          <w:rFonts w:ascii="Times New Roman" w:hAnsi="Times New Roman" w:cs="Times New Roman"/>
          <w:noProof/>
          <w:sz w:val="24"/>
          <w:szCs w:val="24"/>
          <w:highlight w:val="yellow"/>
        </w:rPr>
        <w:drawing>
          <wp:anchor distT="0" distB="0" distL="114300" distR="114300" simplePos="0" relativeHeight="251659264" behindDoc="1" locked="0" layoutInCell="1" allowOverlap="1" wp14:anchorId="5F78BE15" wp14:editId="76518ED8">
            <wp:simplePos x="0" y="0"/>
            <wp:positionH relativeFrom="margin">
              <wp:align>left</wp:align>
            </wp:positionH>
            <wp:positionV relativeFrom="page">
              <wp:posOffset>1110744</wp:posOffset>
            </wp:positionV>
            <wp:extent cx="6024080" cy="1587577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TC_blankas_galva_sp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283" cy="15918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77922" w14:textId="1943B58E" w:rsidR="007A78A7" w:rsidRDefault="007A78A7" w:rsidP="008A6C5D">
      <w:pPr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62A0C4A3" w14:textId="3432E836" w:rsidR="007A78A7" w:rsidRDefault="007A78A7" w:rsidP="008A6C5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86CDA4" w14:textId="509FA2F6" w:rsidR="007A78A7" w:rsidRDefault="007A78A7" w:rsidP="008A6C5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3E5B18" w14:textId="77777777" w:rsidR="007A78A7" w:rsidRDefault="007A78A7" w:rsidP="008A6C5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3B1168" w14:textId="77777777" w:rsidR="008C2D54" w:rsidRDefault="008C2D54" w:rsidP="007A78A7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2E23A885" w14:textId="24ED8604" w:rsidR="007A78A7" w:rsidRPr="008C7643" w:rsidRDefault="007A78A7" w:rsidP="007A78A7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8C7643">
        <w:rPr>
          <w:rFonts w:ascii="Times New Roman" w:hAnsi="Times New Roman" w:cs="Times New Roman"/>
          <w:sz w:val="20"/>
          <w:szCs w:val="20"/>
        </w:rPr>
        <w:t>Biudžetinė įstaiga. Gedimino pr. 40, LT-01110 Vilnius</w:t>
      </w:r>
      <w:r w:rsidRPr="008C7643">
        <w:rPr>
          <w:rFonts w:ascii="Times New Roman" w:hAnsi="Times New Roman" w:cs="Times New Roman"/>
          <w:sz w:val="20"/>
          <w:szCs w:val="20"/>
        </w:rPr>
        <w:br/>
        <w:t>Tel. (0 5) 239 17 08, el. p.: info@kvtc.gov.lt, www.kvtc.gov.lt.</w:t>
      </w:r>
      <w:r w:rsidRPr="008C7643">
        <w:rPr>
          <w:rFonts w:ascii="Times New Roman" w:hAnsi="Times New Roman" w:cs="Times New Roman"/>
          <w:sz w:val="20"/>
          <w:szCs w:val="20"/>
        </w:rPr>
        <w:br/>
        <w:t>Duomenys kaupiami ir saugomi Juridinių asmenų registre, kodas 121738687</w:t>
      </w:r>
    </w:p>
    <w:p w14:paraId="03C87F69" w14:textId="77777777" w:rsidR="007A78A7" w:rsidRDefault="007A78A7" w:rsidP="008A6C5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D499DC" w14:textId="77777777" w:rsidR="007A78A7" w:rsidRDefault="007A78A7" w:rsidP="007A78A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F42FA1B" w14:textId="77777777" w:rsidR="007A78A7" w:rsidRDefault="007A78A7" w:rsidP="008A6C5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D33563" w14:textId="36860A39" w:rsidR="008A6C5D" w:rsidRDefault="008A6C5D" w:rsidP="008A6C5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FC4">
        <w:rPr>
          <w:rFonts w:ascii="Times New Roman" w:hAnsi="Times New Roman" w:cs="Times New Roman"/>
          <w:b/>
          <w:sz w:val="24"/>
          <w:szCs w:val="24"/>
        </w:rPr>
        <w:t>RINKOS KONSULTACIJA</w:t>
      </w:r>
    </w:p>
    <w:p w14:paraId="7D1F852A" w14:textId="72A3719E" w:rsidR="00AB0FA7" w:rsidRPr="00C02FC4" w:rsidRDefault="00AB0FA7" w:rsidP="008A6C5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(apibendrinimas)</w:t>
      </w:r>
    </w:p>
    <w:p w14:paraId="21B3F7ED" w14:textId="77777777" w:rsidR="008A6C5D" w:rsidRPr="00C02FC4" w:rsidRDefault="008A6C5D" w:rsidP="008A6C5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3AF43A" w14:textId="290B59B1" w:rsidR="008A6C5D" w:rsidRPr="00C02FC4" w:rsidRDefault="001106D7" w:rsidP="008A6C5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FC4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7A78A7">
        <w:rPr>
          <w:rFonts w:ascii="Times New Roman" w:hAnsi="Times New Roman" w:cs="Times New Roman"/>
          <w:b/>
          <w:bCs/>
          <w:sz w:val="24"/>
          <w:szCs w:val="24"/>
        </w:rPr>
        <w:t xml:space="preserve">TARNYBINIŲ STOČIŲ </w:t>
      </w:r>
      <w:r w:rsidRPr="00C02FC4">
        <w:rPr>
          <w:rFonts w:ascii="Times New Roman" w:hAnsi="Times New Roman" w:cs="Times New Roman"/>
          <w:b/>
          <w:bCs/>
          <w:sz w:val="24"/>
          <w:szCs w:val="24"/>
        </w:rPr>
        <w:t xml:space="preserve">PIRKIMO </w:t>
      </w:r>
    </w:p>
    <w:p w14:paraId="6DEDA2E2" w14:textId="77777777" w:rsidR="008A6C5D" w:rsidRPr="00C02FC4" w:rsidRDefault="008A6C5D" w:rsidP="008A6C5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8EB4EE" w14:textId="07702200" w:rsidR="008A6C5D" w:rsidRPr="00C02FC4" w:rsidRDefault="007A78A7" w:rsidP="008A6C5D">
      <w:pPr>
        <w:spacing w:line="276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Biudžetinė įstaiga Kertinis valstybės telekomunikacijų centras</w:t>
      </w:r>
      <w:r w:rsidR="008A6C5D" w:rsidRPr="00C02FC4">
        <w:rPr>
          <w:rFonts w:ascii="Times New Roman" w:hAnsi="Times New Roman" w:cs="Times New Roman"/>
          <w:sz w:val="24"/>
          <w:szCs w:val="24"/>
        </w:rPr>
        <w:t xml:space="preserve"> (toliau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A6C5D" w:rsidRPr="00C02FC4">
        <w:rPr>
          <w:rFonts w:ascii="Times New Roman" w:hAnsi="Times New Roman" w:cs="Times New Roman"/>
          <w:sz w:val="24"/>
          <w:szCs w:val="24"/>
        </w:rPr>
        <w:t xml:space="preserve">perkančioji organizacija) numato </w:t>
      </w:r>
      <w:r w:rsidR="0097231E" w:rsidRPr="00C02FC4">
        <w:rPr>
          <w:rFonts w:ascii="Times New Roman" w:hAnsi="Times New Roman" w:cs="Times New Roman"/>
          <w:sz w:val="24"/>
          <w:szCs w:val="24"/>
        </w:rPr>
        <w:t xml:space="preserve">pirkti </w:t>
      </w:r>
      <w:r w:rsidRPr="008C7643">
        <w:rPr>
          <w:rFonts w:ascii="Times New Roman" w:hAnsi="Times New Roman" w:cs="Times New Roman"/>
          <w:b/>
          <w:bCs/>
          <w:sz w:val="24"/>
          <w:szCs w:val="24"/>
        </w:rPr>
        <w:t>Tarnybines stotis (6 vnt.)</w:t>
      </w:r>
      <w:r w:rsidR="00583952" w:rsidRPr="008C764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A6C5D" w:rsidRPr="00C02FC4">
        <w:rPr>
          <w:rFonts w:ascii="Times New Roman" w:hAnsi="Times New Roman" w:cs="Times New Roman"/>
          <w:sz w:val="24"/>
          <w:szCs w:val="24"/>
        </w:rPr>
        <w:t xml:space="preserve"> </w:t>
      </w:r>
      <w:r w:rsidR="00583952" w:rsidRPr="00C02FC4">
        <w:rPr>
          <w:rFonts w:ascii="Times New Roman" w:hAnsi="Times New Roman" w:cs="Times New Roman"/>
          <w:sz w:val="24"/>
          <w:szCs w:val="24"/>
        </w:rPr>
        <w:t>D</w:t>
      </w:r>
      <w:r w:rsidR="008A6C5D" w:rsidRPr="00C02FC4">
        <w:rPr>
          <w:rFonts w:ascii="Times New Roman" w:hAnsi="Times New Roman" w:cs="Times New Roman"/>
          <w:sz w:val="24"/>
          <w:szCs w:val="24"/>
        </w:rPr>
        <w:t>etal</w:t>
      </w:r>
      <w:r w:rsidR="008C7643">
        <w:rPr>
          <w:rFonts w:ascii="Times New Roman" w:hAnsi="Times New Roman" w:cs="Times New Roman"/>
          <w:sz w:val="24"/>
          <w:szCs w:val="24"/>
        </w:rPr>
        <w:t>us</w:t>
      </w:r>
      <w:r w:rsidR="008A6C5D" w:rsidRPr="00C02FC4">
        <w:rPr>
          <w:rFonts w:ascii="Times New Roman" w:hAnsi="Times New Roman" w:cs="Times New Roman"/>
          <w:sz w:val="24"/>
          <w:szCs w:val="24"/>
        </w:rPr>
        <w:t xml:space="preserve"> </w:t>
      </w:r>
      <w:r w:rsidR="008C7643">
        <w:rPr>
          <w:rFonts w:ascii="Times New Roman" w:hAnsi="Times New Roman" w:cs="Times New Roman"/>
          <w:sz w:val="24"/>
          <w:szCs w:val="24"/>
        </w:rPr>
        <w:t>pirkimo objekto aprašymas</w:t>
      </w:r>
      <w:r w:rsidR="008A6C5D" w:rsidRPr="00C02FC4">
        <w:rPr>
          <w:rFonts w:ascii="Times New Roman" w:hAnsi="Times New Roman" w:cs="Times New Roman"/>
          <w:sz w:val="24"/>
          <w:szCs w:val="24"/>
        </w:rPr>
        <w:t xml:space="preserve"> pateikiama</w:t>
      </w:r>
      <w:r w:rsidR="008C7643">
        <w:rPr>
          <w:rFonts w:ascii="Times New Roman" w:hAnsi="Times New Roman" w:cs="Times New Roman"/>
          <w:sz w:val="24"/>
          <w:szCs w:val="24"/>
        </w:rPr>
        <w:t>s</w:t>
      </w:r>
      <w:r w:rsidR="008A6C5D" w:rsidRPr="00C02FC4">
        <w:rPr>
          <w:rFonts w:ascii="Times New Roman" w:hAnsi="Times New Roman" w:cs="Times New Roman"/>
          <w:sz w:val="24"/>
          <w:szCs w:val="24"/>
        </w:rPr>
        <w:t xml:space="preserve"> techninėje specifikacijoje.</w:t>
      </w:r>
      <w:r w:rsidR="001951E4" w:rsidRPr="00C02F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C7EBA5" w14:textId="09114113" w:rsidR="008C7643" w:rsidRPr="008C7643" w:rsidRDefault="007A78A7" w:rsidP="008C7643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Perkančioji organizacija </w:t>
      </w:r>
      <w:r w:rsidR="008A6C5D" w:rsidRPr="00C02FC4">
        <w:rPr>
          <w:rFonts w:ascii="Times New Roman" w:hAnsi="Times New Roman" w:cs="Times New Roman"/>
          <w:sz w:val="24"/>
          <w:szCs w:val="24"/>
        </w:rPr>
        <w:t xml:space="preserve">vadovaujantis Lietuvos Respublikos viešųjų pirkimų įstatymo 27 str. ir siekdama </w:t>
      </w:r>
      <w:r w:rsidR="008C7643">
        <w:rPr>
          <w:rFonts w:ascii="Times New Roman" w:hAnsi="Times New Roman" w:cs="Times New Roman"/>
          <w:sz w:val="24"/>
          <w:szCs w:val="24"/>
        </w:rPr>
        <w:t xml:space="preserve">tinkamai </w:t>
      </w:r>
      <w:r w:rsidR="008A6C5D" w:rsidRPr="00C02FC4">
        <w:rPr>
          <w:rFonts w:ascii="Times New Roman" w:hAnsi="Times New Roman" w:cs="Times New Roman"/>
          <w:sz w:val="24"/>
          <w:szCs w:val="24"/>
        </w:rPr>
        <w:t>pasirengti</w:t>
      </w:r>
      <w:r w:rsidR="001106D7" w:rsidRPr="00C02F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Tarnybinių stočių </w:t>
      </w:r>
      <w:r w:rsidR="006A7BB2" w:rsidRPr="00C02FC4">
        <w:rPr>
          <w:rFonts w:ascii="Times New Roman" w:hAnsi="Times New Roman" w:cs="Times New Roman"/>
          <w:sz w:val="24"/>
          <w:szCs w:val="24"/>
        </w:rPr>
        <w:t>pirkimui</w:t>
      </w:r>
      <w:r w:rsidR="008A6C5D" w:rsidRPr="00C02FC4">
        <w:rPr>
          <w:rFonts w:ascii="Times New Roman" w:hAnsi="Times New Roman" w:cs="Times New Roman"/>
          <w:sz w:val="24"/>
          <w:szCs w:val="24"/>
        </w:rPr>
        <w:t>, praš</w:t>
      </w:r>
      <w:r w:rsidR="00AB0FA7">
        <w:rPr>
          <w:rFonts w:ascii="Times New Roman" w:hAnsi="Times New Roman" w:cs="Times New Roman"/>
          <w:sz w:val="24"/>
          <w:szCs w:val="24"/>
        </w:rPr>
        <w:t>ė</w:t>
      </w:r>
      <w:r w:rsidR="008A6C5D" w:rsidRPr="00C02FC4">
        <w:rPr>
          <w:rFonts w:ascii="Times New Roman" w:hAnsi="Times New Roman" w:cs="Times New Roman"/>
          <w:sz w:val="24"/>
          <w:szCs w:val="24"/>
        </w:rPr>
        <w:t xml:space="preserve"> nepriklausomų ekspertų, institucijų arba rinkos dalyvių </w:t>
      </w:r>
      <w:r w:rsidR="008A6C5D" w:rsidRPr="00C02FC4">
        <w:rPr>
          <w:rFonts w:ascii="Times New Roman" w:eastAsia="Times New Roman" w:hAnsi="Times New Roman" w:cs="Times New Roman"/>
          <w:sz w:val="24"/>
          <w:szCs w:val="24"/>
        </w:rPr>
        <w:t>(toliau – dalyviai)</w:t>
      </w:r>
      <w:r w:rsidR="008A6C5D" w:rsidRPr="00C02FC4">
        <w:rPr>
          <w:rFonts w:ascii="Times New Roman" w:hAnsi="Times New Roman" w:cs="Times New Roman"/>
          <w:sz w:val="24"/>
          <w:szCs w:val="24"/>
        </w:rPr>
        <w:t xml:space="preserve"> suteikti konsultacijas. Rinkos konsultacija </w:t>
      </w:r>
      <w:r w:rsidR="00AB0FA7">
        <w:rPr>
          <w:rFonts w:ascii="Times New Roman" w:hAnsi="Times New Roman" w:cs="Times New Roman"/>
          <w:sz w:val="24"/>
          <w:szCs w:val="24"/>
        </w:rPr>
        <w:t xml:space="preserve">buvo </w:t>
      </w:r>
      <w:r w:rsidR="008A6C5D" w:rsidRPr="00C02FC4">
        <w:rPr>
          <w:rFonts w:ascii="Times New Roman" w:hAnsi="Times New Roman" w:cs="Times New Roman"/>
          <w:sz w:val="24"/>
          <w:szCs w:val="24"/>
        </w:rPr>
        <w:t>skelbiama iki Pirkimo pradžios.</w:t>
      </w:r>
      <w:r w:rsidR="008C7643" w:rsidRPr="008C7643">
        <w:rPr>
          <w:rFonts w:ascii="Times New Roman" w:hAnsi="Times New Roman" w:cs="Times New Roman"/>
          <w:sz w:val="24"/>
          <w:szCs w:val="24"/>
        </w:rPr>
        <w:t xml:space="preserve"> Rinkos konsultacija nėra skelbimas apie Pirkimą ar išankstinis skelbimas apie Pirkimą. </w:t>
      </w:r>
    </w:p>
    <w:p w14:paraId="53E97A46" w14:textId="2F9EA80E" w:rsidR="008C7643" w:rsidRPr="008C7643" w:rsidRDefault="00AB0FA7" w:rsidP="00AB0FA7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0FA7">
        <w:rPr>
          <w:rFonts w:ascii="Times New Roman" w:hAnsi="Times New Roman" w:cs="Times New Roman"/>
          <w:sz w:val="24"/>
          <w:szCs w:val="24"/>
        </w:rPr>
        <w:t>Pateikiame apibendrintą informaciją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7643" w:rsidRPr="008C7643">
        <w:rPr>
          <w:rFonts w:ascii="Times New Roman" w:hAnsi="Times New Roman" w:cs="Times New Roman"/>
          <w:sz w:val="24"/>
          <w:szCs w:val="24"/>
        </w:rPr>
        <w:t xml:space="preserve">apie Rinkos konsultacijos rezultatus (išskyrus konfidencialią informaciją). </w:t>
      </w:r>
    </w:p>
    <w:p w14:paraId="31ECC195" w14:textId="77777777" w:rsidR="008C7643" w:rsidRPr="008C7643" w:rsidRDefault="008C7643" w:rsidP="008C7643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7643">
        <w:rPr>
          <w:rFonts w:ascii="Times New Roman" w:hAnsi="Times New Roman" w:cs="Times New Roman"/>
          <w:sz w:val="24"/>
          <w:szCs w:val="24"/>
        </w:rPr>
        <w:t>Perkančioji organizacija skelbdama pirkimą, neįsipareigoja atsižvelgti į visus Rinkos konsultacijos metu pateiktus rinkos dalyvių pastabas, siūlymus, ir įžvalgas.</w:t>
      </w:r>
    </w:p>
    <w:p w14:paraId="52762A0B" w14:textId="77777777" w:rsidR="00861F13" w:rsidRDefault="00861F13" w:rsidP="00861F13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FC4">
        <w:rPr>
          <w:rFonts w:ascii="Times New Roman" w:hAnsi="Times New Roman" w:cs="Times New Roman"/>
          <w:b/>
          <w:sz w:val="24"/>
          <w:szCs w:val="24"/>
        </w:rPr>
        <w:t>1 lentelė. Klausimynas.</w:t>
      </w:r>
    </w:p>
    <w:tbl>
      <w:tblPr>
        <w:tblStyle w:val="TableGrid"/>
        <w:tblW w:w="102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97"/>
        <w:gridCol w:w="3377"/>
        <w:gridCol w:w="3690"/>
        <w:gridCol w:w="2610"/>
      </w:tblGrid>
      <w:tr w:rsidR="00861F13" w:rsidRPr="00C02FC4" w14:paraId="083E78FD" w14:textId="557E4133" w:rsidTr="00861F13">
        <w:tc>
          <w:tcPr>
            <w:tcW w:w="597" w:type="dxa"/>
            <w:vAlign w:val="center"/>
          </w:tcPr>
          <w:p w14:paraId="1A37DB03" w14:textId="77777777" w:rsidR="00861F13" w:rsidRPr="00C02FC4" w:rsidRDefault="00861F13" w:rsidP="00F6019C">
            <w:pPr>
              <w:pStyle w:val="ListParagraph"/>
              <w:tabs>
                <w:tab w:val="left" w:pos="594"/>
              </w:tabs>
              <w:spacing w:line="276" w:lineRule="auto"/>
              <w:ind w:left="0" w:firstLine="2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02FC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377" w:type="dxa"/>
            <w:vAlign w:val="center"/>
          </w:tcPr>
          <w:p w14:paraId="6BD9D4F5" w14:textId="77777777" w:rsidR="00861F13" w:rsidRPr="00C02FC4" w:rsidRDefault="00861F13" w:rsidP="00F6019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02FC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Klausimas</w:t>
            </w:r>
          </w:p>
        </w:tc>
        <w:tc>
          <w:tcPr>
            <w:tcW w:w="3690" w:type="dxa"/>
            <w:vAlign w:val="center"/>
          </w:tcPr>
          <w:p w14:paraId="1ECBB72A" w14:textId="77777777" w:rsidR="00861F13" w:rsidRPr="00C02FC4" w:rsidRDefault="00861F13" w:rsidP="00F6019C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02FC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Rinkos dalyvio atsakymas/pastaba/ pasiūlymas</w:t>
            </w:r>
          </w:p>
        </w:tc>
        <w:tc>
          <w:tcPr>
            <w:tcW w:w="2610" w:type="dxa"/>
          </w:tcPr>
          <w:p w14:paraId="679819CA" w14:textId="099D74CA" w:rsidR="00861F13" w:rsidRPr="00C02FC4" w:rsidRDefault="00861F13" w:rsidP="00F6019C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Perkančiosios organizacijos atsakymas</w:t>
            </w:r>
          </w:p>
        </w:tc>
      </w:tr>
      <w:tr w:rsidR="00861F13" w:rsidRPr="00C02FC4" w14:paraId="7187EB7D" w14:textId="51225989" w:rsidTr="00861F13">
        <w:tc>
          <w:tcPr>
            <w:tcW w:w="597" w:type="dxa"/>
          </w:tcPr>
          <w:p w14:paraId="5FB43443" w14:textId="77777777" w:rsidR="00861F13" w:rsidRPr="00C02FC4" w:rsidRDefault="00861F13" w:rsidP="00F6019C">
            <w:pPr>
              <w:pStyle w:val="ListParagraph"/>
              <w:numPr>
                <w:ilvl w:val="0"/>
                <w:numId w:val="1"/>
              </w:numPr>
              <w:tabs>
                <w:tab w:val="left" w:pos="594"/>
              </w:tabs>
              <w:spacing w:line="276" w:lineRule="auto"/>
              <w:ind w:left="0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vAlign w:val="center"/>
          </w:tcPr>
          <w:p w14:paraId="1F45CA94" w14:textId="77777777" w:rsidR="00861F13" w:rsidRPr="00C02FC4" w:rsidRDefault="00861F13" w:rsidP="00F60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techninėje specifikacijoje nurodytas pirkimo objektas yra aiškus? Prašome pateikti argumentuotas pastabas ir (ar) klausimus, nurodant konkrečius techninės specifikacijos punktus ir (ar) teksto vietas.</w:t>
            </w:r>
          </w:p>
        </w:tc>
        <w:tc>
          <w:tcPr>
            <w:tcW w:w="3690" w:type="dxa"/>
          </w:tcPr>
          <w:p w14:paraId="53795A3E" w14:textId="77777777" w:rsidR="00861F13" w:rsidRPr="00C02FC4" w:rsidRDefault="00861F13" w:rsidP="00F6019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Taip</w:t>
            </w:r>
          </w:p>
        </w:tc>
        <w:tc>
          <w:tcPr>
            <w:tcW w:w="2610" w:type="dxa"/>
          </w:tcPr>
          <w:p w14:paraId="2DD1BFFA" w14:textId="44E1A0C8" w:rsidR="00861F13" w:rsidRDefault="00861F13" w:rsidP="00F6019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Dėkojame už atsakymą.</w:t>
            </w:r>
          </w:p>
        </w:tc>
      </w:tr>
      <w:tr w:rsidR="00861F13" w:rsidRPr="00C02FC4" w14:paraId="5E9E527F" w14:textId="62BEA02D" w:rsidTr="00861F13">
        <w:tc>
          <w:tcPr>
            <w:tcW w:w="597" w:type="dxa"/>
          </w:tcPr>
          <w:p w14:paraId="06621AFE" w14:textId="77777777" w:rsidR="00861F13" w:rsidRPr="00C02FC4" w:rsidRDefault="00861F13" w:rsidP="00F6019C">
            <w:pPr>
              <w:pStyle w:val="ListParagraph"/>
              <w:numPr>
                <w:ilvl w:val="0"/>
                <w:numId w:val="1"/>
              </w:numPr>
              <w:tabs>
                <w:tab w:val="left" w:pos="594"/>
              </w:tabs>
              <w:spacing w:line="276" w:lineRule="auto"/>
              <w:ind w:left="0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vAlign w:val="center"/>
          </w:tcPr>
          <w:p w14:paraId="7CB22A0F" w14:textId="77777777" w:rsidR="00861F13" w:rsidRPr="00C02FC4" w:rsidRDefault="00861F13" w:rsidP="00F601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02FC4">
              <w:rPr>
                <w:rFonts w:ascii="Times New Roman" w:hAnsi="Times New Roman" w:cs="Times New Roman"/>
                <w:sz w:val="24"/>
                <w:szCs w:val="24"/>
              </w:rPr>
              <w:t xml:space="preserve">Ar techninė specifikacija pakankamai išsami, konkreti ir aiški, ar joje yra visa informacija, reikalinga tinkamam pasiūlymo parengimui? Kokias sąlygas turėtume papildomai įtraukti į </w:t>
            </w:r>
            <w:r w:rsidRPr="00C02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techninę specifikaciją, arba kurių reikėtų atsisakyti?</w:t>
            </w:r>
          </w:p>
        </w:tc>
        <w:tc>
          <w:tcPr>
            <w:tcW w:w="3690" w:type="dxa"/>
          </w:tcPr>
          <w:p w14:paraId="5A046C98" w14:textId="77777777" w:rsidR="00861F13" w:rsidRDefault="00861F13" w:rsidP="00F6019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Taip, tačiau 2.8 punkte rekomenduojame nurodyti tiksliai kokio tipo tvirtinimo elementai turi būti pateikiami. Kai kurie Rugged dėžių gamintojai naudoja Round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Hole montavimo bėgelius, o kiti Square. Nuo to priklauso, kokie bėgeliai turi būti pateikiami su tarnybine stotimi.</w:t>
            </w:r>
          </w:p>
          <w:p w14:paraId="76C6F9D4" w14:textId="77777777" w:rsidR="00861F13" w:rsidRDefault="00861F13" w:rsidP="00F6019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Iliustracija:</w:t>
            </w:r>
          </w:p>
          <w:p w14:paraId="4A6B2876" w14:textId="77777777" w:rsidR="00861F13" w:rsidRDefault="00861F13" w:rsidP="00F6019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BFC06D2" w14:textId="77777777" w:rsidR="00861F13" w:rsidRPr="00314F67" w:rsidRDefault="00861F13" w:rsidP="00F6019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fldChar w:fldCharType="begin"/>
            </w:r>
            <w:r>
              <w:instrText xml:space="preserve"> INCLUDEPICTURE "https://docs.oracle.com/cd/E38212_01/html/E38215/figures/A0701_Square_round_hole_comp.jpg"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BE215C4" wp14:editId="2B69F64B">
                  <wp:extent cx="2571172" cy="1429111"/>
                  <wp:effectExtent l="0" t="0" r="0" b="6350"/>
                  <wp:docPr id="721186025" name="Picture 1" descr="image:Graphic showing how the slide-rail mounting pins operat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:Graphic showing how the slide-rail mounting pins operat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151" cy="1452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610" w:type="dxa"/>
          </w:tcPr>
          <w:p w14:paraId="70760807" w14:textId="77777777" w:rsidR="00FF4833" w:rsidRDefault="00FF4833" w:rsidP="00FF48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A9F3857" w14:textId="6BAD4FB3" w:rsidR="00FF4833" w:rsidRPr="00FF4833" w:rsidRDefault="0043018F" w:rsidP="00FF48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Dėkojame už siūlymą</w:t>
            </w:r>
            <w:r w:rsidR="008C2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C2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ūsų pasiūlymas bus įvertintas. </w:t>
            </w:r>
          </w:p>
          <w:p w14:paraId="4613CDB1" w14:textId="77777777" w:rsidR="00861F13" w:rsidRDefault="00861F13" w:rsidP="00F6019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61F13" w:rsidRPr="00C02FC4" w14:paraId="0D47D8ED" w14:textId="00C6D5FF" w:rsidTr="00861F13">
        <w:tc>
          <w:tcPr>
            <w:tcW w:w="597" w:type="dxa"/>
          </w:tcPr>
          <w:p w14:paraId="7ACFB26B" w14:textId="77777777" w:rsidR="00861F13" w:rsidRPr="00C02FC4" w:rsidRDefault="00861F13" w:rsidP="00F6019C">
            <w:pPr>
              <w:pStyle w:val="ListParagraph"/>
              <w:numPr>
                <w:ilvl w:val="0"/>
                <w:numId w:val="1"/>
              </w:numPr>
              <w:tabs>
                <w:tab w:val="left" w:pos="594"/>
              </w:tabs>
              <w:spacing w:line="276" w:lineRule="auto"/>
              <w:ind w:left="0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vAlign w:val="center"/>
          </w:tcPr>
          <w:p w14:paraId="0CFC9C60" w14:textId="77777777" w:rsidR="00861F13" w:rsidRPr="00C02FC4" w:rsidRDefault="00861F13" w:rsidP="00F6019C">
            <w:pPr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C02FC4">
              <w:rPr>
                <w:rFonts w:ascii="Times New Roman" w:hAnsi="Times New Roman" w:cs="Times New Roman"/>
                <w:sz w:val="24"/>
                <w:szCs w:val="24"/>
              </w:rPr>
              <w:t>Ar techninėje specifikacijoje, tiekėjų manymu, yra reikalavimų, kurie riboja konkurenciją, yra sunkiai įgyvendinami?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Prašome pateikti argumentuotas pastabas ir (ar) klausimus.</w:t>
            </w:r>
          </w:p>
        </w:tc>
        <w:tc>
          <w:tcPr>
            <w:tcW w:w="3690" w:type="dxa"/>
          </w:tcPr>
          <w:p w14:paraId="5207B8C2" w14:textId="77777777" w:rsidR="00861F13" w:rsidRPr="00C02FC4" w:rsidRDefault="00861F13" w:rsidP="00F6019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</w:t>
            </w:r>
          </w:p>
        </w:tc>
        <w:tc>
          <w:tcPr>
            <w:tcW w:w="2610" w:type="dxa"/>
          </w:tcPr>
          <w:p w14:paraId="670C512E" w14:textId="4B1987CF" w:rsidR="00861F13" w:rsidRDefault="00861F13" w:rsidP="00F6019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Dėkojame už atsakymą.</w:t>
            </w:r>
          </w:p>
        </w:tc>
      </w:tr>
      <w:tr w:rsidR="00861F13" w:rsidRPr="00C02FC4" w14:paraId="414F864D" w14:textId="5E933EBB" w:rsidTr="00861F13">
        <w:tc>
          <w:tcPr>
            <w:tcW w:w="597" w:type="dxa"/>
          </w:tcPr>
          <w:p w14:paraId="1859A589" w14:textId="77777777" w:rsidR="00861F13" w:rsidRPr="00C02FC4" w:rsidRDefault="00861F13" w:rsidP="00F6019C">
            <w:pPr>
              <w:pStyle w:val="ListParagraph"/>
              <w:numPr>
                <w:ilvl w:val="0"/>
                <w:numId w:val="1"/>
              </w:numPr>
              <w:tabs>
                <w:tab w:val="left" w:pos="594"/>
              </w:tabs>
              <w:spacing w:line="276" w:lineRule="auto"/>
              <w:ind w:left="0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vAlign w:val="center"/>
          </w:tcPr>
          <w:p w14:paraId="42303D67" w14:textId="77777777" w:rsidR="00861F13" w:rsidRPr="000812B1" w:rsidRDefault="00861F13" w:rsidP="00F6019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7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 pakankamas (-i) tiekėjo įsipareigojimų įvykdymo terminas (-ai) (techninės specifikacijos </w:t>
            </w:r>
            <w:r w:rsidRPr="000812B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CB1715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 w:rsidRPr="000812B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CB17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papunkčio nuostata)? Jeigu ne, prašome nurodyti</w:t>
            </w:r>
            <w:r w:rsidRPr="000812B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CB17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koks terminas būtų objektyviai pakankamas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14:paraId="4FB080F1" w14:textId="77777777" w:rsidR="00861F13" w:rsidRPr="00C02FC4" w:rsidRDefault="00861F13" w:rsidP="00F6019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Taip</w:t>
            </w:r>
          </w:p>
        </w:tc>
        <w:tc>
          <w:tcPr>
            <w:tcW w:w="2610" w:type="dxa"/>
          </w:tcPr>
          <w:p w14:paraId="51DA7C40" w14:textId="4E22B950" w:rsidR="00861F13" w:rsidRDefault="00861F13" w:rsidP="00F6019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Dėkojame už atsakymą.</w:t>
            </w:r>
          </w:p>
        </w:tc>
      </w:tr>
      <w:tr w:rsidR="00861F13" w:rsidRPr="00C02FC4" w14:paraId="10C56DC6" w14:textId="45DD87CE" w:rsidTr="00861F13">
        <w:tc>
          <w:tcPr>
            <w:tcW w:w="597" w:type="dxa"/>
          </w:tcPr>
          <w:p w14:paraId="22E00F44" w14:textId="77777777" w:rsidR="00861F13" w:rsidRPr="00C02FC4" w:rsidRDefault="00861F13" w:rsidP="00F6019C">
            <w:pPr>
              <w:pStyle w:val="ListParagraph"/>
              <w:numPr>
                <w:ilvl w:val="0"/>
                <w:numId w:val="1"/>
              </w:numPr>
              <w:tabs>
                <w:tab w:val="left" w:pos="594"/>
              </w:tabs>
              <w:spacing w:line="276" w:lineRule="auto"/>
              <w:ind w:left="0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vAlign w:val="center"/>
          </w:tcPr>
          <w:p w14:paraId="08B66EA3" w14:textId="77777777" w:rsidR="00861F13" w:rsidRPr="00C02FC4" w:rsidRDefault="00861F13" w:rsidP="00F601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02FC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Nurodykite, kokia būtų bendra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Tarnybinių stočių (6 vnt.) </w:t>
            </w:r>
            <w:r w:rsidRPr="00C02FC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kaina Eur be PVM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(tiekėjo pateikta informacija apibendrinant rinkos konsultacijos rezultatus viešai nebus skelbiama).</w:t>
            </w:r>
          </w:p>
        </w:tc>
        <w:tc>
          <w:tcPr>
            <w:tcW w:w="3690" w:type="dxa"/>
          </w:tcPr>
          <w:p w14:paraId="59BF08E7" w14:textId="3B471D61" w:rsidR="00861F13" w:rsidRPr="00C02FC4" w:rsidRDefault="0043018F" w:rsidP="00F6019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[</w:t>
            </w:r>
            <w:r w:rsidR="00861F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Rinkos dalyvis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nurodė siūlomą prekių </w:t>
            </w:r>
            <w:r w:rsidR="00861F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kainą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Ši informacija nebus nurodyta].</w:t>
            </w:r>
          </w:p>
        </w:tc>
        <w:tc>
          <w:tcPr>
            <w:tcW w:w="2610" w:type="dxa"/>
          </w:tcPr>
          <w:p w14:paraId="5EAFBA88" w14:textId="76A474ED" w:rsidR="00861F13" w:rsidRDefault="00861F13" w:rsidP="00F6019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Dėkojame už atsakymą.</w:t>
            </w:r>
          </w:p>
        </w:tc>
      </w:tr>
      <w:tr w:rsidR="00861F13" w:rsidRPr="00C02FC4" w14:paraId="1BBBE796" w14:textId="1693E54D" w:rsidTr="00861F13">
        <w:tc>
          <w:tcPr>
            <w:tcW w:w="597" w:type="dxa"/>
          </w:tcPr>
          <w:p w14:paraId="0110EEF8" w14:textId="77777777" w:rsidR="00861F13" w:rsidRPr="00C02FC4" w:rsidRDefault="00861F13" w:rsidP="00F6019C">
            <w:pPr>
              <w:pStyle w:val="ListParagraph"/>
              <w:numPr>
                <w:ilvl w:val="0"/>
                <w:numId w:val="1"/>
              </w:numPr>
              <w:tabs>
                <w:tab w:val="left" w:pos="594"/>
              </w:tabs>
              <w:spacing w:line="276" w:lineRule="auto"/>
              <w:ind w:left="0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vAlign w:val="center"/>
          </w:tcPr>
          <w:p w14:paraId="01AC4FC1" w14:textId="77777777" w:rsidR="00861F13" w:rsidRPr="00C02FC4" w:rsidRDefault="00861F13" w:rsidP="00F601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02FC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Kokios esminės ir svarbiausios sutarties sąlygos Jums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būtų </w:t>
            </w:r>
            <w:r w:rsidRPr="00C02FC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aktualios, kad norėtumėte ir galėtumėte dalyvauti šiame Pirkime?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690" w:type="dxa"/>
          </w:tcPr>
          <w:p w14:paraId="4A7C404F" w14:textId="1E269798" w:rsidR="00861F13" w:rsidRPr="00C02FC4" w:rsidRDefault="00861F13" w:rsidP="00F6019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2610" w:type="dxa"/>
          </w:tcPr>
          <w:p w14:paraId="42D0720C" w14:textId="4992607C" w:rsidR="00861F13" w:rsidRPr="00C02FC4" w:rsidRDefault="00861F13" w:rsidP="00F6019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861F13" w:rsidRPr="00C02FC4" w14:paraId="5DD8A69E" w14:textId="51B3FD3E" w:rsidTr="00861F13">
        <w:tc>
          <w:tcPr>
            <w:tcW w:w="597" w:type="dxa"/>
          </w:tcPr>
          <w:p w14:paraId="12B0184C" w14:textId="77777777" w:rsidR="00861F13" w:rsidRPr="00C02FC4" w:rsidRDefault="00861F13" w:rsidP="00F6019C">
            <w:pPr>
              <w:pStyle w:val="ListParagraph"/>
              <w:numPr>
                <w:ilvl w:val="0"/>
                <w:numId w:val="1"/>
              </w:numPr>
              <w:tabs>
                <w:tab w:val="left" w:pos="594"/>
              </w:tabs>
              <w:spacing w:line="276" w:lineRule="auto"/>
              <w:ind w:left="0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vAlign w:val="bottom"/>
          </w:tcPr>
          <w:p w14:paraId="08A0D4EF" w14:textId="77777777" w:rsidR="00861F13" w:rsidRPr="00C02FC4" w:rsidRDefault="00861F13" w:rsidP="00F6019C">
            <w:pPr>
              <w:pStyle w:val="Commen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FC4">
              <w:rPr>
                <w:rFonts w:ascii="Times New Roman" w:hAnsi="Times New Roman" w:cs="Times New Roman"/>
                <w:sz w:val="24"/>
                <w:szCs w:val="24"/>
              </w:rPr>
              <w:t xml:space="preserve">Ar planuojate dalyvauti šiame pirkime? Jei ne, prašome nurodyti kodėl? </w:t>
            </w:r>
          </w:p>
        </w:tc>
        <w:tc>
          <w:tcPr>
            <w:tcW w:w="3690" w:type="dxa"/>
          </w:tcPr>
          <w:p w14:paraId="1D158694" w14:textId="77777777" w:rsidR="00861F13" w:rsidRPr="00C02FC4" w:rsidRDefault="00861F13" w:rsidP="00F6019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Taip</w:t>
            </w:r>
          </w:p>
        </w:tc>
        <w:tc>
          <w:tcPr>
            <w:tcW w:w="2610" w:type="dxa"/>
          </w:tcPr>
          <w:p w14:paraId="010706EC" w14:textId="0F8C4CB7" w:rsidR="00861F13" w:rsidRDefault="00861F13" w:rsidP="00F6019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Dėkojame už atsakymą.</w:t>
            </w:r>
          </w:p>
        </w:tc>
      </w:tr>
      <w:tr w:rsidR="00861F13" w:rsidRPr="00C02FC4" w14:paraId="04BA5882" w14:textId="05A14595" w:rsidTr="00861F13">
        <w:tc>
          <w:tcPr>
            <w:tcW w:w="597" w:type="dxa"/>
          </w:tcPr>
          <w:p w14:paraId="5B7CE6D8" w14:textId="77777777" w:rsidR="00861F13" w:rsidRPr="00C02FC4" w:rsidRDefault="00861F13" w:rsidP="00F6019C">
            <w:pPr>
              <w:pStyle w:val="ListParagraph"/>
              <w:numPr>
                <w:ilvl w:val="0"/>
                <w:numId w:val="1"/>
              </w:numPr>
              <w:tabs>
                <w:tab w:val="left" w:pos="594"/>
              </w:tabs>
              <w:spacing w:line="276" w:lineRule="auto"/>
              <w:ind w:left="0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vAlign w:val="bottom"/>
          </w:tcPr>
          <w:p w14:paraId="61B0D870" w14:textId="77777777" w:rsidR="00861F13" w:rsidRPr="007B53AF" w:rsidRDefault="00861F13" w:rsidP="00F6019C">
            <w:pPr>
              <w:pStyle w:val="Commen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3AF">
              <w:rPr>
                <w:rFonts w:ascii="Times New Roman" w:hAnsi="Times New Roman" w:cs="Times New Roman"/>
                <w:sz w:val="24"/>
                <w:szCs w:val="24"/>
              </w:rPr>
              <w:t>Dėl aplinkos apsaugos reikalavimų taikymo.</w:t>
            </w:r>
          </w:p>
          <w:p w14:paraId="586C3713" w14:textId="77777777" w:rsidR="00861F13" w:rsidRPr="007B53AF" w:rsidRDefault="00861F13" w:rsidP="00F6019C">
            <w:pPr>
              <w:pStyle w:val="CommentText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  <w:r w:rsidRPr="007B53AF">
              <w:rPr>
                <w:rFonts w:ascii="Times New Roman" w:hAnsi="Times New Roman" w:cs="Times New Roman"/>
                <w:sz w:val="24"/>
                <w:szCs w:val="24"/>
              </w:rPr>
              <w:t>8.1. Techninės specifikacijos 2.16.1 punkte nustatytas reikalavimas - &lt;....&gt;</w:t>
            </w:r>
            <w:r w:rsidRPr="007B53AF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</w:rPr>
              <w:t xml:space="preserve"> prekė yra tvirta, ilgaamžė, funkcionali, ji ar jos sudedamosios dalys tinka naudoti daug kartų ir (ar) lengvai pataisomos, ir (ar) pakeičiamos</w:t>
            </w:r>
            <w:r w:rsidRPr="007B53AF">
              <w:rPr>
                <w:rFonts w:ascii="Times New Roman" w:eastAsia="Tahoma" w:hAnsi="Times New Roman"/>
                <w:color w:val="000000"/>
                <w:sz w:val="24"/>
                <w:szCs w:val="24"/>
              </w:rPr>
              <w:t>.</w:t>
            </w:r>
          </w:p>
          <w:p w14:paraId="4A89AD71" w14:textId="77777777" w:rsidR="00861F13" w:rsidRPr="007B53AF" w:rsidRDefault="00861F13" w:rsidP="00F6019C">
            <w:pPr>
              <w:pStyle w:val="CommentTex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2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Prašome paaiškinti ir nurodyti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81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kurios prekės sudedamosios dalys tinka naudoti daug kartų ir (ar) yra lengvai pataisomos ir (ar) pakeičiamos ir </w:t>
            </w:r>
            <w:r w:rsidRPr="000812B1">
              <w:rPr>
                <w:rFonts w:ascii="Times New Roman" w:eastAsia="Times New Roman" w:hAnsi="Times New Roman" w:cs="Times New Roman"/>
                <w:sz w:val="24"/>
                <w:szCs w:val="24"/>
              </w:rPr>
              <w:t>kokie dokumentai galėtų būti pateikiami atitikties patvirtinimui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CFA437" w14:textId="77777777" w:rsidR="00861F13" w:rsidRPr="007B53AF" w:rsidRDefault="00861F13" w:rsidP="00F6019C">
            <w:pPr>
              <w:pStyle w:val="CommentTex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1EDB957E" w14:textId="77777777" w:rsidR="00861F13" w:rsidRDefault="00861F13" w:rsidP="00F6019C">
            <w:pPr>
              <w:pStyle w:val="CommentText"/>
              <w:jc w:val="both"/>
              <w:rPr>
                <w:rFonts w:ascii="Times New Roman" w:eastAsia="Tahoma" w:hAnsi="Times New Roman"/>
                <w:color w:val="000000"/>
                <w:sz w:val="24"/>
                <w:szCs w:val="24"/>
              </w:rPr>
            </w:pPr>
            <w:r w:rsidRPr="007B53AF">
              <w:rPr>
                <w:rFonts w:ascii="Times New Roman" w:hAnsi="Times New Roman" w:cs="Times New Roman"/>
                <w:sz w:val="24"/>
                <w:szCs w:val="24"/>
              </w:rPr>
              <w:t xml:space="preserve">8.2. Techninės specifikacijos 2.16.2 punkte nustatytas reikalavimas - &lt;...&gt; </w:t>
            </w:r>
            <w:r w:rsidRPr="007B53AF">
              <w:rPr>
                <w:rFonts w:ascii="Times New Roman" w:eastAsia="Tahoma" w:hAnsi="Times New Roman"/>
                <w:i/>
                <w:iCs/>
                <w:color w:val="000000"/>
                <w:sz w:val="24"/>
                <w:szCs w:val="24"/>
              </w:rPr>
              <w:t>prekė, virtusi atliekomis, tinka paruošti pakartotinai naudoti ar perdirbti</w:t>
            </w:r>
            <w:r w:rsidRPr="007A528C">
              <w:rPr>
                <w:rFonts w:ascii="Times New Roman" w:eastAsia="Tahoma" w:hAnsi="Times New Roman"/>
                <w:color w:val="000000"/>
                <w:sz w:val="24"/>
                <w:szCs w:val="24"/>
              </w:rPr>
              <w:t>.</w:t>
            </w:r>
          </w:p>
          <w:p w14:paraId="6902CF7F" w14:textId="77777777" w:rsidR="00861F13" w:rsidRPr="007B53AF" w:rsidRDefault="00861F13" w:rsidP="00F6019C">
            <w:pPr>
              <w:pStyle w:val="CommentTex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12B1">
              <w:rPr>
                <w:rFonts w:ascii="Times New Roman" w:eastAsia="Times New Roman" w:hAnsi="Times New Roman" w:cs="Times New Roman"/>
                <w:sz w:val="24"/>
                <w:szCs w:val="24"/>
              </w:rPr>
              <w:t>Prašome paaiškinti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81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 toks reikalavimas gali būti taikomas (detalizuoti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81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 Prekių sudėtyje yra pakartotinai panaudotų ir (ar) perdirbtų medžiagų) ir kokie dokumentai gali būti pateikti atitikties patvirtinimui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690" w:type="dxa"/>
          </w:tcPr>
          <w:p w14:paraId="00D3C1BB" w14:textId="16587975" w:rsidR="00861F13" w:rsidRPr="0043018F" w:rsidRDefault="0043018F" w:rsidP="00F6019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301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[Rinkos d</w:t>
            </w:r>
            <w:r w:rsidR="00861F13" w:rsidRPr="004301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alyvis pateikė nuorodas</w:t>
            </w:r>
            <w:r w:rsidRPr="004301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 konkretaus prekės gamintojo viešai skelbiamą informaciją. Ši informacija nebus nurodyta].</w:t>
            </w:r>
          </w:p>
          <w:p w14:paraId="56BBC88C" w14:textId="77777777" w:rsidR="00861F13" w:rsidRPr="0043018F" w:rsidRDefault="00861F13" w:rsidP="00F6019C">
            <w:pPr>
              <w:rPr>
                <w:lang w:val="en-US"/>
              </w:rPr>
            </w:pPr>
          </w:p>
          <w:p w14:paraId="7D0983BD" w14:textId="77777777" w:rsidR="00861F13" w:rsidRPr="0043018F" w:rsidRDefault="00861F13" w:rsidP="00F6019C"/>
          <w:p w14:paraId="710FF001" w14:textId="77777777" w:rsidR="00861F13" w:rsidRPr="0043018F" w:rsidRDefault="00861F13" w:rsidP="00F6019C"/>
          <w:p w14:paraId="0B774A6E" w14:textId="77777777" w:rsidR="00861F13" w:rsidRPr="0043018F" w:rsidRDefault="00861F13" w:rsidP="00F6019C"/>
          <w:p w14:paraId="7A6F1F5F" w14:textId="77777777" w:rsidR="00861F13" w:rsidRPr="0043018F" w:rsidRDefault="00861F13" w:rsidP="00F6019C"/>
          <w:p w14:paraId="14136F4F" w14:textId="77777777" w:rsidR="00861F13" w:rsidRPr="0043018F" w:rsidRDefault="00861F13" w:rsidP="00F60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1DD79" w14:textId="77777777" w:rsidR="00861F13" w:rsidRPr="0043018F" w:rsidRDefault="00861F13" w:rsidP="00F6019C">
            <w:pPr>
              <w:tabs>
                <w:tab w:val="left" w:pos="2500"/>
              </w:tabs>
            </w:pPr>
            <w:r w:rsidRPr="0043018F">
              <w:tab/>
            </w:r>
          </w:p>
        </w:tc>
        <w:tc>
          <w:tcPr>
            <w:tcW w:w="2610" w:type="dxa"/>
          </w:tcPr>
          <w:p w14:paraId="16F7214D" w14:textId="40DB8A07" w:rsidR="00861F13" w:rsidRPr="0043018F" w:rsidRDefault="00861F13" w:rsidP="00F6019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301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Dėkojame už siūlymus.</w:t>
            </w:r>
            <w:r w:rsidR="008C2D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Jūsų pasiūlymas bus įvertintas.</w:t>
            </w:r>
          </w:p>
        </w:tc>
      </w:tr>
    </w:tbl>
    <w:p w14:paraId="43E8BB26" w14:textId="77777777" w:rsidR="00861F13" w:rsidRDefault="00861F13" w:rsidP="008A6C5D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5F9F5E" w14:textId="77777777" w:rsidR="00861F13" w:rsidRDefault="00861F13" w:rsidP="008A6C5D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11C3E7" w14:textId="77777777" w:rsidR="00861F13" w:rsidRDefault="00861F13" w:rsidP="008A6C5D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A2752D" w14:textId="77777777" w:rsidR="00861F13" w:rsidRDefault="00861F13" w:rsidP="008A6C5D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61F13" w:rsidSect="00F40FC3">
      <w:pgSz w:w="11906" w:h="16838"/>
      <w:pgMar w:top="630" w:right="567" w:bottom="1134" w:left="1701" w:header="27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D7AC1" w14:textId="77777777" w:rsidR="000D168E" w:rsidRDefault="000D168E">
      <w:r>
        <w:separator/>
      </w:r>
    </w:p>
  </w:endnote>
  <w:endnote w:type="continuationSeparator" w:id="0">
    <w:p w14:paraId="4C232923" w14:textId="77777777" w:rsidR="000D168E" w:rsidRDefault="000D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32422" w14:textId="77777777" w:rsidR="000D168E" w:rsidRDefault="000D168E">
      <w:r>
        <w:separator/>
      </w:r>
    </w:p>
  </w:footnote>
  <w:footnote w:type="continuationSeparator" w:id="0">
    <w:p w14:paraId="01BC1133" w14:textId="77777777" w:rsidR="000D168E" w:rsidRDefault="000D1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C1765"/>
    <w:multiLevelType w:val="multilevel"/>
    <w:tmpl w:val="BE1252CA"/>
    <w:lvl w:ilvl="0">
      <w:start w:val="1"/>
      <w:numFmt w:val="decimal"/>
      <w:lvlText w:val="%1."/>
      <w:lvlJc w:val="left"/>
      <w:pPr>
        <w:ind w:left="570" w:hanging="570"/>
      </w:pPr>
      <w:rPr>
        <w:rFonts w:ascii="Times New Roman" w:eastAsiaTheme="minorEastAsia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1" w15:restartNumberingAfterBreak="0">
    <w:nsid w:val="1818147C"/>
    <w:multiLevelType w:val="hybridMultilevel"/>
    <w:tmpl w:val="1A720CC4"/>
    <w:lvl w:ilvl="0" w:tplc="678CF23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AFB6342"/>
    <w:multiLevelType w:val="hybridMultilevel"/>
    <w:tmpl w:val="53AED47A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973138">
    <w:abstractNumId w:val="3"/>
  </w:num>
  <w:num w:numId="2" w16cid:durableId="524247594">
    <w:abstractNumId w:val="1"/>
  </w:num>
  <w:num w:numId="3" w16cid:durableId="492449137">
    <w:abstractNumId w:val="0"/>
  </w:num>
  <w:num w:numId="4" w16cid:durableId="1857116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C5D"/>
    <w:rsid w:val="000268EC"/>
    <w:rsid w:val="00037559"/>
    <w:rsid w:val="000812B1"/>
    <w:rsid w:val="000D168E"/>
    <w:rsid w:val="001106D7"/>
    <w:rsid w:val="00111AC3"/>
    <w:rsid w:val="00152008"/>
    <w:rsid w:val="0019126A"/>
    <w:rsid w:val="001951E4"/>
    <w:rsid w:val="001A255F"/>
    <w:rsid w:val="001A424D"/>
    <w:rsid w:val="001B22A3"/>
    <w:rsid w:val="001C5D66"/>
    <w:rsid w:val="00234C4B"/>
    <w:rsid w:val="00267B16"/>
    <w:rsid w:val="00277161"/>
    <w:rsid w:val="002B0D80"/>
    <w:rsid w:val="002B392B"/>
    <w:rsid w:val="00382D67"/>
    <w:rsid w:val="003908C7"/>
    <w:rsid w:val="00414275"/>
    <w:rsid w:val="0043018F"/>
    <w:rsid w:val="00482451"/>
    <w:rsid w:val="004D4BFD"/>
    <w:rsid w:val="004E3903"/>
    <w:rsid w:val="00512E1C"/>
    <w:rsid w:val="00517004"/>
    <w:rsid w:val="00542D80"/>
    <w:rsid w:val="00564D54"/>
    <w:rsid w:val="00571206"/>
    <w:rsid w:val="00583952"/>
    <w:rsid w:val="005C7D9D"/>
    <w:rsid w:val="005E2FD3"/>
    <w:rsid w:val="006243F6"/>
    <w:rsid w:val="00663D64"/>
    <w:rsid w:val="006A7BB2"/>
    <w:rsid w:val="006B67CD"/>
    <w:rsid w:val="00755EA9"/>
    <w:rsid w:val="00777704"/>
    <w:rsid w:val="0079115B"/>
    <w:rsid w:val="007A78A7"/>
    <w:rsid w:val="007B53AF"/>
    <w:rsid w:val="00802910"/>
    <w:rsid w:val="008033DD"/>
    <w:rsid w:val="00841AD5"/>
    <w:rsid w:val="0084314C"/>
    <w:rsid w:val="00861F13"/>
    <w:rsid w:val="00867ACE"/>
    <w:rsid w:val="00884D63"/>
    <w:rsid w:val="0089735A"/>
    <w:rsid w:val="008A6C5D"/>
    <w:rsid w:val="008A760A"/>
    <w:rsid w:val="008C1C0F"/>
    <w:rsid w:val="008C2D54"/>
    <w:rsid w:val="008C7643"/>
    <w:rsid w:val="00903A57"/>
    <w:rsid w:val="009325D8"/>
    <w:rsid w:val="00955034"/>
    <w:rsid w:val="009715CD"/>
    <w:rsid w:val="0097231E"/>
    <w:rsid w:val="00983FF8"/>
    <w:rsid w:val="00994A44"/>
    <w:rsid w:val="00994C05"/>
    <w:rsid w:val="009C78E9"/>
    <w:rsid w:val="00A31164"/>
    <w:rsid w:val="00A42DF8"/>
    <w:rsid w:val="00AB0FA7"/>
    <w:rsid w:val="00AB544D"/>
    <w:rsid w:val="00B63E62"/>
    <w:rsid w:val="00B82F6A"/>
    <w:rsid w:val="00BC754C"/>
    <w:rsid w:val="00BE00FB"/>
    <w:rsid w:val="00C02FC4"/>
    <w:rsid w:val="00C251BA"/>
    <w:rsid w:val="00C35EEE"/>
    <w:rsid w:val="00CA2088"/>
    <w:rsid w:val="00CB1715"/>
    <w:rsid w:val="00CC3CAC"/>
    <w:rsid w:val="00D3675D"/>
    <w:rsid w:val="00D77314"/>
    <w:rsid w:val="00DF1751"/>
    <w:rsid w:val="00E52C38"/>
    <w:rsid w:val="00E55289"/>
    <w:rsid w:val="00E81405"/>
    <w:rsid w:val="00ED48DD"/>
    <w:rsid w:val="00F8285E"/>
    <w:rsid w:val="00FA61EE"/>
    <w:rsid w:val="00FA7DD4"/>
    <w:rsid w:val="00FE2D9C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21B7C"/>
  <w15:chartTrackingRefBased/>
  <w15:docId w15:val="{C172F970-327D-4AD7-B25A-433E3305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C5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C5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C5D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8A6C5D"/>
    <w:pPr>
      <w:spacing w:after="160" w:line="259" w:lineRule="auto"/>
      <w:ind w:left="720"/>
      <w:contextualSpacing/>
    </w:pPr>
    <w:rPr>
      <w:rFonts w:asciiTheme="minorHAnsi" w:hAnsiTheme="minorHAnsi" w:cstheme="minorBidi"/>
      <w:lang w:val="en-US"/>
    </w:rPr>
  </w:style>
  <w:style w:type="paragraph" w:styleId="CommentText">
    <w:name w:val="annotation text"/>
    <w:aliases w:val="Diagrama,Diagrama Diagrama Diagrama Diagrama,Diagrama Diagrama Diagrama,Diagrama Diagrama Char,Diagrama Diagrama,Diagrama Diagrama Char Char,Char3,Char,Char1"/>
    <w:basedOn w:val="Normal"/>
    <w:link w:val="CommentTextChar"/>
    <w:unhideWhenUsed/>
    <w:qFormat/>
    <w:rsid w:val="008A6C5D"/>
    <w:rPr>
      <w:sz w:val="20"/>
      <w:szCs w:val="20"/>
    </w:rPr>
  </w:style>
  <w:style w:type="character" w:customStyle="1" w:styleId="CommentTextChar">
    <w:name w:val="Comment Text Char"/>
    <w:aliases w:val="Diagrama Char,Diagrama Diagrama Diagrama Diagrama Char,Diagrama Diagrama Diagrama Char,Diagrama Diagrama Char Char1,Diagrama Diagrama Char1,Diagrama Diagrama Char Char Char,Char3 Char,Char Char,Char1 Char"/>
    <w:basedOn w:val="DefaultParagraphFont"/>
    <w:link w:val="CommentText"/>
    <w:rsid w:val="008A6C5D"/>
    <w:rPr>
      <w:rFonts w:ascii="Calibri" w:hAnsi="Calibri" w:cs="Calibri"/>
      <w:sz w:val="20"/>
      <w:szCs w:val="20"/>
    </w:rPr>
  </w:style>
  <w:style w:type="table" w:styleId="TableGrid">
    <w:name w:val="Table Grid"/>
    <w:basedOn w:val="TableNormal"/>
    <w:uiPriority w:val="39"/>
    <w:rsid w:val="008A6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Normal">
    <w:name w:val="SLO Normal"/>
    <w:qFormat/>
    <w:rsid w:val="008A6C5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1951E4"/>
    <w:rPr>
      <w:strike w:val="0"/>
      <w:dstrike w:val="0"/>
      <w:color w:val="auto"/>
      <w:u w:val="none"/>
      <w:effect w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983FF8"/>
    <w:pPr>
      <w:spacing w:after="120" w:line="276" w:lineRule="auto"/>
      <w:ind w:left="283"/>
    </w:pPr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83FF8"/>
    <w:rPr>
      <w:rFonts w:eastAsiaTheme="minorEastAsia"/>
      <w:sz w:val="21"/>
      <w:szCs w:val="21"/>
      <w:lang w:eastAsia="lt-LT"/>
    </w:rPr>
  </w:style>
  <w:style w:type="paragraph" w:styleId="Footer">
    <w:name w:val="footer"/>
    <w:basedOn w:val="Normal"/>
    <w:link w:val="FooterChar"/>
    <w:unhideWhenUsed/>
    <w:rsid w:val="007B53AF"/>
    <w:pPr>
      <w:tabs>
        <w:tab w:val="center" w:pos="4819"/>
        <w:tab w:val="right" w:pos="9638"/>
      </w:tabs>
      <w:jc w:val="both"/>
    </w:pPr>
    <w:rPr>
      <w:rFonts w:ascii="Times New Roman" w:eastAsiaTheme="minorEastAsia" w:hAnsi="Times New Roman" w:cs="Times New Roman"/>
      <w:lang w:eastAsia="lt-LT"/>
    </w:rPr>
  </w:style>
  <w:style w:type="character" w:customStyle="1" w:styleId="FooterChar">
    <w:name w:val="Footer Char"/>
    <w:basedOn w:val="DefaultParagraphFont"/>
    <w:link w:val="Footer"/>
    <w:rsid w:val="007B53AF"/>
    <w:rPr>
      <w:rFonts w:ascii="Times New Roman" w:eastAsiaTheme="minorEastAsia" w:hAnsi="Times New Roman" w:cs="Times New Roman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4E390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9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903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3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CD5EF-577D-4CF3-B85A-A31A1A712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Džiuljeta Malinauskaitė</dc:creator>
  <cp:keywords/>
  <dc:description/>
  <cp:lastModifiedBy>Džiuljeta Malinauskaitė</cp:lastModifiedBy>
  <cp:revision>3</cp:revision>
  <dcterms:created xsi:type="dcterms:W3CDTF">2025-07-09T10:30:00Z</dcterms:created>
  <dcterms:modified xsi:type="dcterms:W3CDTF">2025-07-09T10:38:00Z</dcterms:modified>
</cp:coreProperties>
</file>