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235D0995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753567" w:rsidRPr="00753567">
        <w:rPr>
          <w:shd w:val="clear" w:color="auto" w:fill="FFFFFF"/>
        </w:rPr>
        <w:t>Gėlių puokštės ir kompozicijos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11F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1552E"/>
    <w:rsid w:val="00141BF2"/>
    <w:rsid w:val="00174312"/>
    <w:rsid w:val="00182A21"/>
    <w:rsid w:val="001873B2"/>
    <w:rsid w:val="0019478F"/>
    <w:rsid w:val="001A1138"/>
    <w:rsid w:val="001D3293"/>
    <w:rsid w:val="00227472"/>
    <w:rsid w:val="00243064"/>
    <w:rsid w:val="002601E3"/>
    <w:rsid w:val="002B36BB"/>
    <w:rsid w:val="002B6CB3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53567"/>
    <w:rsid w:val="007853FA"/>
    <w:rsid w:val="007C3849"/>
    <w:rsid w:val="007C6280"/>
    <w:rsid w:val="008016BA"/>
    <w:rsid w:val="0089488C"/>
    <w:rsid w:val="00904174"/>
    <w:rsid w:val="00905AF8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262E1"/>
    <w:rsid w:val="00F56142"/>
    <w:rsid w:val="00F7415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2025-07-09T12:53:00Z</dcterms:created>
  <dcterms:modified xsi:type="dcterms:W3CDTF">2025-07-09T12:53:00Z</dcterms:modified>
</cp:coreProperties>
</file>