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0EF58" w14:textId="0E9B8ECB" w:rsidR="00903C0E" w:rsidRPr="002B0977" w:rsidRDefault="00903C0E" w:rsidP="007F63B0">
      <w:pPr>
        <w:spacing w:after="200" w:line="276" w:lineRule="auto"/>
        <w:jc w:val="center"/>
        <w:rPr>
          <w:b/>
          <w:sz w:val="22"/>
          <w:szCs w:val="22"/>
        </w:rPr>
      </w:pPr>
      <w:r w:rsidRPr="002B0977">
        <w:rPr>
          <w:b/>
          <w:sz w:val="22"/>
          <w:szCs w:val="22"/>
        </w:rPr>
        <w:t xml:space="preserve">VIEŠOJO PIRKIMO-PARDAVIMO SUTARTIS </w:t>
      </w:r>
    </w:p>
    <w:p w14:paraId="3DEAAB48" w14:textId="73006769" w:rsidR="00903C0E" w:rsidRPr="002B0977" w:rsidRDefault="00903C0E" w:rsidP="00903C0E">
      <w:pPr>
        <w:snapToGrid w:val="0"/>
        <w:jc w:val="center"/>
        <w:rPr>
          <w:b/>
          <w:sz w:val="22"/>
          <w:szCs w:val="22"/>
        </w:rPr>
      </w:pPr>
      <w:r w:rsidRPr="002B0977">
        <w:rPr>
          <w:b/>
          <w:sz w:val="22"/>
          <w:szCs w:val="22"/>
        </w:rPr>
        <w:t xml:space="preserve"> Nr</w:t>
      </w:r>
      <w:r w:rsidR="007F63B0" w:rsidRPr="002B0977">
        <w:rPr>
          <w:b/>
          <w:sz w:val="22"/>
          <w:szCs w:val="22"/>
        </w:rPr>
        <w:t xml:space="preserve">. </w:t>
      </w:r>
    </w:p>
    <w:p w14:paraId="6EB9B85A" w14:textId="77777777" w:rsidR="00903C0E" w:rsidRPr="002B0977" w:rsidRDefault="00903C0E" w:rsidP="00903C0E">
      <w:pPr>
        <w:snapToGrid w:val="0"/>
        <w:jc w:val="center"/>
        <w:rPr>
          <w:b/>
          <w:sz w:val="22"/>
          <w:szCs w:val="22"/>
        </w:rPr>
      </w:pPr>
    </w:p>
    <w:p w14:paraId="77FDC5C9" w14:textId="7102B9A6" w:rsidR="00903C0E" w:rsidRPr="002B0977" w:rsidRDefault="00FA10C2" w:rsidP="00903C0E">
      <w:pPr>
        <w:pBdr>
          <w:top w:val="single" w:sz="4" w:space="1" w:color="auto"/>
          <w:left w:val="single" w:sz="4" w:space="0" w:color="auto"/>
          <w:bottom w:val="single" w:sz="4" w:space="1" w:color="auto"/>
          <w:right w:val="single" w:sz="4" w:space="4" w:color="auto"/>
          <w:between w:val="single" w:sz="4" w:space="1" w:color="auto"/>
        </w:pBdr>
        <w:snapToGrid w:val="0"/>
        <w:jc w:val="both"/>
        <w:rPr>
          <w:b/>
          <w:sz w:val="22"/>
          <w:szCs w:val="22"/>
        </w:rPr>
      </w:pPr>
      <w:r w:rsidRPr="002B0977">
        <w:rPr>
          <w:b/>
          <w:sz w:val="22"/>
          <w:szCs w:val="22"/>
        </w:rPr>
        <w:t>Jurbarkas</w:t>
      </w:r>
      <w:r w:rsidR="00903C0E" w:rsidRPr="002B0977">
        <w:rPr>
          <w:b/>
          <w:sz w:val="22"/>
          <w:szCs w:val="22"/>
        </w:rPr>
        <w:tab/>
      </w:r>
      <w:r w:rsidR="00903C0E" w:rsidRPr="002B0977">
        <w:rPr>
          <w:b/>
          <w:sz w:val="22"/>
          <w:szCs w:val="22"/>
        </w:rPr>
        <w:tab/>
      </w:r>
      <w:r w:rsidR="00903C0E" w:rsidRPr="002B0977">
        <w:rPr>
          <w:b/>
          <w:sz w:val="22"/>
          <w:szCs w:val="22"/>
        </w:rPr>
        <w:tab/>
      </w:r>
      <w:r w:rsidR="00903C0E" w:rsidRPr="002B0977">
        <w:rPr>
          <w:b/>
          <w:sz w:val="22"/>
          <w:szCs w:val="22"/>
        </w:rPr>
        <w:tab/>
        <w:t xml:space="preserve">                          </w:t>
      </w:r>
      <w:r w:rsidR="004B5E3F" w:rsidRPr="002B0977">
        <w:rPr>
          <w:b/>
          <w:sz w:val="22"/>
          <w:szCs w:val="22"/>
        </w:rPr>
        <w:t xml:space="preserve">                                                            </w:t>
      </w:r>
      <w:r w:rsidR="00903C0E" w:rsidRPr="002B0977">
        <w:rPr>
          <w:b/>
          <w:sz w:val="22"/>
          <w:szCs w:val="22"/>
        </w:rPr>
        <w:t>202</w:t>
      </w:r>
      <w:r w:rsidR="00733F35">
        <w:rPr>
          <w:b/>
          <w:sz w:val="22"/>
          <w:szCs w:val="22"/>
        </w:rPr>
        <w:t>5</w:t>
      </w:r>
      <w:r w:rsidR="00903C0E" w:rsidRPr="002B0977">
        <w:rPr>
          <w:b/>
          <w:sz w:val="22"/>
          <w:szCs w:val="22"/>
        </w:rPr>
        <w:t xml:space="preserve"> m</w:t>
      </w:r>
      <w:r w:rsidR="007F63B0" w:rsidRPr="002B0977">
        <w:rPr>
          <w:b/>
          <w:sz w:val="22"/>
          <w:szCs w:val="22"/>
        </w:rPr>
        <w:t xml:space="preserve">. </w:t>
      </w:r>
      <w:r w:rsidRPr="002B0977">
        <w:rPr>
          <w:b/>
          <w:sz w:val="22"/>
          <w:szCs w:val="22"/>
        </w:rPr>
        <w:t xml:space="preserve">rugpjūčio ... </w:t>
      </w:r>
      <w:r w:rsidR="00903C0E" w:rsidRPr="002B0977">
        <w:rPr>
          <w:b/>
          <w:sz w:val="22"/>
          <w:szCs w:val="22"/>
        </w:rPr>
        <w:t xml:space="preserve"> d.</w:t>
      </w:r>
    </w:p>
    <w:p w14:paraId="646E5C22" w14:textId="1058C8AC" w:rsidR="00903C0E" w:rsidRPr="002B0977" w:rsidRDefault="00E172CF" w:rsidP="007F63B0">
      <w:pPr>
        <w:snapToGrid w:val="0"/>
        <w:jc w:val="both"/>
        <w:rPr>
          <w:sz w:val="22"/>
          <w:szCs w:val="22"/>
        </w:rPr>
      </w:pPr>
      <w:r w:rsidRPr="002B0977">
        <w:rPr>
          <w:b/>
          <w:sz w:val="22"/>
          <w:szCs w:val="22"/>
        </w:rPr>
        <w:t xml:space="preserve">UAB </w:t>
      </w:r>
      <w:r w:rsidR="004B5E3F" w:rsidRPr="002B0977">
        <w:rPr>
          <w:b/>
          <w:sz w:val="22"/>
          <w:szCs w:val="22"/>
        </w:rPr>
        <w:t>..........</w:t>
      </w:r>
      <w:r w:rsidRPr="002B0977">
        <w:rPr>
          <w:b/>
          <w:sz w:val="22"/>
          <w:szCs w:val="22"/>
        </w:rPr>
        <w:t xml:space="preserve"> </w:t>
      </w:r>
      <w:r w:rsidR="00903C0E" w:rsidRPr="002B0977">
        <w:rPr>
          <w:b/>
          <w:sz w:val="22"/>
          <w:szCs w:val="22"/>
        </w:rPr>
        <w:t>(toliau – Pardavėjas)</w:t>
      </w:r>
      <w:r w:rsidR="00903C0E" w:rsidRPr="002B0977">
        <w:rPr>
          <w:sz w:val="22"/>
          <w:szCs w:val="22"/>
        </w:rPr>
        <w:t>, adresas:</w:t>
      </w:r>
      <w:r w:rsidR="004B5E3F" w:rsidRPr="002B0977">
        <w:rPr>
          <w:sz w:val="22"/>
          <w:szCs w:val="22"/>
        </w:rPr>
        <w:t>............</w:t>
      </w:r>
      <w:r w:rsidR="00903C0E" w:rsidRPr="002B0977">
        <w:rPr>
          <w:sz w:val="22"/>
          <w:szCs w:val="22"/>
        </w:rPr>
        <w:t xml:space="preserve">, įmonės kodas </w:t>
      </w:r>
      <w:r w:rsidR="004B5E3F" w:rsidRPr="002B0977">
        <w:rPr>
          <w:sz w:val="22"/>
          <w:szCs w:val="22"/>
        </w:rPr>
        <w:t>..................</w:t>
      </w:r>
      <w:r w:rsidR="00ED2B54" w:rsidRPr="002B0977">
        <w:rPr>
          <w:sz w:val="22"/>
          <w:szCs w:val="22"/>
        </w:rPr>
        <w:t>,</w:t>
      </w:r>
      <w:r w:rsidR="00903C0E" w:rsidRPr="002B0977">
        <w:rPr>
          <w:sz w:val="22"/>
          <w:szCs w:val="22"/>
        </w:rPr>
        <w:t xml:space="preserve"> </w:t>
      </w:r>
      <w:proofErr w:type="spellStart"/>
      <w:r w:rsidR="00903C0E" w:rsidRPr="002B0977">
        <w:rPr>
          <w:sz w:val="22"/>
          <w:szCs w:val="22"/>
        </w:rPr>
        <w:t>a.s</w:t>
      </w:r>
      <w:proofErr w:type="spellEnd"/>
      <w:r w:rsidR="00903C0E" w:rsidRPr="002B0977">
        <w:rPr>
          <w:sz w:val="22"/>
          <w:szCs w:val="22"/>
        </w:rPr>
        <w:t xml:space="preserve"> </w:t>
      </w:r>
      <w:r w:rsidR="004B5E3F" w:rsidRPr="002B0977">
        <w:rPr>
          <w:sz w:val="22"/>
          <w:szCs w:val="22"/>
        </w:rPr>
        <w:t>..............</w:t>
      </w:r>
      <w:r w:rsidR="00903C0E" w:rsidRPr="002B0977">
        <w:rPr>
          <w:sz w:val="22"/>
          <w:szCs w:val="22"/>
        </w:rPr>
        <w:t xml:space="preserve">, </w:t>
      </w:r>
      <w:r w:rsidR="00ED2B54" w:rsidRPr="002B0977">
        <w:rPr>
          <w:sz w:val="22"/>
          <w:szCs w:val="22"/>
        </w:rPr>
        <w:t xml:space="preserve">AB </w:t>
      </w:r>
      <w:r w:rsidR="004B5E3F" w:rsidRPr="002B0977">
        <w:rPr>
          <w:sz w:val="22"/>
          <w:szCs w:val="22"/>
        </w:rPr>
        <w:t>.............</w:t>
      </w:r>
      <w:r w:rsidR="00903C0E" w:rsidRPr="002B0977">
        <w:rPr>
          <w:sz w:val="22"/>
          <w:szCs w:val="22"/>
        </w:rPr>
        <w:t xml:space="preserve">, atstovaujama </w:t>
      </w:r>
      <w:r w:rsidR="004B5E3F" w:rsidRPr="002B0977">
        <w:rPr>
          <w:sz w:val="22"/>
          <w:szCs w:val="22"/>
        </w:rPr>
        <w:t>........................</w:t>
      </w:r>
      <w:r w:rsidR="007F63B0" w:rsidRPr="002B0977">
        <w:rPr>
          <w:sz w:val="22"/>
          <w:szCs w:val="22"/>
        </w:rPr>
        <w:t xml:space="preserve"> </w:t>
      </w:r>
      <w:r w:rsidR="00903C0E" w:rsidRPr="002B0977">
        <w:rPr>
          <w:sz w:val="22"/>
          <w:szCs w:val="22"/>
        </w:rPr>
        <w:t>ir</w:t>
      </w:r>
      <w:r w:rsidR="007F63B0" w:rsidRPr="002B0977">
        <w:rPr>
          <w:sz w:val="22"/>
          <w:szCs w:val="22"/>
        </w:rPr>
        <w:t xml:space="preserve"> </w:t>
      </w:r>
      <w:r w:rsidR="00903C0E" w:rsidRPr="002B0977">
        <w:rPr>
          <w:bCs/>
          <w:sz w:val="22"/>
          <w:szCs w:val="22"/>
        </w:rPr>
        <w:t xml:space="preserve">VšĮ </w:t>
      </w:r>
      <w:r w:rsidR="004B5E3F" w:rsidRPr="002B0977">
        <w:rPr>
          <w:bCs/>
          <w:sz w:val="22"/>
          <w:szCs w:val="22"/>
        </w:rPr>
        <w:t>Jurbarko</w:t>
      </w:r>
      <w:r w:rsidR="00903C0E" w:rsidRPr="002B0977">
        <w:rPr>
          <w:bCs/>
          <w:sz w:val="22"/>
          <w:szCs w:val="22"/>
        </w:rPr>
        <w:t xml:space="preserve"> ligoninė (toliau – Pirkėjas)</w:t>
      </w:r>
      <w:r w:rsidR="00903C0E" w:rsidRPr="002B0977">
        <w:rPr>
          <w:sz w:val="22"/>
          <w:szCs w:val="22"/>
        </w:rPr>
        <w:t>, adresas: V</w:t>
      </w:r>
      <w:r w:rsidR="004B5E3F" w:rsidRPr="002B0977">
        <w:rPr>
          <w:sz w:val="22"/>
          <w:szCs w:val="22"/>
        </w:rPr>
        <w:t>ydūno</w:t>
      </w:r>
      <w:r w:rsidR="00903C0E" w:rsidRPr="002B0977">
        <w:rPr>
          <w:sz w:val="22"/>
          <w:szCs w:val="22"/>
        </w:rPr>
        <w:t xml:space="preserve"> g. </w:t>
      </w:r>
      <w:r w:rsidR="004B5E3F" w:rsidRPr="002B0977">
        <w:rPr>
          <w:sz w:val="22"/>
          <w:szCs w:val="22"/>
        </w:rPr>
        <w:t>56</w:t>
      </w:r>
      <w:r w:rsidR="00903C0E" w:rsidRPr="002B0977">
        <w:rPr>
          <w:sz w:val="22"/>
          <w:szCs w:val="22"/>
        </w:rPr>
        <w:t>, LT-7</w:t>
      </w:r>
      <w:r w:rsidR="004B5E3F" w:rsidRPr="002B0977">
        <w:rPr>
          <w:sz w:val="22"/>
          <w:szCs w:val="22"/>
        </w:rPr>
        <w:t>4112 Jurbarkas</w:t>
      </w:r>
      <w:r w:rsidR="00903C0E" w:rsidRPr="002B0977">
        <w:rPr>
          <w:sz w:val="22"/>
          <w:szCs w:val="22"/>
        </w:rPr>
        <w:t>, tel. (8 44</w:t>
      </w:r>
      <w:r w:rsidR="004B5E3F" w:rsidRPr="002B0977">
        <w:rPr>
          <w:sz w:val="22"/>
          <w:szCs w:val="22"/>
        </w:rPr>
        <w:t>7</w:t>
      </w:r>
      <w:r w:rsidR="00903C0E" w:rsidRPr="002B0977">
        <w:rPr>
          <w:sz w:val="22"/>
          <w:szCs w:val="22"/>
        </w:rPr>
        <w:t xml:space="preserve">) </w:t>
      </w:r>
      <w:r w:rsidR="004B5E3F" w:rsidRPr="002B0977">
        <w:rPr>
          <w:sz w:val="22"/>
          <w:szCs w:val="22"/>
        </w:rPr>
        <w:t>71 835</w:t>
      </w:r>
      <w:r w:rsidR="00903C0E" w:rsidRPr="002B0977">
        <w:rPr>
          <w:sz w:val="22"/>
          <w:szCs w:val="22"/>
        </w:rPr>
        <w:t xml:space="preserve">, </w:t>
      </w:r>
      <w:proofErr w:type="spellStart"/>
      <w:r w:rsidR="004B5E3F" w:rsidRPr="002B0977">
        <w:rPr>
          <w:sz w:val="22"/>
          <w:szCs w:val="22"/>
        </w:rPr>
        <w:t>el.paštas</w:t>
      </w:r>
      <w:proofErr w:type="spellEnd"/>
      <w:r w:rsidR="004B5E3F" w:rsidRPr="002B0977">
        <w:rPr>
          <w:sz w:val="22"/>
          <w:szCs w:val="22"/>
        </w:rPr>
        <w:t xml:space="preserve"> </w:t>
      </w:r>
      <w:proofErr w:type="spellStart"/>
      <w:r w:rsidR="004B5E3F" w:rsidRPr="002B0977">
        <w:rPr>
          <w:sz w:val="22"/>
          <w:szCs w:val="22"/>
        </w:rPr>
        <w:t>info@jurbarkoligonine.lt</w:t>
      </w:r>
      <w:proofErr w:type="spellEnd"/>
      <w:r w:rsidR="00903C0E" w:rsidRPr="002B0977">
        <w:rPr>
          <w:sz w:val="22"/>
          <w:szCs w:val="22"/>
        </w:rPr>
        <w:t xml:space="preserve">, įmonės kodas </w:t>
      </w:r>
      <w:r w:rsidR="004B5E3F" w:rsidRPr="002B0977">
        <w:rPr>
          <w:sz w:val="22"/>
          <w:szCs w:val="22"/>
        </w:rPr>
        <w:t>158314921</w:t>
      </w:r>
      <w:r w:rsidR="00903C0E" w:rsidRPr="002B0977">
        <w:rPr>
          <w:sz w:val="22"/>
          <w:szCs w:val="22"/>
        </w:rPr>
        <w:t xml:space="preserve">, a/s LT </w:t>
      </w:r>
      <w:r w:rsidR="004B5E3F" w:rsidRPr="002B0977">
        <w:rPr>
          <w:sz w:val="22"/>
          <w:szCs w:val="22"/>
        </w:rPr>
        <w:t>LT597300010165753273</w:t>
      </w:r>
      <w:r w:rsidR="004B5E3F" w:rsidRPr="002B0977">
        <w:rPr>
          <w:rFonts w:asciiTheme="majorBidi" w:hAnsiTheme="majorBidi" w:cstheme="majorBidi"/>
          <w:sz w:val="22"/>
          <w:szCs w:val="22"/>
        </w:rPr>
        <w:t xml:space="preserve">, </w:t>
      </w:r>
      <w:r w:rsidR="00903C0E" w:rsidRPr="002B0977">
        <w:rPr>
          <w:sz w:val="22"/>
          <w:szCs w:val="22"/>
        </w:rPr>
        <w:t xml:space="preserve"> </w:t>
      </w:r>
      <w:r w:rsidR="004B5E3F" w:rsidRPr="002B0977">
        <w:rPr>
          <w:sz w:val="22"/>
          <w:szCs w:val="22"/>
        </w:rPr>
        <w:t>SWED</w:t>
      </w:r>
      <w:r w:rsidR="00903C0E" w:rsidRPr="002B0977">
        <w:rPr>
          <w:sz w:val="22"/>
          <w:szCs w:val="22"/>
        </w:rPr>
        <w:t>B</w:t>
      </w:r>
      <w:r w:rsidR="004B5E3F" w:rsidRPr="002B0977">
        <w:rPr>
          <w:sz w:val="22"/>
          <w:szCs w:val="22"/>
        </w:rPr>
        <w:t>ANKAS</w:t>
      </w:r>
      <w:r w:rsidR="00903C0E" w:rsidRPr="002B0977">
        <w:rPr>
          <w:sz w:val="22"/>
          <w:szCs w:val="22"/>
        </w:rPr>
        <w:t xml:space="preserve"> AB, atstovaujama </w:t>
      </w:r>
      <w:r w:rsidR="004B5E3F" w:rsidRPr="002B0977">
        <w:rPr>
          <w:sz w:val="22"/>
          <w:szCs w:val="22"/>
        </w:rPr>
        <w:t>vyriausios gydytojos Rūtos Lukšienės</w:t>
      </w:r>
      <w:r w:rsidR="00903C0E" w:rsidRPr="002B0977">
        <w:rPr>
          <w:sz w:val="22"/>
          <w:szCs w:val="22"/>
        </w:rPr>
        <w:t xml:space="preserve"> – kita šalis, </w:t>
      </w:r>
      <w:r w:rsidR="00903C0E" w:rsidRPr="002B0977">
        <w:rPr>
          <w:spacing w:val="-8"/>
          <w:sz w:val="22"/>
          <w:szCs w:val="22"/>
        </w:rPr>
        <w:t xml:space="preserve">toliau kartu šioje sutartyje vadinami „Šalimis“, o kiekvienas atskirai – „Šalimi“, </w:t>
      </w:r>
      <w:r w:rsidR="00903C0E" w:rsidRPr="002B0977">
        <w:rPr>
          <w:sz w:val="22"/>
          <w:szCs w:val="22"/>
        </w:rPr>
        <w:t>sudarė šią sutartį (toliau – Sutartis):</w:t>
      </w:r>
    </w:p>
    <w:p w14:paraId="78D167B4" w14:textId="77777777" w:rsidR="00903C0E" w:rsidRPr="002B0977" w:rsidRDefault="00903C0E" w:rsidP="00903C0E">
      <w:pPr>
        <w:snapToGrid w:val="0"/>
        <w:jc w:val="both"/>
        <w:rPr>
          <w:sz w:val="22"/>
          <w:szCs w:val="22"/>
        </w:rPr>
      </w:pPr>
    </w:p>
    <w:p w14:paraId="14845F0D" w14:textId="77777777" w:rsidR="00903C0E" w:rsidRPr="002B0977" w:rsidRDefault="00903C0E" w:rsidP="00903C0E">
      <w:pPr>
        <w:numPr>
          <w:ilvl w:val="0"/>
          <w:numId w:val="3"/>
        </w:numPr>
        <w:pBdr>
          <w:top w:val="single" w:sz="4" w:space="1" w:color="auto"/>
          <w:left w:val="single" w:sz="4" w:space="0" w:color="auto"/>
          <w:bottom w:val="single" w:sz="4" w:space="1" w:color="auto"/>
          <w:right w:val="single" w:sz="4" w:space="4" w:color="auto"/>
          <w:between w:val="single" w:sz="4" w:space="1" w:color="auto"/>
        </w:pBdr>
        <w:rPr>
          <w:b/>
          <w:sz w:val="22"/>
          <w:szCs w:val="22"/>
        </w:rPr>
      </w:pPr>
      <w:r w:rsidRPr="002B0977">
        <w:rPr>
          <w:b/>
          <w:sz w:val="22"/>
          <w:szCs w:val="22"/>
        </w:rPr>
        <w:t>Sutarties objektas</w:t>
      </w:r>
    </w:p>
    <w:p w14:paraId="64A02D7E" w14:textId="77777777" w:rsidR="00FA10C2" w:rsidRPr="002B0977" w:rsidRDefault="00FA10C2" w:rsidP="00FA10C2">
      <w:pPr>
        <w:pStyle w:val="Sraopastraipa"/>
        <w:numPr>
          <w:ilvl w:val="1"/>
          <w:numId w:val="3"/>
        </w:numPr>
        <w:snapToGrid w:val="0"/>
        <w:spacing w:after="0" w:line="240" w:lineRule="auto"/>
        <w:jc w:val="both"/>
        <w:rPr>
          <w:rFonts w:ascii="Times New Roman" w:hAnsi="Times New Roman"/>
        </w:rPr>
      </w:pPr>
      <w:r w:rsidRPr="002B0977">
        <w:rPr>
          <w:rFonts w:ascii="Times New Roman" w:hAnsi="Times New Roman"/>
          <w:bCs/>
        </w:rPr>
        <w:t>Pieno produktų</w:t>
      </w:r>
      <w:r w:rsidR="002E3F9A" w:rsidRPr="002B0977">
        <w:rPr>
          <w:rFonts w:ascii="Times New Roman" w:hAnsi="Times New Roman"/>
          <w:bCs/>
        </w:rPr>
        <w:t xml:space="preserve"> </w:t>
      </w:r>
      <w:r w:rsidR="00903C0E" w:rsidRPr="002B0977">
        <w:rPr>
          <w:rFonts w:ascii="Times New Roman" w:hAnsi="Times New Roman"/>
        </w:rPr>
        <w:t xml:space="preserve"> (toliau – Prekės)</w:t>
      </w:r>
      <w:r w:rsidR="002E3F9A" w:rsidRPr="002B0977">
        <w:rPr>
          <w:rFonts w:ascii="Times New Roman" w:hAnsi="Times New Roman"/>
        </w:rPr>
        <w:t xml:space="preserve"> pirkimas pardavimas </w:t>
      </w:r>
    </w:p>
    <w:p w14:paraId="2ED92D75" w14:textId="4C59D08B" w:rsidR="00903C0E" w:rsidRPr="002B0977" w:rsidRDefault="00903C0E" w:rsidP="00FA10C2">
      <w:pPr>
        <w:pStyle w:val="Sraopastraipa"/>
        <w:numPr>
          <w:ilvl w:val="1"/>
          <w:numId w:val="3"/>
        </w:numPr>
        <w:tabs>
          <w:tab w:val="clear" w:pos="420"/>
          <w:tab w:val="num" w:pos="0"/>
        </w:tabs>
        <w:snapToGrid w:val="0"/>
        <w:spacing w:after="0" w:line="240" w:lineRule="auto"/>
        <w:ind w:left="0" w:firstLine="0"/>
        <w:jc w:val="both"/>
        <w:rPr>
          <w:rFonts w:ascii="Times New Roman" w:hAnsi="Times New Roman"/>
        </w:rPr>
      </w:pPr>
      <w:r w:rsidRPr="002B0977">
        <w:rPr>
          <w:rFonts w:ascii="Times New Roman" w:hAnsi="Times New Roman"/>
        </w:rPr>
        <w:t>Pardavėjas garantuoja, kad Sutarties 1 priede „Prekių įkainiai ir Techninė specifikacija“ nurodytų Prekių</w:t>
      </w:r>
      <w:r w:rsidR="00FA10C2" w:rsidRPr="002B0977">
        <w:rPr>
          <w:rFonts w:ascii="Times New Roman" w:hAnsi="Times New Roman"/>
        </w:rPr>
        <w:t xml:space="preserve"> </w:t>
      </w:r>
      <w:r w:rsidRPr="002B0977">
        <w:rPr>
          <w:rFonts w:ascii="Times New Roman" w:hAnsi="Times New Roman"/>
        </w:rPr>
        <w:t>kokybė, komplektiškumas ir techninės charakteristikos visiškai atitinka Sutartyje nustatytus kokybės, komplektiškumo  ir techninėje specifikacijoje nustatytus reikalavimus.</w:t>
      </w:r>
    </w:p>
    <w:p w14:paraId="5CB1A5B0" w14:textId="77777777" w:rsidR="00903C0E" w:rsidRPr="002B0977" w:rsidRDefault="00903C0E" w:rsidP="00903C0E">
      <w:pPr>
        <w:snapToGrid w:val="0"/>
        <w:jc w:val="both"/>
        <w:rPr>
          <w:sz w:val="22"/>
          <w:szCs w:val="22"/>
        </w:rPr>
      </w:pPr>
      <w:r w:rsidRPr="002B0977">
        <w:rPr>
          <w:sz w:val="22"/>
          <w:szCs w:val="22"/>
        </w:rPr>
        <w:t>1.3. Jei dėl nuo Pardavėjo nepriklausančių objektyvių aplinkybių, kurių nebuvo galima numatyti rengiant pirkimo dokumentus ir (ar) Sutarties sudarymo metu, Pardavėjas negali pristatyti Sutarties 1 priede „Prekių įkainiai ir Techninė specifikacija“ nurodytų prekių, Sutarties šalims raštu išreiškus sutikimą, nekeičiant prekių įkainių, Pardavėjas gali pristatyti kitas prekes su sąlyga, kad naujos prekės atitiks keliamus reikalavimus, t. y. prekės turi būti lygiavertės keičiamoms ir atitikti ne žemesnius kaip Sutarties 1 priede „Prekių įkainiai ir Techninė specifikacija“ įtvirtintus reikalavimus (negali būti blogesnių charakteristikų), ir bus pristatytos už tuos pačius įkainius.</w:t>
      </w:r>
    </w:p>
    <w:p w14:paraId="262E3605" w14:textId="77777777" w:rsidR="00903C0E" w:rsidRPr="002B0977" w:rsidRDefault="00903C0E" w:rsidP="00903C0E">
      <w:pPr>
        <w:snapToGrid w:val="0"/>
        <w:jc w:val="both"/>
        <w:rPr>
          <w:sz w:val="22"/>
          <w:szCs w:val="22"/>
        </w:rPr>
      </w:pPr>
      <w:r w:rsidRPr="002B0977">
        <w:rPr>
          <w:sz w:val="22"/>
          <w:szCs w:val="22"/>
        </w:rPr>
        <w:t>1.4. Pardavėjas raštu praneša Pirkėjui apie ketinimą keisti prekes, pateikdamas tą ketinimą pagrindžiančius dokumentus (pvz. gamintojo raštą ar pan.) bei prekių technines specifikacijas, kurios turi būti pateiktos tokios pat formos ir apimties kaip ir viešojo pirkimo konkurso metu.</w:t>
      </w:r>
    </w:p>
    <w:p w14:paraId="55DB1291" w14:textId="77777777" w:rsidR="00903C0E" w:rsidRPr="002B0977" w:rsidRDefault="00903C0E" w:rsidP="00903C0E">
      <w:pPr>
        <w:snapToGrid w:val="0"/>
        <w:jc w:val="both"/>
        <w:rPr>
          <w:sz w:val="22"/>
          <w:szCs w:val="22"/>
        </w:rPr>
      </w:pPr>
      <w:r w:rsidRPr="002B0977">
        <w:rPr>
          <w:sz w:val="22"/>
          <w:szCs w:val="22"/>
        </w:rPr>
        <w:t>1.5. Pirkėjas, ne vėliau kaip per 5 (penkias) darbo dienas nuo Pardavėjo rašto, nurodyto Sutarties 1.4 punkte, gavimo dienos privalo išnagrinėti raštą bei priimti motyvuotą sprendimą. Šalims nesutarus dėl Sutarties sąlygų keitimo, ginčas sprendžiamas Sutarties 10 punkte nustatyta tvarka. Šalims sutarus, turi būti sudaromas rašytinis Šalių susitarimas dėl Sutarties sąlygų keitimo. Susitarimas įsigalioja nuo jame nurodytos datos ir (ar) aplinkybės ir tampa neatsiejama šios Sutarties dalimi.</w:t>
      </w:r>
    </w:p>
    <w:p w14:paraId="506419B8" w14:textId="77777777" w:rsidR="00903C0E" w:rsidRPr="002B0977" w:rsidRDefault="00903C0E" w:rsidP="00903C0E">
      <w:pPr>
        <w:snapToGrid w:val="0"/>
        <w:jc w:val="both"/>
        <w:rPr>
          <w:sz w:val="22"/>
          <w:szCs w:val="22"/>
        </w:rPr>
      </w:pPr>
    </w:p>
    <w:p w14:paraId="2B3B87E7" w14:textId="77777777" w:rsidR="00903C0E" w:rsidRPr="002B0977" w:rsidRDefault="00903C0E" w:rsidP="00903C0E">
      <w:pPr>
        <w:numPr>
          <w:ilvl w:val="0"/>
          <w:numId w:val="5"/>
        </w:numPr>
        <w:pBdr>
          <w:top w:val="single" w:sz="4" w:space="1" w:color="auto"/>
          <w:left w:val="single" w:sz="4" w:space="0" w:color="auto"/>
          <w:bottom w:val="single" w:sz="4" w:space="5" w:color="auto"/>
          <w:right w:val="single" w:sz="4" w:space="4" w:color="auto"/>
          <w:between w:val="single" w:sz="4" w:space="1" w:color="auto"/>
        </w:pBdr>
        <w:rPr>
          <w:b/>
          <w:sz w:val="22"/>
          <w:szCs w:val="22"/>
        </w:rPr>
      </w:pPr>
      <w:r w:rsidRPr="002B0977">
        <w:rPr>
          <w:b/>
          <w:sz w:val="22"/>
          <w:szCs w:val="22"/>
        </w:rPr>
        <w:t>Kaina ir bendra sutarties vertė</w:t>
      </w:r>
    </w:p>
    <w:p w14:paraId="25D97D84" w14:textId="45282D9A" w:rsidR="00903C0E" w:rsidRPr="002B0977" w:rsidRDefault="00903C0E" w:rsidP="00903C0E">
      <w:pPr>
        <w:widowControl w:val="0"/>
        <w:jc w:val="both"/>
        <w:rPr>
          <w:color w:val="000000"/>
          <w:sz w:val="22"/>
          <w:szCs w:val="22"/>
          <w:lang w:eastAsia="lt-LT"/>
        </w:rPr>
      </w:pPr>
      <w:r w:rsidRPr="002B0977">
        <w:rPr>
          <w:color w:val="000000"/>
          <w:sz w:val="22"/>
          <w:szCs w:val="22"/>
          <w:lang w:eastAsia="lt-LT"/>
        </w:rPr>
        <w:t xml:space="preserve">2.1.  Sutarčiai taikoma fiksuoto įkainio  su peržiūra kainodara. </w:t>
      </w:r>
      <w:r w:rsidR="00F273B8" w:rsidRPr="002B0977">
        <w:rPr>
          <w:color w:val="000000"/>
          <w:sz w:val="22"/>
          <w:szCs w:val="22"/>
          <w:lang w:eastAsia="lt-LT"/>
        </w:rPr>
        <w:t>S</w:t>
      </w:r>
      <w:r w:rsidRPr="002B0977">
        <w:rPr>
          <w:color w:val="000000"/>
          <w:sz w:val="22"/>
          <w:szCs w:val="22"/>
          <w:lang w:eastAsia="lt-LT"/>
        </w:rPr>
        <w:t>utarties kaina eurais:</w:t>
      </w:r>
    </w:p>
    <w:p w14:paraId="23B0E734" w14:textId="6094B83E" w:rsidR="00903C0E" w:rsidRPr="002B0977" w:rsidRDefault="00903C0E" w:rsidP="00903C0E">
      <w:pPr>
        <w:widowControl w:val="0"/>
        <w:jc w:val="both"/>
        <w:rPr>
          <w:color w:val="000000"/>
          <w:sz w:val="22"/>
          <w:szCs w:val="22"/>
          <w:lang w:eastAsia="lt-LT"/>
        </w:rPr>
      </w:pPr>
      <w:r w:rsidRPr="002B0977">
        <w:rPr>
          <w:color w:val="000000"/>
          <w:sz w:val="22"/>
          <w:szCs w:val="22"/>
          <w:lang w:eastAsia="lt-LT"/>
        </w:rPr>
        <w:t xml:space="preserve">        Sutarties kaina be pridėtinės vertės mokesčio (toliau – PVM): </w:t>
      </w:r>
      <w:r w:rsidR="004B5E3F" w:rsidRPr="002B0977">
        <w:rPr>
          <w:i/>
          <w:iCs/>
          <w:color w:val="000000"/>
          <w:sz w:val="22"/>
          <w:szCs w:val="22"/>
          <w:lang w:eastAsia="lt-LT"/>
        </w:rPr>
        <w:t>..........</w:t>
      </w:r>
      <w:r w:rsidR="004F4165" w:rsidRPr="002B0977">
        <w:rPr>
          <w:i/>
          <w:iCs/>
          <w:color w:val="000000"/>
          <w:sz w:val="22"/>
          <w:szCs w:val="22"/>
          <w:lang w:eastAsia="lt-LT"/>
        </w:rPr>
        <w:t xml:space="preserve"> (</w:t>
      </w:r>
      <w:r w:rsidR="004B5E3F" w:rsidRPr="002B0977">
        <w:rPr>
          <w:i/>
          <w:iCs/>
          <w:color w:val="000000"/>
          <w:sz w:val="22"/>
          <w:szCs w:val="22"/>
          <w:lang w:eastAsia="lt-LT"/>
        </w:rPr>
        <w:t>.................</w:t>
      </w:r>
      <w:r w:rsidR="004F4165" w:rsidRPr="002B0977">
        <w:rPr>
          <w:i/>
          <w:iCs/>
          <w:color w:val="000000"/>
          <w:sz w:val="22"/>
          <w:szCs w:val="22"/>
          <w:lang w:eastAsia="lt-LT"/>
        </w:rPr>
        <w:t xml:space="preserve">eurai, </w:t>
      </w:r>
      <w:r w:rsidR="004B5E3F" w:rsidRPr="002B0977">
        <w:rPr>
          <w:i/>
          <w:iCs/>
          <w:color w:val="000000"/>
          <w:sz w:val="22"/>
          <w:szCs w:val="22"/>
          <w:lang w:eastAsia="lt-LT"/>
        </w:rPr>
        <w:t>...</w:t>
      </w:r>
      <w:r w:rsidR="004F4165" w:rsidRPr="002B0977">
        <w:rPr>
          <w:i/>
          <w:iCs/>
          <w:color w:val="000000"/>
          <w:sz w:val="22"/>
          <w:szCs w:val="22"/>
          <w:lang w:eastAsia="lt-LT"/>
        </w:rPr>
        <w:t xml:space="preserve"> </w:t>
      </w:r>
      <w:r w:rsidR="00F273B8" w:rsidRPr="002B0977">
        <w:rPr>
          <w:i/>
          <w:iCs/>
          <w:color w:val="000000"/>
          <w:sz w:val="22"/>
          <w:szCs w:val="22"/>
          <w:lang w:eastAsia="lt-LT"/>
        </w:rPr>
        <w:t>ct</w:t>
      </w:r>
      <w:r w:rsidR="004F4165" w:rsidRPr="002B0977">
        <w:rPr>
          <w:i/>
          <w:iCs/>
          <w:color w:val="000000"/>
          <w:sz w:val="22"/>
          <w:szCs w:val="22"/>
          <w:lang w:eastAsia="lt-LT"/>
        </w:rPr>
        <w:t>)</w:t>
      </w:r>
    </w:p>
    <w:p w14:paraId="54A27CD9" w14:textId="630E2142" w:rsidR="00903C0E" w:rsidRPr="002B0977" w:rsidRDefault="00903C0E" w:rsidP="00903C0E">
      <w:pPr>
        <w:pStyle w:val="Sraopastraipa"/>
        <w:widowControl w:val="0"/>
        <w:spacing w:after="0" w:line="240" w:lineRule="auto"/>
        <w:ind w:left="360"/>
        <w:jc w:val="both"/>
        <w:rPr>
          <w:rFonts w:ascii="Times New Roman" w:hAnsi="Times New Roman"/>
          <w:i/>
          <w:iCs/>
          <w:color w:val="000000"/>
          <w:lang w:eastAsia="lt-LT"/>
        </w:rPr>
      </w:pPr>
      <w:r w:rsidRPr="002B0977">
        <w:rPr>
          <w:rFonts w:ascii="Times New Roman" w:hAnsi="Times New Roman"/>
          <w:color w:val="000000"/>
          <w:lang w:eastAsia="lt-LT"/>
        </w:rPr>
        <w:t xml:space="preserve">  PVM: </w:t>
      </w:r>
      <w:r w:rsidR="004B5E3F" w:rsidRPr="002B0977">
        <w:rPr>
          <w:rFonts w:ascii="Times New Roman" w:hAnsi="Times New Roman"/>
          <w:i/>
          <w:iCs/>
          <w:color w:val="000000"/>
          <w:lang w:eastAsia="lt-LT"/>
        </w:rPr>
        <w:t>..........</w:t>
      </w:r>
      <w:r w:rsidR="00134918" w:rsidRPr="002B0977">
        <w:rPr>
          <w:rFonts w:ascii="Times New Roman" w:hAnsi="Times New Roman"/>
          <w:i/>
          <w:iCs/>
          <w:color w:val="000000"/>
          <w:lang w:eastAsia="lt-LT"/>
        </w:rPr>
        <w:t xml:space="preserve"> (</w:t>
      </w:r>
      <w:r w:rsidR="004B5E3F" w:rsidRPr="002B0977">
        <w:rPr>
          <w:rFonts w:ascii="Times New Roman" w:hAnsi="Times New Roman"/>
          <w:i/>
          <w:iCs/>
          <w:color w:val="000000"/>
          <w:lang w:eastAsia="lt-LT"/>
        </w:rPr>
        <w:t>.........................</w:t>
      </w:r>
      <w:r w:rsidR="00134918" w:rsidRPr="002B0977">
        <w:rPr>
          <w:rFonts w:ascii="Times New Roman" w:hAnsi="Times New Roman"/>
          <w:i/>
          <w:iCs/>
          <w:color w:val="000000"/>
          <w:lang w:eastAsia="lt-LT"/>
        </w:rPr>
        <w:t xml:space="preserve"> eurai, </w:t>
      </w:r>
      <w:r w:rsidR="004B5E3F" w:rsidRPr="002B0977">
        <w:rPr>
          <w:rFonts w:ascii="Times New Roman" w:hAnsi="Times New Roman"/>
          <w:i/>
          <w:iCs/>
          <w:color w:val="000000"/>
          <w:lang w:eastAsia="lt-LT"/>
        </w:rPr>
        <w:t>....</w:t>
      </w:r>
      <w:r w:rsidR="00134918" w:rsidRPr="002B0977">
        <w:rPr>
          <w:rFonts w:ascii="Times New Roman" w:hAnsi="Times New Roman"/>
          <w:i/>
          <w:iCs/>
          <w:color w:val="000000"/>
          <w:lang w:eastAsia="lt-LT"/>
        </w:rPr>
        <w:t xml:space="preserve"> </w:t>
      </w:r>
      <w:r w:rsidR="00F273B8" w:rsidRPr="002B0977">
        <w:rPr>
          <w:rFonts w:ascii="Times New Roman" w:hAnsi="Times New Roman"/>
          <w:i/>
          <w:iCs/>
          <w:color w:val="000000"/>
          <w:lang w:eastAsia="lt-LT"/>
        </w:rPr>
        <w:t>ct</w:t>
      </w:r>
      <w:r w:rsidR="00134918" w:rsidRPr="002B0977">
        <w:rPr>
          <w:rFonts w:ascii="Times New Roman" w:hAnsi="Times New Roman"/>
          <w:i/>
          <w:iCs/>
          <w:color w:val="000000"/>
          <w:lang w:eastAsia="lt-LT"/>
        </w:rPr>
        <w:t>)</w:t>
      </w:r>
    </w:p>
    <w:p w14:paraId="08017613" w14:textId="66C71001" w:rsidR="0045109E" w:rsidRPr="002B0977" w:rsidRDefault="00903C0E" w:rsidP="0045109E">
      <w:pPr>
        <w:widowControl w:val="0"/>
        <w:jc w:val="both"/>
        <w:rPr>
          <w:color w:val="000000"/>
          <w:sz w:val="22"/>
          <w:szCs w:val="22"/>
          <w:lang w:eastAsia="lt-LT"/>
        </w:rPr>
      </w:pPr>
      <w:r w:rsidRPr="002B0977">
        <w:rPr>
          <w:b/>
          <w:bCs/>
          <w:color w:val="000000"/>
          <w:sz w:val="22"/>
          <w:szCs w:val="22"/>
          <w:lang w:eastAsia="lt-LT"/>
        </w:rPr>
        <w:t xml:space="preserve"> </w:t>
      </w:r>
      <w:r w:rsidRPr="002B0977">
        <w:rPr>
          <w:color w:val="000000"/>
          <w:sz w:val="22"/>
          <w:szCs w:val="22"/>
          <w:lang w:eastAsia="lt-LT"/>
        </w:rPr>
        <w:t xml:space="preserve">Bendra Sutarties kaina (Sutarties kaina + PVM): </w:t>
      </w:r>
      <w:r w:rsidR="001A5360" w:rsidRPr="002B0977">
        <w:rPr>
          <w:i/>
          <w:iCs/>
          <w:color w:val="000000"/>
          <w:sz w:val="22"/>
          <w:szCs w:val="22"/>
          <w:lang w:eastAsia="lt-LT"/>
        </w:rPr>
        <w:t>..........</w:t>
      </w:r>
      <w:r w:rsidR="0045109E" w:rsidRPr="002B0977">
        <w:rPr>
          <w:i/>
          <w:iCs/>
          <w:color w:val="000000"/>
          <w:sz w:val="22"/>
          <w:szCs w:val="22"/>
          <w:lang w:eastAsia="lt-LT"/>
        </w:rPr>
        <w:t xml:space="preserve"> (</w:t>
      </w:r>
      <w:r w:rsidR="001A5360" w:rsidRPr="002B0977">
        <w:rPr>
          <w:i/>
          <w:iCs/>
          <w:color w:val="000000"/>
          <w:sz w:val="22"/>
          <w:szCs w:val="22"/>
          <w:lang w:eastAsia="lt-LT"/>
        </w:rPr>
        <w:t>..............</w:t>
      </w:r>
      <w:r w:rsidR="0045109E" w:rsidRPr="002B0977">
        <w:rPr>
          <w:i/>
          <w:iCs/>
          <w:color w:val="000000"/>
          <w:sz w:val="22"/>
          <w:szCs w:val="22"/>
          <w:lang w:eastAsia="lt-LT"/>
        </w:rPr>
        <w:t xml:space="preserve"> eurai, </w:t>
      </w:r>
      <w:r w:rsidR="001A5360" w:rsidRPr="002B0977">
        <w:rPr>
          <w:i/>
          <w:iCs/>
          <w:color w:val="000000"/>
          <w:sz w:val="22"/>
          <w:szCs w:val="22"/>
          <w:lang w:eastAsia="lt-LT"/>
        </w:rPr>
        <w:t>.....</w:t>
      </w:r>
      <w:r w:rsidR="0045109E" w:rsidRPr="002B0977">
        <w:rPr>
          <w:i/>
          <w:iCs/>
          <w:color w:val="000000"/>
          <w:sz w:val="22"/>
          <w:szCs w:val="22"/>
          <w:lang w:eastAsia="lt-LT"/>
        </w:rPr>
        <w:t xml:space="preserve"> ct)</w:t>
      </w:r>
    </w:p>
    <w:p w14:paraId="789C6B31" w14:textId="3B1B6535" w:rsidR="00903C0E" w:rsidRPr="002B0977" w:rsidRDefault="00903C0E" w:rsidP="00903C0E">
      <w:pPr>
        <w:pStyle w:val="Sraopastraipa"/>
        <w:widowControl w:val="0"/>
        <w:spacing w:after="0" w:line="240" w:lineRule="auto"/>
        <w:ind w:left="360"/>
        <w:jc w:val="both"/>
        <w:rPr>
          <w:rFonts w:ascii="Times New Roman" w:hAnsi="Times New Roman"/>
          <w:bCs/>
          <w:i/>
          <w:iCs/>
          <w:color w:val="000000"/>
          <w:lang w:eastAsia="lt-LT"/>
        </w:rPr>
      </w:pPr>
    </w:p>
    <w:p w14:paraId="79A62F3A" w14:textId="1920F0BA" w:rsidR="00903C0E" w:rsidRPr="002B0977" w:rsidRDefault="00903C0E" w:rsidP="00903C0E">
      <w:pPr>
        <w:tabs>
          <w:tab w:val="num" w:pos="780"/>
        </w:tabs>
        <w:jc w:val="both"/>
        <w:rPr>
          <w:color w:val="000000"/>
          <w:sz w:val="22"/>
          <w:szCs w:val="22"/>
          <w:lang w:eastAsia="lt-LT"/>
        </w:rPr>
      </w:pPr>
      <w:r w:rsidRPr="002B0977">
        <w:rPr>
          <w:color w:val="000000"/>
          <w:sz w:val="22"/>
          <w:szCs w:val="22"/>
          <w:lang w:eastAsia="lt-LT"/>
        </w:rPr>
        <w:t>2.</w:t>
      </w:r>
      <w:r w:rsidR="00F273B8" w:rsidRPr="002B0977">
        <w:rPr>
          <w:color w:val="000000"/>
          <w:sz w:val="22"/>
          <w:szCs w:val="22"/>
          <w:lang w:eastAsia="lt-LT"/>
        </w:rPr>
        <w:t>2</w:t>
      </w:r>
      <w:r w:rsidRPr="002B0977">
        <w:rPr>
          <w:color w:val="000000"/>
          <w:sz w:val="22"/>
          <w:szCs w:val="22"/>
          <w:lang w:eastAsia="lt-LT"/>
        </w:rPr>
        <w:t>. Į Sutarties vertę įskaičiuotos visos išlaidos (prekių įpakavimas, atvežimas, iškrovimas, išlaidos „</w:t>
      </w:r>
      <w:r w:rsidR="002B0977" w:rsidRPr="002B0977">
        <w:rPr>
          <w:color w:val="000000"/>
          <w:sz w:val="22"/>
          <w:szCs w:val="22"/>
          <w:lang w:eastAsia="lt-LT"/>
        </w:rPr>
        <w:t>SABIS</w:t>
      </w:r>
      <w:r w:rsidRPr="002B0977">
        <w:rPr>
          <w:color w:val="000000"/>
          <w:sz w:val="22"/>
          <w:szCs w:val="22"/>
          <w:lang w:eastAsia="lt-LT"/>
        </w:rPr>
        <w:t>“  ir pan.) ir visi mokesčiai.</w:t>
      </w:r>
    </w:p>
    <w:p w14:paraId="6F1EE697" w14:textId="77777777" w:rsidR="00903C0E" w:rsidRPr="002B0977" w:rsidRDefault="00903C0E" w:rsidP="00903C0E">
      <w:pPr>
        <w:tabs>
          <w:tab w:val="num" w:pos="780"/>
        </w:tabs>
        <w:jc w:val="both"/>
        <w:rPr>
          <w:sz w:val="22"/>
          <w:szCs w:val="22"/>
          <w:lang w:eastAsia="lt-LT"/>
        </w:rPr>
      </w:pPr>
    </w:p>
    <w:p w14:paraId="0F812ADD" w14:textId="77777777" w:rsidR="00903C0E" w:rsidRPr="002B0977" w:rsidRDefault="00903C0E" w:rsidP="00903C0E">
      <w:pPr>
        <w:numPr>
          <w:ilvl w:val="0"/>
          <w:numId w:val="4"/>
        </w:numPr>
        <w:pBdr>
          <w:top w:val="single" w:sz="4" w:space="1" w:color="auto"/>
          <w:left w:val="single" w:sz="4" w:space="0" w:color="auto"/>
          <w:bottom w:val="single" w:sz="4" w:space="1" w:color="auto"/>
          <w:right w:val="single" w:sz="4" w:space="4" w:color="auto"/>
          <w:between w:val="single" w:sz="4" w:space="1" w:color="auto"/>
        </w:pBdr>
        <w:rPr>
          <w:b/>
          <w:sz w:val="22"/>
          <w:szCs w:val="22"/>
        </w:rPr>
      </w:pPr>
      <w:r w:rsidRPr="002B0977">
        <w:rPr>
          <w:b/>
          <w:sz w:val="22"/>
          <w:szCs w:val="22"/>
        </w:rPr>
        <w:t>Kainodaros taisyklės ir kainos koregavimas</w:t>
      </w:r>
    </w:p>
    <w:p w14:paraId="69562B70" w14:textId="77777777" w:rsidR="00903C0E" w:rsidRPr="002B0977" w:rsidRDefault="00903C0E" w:rsidP="00903C0E">
      <w:pPr>
        <w:snapToGrid w:val="0"/>
        <w:jc w:val="both"/>
        <w:rPr>
          <w:color w:val="000000"/>
          <w:sz w:val="22"/>
          <w:szCs w:val="22"/>
        </w:rPr>
      </w:pPr>
      <w:r w:rsidRPr="002B0977">
        <w:rPr>
          <w:sz w:val="22"/>
          <w:szCs w:val="22"/>
        </w:rPr>
        <w:t xml:space="preserve">3.1. Sutarties kaina (įkainis) gali būti koreguojama  </w:t>
      </w:r>
      <w:r w:rsidRPr="002B0977">
        <w:rPr>
          <w:color w:val="000000"/>
          <w:sz w:val="22"/>
          <w:szCs w:val="22"/>
        </w:rPr>
        <w:t>pasikeitus Lietuvos Respublikos pridėtinės vertės mokesčio dydžiui.</w:t>
      </w:r>
    </w:p>
    <w:p w14:paraId="29CD48A5" w14:textId="77777777" w:rsidR="00903C0E" w:rsidRPr="002B0977" w:rsidRDefault="00903C0E" w:rsidP="00903C0E">
      <w:pPr>
        <w:snapToGrid w:val="0"/>
        <w:jc w:val="both"/>
        <w:rPr>
          <w:color w:val="000000"/>
          <w:sz w:val="22"/>
          <w:szCs w:val="22"/>
        </w:rPr>
      </w:pPr>
      <w:r w:rsidRPr="002B0977">
        <w:rPr>
          <w:color w:val="000000"/>
          <w:sz w:val="22"/>
          <w:szCs w:val="22"/>
        </w:rPr>
        <w:t>3.2.  Perskaičiuota Sutarties kaina (įkainis) įsigalioja nuo papildomo susitarimo dėl Sutarties kainos (įkainio) perskaičiavimo pasirašymo dienos.</w:t>
      </w:r>
    </w:p>
    <w:p w14:paraId="4368BD6E" w14:textId="77777777" w:rsidR="00903C0E" w:rsidRPr="002B0977" w:rsidRDefault="00903C0E" w:rsidP="00903C0E">
      <w:pPr>
        <w:snapToGrid w:val="0"/>
        <w:jc w:val="both"/>
        <w:rPr>
          <w:color w:val="000000"/>
          <w:sz w:val="22"/>
          <w:szCs w:val="22"/>
        </w:rPr>
      </w:pPr>
      <w:r w:rsidRPr="002B0977">
        <w:rPr>
          <w:color w:val="000000"/>
          <w:sz w:val="22"/>
          <w:szCs w:val="22"/>
        </w:rPr>
        <w:t>3.3. Perskaičiuota Sutarties kaina (įkainis) įforminama papildomu Šalių rašytiniu susitarimu.</w:t>
      </w:r>
    </w:p>
    <w:p w14:paraId="2437F67C" w14:textId="77777777" w:rsidR="00903C0E" w:rsidRPr="002B0977" w:rsidRDefault="00903C0E" w:rsidP="00903C0E">
      <w:pPr>
        <w:snapToGrid w:val="0"/>
        <w:jc w:val="both"/>
        <w:rPr>
          <w:b/>
          <w:sz w:val="22"/>
          <w:szCs w:val="22"/>
        </w:rPr>
      </w:pPr>
    </w:p>
    <w:p w14:paraId="11F7BE81" w14:textId="77777777" w:rsidR="00903C0E" w:rsidRPr="002B0977" w:rsidRDefault="00903C0E" w:rsidP="00903C0E">
      <w:pPr>
        <w:numPr>
          <w:ilvl w:val="0"/>
          <w:numId w:val="4"/>
        </w:numPr>
        <w:pBdr>
          <w:top w:val="single" w:sz="4" w:space="1" w:color="auto"/>
          <w:left w:val="single" w:sz="4" w:space="0" w:color="auto"/>
          <w:bottom w:val="single" w:sz="4" w:space="1" w:color="auto"/>
          <w:right w:val="single" w:sz="4" w:space="4" w:color="auto"/>
          <w:between w:val="single" w:sz="4" w:space="1" w:color="auto"/>
        </w:pBdr>
        <w:rPr>
          <w:b/>
          <w:sz w:val="22"/>
          <w:szCs w:val="22"/>
        </w:rPr>
      </w:pPr>
      <w:r w:rsidRPr="002B0977">
        <w:rPr>
          <w:b/>
          <w:sz w:val="22"/>
          <w:szCs w:val="22"/>
        </w:rPr>
        <w:t>Prekių pristatymo terminai</w:t>
      </w:r>
    </w:p>
    <w:p w14:paraId="68540AF7" w14:textId="4FD259D1" w:rsidR="00903C0E" w:rsidRPr="002B0977" w:rsidRDefault="00903C0E" w:rsidP="00903C0E">
      <w:pPr>
        <w:snapToGrid w:val="0"/>
        <w:jc w:val="both"/>
        <w:rPr>
          <w:noProof/>
          <w:sz w:val="22"/>
          <w:szCs w:val="22"/>
          <w:lang w:eastAsia="lt-LT"/>
        </w:rPr>
      </w:pPr>
      <w:r w:rsidRPr="002B0977">
        <w:rPr>
          <w:bCs/>
          <w:noProof/>
          <w:color w:val="000000"/>
          <w:sz w:val="22"/>
          <w:szCs w:val="22"/>
          <w:lang w:eastAsia="lt-LT"/>
        </w:rPr>
        <w:lastRenderedPageBreak/>
        <w:t>4.1.</w:t>
      </w:r>
      <w:r w:rsidRPr="002B0977">
        <w:rPr>
          <w:b/>
          <w:bCs/>
          <w:noProof/>
          <w:color w:val="000000"/>
          <w:sz w:val="22"/>
          <w:szCs w:val="22"/>
          <w:lang w:eastAsia="lt-LT"/>
        </w:rPr>
        <w:t xml:space="preserve"> </w:t>
      </w:r>
      <w:r w:rsidRPr="002B0977">
        <w:rPr>
          <w:noProof/>
          <w:color w:val="000000"/>
          <w:sz w:val="22"/>
          <w:szCs w:val="22"/>
          <w:lang w:eastAsia="lt-LT"/>
        </w:rPr>
        <w:t xml:space="preserve">Pardavėjas privalo prekes pristatyti </w:t>
      </w:r>
      <w:r w:rsidRPr="002B0977">
        <w:rPr>
          <w:noProof/>
          <w:sz w:val="22"/>
          <w:szCs w:val="22"/>
          <w:lang w:eastAsia="lt-LT"/>
        </w:rPr>
        <w:t xml:space="preserve">sekančią darbo dieną nuo užsakymo priėmimo nuo </w:t>
      </w:r>
      <w:r w:rsidR="00FA10C2" w:rsidRPr="002B0977">
        <w:rPr>
          <w:noProof/>
          <w:sz w:val="22"/>
          <w:szCs w:val="22"/>
          <w:lang w:eastAsia="lt-LT"/>
        </w:rPr>
        <w:t>7,00</w:t>
      </w:r>
      <w:r w:rsidRPr="002B0977">
        <w:rPr>
          <w:noProof/>
          <w:sz w:val="22"/>
          <w:szCs w:val="22"/>
          <w:lang w:eastAsia="lt-LT"/>
        </w:rPr>
        <w:t xml:space="preserve"> val. iki 1</w:t>
      </w:r>
      <w:r w:rsidR="00FA10C2" w:rsidRPr="002B0977">
        <w:rPr>
          <w:noProof/>
          <w:sz w:val="22"/>
          <w:szCs w:val="22"/>
          <w:lang w:eastAsia="lt-LT"/>
        </w:rPr>
        <w:t>4</w:t>
      </w:r>
      <w:r w:rsidRPr="002B0977">
        <w:rPr>
          <w:noProof/>
          <w:sz w:val="22"/>
          <w:szCs w:val="22"/>
          <w:lang w:eastAsia="lt-LT"/>
        </w:rPr>
        <w:t xml:space="preserve"> val. </w:t>
      </w:r>
      <w:r w:rsidRPr="002B0977">
        <w:rPr>
          <w:noProof/>
          <w:color w:val="000000"/>
          <w:sz w:val="22"/>
          <w:szCs w:val="22"/>
          <w:lang w:eastAsia="lt-LT"/>
        </w:rPr>
        <w:t>Užsakyme</w:t>
      </w:r>
      <w:r w:rsidRPr="002B0977">
        <w:rPr>
          <w:noProof/>
          <w:sz w:val="22"/>
          <w:szCs w:val="22"/>
          <w:lang w:eastAsia="lt-LT"/>
        </w:rPr>
        <w:t xml:space="preserve"> nurodomas užsakomų prekių asortimentas ir kiekis. Pirkėjo užsakymų skaičius ir laikas neribojamas. Užsakymas gali būti pateiktas telefonu </w:t>
      </w:r>
      <w:r w:rsidR="00FA10C2" w:rsidRPr="002B0977">
        <w:rPr>
          <w:noProof/>
          <w:sz w:val="22"/>
          <w:szCs w:val="22"/>
          <w:lang w:eastAsia="lt-LT"/>
        </w:rPr>
        <w:t>............................</w:t>
      </w:r>
      <w:r w:rsidRPr="002B0977">
        <w:rPr>
          <w:i/>
          <w:iCs/>
          <w:noProof/>
          <w:sz w:val="22"/>
          <w:szCs w:val="22"/>
          <w:lang w:eastAsia="lt-LT"/>
        </w:rPr>
        <w:t xml:space="preserve"> </w:t>
      </w:r>
      <w:r w:rsidRPr="002B0977">
        <w:rPr>
          <w:noProof/>
          <w:sz w:val="22"/>
          <w:szCs w:val="22"/>
          <w:lang w:eastAsia="lt-LT"/>
        </w:rPr>
        <w:t xml:space="preserve">arba elektroniniu paštu </w:t>
      </w:r>
      <w:r w:rsidR="00FA10C2" w:rsidRPr="002B0977">
        <w:rPr>
          <w:noProof/>
          <w:sz w:val="22"/>
          <w:szCs w:val="22"/>
          <w:lang w:eastAsia="lt-LT"/>
        </w:rPr>
        <w:t>.........................................</w:t>
      </w:r>
    </w:p>
    <w:p w14:paraId="7B359718" w14:textId="3ABB3FC6" w:rsidR="00903C0E" w:rsidRPr="002B0977" w:rsidRDefault="00903C0E" w:rsidP="00903C0E">
      <w:pPr>
        <w:snapToGrid w:val="0"/>
        <w:jc w:val="both"/>
        <w:rPr>
          <w:noProof/>
          <w:sz w:val="22"/>
          <w:szCs w:val="22"/>
          <w:lang w:eastAsia="lt-LT"/>
        </w:rPr>
      </w:pPr>
      <w:r w:rsidRPr="002B0977">
        <w:rPr>
          <w:bCs/>
          <w:noProof/>
          <w:sz w:val="22"/>
          <w:szCs w:val="22"/>
          <w:lang w:eastAsia="lt-LT"/>
        </w:rPr>
        <w:t>4.2.</w:t>
      </w:r>
      <w:r w:rsidRPr="002B0977">
        <w:rPr>
          <w:noProof/>
          <w:sz w:val="22"/>
          <w:szCs w:val="22"/>
          <w:lang w:eastAsia="lt-LT"/>
        </w:rPr>
        <w:t xml:space="preserve"> Prekės pradedamos tiekti nuo sutarties įsigaliojimo dienos ir tiekiamos ne ilgiau </w:t>
      </w:r>
      <w:r w:rsidR="00F37328" w:rsidRPr="002B0977">
        <w:rPr>
          <w:noProof/>
          <w:sz w:val="22"/>
          <w:szCs w:val="22"/>
          <w:lang w:eastAsia="lt-LT"/>
        </w:rPr>
        <w:t>iki bus išpirkta sutarties suma</w:t>
      </w:r>
      <w:r w:rsidRPr="002B0977">
        <w:rPr>
          <w:noProof/>
          <w:sz w:val="22"/>
          <w:szCs w:val="22"/>
          <w:lang w:eastAsia="lt-LT"/>
        </w:rPr>
        <w:t>.</w:t>
      </w:r>
    </w:p>
    <w:p w14:paraId="51F26D1A" w14:textId="77777777" w:rsidR="00903C0E" w:rsidRPr="002B0977" w:rsidRDefault="00903C0E" w:rsidP="00903C0E">
      <w:pPr>
        <w:snapToGrid w:val="0"/>
        <w:jc w:val="both"/>
        <w:rPr>
          <w:noProof/>
          <w:sz w:val="22"/>
          <w:szCs w:val="22"/>
          <w:lang w:eastAsia="lt-LT"/>
        </w:rPr>
      </w:pPr>
      <w:r w:rsidRPr="002B0977">
        <w:rPr>
          <w:noProof/>
          <w:sz w:val="22"/>
          <w:szCs w:val="22"/>
          <w:lang w:eastAsia="lt-LT"/>
        </w:rPr>
        <w:t>4.3. Pardavėjas prekes perduoda Pirkėjo įgaliotam asmeniui. Prekių pristatymo data yra Pirkėjo pasirašymo pridėtinės vertės mokesčio sąskaitoje-faktūroje ir (arba) krovinio važtaraštyje data. Perdavus prekes Pirkėjui, visos tolesnės prekių laikymo išlaidos tenka Pirkėjui</w:t>
      </w:r>
    </w:p>
    <w:p w14:paraId="5C50622C" w14:textId="77777777" w:rsidR="00903C0E" w:rsidRPr="002B0977" w:rsidRDefault="00903C0E" w:rsidP="00903C0E">
      <w:pPr>
        <w:snapToGrid w:val="0"/>
        <w:jc w:val="both"/>
        <w:rPr>
          <w:sz w:val="22"/>
          <w:szCs w:val="22"/>
        </w:rPr>
      </w:pPr>
      <w:r w:rsidRPr="002B0977">
        <w:rPr>
          <w:bCs/>
          <w:noProof/>
          <w:sz w:val="22"/>
          <w:szCs w:val="22"/>
          <w:lang w:eastAsia="lt-LT"/>
        </w:rPr>
        <w:t>4.4</w:t>
      </w:r>
      <w:r w:rsidRPr="002B0977">
        <w:rPr>
          <w:noProof/>
          <w:sz w:val="22"/>
          <w:szCs w:val="22"/>
          <w:lang w:eastAsia="lt-LT"/>
        </w:rPr>
        <w:t xml:space="preserve">. </w:t>
      </w:r>
      <w:r w:rsidRPr="002B0977">
        <w:rPr>
          <w:sz w:val="22"/>
          <w:szCs w:val="22"/>
        </w:rPr>
        <w:t xml:space="preserve">Priėmęs Prekes, Pirkėjas įsipareigoja patikrinti jų kiekį, kokybę ir </w:t>
      </w:r>
      <w:r w:rsidRPr="002B0977">
        <w:rPr>
          <w:noProof/>
          <w:sz w:val="22"/>
          <w:szCs w:val="22"/>
          <w:lang w:eastAsia="lt-LT"/>
        </w:rPr>
        <w:t>asortimento</w:t>
      </w:r>
      <w:r w:rsidRPr="002B0977">
        <w:rPr>
          <w:sz w:val="22"/>
          <w:szCs w:val="22"/>
        </w:rPr>
        <w:t xml:space="preserve">, o prekių kurių kiekio, kokybės  ir (ar) asortimento neįmanoma patikrinti  prekių priėmimo metu – po jų priėmimo. Apie pastebėtus Prekių kokybės ir (arba) </w:t>
      </w:r>
      <w:r w:rsidRPr="002B0977">
        <w:rPr>
          <w:noProof/>
          <w:sz w:val="22"/>
          <w:szCs w:val="22"/>
          <w:lang w:eastAsia="lt-LT"/>
        </w:rPr>
        <w:t>asortimento</w:t>
      </w:r>
      <w:r w:rsidRPr="002B0977">
        <w:rPr>
          <w:sz w:val="22"/>
          <w:szCs w:val="22"/>
        </w:rPr>
        <w:t>, kiekio trūkumus per protingą terminą pranešti Pardavėjui.</w:t>
      </w:r>
    </w:p>
    <w:p w14:paraId="12D32920" w14:textId="77777777" w:rsidR="00903C0E" w:rsidRPr="002B0977" w:rsidRDefault="00903C0E" w:rsidP="00903C0E">
      <w:pPr>
        <w:numPr>
          <w:ilvl w:val="1"/>
          <w:numId w:val="1"/>
        </w:numPr>
        <w:ind w:hanging="567"/>
        <w:jc w:val="both"/>
        <w:rPr>
          <w:sz w:val="22"/>
          <w:szCs w:val="22"/>
        </w:rPr>
      </w:pPr>
      <w:r w:rsidRPr="002B0977">
        <w:rPr>
          <w:sz w:val="22"/>
          <w:szCs w:val="22"/>
        </w:rPr>
        <w:t xml:space="preserve">4.5.Tiekėjas prekes tiekia  suderintu grafiku pagal jo pateiktus užsakymus. Visi užsakymai turi būti įvykdyti ne vėliau kaip per 24 (dvidešimt keturias) valandas. </w:t>
      </w:r>
    </w:p>
    <w:p w14:paraId="49DD5CC2" w14:textId="77777777" w:rsidR="00903C0E" w:rsidRPr="002B0977" w:rsidRDefault="00903C0E" w:rsidP="00903C0E">
      <w:pPr>
        <w:numPr>
          <w:ilvl w:val="1"/>
          <w:numId w:val="1"/>
        </w:numPr>
        <w:tabs>
          <w:tab w:val="num" w:pos="600"/>
        </w:tabs>
        <w:ind w:left="600" w:hanging="600"/>
        <w:jc w:val="both"/>
        <w:rPr>
          <w:sz w:val="22"/>
          <w:szCs w:val="22"/>
        </w:rPr>
      </w:pPr>
      <w:r w:rsidRPr="002B0977">
        <w:rPr>
          <w:sz w:val="22"/>
          <w:szCs w:val="22"/>
        </w:rPr>
        <w:t xml:space="preserve">4.6. Priimant prekes privalo dalyvauti Pirkėjo ir Tiekėjo atstovai. </w:t>
      </w:r>
    </w:p>
    <w:p w14:paraId="4C3C57CA" w14:textId="77777777" w:rsidR="00903C0E" w:rsidRPr="002B0977" w:rsidRDefault="00903C0E" w:rsidP="00903C0E">
      <w:pPr>
        <w:numPr>
          <w:ilvl w:val="1"/>
          <w:numId w:val="1"/>
        </w:numPr>
        <w:ind w:hanging="600"/>
        <w:jc w:val="both"/>
        <w:rPr>
          <w:sz w:val="22"/>
          <w:szCs w:val="22"/>
        </w:rPr>
      </w:pPr>
      <w:r w:rsidRPr="002B0977">
        <w:rPr>
          <w:sz w:val="22"/>
          <w:szCs w:val="22"/>
        </w:rPr>
        <w:t xml:space="preserve">4.7. Prekių priėmimas yra jų kiekio, kokybės ir asortimento patikrinimas. Priimdamas prekes Pirkėjo atstovas privalo įsitikinti, ar gautos visos prekės pagal faktinį kiekį, ar yra prekes lydintieji dokumentai. </w:t>
      </w:r>
    </w:p>
    <w:p w14:paraId="4200CE01" w14:textId="77777777" w:rsidR="00903C0E" w:rsidRPr="002B0977" w:rsidRDefault="00903C0E" w:rsidP="00903C0E">
      <w:pPr>
        <w:numPr>
          <w:ilvl w:val="1"/>
          <w:numId w:val="1"/>
        </w:numPr>
        <w:ind w:hanging="600"/>
        <w:jc w:val="both"/>
        <w:rPr>
          <w:sz w:val="22"/>
          <w:szCs w:val="22"/>
        </w:rPr>
      </w:pPr>
      <w:r w:rsidRPr="002B0977">
        <w:rPr>
          <w:sz w:val="22"/>
          <w:szCs w:val="22"/>
        </w:rPr>
        <w:t xml:space="preserve">4.8. Jei Tiekėjas pristato prekes, neatitinkančias užsakyme nurodyto asortimento ar kiekio, Pirkėjo atstovas turi teisę tų prekių nepriimti, o priimtas prekes grąžinti per vieną darbo dieną, jei prekės yra nepažeistais įpakavimais. </w:t>
      </w:r>
    </w:p>
    <w:p w14:paraId="33EBCC3D" w14:textId="77777777" w:rsidR="00903C0E" w:rsidRPr="002B0977" w:rsidRDefault="00903C0E" w:rsidP="00903C0E">
      <w:pPr>
        <w:numPr>
          <w:ilvl w:val="1"/>
          <w:numId w:val="1"/>
        </w:numPr>
        <w:ind w:hanging="600"/>
        <w:jc w:val="both"/>
        <w:rPr>
          <w:sz w:val="22"/>
          <w:szCs w:val="22"/>
        </w:rPr>
      </w:pPr>
      <w:r w:rsidRPr="002B0977">
        <w:rPr>
          <w:sz w:val="22"/>
          <w:szCs w:val="22"/>
        </w:rPr>
        <w:t xml:space="preserve">4.9. Prekių grąžinimas įforminamas pagal galiojančius Lietuvos Respublikos norminių teisės aktų reikalavimus. </w:t>
      </w:r>
    </w:p>
    <w:p w14:paraId="1E3781CA" w14:textId="0E79C981" w:rsidR="00F37328" w:rsidRPr="002B0977" w:rsidRDefault="00903C0E" w:rsidP="00903C0E">
      <w:pPr>
        <w:numPr>
          <w:ilvl w:val="1"/>
          <w:numId w:val="1"/>
        </w:numPr>
        <w:ind w:hanging="600"/>
        <w:jc w:val="both"/>
        <w:rPr>
          <w:sz w:val="22"/>
          <w:szCs w:val="22"/>
        </w:rPr>
      </w:pPr>
      <w:r w:rsidRPr="002B0977">
        <w:rPr>
          <w:sz w:val="22"/>
          <w:szCs w:val="22"/>
        </w:rPr>
        <w:t xml:space="preserve">4.10. Prekės pristatomos </w:t>
      </w:r>
      <w:r w:rsidR="00F37328" w:rsidRPr="002B0977">
        <w:rPr>
          <w:sz w:val="22"/>
          <w:szCs w:val="22"/>
        </w:rPr>
        <w:t xml:space="preserve">Tiekėjo transportu nemokamai </w:t>
      </w:r>
      <w:r w:rsidR="00FA10C2" w:rsidRPr="002B0977">
        <w:rPr>
          <w:color w:val="FF0000"/>
          <w:sz w:val="22"/>
          <w:szCs w:val="22"/>
        </w:rPr>
        <w:t xml:space="preserve">du, esant skubiam poreikiui, tris </w:t>
      </w:r>
      <w:r w:rsidR="00F37328" w:rsidRPr="002B0977">
        <w:rPr>
          <w:color w:val="FF0000"/>
          <w:sz w:val="22"/>
          <w:szCs w:val="22"/>
        </w:rPr>
        <w:t>kart</w:t>
      </w:r>
      <w:r w:rsidR="00FA10C2" w:rsidRPr="002B0977">
        <w:rPr>
          <w:color w:val="FF0000"/>
          <w:sz w:val="22"/>
          <w:szCs w:val="22"/>
        </w:rPr>
        <w:t>us</w:t>
      </w:r>
      <w:r w:rsidR="00F37328" w:rsidRPr="002B0977">
        <w:rPr>
          <w:color w:val="FF0000"/>
          <w:sz w:val="22"/>
          <w:szCs w:val="22"/>
        </w:rPr>
        <w:t xml:space="preserve"> per savaitę</w:t>
      </w:r>
      <w:r w:rsidRPr="002B0977">
        <w:rPr>
          <w:sz w:val="22"/>
          <w:szCs w:val="22"/>
        </w:rPr>
        <w:t xml:space="preserve">: </w:t>
      </w:r>
    </w:p>
    <w:p w14:paraId="78070BC2" w14:textId="7490B6B4" w:rsidR="00903C0E" w:rsidRPr="002B0977" w:rsidRDefault="00F37328" w:rsidP="00FA10C2">
      <w:pPr>
        <w:numPr>
          <w:ilvl w:val="1"/>
          <w:numId w:val="1"/>
        </w:numPr>
        <w:ind w:hanging="600"/>
        <w:jc w:val="both"/>
        <w:rPr>
          <w:sz w:val="22"/>
          <w:szCs w:val="22"/>
        </w:rPr>
      </w:pPr>
      <w:r w:rsidRPr="002B0977">
        <w:rPr>
          <w:sz w:val="22"/>
          <w:szCs w:val="22"/>
        </w:rPr>
        <w:t xml:space="preserve">4.10.1. </w:t>
      </w:r>
      <w:r w:rsidR="00903C0E" w:rsidRPr="002B0977">
        <w:rPr>
          <w:sz w:val="22"/>
          <w:szCs w:val="22"/>
        </w:rPr>
        <w:t>į maisto produktų sandėlį  adresu V</w:t>
      </w:r>
      <w:r w:rsidR="00FA10C2" w:rsidRPr="002B0977">
        <w:rPr>
          <w:sz w:val="22"/>
          <w:szCs w:val="22"/>
        </w:rPr>
        <w:t>ydūno g. 56 , Jurbarkas.</w:t>
      </w:r>
      <w:r w:rsidR="00903C0E" w:rsidRPr="002B0977">
        <w:rPr>
          <w:sz w:val="22"/>
          <w:szCs w:val="22"/>
        </w:rPr>
        <w:t xml:space="preserve"> </w:t>
      </w:r>
    </w:p>
    <w:p w14:paraId="415B1C3E" w14:textId="77777777" w:rsidR="00903C0E" w:rsidRPr="002B0977" w:rsidRDefault="00903C0E" w:rsidP="00903C0E">
      <w:pPr>
        <w:numPr>
          <w:ilvl w:val="1"/>
          <w:numId w:val="1"/>
        </w:numPr>
        <w:ind w:hanging="600"/>
        <w:jc w:val="both"/>
        <w:rPr>
          <w:sz w:val="22"/>
          <w:szCs w:val="22"/>
        </w:rPr>
      </w:pPr>
      <w:r w:rsidRPr="002B0977">
        <w:rPr>
          <w:sz w:val="22"/>
          <w:szCs w:val="22"/>
        </w:rPr>
        <w:t xml:space="preserve">4.11. Pirkėjas garantuoja netrukdomą Tiekėjo transporto priemonės privažiavimą prie prekių iškrovimo vietos.  </w:t>
      </w:r>
    </w:p>
    <w:p w14:paraId="5F575FA5" w14:textId="77777777" w:rsidR="00903C0E" w:rsidRPr="002B0977" w:rsidRDefault="00903C0E" w:rsidP="00903C0E">
      <w:pPr>
        <w:numPr>
          <w:ilvl w:val="1"/>
          <w:numId w:val="1"/>
        </w:numPr>
        <w:ind w:hanging="600"/>
        <w:jc w:val="both"/>
        <w:rPr>
          <w:sz w:val="22"/>
          <w:szCs w:val="22"/>
        </w:rPr>
      </w:pPr>
      <w:r w:rsidRPr="002B0977">
        <w:rPr>
          <w:sz w:val="22"/>
          <w:szCs w:val="22"/>
        </w:rPr>
        <w:t xml:space="preserve">4.12. Prekes Tiekėjas pristato tokioje taroje ar pakuotėje, kad būtų užtikrintas prekių tinkamumas ir saugumas jų gabenimo, krovimo ir laikymo metu, laikant jas įprastomis sąlygomis. </w:t>
      </w:r>
    </w:p>
    <w:p w14:paraId="35FD3713" w14:textId="77777777" w:rsidR="00903C0E" w:rsidRPr="002B0977" w:rsidRDefault="00903C0E" w:rsidP="00903C0E">
      <w:pPr>
        <w:numPr>
          <w:ilvl w:val="1"/>
          <w:numId w:val="1"/>
        </w:numPr>
        <w:ind w:hanging="600"/>
        <w:jc w:val="both"/>
        <w:rPr>
          <w:sz w:val="22"/>
          <w:szCs w:val="22"/>
        </w:rPr>
      </w:pPr>
      <w:r w:rsidRPr="002B0977">
        <w:rPr>
          <w:sz w:val="22"/>
          <w:szCs w:val="22"/>
        </w:rPr>
        <w:t xml:space="preserve">4.13. Pirkėjas įsipareigoja grąžinti Tiekėjui jo pateiktą nesugadintą tarą kito užsakymo pateikimo metu. Jam neatlikus šios pareigos, Pirkėjas įsipareigoja atlyginti tiekėjo nuostolius. </w:t>
      </w:r>
    </w:p>
    <w:p w14:paraId="4E36B097" w14:textId="77777777" w:rsidR="00903C0E" w:rsidRPr="002B0977" w:rsidRDefault="00903C0E" w:rsidP="00903C0E">
      <w:pPr>
        <w:snapToGrid w:val="0"/>
        <w:jc w:val="both"/>
        <w:rPr>
          <w:noProof/>
          <w:sz w:val="22"/>
          <w:szCs w:val="22"/>
          <w:lang w:eastAsia="lt-LT"/>
        </w:rPr>
      </w:pPr>
    </w:p>
    <w:p w14:paraId="23215EC8" w14:textId="77777777" w:rsidR="00903C0E" w:rsidRPr="002B0977" w:rsidRDefault="00903C0E" w:rsidP="00903C0E">
      <w:pPr>
        <w:numPr>
          <w:ilvl w:val="0"/>
          <w:numId w:val="4"/>
        </w:numPr>
        <w:pBdr>
          <w:top w:val="single" w:sz="4" w:space="1" w:color="auto"/>
          <w:left w:val="single" w:sz="4" w:space="0" w:color="auto"/>
          <w:bottom w:val="single" w:sz="4" w:space="1" w:color="auto"/>
          <w:right w:val="single" w:sz="4" w:space="4" w:color="auto"/>
          <w:between w:val="single" w:sz="4" w:space="1" w:color="auto"/>
        </w:pBdr>
        <w:rPr>
          <w:b/>
          <w:sz w:val="22"/>
          <w:szCs w:val="22"/>
        </w:rPr>
      </w:pPr>
      <w:r w:rsidRPr="002B0977">
        <w:rPr>
          <w:b/>
          <w:sz w:val="22"/>
          <w:szCs w:val="22"/>
        </w:rPr>
        <w:t>Apmokėjimo sąlygos</w:t>
      </w:r>
    </w:p>
    <w:p w14:paraId="523DF4E6" w14:textId="77777777" w:rsidR="00903C0E" w:rsidRPr="002B0977" w:rsidRDefault="00903C0E" w:rsidP="00903C0E">
      <w:pPr>
        <w:numPr>
          <w:ilvl w:val="1"/>
          <w:numId w:val="1"/>
        </w:numPr>
        <w:jc w:val="both"/>
        <w:rPr>
          <w:sz w:val="22"/>
          <w:szCs w:val="22"/>
        </w:rPr>
      </w:pPr>
      <w:r w:rsidRPr="002B0977">
        <w:rPr>
          <w:sz w:val="22"/>
          <w:szCs w:val="22"/>
          <w:lang w:eastAsia="lt-LT"/>
        </w:rPr>
        <w:t xml:space="preserve">5.1. </w:t>
      </w:r>
      <w:r w:rsidRPr="002B0977">
        <w:rPr>
          <w:sz w:val="22"/>
          <w:szCs w:val="22"/>
        </w:rPr>
        <w:t>Už prekes Pirkėjas su Tiekėju privalo atsiskaityti per 30 (trisdešimt) kalendorinių dienų nuo prekių priėmimo – perdavimo dienos. Tais atvejais, kai Pirkėjas negali atsiskaityti su Tiekėju dėl sutrikusio finansavimo, apmokėjimo už patiektas prekes terminas atidedamas dar 30 (trisdešimt) kalendorinių dienų neskaičiuojant delspinigių. Lėšos pervedamos į nurodytą sąskaitą:</w:t>
      </w:r>
    </w:p>
    <w:p w14:paraId="2DE8F805" w14:textId="1F9ABFE8" w:rsidR="00903C0E" w:rsidRPr="002B0977" w:rsidRDefault="00903C0E" w:rsidP="00903C0E">
      <w:pPr>
        <w:jc w:val="both"/>
        <w:rPr>
          <w:sz w:val="22"/>
          <w:szCs w:val="22"/>
        </w:rPr>
      </w:pPr>
      <w:r w:rsidRPr="002B0977">
        <w:rPr>
          <w:color w:val="FF0000"/>
          <w:sz w:val="22"/>
          <w:szCs w:val="22"/>
        </w:rPr>
        <w:t xml:space="preserve">          </w:t>
      </w:r>
      <w:r w:rsidRPr="002B0977">
        <w:rPr>
          <w:sz w:val="22"/>
          <w:szCs w:val="22"/>
        </w:rPr>
        <w:t xml:space="preserve"> Sąskaitos Nr. </w:t>
      </w:r>
      <w:r w:rsidR="001A5360" w:rsidRPr="002B0977">
        <w:rPr>
          <w:sz w:val="22"/>
          <w:szCs w:val="22"/>
        </w:rPr>
        <w:t>...........</w:t>
      </w:r>
    </w:p>
    <w:p w14:paraId="5D7F90D6" w14:textId="45EF9D08" w:rsidR="00903C0E" w:rsidRPr="002B0977" w:rsidRDefault="00903C0E" w:rsidP="00903C0E">
      <w:pPr>
        <w:jc w:val="both"/>
        <w:rPr>
          <w:sz w:val="22"/>
          <w:szCs w:val="22"/>
        </w:rPr>
      </w:pPr>
      <w:r w:rsidRPr="002B0977">
        <w:rPr>
          <w:sz w:val="22"/>
          <w:szCs w:val="22"/>
        </w:rPr>
        <w:t xml:space="preserve">           Bankas </w:t>
      </w:r>
      <w:r w:rsidR="001A5360" w:rsidRPr="002B0977">
        <w:rPr>
          <w:sz w:val="22"/>
          <w:szCs w:val="22"/>
        </w:rPr>
        <w:t>..............</w:t>
      </w:r>
      <w:r w:rsidR="00A67BDF" w:rsidRPr="002B0977">
        <w:rPr>
          <w:sz w:val="22"/>
          <w:szCs w:val="22"/>
        </w:rPr>
        <w:t xml:space="preserve"> </w:t>
      </w:r>
    </w:p>
    <w:p w14:paraId="01E4445A" w14:textId="77777777" w:rsidR="00903C0E" w:rsidRPr="002B0977" w:rsidRDefault="00903C0E" w:rsidP="00903C0E">
      <w:pPr>
        <w:snapToGrid w:val="0"/>
        <w:jc w:val="both"/>
        <w:rPr>
          <w:sz w:val="22"/>
          <w:szCs w:val="22"/>
        </w:rPr>
      </w:pPr>
      <w:r w:rsidRPr="002B0977">
        <w:rPr>
          <w:color w:val="000000"/>
          <w:sz w:val="22"/>
          <w:szCs w:val="22"/>
        </w:rPr>
        <w:t>5.2. Už Prekes mokama</w:t>
      </w:r>
      <w:r w:rsidRPr="002B0977">
        <w:rPr>
          <w:sz w:val="22"/>
          <w:szCs w:val="22"/>
        </w:rPr>
        <w:t xml:space="preserve"> eurais. Sąskaitoje-faktūroje Pardavėjas </w:t>
      </w:r>
      <w:r w:rsidRPr="002B0977">
        <w:rPr>
          <w:color w:val="FF0000"/>
          <w:sz w:val="22"/>
          <w:szCs w:val="22"/>
        </w:rPr>
        <w:t>privalo nurodyti Sutarties numerį</w:t>
      </w:r>
      <w:r w:rsidRPr="002B0977">
        <w:rPr>
          <w:sz w:val="22"/>
          <w:szCs w:val="22"/>
        </w:rPr>
        <w:t xml:space="preserve"> ir datą.</w:t>
      </w:r>
    </w:p>
    <w:p w14:paraId="2D1EE5AC" w14:textId="1149707A"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r w:rsidRPr="002B0977">
        <w:rPr>
          <w:lang w:val="lt-LT"/>
        </w:rPr>
        <w:t>5.3. Pardavėjas PVM sąskaitą–faktūrą / sąskaitą–faktūrą privalo pateikti naudojantis VĮ Registrų centro administruojama elektronine paslauga „</w:t>
      </w:r>
      <w:proofErr w:type="spellStart"/>
      <w:r w:rsidR="00733F35">
        <w:rPr>
          <w:lang w:val="lt-LT"/>
        </w:rPr>
        <w:t>Sabis</w:t>
      </w:r>
      <w:proofErr w:type="spellEnd"/>
      <w:r w:rsidRPr="002B0977">
        <w:rPr>
          <w:lang w:val="lt-LT"/>
        </w:rPr>
        <w:t>“. Elektroninės paslaugos „</w:t>
      </w:r>
      <w:proofErr w:type="spellStart"/>
      <w:r w:rsidR="00733F35">
        <w:rPr>
          <w:lang w:val="lt-LT"/>
        </w:rPr>
        <w:t>Sabis</w:t>
      </w:r>
      <w:proofErr w:type="spellEnd"/>
      <w:r w:rsidRPr="002B0977">
        <w:rPr>
          <w:lang w:val="lt-LT"/>
        </w:rPr>
        <w:t>“ svetainė pasiekiama adresu www.esaskaita.eu. Paslauga yra apmokama Lietuvos Respublikos finansų ministro nustatyta tvarka.</w:t>
      </w:r>
    </w:p>
    <w:p w14:paraId="155DBB13" w14:textId="707E7663" w:rsidR="00903C0E" w:rsidRPr="002B0977" w:rsidRDefault="00903C0E" w:rsidP="00903C0E">
      <w:pPr>
        <w:tabs>
          <w:tab w:val="left" w:pos="567"/>
        </w:tabs>
        <w:snapToGrid w:val="0"/>
        <w:jc w:val="both"/>
        <w:rPr>
          <w:sz w:val="22"/>
          <w:szCs w:val="22"/>
        </w:rPr>
      </w:pPr>
      <w:r w:rsidRPr="002B0977">
        <w:rPr>
          <w:sz w:val="22"/>
          <w:szCs w:val="22"/>
        </w:rPr>
        <w:t>5.4. Atsiskaitymai atliekami pagal Pardavėjo tinkamai surašytą ir informacinės sistemos „</w:t>
      </w:r>
      <w:proofErr w:type="spellStart"/>
      <w:r w:rsidR="00733F35">
        <w:rPr>
          <w:sz w:val="22"/>
          <w:szCs w:val="22"/>
        </w:rPr>
        <w:t>Sabis</w:t>
      </w:r>
      <w:proofErr w:type="spellEnd"/>
      <w:r w:rsidRPr="002B0977">
        <w:rPr>
          <w:sz w:val="22"/>
          <w:szCs w:val="22"/>
        </w:rPr>
        <w:t>“ priemonėmis pateiktą Pirkėjui PVM sąskaitą faktūrą</w:t>
      </w:r>
      <w:r w:rsidRPr="002B0977">
        <w:rPr>
          <w:color w:val="000000"/>
          <w:sz w:val="22"/>
          <w:szCs w:val="22"/>
        </w:rPr>
        <w:t>.</w:t>
      </w:r>
    </w:p>
    <w:p w14:paraId="47DE8C3D" w14:textId="77777777" w:rsidR="00903C0E" w:rsidRPr="002B0977" w:rsidRDefault="00903C0E" w:rsidP="00903C0E">
      <w:pPr>
        <w:snapToGrid w:val="0"/>
        <w:jc w:val="both"/>
        <w:rPr>
          <w:sz w:val="22"/>
          <w:szCs w:val="22"/>
        </w:rPr>
      </w:pPr>
      <w:r w:rsidRPr="002B0977">
        <w:rPr>
          <w:sz w:val="22"/>
          <w:szCs w:val="22"/>
        </w:rPr>
        <w:t>5.5. Pardavėjui pareikalavus, Pirkėjas įsipareigoja už kiekvieną pavėluotą apmokėti kalendorinę dieną sumokėti Pardavėjui 0,02% dydžio delspinigius nuo uždelstos apmokėti sumos.</w:t>
      </w:r>
    </w:p>
    <w:p w14:paraId="3FB6CCD0" w14:textId="77777777" w:rsidR="00903C0E" w:rsidRPr="002B0977" w:rsidRDefault="00903C0E" w:rsidP="00903C0E">
      <w:pPr>
        <w:snapToGrid w:val="0"/>
        <w:jc w:val="both"/>
        <w:rPr>
          <w:sz w:val="22"/>
          <w:szCs w:val="22"/>
        </w:rPr>
      </w:pPr>
    </w:p>
    <w:p w14:paraId="62DC1A6E" w14:textId="77777777" w:rsidR="00903C0E" w:rsidRPr="002B0977" w:rsidRDefault="00903C0E" w:rsidP="00903C0E">
      <w:pPr>
        <w:numPr>
          <w:ilvl w:val="0"/>
          <w:numId w:val="4"/>
        </w:numPr>
        <w:pBdr>
          <w:top w:val="single" w:sz="4" w:space="1" w:color="auto"/>
          <w:left w:val="single" w:sz="4" w:space="0" w:color="auto"/>
          <w:bottom w:val="single" w:sz="4" w:space="1" w:color="auto"/>
          <w:right w:val="single" w:sz="4" w:space="4" w:color="auto"/>
          <w:between w:val="single" w:sz="4" w:space="1" w:color="auto"/>
        </w:pBdr>
        <w:rPr>
          <w:b/>
          <w:sz w:val="22"/>
          <w:szCs w:val="22"/>
        </w:rPr>
      </w:pPr>
      <w:r w:rsidRPr="002B0977">
        <w:rPr>
          <w:b/>
          <w:sz w:val="22"/>
          <w:szCs w:val="22"/>
        </w:rPr>
        <w:t>Kokybė ir garantijos</w:t>
      </w:r>
    </w:p>
    <w:p w14:paraId="30EEEA1E" w14:textId="77777777" w:rsidR="00903C0E" w:rsidRPr="002B0977" w:rsidRDefault="00903C0E" w:rsidP="00903C0E">
      <w:pPr>
        <w:snapToGrid w:val="0"/>
        <w:jc w:val="both"/>
        <w:rPr>
          <w:sz w:val="22"/>
          <w:szCs w:val="22"/>
        </w:rPr>
      </w:pPr>
      <w:r w:rsidRPr="002B0977">
        <w:rPr>
          <w:sz w:val="22"/>
          <w:szCs w:val="22"/>
        </w:rPr>
        <w:t>6.1. Pardavėjas garantuoja, kad bus patiektos šviežios, kokybiškos, saugios ir įprastam tokio pobūdžio prekių naudojimui tinkamos prekės, atitinkančios maisto higienos normas ir reikalavimus, taikomus teisės aktais tokioms prekėms. Prekes Pardavėjas privalo perduoti Pirkėjui taip, kad Pirkėjas turėtų realią galimybę panaudoti jas iki jų tinkamumo naudoti termino pabaigos, t. y. jei Prekėms taikomas jų suvartojimo (galiojimo) terminas, toks terminas Prekių pristatymo metu negali būti trumpesnis nei 70 (septyniasdešimt) % visos tos Prekės suvartojimo (galiojimo) termino trukmės.</w:t>
      </w:r>
    </w:p>
    <w:p w14:paraId="589859E9" w14:textId="77777777" w:rsidR="00903C0E" w:rsidRPr="002B0977" w:rsidRDefault="00903C0E" w:rsidP="00903C0E">
      <w:pPr>
        <w:snapToGrid w:val="0"/>
        <w:jc w:val="both"/>
        <w:rPr>
          <w:sz w:val="22"/>
          <w:szCs w:val="22"/>
        </w:rPr>
      </w:pPr>
      <w:r w:rsidRPr="002B0977">
        <w:rPr>
          <w:sz w:val="22"/>
          <w:szCs w:val="22"/>
        </w:rPr>
        <w:t>6.2. Pardavėjas garantuoja, kad Prekės visiškai atitinka Apklausos ir Sutarties sąlygų reikalavimus ir turi tas savybes, kurių Pirkėjas galėjo protingai tikėtis, t. y. kurios būtinos Prekėms, kad jas būtų galima naudoti pagal įprastinę ar specialią paskirtį.</w:t>
      </w:r>
    </w:p>
    <w:p w14:paraId="67BE37C1" w14:textId="77777777" w:rsidR="00903C0E" w:rsidRPr="002B0977" w:rsidRDefault="00903C0E" w:rsidP="00903C0E">
      <w:pPr>
        <w:snapToGrid w:val="0"/>
        <w:jc w:val="both"/>
        <w:rPr>
          <w:color w:val="000000"/>
          <w:sz w:val="22"/>
          <w:szCs w:val="22"/>
        </w:rPr>
      </w:pPr>
      <w:r w:rsidRPr="002B0977">
        <w:rPr>
          <w:sz w:val="22"/>
          <w:szCs w:val="22"/>
        </w:rPr>
        <w:lastRenderedPageBreak/>
        <w:t>6.3. Pardavėjas garantuoja, kad vykdydamas Sutartį</w:t>
      </w:r>
      <w:r w:rsidRPr="002B0977">
        <w:rPr>
          <w:color w:val="000000"/>
          <w:sz w:val="22"/>
          <w:szCs w:val="22"/>
        </w:rPr>
        <w:t xml:space="preserve"> laikysis Lietuvos Respublikos higienos normoje </w:t>
      </w:r>
      <w:r w:rsidRPr="002B0977">
        <w:rPr>
          <w:bCs/>
          <w:caps/>
          <w:color w:val="000000"/>
          <w:sz w:val="22"/>
          <w:szCs w:val="22"/>
        </w:rPr>
        <w:t>HN 15:2005 „M</w:t>
      </w:r>
      <w:r w:rsidRPr="002B0977">
        <w:rPr>
          <w:bCs/>
          <w:color w:val="000000"/>
          <w:sz w:val="22"/>
          <w:szCs w:val="22"/>
        </w:rPr>
        <w:t>aisto higiena</w:t>
      </w:r>
      <w:r w:rsidRPr="002B0977">
        <w:rPr>
          <w:bCs/>
          <w:caps/>
          <w:color w:val="000000"/>
          <w:sz w:val="22"/>
          <w:szCs w:val="22"/>
        </w:rPr>
        <w:t xml:space="preserve">“ </w:t>
      </w:r>
      <w:r w:rsidRPr="002B0977">
        <w:rPr>
          <w:bCs/>
          <w:color w:val="000000"/>
          <w:sz w:val="22"/>
          <w:szCs w:val="22"/>
        </w:rPr>
        <w:t>su pakeitimais</w:t>
      </w:r>
      <w:r w:rsidRPr="002B0977">
        <w:rPr>
          <w:bCs/>
          <w:caps/>
          <w:color w:val="000000"/>
          <w:sz w:val="22"/>
          <w:szCs w:val="22"/>
        </w:rPr>
        <w:t>,</w:t>
      </w:r>
      <w:r w:rsidRPr="002B0977">
        <w:rPr>
          <w:color w:val="000000"/>
          <w:sz w:val="22"/>
          <w:szCs w:val="22"/>
        </w:rPr>
        <w:t xml:space="preserve"> higienos normoje </w:t>
      </w:r>
      <w:r w:rsidRPr="002B0977">
        <w:rPr>
          <w:bCs/>
          <w:caps/>
          <w:color w:val="000000"/>
          <w:sz w:val="22"/>
          <w:szCs w:val="22"/>
        </w:rPr>
        <w:t>119:2014 „M</w:t>
      </w:r>
      <w:r w:rsidRPr="002B0977">
        <w:rPr>
          <w:bCs/>
          <w:color w:val="000000"/>
          <w:sz w:val="22"/>
          <w:szCs w:val="22"/>
        </w:rPr>
        <w:t>aisto produktų ženklinimas</w:t>
      </w:r>
      <w:r w:rsidRPr="002B0977">
        <w:rPr>
          <w:bCs/>
          <w:caps/>
          <w:color w:val="000000"/>
          <w:sz w:val="22"/>
          <w:szCs w:val="22"/>
        </w:rPr>
        <w:t xml:space="preserve">“ </w:t>
      </w:r>
      <w:r w:rsidRPr="002B0977">
        <w:rPr>
          <w:color w:val="000000"/>
          <w:sz w:val="22"/>
          <w:szCs w:val="22"/>
        </w:rPr>
        <w:t>bei kituose Lietuvos Respublikos ir Europos Sąjungos teisės aktuose maisto saugą, higieną ir maisto produktų ženklinimą nustatytų reikalavimų.</w:t>
      </w:r>
    </w:p>
    <w:p w14:paraId="076DC77A" w14:textId="77777777" w:rsidR="00903C0E" w:rsidRPr="002B0977" w:rsidRDefault="00903C0E" w:rsidP="00903C0E">
      <w:pPr>
        <w:jc w:val="both"/>
        <w:rPr>
          <w:sz w:val="22"/>
          <w:szCs w:val="22"/>
        </w:rPr>
      </w:pPr>
      <w:r w:rsidRPr="002B0977">
        <w:rPr>
          <w:color w:val="000000"/>
          <w:sz w:val="22"/>
          <w:szCs w:val="22"/>
        </w:rPr>
        <w:t xml:space="preserve">6.4. Pardavėjas garantuoja, kad </w:t>
      </w:r>
      <w:r w:rsidRPr="002B0977">
        <w:rPr>
          <w:sz w:val="22"/>
          <w:szCs w:val="22"/>
        </w:rPr>
        <w:t>transporto priemonė atitiks higienos, sanitarinius reikalavimus maisto produktams vežti.</w:t>
      </w:r>
    </w:p>
    <w:p w14:paraId="198A3710" w14:textId="77777777" w:rsidR="00903C0E" w:rsidRPr="002B0977" w:rsidRDefault="00903C0E" w:rsidP="00903C0E">
      <w:pPr>
        <w:jc w:val="both"/>
        <w:rPr>
          <w:sz w:val="22"/>
          <w:szCs w:val="22"/>
        </w:rPr>
      </w:pPr>
      <w:r w:rsidRPr="002B0977">
        <w:rPr>
          <w:sz w:val="22"/>
          <w:szCs w:val="22"/>
        </w:rPr>
        <w:t>6.5. Paaiškėjus paslėptiems ir kitiems Prekių trūkumams ar jei jos neatitiks šios Sutarties reikalavimų, Pardavėjas privalo kaip galima greičiau, bet ne ilgiau kaip per 24 valandas nuo pranešimo dienos savo sąskaita pašalinti trūkumus ir (arba) pakeisti Prekes naujomis ir kokybiškomis.</w:t>
      </w:r>
    </w:p>
    <w:p w14:paraId="666F2CF0" w14:textId="77777777" w:rsidR="00903C0E" w:rsidRPr="002B0977" w:rsidRDefault="00903C0E" w:rsidP="00903C0E">
      <w:pPr>
        <w:jc w:val="both"/>
        <w:rPr>
          <w:sz w:val="22"/>
          <w:szCs w:val="22"/>
        </w:rPr>
      </w:pPr>
      <w:r w:rsidRPr="002B0977">
        <w:rPr>
          <w:sz w:val="22"/>
          <w:szCs w:val="22"/>
        </w:rPr>
        <w:t>6.6. Jei Prekių trūkumus, prieš tai perspėjęs Pardavėją, pašalino pats Pirkėjas, Pardavėjas kompensuoja visas Pirkėjo patirtas išlaidas.</w:t>
      </w:r>
    </w:p>
    <w:p w14:paraId="521BE201" w14:textId="77777777" w:rsidR="00903C0E" w:rsidRPr="002B0977" w:rsidRDefault="00903C0E" w:rsidP="00903C0E">
      <w:pPr>
        <w:jc w:val="both"/>
        <w:rPr>
          <w:sz w:val="22"/>
          <w:szCs w:val="22"/>
        </w:rPr>
      </w:pPr>
      <w:r w:rsidRPr="002B0977">
        <w:rPr>
          <w:sz w:val="22"/>
          <w:szCs w:val="22"/>
        </w:rPr>
        <w:t>6.7. Jei Prekių kokybės trūkumų neįmanoma pašalinti, o Pardavėjas nesutinka ar negali Prekių pakeisti savo sąskaita naujomis, Pirkėjas turi teisę vienašališkai, be atskiro įspėjimo nutraukti Sutarties vykdymą ir pareikalauti iš Pardavėjo sumokėti 20 % dydžio baudą nuo neįvykdytos sutarties vertės.</w:t>
      </w:r>
    </w:p>
    <w:p w14:paraId="12BA3302" w14:textId="77777777" w:rsidR="00903C0E" w:rsidRPr="002B0977" w:rsidRDefault="00903C0E" w:rsidP="00903C0E">
      <w:pPr>
        <w:jc w:val="both"/>
        <w:rPr>
          <w:sz w:val="22"/>
          <w:szCs w:val="22"/>
        </w:rPr>
      </w:pPr>
    </w:p>
    <w:p w14:paraId="0C4383C2" w14:textId="77777777" w:rsidR="00903C0E" w:rsidRPr="002B0977" w:rsidRDefault="00903C0E" w:rsidP="00903C0E">
      <w:pPr>
        <w:pBdr>
          <w:top w:val="single" w:sz="4" w:space="1" w:color="auto"/>
          <w:left w:val="single" w:sz="4" w:space="0" w:color="auto"/>
          <w:bottom w:val="single" w:sz="4" w:space="1" w:color="auto"/>
          <w:right w:val="single" w:sz="4" w:space="4" w:color="auto"/>
        </w:pBdr>
        <w:snapToGrid w:val="0"/>
        <w:jc w:val="both"/>
        <w:rPr>
          <w:b/>
          <w:sz w:val="22"/>
          <w:szCs w:val="22"/>
        </w:rPr>
      </w:pPr>
      <w:r w:rsidRPr="002B0977">
        <w:rPr>
          <w:b/>
          <w:sz w:val="22"/>
          <w:szCs w:val="22"/>
        </w:rPr>
        <w:t>7.   Sutarties įvykdymo užtikrinimas</w:t>
      </w:r>
    </w:p>
    <w:p w14:paraId="15226D84" w14:textId="77777777" w:rsidR="00903C0E" w:rsidRPr="002B0977" w:rsidRDefault="00903C0E" w:rsidP="00903C0E">
      <w:pPr>
        <w:snapToGrid w:val="0"/>
        <w:jc w:val="both"/>
        <w:rPr>
          <w:sz w:val="22"/>
          <w:szCs w:val="22"/>
        </w:rPr>
      </w:pPr>
      <w:r w:rsidRPr="002B0977">
        <w:rPr>
          <w:sz w:val="22"/>
          <w:szCs w:val="22"/>
        </w:rPr>
        <w:t>7.1. Sutarties įvykdymo užtikrinimo būdai – netesybos (delspinigiai ir baudos):</w:t>
      </w:r>
    </w:p>
    <w:p w14:paraId="64D011BB" w14:textId="77777777" w:rsidR="00903C0E" w:rsidRPr="002B0977" w:rsidRDefault="00903C0E" w:rsidP="00903C0E">
      <w:pPr>
        <w:snapToGrid w:val="0"/>
        <w:jc w:val="both"/>
        <w:rPr>
          <w:sz w:val="22"/>
          <w:szCs w:val="22"/>
        </w:rPr>
      </w:pPr>
      <w:r w:rsidRPr="002B0977">
        <w:rPr>
          <w:sz w:val="22"/>
          <w:szCs w:val="22"/>
        </w:rPr>
        <w:t>7.1.1. jeigu Pardavėjas po Sutarties įsigaliojimo nesilaiko Sutartyje nustatyto Prekių pristatymo termino, jis Pirkėjui pareikalavus Pardavėjas moka Pirkėjui 50 Eur. dydžio baudą už kiekvieną tokį pažeidimą;</w:t>
      </w:r>
    </w:p>
    <w:p w14:paraId="1D45164A" w14:textId="77777777" w:rsidR="00903C0E" w:rsidRPr="002B0977" w:rsidRDefault="00903C0E" w:rsidP="00903C0E">
      <w:pPr>
        <w:snapToGrid w:val="0"/>
        <w:jc w:val="both"/>
        <w:rPr>
          <w:sz w:val="22"/>
          <w:szCs w:val="22"/>
        </w:rPr>
      </w:pPr>
      <w:r w:rsidRPr="002B0977">
        <w:rPr>
          <w:sz w:val="22"/>
          <w:szCs w:val="22"/>
        </w:rPr>
        <w:t>7.1.2. jei Pardavėjas Sutarties galiojimo metu atsisako Pirkėjui pateikti Prekes pagal Sutartyje nustatytas sąlygas ir dėl šios priežasties Pirkėjas priverstas nutraukti Sutartį  konkrečiam pirkimo objektui arba Sutartį visa apimtimi, tai Pardavėjas moka Pirkėjui 20  % konkretaus pirkimo objekto vertės dydžio baudą, kai sutartis nutraukiama konkrečiam pirkimo objektui, arba 20  % Sutarties vertės dydžio baudą, kai sutartis nutraukiama visa apimti;</w:t>
      </w:r>
    </w:p>
    <w:p w14:paraId="7E74E92C" w14:textId="77777777" w:rsidR="00903C0E" w:rsidRPr="002B0977" w:rsidRDefault="00903C0E" w:rsidP="00903C0E">
      <w:pPr>
        <w:snapToGrid w:val="0"/>
        <w:jc w:val="both"/>
        <w:rPr>
          <w:sz w:val="22"/>
          <w:szCs w:val="22"/>
        </w:rPr>
      </w:pPr>
      <w:r w:rsidRPr="002B0977">
        <w:rPr>
          <w:sz w:val="22"/>
          <w:szCs w:val="22"/>
        </w:rPr>
        <w:t xml:space="preserve">7.1.3. jei paaiškėja, kad pagal Sutartį pateiktos Prekės neatitinka Sutartyje nustatytų kokybės ir (arba) komplektiškumo reikalavimų, arba paaiškėja, kad Pardavėjas apie Prekių kokybės ir (arba) komplektiškumo atitiktį Pirkėjo nustatytiems reikalavimams pateikė melagingą informaciją, kurią Pirkėjas gali įrodyti bet kokiomis teisėtomis priemonėmis, Pirkėjas turi teisę Prekes grąžinti Pardavėjui, pareikalauti sumokėti fiksuotą 50 eurų baudą </w:t>
      </w:r>
      <w:r w:rsidRPr="002B0977">
        <w:rPr>
          <w:color w:val="000000"/>
          <w:sz w:val="22"/>
          <w:szCs w:val="22"/>
        </w:rPr>
        <w:t>ir/ar</w:t>
      </w:r>
      <w:r w:rsidRPr="002B0977">
        <w:rPr>
          <w:sz w:val="22"/>
          <w:szCs w:val="22"/>
        </w:rPr>
        <w:t xml:space="preserve"> nutraukti Sutartį. Pardavėjas privalo savo sąskaita atsiimti pristatytas Prekes ir sumokėti 50 eurų baudą kiekvienu atveju, paaiškėjus neatitikimams sutartyje nustatytiems kokybės ir (arba) komplektiškumo reikalavimams arba paaiškėjus melagingai informacijai nustatytiems reikalavimams.</w:t>
      </w:r>
    </w:p>
    <w:p w14:paraId="66224A72" w14:textId="77777777" w:rsidR="00903C0E" w:rsidRPr="002B0977" w:rsidRDefault="00903C0E" w:rsidP="00903C0E">
      <w:pPr>
        <w:snapToGrid w:val="0"/>
        <w:jc w:val="both"/>
        <w:rPr>
          <w:sz w:val="22"/>
          <w:szCs w:val="22"/>
        </w:rPr>
      </w:pPr>
      <w:r w:rsidRPr="002B0977">
        <w:rPr>
          <w:sz w:val="22"/>
          <w:szCs w:val="22"/>
        </w:rPr>
        <w:t>7.2. Jei Pardavėjas nesilaiko Sutarties 6.5. punkte nustatytų terminų, Pirkėjui pareikalavus Pardavėjas  moka Pirkėjui 50 Eur. dydžio baudą už kiekvieną tokį pažeidimą.</w:t>
      </w:r>
    </w:p>
    <w:p w14:paraId="4C8EF538" w14:textId="77777777" w:rsidR="00903C0E" w:rsidRPr="002B0977" w:rsidRDefault="00903C0E" w:rsidP="00903C0E">
      <w:pPr>
        <w:jc w:val="both"/>
        <w:rPr>
          <w:sz w:val="22"/>
          <w:szCs w:val="22"/>
        </w:rPr>
      </w:pPr>
    </w:p>
    <w:p w14:paraId="23623E36" w14:textId="77777777" w:rsidR="00903C0E" w:rsidRPr="002B0977" w:rsidRDefault="00903C0E" w:rsidP="00903C0E">
      <w:pPr>
        <w:numPr>
          <w:ilvl w:val="0"/>
          <w:numId w:val="6"/>
        </w:numPr>
        <w:pBdr>
          <w:top w:val="single" w:sz="4" w:space="1" w:color="auto"/>
          <w:left w:val="single" w:sz="4" w:space="0" w:color="auto"/>
          <w:bottom w:val="single" w:sz="4" w:space="1" w:color="auto"/>
          <w:right w:val="single" w:sz="4" w:space="4" w:color="auto"/>
          <w:between w:val="single" w:sz="4" w:space="1" w:color="auto"/>
        </w:pBdr>
        <w:tabs>
          <w:tab w:val="num" w:pos="240"/>
        </w:tabs>
        <w:ind w:left="540" w:hanging="540"/>
        <w:rPr>
          <w:b/>
          <w:sz w:val="22"/>
          <w:szCs w:val="22"/>
        </w:rPr>
      </w:pPr>
      <w:r w:rsidRPr="002B0977">
        <w:rPr>
          <w:b/>
          <w:sz w:val="22"/>
          <w:szCs w:val="22"/>
        </w:rPr>
        <w:t>Prekių pristatymo ir iškrovimo vieta</w:t>
      </w:r>
    </w:p>
    <w:p w14:paraId="0AF9616E" w14:textId="77777777" w:rsidR="00903C0E" w:rsidRPr="002B0977" w:rsidRDefault="00903C0E" w:rsidP="00903C0E">
      <w:pPr>
        <w:snapToGrid w:val="0"/>
        <w:jc w:val="both"/>
        <w:rPr>
          <w:sz w:val="22"/>
          <w:szCs w:val="22"/>
        </w:rPr>
      </w:pPr>
      <w:r w:rsidRPr="002B0977">
        <w:rPr>
          <w:sz w:val="22"/>
          <w:szCs w:val="22"/>
        </w:rPr>
        <w:t>8.1. Pardavėjas privalo prekes pristatyti ir iškrauti Pirkėjo patalpose, šiais adresais:</w:t>
      </w:r>
    </w:p>
    <w:p w14:paraId="1C1B7B33" w14:textId="0716659C" w:rsidR="00903C0E" w:rsidRPr="002B0977" w:rsidRDefault="00903C0E" w:rsidP="00903C0E">
      <w:pPr>
        <w:numPr>
          <w:ilvl w:val="1"/>
          <w:numId w:val="1"/>
        </w:numPr>
        <w:tabs>
          <w:tab w:val="num" w:pos="600"/>
        </w:tabs>
        <w:ind w:left="600" w:hanging="600"/>
        <w:jc w:val="both"/>
        <w:rPr>
          <w:sz w:val="22"/>
          <w:szCs w:val="22"/>
        </w:rPr>
      </w:pPr>
      <w:r w:rsidRPr="002B0977">
        <w:rPr>
          <w:sz w:val="22"/>
          <w:szCs w:val="22"/>
        </w:rPr>
        <w:t xml:space="preserve">8.1.1. </w:t>
      </w:r>
      <w:r w:rsidR="001A5360" w:rsidRPr="002B0977">
        <w:rPr>
          <w:sz w:val="22"/>
          <w:szCs w:val="22"/>
        </w:rPr>
        <w:t>Vydūno</w:t>
      </w:r>
      <w:r w:rsidRPr="002B0977">
        <w:rPr>
          <w:sz w:val="22"/>
          <w:szCs w:val="22"/>
        </w:rPr>
        <w:t xml:space="preserve"> g. </w:t>
      </w:r>
      <w:r w:rsidR="001A5360" w:rsidRPr="002B0977">
        <w:rPr>
          <w:sz w:val="22"/>
          <w:szCs w:val="22"/>
        </w:rPr>
        <w:t>56</w:t>
      </w:r>
      <w:r w:rsidRPr="002B0977">
        <w:rPr>
          <w:sz w:val="22"/>
          <w:szCs w:val="22"/>
        </w:rPr>
        <w:t xml:space="preserve"> , </w:t>
      </w:r>
      <w:r w:rsidR="001A5360" w:rsidRPr="002B0977">
        <w:rPr>
          <w:sz w:val="22"/>
          <w:szCs w:val="22"/>
        </w:rPr>
        <w:t>74112 Jurbarkas</w:t>
      </w:r>
      <w:r w:rsidRPr="002B0977">
        <w:rPr>
          <w:sz w:val="22"/>
          <w:szCs w:val="22"/>
        </w:rPr>
        <w:t xml:space="preserve">, </w:t>
      </w:r>
      <w:r w:rsidR="001A5360" w:rsidRPr="002B0977">
        <w:rPr>
          <w:sz w:val="22"/>
          <w:szCs w:val="22"/>
        </w:rPr>
        <w:t>virtuvė</w:t>
      </w:r>
      <w:r w:rsidRPr="002B0977">
        <w:rPr>
          <w:sz w:val="22"/>
          <w:szCs w:val="22"/>
        </w:rPr>
        <w:t>.</w:t>
      </w:r>
    </w:p>
    <w:p w14:paraId="1A2ADD46" w14:textId="77777777" w:rsidR="00903C0E" w:rsidRPr="002B0977" w:rsidRDefault="00903C0E" w:rsidP="00903C0E">
      <w:pPr>
        <w:snapToGrid w:val="0"/>
        <w:jc w:val="both"/>
        <w:rPr>
          <w:color w:val="FF0000"/>
          <w:sz w:val="22"/>
          <w:szCs w:val="22"/>
        </w:rPr>
      </w:pPr>
    </w:p>
    <w:p w14:paraId="797791BB" w14:textId="77777777" w:rsidR="00903C0E" w:rsidRPr="002B0977" w:rsidRDefault="00903C0E" w:rsidP="00903C0E">
      <w:pPr>
        <w:numPr>
          <w:ilvl w:val="0"/>
          <w:numId w:val="6"/>
        </w:numPr>
        <w:pBdr>
          <w:top w:val="single" w:sz="4" w:space="1" w:color="auto"/>
          <w:left w:val="single" w:sz="4" w:space="0" w:color="auto"/>
          <w:bottom w:val="single" w:sz="4" w:space="1" w:color="auto"/>
          <w:right w:val="single" w:sz="4" w:space="4" w:color="auto"/>
          <w:between w:val="single" w:sz="4" w:space="1" w:color="auto"/>
        </w:pBdr>
        <w:tabs>
          <w:tab w:val="num" w:pos="502"/>
        </w:tabs>
        <w:jc w:val="both"/>
        <w:rPr>
          <w:b/>
          <w:sz w:val="22"/>
          <w:szCs w:val="22"/>
          <w:lang w:eastAsia="lt-LT"/>
        </w:rPr>
      </w:pPr>
      <w:r w:rsidRPr="002B0977">
        <w:rPr>
          <w:b/>
          <w:sz w:val="22"/>
          <w:szCs w:val="22"/>
          <w:lang w:eastAsia="lt-LT"/>
        </w:rPr>
        <w:t>Atleidimas nuo atsakomybės:</w:t>
      </w:r>
    </w:p>
    <w:p w14:paraId="7B1EA1D3" w14:textId="77777777" w:rsidR="00903C0E" w:rsidRPr="002B0977" w:rsidRDefault="00903C0E" w:rsidP="00903C0E">
      <w:pPr>
        <w:snapToGrid w:val="0"/>
        <w:jc w:val="both"/>
        <w:rPr>
          <w:sz w:val="22"/>
          <w:szCs w:val="22"/>
        </w:rPr>
      </w:pPr>
      <w:r w:rsidRPr="002B0977">
        <w:rPr>
          <w:sz w:val="22"/>
          <w:szCs w:val="22"/>
        </w:rPr>
        <w:t>9.1. Nei viena iš Sutarties Šalių neatsako už dalinį ar visišką prisiimtų įsipareigojimų nevykdymą, jei jų įvykdyti negalima dėl nenumatytų ir nuo Šalių valios nepriklausančių aplinkybių, kurios apima:</w:t>
      </w:r>
    </w:p>
    <w:p w14:paraId="61331542" w14:textId="77777777" w:rsidR="00903C0E" w:rsidRPr="002B0977" w:rsidRDefault="00903C0E" w:rsidP="00903C0E">
      <w:pPr>
        <w:snapToGrid w:val="0"/>
        <w:jc w:val="both"/>
        <w:rPr>
          <w:sz w:val="22"/>
          <w:szCs w:val="22"/>
        </w:rPr>
      </w:pPr>
      <w:r w:rsidRPr="002B0977">
        <w:rPr>
          <w:sz w:val="22"/>
          <w:szCs w:val="22"/>
        </w:rPr>
        <w:t>9.1.1. gaisrą, sprogimą, audras ir kitas stichines nelaimes bei gamtos jėgas, kurios neleidžia įvykdyti prisiimtų įsipareigojimų arba dėl kurių delsiama juos vykdyti;</w:t>
      </w:r>
    </w:p>
    <w:p w14:paraId="7FC37DAF" w14:textId="77777777" w:rsidR="00903C0E" w:rsidRPr="002B0977" w:rsidRDefault="00903C0E" w:rsidP="00903C0E">
      <w:pPr>
        <w:snapToGrid w:val="0"/>
        <w:jc w:val="both"/>
        <w:rPr>
          <w:sz w:val="22"/>
          <w:szCs w:val="22"/>
        </w:rPr>
      </w:pPr>
      <w:r w:rsidRPr="002B0977">
        <w:rPr>
          <w:sz w:val="22"/>
          <w:szCs w:val="22"/>
        </w:rPr>
        <w:t>9.1.2. įvykį ar aplinkybę arba įvykių ir aplinkybių seką, kurių Sutarties Šalys negali kontroliuoti ir kurios neleidžia vykdyti prisiimtų įsipareigojimų arba dėl kurių delsiama juos vykdyti;</w:t>
      </w:r>
    </w:p>
    <w:p w14:paraId="09B99452" w14:textId="77777777" w:rsidR="00903C0E" w:rsidRPr="002B0977" w:rsidRDefault="00903C0E" w:rsidP="00903C0E">
      <w:pPr>
        <w:snapToGrid w:val="0"/>
        <w:jc w:val="both"/>
        <w:rPr>
          <w:sz w:val="22"/>
          <w:szCs w:val="22"/>
        </w:rPr>
      </w:pPr>
      <w:r w:rsidRPr="002B0977">
        <w:rPr>
          <w:sz w:val="22"/>
          <w:szCs w:val="22"/>
        </w:rPr>
        <w:t>9.1.3. Vyriausybės ar valdžios veiksmus, kurie neleidžia vykdyti prisiimtų įsipareigojimų arba dėl kurių delsiama juos vykdyti.</w:t>
      </w:r>
    </w:p>
    <w:p w14:paraId="2F7BB713" w14:textId="77777777" w:rsidR="00903C0E" w:rsidRPr="002B0977" w:rsidRDefault="00903C0E" w:rsidP="00903C0E">
      <w:pPr>
        <w:snapToGrid w:val="0"/>
        <w:jc w:val="both"/>
        <w:rPr>
          <w:sz w:val="22"/>
          <w:szCs w:val="22"/>
        </w:rPr>
      </w:pPr>
      <w:r w:rsidRPr="002B0977">
        <w:rPr>
          <w:sz w:val="22"/>
          <w:szCs w:val="22"/>
        </w:rPr>
        <w:t>9.2. Sutarties Šalis, kuri dėl nurodytų aplinkybių negali vykdyti prisiimtų įsipareigojimų, nedelsdama privalo registruotu laišku apie tai informuoti kitą Sutarties Šalį. Pavėluotas ar netinkamas kitos Šalies informavimas ar informacijos nepateikimas, atima iš jos teisę remtis išvardytomis aplinkybėmis kaip pagrindu, atleidžiančių nuo atsakomybės dėl ne laiku (ar netinkamo) prisiimtų įsipareigojimų vykdymo ar nevykdymo.</w:t>
      </w:r>
    </w:p>
    <w:p w14:paraId="382B30F7" w14:textId="77777777" w:rsidR="00903C0E" w:rsidRPr="002B0977" w:rsidRDefault="00903C0E" w:rsidP="00903C0E">
      <w:pPr>
        <w:snapToGrid w:val="0"/>
        <w:jc w:val="both"/>
        <w:rPr>
          <w:sz w:val="22"/>
          <w:szCs w:val="22"/>
        </w:rPr>
      </w:pPr>
      <w:r w:rsidRPr="002B0977">
        <w:rPr>
          <w:sz w:val="22"/>
          <w:szCs w:val="22"/>
        </w:rPr>
        <w:t>9.3. Jei nurodytos aplinkybės trunka ilgiau kaip 1 (vieną) mėnesį, Šalys tarpusavio susitarimu gali nutraukti Sutartį.</w:t>
      </w:r>
    </w:p>
    <w:p w14:paraId="6C023E22" w14:textId="77777777" w:rsidR="00903C0E" w:rsidRPr="002B0977" w:rsidRDefault="00903C0E" w:rsidP="00903C0E">
      <w:pPr>
        <w:snapToGrid w:val="0"/>
        <w:jc w:val="both"/>
        <w:rPr>
          <w:sz w:val="22"/>
          <w:szCs w:val="22"/>
        </w:rPr>
      </w:pPr>
    </w:p>
    <w:p w14:paraId="2D16865A" w14:textId="77777777" w:rsidR="00903C0E" w:rsidRPr="002B0977" w:rsidRDefault="00903C0E" w:rsidP="00903C0E">
      <w:pPr>
        <w:numPr>
          <w:ilvl w:val="0"/>
          <w:numId w:val="6"/>
        </w:numPr>
        <w:pBdr>
          <w:top w:val="single" w:sz="4" w:space="1" w:color="auto"/>
          <w:left w:val="single" w:sz="4" w:space="0" w:color="auto"/>
          <w:bottom w:val="single" w:sz="4" w:space="1" w:color="auto"/>
          <w:right w:val="single" w:sz="4" w:space="4" w:color="auto"/>
          <w:between w:val="single" w:sz="4" w:space="1" w:color="auto"/>
        </w:pBdr>
        <w:tabs>
          <w:tab w:val="clear" w:pos="360"/>
          <w:tab w:val="num" w:pos="502"/>
        </w:tabs>
        <w:ind w:left="480" w:hanging="480"/>
        <w:jc w:val="both"/>
        <w:rPr>
          <w:b/>
          <w:sz w:val="22"/>
          <w:szCs w:val="22"/>
          <w:lang w:eastAsia="lt-LT"/>
        </w:rPr>
      </w:pPr>
      <w:r w:rsidRPr="002B0977">
        <w:rPr>
          <w:b/>
          <w:sz w:val="22"/>
          <w:szCs w:val="22"/>
          <w:lang w:eastAsia="lt-LT"/>
        </w:rPr>
        <w:lastRenderedPageBreak/>
        <w:t>Šalių ginčo reguliavimo tvarka</w:t>
      </w:r>
    </w:p>
    <w:p w14:paraId="542D0907" w14:textId="77777777" w:rsidR="00903C0E" w:rsidRPr="002B0977" w:rsidRDefault="00903C0E" w:rsidP="00903C0E">
      <w:pPr>
        <w:snapToGrid w:val="0"/>
        <w:jc w:val="both"/>
        <w:rPr>
          <w:sz w:val="22"/>
          <w:szCs w:val="22"/>
        </w:rPr>
      </w:pPr>
      <w:r w:rsidRPr="002B0977">
        <w:rPr>
          <w:sz w:val="22"/>
          <w:szCs w:val="22"/>
        </w:rPr>
        <w:t>10.1. Šiai Sutarčiai ir visoms iš šios Sutarties atsirandančioms teisėms ir pareigoms taikomi Lietuvos Respublikos įstatymai bei kiti norminiai teisės aktai. Sutartis sudaryta ir turi būti aiškinama pagal Lietuvos Respublikos teisę.</w:t>
      </w:r>
    </w:p>
    <w:p w14:paraId="5EC045AE" w14:textId="77777777" w:rsidR="00903C0E" w:rsidRPr="002B0977" w:rsidRDefault="00903C0E" w:rsidP="00903C0E">
      <w:pPr>
        <w:snapToGrid w:val="0"/>
        <w:jc w:val="both"/>
        <w:rPr>
          <w:sz w:val="22"/>
          <w:szCs w:val="22"/>
        </w:rPr>
      </w:pPr>
      <w:r w:rsidRPr="002B0977">
        <w:rPr>
          <w:sz w:val="22"/>
          <w:szCs w:val="22"/>
        </w:rPr>
        <w:t>10.2.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113E12E2" w14:textId="77777777" w:rsidR="00903C0E" w:rsidRPr="002B0977" w:rsidRDefault="00903C0E" w:rsidP="00903C0E">
      <w:pPr>
        <w:snapToGrid w:val="0"/>
        <w:jc w:val="both"/>
        <w:rPr>
          <w:sz w:val="22"/>
          <w:szCs w:val="22"/>
        </w:rPr>
      </w:pPr>
    </w:p>
    <w:p w14:paraId="15672672" w14:textId="77777777" w:rsidR="00903C0E" w:rsidRPr="002B0977" w:rsidRDefault="00903C0E" w:rsidP="00903C0E">
      <w:pPr>
        <w:numPr>
          <w:ilvl w:val="0"/>
          <w:numId w:val="6"/>
        </w:numPr>
        <w:pBdr>
          <w:top w:val="single" w:sz="4" w:space="1" w:color="auto"/>
          <w:left w:val="single" w:sz="4" w:space="0" w:color="auto"/>
          <w:bottom w:val="single" w:sz="4" w:space="1" w:color="auto"/>
          <w:right w:val="single" w:sz="4" w:space="4" w:color="auto"/>
          <w:between w:val="single" w:sz="4" w:space="1" w:color="auto"/>
        </w:pBdr>
        <w:tabs>
          <w:tab w:val="clear" w:pos="360"/>
          <w:tab w:val="num" w:pos="502"/>
        </w:tabs>
        <w:ind w:left="720" w:hanging="720"/>
        <w:jc w:val="both"/>
        <w:rPr>
          <w:b/>
          <w:sz w:val="22"/>
          <w:szCs w:val="22"/>
          <w:lang w:eastAsia="lt-LT"/>
        </w:rPr>
      </w:pPr>
      <w:r w:rsidRPr="002B0977">
        <w:rPr>
          <w:b/>
          <w:sz w:val="22"/>
          <w:szCs w:val="22"/>
          <w:lang w:eastAsia="lt-LT"/>
        </w:rPr>
        <w:t>Sutarties pakeitimas ir papildymas</w:t>
      </w:r>
    </w:p>
    <w:p w14:paraId="313A9BB0"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r w:rsidRPr="002B0977">
        <w:rPr>
          <w:lang w:val="lt-LT"/>
        </w:rPr>
        <w:t>11.1. Sutarties sąlygos gali būti keičiamos tik vadovaujantis Viešųjų pirkimų įstatymo 89 straipsnio nuostatomis.</w:t>
      </w:r>
    </w:p>
    <w:p w14:paraId="30737239"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color w:val="auto"/>
          <w:lang w:val="lt-LT"/>
        </w:rPr>
      </w:pPr>
      <w:r w:rsidRPr="002B0977">
        <w:rPr>
          <w:lang w:val="lt-LT"/>
        </w:rPr>
        <w:t>11.2</w:t>
      </w:r>
      <w:r w:rsidRPr="002B0977">
        <w:rPr>
          <w:color w:val="auto"/>
          <w:lang w:val="lt-LT"/>
        </w:rPr>
        <w:t>. Jeigu Sutarties galiojimo metu dėl nuo Šalių valios nepriklausančių aplinkybių neįmanoma įvykdyti Sutarties konkrečiai pirkimo objekto daliai, o dėl kitų pirkimo objekto dalių ji yra tinkamai vykdoma, tai Šalys gali nutraukti Sutarties vykdymą dėl tokios pirkimo objekto dalies, paliekant galioti Sutartį dėl kitų pirkimo objekto dalių, dėl kurių sutartiniai įsipareigojimai tinkamai vykdomi (taikoma sudarius Sutartį dėl kelių pirkimo objekto dalių).</w:t>
      </w:r>
    </w:p>
    <w:p w14:paraId="57F1D2E4" w14:textId="77777777" w:rsidR="00903C0E" w:rsidRPr="002B0977" w:rsidRDefault="00903C0E" w:rsidP="00903C0E">
      <w:pPr>
        <w:pStyle w:val="NoSpacing1"/>
        <w:jc w:val="both"/>
        <w:rPr>
          <w:sz w:val="22"/>
        </w:rPr>
      </w:pPr>
      <w:r w:rsidRPr="002B0977">
        <w:rPr>
          <w:sz w:val="22"/>
        </w:rPr>
        <w:t xml:space="preserve">11.3. Sutarties sąlygų keitimu nebus laikomas Sutarties sąlygų koregavimas joje numatytomis aplinkybėmis, jeigu šios aplinkybės nustatytos aiškiai ir nedviprasmiškai. </w:t>
      </w:r>
    </w:p>
    <w:p w14:paraId="73345B07" w14:textId="77777777" w:rsidR="00903C0E" w:rsidRPr="002B0977" w:rsidRDefault="00903C0E" w:rsidP="00903C0E">
      <w:pPr>
        <w:pStyle w:val="NoSpacing1"/>
        <w:jc w:val="both"/>
        <w:rPr>
          <w:sz w:val="22"/>
        </w:rPr>
      </w:pPr>
      <w:r w:rsidRPr="002B0977">
        <w:rPr>
          <w:sz w:val="22"/>
        </w:rPr>
        <w:t>11.4. Sutarties Šalių valia turi būti įforminama papildomu susitarimu, pasirašomu abiejų Sutarties Šalių, pridedant ir visą susijusią susirašinėjimo dokumentaciją, šie dokumentai yra neatskiriama Sutarties dalis.</w:t>
      </w:r>
    </w:p>
    <w:p w14:paraId="3A951274" w14:textId="77777777" w:rsidR="00903C0E" w:rsidRPr="002B0977" w:rsidRDefault="00903C0E" w:rsidP="00903C0E">
      <w:pPr>
        <w:pStyle w:val="NoSpacing1"/>
        <w:jc w:val="both"/>
        <w:rPr>
          <w:sz w:val="22"/>
        </w:rPr>
      </w:pPr>
    </w:p>
    <w:p w14:paraId="03F1D02D" w14:textId="77777777" w:rsidR="00903C0E" w:rsidRPr="002B0977" w:rsidRDefault="00903C0E" w:rsidP="00903C0E">
      <w:pPr>
        <w:numPr>
          <w:ilvl w:val="0"/>
          <w:numId w:val="6"/>
        </w:numPr>
        <w:pBdr>
          <w:top w:val="single" w:sz="4" w:space="1" w:color="auto"/>
          <w:left w:val="single" w:sz="4" w:space="0" w:color="auto"/>
          <w:bottom w:val="single" w:sz="4" w:space="1" w:color="auto"/>
          <w:right w:val="single" w:sz="4" w:space="4" w:color="auto"/>
          <w:between w:val="single" w:sz="4" w:space="1" w:color="auto"/>
        </w:pBdr>
        <w:tabs>
          <w:tab w:val="clear" w:pos="360"/>
          <w:tab w:val="num" w:pos="502"/>
        </w:tabs>
        <w:ind w:left="720" w:hanging="720"/>
        <w:jc w:val="both"/>
        <w:rPr>
          <w:b/>
          <w:sz w:val="22"/>
          <w:szCs w:val="22"/>
          <w:lang w:eastAsia="lt-LT"/>
        </w:rPr>
      </w:pPr>
      <w:r w:rsidRPr="002B0977">
        <w:rPr>
          <w:b/>
          <w:sz w:val="22"/>
          <w:szCs w:val="22"/>
          <w:lang w:eastAsia="lt-LT"/>
        </w:rPr>
        <w:t xml:space="preserve"> </w:t>
      </w:r>
      <w:proofErr w:type="spellStart"/>
      <w:r w:rsidRPr="002B0977">
        <w:rPr>
          <w:b/>
          <w:sz w:val="22"/>
          <w:szCs w:val="22"/>
          <w:lang w:eastAsia="lt-LT"/>
        </w:rPr>
        <w:t>Subtiekimas</w:t>
      </w:r>
      <w:proofErr w:type="spellEnd"/>
    </w:p>
    <w:p w14:paraId="6ECBEE44"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r w:rsidRPr="002B0977">
        <w:rPr>
          <w:rFonts w:cs="Arial Unicode MS"/>
          <w:lang w:val="lt-LT"/>
        </w:rPr>
        <w:t>12.1. Sudarius Sutartį, tačiau ne vėliau negu Sutartis pradedama vykdyti, Pardavėjas įsipareigoja Pirkėjui pranešti tuo metu žinomų subtiekėjų pavadinimus, kontaktinius duomenis ir jų atstovus (</w:t>
      </w:r>
      <w:r w:rsidRPr="002B0977">
        <w:rPr>
          <w:rFonts w:cs="Arial Unicode MS"/>
          <w:i/>
          <w:lang w:val="lt-LT"/>
        </w:rPr>
        <w:t>jeigu subtiekėjai pasitelkiami)</w:t>
      </w:r>
      <w:r w:rsidRPr="002B0977">
        <w:rPr>
          <w:rFonts w:cs="Arial Unicode MS"/>
          <w:lang w:val="lt-LT"/>
        </w:rPr>
        <w:t xml:space="preserve">. Pirkėjas taip pat reikalauja, kad Pardavėjas informuotų apie minėtos informacijos pasikeitimus visu Sutarties vykdymo metu, taip pat apie naujus subtiekėjus, kuriuos jis ketina pasitelkti vėliau. </w:t>
      </w:r>
    </w:p>
    <w:p w14:paraId="20808F15"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r w:rsidRPr="002B0977">
        <w:rPr>
          <w:rFonts w:cs="Arial Unicode MS"/>
          <w:lang w:val="lt-LT"/>
        </w:rPr>
        <w:t xml:space="preserve">12.2. Pardavėjas gali keisti Sutarties priede Nr. 1 nurodytus subtiekėjus tik prieš tai raštu pranešęs Pirkėjui apie tokio keitimo būtinybę ir gavęs jo raštišką sutikimą. </w:t>
      </w:r>
    </w:p>
    <w:p w14:paraId="7EFDCD26"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r w:rsidRPr="002B0977">
        <w:rPr>
          <w:rFonts w:cs="Arial Unicode MS"/>
          <w:lang w:val="lt-LT"/>
        </w:rPr>
        <w:t>12.3. Pardavėjas Sutarties vykdymo metu gali inicijuoti subtiekėjo, numatyto Sutarties priede, pakeitimą, nurodydamas tokio keitimo motyvus.</w:t>
      </w:r>
    </w:p>
    <w:p w14:paraId="69B437AB"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color w:val="auto"/>
          <w:lang w:val="lt-LT"/>
        </w:rPr>
      </w:pPr>
      <w:r w:rsidRPr="002B0977">
        <w:rPr>
          <w:rFonts w:cs="Arial Unicode MS"/>
          <w:color w:val="auto"/>
          <w:lang w:val="lt-LT"/>
        </w:rPr>
        <w:t>12.4.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Pirkėjas reikalauja, kad Pardavėjas per Pirkėjo nustatytą terminą pakeistų minėtą subtiekėją reikalavimus atitinkančiu subtiekėju.</w:t>
      </w:r>
    </w:p>
    <w:p w14:paraId="41C8878B"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r w:rsidRPr="002B0977">
        <w:rPr>
          <w:lang w:val="lt-LT"/>
        </w:rPr>
        <w:t>12.5. Pirkėjui sutikus su subtiekėjo pakeitimu, Pirkėjas kartu su Pardavėju raštu sudaro susitarimą dėl subtiekėjo pakeitimo, kurį pasirašo Šalys. Šis susitarimas yra neatskiriama Sutarties dalis.</w:t>
      </w:r>
    </w:p>
    <w:p w14:paraId="4504B2F7"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r w:rsidRPr="002B0977">
        <w:rPr>
          <w:lang w:val="lt-LT"/>
        </w:rPr>
        <w:t xml:space="preserve">12.6. </w:t>
      </w:r>
      <w:r w:rsidRPr="002B0977">
        <w:rPr>
          <w:lang w:val="lt-LT" w:bidi="lo-LA"/>
        </w:rPr>
        <w:t>Pardavėjas atsako už visus pagal Sutartį prisiimtus įsipareigojimus, nepaisant to, ar jiems vykdyti bus pasitelkiami tretieji asmenys.</w:t>
      </w:r>
    </w:p>
    <w:p w14:paraId="605294E8" w14:textId="77777777" w:rsidR="00903C0E" w:rsidRPr="002B0977" w:rsidRDefault="00903C0E" w:rsidP="00903C0E">
      <w:pPr>
        <w:jc w:val="both"/>
        <w:rPr>
          <w:sz w:val="22"/>
          <w:szCs w:val="22"/>
        </w:rPr>
      </w:pPr>
    </w:p>
    <w:p w14:paraId="5B2766B1" w14:textId="77777777" w:rsidR="00903C0E" w:rsidRPr="002B0977" w:rsidRDefault="00903C0E" w:rsidP="00903C0E">
      <w:pPr>
        <w:numPr>
          <w:ilvl w:val="0"/>
          <w:numId w:val="6"/>
        </w:numPr>
        <w:pBdr>
          <w:top w:val="single" w:sz="4" w:space="0" w:color="auto"/>
          <w:left w:val="single" w:sz="4" w:space="0" w:color="auto"/>
          <w:bottom w:val="single" w:sz="4" w:space="4" w:color="auto"/>
          <w:right w:val="single" w:sz="4" w:space="4" w:color="auto"/>
          <w:between w:val="single" w:sz="4" w:space="1" w:color="auto"/>
        </w:pBdr>
        <w:tabs>
          <w:tab w:val="clear" w:pos="360"/>
          <w:tab w:val="num" w:pos="502"/>
        </w:tabs>
        <w:ind w:left="720" w:hanging="720"/>
        <w:jc w:val="both"/>
        <w:rPr>
          <w:b/>
          <w:sz w:val="22"/>
          <w:szCs w:val="22"/>
          <w:lang w:eastAsia="lt-LT"/>
        </w:rPr>
      </w:pPr>
      <w:r w:rsidRPr="002B0977">
        <w:rPr>
          <w:b/>
          <w:sz w:val="22"/>
          <w:szCs w:val="22"/>
          <w:lang w:eastAsia="lt-LT"/>
        </w:rPr>
        <w:t xml:space="preserve">Sutarties galiojimas  sustabdymas </w:t>
      </w:r>
    </w:p>
    <w:p w14:paraId="119B690C" w14:textId="4EA4DB3B" w:rsidR="00903C0E" w:rsidRPr="002B0977" w:rsidRDefault="00903C0E" w:rsidP="00903C0E">
      <w:pPr>
        <w:jc w:val="both"/>
        <w:rPr>
          <w:color w:val="000000"/>
          <w:sz w:val="22"/>
          <w:szCs w:val="22"/>
        </w:rPr>
      </w:pPr>
      <w:r w:rsidRPr="002B0977">
        <w:rPr>
          <w:sz w:val="22"/>
          <w:szCs w:val="22"/>
        </w:rPr>
        <w:t xml:space="preserve">13.1.Pasirašyta Sutartis įsigalioja  nuo pasirašymo dienos ir galioja iki tiekėjo </w:t>
      </w:r>
      <w:r w:rsidRPr="002B0977">
        <w:rPr>
          <w:color w:val="000000"/>
          <w:sz w:val="22"/>
          <w:szCs w:val="22"/>
        </w:rPr>
        <w:t>sutartinių įsipareigojimų įvykdymo, bet ne ilgiau kaip 12 mėnesių, neįskaičiuojant galutinio atsiskaitymo termino. Sutarties galiojimas pasibaigia, jei išperkama sutarties suma.</w:t>
      </w:r>
    </w:p>
    <w:p w14:paraId="1219B58C" w14:textId="77777777" w:rsidR="00903C0E" w:rsidRPr="002B0977" w:rsidRDefault="00903C0E" w:rsidP="00903C0E">
      <w:pPr>
        <w:jc w:val="both"/>
        <w:rPr>
          <w:sz w:val="22"/>
          <w:szCs w:val="22"/>
        </w:rPr>
      </w:pPr>
      <w:r w:rsidRPr="002B0977">
        <w:rPr>
          <w:sz w:val="22"/>
          <w:szCs w:val="22"/>
        </w:rPr>
        <w:t>13.2</w:t>
      </w:r>
      <w:r w:rsidRPr="002B0977">
        <w:rPr>
          <w:sz w:val="22"/>
          <w:szCs w:val="22"/>
          <w:lang w:val="it-IT"/>
        </w:rPr>
        <w:t xml:space="preserve">. Esant nuo </w:t>
      </w:r>
      <w:r w:rsidRPr="002B0977">
        <w:rPr>
          <w:sz w:val="22"/>
          <w:szCs w:val="22"/>
        </w:rPr>
        <w:t xml:space="preserve">Pirkėjo nepriklausančioms aplinkybėms, dėl kurių Pirkėjas </w:t>
      </w:r>
      <w:r w:rsidRPr="002B0977">
        <w:rPr>
          <w:sz w:val="22"/>
          <w:szCs w:val="22"/>
          <w:lang w:val="it-IT"/>
        </w:rPr>
        <w:t xml:space="preserve">negali </w:t>
      </w:r>
      <w:r w:rsidRPr="002B0977">
        <w:rPr>
          <w:sz w:val="22"/>
          <w:szCs w:val="22"/>
        </w:rPr>
        <w:t xml:space="preserve">priimti Prekių, Pirkėjas turi teisę reikalauti sustabdyti Prekių pristatymą iki atitinkamų aplinkybių </w:t>
      </w:r>
      <w:r w:rsidRPr="002B0977">
        <w:rPr>
          <w:sz w:val="22"/>
          <w:szCs w:val="22"/>
          <w:lang w:val="it-IT"/>
        </w:rPr>
        <w:t>pasibaigimo.</w:t>
      </w:r>
      <w:r w:rsidRPr="002B0977">
        <w:rPr>
          <w:sz w:val="22"/>
          <w:szCs w:val="22"/>
        </w:rPr>
        <w:t xml:space="preserve"> Pirkėjas nekompensuoja Pardavėjui dėl tokio sustabdymo kilusių Pardavėjo išlaidų. Jei Prekių pristatymo sustabdymas trunka ilgiau, kaip 30 dienų, Pardavėjas turi teisę nutraukti Sutartį.</w:t>
      </w:r>
    </w:p>
    <w:p w14:paraId="7F567A92" w14:textId="77777777" w:rsidR="00903C0E" w:rsidRPr="002B0977" w:rsidRDefault="00903C0E" w:rsidP="00903C0E">
      <w:pPr>
        <w:jc w:val="both"/>
        <w:rPr>
          <w:sz w:val="22"/>
          <w:szCs w:val="22"/>
        </w:rPr>
      </w:pPr>
      <w:r w:rsidRPr="002B0977">
        <w:rPr>
          <w:sz w:val="22"/>
          <w:szCs w:val="22"/>
        </w:rPr>
        <w:t>13.3. Jei bet kuri Sutarties nuostata tampa ar pripažįstama visiškai ar iš dalies negaliojančia, tai neturi įtakos kitų Sutarties nuostatų galiojimui.</w:t>
      </w:r>
    </w:p>
    <w:p w14:paraId="33A93484" w14:textId="77777777" w:rsidR="00903C0E" w:rsidRPr="002B0977" w:rsidRDefault="00903C0E" w:rsidP="00903C0E">
      <w:pPr>
        <w:jc w:val="both"/>
        <w:rPr>
          <w:color w:val="000000"/>
          <w:sz w:val="22"/>
          <w:szCs w:val="22"/>
        </w:rPr>
      </w:pPr>
    </w:p>
    <w:p w14:paraId="7D5080FE" w14:textId="77777777" w:rsidR="00903C0E" w:rsidRPr="002B0977" w:rsidRDefault="00903C0E" w:rsidP="00903C0E">
      <w:pPr>
        <w:numPr>
          <w:ilvl w:val="0"/>
          <w:numId w:val="6"/>
        </w:numPr>
        <w:pBdr>
          <w:top w:val="single" w:sz="4" w:space="0" w:color="auto"/>
          <w:left w:val="single" w:sz="4" w:space="0" w:color="auto"/>
          <w:bottom w:val="single" w:sz="4" w:space="1" w:color="auto"/>
          <w:right w:val="single" w:sz="4" w:space="4" w:color="auto"/>
          <w:between w:val="single" w:sz="4" w:space="1" w:color="auto"/>
        </w:pBdr>
        <w:tabs>
          <w:tab w:val="clear" w:pos="360"/>
          <w:tab w:val="num" w:pos="502"/>
        </w:tabs>
        <w:ind w:left="720" w:hanging="720"/>
        <w:rPr>
          <w:b/>
          <w:sz w:val="22"/>
          <w:szCs w:val="22"/>
          <w:lang w:eastAsia="lt-LT"/>
        </w:rPr>
      </w:pPr>
      <w:r w:rsidRPr="002B0977">
        <w:rPr>
          <w:b/>
          <w:sz w:val="22"/>
          <w:szCs w:val="22"/>
          <w:lang w:eastAsia="lt-LT"/>
        </w:rPr>
        <w:lastRenderedPageBreak/>
        <w:t xml:space="preserve">Sutarties nutraukimas </w:t>
      </w:r>
    </w:p>
    <w:p w14:paraId="147196B3" w14:textId="77777777" w:rsidR="00903C0E" w:rsidRPr="002B0977" w:rsidRDefault="00903C0E" w:rsidP="00903C0E">
      <w:pPr>
        <w:jc w:val="both"/>
        <w:rPr>
          <w:color w:val="000000"/>
          <w:sz w:val="22"/>
          <w:szCs w:val="22"/>
        </w:rPr>
      </w:pPr>
      <w:r w:rsidRPr="002B0977">
        <w:rPr>
          <w:color w:val="000000"/>
          <w:sz w:val="22"/>
          <w:szCs w:val="22"/>
        </w:rPr>
        <w:t>14.1. Sutartis gali būti nutraukta:</w:t>
      </w:r>
    </w:p>
    <w:p w14:paraId="64AEFF68" w14:textId="77777777" w:rsidR="00903C0E" w:rsidRPr="002B0977" w:rsidRDefault="00903C0E" w:rsidP="00903C0E">
      <w:pPr>
        <w:jc w:val="both"/>
        <w:rPr>
          <w:color w:val="000000"/>
          <w:sz w:val="22"/>
          <w:szCs w:val="22"/>
        </w:rPr>
      </w:pPr>
      <w:r w:rsidRPr="002B0977">
        <w:rPr>
          <w:color w:val="000000"/>
          <w:sz w:val="22"/>
          <w:szCs w:val="22"/>
        </w:rPr>
        <w:t>14.1.1. raštišku Šalių susitarimu;</w:t>
      </w:r>
    </w:p>
    <w:p w14:paraId="28892355" w14:textId="77777777" w:rsidR="00903C0E" w:rsidRPr="002B0977" w:rsidRDefault="00903C0E" w:rsidP="00903C0E">
      <w:pPr>
        <w:jc w:val="both"/>
        <w:rPr>
          <w:color w:val="000000"/>
          <w:sz w:val="22"/>
          <w:szCs w:val="22"/>
        </w:rPr>
      </w:pPr>
      <w:r w:rsidRPr="002B0977">
        <w:rPr>
          <w:color w:val="000000"/>
          <w:sz w:val="22"/>
          <w:szCs w:val="22"/>
        </w:rPr>
        <w:t>14.1.2. nenugalimos jėgos aplinkybėms tęsiantis ilgiau kaip 1 (vieną) mėnesį – nuo bet kurios Šalies pranešimo kitai Šaliai apie tokių aplinkybių atsiradimą dienos taip, kaip nustatyta Sutarties 9.4 punkte.</w:t>
      </w:r>
    </w:p>
    <w:p w14:paraId="301D3298" w14:textId="77777777" w:rsidR="00903C0E" w:rsidRPr="002B0977" w:rsidRDefault="00903C0E" w:rsidP="00903C0E">
      <w:pPr>
        <w:jc w:val="both"/>
        <w:rPr>
          <w:color w:val="000000"/>
          <w:sz w:val="22"/>
          <w:szCs w:val="22"/>
        </w:rPr>
      </w:pPr>
      <w:r w:rsidRPr="002B0977">
        <w:rPr>
          <w:color w:val="000000"/>
          <w:sz w:val="22"/>
          <w:szCs w:val="22"/>
        </w:rPr>
        <w:t>14.2. Pirkėjas,</w:t>
      </w:r>
      <w:r w:rsidRPr="002B0977">
        <w:rPr>
          <w:bCs/>
          <w:color w:val="000000"/>
          <w:sz w:val="22"/>
          <w:szCs w:val="22"/>
        </w:rPr>
        <w:t xml:space="preserve"> ne vėliau kaip prieš 30 kalendorinių dienų raštu </w:t>
      </w:r>
      <w:r w:rsidRPr="002B0977">
        <w:rPr>
          <w:color w:val="000000"/>
          <w:sz w:val="22"/>
          <w:szCs w:val="22"/>
        </w:rPr>
        <w:t>informavęs Pardavėją,</w:t>
      </w:r>
      <w:r w:rsidRPr="002B0977">
        <w:rPr>
          <w:b/>
          <w:color w:val="000000"/>
          <w:sz w:val="22"/>
          <w:szCs w:val="22"/>
        </w:rPr>
        <w:t xml:space="preserve"> </w:t>
      </w:r>
      <w:r w:rsidRPr="002B0977">
        <w:rPr>
          <w:color w:val="000000"/>
          <w:sz w:val="22"/>
          <w:szCs w:val="22"/>
        </w:rPr>
        <w:t>turi teisę vienašališkai nutraukti Sutartį:</w:t>
      </w:r>
    </w:p>
    <w:p w14:paraId="6B2ACC54" w14:textId="77777777" w:rsidR="00903C0E" w:rsidRPr="002B0977" w:rsidRDefault="00903C0E" w:rsidP="00903C0E">
      <w:pPr>
        <w:jc w:val="both"/>
        <w:rPr>
          <w:color w:val="000000"/>
          <w:sz w:val="22"/>
          <w:szCs w:val="22"/>
        </w:rPr>
      </w:pPr>
      <w:r w:rsidRPr="002B0977">
        <w:rPr>
          <w:color w:val="000000"/>
          <w:sz w:val="22"/>
          <w:szCs w:val="22"/>
        </w:rPr>
        <w:t xml:space="preserve">14.2.1. </w:t>
      </w:r>
      <w:r w:rsidRPr="002B0977">
        <w:rPr>
          <w:sz w:val="22"/>
          <w:szCs w:val="22"/>
        </w:rPr>
        <w:t>Lietuvos Respublikos viešųjų pirkimų įstatymo 90 straipsnyje nurodytais atvejais;</w:t>
      </w:r>
    </w:p>
    <w:p w14:paraId="63EDADEC"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r w:rsidRPr="002B0977">
        <w:rPr>
          <w:lang w:val="lt-LT"/>
        </w:rPr>
        <w:t>14.2.2. Pardavėjas Sutarties neįvykdo ar netinkamai įvykdo ir tai yra esminis Sutarties pažeidimas. Nustatydamos esminį sutarties pažeidimą Šalys privalo vadovautis Lietuvos Respublikos civilinio kodekso 6.217 str. nuostatomis;</w:t>
      </w:r>
    </w:p>
    <w:p w14:paraId="303616DE" w14:textId="77777777" w:rsidR="00903C0E" w:rsidRPr="002B0977" w:rsidRDefault="00903C0E" w:rsidP="00903C0E">
      <w:pPr>
        <w:jc w:val="both"/>
        <w:rPr>
          <w:color w:val="000000"/>
          <w:sz w:val="22"/>
          <w:szCs w:val="22"/>
        </w:rPr>
      </w:pPr>
      <w:r w:rsidRPr="002B0977">
        <w:rPr>
          <w:color w:val="000000"/>
          <w:sz w:val="22"/>
          <w:szCs w:val="22"/>
        </w:rPr>
        <w:t>14.2.3. Pardavėjas bankrutuoja arba yra likviduojamas, sustabdo ūkinę veiklą arba teisės aktuose nustatyta tvarka susidaro analogiška situacija;</w:t>
      </w:r>
    </w:p>
    <w:p w14:paraId="26181E36" w14:textId="77777777" w:rsidR="00903C0E" w:rsidRPr="002B0977" w:rsidRDefault="00903C0E" w:rsidP="00903C0E">
      <w:pPr>
        <w:jc w:val="both"/>
        <w:rPr>
          <w:color w:val="000000"/>
          <w:sz w:val="22"/>
          <w:szCs w:val="22"/>
        </w:rPr>
      </w:pPr>
      <w:r w:rsidRPr="002B0977">
        <w:rPr>
          <w:color w:val="000000"/>
          <w:sz w:val="22"/>
          <w:szCs w:val="22"/>
        </w:rPr>
        <w:t>14.2.4. Paaiškėja kitos aplinkybės, dėl kurių Pardavėjas negalės tinkamai vykdyti Sutarties ir tiekti prekes.</w:t>
      </w:r>
    </w:p>
    <w:p w14:paraId="064BD61D" w14:textId="77777777" w:rsidR="00903C0E" w:rsidRPr="002B0977" w:rsidRDefault="00903C0E" w:rsidP="00903C0E">
      <w:pPr>
        <w:jc w:val="both"/>
        <w:rPr>
          <w:color w:val="000000"/>
          <w:sz w:val="22"/>
          <w:szCs w:val="22"/>
        </w:rPr>
      </w:pPr>
      <w:r w:rsidRPr="002B0977">
        <w:rPr>
          <w:color w:val="000000"/>
          <w:sz w:val="22"/>
          <w:szCs w:val="22"/>
        </w:rPr>
        <w:t>14.3. Nutraukus Sutartį 14.2. punkte nurodytais pagrindais (išskyrus 14.2.3 punkte numatytu atveju), Pardavėjas per 7  kalendorines dienas nuo Sutarties nutraukimo dienos sumoka Pirkėjui 20 % sutarties vertės dydžio baudą.</w:t>
      </w:r>
    </w:p>
    <w:p w14:paraId="2661B781" w14:textId="451BD715" w:rsidR="00903C0E" w:rsidRPr="002B0977" w:rsidRDefault="00903C0E" w:rsidP="00903C0E">
      <w:pPr>
        <w:jc w:val="both"/>
        <w:rPr>
          <w:color w:val="000000"/>
          <w:sz w:val="22"/>
          <w:szCs w:val="22"/>
        </w:rPr>
      </w:pPr>
      <w:r w:rsidRPr="002B0977">
        <w:rPr>
          <w:color w:val="000000"/>
          <w:sz w:val="22"/>
          <w:szCs w:val="22"/>
        </w:rPr>
        <w:t xml:space="preserve">14.4. Pirkėjas nesant Pardavėjo kaltės, turi teisę vienašališkai nutraukti Sutartį įspėjęs apie tai Pardavėją ne vėliau kaip prieš 30 (trisdešimt) kalendorinių dienų, nepaisydamas to, kad Pardavėjas jau pradėjo ją vykdyti. Šiuo atveju Pirkėjas privalo sumokėti Pardavėjui už iki Sutarties nutraukimo parduotas kokybiškas prekes </w:t>
      </w:r>
    </w:p>
    <w:p w14:paraId="0DC9A6B5" w14:textId="77777777" w:rsidR="00903C0E" w:rsidRPr="002B0977" w:rsidRDefault="00903C0E" w:rsidP="00903C0E">
      <w:pPr>
        <w:jc w:val="both"/>
        <w:rPr>
          <w:strike/>
          <w:sz w:val="22"/>
          <w:szCs w:val="22"/>
        </w:rPr>
      </w:pPr>
      <w:r w:rsidRPr="002B0977">
        <w:rPr>
          <w:color w:val="000000"/>
          <w:sz w:val="22"/>
          <w:szCs w:val="22"/>
        </w:rPr>
        <w:t>14.5 Nutraukus sutartį, ar jai pasibaigus, lieka galioti Sutarties ir jos priedų nuostatos, susijusios su atsakomybe, atsiskaitymais tarp Šalių pagal Sutartį ir konfidencialumo.</w:t>
      </w:r>
    </w:p>
    <w:p w14:paraId="0C0D353D" w14:textId="77777777" w:rsidR="00903C0E" w:rsidRPr="002B0977" w:rsidRDefault="00903C0E" w:rsidP="00903C0E">
      <w:pPr>
        <w:snapToGrid w:val="0"/>
        <w:jc w:val="both"/>
        <w:rPr>
          <w:iCs/>
          <w:color w:val="000000"/>
          <w:sz w:val="22"/>
          <w:szCs w:val="22"/>
        </w:rPr>
      </w:pPr>
    </w:p>
    <w:p w14:paraId="71C02393" w14:textId="77777777" w:rsidR="00903C0E" w:rsidRPr="002B0977" w:rsidRDefault="00903C0E" w:rsidP="00903C0E">
      <w:pPr>
        <w:numPr>
          <w:ilvl w:val="0"/>
          <w:numId w:val="6"/>
        </w:numPr>
        <w:pBdr>
          <w:top w:val="single" w:sz="4" w:space="0" w:color="auto"/>
          <w:left w:val="single" w:sz="4" w:space="0" w:color="auto"/>
          <w:bottom w:val="single" w:sz="4" w:space="1" w:color="auto"/>
          <w:right w:val="single" w:sz="4" w:space="4" w:color="auto"/>
          <w:between w:val="single" w:sz="4" w:space="1" w:color="auto"/>
        </w:pBdr>
        <w:tabs>
          <w:tab w:val="clear" w:pos="360"/>
          <w:tab w:val="num" w:pos="502"/>
        </w:tabs>
        <w:ind w:left="720" w:hanging="720"/>
        <w:rPr>
          <w:b/>
          <w:sz w:val="22"/>
          <w:szCs w:val="22"/>
          <w:lang w:eastAsia="lt-LT"/>
        </w:rPr>
      </w:pPr>
      <w:r w:rsidRPr="002B0977">
        <w:rPr>
          <w:b/>
          <w:bCs/>
          <w:sz w:val="22"/>
          <w:szCs w:val="22"/>
          <w:lang w:eastAsia="lt-LT"/>
        </w:rPr>
        <w:t>Susirašinėjimas</w:t>
      </w:r>
    </w:p>
    <w:p w14:paraId="7321A401"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r w:rsidRPr="002B0977">
        <w:rPr>
          <w:lang w:val="lt-LT"/>
        </w:rPr>
        <w:t>15.1. Pirkėjo ir Pardavėjo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6C9D9FE4"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r w:rsidRPr="002B0977">
        <w:rPr>
          <w:lang w:val="lt-LT"/>
        </w:rPr>
        <w:t>15.2.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760BCC76"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p>
    <w:p w14:paraId="3DAFB497" w14:textId="77777777" w:rsidR="00903C0E" w:rsidRPr="002B0977" w:rsidRDefault="00903C0E" w:rsidP="00903C0E">
      <w:pPr>
        <w:numPr>
          <w:ilvl w:val="0"/>
          <w:numId w:val="6"/>
        </w:numPr>
        <w:pBdr>
          <w:top w:val="single" w:sz="4" w:space="1" w:color="auto"/>
          <w:left w:val="single" w:sz="4" w:space="0" w:color="auto"/>
          <w:bottom w:val="single" w:sz="4" w:space="2" w:color="auto"/>
          <w:right w:val="single" w:sz="4" w:space="4" w:color="auto"/>
          <w:between w:val="single" w:sz="4" w:space="1" w:color="auto"/>
        </w:pBdr>
        <w:tabs>
          <w:tab w:val="clear" w:pos="360"/>
          <w:tab w:val="num" w:pos="502"/>
        </w:tabs>
        <w:ind w:left="720" w:hanging="720"/>
        <w:rPr>
          <w:b/>
          <w:sz w:val="22"/>
          <w:szCs w:val="22"/>
          <w:lang w:eastAsia="lt-LT"/>
        </w:rPr>
      </w:pPr>
      <w:r w:rsidRPr="002B0977">
        <w:rPr>
          <w:b/>
          <w:sz w:val="22"/>
          <w:szCs w:val="22"/>
          <w:lang w:eastAsia="lt-LT"/>
        </w:rPr>
        <w:t>Kitos nuostatos</w:t>
      </w:r>
    </w:p>
    <w:p w14:paraId="18AFEA16" w14:textId="03243D34" w:rsidR="00903C0E" w:rsidRPr="002B0977" w:rsidRDefault="00903C0E" w:rsidP="00903C0E">
      <w:pPr>
        <w:pStyle w:val="wfxRecipient"/>
        <w:ind w:firstLine="0"/>
        <w:rPr>
          <w:rFonts w:ascii="Times New Roman" w:hAnsi="Times New Roman"/>
          <w:color w:val="000000"/>
          <w:sz w:val="22"/>
          <w:szCs w:val="22"/>
        </w:rPr>
      </w:pPr>
      <w:r w:rsidRPr="002B0977">
        <w:rPr>
          <w:rFonts w:ascii="Times New Roman" w:hAnsi="Times New Roman"/>
          <w:color w:val="000000"/>
          <w:sz w:val="22"/>
          <w:szCs w:val="22"/>
        </w:rPr>
        <w:t xml:space="preserve">16.1. Už sutarties vykdymą  atsakingas </w:t>
      </w:r>
      <w:r w:rsidRPr="002B0977">
        <w:rPr>
          <w:rFonts w:ascii="Times New Roman" w:hAnsi="Times New Roman"/>
          <w:sz w:val="22"/>
          <w:szCs w:val="22"/>
        </w:rPr>
        <w:t>Pirkėjo atstovas</w:t>
      </w:r>
      <w:r w:rsidRPr="002B0977">
        <w:rPr>
          <w:rFonts w:ascii="Times New Roman" w:hAnsi="Times New Roman"/>
          <w:color w:val="000000"/>
          <w:sz w:val="22"/>
          <w:szCs w:val="22"/>
        </w:rPr>
        <w:t xml:space="preserve"> </w:t>
      </w:r>
      <w:r w:rsidR="001A5360" w:rsidRPr="002B0977">
        <w:rPr>
          <w:rFonts w:ascii="Times New Roman" w:hAnsi="Times New Roman"/>
          <w:color w:val="000000"/>
          <w:sz w:val="22"/>
          <w:szCs w:val="22"/>
        </w:rPr>
        <w:t xml:space="preserve">Laima </w:t>
      </w:r>
      <w:proofErr w:type="spellStart"/>
      <w:r w:rsidR="001A5360" w:rsidRPr="002B0977">
        <w:rPr>
          <w:rFonts w:ascii="Times New Roman" w:hAnsi="Times New Roman"/>
          <w:color w:val="000000"/>
          <w:sz w:val="22"/>
          <w:szCs w:val="22"/>
        </w:rPr>
        <w:t>Mickūnienė</w:t>
      </w:r>
      <w:proofErr w:type="spellEnd"/>
      <w:r w:rsidRPr="002B0977">
        <w:rPr>
          <w:rFonts w:ascii="Times New Roman" w:hAnsi="Times New Roman"/>
          <w:color w:val="000000"/>
          <w:sz w:val="22"/>
          <w:szCs w:val="22"/>
        </w:rPr>
        <w:t xml:space="preserve">, </w:t>
      </w:r>
      <w:proofErr w:type="spellStart"/>
      <w:r w:rsidR="001A5360" w:rsidRPr="002B0977">
        <w:rPr>
          <w:rFonts w:ascii="Times New Roman" w:hAnsi="Times New Roman"/>
          <w:color w:val="000000"/>
          <w:sz w:val="22"/>
          <w:szCs w:val="22"/>
        </w:rPr>
        <w:t>dietistė</w:t>
      </w:r>
      <w:proofErr w:type="spellEnd"/>
      <w:r w:rsidRPr="002B0977">
        <w:rPr>
          <w:rFonts w:ascii="Times New Roman" w:hAnsi="Times New Roman"/>
          <w:color w:val="000000"/>
          <w:sz w:val="22"/>
          <w:szCs w:val="22"/>
        </w:rPr>
        <w:t xml:space="preserve">, tel. </w:t>
      </w:r>
      <w:r w:rsidR="00733F35">
        <w:rPr>
          <w:rFonts w:ascii="Times New Roman" w:hAnsi="Times New Roman"/>
          <w:color w:val="000000"/>
          <w:sz w:val="22"/>
          <w:szCs w:val="22"/>
        </w:rPr>
        <w:t>0</w:t>
      </w:r>
      <w:r w:rsidRPr="002B0977">
        <w:rPr>
          <w:rFonts w:ascii="Times New Roman" w:hAnsi="Times New Roman"/>
          <w:color w:val="000000"/>
          <w:sz w:val="22"/>
          <w:szCs w:val="22"/>
        </w:rPr>
        <w:t>-</w:t>
      </w:r>
      <w:r w:rsidR="001A5360" w:rsidRPr="002B0977">
        <w:rPr>
          <w:rFonts w:ascii="Times New Roman" w:hAnsi="Times New Roman"/>
          <w:color w:val="000000"/>
          <w:sz w:val="22"/>
          <w:szCs w:val="22"/>
        </w:rPr>
        <w:t>620</w:t>
      </w:r>
      <w:r w:rsidRPr="002B0977">
        <w:rPr>
          <w:rFonts w:ascii="Times New Roman" w:hAnsi="Times New Roman"/>
          <w:color w:val="000000"/>
          <w:sz w:val="22"/>
          <w:szCs w:val="22"/>
        </w:rPr>
        <w:t>-</w:t>
      </w:r>
      <w:r w:rsidR="001A5360" w:rsidRPr="002B0977">
        <w:rPr>
          <w:rFonts w:ascii="Times New Roman" w:hAnsi="Times New Roman"/>
          <w:color w:val="000000"/>
          <w:sz w:val="22"/>
          <w:szCs w:val="22"/>
        </w:rPr>
        <w:t>55688</w:t>
      </w:r>
      <w:r w:rsidRPr="002B0977">
        <w:rPr>
          <w:rFonts w:ascii="Times New Roman" w:hAnsi="Times New Roman"/>
          <w:color w:val="000000"/>
          <w:sz w:val="22"/>
          <w:szCs w:val="22"/>
        </w:rPr>
        <w:t xml:space="preserve">, </w:t>
      </w:r>
      <w:proofErr w:type="spellStart"/>
      <w:r w:rsidR="001A5360" w:rsidRPr="002B0977">
        <w:rPr>
          <w:rFonts w:ascii="Times New Roman" w:hAnsi="Times New Roman"/>
          <w:color w:val="000000"/>
          <w:sz w:val="22"/>
          <w:szCs w:val="22"/>
        </w:rPr>
        <w:t>info@jurbarkoligonine.lt</w:t>
      </w:r>
      <w:proofErr w:type="spellEnd"/>
      <w:r w:rsidRPr="002B0977">
        <w:rPr>
          <w:rFonts w:ascii="Times New Roman" w:hAnsi="Times New Roman"/>
          <w:color w:val="000000"/>
          <w:sz w:val="22"/>
          <w:szCs w:val="22"/>
        </w:rPr>
        <w:t>.</w:t>
      </w:r>
    </w:p>
    <w:p w14:paraId="2FB410AE" w14:textId="0864FEC8" w:rsidR="00903C0E" w:rsidRPr="002B0977" w:rsidRDefault="00903C0E" w:rsidP="00903C0E">
      <w:pPr>
        <w:pStyle w:val="wfxRecipient"/>
        <w:ind w:firstLine="0"/>
        <w:rPr>
          <w:rFonts w:ascii="Times New Roman" w:hAnsi="Times New Roman"/>
          <w:color w:val="000000"/>
          <w:sz w:val="22"/>
          <w:szCs w:val="22"/>
        </w:rPr>
      </w:pPr>
      <w:r w:rsidRPr="002B0977">
        <w:rPr>
          <w:rFonts w:ascii="Times New Roman" w:hAnsi="Times New Roman"/>
          <w:color w:val="000000"/>
          <w:sz w:val="22"/>
          <w:szCs w:val="22"/>
        </w:rPr>
        <w:t>16.2. Už sutarties ir pakeitimų paskelbimą pagal Lietuvos Respublikos viešųjų pirkimų įstatymo 86 straipsnio 9 dalies nuostatas atsakingas Pirkėjo atstovas Regina Gudjonienė, pirkimų specialistė.</w:t>
      </w:r>
    </w:p>
    <w:p w14:paraId="29F0B004"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r w:rsidRPr="002B0977">
        <w:rPr>
          <w:lang w:val="lt-LT"/>
        </w:rPr>
        <w:t>16.3. Jeigu pirkimo vykdymo metu nebuvo tikrinama Pardavėjo kvalifikacija dėl teisės verstis atitinkama veikla arba buvo tikrinama ne visa apimtimi, Pardavėjas įsipareigoja Pirkėjui, kad Sutartį vykdys tik tokią teisę turintys asmenys.</w:t>
      </w:r>
    </w:p>
    <w:p w14:paraId="119D43E6" w14:textId="77777777" w:rsidR="00903C0E" w:rsidRPr="002B0977" w:rsidRDefault="00903C0E" w:rsidP="00903C0E">
      <w:pPr>
        <w:pStyle w:val="Body2"/>
        <w:pBdr>
          <w:top w:val="none" w:sz="0" w:space="0" w:color="auto"/>
          <w:left w:val="none" w:sz="0" w:space="0" w:color="auto"/>
          <w:bottom w:val="none" w:sz="0" w:space="0" w:color="auto"/>
          <w:right w:val="none" w:sz="0" w:space="0" w:color="auto"/>
          <w:bar w:val="none" w:sz="0" w:color="auto"/>
        </w:pBdr>
        <w:rPr>
          <w:lang w:val="lt-LT"/>
        </w:rPr>
      </w:pPr>
      <w:r w:rsidRPr="002B0977">
        <w:rPr>
          <w:lang w:val="lt-LT"/>
        </w:rPr>
        <w:t>16.4.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59429C1B" w14:textId="77777777" w:rsidR="00903C0E" w:rsidRPr="002B0977" w:rsidRDefault="00903C0E" w:rsidP="00903C0E">
      <w:pPr>
        <w:snapToGrid w:val="0"/>
        <w:jc w:val="both"/>
        <w:rPr>
          <w:color w:val="000000"/>
          <w:sz w:val="22"/>
          <w:szCs w:val="22"/>
        </w:rPr>
      </w:pPr>
      <w:r w:rsidRPr="002B0977">
        <w:rPr>
          <w:sz w:val="22"/>
          <w:szCs w:val="22"/>
        </w:rPr>
        <w:t xml:space="preserve">16.5. </w:t>
      </w:r>
      <w:r w:rsidRPr="002B0977">
        <w:rPr>
          <w:color w:val="000000"/>
          <w:sz w:val="22"/>
          <w:szCs w:val="22"/>
        </w:rPr>
        <w:t xml:space="preserve">Sutartis, visi jos priedai ir papildomi susitarimai sudaromi ir pasirašomi lietuvių kalba, dviem </w:t>
      </w:r>
      <w:r w:rsidRPr="002B0977">
        <w:rPr>
          <w:sz w:val="22"/>
          <w:szCs w:val="22"/>
        </w:rPr>
        <w:t>vienodą juridinę galią turinčiais egzemplioriais</w:t>
      </w:r>
      <w:r w:rsidRPr="002B0977">
        <w:rPr>
          <w:color w:val="000000"/>
          <w:sz w:val="22"/>
          <w:szCs w:val="22"/>
        </w:rPr>
        <w:t>, po vieną kiekvienai Šaliai.</w:t>
      </w:r>
    </w:p>
    <w:p w14:paraId="6B6B9192" w14:textId="77777777" w:rsidR="00903C0E" w:rsidRPr="002B0977" w:rsidRDefault="00903C0E" w:rsidP="00903C0E">
      <w:pPr>
        <w:tabs>
          <w:tab w:val="left" w:pos="1276"/>
        </w:tabs>
        <w:spacing w:line="288" w:lineRule="auto"/>
        <w:jc w:val="both"/>
        <w:rPr>
          <w:sz w:val="22"/>
          <w:szCs w:val="22"/>
        </w:rPr>
      </w:pPr>
      <w:r w:rsidRPr="002B0977">
        <w:rPr>
          <w:color w:val="000000"/>
          <w:sz w:val="22"/>
          <w:szCs w:val="22"/>
        </w:rPr>
        <w:t>16.6. Visi Sutarties pakeitimai, papildymai ir priedai yra laikomi neatskiriama Sutarties dalimi ir galioja, jeigu jie yra sudaryti raštu ir patvirtinti Šalių įgaliotų atstovų parašais.</w:t>
      </w:r>
    </w:p>
    <w:p w14:paraId="18BC7F1C" w14:textId="77777777" w:rsidR="00903C0E" w:rsidRPr="002B0977" w:rsidRDefault="00903C0E" w:rsidP="00903C0E">
      <w:pPr>
        <w:snapToGrid w:val="0"/>
        <w:jc w:val="both"/>
        <w:rPr>
          <w:sz w:val="22"/>
          <w:szCs w:val="22"/>
        </w:rPr>
      </w:pPr>
      <w:r w:rsidRPr="002B0977">
        <w:rPr>
          <w:sz w:val="22"/>
          <w:szCs w:val="22"/>
        </w:rPr>
        <w:t>16.7.  Sutartį Šalys sudarė savanoriškai, laisva valia.</w:t>
      </w:r>
    </w:p>
    <w:p w14:paraId="12650C66" w14:textId="77777777" w:rsidR="00903C0E" w:rsidRPr="002B0977" w:rsidRDefault="00903C0E" w:rsidP="00903C0E">
      <w:pPr>
        <w:snapToGrid w:val="0"/>
        <w:jc w:val="both"/>
        <w:rPr>
          <w:sz w:val="22"/>
          <w:szCs w:val="22"/>
        </w:rPr>
      </w:pPr>
      <w:r w:rsidRPr="002B0977">
        <w:rPr>
          <w:sz w:val="22"/>
          <w:szCs w:val="22"/>
        </w:rPr>
        <w:t>16.8. Nė viena Šalis neturi teisės perleisti visų arba dalies teisių ir pareigų pagal šią Sutartį jokiai trečiajai Šaliai be išankstinio raštiško kitos Šalies sutikimo.</w:t>
      </w:r>
    </w:p>
    <w:p w14:paraId="49995383" w14:textId="77777777" w:rsidR="00903C0E" w:rsidRDefault="00903C0E" w:rsidP="00903C0E">
      <w:pPr>
        <w:snapToGrid w:val="0"/>
        <w:jc w:val="both"/>
        <w:rPr>
          <w:sz w:val="22"/>
          <w:szCs w:val="22"/>
        </w:rPr>
      </w:pPr>
      <w:r w:rsidRPr="002B0977">
        <w:rPr>
          <w:sz w:val="22"/>
          <w:szCs w:val="22"/>
        </w:rPr>
        <w:t xml:space="preserve">16.9. Bet kokios nuostatos negaliojimas ar prieštaravimas Lietuvos Respublikos įstatymams ar kitiems norminiams teisės aktams šioje Sutartyje neatleidžia Šalių nuo prisiimtų įsipareigojimų vykdymo. Šiuo atveju tokia nuostata </w:t>
      </w:r>
      <w:r w:rsidRPr="002B0977">
        <w:rPr>
          <w:sz w:val="22"/>
          <w:szCs w:val="22"/>
        </w:rPr>
        <w:lastRenderedPageBreak/>
        <w:t>turi būti pakeista atitinkančia teisės aktų reikalavimus kiek įmanoma artimesne Sutarties tikslui bei kitoms jos nuostatoms.</w:t>
      </w:r>
    </w:p>
    <w:p w14:paraId="77F6FD59" w14:textId="2C782E3A" w:rsidR="002B0977" w:rsidRPr="002B0977" w:rsidRDefault="002B0977" w:rsidP="002B0977">
      <w:pPr>
        <w:tabs>
          <w:tab w:val="left" w:pos="1134"/>
        </w:tabs>
        <w:jc w:val="both"/>
        <w:rPr>
          <w:color w:val="000000"/>
          <w:sz w:val="22"/>
          <w:szCs w:val="22"/>
        </w:rPr>
      </w:pPr>
      <w:r w:rsidRPr="002B0977">
        <w:rPr>
          <w:sz w:val="22"/>
          <w:szCs w:val="22"/>
        </w:rPr>
        <w:t>16.10.Sutartimi nustatomi aplinkos apsaugos kriterijai, kuriais Šalys įsipareigoja bendrauti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su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Vienai iš Šalių pareikalavus, kita Šalis privalo pateikti minėto punkto įgyvendinimą pagrindžiančius įrodymus.</w:t>
      </w:r>
    </w:p>
    <w:p w14:paraId="1A2593BF" w14:textId="108C2C03" w:rsidR="00903C0E" w:rsidRPr="002B0977" w:rsidRDefault="00903C0E" w:rsidP="00903C0E">
      <w:pPr>
        <w:snapToGrid w:val="0"/>
        <w:jc w:val="both"/>
        <w:rPr>
          <w:sz w:val="22"/>
          <w:szCs w:val="22"/>
        </w:rPr>
      </w:pPr>
      <w:r w:rsidRPr="002B0977">
        <w:rPr>
          <w:sz w:val="22"/>
          <w:szCs w:val="22"/>
        </w:rPr>
        <w:t>16.1</w:t>
      </w:r>
      <w:r w:rsidR="002B0977">
        <w:rPr>
          <w:sz w:val="22"/>
          <w:szCs w:val="22"/>
        </w:rPr>
        <w:t>1</w:t>
      </w:r>
      <w:r w:rsidRPr="002B0977">
        <w:rPr>
          <w:sz w:val="22"/>
          <w:szCs w:val="22"/>
        </w:rPr>
        <w:t>. Visus kitus klausimus, kurie neaptarti Sutartyje, reguliuoja Lietuvos Respublikos teisės aktai.</w:t>
      </w:r>
    </w:p>
    <w:p w14:paraId="5F03482E" w14:textId="77777777" w:rsidR="00903C0E" w:rsidRPr="002B0977" w:rsidRDefault="00903C0E" w:rsidP="00903C0E">
      <w:pPr>
        <w:snapToGrid w:val="0"/>
        <w:jc w:val="both"/>
        <w:rPr>
          <w:sz w:val="22"/>
          <w:szCs w:val="22"/>
        </w:rPr>
      </w:pPr>
    </w:p>
    <w:p w14:paraId="1BF4E32E" w14:textId="77777777" w:rsidR="00903C0E" w:rsidRPr="002B0977" w:rsidRDefault="00903C0E" w:rsidP="00903C0E">
      <w:pPr>
        <w:pBdr>
          <w:top w:val="single" w:sz="4" w:space="1" w:color="auto"/>
          <w:left w:val="single" w:sz="4" w:space="0" w:color="auto"/>
          <w:bottom w:val="single" w:sz="4" w:space="0" w:color="auto"/>
          <w:right w:val="single" w:sz="4" w:space="31" w:color="auto"/>
          <w:between w:val="single" w:sz="4" w:space="1" w:color="auto"/>
        </w:pBdr>
        <w:ind w:right="639"/>
        <w:outlineLvl w:val="1"/>
        <w:rPr>
          <w:b/>
          <w:sz w:val="22"/>
          <w:szCs w:val="22"/>
          <w:lang w:eastAsia="lt-LT"/>
        </w:rPr>
      </w:pPr>
      <w:r w:rsidRPr="002B0977">
        <w:rPr>
          <w:b/>
          <w:sz w:val="22"/>
          <w:szCs w:val="22"/>
          <w:lang w:eastAsia="lt-LT"/>
        </w:rPr>
        <w:t>Sutarties šalys:</w:t>
      </w:r>
    </w:p>
    <w:tbl>
      <w:tblPr>
        <w:tblW w:w="5000" w:type="pct"/>
        <w:tblLook w:val="00A0" w:firstRow="1" w:lastRow="0" w:firstColumn="1" w:lastColumn="0" w:noHBand="0" w:noVBand="0"/>
      </w:tblPr>
      <w:tblGrid>
        <w:gridCol w:w="4986"/>
        <w:gridCol w:w="4986"/>
      </w:tblGrid>
      <w:tr w:rsidR="00903C0E" w:rsidRPr="002B0977" w14:paraId="5F440E9E" w14:textId="77777777" w:rsidTr="002B27CB">
        <w:tc>
          <w:tcPr>
            <w:tcW w:w="2500" w:type="pct"/>
          </w:tcPr>
          <w:p w14:paraId="1CBC26B7" w14:textId="77777777" w:rsidR="00903C0E" w:rsidRPr="002B0977" w:rsidRDefault="00903C0E" w:rsidP="002B27CB">
            <w:pPr>
              <w:snapToGrid w:val="0"/>
              <w:jc w:val="both"/>
              <w:rPr>
                <w:b/>
                <w:sz w:val="22"/>
                <w:szCs w:val="22"/>
              </w:rPr>
            </w:pPr>
          </w:p>
          <w:p w14:paraId="79260D7F" w14:textId="77777777" w:rsidR="00903C0E" w:rsidRPr="002B0977" w:rsidRDefault="00903C0E" w:rsidP="002B27CB">
            <w:pPr>
              <w:snapToGrid w:val="0"/>
              <w:jc w:val="both"/>
              <w:rPr>
                <w:b/>
                <w:sz w:val="22"/>
                <w:szCs w:val="22"/>
              </w:rPr>
            </w:pPr>
            <w:r w:rsidRPr="002B0977">
              <w:rPr>
                <w:b/>
                <w:sz w:val="22"/>
                <w:szCs w:val="22"/>
              </w:rPr>
              <w:t>Pirkėjas</w:t>
            </w:r>
          </w:p>
        </w:tc>
        <w:tc>
          <w:tcPr>
            <w:tcW w:w="2500" w:type="pct"/>
          </w:tcPr>
          <w:p w14:paraId="43E0CB3B" w14:textId="77777777" w:rsidR="00903C0E" w:rsidRPr="002B0977" w:rsidRDefault="00903C0E" w:rsidP="002B27CB">
            <w:pPr>
              <w:snapToGrid w:val="0"/>
              <w:jc w:val="both"/>
              <w:rPr>
                <w:b/>
                <w:sz w:val="22"/>
                <w:szCs w:val="22"/>
              </w:rPr>
            </w:pPr>
          </w:p>
          <w:p w14:paraId="21E16749" w14:textId="77777777" w:rsidR="00903C0E" w:rsidRPr="002B0977" w:rsidRDefault="00903C0E" w:rsidP="002B27CB">
            <w:pPr>
              <w:snapToGrid w:val="0"/>
              <w:jc w:val="both"/>
              <w:rPr>
                <w:b/>
                <w:sz w:val="22"/>
                <w:szCs w:val="22"/>
              </w:rPr>
            </w:pPr>
            <w:r w:rsidRPr="002B0977">
              <w:rPr>
                <w:b/>
                <w:sz w:val="22"/>
                <w:szCs w:val="22"/>
              </w:rPr>
              <w:t xml:space="preserve">    Pardavėjas</w:t>
            </w:r>
          </w:p>
        </w:tc>
      </w:tr>
    </w:tbl>
    <w:p w14:paraId="50F1BEF4" w14:textId="77777777" w:rsidR="00903C0E" w:rsidRPr="002B0977" w:rsidRDefault="00903C0E" w:rsidP="00903C0E">
      <w:pPr>
        <w:rPr>
          <w:vanish/>
          <w:sz w:val="22"/>
          <w:szCs w:val="22"/>
        </w:rPr>
      </w:pPr>
    </w:p>
    <w:tbl>
      <w:tblPr>
        <w:tblpPr w:leftFromText="180" w:rightFromText="180" w:vertAnchor="text" w:horzAnchor="margin" w:tblpY="123"/>
        <w:tblW w:w="5000" w:type="pct"/>
        <w:tblLook w:val="0000" w:firstRow="0" w:lastRow="0" w:firstColumn="0" w:lastColumn="0" w:noHBand="0" w:noVBand="0"/>
      </w:tblPr>
      <w:tblGrid>
        <w:gridCol w:w="5297"/>
        <w:gridCol w:w="4675"/>
      </w:tblGrid>
      <w:tr w:rsidR="00903C0E" w:rsidRPr="002B0977" w14:paraId="22B18493" w14:textId="77777777" w:rsidTr="002B27CB">
        <w:trPr>
          <w:cantSplit/>
        </w:trPr>
        <w:tc>
          <w:tcPr>
            <w:tcW w:w="2656" w:type="pct"/>
          </w:tcPr>
          <w:p w14:paraId="1A2555B1" w14:textId="77777777" w:rsidR="001A5360" w:rsidRPr="002B0977" w:rsidRDefault="001A5360" w:rsidP="001A5360">
            <w:pPr>
              <w:jc w:val="both"/>
              <w:rPr>
                <w:sz w:val="22"/>
                <w:szCs w:val="22"/>
              </w:rPr>
            </w:pPr>
            <w:r w:rsidRPr="002B0977">
              <w:rPr>
                <w:sz w:val="22"/>
                <w:szCs w:val="22"/>
              </w:rPr>
              <w:t>Viešoji įstaiga Jurbarko ligoninė</w:t>
            </w:r>
          </w:p>
          <w:p w14:paraId="25552ABD" w14:textId="77777777" w:rsidR="001A5360" w:rsidRPr="002B0977" w:rsidRDefault="001A5360" w:rsidP="001A5360">
            <w:pPr>
              <w:pStyle w:val="Betarp"/>
              <w:jc w:val="both"/>
              <w:rPr>
                <w:rFonts w:ascii="Times New Roman" w:hAnsi="Times New Roman" w:cs="Times New Roman"/>
                <w:lang w:val="lt-LT"/>
              </w:rPr>
            </w:pPr>
            <w:r w:rsidRPr="002B0977">
              <w:rPr>
                <w:rFonts w:ascii="Times New Roman" w:hAnsi="Times New Roman" w:cs="Times New Roman"/>
                <w:lang w:val="lt-LT"/>
              </w:rPr>
              <w:t xml:space="preserve">Vydūno g. 56, 74112 Jurbarko m., </w:t>
            </w:r>
          </w:p>
          <w:p w14:paraId="4F555A6B" w14:textId="77777777" w:rsidR="001A5360" w:rsidRPr="002B0977" w:rsidRDefault="001A5360" w:rsidP="001A5360">
            <w:pPr>
              <w:pStyle w:val="Betarp"/>
              <w:jc w:val="both"/>
              <w:rPr>
                <w:rFonts w:ascii="Times New Roman" w:hAnsi="Times New Roman" w:cs="Times New Roman"/>
                <w:lang w:val="lt-LT"/>
              </w:rPr>
            </w:pPr>
            <w:r w:rsidRPr="002B0977">
              <w:rPr>
                <w:rFonts w:ascii="Times New Roman" w:hAnsi="Times New Roman" w:cs="Times New Roman"/>
                <w:lang w:val="lt-LT"/>
              </w:rPr>
              <w:t xml:space="preserve">Įstaigos kodas 158314921,  </w:t>
            </w:r>
          </w:p>
          <w:p w14:paraId="187A98D5" w14:textId="77777777" w:rsidR="001A5360" w:rsidRPr="002B0977" w:rsidRDefault="001A5360" w:rsidP="001A5360">
            <w:pPr>
              <w:pStyle w:val="Betarp"/>
              <w:jc w:val="both"/>
              <w:rPr>
                <w:rFonts w:ascii="Times New Roman" w:hAnsi="Times New Roman" w:cs="Times New Roman"/>
                <w:lang w:val="lt-LT"/>
              </w:rPr>
            </w:pPr>
            <w:r w:rsidRPr="002B0977">
              <w:rPr>
                <w:rFonts w:ascii="Times New Roman" w:hAnsi="Times New Roman" w:cs="Times New Roman"/>
                <w:lang w:val="lt-LT"/>
              </w:rPr>
              <w:t xml:space="preserve">A.s.Nr.LT597300010165753273, </w:t>
            </w:r>
          </w:p>
          <w:p w14:paraId="3245F4AD" w14:textId="77777777" w:rsidR="001A5360" w:rsidRPr="002B0977" w:rsidRDefault="001A5360" w:rsidP="001A5360">
            <w:pPr>
              <w:pStyle w:val="Betarp"/>
              <w:jc w:val="both"/>
              <w:rPr>
                <w:rFonts w:ascii="Times New Roman" w:hAnsi="Times New Roman" w:cs="Times New Roman"/>
                <w:lang w:val="de-DE"/>
              </w:rPr>
            </w:pPr>
            <w:r w:rsidRPr="002B0977">
              <w:rPr>
                <w:rFonts w:ascii="Times New Roman" w:hAnsi="Times New Roman" w:cs="Times New Roman"/>
                <w:lang w:val="de-DE"/>
              </w:rPr>
              <w:t xml:space="preserve">AB, </w:t>
            </w:r>
            <w:proofErr w:type="spellStart"/>
            <w:r w:rsidRPr="002B0977">
              <w:rPr>
                <w:rFonts w:ascii="Times New Roman" w:hAnsi="Times New Roman" w:cs="Times New Roman"/>
                <w:lang w:val="de-DE"/>
              </w:rPr>
              <w:t>swedbank</w:t>
            </w:r>
            <w:proofErr w:type="spellEnd"/>
            <w:r w:rsidRPr="002B0977">
              <w:rPr>
                <w:rFonts w:ascii="Times New Roman" w:hAnsi="Times New Roman" w:cs="Times New Roman"/>
                <w:lang w:val="de-DE"/>
              </w:rPr>
              <w:t xml:space="preserve"> </w:t>
            </w:r>
            <w:proofErr w:type="spellStart"/>
            <w:r w:rsidRPr="002B0977">
              <w:rPr>
                <w:rFonts w:ascii="Times New Roman" w:hAnsi="Times New Roman" w:cs="Times New Roman"/>
                <w:lang w:val="de-DE"/>
              </w:rPr>
              <w:t>banko</w:t>
            </w:r>
            <w:proofErr w:type="spellEnd"/>
            <w:r w:rsidRPr="002B0977">
              <w:rPr>
                <w:rFonts w:ascii="Times New Roman" w:hAnsi="Times New Roman" w:cs="Times New Roman"/>
                <w:lang w:val="de-DE"/>
              </w:rPr>
              <w:t xml:space="preserve"> </w:t>
            </w:r>
            <w:proofErr w:type="spellStart"/>
            <w:r w:rsidRPr="002B0977">
              <w:rPr>
                <w:rFonts w:ascii="Times New Roman" w:hAnsi="Times New Roman" w:cs="Times New Roman"/>
                <w:lang w:val="de-DE"/>
              </w:rPr>
              <w:t>kodas</w:t>
            </w:r>
            <w:proofErr w:type="spellEnd"/>
            <w:r w:rsidRPr="002B0977">
              <w:rPr>
                <w:rFonts w:ascii="Times New Roman" w:hAnsi="Times New Roman" w:cs="Times New Roman"/>
                <w:lang w:val="de-DE"/>
              </w:rPr>
              <w:t xml:space="preserve"> 73000.</w:t>
            </w:r>
          </w:p>
          <w:p w14:paraId="40C86DC2" w14:textId="360006DE" w:rsidR="001A5360" w:rsidRPr="002B0977" w:rsidRDefault="001A5360" w:rsidP="001A5360">
            <w:pPr>
              <w:pStyle w:val="Betarp"/>
              <w:jc w:val="both"/>
              <w:rPr>
                <w:rFonts w:ascii="Times New Roman" w:hAnsi="Times New Roman" w:cs="Times New Roman"/>
                <w:lang w:val="de-DE"/>
              </w:rPr>
            </w:pPr>
            <w:r w:rsidRPr="002B0977">
              <w:rPr>
                <w:rFonts w:ascii="Times New Roman" w:hAnsi="Times New Roman" w:cs="Times New Roman"/>
                <w:lang w:val="de-DE"/>
              </w:rPr>
              <w:t>tel. (</w:t>
            </w:r>
            <w:r w:rsidR="00733F35">
              <w:rPr>
                <w:rFonts w:ascii="Times New Roman" w:hAnsi="Times New Roman" w:cs="Times New Roman"/>
                <w:lang w:val="de-DE"/>
              </w:rPr>
              <w:t>0</w:t>
            </w:r>
            <w:r w:rsidRPr="002B0977">
              <w:rPr>
                <w:rFonts w:ascii="Times New Roman" w:hAnsi="Times New Roman" w:cs="Times New Roman"/>
                <w:lang w:val="de-DE"/>
              </w:rPr>
              <w:t xml:space="preserve"> 447) 71835, </w:t>
            </w:r>
          </w:p>
          <w:p w14:paraId="64278E4E" w14:textId="3925D94E" w:rsidR="001A5360" w:rsidRPr="002B0977" w:rsidRDefault="001A5360" w:rsidP="001A5360">
            <w:pPr>
              <w:pStyle w:val="Betarp"/>
              <w:jc w:val="both"/>
              <w:rPr>
                <w:rFonts w:ascii="Times New Roman" w:hAnsi="Times New Roman" w:cs="Times New Roman"/>
              </w:rPr>
            </w:pPr>
            <w:proofErr w:type="spellStart"/>
            <w:r w:rsidRPr="002B0977">
              <w:rPr>
                <w:rFonts w:ascii="Times New Roman" w:hAnsi="Times New Roman" w:cs="Times New Roman"/>
              </w:rPr>
              <w:t>faksas</w:t>
            </w:r>
            <w:proofErr w:type="spellEnd"/>
            <w:r w:rsidRPr="002B0977">
              <w:rPr>
                <w:rFonts w:ascii="Times New Roman" w:hAnsi="Times New Roman" w:cs="Times New Roman"/>
              </w:rPr>
              <w:t xml:space="preserve"> (</w:t>
            </w:r>
            <w:r w:rsidR="00733F35">
              <w:rPr>
                <w:rFonts w:ascii="Times New Roman" w:hAnsi="Times New Roman" w:cs="Times New Roman"/>
              </w:rPr>
              <w:t>0</w:t>
            </w:r>
            <w:r w:rsidRPr="002B0977">
              <w:rPr>
                <w:rFonts w:ascii="Times New Roman" w:hAnsi="Times New Roman" w:cs="Times New Roman"/>
              </w:rPr>
              <w:t xml:space="preserve"> 447) 71 850, </w:t>
            </w:r>
          </w:p>
          <w:p w14:paraId="5C8B3694" w14:textId="77777777" w:rsidR="001A5360" w:rsidRPr="002B0977" w:rsidRDefault="001A5360" w:rsidP="001A5360">
            <w:pPr>
              <w:pStyle w:val="Betarp"/>
              <w:jc w:val="both"/>
              <w:rPr>
                <w:rFonts w:ascii="Times New Roman" w:hAnsi="Times New Roman" w:cs="Times New Roman"/>
                <w:bCs/>
              </w:rPr>
            </w:pPr>
            <w:r w:rsidRPr="002B0977">
              <w:rPr>
                <w:rFonts w:ascii="Times New Roman" w:hAnsi="Times New Roman" w:cs="Times New Roman"/>
              </w:rPr>
              <w:t xml:space="preserve">el. p. </w:t>
            </w:r>
            <w:hyperlink r:id="rId5" w:history="1">
              <w:r w:rsidRPr="002B0977">
                <w:rPr>
                  <w:rStyle w:val="Hipersaitas"/>
                  <w:rFonts w:ascii="Times New Roman" w:hAnsi="Times New Roman" w:cs="Times New Roman"/>
                </w:rPr>
                <w:t>info@jurbarkoligonine.lt</w:t>
              </w:r>
            </w:hyperlink>
          </w:p>
          <w:p w14:paraId="63B9A959" w14:textId="77777777" w:rsidR="001A5360" w:rsidRPr="002B0977" w:rsidRDefault="001A5360" w:rsidP="001A5360">
            <w:pPr>
              <w:rPr>
                <w:bCs/>
                <w:sz w:val="22"/>
                <w:szCs w:val="22"/>
              </w:rPr>
            </w:pPr>
          </w:p>
          <w:p w14:paraId="64A2B683" w14:textId="77777777" w:rsidR="001A5360" w:rsidRPr="002B0977" w:rsidRDefault="001A5360" w:rsidP="001A5360">
            <w:pPr>
              <w:rPr>
                <w:bCs/>
                <w:sz w:val="22"/>
                <w:szCs w:val="22"/>
              </w:rPr>
            </w:pPr>
          </w:p>
          <w:p w14:paraId="5140B11B" w14:textId="77777777" w:rsidR="001A5360" w:rsidRPr="002B0977" w:rsidRDefault="001A5360" w:rsidP="001A5360">
            <w:pPr>
              <w:rPr>
                <w:bCs/>
                <w:sz w:val="22"/>
                <w:szCs w:val="22"/>
              </w:rPr>
            </w:pPr>
            <w:r w:rsidRPr="002B0977">
              <w:rPr>
                <w:bCs/>
                <w:sz w:val="22"/>
                <w:szCs w:val="22"/>
              </w:rPr>
              <w:t>Vyriausioji gydytoja</w:t>
            </w:r>
          </w:p>
          <w:p w14:paraId="39D739C4" w14:textId="77777777" w:rsidR="001A5360" w:rsidRPr="002B0977" w:rsidRDefault="001A5360" w:rsidP="001A5360">
            <w:pPr>
              <w:rPr>
                <w:bCs/>
                <w:sz w:val="22"/>
                <w:szCs w:val="22"/>
              </w:rPr>
            </w:pPr>
            <w:r w:rsidRPr="002B0977">
              <w:rPr>
                <w:bCs/>
                <w:sz w:val="22"/>
                <w:szCs w:val="22"/>
              </w:rPr>
              <w:t>Rūta Lukšienė________________(parašas)</w:t>
            </w:r>
          </w:p>
          <w:p w14:paraId="10CFEFB2" w14:textId="77777777" w:rsidR="001A5360" w:rsidRPr="002B0977" w:rsidRDefault="001A5360" w:rsidP="001A5360">
            <w:pPr>
              <w:rPr>
                <w:bCs/>
                <w:sz w:val="22"/>
                <w:szCs w:val="22"/>
              </w:rPr>
            </w:pPr>
            <w:r w:rsidRPr="002B0977">
              <w:rPr>
                <w:bCs/>
                <w:sz w:val="22"/>
                <w:szCs w:val="22"/>
              </w:rPr>
              <w:t xml:space="preserve">                                  </w:t>
            </w:r>
          </w:p>
          <w:p w14:paraId="142B2AD3" w14:textId="77777777" w:rsidR="001A5360" w:rsidRPr="002B0977" w:rsidRDefault="001A5360" w:rsidP="001A5360">
            <w:pPr>
              <w:rPr>
                <w:bCs/>
                <w:sz w:val="22"/>
                <w:szCs w:val="22"/>
              </w:rPr>
            </w:pPr>
            <w:r w:rsidRPr="002B0977">
              <w:rPr>
                <w:bCs/>
                <w:sz w:val="22"/>
                <w:szCs w:val="22"/>
              </w:rPr>
              <w:t>A.V.</w:t>
            </w:r>
          </w:p>
          <w:p w14:paraId="5E36E565" w14:textId="34D2E844" w:rsidR="00903C0E" w:rsidRPr="002B0977" w:rsidRDefault="00903C0E" w:rsidP="002B27CB">
            <w:pPr>
              <w:overflowPunct w:val="0"/>
              <w:autoSpaceDE w:val="0"/>
              <w:autoSpaceDN w:val="0"/>
              <w:adjustRightInd w:val="0"/>
              <w:ind w:left="180" w:right="6"/>
              <w:rPr>
                <w:sz w:val="22"/>
                <w:szCs w:val="22"/>
              </w:rPr>
            </w:pPr>
          </w:p>
        </w:tc>
        <w:tc>
          <w:tcPr>
            <w:tcW w:w="2344" w:type="pct"/>
          </w:tcPr>
          <w:p w14:paraId="5F322B3C" w14:textId="258EE6F8" w:rsidR="00903C0E" w:rsidRPr="002B0977" w:rsidRDefault="00903C0E" w:rsidP="002B27CB">
            <w:pPr>
              <w:overflowPunct w:val="0"/>
              <w:autoSpaceDE w:val="0"/>
              <w:autoSpaceDN w:val="0"/>
              <w:adjustRightInd w:val="0"/>
              <w:ind w:left="180" w:right="6"/>
              <w:rPr>
                <w:sz w:val="22"/>
                <w:szCs w:val="22"/>
              </w:rPr>
            </w:pPr>
          </w:p>
        </w:tc>
      </w:tr>
    </w:tbl>
    <w:p w14:paraId="0F37C4D6" w14:textId="08B8C903" w:rsidR="00A67BDF" w:rsidRPr="002B0977" w:rsidRDefault="00A67BDF" w:rsidP="00903C0E">
      <w:pPr>
        <w:jc w:val="right"/>
        <w:rPr>
          <w:sz w:val="22"/>
          <w:szCs w:val="22"/>
        </w:rPr>
      </w:pPr>
    </w:p>
    <w:p w14:paraId="340423B3" w14:textId="77777777" w:rsidR="00A67BDF" w:rsidRPr="002B0977" w:rsidRDefault="00A67BDF">
      <w:pPr>
        <w:spacing w:after="160" w:line="259" w:lineRule="auto"/>
        <w:rPr>
          <w:sz w:val="22"/>
          <w:szCs w:val="22"/>
        </w:rPr>
      </w:pPr>
      <w:r w:rsidRPr="002B0977">
        <w:rPr>
          <w:sz w:val="22"/>
          <w:szCs w:val="22"/>
        </w:rPr>
        <w:br w:type="page"/>
      </w:r>
    </w:p>
    <w:p w14:paraId="6A2AD84C" w14:textId="77777777" w:rsidR="00903C0E" w:rsidRPr="002B0977" w:rsidRDefault="00903C0E" w:rsidP="00903C0E">
      <w:pPr>
        <w:jc w:val="right"/>
        <w:rPr>
          <w:sz w:val="22"/>
          <w:szCs w:val="22"/>
        </w:rPr>
      </w:pPr>
    </w:p>
    <w:p w14:paraId="6986F984" w14:textId="77777777" w:rsidR="00903C0E" w:rsidRPr="002B0977" w:rsidRDefault="00903C0E" w:rsidP="00903C0E">
      <w:pPr>
        <w:jc w:val="right"/>
        <w:rPr>
          <w:sz w:val="22"/>
          <w:szCs w:val="22"/>
        </w:rPr>
      </w:pPr>
    </w:p>
    <w:p w14:paraId="7A1F2A7F" w14:textId="17196CBA" w:rsidR="00903C0E" w:rsidRPr="002B0977" w:rsidRDefault="00903C0E" w:rsidP="00903C0E">
      <w:pPr>
        <w:jc w:val="right"/>
        <w:rPr>
          <w:sz w:val="22"/>
          <w:szCs w:val="22"/>
        </w:rPr>
      </w:pPr>
      <w:r w:rsidRPr="002B0977">
        <w:rPr>
          <w:sz w:val="22"/>
          <w:szCs w:val="22"/>
        </w:rPr>
        <w:t>1 priedas prie 202</w:t>
      </w:r>
      <w:r w:rsidR="002B0977" w:rsidRPr="002B0977">
        <w:rPr>
          <w:sz w:val="22"/>
          <w:szCs w:val="22"/>
        </w:rPr>
        <w:t>4</w:t>
      </w:r>
      <w:r w:rsidRPr="002B0977">
        <w:rPr>
          <w:sz w:val="22"/>
          <w:szCs w:val="22"/>
        </w:rPr>
        <w:t xml:space="preserve">  m</w:t>
      </w:r>
      <w:r w:rsidR="00DD1389" w:rsidRPr="002B0977">
        <w:rPr>
          <w:sz w:val="22"/>
          <w:szCs w:val="22"/>
        </w:rPr>
        <w:t xml:space="preserve">. </w:t>
      </w:r>
      <w:r w:rsidR="001A5360" w:rsidRPr="002B0977">
        <w:rPr>
          <w:sz w:val="22"/>
          <w:szCs w:val="22"/>
        </w:rPr>
        <w:t xml:space="preserve">rugpjūčio </w:t>
      </w:r>
      <w:r w:rsidR="002B0977" w:rsidRPr="002B0977">
        <w:rPr>
          <w:sz w:val="22"/>
          <w:szCs w:val="22"/>
        </w:rPr>
        <w:t>...</w:t>
      </w:r>
      <w:r w:rsidRPr="002B0977">
        <w:rPr>
          <w:sz w:val="22"/>
          <w:szCs w:val="22"/>
        </w:rPr>
        <w:t xml:space="preserve"> d.  viešojo pirkimo–</w:t>
      </w:r>
    </w:p>
    <w:p w14:paraId="18AE3968" w14:textId="45F30013" w:rsidR="00903C0E" w:rsidRPr="002B0977" w:rsidRDefault="00903C0E" w:rsidP="00903C0E">
      <w:pPr>
        <w:jc w:val="right"/>
        <w:rPr>
          <w:sz w:val="22"/>
          <w:szCs w:val="22"/>
        </w:rPr>
      </w:pPr>
      <w:r w:rsidRPr="002B0977">
        <w:rPr>
          <w:sz w:val="22"/>
          <w:szCs w:val="22"/>
        </w:rPr>
        <w:t xml:space="preserve">pardavimo Sutarties Nr. </w:t>
      </w:r>
      <w:r w:rsidR="001A5360" w:rsidRPr="002B0977">
        <w:rPr>
          <w:sz w:val="22"/>
          <w:szCs w:val="22"/>
        </w:rPr>
        <w:t>...</w:t>
      </w:r>
    </w:p>
    <w:p w14:paraId="6EDD1A94" w14:textId="77777777" w:rsidR="00903C0E" w:rsidRPr="002B0977" w:rsidRDefault="00903C0E" w:rsidP="00903C0E">
      <w:pPr>
        <w:jc w:val="center"/>
        <w:rPr>
          <w:b/>
          <w:sz w:val="22"/>
          <w:szCs w:val="22"/>
        </w:rPr>
      </w:pPr>
    </w:p>
    <w:p w14:paraId="33518AC4" w14:textId="23269821" w:rsidR="00903C0E" w:rsidRPr="002B0977" w:rsidRDefault="006913A8" w:rsidP="00903C0E">
      <w:pPr>
        <w:jc w:val="center"/>
        <w:rPr>
          <w:b/>
          <w:sz w:val="22"/>
          <w:szCs w:val="22"/>
        </w:rPr>
      </w:pPr>
      <w:r>
        <w:rPr>
          <w:b/>
          <w:sz w:val="22"/>
          <w:szCs w:val="22"/>
        </w:rPr>
        <w:t xml:space="preserve">1  lentelė. </w:t>
      </w:r>
      <w:r w:rsidR="00903C0E" w:rsidRPr="002B0977">
        <w:rPr>
          <w:b/>
          <w:sz w:val="22"/>
          <w:szCs w:val="22"/>
        </w:rPr>
        <w:t>Prekių Techninė specifikacija</w:t>
      </w:r>
    </w:p>
    <w:p w14:paraId="004D7229" w14:textId="77777777" w:rsidR="002B0977" w:rsidRPr="002B0977" w:rsidRDefault="002B0977" w:rsidP="00903C0E">
      <w:pPr>
        <w:jc w:val="center"/>
        <w:rPr>
          <w:b/>
          <w:sz w:val="22"/>
          <w:szCs w:val="22"/>
        </w:rPr>
      </w:pPr>
    </w:p>
    <w:p w14:paraId="59795631" w14:textId="77777777" w:rsidR="002B0977" w:rsidRPr="002B0977" w:rsidRDefault="002B0977" w:rsidP="002B0977">
      <w:pPr>
        <w:widowControl w:val="0"/>
        <w:ind w:firstLine="851"/>
        <w:jc w:val="both"/>
        <w:rPr>
          <w:iCs/>
          <w:sz w:val="22"/>
          <w:szCs w:val="22"/>
        </w:rPr>
      </w:pPr>
    </w:p>
    <w:tbl>
      <w:tblPr>
        <w:tblW w:w="9628" w:type="dxa"/>
        <w:tblInd w:w="93" w:type="dxa"/>
        <w:tblLook w:val="04A0" w:firstRow="1" w:lastRow="0" w:firstColumn="1" w:lastColumn="0" w:noHBand="0" w:noVBand="1"/>
      </w:tblPr>
      <w:tblGrid>
        <w:gridCol w:w="563"/>
        <w:gridCol w:w="1347"/>
        <w:gridCol w:w="765"/>
        <w:gridCol w:w="1313"/>
        <w:gridCol w:w="1187"/>
        <w:gridCol w:w="1187"/>
        <w:gridCol w:w="1410"/>
        <w:gridCol w:w="687"/>
        <w:gridCol w:w="1410"/>
      </w:tblGrid>
      <w:tr w:rsidR="002B0977" w:rsidRPr="002B0977" w14:paraId="7339354F" w14:textId="77777777" w:rsidTr="00A13598">
        <w:trPr>
          <w:trHeight w:val="1584"/>
        </w:trPr>
        <w:tc>
          <w:tcPr>
            <w:tcW w:w="5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EEC87D8" w14:textId="77777777" w:rsidR="002B0977" w:rsidRPr="002B0977" w:rsidRDefault="002B0977" w:rsidP="00A13598">
            <w:pPr>
              <w:jc w:val="center"/>
              <w:rPr>
                <w:b/>
                <w:bCs/>
                <w:sz w:val="22"/>
                <w:szCs w:val="22"/>
                <w:lang w:val="en-US"/>
              </w:rPr>
            </w:pPr>
            <w:r w:rsidRPr="002B0977">
              <w:rPr>
                <w:b/>
                <w:bCs/>
                <w:sz w:val="22"/>
                <w:szCs w:val="22"/>
                <w:lang w:val="en-US"/>
              </w:rPr>
              <w:t>Eil. Nr.</w:t>
            </w:r>
          </w:p>
        </w:tc>
        <w:tc>
          <w:tcPr>
            <w:tcW w:w="1363" w:type="dxa"/>
            <w:tcBorders>
              <w:top w:val="single" w:sz="4" w:space="0" w:color="auto"/>
              <w:left w:val="nil"/>
              <w:bottom w:val="single" w:sz="4" w:space="0" w:color="auto"/>
              <w:right w:val="single" w:sz="4" w:space="0" w:color="auto"/>
            </w:tcBorders>
            <w:shd w:val="clear" w:color="auto" w:fill="auto"/>
            <w:noWrap/>
            <w:vAlign w:val="center"/>
            <w:hideMark/>
          </w:tcPr>
          <w:p w14:paraId="73242E7A" w14:textId="77777777" w:rsidR="002B0977" w:rsidRPr="002B0977" w:rsidRDefault="002B0977" w:rsidP="00A13598">
            <w:pPr>
              <w:jc w:val="center"/>
              <w:rPr>
                <w:sz w:val="22"/>
                <w:szCs w:val="22"/>
                <w:lang w:val="en-US"/>
              </w:rPr>
            </w:pPr>
            <w:proofErr w:type="spellStart"/>
            <w:r w:rsidRPr="002B0977">
              <w:rPr>
                <w:sz w:val="22"/>
                <w:szCs w:val="22"/>
                <w:lang w:val="en-US"/>
              </w:rPr>
              <w:t>Prekės</w:t>
            </w:r>
            <w:proofErr w:type="spellEnd"/>
            <w:r w:rsidRPr="002B0977">
              <w:rPr>
                <w:sz w:val="22"/>
                <w:szCs w:val="22"/>
                <w:lang w:val="en-US"/>
              </w:rPr>
              <w:t xml:space="preserve"> </w:t>
            </w:r>
            <w:proofErr w:type="spellStart"/>
            <w:r w:rsidRPr="002B0977">
              <w:rPr>
                <w:sz w:val="22"/>
                <w:szCs w:val="22"/>
                <w:lang w:val="en-US"/>
              </w:rPr>
              <w:t>pavadinimas</w:t>
            </w:r>
            <w:proofErr w:type="spellEnd"/>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4E17E353" w14:textId="77777777" w:rsidR="002B0977" w:rsidRPr="002B0977" w:rsidRDefault="002B0977" w:rsidP="00A13598">
            <w:pPr>
              <w:jc w:val="center"/>
              <w:rPr>
                <w:sz w:val="22"/>
                <w:szCs w:val="22"/>
                <w:lang w:val="en-US"/>
              </w:rPr>
            </w:pPr>
            <w:r w:rsidRPr="002B0977">
              <w:rPr>
                <w:sz w:val="22"/>
                <w:szCs w:val="22"/>
                <w:lang w:val="en-US"/>
              </w:rPr>
              <w:t xml:space="preserve">Mato </w:t>
            </w:r>
            <w:proofErr w:type="spellStart"/>
            <w:r w:rsidRPr="002B0977">
              <w:rPr>
                <w:sz w:val="22"/>
                <w:szCs w:val="22"/>
                <w:lang w:val="en-US"/>
              </w:rPr>
              <w:t>vnt</w:t>
            </w:r>
            <w:proofErr w:type="spellEnd"/>
            <w:r w:rsidRPr="002B0977">
              <w:rPr>
                <w:sz w:val="22"/>
                <w:szCs w:val="22"/>
                <w:lang w:val="en-US"/>
              </w:rPr>
              <w:t>.</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14:paraId="0578BB4D" w14:textId="77777777" w:rsidR="002B0977" w:rsidRPr="002B0977" w:rsidRDefault="002B0977" w:rsidP="00A13598">
            <w:pPr>
              <w:jc w:val="center"/>
              <w:rPr>
                <w:sz w:val="22"/>
                <w:szCs w:val="22"/>
                <w:lang w:val="en-US"/>
              </w:rPr>
            </w:pPr>
            <w:r w:rsidRPr="002B0977">
              <w:rPr>
                <w:sz w:val="22"/>
                <w:szCs w:val="22"/>
                <w:lang w:val="en-US"/>
              </w:rPr>
              <w:t xml:space="preserve">12 </w:t>
            </w:r>
            <w:proofErr w:type="spellStart"/>
            <w:r w:rsidRPr="002B0977">
              <w:rPr>
                <w:sz w:val="22"/>
                <w:szCs w:val="22"/>
                <w:lang w:val="en-US"/>
              </w:rPr>
              <w:t>mėnesių</w:t>
            </w:r>
            <w:proofErr w:type="spellEnd"/>
            <w:r w:rsidRPr="002B0977">
              <w:rPr>
                <w:sz w:val="22"/>
                <w:szCs w:val="22"/>
                <w:lang w:val="en-US"/>
              </w:rPr>
              <w:t xml:space="preserve"> </w:t>
            </w:r>
            <w:proofErr w:type="spellStart"/>
            <w:r w:rsidRPr="002B0977">
              <w:rPr>
                <w:sz w:val="22"/>
                <w:szCs w:val="22"/>
                <w:lang w:val="en-US"/>
              </w:rPr>
              <w:t>preliminarus</w:t>
            </w:r>
            <w:proofErr w:type="spellEnd"/>
            <w:r w:rsidRPr="002B0977">
              <w:rPr>
                <w:sz w:val="22"/>
                <w:szCs w:val="22"/>
                <w:lang w:val="en-US"/>
              </w:rPr>
              <w:t xml:space="preserve"> </w:t>
            </w:r>
            <w:proofErr w:type="spellStart"/>
            <w:r w:rsidRPr="002B0977">
              <w:rPr>
                <w:sz w:val="22"/>
                <w:szCs w:val="22"/>
                <w:lang w:val="en-US"/>
              </w:rPr>
              <w:t>kiekis</w:t>
            </w:r>
            <w:proofErr w:type="spellEnd"/>
            <w:r w:rsidRPr="002B0977">
              <w:rPr>
                <w:sz w:val="22"/>
                <w:szCs w:val="22"/>
                <w:lang w:val="en-US"/>
              </w:rPr>
              <w:t xml:space="preserve"> </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14:paraId="03B62BC7" w14:textId="77777777" w:rsidR="002B0977" w:rsidRPr="002B0977" w:rsidRDefault="002B0977" w:rsidP="00A13598">
            <w:pPr>
              <w:jc w:val="center"/>
              <w:rPr>
                <w:sz w:val="22"/>
                <w:szCs w:val="22"/>
                <w:lang w:val="en-US"/>
              </w:rPr>
            </w:pPr>
            <w:r w:rsidRPr="002B0977">
              <w:rPr>
                <w:sz w:val="22"/>
                <w:szCs w:val="22"/>
                <w:lang w:val="en-US"/>
              </w:rPr>
              <w:t>Kaina (</w:t>
            </w:r>
            <w:proofErr w:type="spellStart"/>
            <w:r w:rsidRPr="002B0977">
              <w:rPr>
                <w:sz w:val="22"/>
                <w:szCs w:val="22"/>
                <w:lang w:val="en-US"/>
              </w:rPr>
              <w:t>už</w:t>
            </w:r>
            <w:proofErr w:type="spellEnd"/>
            <w:r w:rsidRPr="002B0977">
              <w:rPr>
                <w:sz w:val="22"/>
                <w:szCs w:val="22"/>
                <w:lang w:val="en-US"/>
              </w:rPr>
              <w:t xml:space="preserve"> </w:t>
            </w:r>
            <w:proofErr w:type="spellStart"/>
            <w:r w:rsidRPr="002B0977">
              <w:rPr>
                <w:sz w:val="22"/>
                <w:szCs w:val="22"/>
                <w:lang w:val="en-US"/>
              </w:rPr>
              <w:t>vienetą</w:t>
            </w:r>
            <w:proofErr w:type="spellEnd"/>
            <w:r w:rsidRPr="002B0977">
              <w:rPr>
                <w:sz w:val="22"/>
                <w:szCs w:val="22"/>
                <w:lang w:val="en-US"/>
              </w:rPr>
              <w:t xml:space="preserve">, </w:t>
            </w:r>
            <w:proofErr w:type="spellStart"/>
            <w:r w:rsidRPr="002B0977">
              <w:rPr>
                <w:sz w:val="22"/>
                <w:szCs w:val="22"/>
                <w:lang w:val="en-US"/>
              </w:rPr>
              <w:t>nurodytą</w:t>
            </w:r>
            <w:proofErr w:type="spellEnd"/>
            <w:r w:rsidRPr="002B0977">
              <w:rPr>
                <w:sz w:val="22"/>
                <w:szCs w:val="22"/>
                <w:lang w:val="en-US"/>
              </w:rPr>
              <w:t xml:space="preserve"> 3-iame </w:t>
            </w:r>
            <w:proofErr w:type="spellStart"/>
            <w:r w:rsidRPr="002B0977">
              <w:rPr>
                <w:sz w:val="22"/>
                <w:szCs w:val="22"/>
                <w:lang w:val="en-US"/>
              </w:rPr>
              <w:t>stulpelyje</w:t>
            </w:r>
            <w:proofErr w:type="spellEnd"/>
            <w:r w:rsidRPr="002B0977">
              <w:rPr>
                <w:sz w:val="22"/>
                <w:szCs w:val="22"/>
                <w:lang w:val="en-US"/>
              </w:rPr>
              <w:t xml:space="preserve">), </w:t>
            </w:r>
            <w:proofErr w:type="spellStart"/>
            <w:r w:rsidRPr="002B0977">
              <w:rPr>
                <w:sz w:val="22"/>
                <w:szCs w:val="22"/>
                <w:lang w:val="en-US"/>
              </w:rPr>
              <w:t>Eur</w:t>
            </w:r>
            <w:proofErr w:type="spellEnd"/>
            <w:r w:rsidRPr="002B0977">
              <w:rPr>
                <w:sz w:val="22"/>
                <w:szCs w:val="22"/>
                <w:lang w:val="en-US"/>
              </w:rPr>
              <w:t xml:space="preserve"> be PVM</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14:paraId="7EBA2A9C" w14:textId="77777777" w:rsidR="002B0977" w:rsidRPr="002B0977" w:rsidRDefault="002B0977" w:rsidP="00A13598">
            <w:pPr>
              <w:jc w:val="center"/>
              <w:rPr>
                <w:sz w:val="22"/>
                <w:szCs w:val="22"/>
                <w:lang w:val="en-US"/>
              </w:rPr>
            </w:pPr>
            <w:r w:rsidRPr="002B0977">
              <w:rPr>
                <w:sz w:val="22"/>
                <w:szCs w:val="22"/>
                <w:lang w:val="en-US"/>
              </w:rPr>
              <w:t>Kaina (</w:t>
            </w:r>
            <w:proofErr w:type="spellStart"/>
            <w:r w:rsidRPr="002B0977">
              <w:rPr>
                <w:sz w:val="22"/>
                <w:szCs w:val="22"/>
                <w:lang w:val="en-US"/>
              </w:rPr>
              <w:t>už</w:t>
            </w:r>
            <w:proofErr w:type="spellEnd"/>
            <w:r w:rsidRPr="002B0977">
              <w:rPr>
                <w:sz w:val="22"/>
                <w:szCs w:val="22"/>
                <w:lang w:val="en-US"/>
              </w:rPr>
              <w:t xml:space="preserve"> </w:t>
            </w:r>
            <w:proofErr w:type="spellStart"/>
            <w:r w:rsidRPr="002B0977">
              <w:rPr>
                <w:sz w:val="22"/>
                <w:szCs w:val="22"/>
                <w:lang w:val="en-US"/>
              </w:rPr>
              <w:t>vienetą</w:t>
            </w:r>
            <w:proofErr w:type="spellEnd"/>
            <w:r w:rsidRPr="002B0977">
              <w:rPr>
                <w:sz w:val="22"/>
                <w:szCs w:val="22"/>
                <w:lang w:val="en-US"/>
              </w:rPr>
              <w:t xml:space="preserve">, </w:t>
            </w:r>
            <w:proofErr w:type="spellStart"/>
            <w:r w:rsidRPr="002B0977">
              <w:rPr>
                <w:sz w:val="22"/>
                <w:szCs w:val="22"/>
                <w:lang w:val="en-US"/>
              </w:rPr>
              <w:t>nurodytą</w:t>
            </w:r>
            <w:proofErr w:type="spellEnd"/>
            <w:r w:rsidRPr="002B0977">
              <w:rPr>
                <w:sz w:val="22"/>
                <w:szCs w:val="22"/>
                <w:lang w:val="en-US"/>
              </w:rPr>
              <w:t xml:space="preserve"> 3-iame </w:t>
            </w:r>
            <w:proofErr w:type="spellStart"/>
            <w:r w:rsidRPr="002B0977">
              <w:rPr>
                <w:sz w:val="22"/>
                <w:szCs w:val="22"/>
                <w:lang w:val="en-US"/>
              </w:rPr>
              <w:t>stulpelyje</w:t>
            </w:r>
            <w:proofErr w:type="spellEnd"/>
            <w:r w:rsidRPr="002B0977">
              <w:rPr>
                <w:sz w:val="22"/>
                <w:szCs w:val="22"/>
                <w:lang w:val="en-US"/>
              </w:rPr>
              <w:t xml:space="preserve">), </w:t>
            </w:r>
            <w:proofErr w:type="spellStart"/>
            <w:r w:rsidRPr="002B0977">
              <w:rPr>
                <w:sz w:val="22"/>
                <w:szCs w:val="22"/>
                <w:lang w:val="en-US"/>
              </w:rPr>
              <w:t>Eur</w:t>
            </w:r>
            <w:proofErr w:type="spellEnd"/>
            <w:r w:rsidRPr="002B0977">
              <w:rPr>
                <w:sz w:val="22"/>
                <w:szCs w:val="22"/>
                <w:lang w:val="en-US"/>
              </w:rPr>
              <w:t xml:space="preserve"> </w:t>
            </w:r>
            <w:proofErr w:type="spellStart"/>
            <w:r w:rsidRPr="002B0977">
              <w:rPr>
                <w:sz w:val="22"/>
                <w:szCs w:val="22"/>
                <w:lang w:val="en-US"/>
              </w:rPr>
              <w:t>su</w:t>
            </w:r>
            <w:proofErr w:type="spellEnd"/>
            <w:r w:rsidRPr="002B0977">
              <w:rPr>
                <w:sz w:val="22"/>
                <w:szCs w:val="22"/>
                <w:lang w:val="en-US"/>
              </w:rPr>
              <w:t xml:space="preserve"> PVM</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4701A127" w14:textId="77777777" w:rsidR="002B0977" w:rsidRPr="002B0977" w:rsidRDefault="002B0977" w:rsidP="00A13598">
            <w:pPr>
              <w:jc w:val="center"/>
              <w:rPr>
                <w:sz w:val="22"/>
                <w:szCs w:val="22"/>
                <w:lang w:val="en-US"/>
              </w:rPr>
            </w:pPr>
            <w:r w:rsidRPr="002B0977">
              <w:rPr>
                <w:sz w:val="22"/>
                <w:szCs w:val="22"/>
                <w:lang w:val="en-US"/>
              </w:rPr>
              <w:t xml:space="preserve">Viso </w:t>
            </w:r>
            <w:proofErr w:type="spellStart"/>
            <w:r w:rsidRPr="002B0977">
              <w:rPr>
                <w:sz w:val="22"/>
                <w:szCs w:val="22"/>
                <w:lang w:val="en-US"/>
              </w:rPr>
              <w:t>preliminaraus</w:t>
            </w:r>
            <w:proofErr w:type="spellEnd"/>
            <w:r w:rsidRPr="002B0977">
              <w:rPr>
                <w:sz w:val="22"/>
                <w:szCs w:val="22"/>
                <w:lang w:val="en-US"/>
              </w:rPr>
              <w:t xml:space="preserve"> </w:t>
            </w:r>
            <w:proofErr w:type="spellStart"/>
            <w:r w:rsidRPr="002B0977">
              <w:rPr>
                <w:sz w:val="22"/>
                <w:szCs w:val="22"/>
                <w:lang w:val="en-US"/>
              </w:rPr>
              <w:t>kiekio</w:t>
            </w:r>
            <w:proofErr w:type="spellEnd"/>
            <w:r w:rsidRPr="002B0977">
              <w:rPr>
                <w:sz w:val="22"/>
                <w:szCs w:val="22"/>
                <w:lang w:val="en-US"/>
              </w:rPr>
              <w:t xml:space="preserve"> </w:t>
            </w:r>
            <w:proofErr w:type="spellStart"/>
            <w:r w:rsidRPr="002B0977">
              <w:rPr>
                <w:sz w:val="22"/>
                <w:szCs w:val="22"/>
                <w:lang w:val="en-US"/>
              </w:rPr>
              <w:t>kaina</w:t>
            </w:r>
            <w:proofErr w:type="spellEnd"/>
            <w:r w:rsidRPr="002B0977">
              <w:rPr>
                <w:sz w:val="22"/>
                <w:szCs w:val="22"/>
                <w:lang w:val="en-US"/>
              </w:rPr>
              <w:t xml:space="preserve"> </w:t>
            </w:r>
            <w:proofErr w:type="spellStart"/>
            <w:r w:rsidRPr="002B0977">
              <w:rPr>
                <w:sz w:val="22"/>
                <w:szCs w:val="22"/>
                <w:lang w:val="en-US"/>
              </w:rPr>
              <w:t>Eur</w:t>
            </w:r>
            <w:proofErr w:type="spellEnd"/>
            <w:r w:rsidRPr="002B0977">
              <w:rPr>
                <w:sz w:val="22"/>
                <w:szCs w:val="22"/>
                <w:lang w:val="en-US"/>
              </w:rPr>
              <w:t>, be PVM</w:t>
            </w:r>
          </w:p>
        </w:tc>
        <w:tc>
          <w:tcPr>
            <w:tcW w:w="842" w:type="dxa"/>
            <w:tcBorders>
              <w:top w:val="single" w:sz="4" w:space="0" w:color="auto"/>
              <w:left w:val="nil"/>
              <w:bottom w:val="single" w:sz="4" w:space="0" w:color="auto"/>
              <w:right w:val="single" w:sz="4" w:space="0" w:color="auto"/>
            </w:tcBorders>
          </w:tcPr>
          <w:p w14:paraId="24902006" w14:textId="77777777" w:rsidR="002B0977" w:rsidRPr="002B0977" w:rsidRDefault="002B0977" w:rsidP="00A13598">
            <w:pPr>
              <w:jc w:val="center"/>
              <w:rPr>
                <w:sz w:val="22"/>
                <w:szCs w:val="22"/>
                <w:lang w:val="en-US"/>
              </w:rPr>
            </w:pPr>
            <w:r w:rsidRPr="002B0977">
              <w:rPr>
                <w:sz w:val="22"/>
                <w:szCs w:val="22"/>
                <w:lang w:val="en-US"/>
              </w:rPr>
              <w:t xml:space="preserve">PVM </w:t>
            </w:r>
            <w:proofErr w:type="spellStart"/>
            <w:r w:rsidRPr="002B0977">
              <w:rPr>
                <w:sz w:val="22"/>
                <w:szCs w:val="22"/>
                <w:lang w:val="en-US"/>
              </w:rPr>
              <w:t>suma</w:t>
            </w:r>
            <w:proofErr w:type="spellEnd"/>
          </w:p>
        </w:tc>
        <w:tc>
          <w:tcPr>
            <w:tcW w:w="1316" w:type="dxa"/>
            <w:tcBorders>
              <w:top w:val="single" w:sz="4" w:space="0" w:color="auto"/>
              <w:left w:val="nil"/>
              <w:bottom w:val="single" w:sz="4" w:space="0" w:color="auto"/>
              <w:right w:val="single" w:sz="4" w:space="0" w:color="auto"/>
            </w:tcBorders>
          </w:tcPr>
          <w:p w14:paraId="48294B43" w14:textId="77777777" w:rsidR="002B0977" w:rsidRPr="002B0977" w:rsidRDefault="002B0977" w:rsidP="00A13598">
            <w:pPr>
              <w:jc w:val="center"/>
              <w:rPr>
                <w:sz w:val="22"/>
                <w:szCs w:val="22"/>
                <w:lang w:val="en-US"/>
              </w:rPr>
            </w:pPr>
            <w:r w:rsidRPr="002B0977">
              <w:rPr>
                <w:sz w:val="22"/>
                <w:szCs w:val="22"/>
                <w:lang w:val="en-US"/>
              </w:rPr>
              <w:t xml:space="preserve">Viso </w:t>
            </w:r>
            <w:proofErr w:type="spellStart"/>
            <w:r w:rsidRPr="002B0977">
              <w:rPr>
                <w:sz w:val="22"/>
                <w:szCs w:val="22"/>
                <w:lang w:val="en-US"/>
              </w:rPr>
              <w:t>preliminaraus</w:t>
            </w:r>
            <w:proofErr w:type="spellEnd"/>
            <w:r w:rsidRPr="002B0977">
              <w:rPr>
                <w:sz w:val="22"/>
                <w:szCs w:val="22"/>
                <w:lang w:val="en-US"/>
              </w:rPr>
              <w:t xml:space="preserve"> </w:t>
            </w:r>
            <w:proofErr w:type="spellStart"/>
            <w:r w:rsidRPr="002B0977">
              <w:rPr>
                <w:sz w:val="22"/>
                <w:szCs w:val="22"/>
                <w:lang w:val="en-US"/>
              </w:rPr>
              <w:t>kiekio</w:t>
            </w:r>
            <w:proofErr w:type="spellEnd"/>
            <w:r w:rsidRPr="002B0977">
              <w:rPr>
                <w:sz w:val="22"/>
                <w:szCs w:val="22"/>
                <w:lang w:val="en-US"/>
              </w:rPr>
              <w:t xml:space="preserve"> </w:t>
            </w:r>
            <w:proofErr w:type="spellStart"/>
            <w:r w:rsidRPr="002B0977">
              <w:rPr>
                <w:sz w:val="22"/>
                <w:szCs w:val="22"/>
                <w:lang w:val="en-US"/>
              </w:rPr>
              <w:t>kaina</w:t>
            </w:r>
            <w:proofErr w:type="spellEnd"/>
            <w:r w:rsidRPr="002B0977">
              <w:rPr>
                <w:sz w:val="22"/>
                <w:szCs w:val="22"/>
                <w:lang w:val="en-US"/>
              </w:rPr>
              <w:t xml:space="preserve"> </w:t>
            </w:r>
            <w:proofErr w:type="spellStart"/>
            <w:r w:rsidRPr="002B0977">
              <w:rPr>
                <w:sz w:val="22"/>
                <w:szCs w:val="22"/>
                <w:lang w:val="en-US"/>
              </w:rPr>
              <w:t>Eur</w:t>
            </w:r>
            <w:proofErr w:type="spellEnd"/>
            <w:r w:rsidRPr="002B0977">
              <w:rPr>
                <w:sz w:val="22"/>
                <w:szCs w:val="22"/>
                <w:lang w:val="en-US"/>
              </w:rPr>
              <w:t xml:space="preserve">, </w:t>
            </w:r>
            <w:proofErr w:type="spellStart"/>
            <w:r w:rsidRPr="002B0977">
              <w:rPr>
                <w:sz w:val="22"/>
                <w:szCs w:val="22"/>
                <w:lang w:val="en-US"/>
              </w:rPr>
              <w:t>su</w:t>
            </w:r>
            <w:proofErr w:type="spellEnd"/>
            <w:r w:rsidRPr="002B0977">
              <w:rPr>
                <w:sz w:val="22"/>
                <w:szCs w:val="22"/>
                <w:lang w:val="en-US"/>
              </w:rPr>
              <w:t xml:space="preserve"> PVM</w:t>
            </w:r>
          </w:p>
        </w:tc>
      </w:tr>
      <w:tr w:rsidR="002B0977" w:rsidRPr="002B0977" w14:paraId="11C65956" w14:textId="77777777" w:rsidTr="00A13598">
        <w:trPr>
          <w:trHeight w:val="288"/>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4BF0E15" w14:textId="77777777" w:rsidR="002B0977" w:rsidRPr="002B0977" w:rsidRDefault="002B0977" w:rsidP="00A13598">
            <w:pPr>
              <w:jc w:val="center"/>
              <w:rPr>
                <w:b/>
                <w:bCs/>
                <w:sz w:val="22"/>
                <w:szCs w:val="22"/>
                <w:lang w:val="en-US"/>
              </w:rPr>
            </w:pPr>
            <w:r w:rsidRPr="002B0977">
              <w:rPr>
                <w:b/>
                <w:bCs/>
                <w:sz w:val="22"/>
                <w:szCs w:val="22"/>
                <w:lang w:val="en-US"/>
              </w:rPr>
              <w:t>1</w:t>
            </w:r>
          </w:p>
        </w:tc>
        <w:tc>
          <w:tcPr>
            <w:tcW w:w="1363" w:type="dxa"/>
            <w:tcBorders>
              <w:top w:val="nil"/>
              <w:left w:val="nil"/>
              <w:bottom w:val="single" w:sz="4" w:space="0" w:color="auto"/>
              <w:right w:val="single" w:sz="4" w:space="0" w:color="auto"/>
            </w:tcBorders>
            <w:shd w:val="clear" w:color="auto" w:fill="auto"/>
            <w:noWrap/>
            <w:vAlign w:val="center"/>
            <w:hideMark/>
          </w:tcPr>
          <w:p w14:paraId="608C3B88" w14:textId="77777777" w:rsidR="002B0977" w:rsidRPr="002B0977" w:rsidRDefault="002B0977" w:rsidP="00A13598">
            <w:pPr>
              <w:jc w:val="center"/>
              <w:rPr>
                <w:b/>
                <w:bCs/>
                <w:sz w:val="22"/>
                <w:szCs w:val="22"/>
                <w:lang w:val="en-US"/>
              </w:rPr>
            </w:pPr>
            <w:r w:rsidRPr="002B0977">
              <w:rPr>
                <w:b/>
                <w:bCs/>
                <w:sz w:val="22"/>
                <w:szCs w:val="22"/>
                <w:lang w:val="en-US"/>
              </w:rPr>
              <w:t>2</w:t>
            </w:r>
          </w:p>
        </w:tc>
        <w:tc>
          <w:tcPr>
            <w:tcW w:w="773" w:type="dxa"/>
            <w:tcBorders>
              <w:top w:val="nil"/>
              <w:left w:val="nil"/>
              <w:bottom w:val="single" w:sz="4" w:space="0" w:color="auto"/>
              <w:right w:val="single" w:sz="4" w:space="0" w:color="auto"/>
            </w:tcBorders>
            <w:shd w:val="clear" w:color="auto" w:fill="auto"/>
            <w:vAlign w:val="center"/>
            <w:hideMark/>
          </w:tcPr>
          <w:p w14:paraId="7ED4ACA4" w14:textId="77777777" w:rsidR="002B0977" w:rsidRPr="002B0977" w:rsidRDefault="002B0977" w:rsidP="00A13598">
            <w:pPr>
              <w:jc w:val="center"/>
              <w:rPr>
                <w:b/>
                <w:bCs/>
                <w:sz w:val="22"/>
                <w:szCs w:val="22"/>
                <w:lang w:val="en-US"/>
              </w:rPr>
            </w:pPr>
            <w:r w:rsidRPr="002B0977">
              <w:rPr>
                <w:b/>
                <w:bCs/>
                <w:sz w:val="22"/>
                <w:szCs w:val="22"/>
                <w:lang w:val="en-US"/>
              </w:rPr>
              <w:t>3</w:t>
            </w:r>
          </w:p>
        </w:tc>
        <w:tc>
          <w:tcPr>
            <w:tcW w:w="1227" w:type="dxa"/>
            <w:tcBorders>
              <w:top w:val="nil"/>
              <w:left w:val="nil"/>
              <w:bottom w:val="single" w:sz="4" w:space="0" w:color="auto"/>
              <w:right w:val="single" w:sz="4" w:space="0" w:color="auto"/>
            </w:tcBorders>
            <w:shd w:val="clear" w:color="auto" w:fill="auto"/>
            <w:vAlign w:val="center"/>
            <w:hideMark/>
          </w:tcPr>
          <w:p w14:paraId="3FF0006C" w14:textId="77777777" w:rsidR="002B0977" w:rsidRPr="002B0977" w:rsidRDefault="002B0977" w:rsidP="00A13598">
            <w:pPr>
              <w:jc w:val="center"/>
              <w:rPr>
                <w:b/>
                <w:bCs/>
                <w:sz w:val="22"/>
                <w:szCs w:val="22"/>
                <w:lang w:val="en-US"/>
              </w:rPr>
            </w:pPr>
            <w:r w:rsidRPr="002B0977">
              <w:rPr>
                <w:b/>
                <w:bCs/>
                <w:sz w:val="22"/>
                <w:szCs w:val="22"/>
                <w:lang w:val="en-US"/>
              </w:rPr>
              <w:t>4</w:t>
            </w:r>
          </w:p>
        </w:tc>
        <w:tc>
          <w:tcPr>
            <w:tcW w:w="1111" w:type="dxa"/>
            <w:tcBorders>
              <w:top w:val="nil"/>
              <w:left w:val="nil"/>
              <w:bottom w:val="single" w:sz="4" w:space="0" w:color="auto"/>
              <w:right w:val="single" w:sz="4" w:space="0" w:color="auto"/>
            </w:tcBorders>
            <w:shd w:val="clear" w:color="auto" w:fill="auto"/>
            <w:vAlign w:val="center"/>
            <w:hideMark/>
          </w:tcPr>
          <w:p w14:paraId="754CF7FD" w14:textId="77777777" w:rsidR="002B0977" w:rsidRPr="002B0977" w:rsidRDefault="002B0977" w:rsidP="00A13598">
            <w:pPr>
              <w:jc w:val="center"/>
              <w:rPr>
                <w:b/>
                <w:bCs/>
                <w:sz w:val="22"/>
                <w:szCs w:val="22"/>
                <w:lang w:val="en-US"/>
              </w:rPr>
            </w:pPr>
            <w:r w:rsidRPr="002B0977">
              <w:rPr>
                <w:b/>
                <w:bCs/>
                <w:sz w:val="22"/>
                <w:szCs w:val="22"/>
                <w:lang w:val="en-US"/>
              </w:rPr>
              <w:t>5</w:t>
            </w:r>
          </w:p>
        </w:tc>
        <w:tc>
          <w:tcPr>
            <w:tcW w:w="1111" w:type="dxa"/>
            <w:tcBorders>
              <w:top w:val="nil"/>
              <w:left w:val="nil"/>
              <w:bottom w:val="single" w:sz="4" w:space="0" w:color="auto"/>
              <w:right w:val="single" w:sz="4" w:space="0" w:color="auto"/>
            </w:tcBorders>
            <w:shd w:val="clear" w:color="auto" w:fill="auto"/>
            <w:vAlign w:val="center"/>
            <w:hideMark/>
          </w:tcPr>
          <w:p w14:paraId="24D28D10" w14:textId="77777777" w:rsidR="002B0977" w:rsidRPr="002B0977" w:rsidRDefault="002B0977" w:rsidP="00A13598">
            <w:pPr>
              <w:jc w:val="center"/>
              <w:rPr>
                <w:b/>
                <w:bCs/>
                <w:sz w:val="22"/>
                <w:szCs w:val="22"/>
                <w:lang w:val="en-US"/>
              </w:rPr>
            </w:pPr>
            <w:r w:rsidRPr="002B0977">
              <w:rPr>
                <w:b/>
                <w:bCs/>
                <w:sz w:val="22"/>
                <w:szCs w:val="22"/>
                <w:lang w:val="en-US"/>
              </w:rPr>
              <w:t>6</w:t>
            </w:r>
          </w:p>
        </w:tc>
        <w:tc>
          <w:tcPr>
            <w:tcW w:w="1316" w:type="dxa"/>
            <w:tcBorders>
              <w:top w:val="nil"/>
              <w:left w:val="nil"/>
              <w:bottom w:val="single" w:sz="4" w:space="0" w:color="auto"/>
              <w:right w:val="single" w:sz="4" w:space="0" w:color="auto"/>
            </w:tcBorders>
            <w:shd w:val="clear" w:color="auto" w:fill="auto"/>
            <w:vAlign w:val="center"/>
            <w:hideMark/>
          </w:tcPr>
          <w:p w14:paraId="3C7A64DF" w14:textId="77777777" w:rsidR="002B0977" w:rsidRPr="002B0977" w:rsidRDefault="002B0977" w:rsidP="00A13598">
            <w:pPr>
              <w:jc w:val="center"/>
              <w:rPr>
                <w:b/>
                <w:bCs/>
                <w:sz w:val="22"/>
                <w:szCs w:val="22"/>
                <w:lang w:val="en-US"/>
              </w:rPr>
            </w:pPr>
            <w:r w:rsidRPr="002B0977">
              <w:rPr>
                <w:b/>
                <w:bCs/>
                <w:sz w:val="22"/>
                <w:szCs w:val="22"/>
                <w:lang w:val="en-US"/>
              </w:rPr>
              <w:t>7</w:t>
            </w:r>
          </w:p>
        </w:tc>
        <w:tc>
          <w:tcPr>
            <w:tcW w:w="842" w:type="dxa"/>
            <w:tcBorders>
              <w:top w:val="nil"/>
              <w:left w:val="nil"/>
              <w:bottom w:val="single" w:sz="4" w:space="0" w:color="auto"/>
              <w:right w:val="single" w:sz="4" w:space="0" w:color="auto"/>
            </w:tcBorders>
          </w:tcPr>
          <w:p w14:paraId="3E7C927B" w14:textId="77777777" w:rsidR="002B0977" w:rsidRPr="002B0977" w:rsidRDefault="002B0977" w:rsidP="00A13598">
            <w:pPr>
              <w:jc w:val="center"/>
              <w:rPr>
                <w:b/>
                <w:bCs/>
                <w:sz w:val="22"/>
                <w:szCs w:val="22"/>
                <w:lang w:val="en-US"/>
              </w:rPr>
            </w:pPr>
          </w:p>
        </w:tc>
        <w:tc>
          <w:tcPr>
            <w:tcW w:w="1316" w:type="dxa"/>
            <w:tcBorders>
              <w:top w:val="nil"/>
              <w:left w:val="nil"/>
              <w:bottom w:val="single" w:sz="4" w:space="0" w:color="auto"/>
              <w:right w:val="single" w:sz="4" w:space="0" w:color="auto"/>
            </w:tcBorders>
          </w:tcPr>
          <w:p w14:paraId="4C0C5FDC" w14:textId="77777777" w:rsidR="002B0977" w:rsidRPr="002B0977" w:rsidRDefault="002B0977" w:rsidP="00A13598">
            <w:pPr>
              <w:jc w:val="center"/>
              <w:rPr>
                <w:b/>
                <w:bCs/>
                <w:sz w:val="22"/>
                <w:szCs w:val="22"/>
                <w:lang w:val="en-US"/>
              </w:rPr>
            </w:pPr>
          </w:p>
        </w:tc>
      </w:tr>
      <w:tr w:rsidR="002B0977" w:rsidRPr="002B0977" w14:paraId="58E3001D" w14:textId="77777777" w:rsidTr="00A13598">
        <w:trPr>
          <w:trHeight w:val="325"/>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015DE6A1" w14:textId="77777777" w:rsidR="002B0977" w:rsidRPr="002B0977" w:rsidRDefault="002B0977" w:rsidP="00A13598">
            <w:pPr>
              <w:jc w:val="center"/>
              <w:rPr>
                <w:sz w:val="22"/>
                <w:szCs w:val="22"/>
                <w:lang w:val="en-US"/>
              </w:rPr>
            </w:pPr>
            <w:r w:rsidRPr="002B0977">
              <w:rPr>
                <w:sz w:val="22"/>
                <w:szCs w:val="22"/>
                <w:lang w:val="en-US"/>
              </w:rPr>
              <w:t>1.</w:t>
            </w:r>
          </w:p>
        </w:tc>
        <w:tc>
          <w:tcPr>
            <w:tcW w:w="1363" w:type="dxa"/>
            <w:tcBorders>
              <w:top w:val="nil"/>
              <w:left w:val="nil"/>
              <w:bottom w:val="single" w:sz="4" w:space="0" w:color="auto"/>
              <w:right w:val="single" w:sz="4" w:space="0" w:color="auto"/>
            </w:tcBorders>
            <w:shd w:val="clear" w:color="auto" w:fill="auto"/>
            <w:vAlign w:val="bottom"/>
            <w:hideMark/>
          </w:tcPr>
          <w:p w14:paraId="0A654C50" w14:textId="77777777" w:rsidR="002B0977" w:rsidRPr="002B0977" w:rsidRDefault="002B0977" w:rsidP="00A13598">
            <w:pPr>
              <w:rPr>
                <w:sz w:val="22"/>
                <w:szCs w:val="22"/>
                <w:lang w:val="en-US"/>
              </w:rPr>
            </w:pPr>
            <w:proofErr w:type="spellStart"/>
            <w:r w:rsidRPr="002B0977">
              <w:rPr>
                <w:sz w:val="22"/>
                <w:szCs w:val="22"/>
                <w:lang w:val="en-US"/>
              </w:rPr>
              <w:t>Pienas</w:t>
            </w:r>
            <w:proofErr w:type="spellEnd"/>
            <w:r w:rsidRPr="002B0977">
              <w:rPr>
                <w:sz w:val="22"/>
                <w:szCs w:val="22"/>
                <w:lang w:val="en-US"/>
              </w:rPr>
              <w:t xml:space="preserve">, ne </w:t>
            </w:r>
            <w:proofErr w:type="spellStart"/>
            <w:r w:rsidRPr="002B0977">
              <w:rPr>
                <w:sz w:val="22"/>
                <w:szCs w:val="22"/>
                <w:lang w:val="en-US"/>
              </w:rPr>
              <w:t>mažiau</w:t>
            </w:r>
            <w:proofErr w:type="spellEnd"/>
            <w:r w:rsidRPr="002B0977">
              <w:rPr>
                <w:sz w:val="22"/>
                <w:szCs w:val="22"/>
                <w:lang w:val="en-US"/>
              </w:rPr>
              <w:t xml:space="preserve"> 2,5%</w:t>
            </w:r>
          </w:p>
        </w:tc>
        <w:tc>
          <w:tcPr>
            <w:tcW w:w="773" w:type="dxa"/>
            <w:tcBorders>
              <w:top w:val="nil"/>
              <w:left w:val="nil"/>
              <w:bottom w:val="single" w:sz="4" w:space="0" w:color="auto"/>
              <w:right w:val="single" w:sz="4" w:space="0" w:color="auto"/>
            </w:tcBorders>
            <w:shd w:val="clear" w:color="auto" w:fill="auto"/>
            <w:noWrap/>
            <w:vAlign w:val="bottom"/>
            <w:hideMark/>
          </w:tcPr>
          <w:p w14:paraId="6B2D57C7" w14:textId="77777777" w:rsidR="002B0977" w:rsidRPr="002B0977" w:rsidRDefault="002B0977" w:rsidP="00A13598">
            <w:pPr>
              <w:jc w:val="center"/>
              <w:rPr>
                <w:sz w:val="22"/>
                <w:szCs w:val="22"/>
                <w:lang w:val="en-US"/>
              </w:rPr>
            </w:pPr>
            <w:r w:rsidRPr="002B0977">
              <w:rPr>
                <w:sz w:val="22"/>
                <w:szCs w:val="22"/>
                <w:lang w:val="en-US"/>
              </w:rPr>
              <w:t>l</w:t>
            </w:r>
          </w:p>
        </w:tc>
        <w:tc>
          <w:tcPr>
            <w:tcW w:w="1227" w:type="dxa"/>
            <w:tcBorders>
              <w:top w:val="nil"/>
              <w:left w:val="nil"/>
              <w:bottom w:val="single" w:sz="4" w:space="0" w:color="auto"/>
              <w:right w:val="single" w:sz="4" w:space="0" w:color="auto"/>
            </w:tcBorders>
            <w:shd w:val="clear" w:color="000000" w:fill="FFFFFF"/>
            <w:noWrap/>
            <w:vAlign w:val="bottom"/>
            <w:hideMark/>
          </w:tcPr>
          <w:p w14:paraId="458D53E8" w14:textId="77777777" w:rsidR="002B0977" w:rsidRPr="002B0977" w:rsidRDefault="002B0977" w:rsidP="00A13598">
            <w:pPr>
              <w:jc w:val="center"/>
              <w:rPr>
                <w:sz w:val="22"/>
                <w:szCs w:val="22"/>
                <w:lang w:val="en-US"/>
              </w:rPr>
            </w:pPr>
            <w:r w:rsidRPr="002B0977">
              <w:rPr>
                <w:sz w:val="22"/>
                <w:szCs w:val="22"/>
                <w:lang w:val="en-US"/>
              </w:rPr>
              <w:t>1900</w:t>
            </w:r>
          </w:p>
        </w:tc>
        <w:tc>
          <w:tcPr>
            <w:tcW w:w="1111" w:type="dxa"/>
            <w:tcBorders>
              <w:top w:val="nil"/>
              <w:left w:val="nil"/>
              <w:bottom w:val="single" w:sz="4" w:space="0" w:color="auto"/>
              <w:right w:val="single" w:sz="4" w:space="0" w:color="auto"/>
            </w:tcBorders>
            <w:shd w:val="clear" w:color="000000" w:fill="FFFFFF"/>
            <w:noWrap/>
            <w:vAlign w:val="bottom"/>
            <w:hideMark/>
          </w:tcPr>
          <w:p w14:paraId="59D8CF02" w14:textId="77777777" w:rsidR="002B0977" w:rsidRPr="002B0977" w:rsidRDefault="002B0977" w:rsidP="00A13598">
            <w:pPr>
              <w:rPr>
                <w:sz w:val="22"/>
                <w:szCs w:val="22"/>
                <w:lang w:val="en-US"/>
              </w:rPr>
            </w:pPr>
            <w:r w:rsidRPr="002B0977">
              <w:rPr>
                <w:sz w:val="22"/>
                <w:szCs w:val="22"/>
                <w:lang w:val="en-US"/>
              </w:rPr>
              <w:t> </w:t>
            </w:r>
          </w:p>
        </w:tc>
        <w:tc>
          <w:tcPr>
            <w:tcW w:w="1111" w:type="dxa"/>
            <w:tcBorders>
              <w:top w:val="nil"/>
              <w:left w:val="nil"/>
              <w:bottom w:val="single" w:sz="4" w:space="0" w:color="auto"/>
              <w:right w:val="single" w:sz="4" w:space="0" w:color="auto"/>
            </w:tcBorders>
            <w:shd w:val="clear" w:color="000000" w:fill="FFFFFF"/>
            <w:noWrap/>
            <w:vAlign w:val="bottom"/>
            <w:hideMark/>
          </w:tcPr>
          <w:p w14:paraId="6D8A76DC" w14:textId="77777777" w:rsidR="002B0977" w:rsidRPr="002B0977" w:rsidRDefault="002B0977" w:rsidP="00A13598">
            <w:pPr>
              <w:rPr>
                <w:sz w:val="22"/>
                <w:szCs w:val="22"/>
                <w:lang w:val="en-US"/>
              </w:rPr>
            </w:pPr>
            <w:r w:rsidRPr="002B0977">
              <w:rPr>
                <w:sz w:val="22"/>
                <w:szCs w:val="22"/>
                <w:lang w:val="en-US"/>
              </w:rPr>
              <w:t> </w:t>
            </w:r>
          </w:p>
        </w:tc>
        <w:tc>
          <w:tcPr>
            <w:tcW w:w="1316" w:type="dxa"/>
            <w:tcBorders>
              <w:top w:val="nil"/>
              <w:left w:val="nil"/>
              <w:bottom w:val="single" w:sz="4" w:space="0" w:color="auto"/>
              <w:right w:val="single" w:sz="4" w:space="0" w:color="auto"/>
            </w:tcBorders>
            <w:shd w:val="clear" w:color="auto" w:fill="auto"/>
            <w:noWrap/>
            <w:vAlign w:val="bottom"/>
            <w:hideMark/>
          </w:tcPr>
          <w:p w14:paraId="73FECEC7" w14:textId="77777777" w:rsidR="002B0977" w:rsidRPr="002B0977" w:rsidRDefault="002B0977" w:rsidP="00A13598">
            <w:pPr>
              <w:rPr>
                <w:sz w:val="22"/>
                <w:szCs w:val="22"/>
                <w:lang w:val="en-US"/>
              </w:rPr>
            </w:pPr>
            <w:r w:rsidRPr="002B0977">
              <w:rPr>
                <w:sz w:val="22"/>
                <w:szCs w:val="22"/>
                <w:lang w:val="en-US"/>
              </w:rPr>
              <w:t> </w:t>
            </w:r>
          </w:p>
        </w:tc>
        <w:tc>
          <w:tcPr>
            <w:tcW w:w="842" w:type="dxa"/>
            <w:tcBorders>
              <w:top w:val="nil"/>
              <w:left w:val="nil"/>
              <w:bottom w:val="single" w:sz="4" w:space="0" w:color="auto"/>
              <w:right w:val="single" w:sz="4" w:space="0" w:color="auto"/>
            </w:tcBorders>
          </w:tcPr>
          <w:p w14:paraId="114FA80D" w14:textId="77777777" w:rsidR="002B0977" w:rsidRPr="002B0977" w:rsidRDefault="002B0977" w:rsidP="00A13598">
            <w:pPr>
              <w:rPr>
                <w:sz w:val="22"/>
                <w:szCs w:val="22"/>
                <w:lang w:val="en-US"/>
              </w:rPr>
            </w:pPr>
          </w:p>
        </w:tc>
        <w:tc>
          <w:tcPr>
            <w:tcW w:w="1316" w:type="dxa"/>
            <w:tcBorders>
              <w:top w:val="nil"/>
              <w:left w:val="nil"/>
              <w:bottom w:val="single" w:sz="4" w:space="0" w:color="auto"/>
              <w:right w:val="single" w:sz="4" w:space="0" w:color="auto"/>
            </w:tcBorders>
          </w:tcPr>
          <w:p w14:paraId="37EEA2A9" w14:textId="77777777" w:rsidR="002B0977" w:rsidRPr="002B0977" w:rsidRDefault="002B0977" w:rsidP="00A13598">
            <w:pPr>
              <w:rPr>
                <w:sz w:val="22"/>
                <w:szCs w:val="22"/>
                <w:lang w:val="en-US"/>
              </w:rPr>
            </w:pPr>
          </w:p>
        </w:tc>
      </w:tr>
      <w:tr w:rsidR="002B0977" w:rsidRPr="002B0977" w14:paraId="75312EDC" w14:textId="77777777" w:rsidTr="00A13598">
        <w:trPr>
          <w:trHeight w:val="564"/>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178846C2" w14:textId="77777777" w:rsidR="002B0977" w:rsidRPr="002B0977" w:rsidRDefault="002B0977" w:rsidP="00A13598">
            <w:pPr>
              <w:jc w:val="center"/>
              <w:rPr>
                <w:sz w:val="22"/>
                <w:szCs w:val="22"/>
                <w:lang w:val="en-US"/>
              </w:rPr>
            </w:pPr>
            <w:r w:rsidRPr="002B0977">
              <w:rPr>
                <w:sz w:val="22"/>
                <w:szCs w:val="22"/>
                <w:lang w:val="en-US"/>
              </w:rPr>
              <w:t>2.</w:t>
            </w:r>
          </w:p>
        </w:tc>
        <w:tc>
          <w:tcPr>
            <w:tcW w:w="1363" w:type="dxa"/>
            <w:tcBorders>
              <w:top w:val="nil"/>
              <w:left w:val="nil"/>
              <w:bottom w:val="single" w:sz="4" w:space="0" w:color="auto"/>
              <w:right w:val="single" w:sz="4" w:space="0" w:color="auto"/>
            </w:tcBorders>
            <w:shd w:val="clear" w:color="auto" w:fill="auto"/>
            <w:vAlign w:val="bottom"/>
            <w:hideMark/>
          </w:tcPr>
          <w:p w14:paraId="620F3B5E" w14:textId="77777777" w:rsidR="002B0977" w:rsidRPr="002B0977" w:rsidRDefault="002B0977" w:rsidP="00A13598">
            <w:pPr>
              <w:rPr>
                <w:sz w:val="22"/>
                <w:szCs w:val="22"/>
                <w:lang w:val="en-US"/>
              </w:rPr>
            </w:pPr>
            <w:proofErr w:type="spellStart"/>
            <w:r w:rsidRPr="002B0977">
              <w:rPr>
                <w:sz w:val="22"/>
                <w:szCs w:val="22"/>
                <w:lang w:val="en-US"/>
              </w:rPr>
              <w:t>Kefyras</w:t>
            </w:r>
            <w:proofErr w:type="spellEnd"/>
            <w:r w:rsidRPr="002B0977">
              <w:rPr>
                <w:sz w:val="22"/>
                <w:szCs w:val="22"/>
                <w:lang w:val="en-US"/>
              </w:rPr>
              <w:t xml:space="preserve">, ne </w:t>
            </w:r>
            <w:proofErr w:type="spellStart"/>
            <w:r w:rsidRPr="002B0977">
              <w:rPr>
                <w:sz w:val="22"/>
                <w:szCs w:val="22"/>
                <w:lang w:val="en-US"/>
              </w:rPr>
              <w:t>mažiau</w:t>
            </w:r>
            <w:proofErr w:type="spellEnd"/>
            <w:r w:rsidRPr="002B0977">
              <w:rPr>
                <w:sz w:val="22"/>
                <w:szCs w:val="22"/>
                <w:lang w:val="en-US"/>
              </w:rPr>
              <w:t xml:space="preserve"> 2,5%</w:t>
            </w:r>
          </w:p>
        </w:tc>
        <w:tc>
          <w:tcPr>
            <w:tcW w:w="773" w:type="dxa"/>
            <w:tcBorders>
              <w:top w:val="nil"/>
              <w:left w:val="nil"/>
              <w:bottom w:val="single" w:sz="4" w:space="0" w:color="auto"/>
              <w:right w:val="single" w:sz="4" w:space="0" w:color="auto"/>
            </w:tcBorders>
            <w:shd w:val="clear" w:color="auto" w:fill="auto"/>
            <w:noWrap/>
            <w:vAlign w:val="bottom"/>
            <w:hideMark/>
          </w:tcPr>
          <w:p w14:paraId="7D657C81" w14:textId="77777777" w:rsidR="002B0977" w:rsidRPr="002B0977" w:rsidRDefault="002B0977" w:rsidP="00A13598">
            <w:pPr>
              <w:jc w:val="center"/>
              <w:rPr>
                <w:sz w:val="22"/>
                <w:szCs w:val="22"/>
                <w:lang w:val="en-US"/>
              </w:rPr>
            </w:pPr>
            <w:r w:rsidRPr="002B0977">
              <w:rPr>
                <w:sz w:val="22"/>
                <w:szCs w:val="22"/>
                <w:lang w:val="en-US"/>
              </w:rPr>
              <w:t>l</w:t>
            </w:r>
          </w:p>
        </w:tc>
        <w:tc>
          <w:tcPr>
            <w:tcW w:w="1227" w:type="dxa"/>
            <w:tcBorders>
              <w:top w:val="nil"/>
              <w:left w:val="nil"/>
              <w:bottom w:val="single" w:sz="4" w:space="0" w:color="auto"/>
              <w:right w:val="single" w:sz="4" w:space="0" w:color="auto"/>
            </w:tcBorders>
            <w:shd w:val="clear" w:color="auto" w:fill="auto"/>
            <w:noWrap/>
            <w:vAlign w:val="bottom"/>
            <w:hideMark/>
          </w:tcPr>
          <w:p w14:paraId="39666EA1" w14:textId="77777777" w:rsidR="002B0977" w:rsidRPr="002B0977" w:rsidRDefault="002B0977" w:rsidP="00A13598">
            <w:pPr>
              <w:jc w:val="center"/>
              <w:rPr>
                <w:sz w:val="22"/>
                <w:szCs w:val="22"/>
                <w:lang w:val="en-US"/>
              </w:rPr>
            </w:pPr>
            <w:r w:rsidRPr="002B0977">
              <w:rPr>
                <w:sz w:val="22"/>
                <w:szCs w:val="22"/>
                <w:lang w:val="en-US"/>
              </w:rPr>
              <w:t>250</w:t>
            </w:r>
          </w:p>
        </w:tc>
        <w:tc>
          <w:tcPr>
            <w:tcW w:w="1111" w:type="dxa"/>
            <w:tcBorders>
              <w:top w:val="nil"/>
              <w:left w:val="nil"/>
              <w:bottom w:val="single" w:sz="4" w:space="0" w:color="auto"/>
              <w:right w:val="single" w:sz="4" w:space="0" w:color="auto"/>
            </w:tcBorders>
            <w:shd w:val="clear" w:color="auto" w:fill="auto"/>
            <w:noWrap/>
            <w:vAlign w:val="bottom"/>
            <w:hideMark/>
          </w:tcPr>
          <w:p w14:paraId="29AEE371" w14:textId="77777777" w:rsidR="002B0977" w:rsidRPr="002B0977" w:rsidRDefault="002B0977" w:rsidP="00A13598">
            <w:pPr>
              <w:rPr>
                <w:sz w:val="22"/>
                <w:szCs w:val="22"/>
                <w:lang w:val="en-US"/>
              </w:rPr>
            </w:pPr>
          </w:p>
        </w:tc>
        <w:tc>
          <w:tcPr>
            <w:tcW w:w="1111" w:type="dxa"/>
            <w:tcBorders>
              <w:top w:val="nil"/>
              <w:left w:val="nil"/>
              <w:bottom w:val="single" w:sz="4" w:space="0" w:color="auto"/>
              <w:right w:val="single" w:sz="4" w:space="0" w:color="auto"/>
            </w:tcBorders>
            <w:shd w:val="clear" w:color="000000" w:fill="FFFFFF"/>
            <w:noWrap/>
            <w:vAlign w:val="bottom"/>
            <w:hideMark/>
          </w:tcPr>
          <w:p w14:paraId="35582E6F" w14:textId="77777777" w:rsidR="002B0977" w:rsidRPr="002B0977" w:rsidRDefault="002B0977" w:rsidP="00A13598">
            <w:pPr>
              <w:rPr>
                <w:sz w:val="22"/>
                <w:szCs w:val="22"/>
                <w:lang w:val="en-US"/>
              </w:rPr>
            </w:pPr>
            <w:r w:rsidRPr="002B0977">
              <w:rPr>
                <w:sz w:val="22"/>
                <w:szCs w:val="22"/>
                <w:lang w:val="en-US"/>
              </w:rPr>
              <w:t> </w:t>
            </w:r>
          </w:p>
        </w:tc>
        <w:tc>
          <w:tcPr>
            <w:tcW w:w="1316" w:type="dxa"/>
            <w:tcBorders>
              <w:top w:val="nil"/>
              <w:left w:val="nil"/>
              <w:bottom w:val="single" w:sz="4" w:space="0" w:color="auto"/>
              <w:right w:val="single" w:sz="4" w:space="0" w:color="auto"/>
            </w:tcBorders>
            <w:shd w:val="clear" w:color="auto" w:fill="auto"/>
            <w:noWrap/>
            <w:vAlign w:val="bottom"/>
            <w:hideMark/>
          </w:tcPr>
          <w:p w14:paraId="12FA1DA3" w14:textId="77777777" w:rsidR="002B0977" w:rsidRPr="002B0977" w:rsidRDefault="002B0977" w:rsidP="00A13598">
            <w:pPr>
              <w:rPr>
                <w:sz w:val="22"/>
                <w:szCs w:val="22"/>
                <w:lang w:val="en-US"/>
              </w:rPr>
            </w:pPr>
            <w:r w:rsidRPr="002B0977">
              <w:rPr>
                <w:sz w:val="22"/>
                <w:szCs w:val="22"/>
                <w:lang w:val="en-US"/>
              </w:rPr>
              <w:t> </w:t>
            </w:r>
          </w:p>
        </w:tc>
        <w:tc>
          <w:tcPr>
            <w:tcW w:w="842" w:type="dxa"/>
            <w:tcBorders>
              <w:top w:val="nil"/>
              <w:left w:val="nil"/>
              <w:bottom w:val="single" w:sz="4" w:space="0" w:color="auto"/>
              <w:right w:val="single" w:sz="4" w:space="0" w:color="auto"/>
            </w:tcBorders>
          </w:tcPr>
          <w:p w14:paraId="204FAA5E" w14:textId="77777777" w:rsidR="002B0977" w:rsidRPr="002B0977" w:rsidRDefault="002B0977" w:rsidP="00A13598">
            <w:pPr>
              <w:rPr>
                <w:sz w:val="22"/>
                <w:szCs w:val="22"/>
                <w:lang w:val="en-US"/>
              </w:rPr>
            </w:pPr>
          </w:p>
        </w:tc>
        <w:tc>
          <w:tcPr>
            <w:tcW w:w="1316" w:type="dxa"/>
            <w:tcBorders>
              <w:top w:val="nil"/>
              <w:left w:val="nil"/>
              <w:bottom w:val="single" w:sz="4" w:space="0" w:color="auto"/>
              <w:right w:val="single" w:sz="4" w:space="0" w:color="auto"/>
            </w:tcBorders>
          </w:tcPr>
          <w:p w14:paraId="2B479BCF" w14:textId="77777777" w:rsidR="002B0977" w:rsidRPr="002B0977" w:rsidRDefault="002B0977" w:rsidP="00A13598">
            <w:pPr>
              <w:rPr>
                <w:sz w:val="22"/>
                <w:szCs w:val="22"/>
                <w:lang w:val="en-US"/>
              </w:rPr>
            </w:pPr>
          </w:p>
        </w:tc>
      </w:tr>
      <w:tr w:rsidR="002B0977" w:rsidRPr="002B0977" w14:paraId="2628D0E2" w14:textId="77777777" w:rsidTr="00A13598">
        <w:trPr>
          <w:trHeight w:val="55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7ADFA5E1" w14:textId="77777777" w:rsidR="002B0977" w:rsidRPr="002B0977" w:rsidRDefault="002B0977" w:rsidP="00A13598">
            <w:pPr>
              <w:jc w:val="center"/>
              <w:rPr>
                <w:sz w:val="22"/>
                <w:szCs w:val="22"/>
                <w:lang w:val="en-US"/>
              </w:rPr>
            </w:pPr>
            <w:r w:rsidRPr="002B0977">
              <w:rPr>
                <w:sz w:val="22"/>
                <w:szCs w:val="22"/>
                <w:lang w:val="en-US"/>
              </w:rPr>
              <w:t>3.</w:t>
            </w:r>
          </w:p>
        </w:tc>
        <w:tc>
          <w:tcPr>
            <w:tcW w:w="1363" w:type="dxa"/>
            <w:tcBorders>
              <w:top w:val="nil"/>
              <w:left w:val="nil"/>
              <w:bottom w:val="single" w:sz="4" w:space="0" w:color="auto"/>
              <w:right w:val="single" w:sz="4" w:space="0" w:color="auto"/>
            </w:tcBorders>
            <w:shd w:val="clear" w:color="auto" w:fill="auto"/>
            <w:vAlign w:val="bottom"/>
            <w:hideMark/>
          </w:tcPr>
          <w:p w14:paraId="70EBA198" w14:textId="77777777" w:rsidR="002B0977" w:rsidRPr="002B0977" w:rsidRDefault="002B0977" w:rsidP="00A13598">
            <w:pPr>
              <w:rPr>
                <w:sz w:val="22"/>
                <w:szCs w:val="22"/>
                <w:lang w:val="en-US"/>
              </w:rPr>
            </w:pPr>
            <w:proofErr w:type="spellStart"/>
            <w:r w:rsidRPr="002B0977">
              <w:rPr>
                <w:sz w:val="22"/>
                <w:szCs w:val="22"/>
                <w:lang w:val="en-US"/>
              </w:rPr>
              <w:t>Natūrali</w:t>
            </w:r>
            <w:proofErr w:type="spellEnd"/>
            <w:r w:rsidRPr="002B0977">
              <w:rPr>
                <w:sz w:val="22"/>
                <w:szCs w:val="22"/>
                <w:lang w:val="en-US"/>
              </w:rPr>
              <w:t xml:space="preserve"> </w:t>
            </w:r>
            <w:proofErr w:type="spellStart"/>
            <w:r w:rsidRPr="002B0977">
              <w:rPr>
                <w:sz w:val="22"/>
                <w:szCs w:val="22"/>
                <w:lang w:val="en-US"/>
              </w:rPr>
              <w:t>grietinė</w:t>
            </w:r>
            <w:proofErr w:type="spellEnd"/>
            <w:r w:rsidRPr="002B0977">
              <w:rPr>
                <w:sz w:val="22"/>
                <w:szCs w:val="22"/>
                <w:lang w:val="en-US"/>
              </w:rPr>
              <w:t xml:space="preserve">, ne </w:t>
            </w:r>
            <w:proofErr w:type="spellStart"/>
            <w:r w:rsidRPr="002B0977">
              <w:rPr>
                <w:sz w:val="22"/>
                <w:szCs w:val="22"/>
                <w:lang w:val="en-US"/>
              </w:rPr>
              <w:t>mažiau</w:t>
            </w:r>
            <w:proofErr w:type="spellEnd"/>
            <w:r w:rsidRPr="002B0977">
              <w:rPr>
                <w:sz w:val="22"/>
                <w:szCs w:val="22"/>
                <w:lang w:val="en-US"/>
              </w:rPr>
              <w:t xml:space="preserve"> 30%</w:t>
            </w:r>
          </w:p>
        </w:tc>
        <w:tc>
          <w:tcPr>
            <w:tcW w:w="773" w:type="dxa"/>
            <w:tcBorders>
              <w:top w:val="nil"/>
              <w:left w:val="nil"/>
              <w:bottom w:val="single" w:sz="4" w:space="0" w:color="auto"/>
              <w:right w:val="single" w:sz="4" w:space="0" w:color="auto"/>
            </w:tcBorders>
            <w:shd w:val="clear" w:color="auto" w:fill="auto"/>
            <w:noWrap/>
            <w:vAlign w:val="bottom"/>
            <w:hideMark/>
          </w:tcPr>
          <w:p w14:paraId="1AA343F9" w14:textId="77777777" w:rsidR="002B0977" w:rsidRPr="002B0977" w:rsidRDefault="002B0977" w:rsidP="00A13598">
            <w:pPr>
              <w:jc w:val="center"/>
              <w:rPr>
                <w:sz w:val="22"/>
                <w:szCs w:val="22"/>
                <w:lang w:val="en-US"/>
              </w:rPr>
            </w:pPr>
            <w:r w:rsidRPr="002B0977">
              <w:rPr>
                <w:sz w:val="22"/>
                <w:szCs w:val="22"/>
                <w:lang w:val="en-US"/>
              </w:rPr>
              <w:t>kg</w:t>
            </w:r>
          </w:p>
        </w:tc>
        <w:tc>
          <w:tcPr>
            <w:tcW w:w="1227" w:type="dxa"/>
            <w:tcBorders>
              <w:top w:val="nil"/>
              <w:left w:val="nil"/>
              <w:bottom w:val="single" w:sz="4" w:space="0" w:color="auto"/>
              <w:right w:val="single" w:sz="4" w:space="0" w:color="auto"/>
            </w:tcBorders>
            <w:shd w:val="clear" w:color="000000" w:fill="FFFFFF"/>
            <w:noWrap/>
            <w:vAlign w:val="bottom"/>
            <w:hideMark/>
          </w:tcPr>
          <w:p w14:paraId="047375C3" w14:textId="77777777" w:rsidR="002B0977" w:rsidRPr="002B0977" w:rsidRDefault="002B0977" w:rsidP="00A13598">
            <w:pPr>
              <w:jc w:val="center"/>
              <w:rPr>
                <w:sz w:val="22"/>
                <w:szCs w:val="22"/>
                <w:lang w:val="en-US"/>
              </w:rPr>
            </w:pPr>
            <w:r w:rsidRPr="002B0977">
              <w:rPr>
                <w:sz w:val="22"/>
                <w:szCs w:val="22"/>
                <w:lang w:val="en-US"/>
              </w:rPr>
              <w:t>450</w:t>
            </w:r>
          </w:p>
        </w:tc>
        <w:tc>
          <w:tcPr>
            <w:tcW w:w="1111" w:type="dxa"/>
            <w:tcBorders>
              <w:top w:val="nil"/>
              <w:left w:val="nil"/>
              <w:bottom w:val="single" w:sz="4" w:space="0" w:color="auto"/>
              <w:right w:val="single" w:sz="4" w:space="0" w:color="auto"/>
            </w:tcBorders>
            <w:shd w:val="clear" w:color="000000" w:fill="FFFFFF"/>
            <w:noWrap/>
            <w:vAlign w:val="bottom"/>
            <w:hideMark/>
          </w:tcPr>
          <w:p w14:paraId="5C796632" w14:textId="77777777" w:rsidR="002B0977" w:rsidRPr="002B0977" w:rsidRDefault="002B0977" w:rsidP="00A13598">
            <w:pPr>
              <w:rPr>
                <w:sz w:val="22"/>
                <w:szCs w:val="22"/>
                <w:lang w:val="en-US"/>
              </w:rPr>
            </w:pPr>
            <w:r w:rsidRPr="002B0977">
              <w:rPr>
                <w:sz w:val="22"/>
                <w:szCs w:val="22"/>
                <w:lang w:val="en-US"/>
              </w:rPr>
              <w:t> </w:t>
            </w:r>
          </w:p>
        </w:tc>
        <w:tc>
          <w:tcPr>
            <w:tcW w:w="1111" w:type="dxa"/>
            <w:tcBorders>
              <w:top w:val="nil"/>
              <w:left w:val="nil"/>
              <w:bottom w:val="single" w:sz="4" w:space="0" w:color="auto"/>
              <w:right w:val="single" w:sz="4" w:space="0" w:color="auto"/>
            </w:tcBorders>
            <w:shd w:val="clear" w:color="000000" w:fill="FFFFFF"/>
            <w:noWrap/>
            <w:vAlign w:val="bottom"/>
            <w:hideMark/>
          </w:tcPr>
          <w:p w14:paraId="38527A62" w14:textId="77777777" w:rsidR="002B0977" w:rsidRPr="002B0977" w:rsidRDefault="002B0977" w:rsidP="00A13598">
            <w:pPr>
              <w:rPr>
                <w:sz w:val="22"/>
                <w:szCs w:val="22"/>
                <w:lang w:val="en-US"/>
              </w:rPr>
            </w:pPr>
            <w:r w:rsidRPr="002B0977">
              <w:rPr>
                <w:sz w:val="22"/>
                <w:szCs w:val="22"/>
                <w:lang w:val="en-US"/>
              </w:rPr>
              <w:t> </w:t>
            </w:r>
          </w:p>
        </w:tc>
        <w:tc>
          <w:tcPr>
            <w:tcW w:w="1316" w:type="dxa"/>
            <w:tcBorders>
              <w:top w:val="nil"/>
              <w:left w:val="nil"/>
              <w:bottom w:val="single" w:sz="4" w:space="0" w:color="auto"/>
              <w:right w:val="single" w:sz="4" w:space="0" w:color="auto"/>
            </w:tcBorders>
            <w:shd w:val="clear" w:color="auto" w:fill="auto"/>
            <w:noWrap/>
            <w:vAlign w:val="bottom"/>
            <w:hideMark/>
          </w:tcPr>
          <w:p w14:paraId="4F2DE2DC" w14:textId="77777777" w:rsidR="002B0977" w:rsidRPr="002B0977" w:rsidRDefault="002B0977" w:rsidP="00A13598">
            <w:pPr>
              <w:rPr>
                <w:sz w:val="22"/>
                <w:szCs w:val="22"/>
                <w:lang w:val="en-US"/>
              </w:rPr>
            </w:pPr>
            <w:r w:rsidRPr="002B0977">
              <w:rPr>
                <w:sz w:val="22"/>
                <w:szCs w:val="22"/>
                <w:lang w:val="en-US"/>
              </w:rPr>
              <w:t> </w:t>
            </w:r>
          </w:p>
        </w:tc>
        <w:tc>
          <w:tcPr>
            <w:tcW w:w="842" w:type="dxa"/>
            <w:tcBorders>
              <w:top w:val="nil"/>
              <w:left w:val="nil"/>
              <w:bottom w:val="single" w:sz="4" w:space="0" w:color="auto"/>
              <w:right w:val="single" w:sz="4" w:space="0" w:color="auto"/>
            </w:tcBorders>
          </w:tcPr>
          <w:p w14:paraId="2E64E2EC" w14:textId="77777777" w:rsidR="002B0977" w:rsidRPr="002B0977" w:rsidRDefault="002B0977" w:rsidP="00A13598">
            <w:pPr>
              <w:rPr>
                <w:sz w:val="22"/>
                <w:szCs w:val="22"/>
                <w:lang w:val="en-US"/>
              </w:rPr>
            </w:pPr>
          </w:p>
        </w:tc>
        <w:tc>
          <w:tcPr>
            <w:tcW w:w="1316" w:type="dxa"/>
            <w:tcBorders>
              <w:top w:val="nil"/>
              <w:left w:val="nil"/>
              <w:bottom w:val="single" w:sz="4" w:space="0" w:color="auto"/>
              <w:right w:val="single" w:sz="4" w:space="0" w:color="auto"/>
            </w:tcBorders>
          </w:tcPr>
          <w:p w14:paraId="6F6238C5" w14:textId="77777777" w:rsidR="002B0977" w:rsidRPr="002B0977" w:rsidRDefault="002B0977" w:rsidP="00A13598">
            <w:pPr>
              <w:rPr>
                <w:sz w:val="22"/>
                <w:szCs w:val="22"/>
                <w:lang w:val="en-US"/>
              </w:rPr>
            </w:pPr>
          </w:p>
        </w:tc>
      </w:tr>
      <w:tr w:rsidR="002B0977" w:rsidRPr="002B0977" w14:paraId="1B3C3F0F" w14:textId="77777777" w:rsidTr="00A13598">
        <w:trPr>
          <w:trHeight w:val="417"/>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06E23690" w14:textId="77777777" w:rsidR="002B0977" w:rsidRPr="002B0977" w:rsidRDefault="002B0977" w:rsidP="00A13598">
            <w:pPr>
              <w:jc w:val="center"/>
              <w:rPr>
                <w:sz w:val="22"/>
                <w:szCs w:val="22"/>
                <w:lang w:val="en-US"/>
              </w:rPr>
            </w:pPr>
            <w:r w:rsidRPr="002B0977">
              <w:rPr>
                <w:sz w:val="22"/>
                <w:szCs w:val="22"/>
                <w:lang w:val="en-US"/>
              </w:rPr>
              <w:t>4.</w:t>
            </w:r>
          </w:p>
        </w:tc>
        <w:tc>
          <w:tcPr>
            <w:tcW w:w="1363" w:type="dxa"/>
            <w:tcBorders>
              <w:top w:val="nil"/>
              <w:left w:val="nil"/>
              <w:bottom w:val="single" w:sz="4" w:space="0" w:color="auto"/>
              <w:right w:val="single" w:sz="4" w:space="0" w:color="auto"/>
            </w:tcBorders>
            <w:shd w:val="clear" w:color="auto" w:fill="auto"/>
            <w:vAlign w:val="bottom"/>
            <w:hideMark/>
          </w:tcPr>
          <w:p w14:paraId="2F53D83A" w14:textId="77777777" w:rsidR="002B0977" w:rsidRPr="002B0977" w:rsidRDefault="002B0977" w:rsidP="00A13598">
            <w:pPr>
              <w:rPr>
                <w:sz w:val="22"/>
                <w:szCs w:val="22"/>
                <w:lang w:val="en-US"/>
              </w:rPr>
            </w:pPr>
            <w:proofErr w:type="spellStart"/>
            <w:r w:rsidRPr="002B0977">
              <w:rPr>
                <w:sz w:val="22"/>
                <w:szCs w:val="22"/>
                <w:lang w:val="en-US"/>
              </w:rPr>
              <w:t>Varškė</w:t>
            </w:r>
            <w:proofErr w:type="spellEnd"/>
            <w:r w:rsidRPr="002B0977">
              <w:rPr>
                <w:sz w:val="22"/>
                <w:szCs w:val="22"/>
                <w:lang w:val="en-US"/>
              </w:rPr>
              <w:t xml:space="preserve">, ne </w:t>
            </w:r>
            <w:proofErr w:type="spellStart"/>
            <w:r w:rsidRPr="002B0977">
              <w:rPr>
                <w:sz w:val="22"/>
                <w:szCs w:val="22"/>
                <w:lang w:val="en-US"/>
              </w:rPr>
              <w:t>mažiau</w:t>
            </w:r>
            <w:proofErr w:type="spellEnd"/>
            <w:r w:rsidRPr="002B0977">
              <w:rPr>
                <w:sz w:val="22"/>
                <w:szCs w:val="22"/>
                <w:lang w:val="en-US"/>
              </w:rPr>
              <w:t xml:space="preserve"> 9%</w:t>
            </w:r>
          </w:p>
        </w:tc>
        <w:tc>
          <w:tcPr>
            <w:tcW w:w="773" w:type="dxa"/>
            <w:tcBorders>
              <w:top w:val="nil"/>
              <w:left w:val="nil"/>
              <w:bottom w:val="single" w:sz="4" w:space="0" w:color="auto"/>
              <w:right w:val="single" w:sz="4" w:space="0" w:color="auto"/>
            </w:tcBorders>
            <w:shd w:val="clear" w:color="auto" w:fill="auto"/>
            <w:noWrap/>
            <w:vAlign w:val="bottom"/>
            <w:hideMark/>
          </w:tcPr>
          <w:p w14:paraId="3E9AFF77" w14:textId="77777777" w:rsidR="002B0977" w:rsidRPr="002B0977" w:rsidRDefault="002B0977" w:rsidP="00A13598">
            <w:pPr>
              <w:jc w:val="center"/>
              <w:rPr>
                <w:sz w:val="22"/>
                <w:szCs w:val="22"/>
                <w:lang w:val="en-US"/>
              </w:rPr>
            </w:pPr>
            <w:r w:rsidRPr="002B0977">
              <w:rPr>
                <w:sz w:val="22"/>
                <w:szCs w:val="22"/>
                <w:lang w:val="en-US"/>
              </w:rPr>
              <w:t>kg</w:t>
            </w:r>
          </w:p>
        </w:tc>
        <w:tc>
          <w:tcPr>
            <w:tcW w:w="1227" w:type="dxa"/>
            <w:tcBorders>
              <w:top w:val="nil"/>
              <w:left w:val="nil"/>
              <w:bottom w:val="single" w:sz="4" w:space="0" w:color="auto"/>
              <w:right w:val="single" w:sz="4" w:space="0" w:color="auto"/>
            </w:tcBorders>
            <w:shd w:val="clear" w:color="000000" w:fill="FFFFFF"/>
            <w:noWrap/>
            <w:vAlign w:val="bottom"/>
            <w:hideMark/>
          </w:tcPr>
          <w:p w14:paraId="5B473C44" w14:textId="77777777" w:rsidR="002B0977" w:rsidRPr="002B0977" w:rsidRDefault="002B0977" w:rsidP="00A13598">
            <w:pPr>
              <w:jc w:val="center"/>
              <w:rPr>
                <w:sz w:val="22"/>
                <w:szCs w:val="22"/>
                <w:lang w:val="en-US"/>
              </w:rPr>
            </w:pPr>
            <w:r w:rsidRPr="002B0977">
              <w:rPr>
                <w:sz w:val="22"/>
                <w:szCs w:val="22"/>
                <w:lang w:val="en-US"/>
              </w:rPr>
              <w:t>1225</w:t>
            </w:r>
          </w:p>
        </w:tc>
        <w:tc>
          <w:tcPr>
            <w:tcW w:w="1111" w:type="dxa"/>
            <w:tcBorders>
              <w:top w:val="nil"/>
              <w:left w:val="nil"/>
              <w:bottom w:val="single" w:sz="4" w:space="0" w:color="auto"/>
              <w:right w:val="single" w:sz="4" w:space="0" w:color="auto"/>
            </w:tcBorders>
            <w:shd w:val="clear" w:color="000000" w:fill="FFFFFF"/>
            <w:noWrap/>
            <w:vAlign w:val="bottom"/>
            <w:hideMark/>
          </w:tcPr>
          <w:p w14:paraId="56DFD3D8" w14:textId="77777777" w:rsidR="002B0977" w:rsidRPr="002B0977" w:rsidRDefault="002B0977" w:rsidP="00A13598">
            <w:pPr>
              <w:rPr>
                <w:sz w:val="22"/>
                <w:szCs w:val="22"/>
                <w:lang w:val="en-US"/>
              </w:rPr>
            </w:pPr>
            <w:r w:rsidRPr="002B0977">
              <w:rPr>
                <w:sz w:val="22"/>
                <w:szCs w:val="22"/>
                <w:lang w:val="en-US"/>
              </w:rPr>
              <w:t> </w:t>
            </w:r>
          </w:p>
        </w:tc>
        <w:tc>
          <w:tcPr>
            <w:tcW w:w="1111" w:type="dxa"/>
            <w:tcBorders>
              <w:top w:val="nil"/>
              <w:left w:val="nil"/>
              <w:bottom w:val="single" w:sz="4" w:space="0" w:color="auto"/>
              <w:right w:val="single" w:sz="4" w:space="0" w:color="auto"/>
            </w:tcBorders>
            <w:shd w:val="clear" w:color="000000" w:fill="FFFFFF"/>
            <w:noWrap/>
            <w:vAlign w:val="bottom"/>
            <w:hideMark/>
          </w:tcPr>
          <w:p w14:paraId="63CEE8D2" w14:textId="77777777" w:rsidR="002B0977" w:rsidRPr="002B0977" w:rsidRDefault="002B0977" w:rsidP="00A13598">
            <w:pPr>
              <w:rPr>
                <w:sz w:val="22"/>
                <w:szCs w:val="22"/>
                <w:lang w:val="en-US"/>
              </w:rPr>
            </w:pPr>
            <w:r w:rsidRPr="002B0977">
              <w:rPr>
                <w:sz w:val="22"/>
                <w:szCs w:val="22"/>
                <w:lang w:val="en-US"/>
              </w:rPr>
              <w:t> </w:t>
            </w:r>
          </w:p>
        </w:tc>
        <w:tc>
          <w:tcPr>
            <w:tcW w:w="1316" w:type="dxa"/>
            <w:tcBorders>
              <w:top w:val="nil"/>
              <w:left w:val="nil"/>
              <w:bottom w:val="single" w:sz="4" w:space="0" w:color="auto"/>
              <w:right w:val="single" w:sz="4" w:space="0" w:color="auto"/>
            </w:tcBorders>
            <w:shd w:val="clear" w:color="auto" w:fill="auto"/>
            <w:noWrap/>
            <w:vAlign w:val="bottom"/>
            <w:hideMark/>
          </w:tcPr>
          <w:p w14:paraId="13C6BAF3" w14:textId="77777777" w:rsidR="002B0977" w:rsidRPr="002B0977" w:rsidRDefault="002B0977" w:rsidP="00A13598">
            <w:pPr>
              <w:rPr>
                <w:sz w:val="22"/>
                <w:szCs w:val="22"/>
                <w:lang w:val="en-US"/>
              </w:rPr>
            </w:pPr>
            <w:r w:rsidRPr="002B0977">
              <w:rPr>
                <w:sz w:val="22"/>
                <w:szCs w:val="22"/>
                <w:lang w:val="en-US"/>
              </w:rPr>
              <w:t> </w:t>
            </w:r>
          </w:p>
        </w:tc>
        <w:tc>
          <w:tcPr>
            <w:tcW w:w="842" w:type="dxa"/>
            <w:tcBorders>
              <w:top w:val="nil"/>
              <w:left w:val="nil"/>
              <w:bottom w:val="single" w:sz="4" w:space="0" w:color="auto"/>
              <w:right w:val="single" w:sz="4" w:space="0" w:color="auto"/>
            </w:tcBorders>
          </w:tcPr>
          <w:p w14:paraId="49FEBD04" w14:textId="77777777" w:rsidR="002B0977" w:rsidRPr="002B0977" w:rsidRDefault="002B0977" w:rsidP="00A13598">
            <w:pPr>
              <w:rPr>
                <w:sz w:val="22"/>
                <w:szCs w:val="22"/>
                <w:lang w:val="en-US"/>
              </w:rPr>
            </w:pPr>
          </w:p>
        </w:tc>
        <w:tc>
          <w:tcPr>
            <w:tcW w:w="1316" w:type="dxa"/>
            <w:tcBorders>
              <w:top w:val="nil"/>
              <w:left w:val="nil"/>
              <w:bottom w:val="single" w:sz="4" w:space="0" w:color="auto"/>
              <w:right w:val="single" w:sz="4" w:space="0" w:color="auto"/>
            </w:tcBorders>
          </w:tcPr>
          <w:p w14:paraId="4CA619E5" w14:textId="77777777" w:rsidR="002B0977" w:rsidRPr="002B0977" w:rsidRDefault="002B0977" w:rsidP="00A13598">
            <w:pPr>
              <w:rPr>
                <w:sz w:val="22"/>
                <w:szCs w:val="22"/>
                <w:lang w:val="en-US"/>
              </w:rPr>
            </w:pPr>
          </w:p>
        </w:tc>
      </w:tr>
      <w:tr w:rsidR="002B0977" w:rsidRPr="002B0977" w14:paraId="091226DB" w14:textId="77777777" w:rsidTr="00A13598">
        <w:trPr>
          <w:trHeight w:val="588"/>
        </w:trPr>
        <w:tc>
          <w:tcPr>
            <w:tcW w:w="569" w:type="dxa"/>
            <w:tcBorders>
              <w:top w:val="nil"/>
              <w:left w:val="single" w:sz="4" w:space="0" w:color="auto"/>
              <w:bottom w:val="single" w:sz="4" w:space="0" w:color="auto"/>
              <w:right w:val="single" w:sz="4" w:space="0" w:color="auto"/>
            </w:tcBorders>
            <w:shd w:val="clear" w:color="auto" w:fill="auto"/>
            <w:noWrap/>
            <w:vAlign w:val="bottom"/>
          </w:tcPr>
          <w:p w14:paraId="714BE642" w14:textId="77777777" w:rsidR="002B0977" w:rsidRPr="002B0977" w:rsidRDefault="002B0977" w:rsidP="00A13598">
            <w:pPr>
              <w:jc w:val="center"/>
              <w:rPr>
                <w:sz w:val="22"/>
                <w:szCs w:val="22"/>
                <w:lang w:val="en-US"/>
              </w:rPr>
            </w:pPr>
            <w:r w:rsidRPr="002B0977">
              <w:rPr>
                <w:sz w:val="22"/>
                <w:szCs w:val="22"/>
                <w:lang w:val="en-US"/>
              </w:rPr>
              <w:t>5.</w:t>
            </w:r>
          </w:p>
        </w:tc>
        <w:tc>
          <w:tcPr>
            <w:tcW w:w="1363" w:type="dxa"/>
            <w:tcBorders>
              <w:top w:val="nil"/>
              <w:left w:val="nil"/>
              <w:bottom w:val="single" w:sz="4" w:space="0" w:color="auto"/>
              <w:right w:val="single" w:sz="4" w:space="0" w:color="auto"/>
            </w:tcBorders>
            <w:shd w:val="clear" w:color="auto" w:fill="auto"/>
            <w:vAlign w:val="bottom"/>
          </w:tcPr>
          <w:p w14:paraId="07CD5A95" w14:textId="77777777" w:rsidR="002B0977" w:rsidRPr="002B0977" w:rsidRDefault="002B0977" w:rsidP="00A13598">
            <w:pPr>
              <w:rPr>
                <w:sz w:val="22"/>
                <w:szCs w:val="22"/>
                <w:lang w:val="en-US"/>
              </w:rPr>
            </w:pPr>
            <w:proofErr w:type="spellStart"/>
            <w:r w:rsidRPr="002B0977">
              <w:rPr>
                <w:sz w:val="22"/>
                <w:szCs w:val="22"/>
                <w:lang w:val="en-US"/>
              </w:rPr>
              <w:t>Varškės</w:t>
            </w:r>
            <w:proofErr w:type="spellEnd"/>
            <w:r w:rsidRPr="002B0977">
              <w:rPr>
                <w:sz w:val="22"/>
                <w:szCs w:val="22"/>
                <w:lang w:val="en-US"/>
              </w:rPr>
              <w:t xml:space="preserve"> </w:t>
            </w:r>
            <w:proofErr w:type="spellStart"/>
            <w:r w:rsidRPr="002B0977">
              <w:rPr>
                <w:sz w:val="22"/>
                <w:szCs w:val="22"/>
                <w:lang w:val="en-US"/>
              </w:rPr>
              <w:t>sūris</w:t>
            </w:r>
            <w:proofErr w:type="spellEnd"/>
            <w:r w:rsidRPr="002B0977">
              <w:rPr>
                <w:sz w:val="22"/>
                <w:szCs w:val="22"/>
                <w:lang w:val="en-US"/>
              </w:rPr>
              <w:t xml:space="preserve">, ne </w:t>
            </w:r>
            <w:proofErr w:type="spellStart"/>
            <w:r w:rsidRPr="002B0977">
              <w:rPr>
                <w:sz w:val="22"/>
                <w:szCs w:val="22"/>
                <w:lang w:val="en-US"/>
              </w:rPr>
              <w:t>mažiau</w:t>
            </w:r>
            <w:proofErr w:type="spellEnd"/>
            <w:r w:rsidRPr="002B0977">
              <w:rPr>
                <w:sz w:val="22"/>
                <w:szCs w:val="22"/>
                <w:lang w:val="en-US"/>
              </w:rPr>
              <w:t xml:space="preserve"> 13%</w:t>
            </w:r>
          </w:p>
        </w:tc>
        <w:tc>
          <w:tcPr>
            <w:tcW w:w="773" w:type="dxa"/>
            <w:tcBorders>
              <w:top w:val="nil"/>
              <w:left w:val="nil"/>
              <w:bottom w:val="single" w:sz="4" w:space="0" w:color="auto"/>
              <w:right w:val="single" w:sz="4" w:space="0" w:color="auto"/>
            </w:tcBorders>
            <w:shd w:val="clear" w:color="auto" w:fill="auto"/>
            <w:noWrap/>
            <w:vAlign w:val="bottom"/>
          </w:tcPr>
          <w:p w14:paraId="6C18A91E" w14:textId="77777777" w:rsidR="002B0977" w:rsidRPr="002B0977" w:rsidRDefault="002B0977" w:rsidP="00A13598">
            <w:pPr>
              <w:jc w:val="center"/>
              <w:rPr>
                <w:sz w:val="22"/>
                <w:szCs w:val="22"/>
                <w:lang w:val="en-US"/>
              </w:rPr>
            </w:pPr>
            <w:r w:rsidRPr="002B0977">
              <w:rPr>
                <w:sz w:val="22"/>
                <w:szCs w:val="22"/>
                <w:lang w:val="en-US"/>
              </w:rPr>
              <w:t>Kg</w:t>
            </w:r>
          </w:p>
        </w:tc>
        <w:tc>
          <w:tcPr>
            <w:tcW w:w="1227" w:type="dxa"/>
            <w:tcBorders>
              <w:top w:val="nil"/>
              <w:left w:val="nil"/>
              <w:bottom w:val="single" w:sz="4" w:space="0" w:color="auto"/>
              <w:right w:val="single" w:sz="4" w:space="0" w:color="auto"/>
            </w:tcBorders>
            <w:shd w:val="clear" w:color="000000" w:fill="FFFFFF"/>
            <w:noWrap/>
            <w:vAlign w:val="bottom"/>
          </w:tcPr>
          <w:p w14:paraId="091CDD70" w14:textId="77777777" w:rsidR="002B0977" w:rsidRPr="002B0977" w:rsidRDefault="002B0977" w:rsidP="00A13598">
            <w:pPr>
              <w:jc w:val="center"/>
              <w:rPr>
                <w:sz w:val="22"/>
                <w:szCs w:val="22"/>
                <w:lang w:val="en-US"/>
              </w:rPr>
            </w:pPr>
            <w:r w:rsidRPr="002B0977">
              <w:rPr>
                <w:sz w:val="22"/>
                <w:szCs w:val="22"/>
                <w:lang w:val="en-US"/>
              </w:rPr>
              <w:t>335</w:t>
            </w:r>
          </w:p>
        </w:tc>
        <w:tc>
          <w:tcPr>
            <w:tcW w:w="1111" w:type="dxa"/>
            <w:tcBorders>
              <w:top w:val="nil"/>
              <w:left w:val="nil"/>
              <w:bottom w:val="single" w:sz="4" w:space="0" w:color="auto"/>
              <w:right w:val="single" w:sz="4" w:space="0" w:color="auto"/>
            </w:tcBorders>
            <w:shd w:val="clear" w:color="000000" w:fill="FFFFFF"/>
            <w:noWrap/>
            <w:vAlign w:val="bottom"/>
          </w:tcPr>
          <w:p w14:paraId="3367B6C7" w14:textId="77777777" w:rsidR="002B0977" w:rsidRPr="002B0977" w:rsidRDefault="002B0977" w:rsidP="00A13598">
            <w:pPr>
              <w:rPr>
                <w:sz w:val="22"/>
                <w:szCs w:val="22"/>
                <w:lang w:val="en-US"/>
              </w:rPr>
            </w:pPr>
          </w:p>
        </w:tc>
        <w:tc>
          <w:tcPr>
            <w:tcW w:w="1111" w:type="dxa"/>
            <w:tcBorders>
              <w:top w:val="nil"/>
              <w:left w:val="nil"/>
              <w:bottom w:val="single" w:sz="4" w:space="0" w:color="auto"/>
              <w:right w:val="single" w:sz="4" w:space="0" w:color="auto"/>
            </w:tcBorders>
            <w:shd w:val="clear" w:color="000000" w:fill="FFFFFF"/>
            <w:noWrap/>
            <w:vAlign w:val="bottom"/>
          </w:tcPr>
          <w:p w14:paraId="2CDBC6C3" w14:textId="77777777" w:rsidR="002B0977" w:rsidRPr="002B0977" w:rsidRDefault="002B0977" w:rsidP="00A13598">
            <w:pPr>
              <w:rPr>
                <w:sz w:val="22"/>
                <w:szCs w:val="22"/>
                <w:lang w:val="en-US"/>
              </w:rPr>
            </w:pPr>
          </w:p>
        </w:tc>
        <w:tc>
          <w:tcPr>
            <w:tcW w:w="1316" w:type="dxa"/>
            <w:tcBorders>
              <w:top w:val="nil"/>
              <w:left w:val="nil"/>
              <w:bottom w:val="single" w:sz="4" w:space="0" w:color="auto"/>
              <w:right w:val="single" w:sz="4" w:space="0" w:color="auto"/>
            </w:tcBorders>
            <w:shd w:val="clear" w:color="auto" w:fill="auto"/>
            <w:noWrap/>
            <w:vAlign w:val="bottom"/>
          </w:tcPr>
          <w:p w14:paraId="0664F1D9" w14:textId="77777777" w:rsidR="002B0977" w:rsidRPr="002B0977" w:rsidRDefault="002B0977" w:rsidP="00A13598">
            <w:pPr>
              <w:rPr>
                <w:sz w:val="22"/>
                <w:szCs w:val="22"/>
                <w:lang w:val="en-US"/>
              </w:rPr>
            </w:pPr>
          </w:p>
        </w:tc>
        <w:tc>
          <w:tcPr>
            <w:tcW w:w="842" w:type="dxa"/>
            <w:tcBorders>
              <w:top w:val="nil"/>
              <w:left w:val="nil"/>
              <w:bottom w:val="single" w:sz="4" w:space="0" w:color="auto"/>
              <w:right w:val="single" w:sz="4" w:space="0" w:color="auto"/>
            </w:tcBorders>
          </w:tcPr>
          <w:p w14:paraId="699EBE7D" w14:textId="77777777" w:rsidR="002B0977" w:rsidRPr="002B0977" w:rsidRDefault="002B0977" w:rsidP="00A13598">
            <w:pPr>
              <w:rPr>
                <w:sz w:val="22"/>
                <w:szCs w:val="22"/>
                <w:lang w:val="en-US"/>
              </w:rPr>
            </w:pPr>
          </w:p>
        </w:tc>
        <w:tc>
          <w:tcPr>
            <w:tcW w:w="1316" w:type="dxa"/>
            <w:tcBorders>
              <w:top w:val="nil"/>
              <w:left w:val="nil"/>
              <w:bottom w:val="single" w:sz="4" w:space="0" w:color="auto"/>
              <w:right w:val="single" w:sz="4" w:space="0" w:color="auto"/>
            </w:tcBorders>
          </w:tcPr>
          <w:p w14:paraId="09FEA525" w14:textId="77777777" w:rsidR="002B0977" w:rsidRPr="002B0977" w:rsidRDefault="002B0977" w:rsidP="00A13598">
            <w:pPr>
              <w:rPr>
                <w:sz w:val="22"/>
                <w:szCs w:val="22"/>
                <w:lang w:val="en-US"/>
              </w:rPr>
            </w:pPr>
          </w:p>
        </w:tc>
      </w:tr>
      <w:tr w:rsidR="002B0977" w:rsidRPr="002B0977" w14:paraId="41D7F17B" w14:textId="77777777" w:rsidTr="00A13598">
        <w:trPr>
          <w:trHeight w:val="588"/>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18694BB2" w14:textId="77777777" w:rsidR="002B0977" w:rsidRPr="002B0977" w:rsidRDefault="002B0977" w:rsidP="00A13598">
            <w:pPr>
              <w:jc w:val="center"/>
              <w:rPr>
                <w:sz w:val="22"/>
                <w:szCs w:val="22"/>
                <w:lang w:val="en-US"/>
              </w:rPr>
            </w:pPr>
            <w:r w:rsidRPr="002B0977">
              <w:rPr>
                <w:sz w:val="22"/>
                <w:szCs w:val="22"/>
                <w:lang w:val="en-US"/>
              </w:rPr>
              <w:t>6.</w:t>
            </w:r>
          </w:p>
        </w:tc>
        <w:tc>
          <w:tcPr>
            <w:tcW w:w="1363" w:type="dxa"/>
            <w:tcBorders>
              <w:top w:val="nil"/>
              <w:left w:val="nil"/>
              <w:bottom w:val="single" w:sz="4" w:space="0" w:color="auto"/>
              <w:right w:val="single" w:sz="4" w:space="0" w:color="auto"/>
            </w:tcBorders>
            <w:shd w:val="clear" w:color="auto" w:fill="auto"/>
            <w:vAlign w:val="bottom"/>
            <w:hideMark/>
          </w:tcPr>
          <w:p w14:paraId="1A899E9E" w14:textId="77777777" w:rsidR="002B0977" w:rsidRPr="002B0977" w:rsidRDefault="002B0977" w:rsidP="00A13598">
            <w:pPr>
              <w:rPr>
                <w:sz w:val="22"/>
                <w:szCs w:val="22"/>
                <w:lang w:val="en-US"/>
              </w:rPr>
            </w:pPr>
            <w:proofErr w:type="spellStart"/>
            <w:r w:rsidRPr="002B0977">
              <w:rPr>
                <w:sz w:val="22"/>
                <w:szCs w:val="22"/>
                <w:lang w:val="en-US"/>
              </w:rPr>
              <w:t>Fermentinis</w:t>
            </w:r>
            <w:proofErr w:type="spellEnd"/>
            <w:r w:rsidRPr="002B0977">
              <w:rPr>
                <w:sz w:val="22"/>
                <w:szCs w:val="22"/>
                <w:lang w:val="en-US"/>
              </w:rPr>
              <w:t xml:space="preserve"> </w:t>
            </w:r>
            <w:proofErr w:type="spellStart"/>
            <w:r w:rsidRPr="002B0977">
              <w:rPr>
                <w:sz w:val="22"/>
                <w:szCs w:val="22"/>
                <w:lang w:val="en-US"/>
              </w:rPr>
              <w:t>sūris</w:t>
            </w:r>
            <w:proofErr w:type="spellEnd"/>
            <w:r w:rsidRPr="002B0977">
              <w:rPr>
                <w:sz w:val="22"/>
                <w:szCs w:val="22"/>
                <w:lang w:val="en-US"/>
              </w:rPr>
              <w:t xml:space="preserve">, ne </w:t>
            </w:r>
            <w:proofErr w:type="spellStart"/>
            <w:r w:rsidRPr="002B0977">
              <w:rPr>
                <w:sz w:val="22"/>
                <w:szCs w:val="22"/>
                <w:lang w:val="en-US"/>
              </w:rPr>
              <w:t>mažiau</w:t>
            </w:r>
            <w:proofErr w:type="spellEnd"/>
            <w:r w:rsidRPr="002B0977">
              <w:rPr>
                <w:sz w:val="22"/>
                <w:szCs w:val="22"/>
                <w:lang w:val="en-US"/>
              </w:rPr>
              <w:t xml:space="preserve"> 45%</w:t>
            </w:r>
          </w:p>
        </w:tc>
        <w:tc>
          <w:tcPr>
            <w:tcW w:w="773" w:type="dxa"/>
            <w:tcBorders>
              <w:top w:val="nil"/>
              <w:left w:val="nil"/>
              <w:bottom w:val="single" w:sz="4" w:space="0" w:color="auto"/>
              <w:right w:val="single" w:sz="4" w:space="0" w:color="auto"/>
            </w:tcBorders>
            <w:shd w:val="clear" w:color="auto" w:fill="auto"/>
            <w:noWrap/>
            <w:vAlign w:val="bottom"/>
            <w:hideMark/>
          </w:tcPr>
          <w:p w14:paraId="2C96DAA8" w14:textId="77777777" w:rsidR="002B0977" w:rsidRPr="002B0977" w:rsidRDefault="002B0977" w:rsidP="00A13598">
            <w:pPr>
              <w:jc w:val="center"/>
              <w:rPr>
                <w:sz w:val="22"/>
                <w:szCs w:val="22"/>
                <w:lang w:val="en-US"/>
              </w:rPr>
            </w:pPr>
            <w:r w:rsidRPr="002B0977">
              <w:rPr>
                <w:sz w:val="22"/>
                <w:szCs w:val="22"/>
                <w:lang w:val="en-US"/>
              </w:rPr>
              <w:t>kg</w:t>
            </w:r>
          </w:p>
        </w:tc>
        <w:tc>
          <w:tcPr>
            <w:tcW w:w="1227" w:type="dxa"/>
            <w:tcBorders>
              <w:top w:val="nil"/>
              <w:left w:val="nil"/>
              <w:bottom w:val="single" w:sz="4" w:space="0" w:color="auto"/>
              <w:right w:val="single" w:sz="4" w:space="0" w:color="auto"/>
            </w:tcBorders>
            <w:shd w:val="clear" w:color="000000" w:fill="FFFFFF"/>
            <w:noWrap/>
            <w:vAlign w:val="bottom"/>
            <w:hideMark/>
          </w:tcPr>
          <w:p w14:paraId="324F2EE8" w14:textId="77777777" w:rsidR="002B0977" w:rsidRPr="002B0977" w:rsidRDefault="002B0977" w:rsidP="00A13598">
            <w:pPr>
              <w:jc w:val="center"/>
              <w:rPr>
                <w:sz w:val="22"/>
                <w:szCs w:val="22"/>
                <w:lang w:val="en-US"/>
              </w:rPr>
            </w:pPr>
            <w:r w:rsidRPr="002B0977">
              <w:rPr>
                <w:sz w:val="22"/>
                <w:szCs w:val="22"/>
                <w:lang w:val="en-US"/>
              </w:rPr>
              <w:t>190</w:t>
            </w:r>
          </w:p>
        </w:tc>
        <w:tc>
          <w:tcPr>
            <w:tcW w:w="1111" w:type="dxa"/>
            <w:tcBorders>
              <w:top w:val="nil"/>
              <w:left w:val="nil"/>
              <w:bottom w:val="single" w:sz="4" w:space="0" w:color="auto"/>
              <w:right w:val="single" w:sz="4" w:space="0" w:color="auto"/>
            </w:tcBorders>
            <w:shd w:val="clear" w:color="000000" w:fill="FFFFFF"/>
            <w:noWrap/>
            <w:vAlign w:val="bottom"/>
            <w:hideMark/>
          </w:tcPr>
          <w:p w14:paraId="22C745E3" w14:textId="77777777" w:rsidR="002B0977" w:rsidRPr="002B0977" w:rsidRDefault="002B0977" w:rsidP="00A13598">
            <w:pPr>
              <w:rPr>
                <w:sz w:val="22"/>
                <w:szCs w:val="22"/>
                <w:lang w:val="en-US"/>
              </w:rPr>
            </w:pPr>
            <w:r w:rsidRPr="002B0977">
              <w:rPr>
                <w:sz w:val="22"/>
                <w:szCs w:val="22"/>
                <w:lang w:val="en-US"/>
              </w:rPr>
              <w:t> </w:t>
            </w:r>
          </w:p>
        </w:tc>
        <w:tc>
          <w:tcPr>
            <w:tcW w:w="1111" w:type="dxa"/>
            <w:tcBorders>
              <w:top w:val="nil"/>
              <w:left w:val="nil"/>
              <w:bottom w:val="single" w:sz="4" w:space="0" w:color="auto"/>
              <w:right w:val="single" w:sz="4" w:space="0" w:color="auto"/>
            </w:tcBorders>
            <w:shd w:val="clear" w:color="000000" w:fill="FFFFFF"/>
            <w:noWrap/>
            <w:vAlign w:val="bottom"/>
            <w:hideMark/>
          </w:tcPr>
          <w:p w14:paraId="51D0D381" w14:textId="77777777" w:rsidR="002B0977" w:rsidRPr="002B0977" w:rsidRDefault="002B0977" w:rsidP="00A13598">
            <w:pPr>
              <w:rPr>
                <w:sz w:val="22"/>
                <w:szCs w:val="22"/>
                <w:lang w:val="en-US"/>
              </w:rPr>
            </w:pPr>
            <w:r w:rsidRPr="002B0977">
              <w:rPr>
                <w:sz w:val="22"/>
                <w:szCs w:val="22"/>
                <w:lang w:val="en-US"/>
              </w:rPr>
              <w:t> </w:t>
            </w:r>
          </w:p>
        </w:tc>
        <w:tc>
          <w:tcPr>
            <w:tcW w:w="1316" w:type="dxa"/>
            <w:tcBorders>
              <w:top w:val="nil"/>
              <w:left w:val="nil"/>
              <w:bottom w:val="single" w:sz="4" w:space="0" w:color="auto"/>
              <w:right w:val="single" w:sz="4" w:space="0" w:color="auto"/>
            </w:tcBorders>
            <w:shd w:val="clear" w:color="auto" w:fill="auto"/>
            <w:noWrap/>
            <w:vAlign w:val="bottom"/>
            <w:hideMark/>
          </w:tcPr>
          <w:p w14:paraId="534EE4FD" w14:textId="77777777" w:rsidR="002B0977" w:rsidRPr="002B0977" w:rsidRDefault="002B0977" w:rsidP="00A13598">
            <w:pPr>
              <w:rPr>
                <w:sz w:val="22"/>
                <w:szCs w:val="22"/>
                <w:lang w:val="en-US"/>
              </w:rPr>
            </w:pPr>
            <w:r w:rsidRPr="002B0977">
              <w:rPr>
                <w:sz w:val="22"/>
                <w:szCs w:val="22"/>
                <w:lang w:val="en-US"/>
              </w:rPr>
              <w:t> </w:t>
            </w:r>
          </w:p>
        </w:tc>
        <w:tc>
          <w:tcPr>
            <w:tcW w:w="842" w:type="dxa"/>
            <w:tcBorders>
              <w:top w:val="nil"/>
              <w:left w:val="nil"/>
              <w:bottom w:val="single" w:sz="4" w:space="0" w:color="auto"/>
              <w:right w:val="single" w:sz="4" w:space="0" w:color="auto"/>
            </w:tcBorders>
          </w:tcPr>
          <w:p w14:paraId="14B391AF" w14:textId="77777777" w:rsidR="002B0977" w:rsidRPr="002B0977" w:rsidRDefault="002B0977" w:rsidP="00A13598">
            <w:pPr>
              <w:rPr>
                <w:sz w:val="22"/>
                <w:szCs w:val="22"/>
                <w:lang w:val="en-US"/>
              </w:rPr>
            </w:pPr>
          </w:p>
        </w:tc>
        <w:tc>
          <w:tcPr>
            <w:tcW w:w="1316" w:type="dxa"/>
            <w:tcBorders>
              <w:top w:val="nil"/>
              <w:left w:val="nil"/>
              <w:bottom w:val="single" w:sz="4" w:space="0" w:color="auto"/>
              <w:right w:val="single" w:sz="4" w:space="0" w:color="auto"/>
            </w:tcBorders>
          </w:tcPr>
          <w:p w14:paraId="47E89CE6" w14:textId="77777777" w:rsidR="002B0977" w:rsidRPr="002B0977" w:rsidRDefault="002B0977" w:rsidP="00A13598">
            <w:pPr>
              <w:rPr>
                <w:sz w:val="22"/>
                <w:szCs w:val="22"/>
                <w:lang w:val="en-US"/>
              </w:rPr>
            </w:pPr>
          </w:p>
        </w:tc>
      </w:tr>
      <w:tr w:rsidR="002B0977" w:rsidRPr="002B0977" w14:paraId="2658FE89" w14:textId="77777777" w:rsidTr="00A13598">
        <w:trPr>
          <w:trHeight w:val="517"/>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14:paraId="1457D1EE" w14:textId="77777777" w:rsidR="002B0977" w:rsidRPr="002B0977" w:rsidRDefault="002B0977" w:rsidP="00A13598">
            <w:pPr>
              <w:jc w:val="center"/>
              <w:rPr>
                <w:sz w:val="22"/>
                <w:szCs w:val="22"/>
                <w:lang w:val="en-US"/>
              </w:rPr>
            </w:pPr>
            <w:r w:rsidRPr="002B0977">
              <w:rPr>
                <w:sz w:val="22"/>
                <w:szCs w:val="22"/>
                <w:lang w:val="en-US"/>
              </w:rPr>
              <w:t>7.</w:t>
            </w:r>
          </w:p>
        </w:tc>
        <w:tc>
          <w:tcPr>
            <w:tcW w:w="1363" w:type="dxa"/>
            <w:tcBorders>
              <w:top w:val="nil"/>
              <w:left w:val="nil"/>
              <w:bottom w:val="single" w:sz="4" w:space="0" w:color="auto"/>
              <w:right w:val="single" w:sz="4" w:space="0" w:color="auto"/>
            </w:tcBorders>
            <w:shd w:val="clear" w:color="auto" w:fill="auto"/>
            <w:vAlign w:val="bottom"/>
          </w:tcPr>
          <w:p w14:paraId="081D4D90" w14:textId="77777777" w:rsidR="002B0977" w:rsidRPr="002B0977" w:rsidRDefault="002B0977" w:rsidP="00A13598">
            <w:pPr>
              <w:rPr>
                <w:sz w:val="22"/>
                <w:szCs w:val="22"/>
                <w:lang w:val="en-US"/>
              </w:rPr>
            </w:pPr>
            <w:proofErr w:type="spellStart"/>
            <w:r w:rsidRPr="002B0977">
              <w:rPr>
                <w:sz w:val="22"/>
                <w:szCs w:val="22"/>
                <w:lang w:val="en-US"/>
              </w:rPr>
              <w:t>Natūralus</w:t>
            </w:r>
            <w:proofErr w:type="spellEnd"/>
            <w:r w:rsidRPr="002B0977">
              <w:rPr>
                <w:sz w:val="22"/>
                <w:szCs w:val="22"/>
                <w:lang w:val="en-US"/>
              </w:rPr>
              <w:t xml:space="preserve"> </w:t>
            </w:r>
            <w:proofErr w:type="spellStart"/>
            <w:proofErr w:type="gramStart"/>
            <w:r w:rsidRPr="002B0977">
              <w:rPr>
                <w:sz w:val="22"/>
                <w:szCs w:val="22"/>
                <w:lang w:val="en-US"/>
              </w:rPr>
              <w:t>sviestas</w:t>
            </w:r>
            <w:proofErr w:type="spellEnd"/>
            <w:r w:rsidRPr="002B0977">
              <w:rPr>
                <w:sz w:val="22"/>
                <w:szCs w:val="22"/>
                <w:lang w:val="en-US"/>
              </w:rPr>
              <w:t xml:space="preserve"> ,</w:t>
            </w:r>
            <w:proofErr w:type="gramEnd"/>
            <w:r w:rsidRPr="002B0977">
              <w:rPr>
                <w:sz w:val="22"/>
                <w:szCs w:val="22"/>
                <w:lang w:val="en-US"/>
              </w:rPr>
              <w:t xml:space="preserve"> ne </w:t>
            </w:r>
            <w:proofErr w:type="spellStart"/>
            <w:r w:rsidRPr="002B0977">
              <w:rPr>
                <w:sz w:val="22"/>
                <w:szCs w:val="22"/>
                <w:lang w:val="en-US"/>
              </w:rPr>
              <w:t>mažiau</w:t>
            </w:r>
            <w:proofErr w:type="spellEnd"/>
            <w:r w:rsidRPr="002B0977">
              <w:rPr>
                <w:sz w:val="22"/>
                <w:szCs w:val="22"/>
                <w:lang w:val="en-US"/>
              </w:rPr>
              <w:t xml:space="preserve"> 82%</w:t>
            </w:r>
          </w:p>
        </w:tc>
        <w:tc>
          <w:tcPr>
            <w:tcW w:w="773" w:type="dxa"/>
            <w:tcBorders>
              <w:top w:val="nil"/>
              <w:left w:val="nil"/>
              <w:bottom w:val="single" w:sz="4" w:space="0" w:color="auto"/>
              <w:right w:val="single" w:sz="4" w:space="0" w:color="auto"/>
            </w:tcBorders>
            <w:shd w:val="clear" w:color="auto" w:fill="auto"/>
            <w:noWrap/>
            <w:vAlign w:val="bottom"/>
          </w:tcPr>
          <w:p w14:paraId="67354655" w14:textId="77777777" w:rsidR="002B0977" w:rsidRPr="002B0977" w:rsidRDefault="002B0977" w:rsidP="00A13598">
            <w:pPr>
              <w:jc w:val="center"/>
              <w:rPr>
                <w:sz w:val="22"/>
                <w:szCs w:val="22"/>
                <w:lang w:val="en-US"/>
              </w:rPr>
            </w:pPr>
            <w:r w:rsidRPr="002B0977">
              <w:rPr>
                <w:sz w:val="22"/>
                <w:szCs w:val="22"/>
                <w:lang w:val="en-US"/>
              </w:rPr>
              <w:t>kg</w:t>
            </w:r>
          </w:p>
        </w:tc>
        <w:tc>
          <w:tcPr>
            <w:tcW w:w="1227" w:type="dxa"/>
            <w:tcBorders>
              <w:top w:val="nil"/>
              <w:left w:val="nil"/>
              <w:bottom w:val="single" w:sz="4" w:space="0" w:color="auto"/>
              <w:right w:val="single" w:sz="4" w:space="0" w:color="auto"/>
            </w:tcBorders>
            <w:shd w:val="clear" w:color="000000" w:fill="FFFFFF"/>
            <w:noWrap/>
            <w:vAlign w:val="bottom"/>
          </w:tcPr>
          <w:p w14:paraId="01D80D7D" w14:textId="77777777" w:rsidR="002B0977" w:rsidRPr="002B0977" w:rsidRDefault="002B0977" w:rsidP="00A13598">
            <w:pPr>
              <w:jc w:val="center"/>
              <w:rPr>
                <w:sz w:val="22"/>
                <w:szCs w:val="22"/>
                <w:lang w:val="en-US"/>
              </w:rPr>
            </w:pPr>
            <w:r w:rsidRPr="002B0977">
              <w:rPr>
                <w:sz w:val="22"/>
                <w:szCs w:val="22"/>
                <w:lang w:val="en-US"/>
              </w:rPr>
              <w:t>440</w:t>
            </w:r>
          </w:p>
        </w:tc>
        <w:tc>
          <w:tcPr>
            <w:tcW w:w="1111" w:type="dxa"/>
            <w:tcBorders>
              <w:top w:val="nil"/>
              <w:left w:val="nil"/>
              <w:bottom w:val="single" w:sz="4" w:space="0" w:color="auto"/>
              <w:right w:val="single" w:sz="4" w:space="0" w:color="auto"/>
            </w:tcBorders>
            <w:shd w:val="clear" w:color="000000" w:fill="FFFFFF"/>
            <w:noWrap/>
            <w:vAlign w:val="bottom"/>
            <w:hideMark/>
          </w:tcPr>
          <w:p w14:paraId="588A2962" w14:textId="77777777" w:rsidR="002B0977" w:rsidRPr="002B0977" w:rsidRDefault="002B0977" w:rsidP="00A13598">
            <w:pPr>
              <w:rPr>
                <w:sz w:val="22"/>
                <w:szCs w:val="22"/>
                <w:lang w:val="en-US"/>
              </w:rPr>
            </w:pPr>
            <w:r w:rsidRPr="002B0977">
              <w:rPr>
                <w:sz w:val="22"/>
                <w:szCs w:val="22"/>
                <w:lang w:val="en-US"/>
              </w:rPr>
              <w:t> </w:t>
            </w:r>
          </w:p>
        </w:tc>
        <w:tc>
          <w:tcPr>
            <w:tcW w:w="1111" w:type="dxa"/>
            <w:tcBorders>
              <w:top w:val="nil"/>
              <w:left w:val="nil"/>
              <w:bottom w:val="single" w:sz="4" w:space="0" w:color="auto"/>
              <w:right w:val="single" w:sz="4" w:space="0" w:color="auto"/>
            </w:tcBorders>
            <w:shd w:val="clear" w:color="000000" w:fill="FFFFFF"/>
            <w:noWrap/>
            <w:vAlign w:val="bottom"/>
            <w:hideMark/>
          </w:tcPr>
          <w:p w14:paraId="47627E8D" w14:textId="77777777" w:rsidR="002B0977" w:rsidRPr="002B0977" w:rsidRDefault="002B0977" w:rsidP="00A13598">
            <w:pPr>
              <w:rPr>
                <w:sz w:val="22"/>
                <w:szCs w:val="22"/>
                <w:lang w:val="en-US"/>
              </w:rPr>
            </w:pPr>
            <w:r w:rsidRPr="002B0977">
              <w:rPr>
                <w:sz w:val="22"/>
                <w:szCs w:val="22"/>
                <w:lang w:val="en-US"/>
              </w:rPr>
              <w:t> </w:t>
            </w:r>
          </w:p>
        </w:tc>
        <w:tc>
          <w:tcPr>
            <w:tcW w:w="1316" w:type="dxa"/>
            <w:tcBorders>
              <w:top w:val="nil"/>
              <w:left w:val="nil"/>
              <w:bottom w:val="single" w:sz="4" w:space="0" w:color="auto"/>
              <w:right w:val="single" w:sz="4" w:space="0" w:color="auto"/>
            </w:tcBorders>
            <w:shd w:val="clear" w:color="auto" w:fill="auto"/>
            <w:noWrap/>
            <w:vAlign w:val="bottom"/>
            <w:hideMark/>
          </w:tcPr>
          <w:p w14:paraId="289DD1EC" w14:textId="77777777" w:rsidR="002B0977" w:rsidRPr="002B0977" w:rsidRDefault="002B0977" w:rsidP="00A13598">
            <w:pPr>
              <w:rPr>
                <w:sz w:val="22"/>
                <w:szCs w:val="22"/>
                <w:lang w:val="en-US"/>
              </w:rPr>
            </w:pPr>
            <w:r w:rsidRPr="002B0977">
              <w:rPr>
                <w:sz w:val="22"/>
                <w:szCs w:val="22"/>
                <w:lang w:val="en-US"/>
              </w:rPr>
              <w:t> </w:t>
            </w:r>
          </w:p>
        </w:tc>
        <w:tc>
          <w:tcPr>
            <w:tcW w:w="842" w:type="dxa"/>
            <w:tcBorders>
              <w:top w:val="nil"/>
              <w:left w:val="nil"/>
              <w:bottom w:val="single" w:sz="4" w:space="0" w:color="auto"/>
              <w:right w:val="single" w:sz="4" w:space="0" w:color="auto"/>
            </w:tcBorders>
          </w:tcPr>
          <w:p w14:paraId="498B1763" w14:textId="77777777" w:rsidR="002B0977" w:rsidRPr="002B0977" w:rsidRDefault="002B0977" w:rsidP="00A13598">
            <w:pPr>
              <w:rPr>
                <w:sz w:val="22"/>
                <w:szCs w:val="22"/>
                <w:lang w:val="en-US"/>
              </w:rPr>
            </w:pPr>
          </w:p>
        </w:tc>
        <w:tc>
          <w:tcPr>
            <w:tcW w:w="1316" w:type="dxa"/>
            <w:tcBorders>
              <w:top w:val="nil"/>
              <w:left w:val="nil"/>
              <w:bottom w:val="single" w:sz="4" w:space="0" w:color="auto"/>
              <w:right w:val="single" w:sz="4" w:space="0" w:color="auto"/>
            </w:tcBorders>
          </w:tcPr>
          <w:p w14:paraId="780D03D5" w14:textId="77777777" w:rsidR="002B0977" w:rsidRPr="002B0977" w:rsidRDefault="002B0977" w:rsidP="00A13598">
            <w:pPr>
              <w:rPr>
                <w:sz w:val="22"/>
                <w:szCs w:val="22"/>
                <w:lang w:val="en-US"/>
              </w:rPr>
            </w:pPr>
          </w:p>
        </w:tc>
      </w:tr>
      <w:tr w:rsidR="002B0977" w:rsidRPr="002B0977" w14:paraId="16852C47" w14:textId="77777777" w:rsidTr="00A13598">
        <w:trPr>
          <w:trHeight w:val="517"/>
        </w:trPr>
        <w:tc>
          <w:tcPr>
            <w:tcW w:w="569" w:type="dxa"/>
            <w:tcBorders>
              <w:top w:val="nil"/>
              <w:left w:val="single" w:sz="4" w:space="0" w:color="auto"/>
              <w:bottom w:val="single" w:sz="4" w:space="0" w:color="auto"/>
              <w:right w:val="single" w:sz="4" w:space="0" w:color="auto"/>
            </w:tcBorders>
            <w:shd w:val="clear" w:color="auto" w:fill="auto"/>
            <w:noWrap/>
            <w:vAlign w:val="bottom"/>
          </w:tcPr>
          <w:p w14:paraId="3F29A6DC" w14:textId="77777777" w:rsidR="002B0977" w:rsidRPr="002B0977" w:rsidRDefault="002B0977" w:rsidP="00A13598">
            <w:pPr>
              <w:jc w:val="center"/>
              <w:rPr>
                <w:sz w:val="22"/>
                <w:szCs w:val="22"/>
                <w:lang w:val="en-US"/>
              </w:rPr>
            </w:pPr>
            <w:r w:rsidRPr="002B0977">
              <w:rPr>
                <w:sz w:val="22"/>
                <w:szCs w:val="22"/>
                <w:lang w:val="en-US"/>
              </w:rPr>
              <w:t>8.</w:t>
            </w:r>
          </w:p>
        </w:tc>
        <w:tc>
          <w:tcPr>
            <w:tcW w:w="1363" w:type="dxa"/>
            <w:tcBorders>
              <w:top w:val="nil"/>
              <w:left w:val="nil"/>
              <w:bottom w:val="single" w:sz="4" w:space="0" w:color="auto"/>
              <w:right w:val="single" w:sz="4" w:space="0" w:color="auto"/>
            </w:tcBorders>
            <w:shd w:val="clear" w:color="auto" w:fill="auto"/>
            <w:vAlign w:val="bottom"/>
          </w:tcPr>
          <w:p w14:paraId="3BF31EA3" w14:textId="77777777" w:rsidR="002B0977" w:rsidRPr="002B0977" w:rsidRDefault="002B0977" w:rsidP="00A13598">
            <w:pPr>
              <w:rPr>
                <w:sz w:val="22"/>
                <w:szCs w:val="22"/>
                <w:lang w:val="en-US"/>
              </w:rPr>
            </w:pPr>
            <w:proofErr w:type="spellStart"/>
            <w:r w:rsidRPr="002B0977">
              <w:rPr>
                <w:sz w:val="22"/>
                <w:szCs w:val="22"/>
                <w:lang w:val="en-US"/>
              </w:rPr>
              <w:t>Jogurtas</w:t>
            </w:r>
            <w:proofErr w:type="spellEnd"/>
            <w:r w:rsidRPr="002B0977">
              <w:rPr>
                <w:sz w:val="22"/>
                <w:szCs w:val="22"/>
                <w:lang w:val="en-US"/>
              </w:rPr>
              <w:t xml:space="preserve"> </w:t>
            </w:r>
            <w:proofErr w:type="spellStart"/>
            <w:r w:rsidRPr="002B0977">
              <w:rPr>
                <w:sz w:val="22"/>
                <w:szCs w:val="22"/>
                <w:lang w:val="en-US"/>
              </w:rPr>
              <w:t>natūralus</w:t>
            </w:r>
            <w:proofErr w:type="spellEnd"/>
            <w:r w:rsidRPr="002B0977">
              <w:rPr>
                <w:sz w:val="22"/>
                <w:szCs w:val="22"/>
                <w:lang w:val="en-US"/>
              </w:rPr>
              <w:t xml:space="preserve">, ne </w:t>
            </w:r>
            <w:proofErr w:type="spellStart"/>
            <w:r w:rsidRPr="002B0977">
              <w:rPr>
                <w:sz w:val="22"/>
                <w:szCs w:val="22"/>
                <w:lang w:val="en-US"/>
              </w:rPr>
              <w:t>mažiau</w:t>
            </w:r>
            <w:proofErr w:type="spellEnd"/>
            <w:r w:rsidRPr="002B0977">
              <w:rPr>
                <w:sz w:val="22"/>
                <w:szCs w:val="22"/>
                <w:lang w:val="en-US"/>
              </w:rPr>
              <w:t xml:space="preserve"> 2,8%</w:t>
            </w:r>
          </w:p>
        </w:tc>
        <w:tc>
          <w:tcPr>
            <w:tcW w:w="773" w:type="dxa"/>
            <w:tcBorders>
              <w:top w:val="nil"/>
              <w:left w:val="nil"/>
              <w:bottom w:val="single" w:sz="4" w:space="0" w:color="auto"/>
              <w:right w:val="single" w:sz="4" w:space="0" w:color="auto"/>
            </w:tcBorders>
            <w:shd w:val="clear" w:color="auto" w:fill="auto"/>
            <w:noWrap/>
            <w:vAlign w:val="bottom"/>
          </w:tcPr>
          <w:p w14:paraId="78EB2F73" w14:textId="77777777" w:rsidR="002B0977" w:rsidRPr="002B0977" w:rsidRDefault="002B0977" w:rsidP="00A13598">
            <w:pPr>
              <w:jc w:val="center"/>
              <w:rPr>
                <w:sz w:val="22"/>
                <w:szCs w:val="22"/>
                <w:lang w:val="en-US"/>
              </w:rPr>
            </w:pPr>
            <w:r w:rsidRPr="002B0977">
              <w:rPr>
                <w:sz w:val="22"/>
                <w:szCs w:val="22"/>
                <w:lang w:val="en-US"/>
              </w:rPr>
              <w:t>kg.</w:t>
            </w:r>
          </w:p>
        </w:tc>
        <w:tc>
          <w:tcPr>
            <w:tcW w:w="1227" w:type="dxa"/>
            <w:tcBorders>
              <w:top w:val="nil"/>
              <w:left w:val="nil"/>
              <w:bottom w:val="single" w:sz="4" w:space="0" w:color="auto"/>
              <w:right w:val="single" w:sz="4" w:space="0" w:color="auto"/>
            </w:tcBorders>
            <w:shd w:val="clear" w:color="000000" w:fill="FFFFFF"/>
            <w:noWrap/>
            <w:vAlign w:val="bottom"/>
          </w:tcPr>
          <w:p w14:paraId="71883F9E" w14:textId="77777777" w:rsidR="002B0977" w:rsidRPr="002B0977" w:rsidRDefault="002B0977" w:rsidP="00A13598">
            <w:pPr>
              <w:jc w:val="center"/>
              <w:rPr>
                <w:sz w:val="22"/>
                <w:szCs w:val="22"/>
                <w:lang w:val="en-US"/>
              </w:rPr>
            </w:pPr>
            <w:r w:rsidRPr="002B0977">
              <w:rPr>
                <w:sz w:val="22"/>
                <w:szCs w:val="22"/>
                <w:lang w:val="en-US"/>
              </w:rPr>
              <w:t>430</w:t>
            </w:r>
          </w:p>
        </w:tc>
        <w:tc>
          <w:tcPr>
            <w:tcW w:w="1111" w:type="dxa"/>
            <w:tcBorders>
              <w:top w:val="nil"/>
              <w:left w:val="nil"/>
              <w:bottom w:val="single" w:sz="4" w:space="0" w:color="auto"/>
              <w:right w:val="single" w:sz="4" w:space="0" w:color="auto"/>
            </w:tcBorders>
            <w:shd w:val="clear" w:color="000000" w:fill="FFFFFF"/>
            <w:noWrap/>
            <w:vAlign w:val="bottom"/>
          </w:tcPr>
          <w:p w14:paraId="12FD7F85" w14:textId="77777777" w:rsidR="002B0977" w:rsidRPr="002B0977" w:rsidRDefault="002B0977" w:rsidP="00A13598">
            <w:pPr>
              <w:rPr>
                <w:sz w:val="22"/>
                <w:szCs w:val="22"/>
                <w:lang w:val="en-US"/>
              </w:rPr>
            </w:pPr>
          </w:p>
        </w:tc>
        <w:tc>
          <w:tcPr>
            <w:tcW w:w="1111" w:type="dxa"/>
            <w:tcBorders>
              <w:top w:val="nil"/>
              <w:left w:val="nil"/>
              <w:bottom w:val="single" w:sz="4" w:space="0" w:color="auto"/>
              <w:right w:val="single" w:sz="4" w:space="0" w:color="auto"/>
            </w:tcBorders>
            <w:shd w:val="clear" w:color="000000" w:fill="FFFFFF"/>
            <w:noWrap/>
            <w:vAlign w:val="bottom"/>
          </w:tcPr>
          <w:p w14:paraId="2211D32E" w14:textId="77777777" w:rsidR="002B0977" w:rsidRPr="002B0977" w:rsidRDefault="002B0977" w:rsidP="00A13598">
            <w:pPr>
              <w:rPr>
                <w:sz w:val="22"/>
                <w:szCs w:val="22"/>
                <w:lang w:val="en-US"/>
              </w:rPr>
            </w:pPr>
          </w:p>
        </w:tc>
        <w:tc>
          <w:tcPr>
            <w:tcW w:w="1316" w:type="dxa"/>
            <w:tcBorders>
              <w:top w:val="nil"/>
              <w:left w:val="nil"/>
              <w:bottom w:val="single" w:sz="4" w:space="0" w:color="auto"/>
              <w:right w:val="single" w:sz="4" w:space="0" w:color="auto"/>
            </w:tcBorders>
            <w:shd w:val="clear" w:color="auto" w:fill="auto"/>
            <w:noWrap/>
            <w:vAlign w:val="bottom"/>
          </w:tcPr>
          <w:p w14:paraId="20DF5897" w14:textId="77777777" w:rsidR="002B0977" w:rsidRPr="002B0977" w:rsidRDefault="002B0977" w:rsidP="00A13598">
            <w:pPr>
              <w:rPr>
                <w:sz w:val="22"/>
                <w:szCs w:val="22"/>
                <w:lang w:val="en-US"/>
              </w:rPr>
            </w:pPr>
          </w:p>
        </w:tc>
        <w:tc>
          <w:tcPr>
            <w:tcW w:w="842" w:type="dxa"/>
            <w:tcBorders>
              <w:top w:val="nil"/>
              <w:left w:val="nil"/>
              <w:bottom w:val="single" w:sz="4" w:space="0" w:color="auto"/>
              <w:right w:val="single" w:sz="4" w:space="0" w:color="auto"/>
            </w:tcBorders>
          </w:tcPr>
          <w:p w14:paraId="33565A45" w14:textId="77777777" w:rsidR="002B0977" w:rsidRPr="002B0977" w:rsidRDefault="002B0977" w:rsidP="00A13598">
            <w:pPr>
              <w:rPr>
                <w:sz w:val="22"/>
                <w:szCs w:val="22"/>
                <w:lang w:val="en-US"/>
              </w:rPr>
            </w:pPr>
          </w:p>
        </w:tc>
        <w:tc>
          <w:tcPr>
            <w:tcW w:w="1316" w:type="dxa"/>
            <w:tcBorders>
              <w:top w:val="nil"/>
              <w:left w:val="nil"/>
              <w:bottom w:val="single" w:sz="4" w:space="0" w:color="auto"/>
              <w:right w:val="single" w:sz="4" w:space="0" w:color="auto"/>
            </w:tcBorders>
          </w:tcPr>
          <w:p w14:paraId="12D1D280" w14:textId="77777777" w:rsidR="002B0977" w:rsidRPr="002B0977" w:rsidRDefault="002B0977" w:rsidP="00A13598">
            <w:pPr>
              <w:rPr>
                <w:sz w:val="22"/>
                <w:szCs w:val="22"/>
                <w:lang w:val="en-US"/>
              </w:rPr>
            </w:pPr>
          </w:p>
        </w:tc>
      </w:tr>
      <w:tr w:rsidR="002B0977" w:rsidRPr="002B0977" w14:paraId="2FB4C294" w14:textId="77777777" w:rsidTr="00A13598">
        <w:trPr>
          <w:trHeight w:val="517"/>
        </w:trPr>
        <w:tc>
          <w:tcPr>
            <w:tcW w:w="569" w:type="dxa"/>
            <w:tcBorders>
              <w:top w:val="nil"/>
              <w:left w:val="single" w:sz="4" w:space="0" w:color="auto"/>
              <w:bottom w:val="single" w:sz="4" w:space="0" w:color="auto"/>
              <w:right w:val="single" w:sz="4" w:space="0" w:color="auto"/>
            </w:tcBorders>
            <w:shd w:val="clear" w:color="auto" w:fill="auto"/>
            <w:noWrap/>
            <w:vAlign w:val="bottom"/>
          </w:tcPr>
          <w:p w14:paraId="0E0066FA" w14:textId="77777777" w:rsidR="002B0977" w:rsidRPr="002B0977" w:rsidRDefault="002B0977" w:rsidP="00A13598">
            <w:pPr>
              <w:jc w:val="center"/>
              <w:rPr>
                <w:sz w:val="22"/>
                <w:szCs w:val="22"/>
                <w:lang w:val="en-US"/>
              </w:rPr>
            </w:pPr>
            <w:r w:rsidRPr="002B0977">
              <w:rPr>
                <w:sz w:val="22"/>
                <w:szCs w:val="22"/>
                <w:lang w:val="en-US"/>
              </w:rPr>
              <w:t>9.</w:t>
            </w:r>
          </w:p>
        </w:tc>
        <w:tc>
          <w:tcPr>
            <w:tcW w:w="1363" w:type="dxa"/>
            <w:tcBorders>
              <w:top w:val="nil"/>
              <w:left w:val="nil"/>
              <w:bottom w:val="single" w:sz="4" w:space="0" w:color="auto"/>
              <w:right w:val="single" w:sz="4" w:space="0" w:color="auto"/>
            </w:tcBorders>
            <w:shd w:val="clear" w:color="auto" w:fill="auto"/>
            <w:vAlign w:val="bottom"/>
          </w:tcPr>
          <w:p w14:paraId="407B4DBA" w14:textId="77777777" w:rsidR="002B0977" w:rsidRPr="002B0977" w:rsidRDefault="002B0977" w:rsidP="00A13598">
            <w:pPr>
              <w:rPr>
                <w:sz w:val="22"/>
                <w:szCs w:val="22"/>
                <w:lang w:val="en-US"/>
              </w:rPr>
            </w:pPr>
            <w:proofErr w:type="spellStart"/>
            <w:r w:rsidRPr="002B0977">
              <w:rPr>
                <w:sz w:val="22"/>
                <w:szCs w:val="22"/>
                <w:lang w:val="en-US"/>
              </w:rPr>
              <w:t>Grietinėlė</w:t>
            </w:r>
            <w:proofErr w:type="spellEnd"/>
            <w:r w:rsidRPr="002B0977">
              <w:rPr>
                <w:sz w:val="22"/>
                <w:szCs w:val="22"/>
                <w:lang w:val="en-US"/>
              </w:rPr>
              <w:t xml:space="preserve"> ne </w:t>
            </w:r>
            <w:proofErr w:type="spellStart"/>
            <w:r w:rsidRPr="002B0977">
              <w:rPr>
                <w:sz w:val="22"/>
                <w:szCs w:val="22"/>
                <w:lang w:val="en-US"/>
              </w:rPr>
              <w:t>mažiau</w:t>
            </w:r>
            <w:proofErr w:type="spellEnd"/>
            <w:r w:rsidRPr="002B0977">
              <w:rPr>
                <w:sz w:val="22"/>
                <w:szCs w:val="22"/>
                <w:lang w:val="en-US"/>
              </w:rPr>
              <w:t xml:space="preserve"> </w:t>
            </w:r>
            <w:proofErr w:type="spellStart"/>
            <w:r w:rsidRPr="002B0977">
              <w:rPr>
                <w:sz w:val="22"/>
                <w:szCs w:val="22"/>
                <w:lang w:val="en-US"/>
              </w:rPr>
              <w:t>kaip</w:t>
            </w:r>
            <w:proofErr w:type="spellEnd"/>
            <w:r w:rsidRPr="002B0977">
              <w:rPr>
                <w:sz w:val="22"/>
                <w:szCs w:val="22"/>
                <w:lang w:val="en-US"/>
              </w:rPr>
              <w:t xml:space="preserve"> 30%</w:t>
            </w:r>
          </w:p>
        </w:tc>
        <w:tc>
          <w:tcPr>
            <w:tcW w:w="773" w:type="dxa"/>
            <w:tcBorders>
              <w:top w:val="nil"/>
              <w:left w:val="nil"/>
              <w:bottom w:val="single" w:sz="4" w:space="0" w:color="auto"/>
              <w:right w:val="single" w:sz="4" w:space="0" w:color="auto"/>
            </w:tcBorders>
            <w:shd w:val="clear" w:color="auto" w:fill="auto"/>
            <w:noWrap/>
            <w:vAlign w:val="bottom"/>
          </w:tcPr>
          <w:p w14:paraId="5561A84B" w14:textId="77777777" w:rsidR="002B0977" w:rsidRPr="002B0977" w:rsidRDefault="002B0977" w:rsidP="00A13598">
            <w:pPr>
              <w:jc w:val="center"/>
              <w:rPr>
                <w:sz w:val="22"/>
                <w:szCs w:val="22"/>
                <w:lang w:val="en-US"/>
              </w:rPr>
            </w:pPr>
            <w:r w:rsidRPr="002B0977">
              <w:rPr>
                <w:sz w:val="22"/>
                <w:szCs w:val="22"/>
                <w:lang w:val="en-US"/>
              </w:rPr>
              <w:t>kg</w:t>
            </w:r>
          </w:p>
        </w:tc>
        <w:tc>
          <w:tcPr>
            <w:tcW w:w="1227" w:type="dxa"/>
            <w:tcBorders>
              <w:top w:val="nil"/>
              <w:left w:val="nil"/>
              <w:bottom w:val="single" w:sz="4" w:space="0" w:color="auto"/>
              <w:right w:val="single" w:sz="4" w:space="0" w:color="auto"/>
            </w:tcBorders>
            <w:shd w:val="clear" w:color="000000" w:fill="FFFFFF"/>
            <w:noWrap/>
            <w:vAlign w:val="bottom"/>
          </w:tcPr>
          <w:p w14:paraId="1E822947" w14:textId="77777777" w:rsidR="002B0977" w:rsidRPr="002B0977" w:rsidRDefault="002B0977" w:rsidP="00A13598">
            <w:pPr>
              <w:jc w:val="center"/>
              <w:rPr>
                <w:sz w:val="22"/>
                <w:szCs w:val="22"/>
                <w:lang w:val="en-US"/>
              </w:rPr>
            </w:pPr>
            <w:r w:rsidRPr="002B0977">
              <w:rPr>
                <w:sz w:val="22"/>
                <w:szCs w:val="22"/>
                <w:lang w:val="en-US"/>
              </w:rPr>
              <w:t>7</w:t>
            </w:r>
          </w:p>
        </w:tc>
        <w:tc>
          <w:tcPr>
            <w:tcW w:w="1111" w:type="dxa"/>
            <w:tcBorders>
              <w:top w:val="nil"/>
              <w:left w:val="nil"/>
              <w:bottom w:val="single" w:sz="4" w:space="0" w:color="auto"/>
              <w:right w:val="single" w:sz="4" w:space="0" w:color="auto"/>
            </w:tcBorders>
            <w:shd w:val="clear" w:color="000000" w:fill="FFFFFF"/>
            <w:noWrap/>
            <w:vAlign w:val="bottom"/>
          </w:tcPr>
          <w:p w14:paraId="02764F14" w14:textId="77777777" w:rsidR="002B0977" w:rsidRPr="002B0977" w:rsidRDefault="002B0977" w:rsidP="00A13598">
            <w:pPr>
              <w:rPr>
                <w:sz w:val="22"/>
                <w:szCs w:val="22"/>
                <w:lang w:val="en-US"/>
              </w:rPr>
            </w:pPr>
          </w:p>
        </w:tc>
        <w:tc>
          <w:tcPr>
            <w:tcW w:w="1111" w:type="dxa"/>
            <w:tcBorders>
              <w:top w:val="nil"/>
              <w:left w:val="nil"/>
              <w:bottom w:val="single" w:sz="4" w:space="0" w:color="auto"/>
              <w:right w:val="single" w:sz="4" w:space="0" w:color="auto"/>
            </w:tcBorders>
            <w:shd w:val="clear" w:color="000000" w:fill="FFFFFF"/>
            <w:noWrap/>
            <w:vAlign w:val="bottom"/>
          </w:tcPr>
          <w:p w14:paraId="0FC47448" w14:textId="77777777" w:rsidR="002B0977" w:rsidRPr="002B0977" w:rsidRDefault="002B0977" w:rsidP="00A13598">
            <w:pPr>
              <w:rPr>
                <w:sz w:val="22"/>
                <w:szCs w:val="22"/>
                <w:lang w:val="en-US"/>
              </w:rPr>
            </w:pPr>
          </w:p>
        </w:tc>
        <w:tc>
          <w:tcPr>
            <w:tcW w:w="1316" w:type="dxa"/>
            <w:tcBorders>
              <w:top w:val="nil"/>
              <w:left w:val="nil"/>
              <w:bottom w:val="single" w:sz="4" w:space="0" w:color="auto"/>
              <w:right w:val="single" w:sz="4" w:space="0" w:color="auto"/>
            </w:tcBorders>
            <w:shd w:val="clear" w:color="auto" w:fill="auto"/>
            <w:noWrap/>
            <w:vAlign w:val="bottom"/>
          </w:tcPr>
          <w:p w14:paraId="7EADA29B" w14:textId="77777777" w:rsidR="002B0977" w:rsidRPr="002B0977" w:rsidRDefault="002B0977" w:rsidP="00A13598">
            <w:pPr>
              <w:rPr>
                <w:sz w:val="22"/>
                <w:szCs w:val="22"/>
                <w:lang w:val="en-US"/>
              </w:rPr>
            </w:pPr>
          </w:p>
        </w:tc>
        <w:tc>
          <w:tcPr>
            <w:tcW w:w="842" w:type="dxa"/>
            <w:tcBorders>
              <w:top w:val="nil"/>
              <w:left w:val="nil"/>
              <w:bottom w:val="single" w:sz="4" w:space="0" w:color="auto"/>
              <w:right w:val="single" w:sz="4" w:space="0" w:color="auto"/>
            </w:tcBorders>
          </w:tcPr>
          <w:p w14:paraId="66440AD8" w14:textId="77777777" w:rsidR="002B0977" w:rsidRPr="002B0977" w:rsidRDefault="002B0977" w:rsidP="00A13598">
            <w:pPr>
              <w:rPr>
                <w:sz w:val="22"/>
                <w:szCs w:val="22"/>
                <w:lang w:val="en-US"/>
              </w:rPr>
            </w:pPr>
          </w:p>
        </w:tc>
        <w:tc>
          <w:tcPr>
            <w:tcW w:w="1316" w:type="dxa"/>
            <w:tcBorders>
              <w:top w:val="nil"/>
              <w:left w:val="nil"/>
              <w:bottom w:val="single" w:sz="4" w:space="0" w:color="auto"/>
              <w:right w:val="single" w:sz="4" w:space="0" w:color="auto"/>
            </w:tcBorders>
          </w:tcPr>
          <w:p w14:paraId="5B60E818" w14:textId="77777777" w:rsidR="002B0977" w:rsidRPr="002B0977" w:rsidRDefault="002B0977" w:rsidP="00A13598">
            <w:pPr>
              <w:rPr>
                <w:sz w:val="22"/>
                <w:szCs w:val="22"/>
                <w:lang w:val="en-US"/>
              </w:rPr>
            </w:pPr>
          </w:p>
        </w:tc>
      </w:tr>
      <w:tr w:rsidR="002B0977" w:rsidRPr="002B0977" w14:paraId="4F371E17" w14:textId="77777777" w:rsidTr="00A13598">
        <w:trPr>
          <w:trHeight w:val="419"/>
        </w:trPr>
        <w:tc>
          <w:tcPr>
            <w:tcW w:w="9628" w:type="dxa"/>
            <w:gridSpan w:val="9"/>
            <w:tcBorders>
              <w:top w:val="nil"/>
              <w:left w:val="single" w:sz="4" w:space="0" w:color="auto"/>
              <w:bottom w:val="single" w:sz="4" w:space="0" w:color="auto"/>
              <w:right w:val="single" w:sz="4" w:space="0" w:color="auto"/>
            </w:tcBorders>
            <w:shd w:val="clear" w:color="auto" w:fill="auto"/>
            <w:noWrap/>
            <w:vAlign w:val="bottom"/>
          </w:tcPr>
          <w:p w14:paraId="449963C9" w14:textId="77777777" w:rsidR="002B0977" w:rsidRPr="002B0977" w:rsidRDefault="002B0977" w:rsidP="00A13598">
            <w:pPr>
              <w:rPr>
                <w:b/>
                <w:sz w:val="22"/>
                <w:szCs w:val="22"/>
              </w:rPr>
            </w:pPr>
            <w:r w:rsidRPr="002B0977">
              <w:rPr>
                <w:sz w:val="22"/>
                <w:szCs w:val="22"/>
              </w:rPr>
              <w:t> </w:t>
            </w:r>
            <w:r w:rsidRPr="002B0977">
              <w:rPr>
                <w:b/>
                <w:sz w:val="22"/>
                <w:szCs w:val="22"/>
              </w:rPr>
              <w:t xml:space="preserve">Bendra pasiūlymo kaina skaičiais ir žodžiais, Eur su PVM – </w:t>
            </w:r>
          </w:p>
          <w:p w14:paraId="4B95DC74" w14:textId="77777777" w:rsidR="002B0977" w:rsidRPr="002B0977" w:rsidRDefault="002B0977" w:rsidP="00A13598">
            <w:pPr>
              <w:rPr>
                <w:sz w:val="22"/>
                <w:szCs w:val="22"/>
              </w:rPr>
            </w:pPr>
            <w:r w:rsidRPr="002B0977">
              <w:rPr>
                <w:sz w:val="22"/>
                <w:szCs w:val="22"/>
              </w:rPr>
              <w:t> </w:t>
            </w:r>
          </w:p>
        </w:tc>
      </w:tr>
    </w:tbl>
    <w:p w14:paraId="21DAA9A4" w14:textId="77777777" w:rsidR="0007362D" w:rsidRPr="002B0977" w:rsidRDefault="0007362D" w:rsidP="00903C0E">
      <w:pPr>
        <w:jc w:val="center"/>
        <w:rPr>
          <w:b/>
          <w:sz w:val="22"/>
          <w:szCs w:val="22"/>
        </w:rPr>
      </w:pPr>
    </w:p>
    <w:p w14:paraId="65C1F76B" w14:textId="77777777" w:rsidR="0007362D" w:rsidRPr="002B0977" w:rsidRDefault="0007362D" w:rsidP="00903C0E">
      <w:pPr>
        <w:spacing w:before="120"/>
        <w:rPr>
          <w:b/>
          <w:sz w:val="22"/>
          <w:szCs w:val="22"/>
        </w:rPr>
      </w:pPr>
    </w:p>
    <w:tbl>
      <w:tblPr>
        <w:tblW w:w="5000" w:type="pct"/>
        <w:tblLook w:val="00A0" w:firstRow="1" w:lastRow="0" w:firstColumn="1" w:lastColumn="0" w:noHBand="0" w:noVBand="0"/>
      </w:tblPr>
      <w:tblGrid>
        <w:gridCol w:w="4986"/>
        <w:gridCol w:w="4986"/>
      </w:tblGrid>
      <w:tr w:rsidR="00903C0E" w:rsidRPr="002B0977" w14:paraId="6089EB91" w14:textId="77777777" w:rsidTr="002B27CB">
        <w:tc>
          <w:tcPr>
            <w:tcW w:w="2500" w:type="pct"/>
          </w:tcPr>
          <w:p w14:paraId="362C79AD" w14:textId="77777777" w:rsidR="00903C0E" w:rsidRPr="002B0977" w:rsidRDefault="00903C0E" w:rsidP="002B27CB">
            <w:pPr>
              <w:snapToGrid w:val="0"/>
              <w:jc w:val="both"/>
              <w:rPr>
                <w:b/>
                <w:sz w:val="22"/>
                <w:szCs w:val="22"/>
              </w:rPr>
            </w:pPr>
            <w:r w:rsidRPr="002B0977">
              <w:rPr>
                <w:b/>
                <w:sz w:val="22"/>
                <w:szCs w:val="22"/>
              </w:rPr>
              <w:t>Pirkėjas</w:t>
            </w:r>
          </w:p>
        </w:tc>
        <w:tc>
          <w:tcPr>
            <w:tcW w:w="2500" w:type="pct"/>
          </w:tcPr>
          <w:p w14:paraId="6344AB93" w14:textId="77777777" w:rsidR="00903C0E" w:rsidRPr="002B0977" w:rsidRDefault="00903C0E" w:rsidP="002B27CB">
            <w:pPr>
              <w:snapToGrid w:val="0"/>
              <w:jc w:val="both"/>
              <w:rPr>
                <w:b/>
                <w:sz w:val="22"/>
                <w:szCs w:val="22"/>
              </w:rPr>
            </w:pPr>
          </w:p>
          <w:p w14:paraId="5C771C6A" w14:textId="77777777" w:rsidR="00903C0E" w:rsidRPr="002B0977" w:rsidRDefault="00903C0E" w:rsidP="002B27CB">
            <w:pPr>
              <w:snapToGrid w:val="0"/>
              <w:jc w:val="both"/>
              <w:rPr>
                <w:b/>
                <w:sz w:val="22"/>
                <w:szCs w:val="22"/>
              </w:rPr>
            </w:pPr>
            <w:r w:rsidRPr="002B0977">
              <w:rPr>
                <w:b/>
                <w:sz w:val="22"/>
                <w:szCs w:val="22"/>
              </w:rPr>
              <w:t xml:space="preserve">    Pardavėjas</w:t>
            </w:r>
          </w:p>
        </w:tc>
      </w:tr>
    </w:tbl>
    <w:p w14:paraId="261F0A72" w14:textId="77777777" w:rsidR="00903C0E" w:rsidRPr="002B0977" w:rsidRDefault="00903C0E" w:rsidP="00903C0E">
      <w:pPr>
        <w:rPr>
          <w:vanish/>
          <w:sz w:val="22"/>
          <w:szCs w:val="22"/>
        </w:rPr>
      </w:pPr>
    </w:p>
    <w:tbl>
      <w:tblPr>
        <w:tblpPr w:leftFromText="180" w:rightFromText="180" w:vertAnchor="text" w:horzAnchor="margin" w:tblpY="123"/>
        <w:tblW w:w="5000" w:type="pct"/>
        <w:tblLook w:val="0000" w:firstRow="0" w:lastRow="0" w:firstColumn="0" w:lastColumn="0" w:noHBand="0" w:noVBand="0"/>
      </w:tblPr>
      <w:tblGrid>
        <w:gridCol w:w="5297"/>
        <w:gridCol w:w="4675"/>
      </w:tblGrid>
      <w:tr w:rsidR="008C6693" w:rsidRPr="002B0977" w14:paraId="068CD915" w14:textId="77777777" w:rsidTr="002B27CB">
        <w:trPr>
          <w:cantSplit/>
        </w:trPr>
        <w:tc>
          <w:tcPr>
            <w:tcW w:w="2656" w:type="pct"/>
          </w:tcPr>
          <w:p w14:paraId="2701FE47" w14:textId="77777777" w:rsidR="001E4205" w:rsidRPr="002B0977" w:rsidRDefault="001E4205" w:rsidP="001E4205">
            <w:pPr>
              <w:jc w:val="both"/>
              <w:rPr>
                <w:sz w:val="22"/>
                <w:szCs w:val="22"/>
              </w:rPr>
            </w:pPr>
            <w:r w:rsidRPr="002B0977">
              <w:rPr>
                <w:sz w:val="22"/>
                <w:szCs w:val="22"/>
              </w:rPr>
              <w:t>Viešoji įstaiga Jurbarko ligoninė</w:t>
            </w:r>
          </w:p>
          <w:p w14:paraId="1284B3FA" w14:textId="77777777" w:rsidR="001E4205" w:rsidRPr="002B0977" w:rsidRDefault="001E4205" w:rsidP="001E4205">
            <w:pPr>
              <w:pStyle w:val="Betarp"/>
              <w:jc w:val="both"/>
              <w:rPr>
                <w:rFonts w:ascii="Times New Roman" w:hAnsi="Times New Roman" w:cs="Times New Roman"/>
                <w:lang w:val="lt-LT"/>
              </w:rPr>
            </w:pPr>
            <w:r w:rsidRPr="002B0977">
              <w:rPr>
                <w:rFonts w:ascii="Times New Roman" w:hAnsi="Times New Roman" w:cs="Times New Roman"/>
                <w:lang w:val="lt-LT"/>
              </w:rPr>
              <w:t xml:space="preserve">Vydūno g. 56, 74112 Jurbarko m., </w:t>
            </w:r>
          </w:p>
          <w:p w14:paraId="07F92A8E" w14:textId="77777777" w:rsidR="001E4205" w:rsidRPr="002B0977" w:rsidRDefault="001E4205" w:rsidP="001E4205">
            <w:pPr>
              <w:pStyle w:val="Betarp"/>
              <w:jc w:val="both"/>
              <w:rPr>
                <w:rFonts w:ascii="Times New Roman" w:hAnsi="Times New Roman" w:cs="Times New Roman"/>
                <w:lang w:val="lt-LT"/>
              </w:rPr>
            </w:pPr>
            <w:r w:rsidRPr="002B0977">
              <w:rPr>
                <w:rFonts w:ascii="Times New Roman" w:hAnsi="Times New Roman" w:cs="Times New Roman"/>
                <w:lang w:val="lt-LT"/>
              </w:rPr>
              <w:t xml:space="preserve">Įstaigos kodas 158314921,  </w:t>
            </w:r>
          </w:p>
          <w:p w14:paraId="7CE24DEB" w14:textId="77777777" w:rsidR="001E4205" w:rsidRPr="002B0977" w:rsidRDefault="001E4205" w:rsidP="001E4205">
            <w:pPr>
              <w:pStyle w:val="Betarp"/>
              <w:jc w:val="both"/>
              <w:rPr>
                <w:rFonts w:ascii="Times New Roman" w:hAnsi="Times New Roman" w:cs="Times New Roman"/>
                <w:lang w:val="lt-LT"/>
              </w:rPr>
            </w:pPr>
            <w:r w:rsidRPr="002B0977">
              <w:rPr>
                <w:rFonts w:ascii="Times New Roman" w:hAnsi="Times New Roman" w:cs="Times New Roman"/>
                <w:lang w:val="lt-LT"/>
              </w:rPr>
              <w:lastRenderedPageBreak/>
              <w:t xml:space="preserve">A.s.Nr.LT597300010165753273, </w:t>
            </w:r>
          </w:p>
          <w:p w14:paraId="10D42364" w14:textId="77777777" w:rsidR="001E4205" w:rsidRPr="002B0977" w:rsidRDefault="001E4205" w:rsidP="001E4205">
            <w:pPr>
              <w:pStyle w:val="Betarp"/>
              <w:jc w:val="both"/>
              <w:rPr>
                <w:rFonts w:ascii="Times New Roman" w:hAnsi="Times New Roman" w:cs="Times New Roman"/>
                <w:lang w:val="de-DE"/>
              </w:rPr>
            </w:pPr>
            <w:r w:rsidRPr="002B0977">
              <w:rPr>
                <w:rFonts w:ascii="Times New Roman" w:hAnsi="Times New Roman" w:cs="Times New Roman"/>
                <w:lang w:val="de-DE"/>
              </w:rPr>
              <w:t xml:space="preserve">AB, </w:t>
            </w:r>
            <w:proofErr w:type="spellStart"/>
            <w:r w:rsidRPr="002B0977">
              <w:rPr>
                <w:rFonts w:ascii="Times New Roman" w:hAnsi="Times New Roman" w:cs="Times New Roman"/>
                <w:lang w:val="de-DE"/>
              </w:rPr>
              <w:t>swedbank</w:t>
            </w:r>
            <w:proofErr w:type="spellEnd"/>
            <w:r w:rsidRPr="002B0977">
              <w:rPr>
                <w:rFonts w:ascii="Times New Roman" w:hAnsi="Times New Roman" w:cs="Times New Roman"/>
                <w:lang w:val="de-DE"/>
              </w:rPr>
              <w:t xml:space="preserve"> </w:t>
            </w:r>
            <w:proofErr w:type="spellStart"/>
            <w:r w:rsidRPr="002B0977">
              <w:rPr>
                <w:rFonts w:ascii="Times New Roman" w:hAnsi="Times New Roman" w:cs="Times New Roman"/>
                <w:lang w:val="de-DE"/>
              </w:rPr>
              <w:t>banko</w:t>
            </w:r>
            <w:proofErr w:type="spellEnd"/>
            <w:r w:rsidRPr="002B0977">
              <w:rPr>
                <w:rFonts w:ascii="Times New Roman" w:hAnsi="Times New Roman" w:cs="Times New Roman"/>
                <w:lang w:val="de-DE"/>
              </w:rPr>
              <w:t xml:space="preserve"> </w:t>
            </w:r>
            <w:proofErr w:type="spellStart"/>
            <w:r w:rsidRPr="002B0977">
              <w:rPr>
                <w:rFonts w:ascii="Times New Roman" w:hAnsi="Times New Roman" w:cs="Times New Roman"/>
                <w:lang w:val="de-DE"/>
              </w:rPr>
              <w:t>kodas</w:t>
            </w:r>
            <w:proofErr w:type="spellEnd"/>
            <w:r w:rsidRPr="002B0977">
              <w:rPr>
                <w:rFonts w:ascii="Times New Roman" w:hAnsi="Times New Roman" w:cs="Times New Roman"/>
                <w:lang w:val="de-DE"/>
              </w:rPr>
              <w:t xml:space="preserve"> 73000.</w:t>
            </w:r>
          </w:p>
          <w:p w14:paraId="355E5FE9" w14:textId="77777777" w:rsidR="001E4205" w:rsidRPr="002B0977" w:rsidRDefault="001E4205" w:rsidP="001E4205">
            <w:pPr>
              <w:pStyle w:val="Betarp"/>
              <w:jc w:val="both"/>
              <w:rPr>
                <w:rFonts w:ascii="Times New Roman" w:hAnsi="Times New Roman" w:cs="Times New Roman"/>
                <w:lang w:val="de-DE"/>
              </w:rPr>
            </w:pPr>
            <w:r w:rsidRPr="002B0977">
              <w:rPr>
                <w:rFonts w:ascii="Times New Roman" w:hAnsi="Times New Roman" w:cs="Times New Roman"/>
                <w:lang w:val="de-DE"/>
              </w:rPr>
              <w:t xml:space="preserve">tel. (8 447) 71835, </w:t>
            </w:r>
          </w:p>
          <w:p w14:paraId="00924A69" w14:textId="77777777" w:rsidR="001E4205" w:rsidRPr="002B0977" w:rsidRDefault="001E4205" w:rsidP="001E4205">
            <w:pPr>
              <w:pStyle w:val="Betarp"/>
              <w:jc w:val="both"/>
              <w:rPr>
                <w:rFonts w:ascii="Times New Roman" w:hAnsi="Times New Roman" w:cs="Times New Roman"/>
              </w:rPr>
            </w:pPr>
            <w:proofErr w:type="spellStart"/>
            <w:r w:rsidRPr="002B0977">
              <w:rPr>
                <w:rFonts w:ascii="Times New Roman" w:hAnsi="Times New Roman" w:cs="Times New Roman"/>
              </w:rPr>
              <w:t>faksas</w:t>
            </w:r>
            <w:proofErr w:type="spellEnd"/>
            <w:r w:rsidRPr="002B0977">
              <w:rPr>
                <w:rFonts w:ascii="Times New Roman" w:hAnsi="Times New Roman" w:cs="Times New Roman"/>
              </w:rPr>
              <w:t xml:space="preserve"> (8 447) 71 850, </w:t>
            </w:r>
          </w:p>
          <w:p w14:paraId="073D4CAE" w14:textId="77777777" w:rsidR="001E4205" w:rsidRPr="002B0977" w:rsidRDefault="001E4205" w:rsidP="001E4205">
            <w:pPr>
              <w:pStyle w:val="Betarp"/>
              <w:jc w:val="both"/>
              <w:rPr>
                <w:rFonts w:ascii="Times New Roman" w:hAnsi="Times New Roman" w:cs="Times New Roman"/>
                <w:bCs/>
              </w:rPr>
            </w:pPr>
            <w:r w:rsidRPr="002B0977">
              <w:rPr>
                <w:rFonts w:ascii="Times New Roman" w:hAnsi="Times New Roman" w:cs="Times New Roman"/>
              </w:rPr>
              <w:t xml:space="preserve">el. p. </w:t>
            </w:r>
            <w:hyperlink r:id="rId6" w:history="1">
              <w:r w:rsidRPr="002B0977">
                <w:rPr>
                  <w:rStyle w:val="Hipersaitas"/>
                  <w:rFonts w:ascii="Times New Roman" w:hAnsi="Times New Roman" w:cs="Times New Roman"/>
                </w:rPr>
                <w:t>info@jurbarkoligonine.lt</w:t>
              </w:r>
            </w:hyperlink>
          </w:p>
          <w:p w14:paraId="55B35AF8" w14:textId="77777777" w:rsidR="001E4205" w:rsidRPr="002B0977" w:rsidRDefault="001E4205" w:rsidP="001E4205">
            <w:pPr>
              <w:rPr>
                <w:bCs/>
                <w:sz w:val="22"/>
                <w:szCs w:val="22"/>
              </w:rPr>
            </w:pPr>
          </w:p>
          <w:p w14:paraId="5CB5C46E" w14:textId="77777777" w:rsidR="001E4205" w:rsidRPr="002B0977" w:rsidRDefault="001E4205" w:rsidP="001E4205">
            <w:pPr>
              <w:rPr>
                <w:bCs/>
                <w:sz w:val="22"/>
                <w:szCs w:val="22"/>
              </w:rPr>
            </w:pPr>
          </w:p>
          <w:p w14:paraId="443D9A82" w14:textId="77777777" w:rsidR="001E4205" w:rsidRPr="002B0977" w:rsidRDefault="001E4205" w:rsidP="001E4205">
            <w:pPr>
              <w:rPr>
                <w:bCs/>
                <w:sz w:val="22"/>
                <w:szCs w:val="22"/>
              </w:rPr>
            </w:pPr>
            <w:r w:rsidRPr="002B0977">
              <w:rPr>
                <w:bCs/>
                <w:sz w:val="22"/>
                <w:szCs w:val="22"/>
              </w:rPr>
              <w:t>Vyriausioji gydytoja</w:t>
            </w:r>
          </w:p>
          <w:p w14:paraId="0A5D524F" w14:textId="77777777" w:rsidR="001E4205" w:rsidRPr="002B0977" w:rsidRDefault="001E4205" w:rsidP="001E4205">
            <w:pPr>
              <w:rPr>
                <w:bCs/>
                <w:sz w:val="22"/>
                <w:szCs w:val="22"/>
              </w:rPr>
            </w:pPr>
            <w:r w:rsidRPr="002B0977">
              <w:rPr>
                <w:bCs/>
                <w:sz w:val="22"/>
                <w:szCs w:val="22"/>
              </w:rPr>
              <w:t>Rūta Lukšienė________________(parašas)</w:t>
            </w:r>
          </w:p>
          <w:p w14:paraId="392B5573" w14:textId="77777777" w:rsidR="001E4205" w:rsidRPr="002B0977" w:rsidRDefault="001E4205" w:rsidP="001E4205">
            <w:pPr>
              <w:rPr>
                <w:bCs/>
                <w:sz w:val="22"/>
                <w:szCs w:val="22"/>
              </w:rPr>
            </w:pPr>
            <w:r w:rsidRPr="002B0977">
              <w:rPr>
                <w:bCs/>
                <w:sz w:val="22"/>
                <w:szCs w:val="22"/>
              </w:rPr>
              <w:t xml:space="preserve">                                  </w:t>
            </w:r>
          </w:p>
          <w:p w14:paraId="4E79F1D2" w14:textId="77777777" w:rsidR="001E4205" w:rsidRPr="002B0977" w:rsidRDefault="001E4205" w:rsidP="001E4205">
            <w:pPr>
              <w:rPr>
                <w:bCs/>
                <w:sz w:val="22"/>
                <w:szCs w:val="22"/>
              </w:rPr>
            </w:pPr>
            <w:r w:rsidRPr="002B0977">
              <w:rPr>
                <w:bCs/>
                <w:sz w:val="22"/>
                <w:szCs w:val="22"/>
              </w:rPr>
              <w:t>A.V.</w:t>
            </w:r>
          </w:p>
          <w:p w14:paraId="6EAD7E2C" w14:textId="2C1E71D7" w:rsidR="008C6693" w:rsidRPr="002B0977" w:rsidRDefault="008C6693" w:rsidP="008C6693">
            <w:pPr>
              <w:overflowPunct w:val="0"/>
              <w:autoSpaceDE w:val="0"/>
              <w:autoSpaceDN w:val="0"/>
              <w:adjustRightInd w:val="0"/>
              <w:ind w:left="180" w:right="6"/>
              <w:rPr>
                <w:sz w:val="22"/>
                <w:szCs w:val="22"/>
              </w:rPr>
            </w:pPr>
            <w:r w:rsidRPr="002B0977">
              <w:rPr>
                <w:sz w:val="22"/>
                <w:szCs w:val="22"/>
              </w:rPr>
              <w:t>.</w:t>
            </w:r>
          </w:p>
        </w:tc>
        <w:tc>
          <w:tcPr>
            <w:tcW w:w="2344" w:type="pct"/>
          </w:tcPr>
          <w:p w14:paraId="65C30B14" w14:textId="20747A47" w:rsidR="008C6693" w:rsidRPr="002B0977" w:rsidRDefault="008C6693" w:rsidP="008C6693">
            <w:pPr>
              <w:overflowPunct w:val="0"/>
              <w:autoSpaceDE w:val="0"/>
              <w:autoSpaceDN w:val="0"/>
              <w:adjustRightInd w:val="0"/>
              <w:ind w:left="180" w:right="6"/>
              <w:rPr>
                <w:sz w:val="22"/>
                <w:szCs w:val="22"/>
              </w:rPr>
            </w:pPr>
          </w:p>
        </w:tc>
      </w:tr>
    </w:tbl>
    <w:p w14:paraId="360B97DF" w14:textId="77777777" w:rsidR="001E4205" w:rsidRDefault="001E4205" w:rsidP="00955F60">
      <w:pPr>
        <w:spacing w:after="160" w:line="259" w:lineRule="auto"/>
        <w:rPr>
          <w:sz w:val="22"/>
          <w:szCs w:val="22"/>
        </w:rPr>
      </w:pPr>
    </w:p>
    <w:p w14:paraId="14DC47BD" w14:textId="77777777" w:rsidR="006913A8" w:rsidRDefault="006913A8" w:rsidP="00955F60">
      <w:pPr>
        <w:spacing w:after="160" w:line="259" w:lineRule="auto"/>
        <w:rPr>
          <w:sz w:val="22"/>
          <w:szCs w:val="22"/>
        </w:rPr>
      </w:pPr>
    </w:p>
    <w:p w14:paraId="0D3B7ADC" w14:textId="77777777" w:rsidR="006913A8" w:rsidRDefault="006913A8" w:rsidP="00955F60">
      <w:pPr>
        <w:spacing w:after="160" w:line="259" w:lineRule="auto"/>
        <w:rPr>
          <w:sz w:val="22"/>
          <w:szCs w:val="22"/>
        </w:rPr>
      </w:pPr>
    </w:p>
    <w:p w14:paraId="169D4F6D" w14:textId="77777777" w:rsidR="006913A8" w:rsidRDefault="006913A8" w:rsidP="00955F60">
      <w:pPr>
        <w:spacing w:after="160" w:line="259" w:lineRule="auto"/>
        <w:rPr>
          <w:sz w:val="22"/>
          <w:szCs w:val="22"/>
        </w:rPr>
      </w:pPr>
    </w:p>
    <w:p w14:paraId="1A7D0E6E" w14:textId="77777777" w:rsidR="006913A8" w:rsidRDefault="006913A8" w:rsidP="00955F60">
      <w:pPr>
        <w:spacing w:after="160" w:line="259" w:lineRule="auto"/>
        <w:rPr>
          <w:sz w:val="22"/>
          <w:szCs w:val="22"/>
        </w:rPr>
      </w:pPr>
    </w:p>
    <w:p w14:paraId="5C7C7CBE" w14:textId="77777777" w:rsidR="006913A8" w:rsidRDefault="006913A8" w:rsidP="00955F60">
      <w:pPr>
        <w:spacing w:after="160" w:line="259" w:lineRule="auto"/>
        <w:rPr>
          <w:sz w:val="22"/>
          <w:szCs w:val="22"/>
        </w:rPr>
      </w:pPr>
    </w:p>
    <w:p w14:paraId="29887DB4" w14:textId="77777777" w:rsidR="006913A8" w:rsidRDefault="006913A8" w:rsidP="00955F60">
      <w:pPr>
        <w:spacing w:after="160" w:line="259" w:lineRule="auto"/>
        <w:rPr>
          <w:sz w:val="22"/>
          <w:szCs w:val="22"/>
        </w:rPr>
      </w:pPr>
    </w:p>
    <w:p w14:paraId="01110620" w14:textId="77777777" w:rsidR="006913A8" w:rsidRDefault="006913A8" w:rsidP="00955F60">
      <w:pPr>
        <w:spacing w:after="160" w:line="259" w:lineRule="auto"/>
        <w:rPr>
          <w:sz w:val="22"/>
          <w:szCs w:val="22"/>
        </w:rPr>
      </w:pPr>
    </w:p>
    <w:p w14:paraId="695CA3C6" w14:textId="77777777" w:rsidR="006913A8" w:rsidRDefault="006913A8" w:rsidP="00955F60">
      <w:pPr>
        <w:spacing w:after="160" w:line="259" w:lineRule="auto"/>
        <w:rPr>
          <w:sz w:val="22"/>
          <w:szCs w:val="22"/>
        </w:rPr>
      </w:pPr>
    </w:p>
    <w:p w14:paraId="07F85C79" w14:textId="77777777" w:rsidR="006913A8" w:rsidRDefault="006913A8" w:rsidP="00955F60">
      <w:pPr>
        <w:spacing w:after="160" w:line="259" w:lineRule="auto"/>
        <w:rPr>
          <w:sz w:val="22"/>
          <w:szCs w:val="22"/>
        </w:rPr>
      </w:pPr>
    </w:p>
    <w:p w14:paraId="48E6E780" w14:textId="77777777" w:rsidR="006913A8" w:rsidRDefault="006913A8" w:rsidP="00955F60">
      <w:pPr>
        <w:spacing w:after="160" w:line="259" w:lineRule="auto"/>
        <w:rPr>
          <w:sz w:val="22"/>
          <w:szCs w:val="22"/>
        </w:rPr>
      </w:pPr>
    </w:p>
    <w:p w14:paraId="43EBB77D" w14:textId="77777777" w:rsidR="006913A8" w:rsidRDefault="006913A8" w:rsidP="00955F60">
      <w:pPr>
        <w:spacing w:after="160" w:line="259" w:lineRule="auto"/>
        <w:rPr>
          <w:sz w:val="22"/>
          <w:szCs w:val="22"/>
        </w:rPr>
      </w:pPr>
    </w:p>
    <w:p w14:paraId="0696930D" w14:textId="77777777" w:rsidR="006913A8" w:rsidRDefault="006913A8" w:rsidP="00955F60">
      <w:pPr>
        <w:spacing w:after="160" w:line="259" w:lineRule="auto"/>
        <w:rPr>
          <w:sz w:val="22"/>
          <w:szCs w:val="22"/>
        </w:rPr>
      </w:pPr>
    </w:p>
    <w:p w14:paraId="1DFF43E5" w14:textId="77777777" w:rsidR="006913A8" w:rsidRDefault="006913A8" w:rsidP="00955F60">
      <w:pPr>
        <w:spacing w:after="160" w:line="259" w:lineRule="auto"/>
        <w:rPr>
          <w:sz w:val="22"/>
          <w:szCs w:val="22"/>
        </w:rPr>
      </w:pPr>
    </w:p>
    <w:p w14:paraId="75B83527" w14:textId="77777777" w:rsidR="006913A8" w:rsidRDefault="006913A8" w:rsidP="00955F60">
      <w:pPr>
        <w:spacing w:after="160" w:line="259" w:lineRule="auto"/>
        <w:rPr>
          <w:sz w:val="22"/>
          <w:szCs w:val="22"/>
        </w:rPr>
      </w:pPr>
    </w:p>
    <w:p w14:paraId="30DDD044" w14:textId="77777777" w:rsidR="006913A8" w:rsidRDefault="006913A8" w:rsidP="00955F60">
      <w:pPr>
        <w:spacing w:after="160" w:line="259" w:lineRule="auto"/>
        <w:rPr>
          <w:sz w:val="22"/>
          <w:szCs w:val="22"/>
        </w:rPr>
      </w:pPr>
    </w:p>
    <w:p w14:paraId="2C2255C9" w14:textId="77777777" w:rsidR="006913A8" w:rsidRDefault="006913A8" w:rsidP="00955F60">
      <w:pPr>
        <w:spacing w:after="160" w:line="259" w:lineRule="auto"/>
        <w:rPr>
          <w:sz w:val="22"/>
          <w:szCs w:val="22"/>
        </w:rPr>
      </w:pPr>
    </w:p>
    <w:p w14:paraId="42F119E2" w14:textId="77777777" w:rsidR="006913A8" w:rsidRDefault="006913A8" w:rsidP="00955F60">
      <w:pPr>
        <w:spacing w:after="160" w:line="259" w:lineRule="auto"/>
        <w:rPr>
          <w:sz w:val="22"/>
          <w:szCs w:val="22"/>
        </w:rPr>
      </w:pPr>
    </w:p>
    <w:p w14:paraId="1E18421E" w14:textId="77777777" w:rsidR="006913A8" w:rsidRDefault="006913A8" w:rsidP="00955F60">
      <w:pPr>
        <w:spacing w:after="160" w:line="259" w:lineRule="auto"/>
        <w:rPr>
          <w:sz w:val="22"/>
          <w:szCs w:val="22"/>
        </w:rPr>
      </w:pPr>
    </w:p>
    <w:p w14:paraId="458F106B" w14:textId="77777777" w:rsidR="006913A8" w:rsidRDefault="006913A8" w:rsidP="00955F60">
      <w:pPr>
        <w:spacing w:after="160" w:line="259" w:lineRule="auto"/>
        <w:rPr>
          <w:sz w:val="22"/>
          <w:szCs w:val="22"/>
        </w:rPr>
      </w:pPr>
    </w:p>
    <w:p w14:paraId="69A669AD" w14:textId="77777777" w:rsidR="006913A8" w:rsidRDefault="006913A8" w:rsidP="00955F60">
      <w:pPr>
        <w:spacing w:after="160" w:line="259" w:lineRule="auto"/>
        <w:rPr>
          <w:sz w:val="22"/>
          <w:szCs w:val="22"/>
        </w:rPr>
      </w:pPr>
    </w:p>
    <w:p w14:paraId="62EACCC9" w14:textId="77777777" w:rsidR="006913A8" w:rsidRDefault="006913A8" w:rsidP="00955F60">
      <w:pPr>
        <w:spacing w:after="160" w:line="259" w:lineRule="auto"/>
        <w:rPr>
          <w:sz w:val="22"/>
          <w:szCs w:val="22"/>
        </w:rPr>
      </w:pPr>
    </w:p>
    <w:p w14:paraId="12E61E35" w14:textId="77777777" w:rsidR="006913A8" w:rsidRDefault="006913A8" w:rsidP="00955F60">
      <w:pPr>
        <w:spacing w:after="160" w:line="259" w:lineRule="auto"/>
        <w:rPr>
          <w:sz w:val="22"/>
          <w:szCs w:val="22"/>
        </w:rPr>
      </w:pPr>
    </w:p>
    <w:p w14:paraId="2001CC07" w14:textId="77777777" w:rsidR="006913A8" w:rsidRDefault="006913A8" w:rsidP="00955F60">
      <w:pPr>
        <w:spacing w:after="160" w:line="259" w:lineRule="auto"/>
        <w:rPr>
          <w:sz w:val="22"/>
          <w:szCs w:val="22"/>
        </w:rPr>
      </w:pPr>
    </w:p>
    <w:p w14:paraId="29C1BE9E" w14:textId="72870B4A" w:rsidR="006913A8" w:rsidRPr="00ED6F36" w:rsidRDefault="006913A8" w:rsidP="006913A8">
      <w:pPr>
        <w:tabs>
          <w:tab w:val="left" w:pos="3261"/>
        </w:tabs>
        <w:ind w:left="567"/>
        <w:rPr>
          <w:b/>
          <w:bCs/>
          <w:sz w:val="20"/>
        </w:rPr>
      </w:pPr>
      <w:r>
        <w:rPr>
          <w:b/>
          <w:bCs/>
          <w:sz w:val="20"/>
        </w:rPr>
        <w:lastRenderedPageBreak/>
        <w:t xml:space="preserve">2 lentelė. </w:t>
      </w:r>
      <w:r w:rsidRPr="00ED6F36">
        <w:rPr>
          <w:b/>
          <w:bCs/>
          <w:sz w:val="20"/>
        </w:rPr>
        <w:t>TECHNINĖ SPECIFIKACIJA</w:t>
      </w:r>
    </w:p>
    <w:p w14:paraId="08BA80E1" w14:textId="77777777" w:rsidR="006913A8" w:rsidRPr="00ED6F36" w:rsidRDefault="006913A8" w:rsidP="006913A8">
      <w:pPr>
        <w:rPr>
          <w:b/>
          <w:bCs/>
          <w:sz w:val="20"/>
        </w:rPr>
      </w:pPr>
    </w:p>
    <w:p w14:paraId="75EEE42B" w14:textId="77777777" w:rsidR="006913A8" w:rsidRPr="00ED6F36" w:rsidRDefault="006913A8" w:rsidP="006913A8">
      <w:pPr>
        <w:widowControl w:val="0"/>
        <w:spacing w:line="360" w:lineRule="auto"/>
        <w:rPr>
          <w:b/>
          <w:sz w:val="20"/>
        </w:rPr>
      </w:pPr>
      <w:r w:rsidRPr="00ED6F36">
        <w:rPr>
          <w:b/>
          <w:sz w:val="20"/>
        </w:rPr>
        <w:t xml:space="preserve">                                                           PIENO PRODUKTAI</w:t>
      </w:r>
    </w:p>
    <w:tbl>
      <w:tblPr>
        <w:tblW w:w="9371" w:type="dxa"/>
        <w:tblInd w:w="93" w:type="dxa"/>
        <w:tblLook w:val="04A0" w:firstRow="1" w:lastRow="0" w:firstColumn="1" w:lastColumn="0" w:noHBand="0" w:noVBand="1"/>
      </w:tblPr>
      <w:tblGrid>
        <w:gridCol w:w="576"/>
        <w:gridCol w:w="1991"/>
        <w:gridCol w:w="3544"/>
        <w:gridCol w:w="3260"/>
      </w:tblGrid>
      <w:tr w:rsidR="006913A8" w:rsidRPr="00ED6F36" w14:paraId="411D89B8" w14:textId="77777777" w:rsidTr="00A13598">
        <w:trPr>
          <w:trHeight w:val="1209"/>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43ACF" w14:textId="77777777" w:rsidR="006913A8" w:rsidRPr="00ED6F36" w:rsidRDefault="006913A8" w:rsidP="00A13598">
            <w:pPr>
              <w:jc w:val="center"/>
              <w:rPr>
                <w:b/>
                <w:bCs/>
                <w:sz w:val="20"/>
                <w:lang w:val="en-US"/>
              </w:rPr>
            </w:pPr>
            <w:r w:rsidRPr="00ED6F36">
              <w:rPr>
                <w:b/>
                <w:bCs/>
                <w:sz w:val="20"/>
                <w:lang w:val="en-US"/>
              </w:rPr>
              <w:t>Eil. Nr.</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14:paraId="6540F455" w14:textId="77777777" w:rsidR="006913A8" w:rsidRPr="00ED6F36" w:rsidRDefault="006913A8" w:rsidP="00A13598">
            <w:pPr>
              <w:jc w:val="center"/>
              <w:rPr>
                <w:b/>
                <w:bCs/>
                <w:sz w:val="20"/>
                <w:lang w:val="en-US"/>
              </w:rPr>
            </w:pPr>
            <w:proofErr w:type="spellStart"/>
            <w:r w:rsidRPr="00ED6F36">
              <w:rPr>
                <w:b/>
                <w:bCs/>
                <w:sz w:val="20"/>
                <w:lang w:val="en-US"/>
              </w:rPr>
              <w:t>Produkto</w:t>
            </w:r>
            <w:proofErr w:type="spellEnd"/>
            <w:r w:rsidRPr="00ED6F36">
              <w:rPr>
                <w:b/>
                <w:bCs/>
                <w:sz w:val="20"/>
                <w:lang w:val="en-US"/>
              </w:rPr>
              <w:t xml:space="preserve"> </w:t>
            </w:r>
            <w:proofErr w:type="spellStart"/>
            <w:r w:rsidRPr="00ED6F36">
              <w:rPr>
                <w:b/>
                <w:bCs/>
                <w:sz w:val="20"/>
                <w:lang w:val="en-US"/>
              </w:rPr>
              <w:t>pavadinimas</w:t>
            </w:r>
            <w:proofErr w:type="spellEnd"/>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07EA589E" w14:textId="77777777" w:rsidR="006913A8" w:rsidRPr="00ED6F36" w:rsidRDefault="006913A8" w:rsidP="00A13598">
            <w:pPr>
              <w:jc w:val="center"/>
              <w:rPr>
                <w:b/>
                <w:bCs/>
                <w:sz w:val="20"/>
                <w:lang w:val="en-US"/>
              </w:rPr>
            </w:pPr>
            <w:r w:rsidRPr="00ED6F36">
              <w:rPr>
                <w:b/>
                <w:sz w:val="20"/>
              </w:rPr>
              <w:t>Reikalaujami parametrai (parametrų reikšmė)</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445662EA" w14:textId="77777777" w:rsidR="006913A8" w:rsidRPr="00ED6F36" w:rsidRDefault="006913A8" w:rsidP="00A13598">
            <w:pPr>
              <w:jc w:val="center"/>
              <w:rPr>
                <w:b/>
                <w:bCs/>
                <w:sz w:val="20"/>
                <w:lang w:val="de-DE"/>
              </w:rPr>
            </w:pPr>
            <w:r w:rsidRPr="00ED6F36">
              <w:rPr>
                <w:b/>
                <w:sz w:val="20"/>
              </w:rPr>
              <w:t>Siūloma konkreti prekė, aprašymas, pavadinimas</w:t>
            </w:r>
          </w:p>
        </w:tc>
      </w:tr>
      <w:tr w:rsidR="006913A8" w:rsidRPr="00ED6F36" w14:paraId="19B44AD2" w14:textId="77777777" w:rsidTr="00A13598">
        <w:trPr>
          <w:trHeight w:val="68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539221A" w14:textId="77777777" w:rsidR="006913A8" w:rsidRPr="00ED6F36" w:rsidRDefault="006913A8" w:rsidP="00A13598">
            <w:pPr>
              <w:rPr>
                <w:sz w:val="20"/>
                <w:lang w:val="en-US"/>
              </w:rPr>
            </w:pPr>
            <w:r w:rsidRPr="00ED6F36">
              <w:rPr>
                <w:sz w:val="20"/>
                <w:lang w:val="en-US"/>
              </w:rPr>
              <w:t>1.</w:t>
            </w:r>
          </w:p>
        </w:tc>
        <w:tc>
          <w:tcPr>
            <w:tcW w:w="1991" w:type="dxa"/>
            <w:tcBorders>
              <w:top w:val="nil"/>
              <w:left w:val="nil"/>
              <w:bottom w:val="single" w:sz="4" w:space="0" w:color="auto"/>
              <w:right w:val="single" w:sz="4" w:space="0" w:color="auto"/>
            </w:tcBorders>
            <w:shd w:val="clear" w:color="auto" w:fill="auto"/>
            <w:vAlign w:val="center"/>
            <w:hideMark/>
          </w:tcPr>
          <w:p w14:paraId="1BDDF326" w14:textId="77777777" w:rsidR="006913A8" w:rsidRPr="00ED6F36" w:rsidRDefault="006913A8" w:rsidP="00A13598">
            <w:pPr>
              <w:rPr>
                <w:sz w:val="20"/>
                <w:lang w:val="en-US"/>
              </w:rPr>
            </w:pPr>
            <w:proofErr w:type="spellStart"/>
            <w:r w:rsidRPr="00ED6F36">
              <w:rPr>
                <w:sz w:val="20"/>
                <w:lang w:val="en-US"/>
              </w:rPr>
              <w:t>Pienas</w:t>
            </w:r>
            <w:proofErr w:type="spellEnd"/>
          </w:p>
        </w:tc>
        <w:tc>
          <w:tcPr>
            <w:tcW w:w="3544" w:type="dxa"/>
            <w:tcBorders>
              <w:top w:val="nil"/>
              <w:left w:val="nil"/>
              <w:bottom w:val="single" w:sz="4" w:space="0" w:color="auto"/>
              <w:right w:val="single" w:sz="4" w:space="0" w:color="auto"/>
            </w:tcBorders>
            <w:shd w:val="clear" w:color="auto" w:fill="auto"/>
          </w:tcPr>
          <w:p w14:paraId="2CC5B905" w14:textId="77777777" w:rsidR="006913A8" w:rsidRPr="00ED6F36" w:rsidRDefault="006913A8" w:rsidP="00A13598">
            <w:pPr>
              <w:rPr>
                <w:sz w:val="20"/>
              </w:rPr>
            </w:pPr>
            <w:r w:rsidRPr="00ED6F36">
              <w:rPr>
                <w:sz w:val="20"/>
              </w:rPr>
              <w:t xml:space="preserve">Išfasuotas ne mažiau kaip po 0,9 ir ne daugiau kaip po 2 litrus  termiškai apdorotas geriamasis pienas, pieno riebalų kiekis – ne mažiau 2,5 %, atitinkantis privalomuosius termiškai apdoroto geriamojo pieno kokybės reikalavimus, patvirtintus LRŽŪ ministro 2004 m. balandžio 27 d. </w:t>
            </w:r>
            <w:proofErr w:type="spellStart"/>
            <w:r w:rsidRPr="00ED6F36">
              <w:rPr>
                <w:sz w:val="20"/>
              </w:rPr>
              <w:t>įs.Nr</w:t>
            </w:r>
            <w:proofErr w:type="spellEnd"/>
            <w:r w:rsidRPr="00ED6F36">
              <w:rPr>
                <w:sz w:val="20"/>
              </w:rPr>
              <w:t xml:space="preserve">. 3 D -237 „Dėl privalomųjų A klasės sviesto kokybės reikalavimų patvirtinimo ir LRŽŪ ministro 1990 m. gegužės 20 d. </w:t>
            </w:r>
            <w:proofErr w:type="spellStart"/>
            <w:r w:rsidRPr="00ED6F36">
              <w:rPr>
                <w:sz w:val="20"/>
              </w:rPr>
              <w:t>Įs</w:t>
            </w:r>
            <w:proofErr w:type="spellEnd"/>
            <w:r w:rsidRPr="00ED6F36">
              <w:rPr>
                <w:sz w:val="20"/>
              </w:rPr>
              <w:t>. Nr. 210 „Dėl privalomųjų kokybės reikalavimų patvirtinimo“ pakeitimo “</w:t>
            </w:r>
          </w:p>
        </w:tc>
        <w:tc>
          <w:tcPr>
            <w:tcW w:w="3260" w:type="dxa"/>
            <w:tcBorders>
              <w:top w:val="nil"/>
              <w:left w:val="nil"/>
              <w:bottom w:val="single" w:sz="4" w:space="0" w:color="auto"/>
              <w:right w:val="single" w:sz="4" w:space="0" w:color="auto"/>
            </w:tcBorders>
            <w:shd w:val="clear" w:color="auto" w:fill="auto"/>
          </w:tcPr>
          <w:p w14:paraId="3857C1D8" w14:textId="77777777" w:rsidR="006913A8" w:rsidRPr="00ED6F36" w:rsidRDefault="006913A8" w:rsidP="00A13598">
            <w:pPr>
              <w:rPr>
                <w:sz w:val="20"/>
              </w:rPr>
            </w:pPr>
          </w:p>
        </w:tc>
      </w:tr>
      <w:tr w:rsidR="006913A8" w:rsidRPr="00ED6F36" w14:paraId="0ABA5C51" w14:textId="77777777" w:rsidTr="00A13598">
        <w:trPr>
          <w:trHeight w:val="56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4A71B7A" w14:textId="77777777" w:rsidR="006913A8" w:rsidRPr="00ED6F36" w:rsidRDefault="006913A8" w:rsidP="00A13598">
            <w:pPr>
              <w:rPr>
                <w:sz w:val="20"/>
                <w:lang w:val="en-US"/>
              </w:rPr>
            </w:pPr>
            <w:r w:rsidRPr="00ED6F36">
              <w:rPr>
                <w:sz w:val="20"/>
                <w:lang w:val="en-US"/>
              </w:rPr>
              <w:t>2.</w:t>
            </w:r>
          </w:p>
        </w:tc>
        <w:tc>
          <w:tcPr>
            <w:tcW w:w="1991" w:type="dxa"/>
            <w:tcBorders>
              <w:top w:val="nil"/>
              <w:left w:val="nil"/>
              <w:bottom w:val="single" w:sz="4" w:space="0" w:color="auto"/>
              <w:right w:val="single" w:sz="4" w:space="0" w:color="auto"/>
            </w:tcBorders>
            <w:shd w:val="clear" w:color="auto" w:fill="auto"/>
            <w:vAlign w:val="center"/>
            <w:hideMark/>
          </w:tcPr>
          <w:p w14:paraId="09D5F236" w14:textId="77777777" w:rsidR="006913A8" w:rsidRPr="00ED6F36" w:rsidRDefault="006913A8" w:rsidP="00A13598">
            <w:pPr>
              <w:rPr>
                <w:sz w:val="20"/>
                <w:lang w:val="en-US"/>
              </w:rPr>
            </w:pPr>
            <w:proofErr w:type="spellStart"/>
            <w:r w:rsidRPr="00ED6F36">
              <w:rPr>
                <w:sz w:val="20"/>
                <w:lang w:val="en-US"/>
              </w:rPr>
              <w:t>Kefyras</w:t>
            </w:r>
            <w:proofErr w:type="spellEnd"/>
          </w:p>
        </w:tc>
        <w:tc>
          <w:tcPr>
            <w:tcW w:w="3544" w:type="dxa"/>
            <w:tcBorders>
              <w:top w:val="nil"/>
              <w:left w:val="nil"/>
              <w:bottom w:val="single" w:sz="4" w:space="0" w:color="auto"/>
              <w:right w:val="single" w:sz="4" w:space="0" w:color="auto"/>
            </w:tcBorders>
            <w:shd w:val="clear" w:color="auto" w:fill="auto"/>
          </w:tcPr>
          <w:p w14:paraId="6FB9C1C1" w14:textId="77777777" w:rsidR="006913A8" w:rsidRPr="00ED6F36" w:rsidRDefault="006913A8" w:rsidP="00A13598">
            <w:pPr>
              <w:rPr>
                <w:sz w:val="20"/>
              </w:rPr>
            </w:pPr>
            <w:r w:rsidRPr="00ED6F36">
              <w:rPr>
                <w:sz w:val="20"/>
              </w:rPr>
              <w:t xml:space="preserve">Išfasuotas ne daugiau po 1 litrą, pieno riebalų kiekis -ne mažiau 2,5% atitinkantis LRŽŪ ministro 2005-07-08 </w:t>
            </w:r>
            <w:proofErr w:type="spellStart"/>
            <w:r w:rsidRPr="00ED6F36">
              <w:rPr>
                <w:sz w:val="20"/>
              </w:rPr>
              <w:t>Įs</w:t>
            </w:r>
            <w:proofErr w:type="spellEnd"/>
            <w:r w:rsidRPr="00ED6F36">
              <w:rPr>
                <w:sz w:val="20"/>
              </w:rPr>
              <w:t>. Nr. 3D-335 “Dėl raugintų pieno gaminių kokybės reikalavimų patvirtinimo  ”</w:t>
            </w:r>
          </w:p>
        </w:tc>
        <w:tc>
          <w:tcPr>
            <w:tcW w:w="3260" w:type="dxa"/>
            <w:tcBorders>
              <w:top w:val="nil"/>
              <w:left w:val="nil"/>
              <w:bottom w:val="single" w:sz="4" w:space="0" w:color="auto"/>
              <w:right w:val="single" w:sz="4" w:space="0" w:color="auto"/>
            </w:tcBorders>
            <w:shd w:val="clear" w:color="auto" w:fill="auto"/>
          </w:tcPr>
          <w:p w14:paraId="444AF589" w14:textId="77777777" w:rsidR="006913A8" w:rsidRPr="00ED6F36" w:rsidRDefault="006913A8" w:rsidP="00A13598">
            <w:pPr>
              <w:rPr>
                <w:sz w:val="20"/>
              </w:rPr>
            </w:pPr>
          </w:p>
        </w:tc>
      </w:tr>
      <w:tr w:rsidR="006913A8" w:rsidRPr="00ED6F36" w14:paraId="0CCDDB4A" w14:textId="77777777" w:rsidTr="00A13598">
        <w:trPr>
          <w:trHeight w:val="84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745735" w14:textId="77777777" w:rsidR="006913A8" w:rsidRPr="00ED6F36" w:rsidRDefault="006913A8" w:rsidP="00A13598">
            <w:pPr>
              <w:rPr>
                <w:sz w:val="20"/>
                <w:lang w:val="en-US"/>
              </w:rPr>
            </w:pPr>
            <w:r w:rsidRPr="00ED6F36">
              <w:rPr>
                <w:sz w:val="20"/>
                <w:lang w:val="en-US"/>
              </w:rPr>
              <w:t>3.</w:t>
            </w:r>
          </w:p>
        </w:tc>
        <w:tc>
          <w:tcPr>
            <w:tcW w:w="1991" w:type="dxa"/>
            <w:tcBorders>
              <w:top w:val="nil"/>
              <w:left w:val="nil"/>
              <w:bottom w:val="single" w:sz="4" w:space="0" w:color="auto"/>
              <w:right w:val="single" w:sz="4" w:space="0" w:color="auto"/>
            </w:tcBorders>
            <w:shd w:val="clear" w:color="auto" w:fill="auto"/>
            <w:vAlign w:val="center"/>
            <w:hideMark/>
          </w:tcPr>
          <w:p w14:paraId="4C42668B" w14:textId="77777777" w:rsidR="006913A8" w:rsidRPr="00ED6F36" w:rsidRDefault="006913A8" w:rsidP="00A13598">
            <w:pPr>
              <w:rPr>
                <w:sz w:val="20"/>
                <w:lang w:val="en-US"/>
              </w:rPr>
            </w:pPr>
            <w:proofErr w:type="spellStart"/>
            <w:r w:rsidRPr="00ED6F36">
              <w:rPr>
                <w:sz w:val="20"/>
                <w:lang w:val="en-US"/>
              </w:rPr>
              <w:t>Natūrali</w:t>
            </w:r>
            <w:proofErr w:type="spellEnd"/>
            <w:r w:rsidRPr="00ED6F36">
              <w:rPr>
                <w:sz w:val="20"/>
                <w:lang w:val="en-US"/>
              </w:rPr>
              <w:t xml:space="preserve"> </w:t>
            </w:r>
            <w:proofErr w:type="spellStart"/>
            <w:r w:rsidRPr="00ED6F36">
              <w:rPr>
                <w:sz w:val="20"/>
                <w:lang w:val="en-US"/>
              </w:rPr>
              <w:t>grietinė</w:t>
            </w:r>
            <w:proofErr w:type="spellEnd"/>
          </w:p>
        </w:tc>
        <w:tc>
          <w:tcPr>
            <w:tcW w:w="3544" w:type="dxa"/>
            <w:tcBorders>
              <w:top w:val="nil"/>
              <w:left w:val="nil"/>
              <w:bottom w:val="single" w:sz="4" w:space="0" w:color="auto"/>
              <w:right w:val="single" w:sz="4" w:space="0" w:color="auto"/>
            </w:tcBorders>
            <w:shd w:val="clear" w:color="auto" w:fill="auto"/>
            <w:vAlign w:val="bottom"/>
            <w:hideMark/>
          </w:tcPr>
          <w:p w14:paraId="2A64B79E" w14:textId="77777777" w:rsidR="006913A8" w:rsidRPr="00ED6F36" w:rsidRDefault="006913A8" w:rsidP="00A13598">
            <w:pPr>
              <w:rPr>
                <w:sz w:val="20"/>
                <w:lang w:val="en-US"/>
              </w:rPr>
            </w:pPr>
            <w:r w:rsidRPr="00ED6F36">
              <w:rPr>
                <w:sz w:val="20"/>
              </w:rPr>
              <w:t xml:space="preserve">Ne mažiau 30 </w:t>
            </w:r>
            <w:r w:rsidRPr="00ED6F36">
              <w:rPr>
                <w:sz w:val="20"/>
                <w:lang w:val="en-US"/>
              </w:rPr>
              <w:t xml:space="preserve">% </w:t>
            </w:r>
            <w:r w:rsidRPr="00ED6F36">
              <w:rPr>
                <w:sz w:val="20"/>
              </w:rPr>
              <w:t>riebumo, Išfasuota ne daugiau 5,0 kg talpos kibirėliuose, atitinkanti LRŽŪ ministro 2005-04-18 Įs.Nr.3D-225  “Dėl grietinėlės ir jos gaminių kokybės reikalavimų patvirtinimo”</w:t>
            </w:r>
          </w:p>
        </w:tc>
        <w:tc>
          <w:tcPr>
            <w:tcW w:w="3260" w:type="dxa"/>
            <w:tcBorders>
              <w:top w:val="nil"/>
              <w:left w:val="nil"/>
              <w:bottom w:val="single" w:sz="4" w:space="0" w:color="auto"/>
              <w:right w:val="single" w:sz="4" w:space="0" w:color="auto"/>
            </w:tcBorders>
            <w:shd w:val="clear" w:color="auto" w:fill="auto"/>
            <w:vAlign w:val="bottom"/>
          </w:tcPr>
          <w:p w14:paraId="74E4E90F" w14:textId="77777777" w:rsidR="006913A8" w:rsidRPr="00ED6F36" w:rsidRDefault="006913A8" w:rsidP="00A13598">
            <w:pPr>
              <w:rPr>
                <w:sz w:val="20"/>
                <w:lang w:val="en-US"/>
              </w:rPr>
            </w:pPr>
          </w:p>
        </w:tc>
      </w:tr>
      <w:tr w:rsidR="006913A8" w:rsidRPr="00ED6F36" w14:paraId="6FB84B0A" w14:textId="77777777" w:rsidTr="00A13598">
        <w:trPr>
          <w:trHeight w:val="612"/>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0625CA8" w14:textId="77777777" w:rsidR="006913A8" w:rsidRPr="00ED6F36" w:rsidRDefault="006913A8" w:rsidP="00A13598">
            <w:pPr>
              <w:rPr>
                <w:sz w:val="20"/>
                <w:lang w:val="en-US"/>
              </w:rPr>
            </w:pPr>
            <w:r w:rsidRPr="00ED6F36">
              <w:rPr>
                <w:sz w:val="20"/>
                <w:lang w:val="en-US"/>
              </w:rPr>
              <w:t>4.</w:t>
            </w:r>
          </w:p>
        </w:tc>
        <w:tc>
          <w:tcPr>
            <w:tcW w:w="1991" w:type="dxa"/>
            <w:tcBorders>
              <w:top w:val="nil"/>
              <w:left w:val="nil"/>
              <w:bottom w:val="single" w:sz="4" w:space="0" w:color="auto"/>
              <w:right w:val="single" w:sz="4" w:space="0" w:color="auto"/>
            </w:tcBorders>
            <w:shd w:val="clear" w:color="auto" w:fill="auto"/>
            <w:vAlign w:val="center"/>
            <w:hideMark/>
          </w:tcPr>
          <w:p w14:paraId="68896A67" w14:textId="77777777" w:rsidR="006913A8" w:rsidRPr="00ED6F36" w:rsidRDefault="006913A8" w:rsidP="00A13598">
            <w:pPr>
              <w:rPr>
                <w:sz w:val="20"/>
                <w:lang w:val="en-US"/>
              </w:rPr>
            </w:pPr>
            <w:proofErr w:type="spellStart"/>
            <w:r w:rsidRPr="00ED6F36">
              <w:rPr>
                <w:sz w:val="20"/>
                <w:lang w:val="en-US"/>
              </w:rPr>
              <w:t>Varškė</w:t>
            </w:r>
            <w:proofErr w:type="spellEnd"/>
          </w:p>
        </w:tc>
        <w:tc>
          <w:tcPr>
            <w:tcW w:w="3544" w:type="dxa"/>
            <w:tcBorders>
              <w:top w:val="nil"/>
              <w:left w:val="nil"/>
              <w:bottom w:val="single" w:sz="4" w:space="0" w:color="auto"/>
              <w:right w:val="single" w:sz="4" w:space="0" w:color="auto"/>
            </w:tcBorders>
            <w:shd w:val="clear" w:color="auto" w:fill="auto"/>
            <w:vAlign w:val="bottom"/>
          </w:tcPr>
          <w:p w14:paraId="7AC3D54B" w14:textId="77777777" w:rsidR="006913A8" w:rsidRPr="00ED6F36" w:rsidRDefault="006913A8" w:rsidP="00A13598">
            <w:pPr>
              <w:rPr>
                <w:sz w:val="20"/>
                <w:lang w:val="en-US"/>
              </w:rPr>
            </w:pPr>
            <w:r w:rsidRPr="00ED6F36">
              <w:rPr>
                <w:sz w:val="20"/>
              </w:rPr>
              <w:t xml:space="preserve">Sveriama, </w:t>
            </w:r>
            <w:proofErr w:type="spellStart"/>
            <w:r w:rsidRPr="00ED6F36">
              <w:rPr>
                <w:sz w:val="20"/>
              </w:rPr>
              <w:t>pusriebė</w:t>
            </w:r>
            <w:proofErr w:type="spellEnd"/>
            <w:r w:rsidRPr="00ED6F36">
              <w:rPr>
                <w:sz w:val="20"/>
              </w:rPr>
              <w:t>, riebalų kiekis ne mažiau  9</w:t>
            </w:r>
            <w:r w:rsidRPr="00ED6F36">
              <w:rPr>
                <w:i/>
                <w:iCs/>
                <w:sz w:val="20"/>
              </w:rPr>
              <w:t xml:space="preserve">%,,  </w:t>
            </w:r>
            <w:r w:rsidRPr="00ED6F36">
              <w:rPr>
                <w:iCs/>
                <w:sz w:val="20"/>
              </w:rPr>
              <w:t xml:space="preserve">atitinkanti privalomuosius varškės reikalavimus, patvirtintus LRŽŪ ministro 2002-12-11 </w:t>
            </w:r>
            <w:proofErr w:type="spellStart"/>
            <w:r w:rsidRPr="00ED6F36">
              <w:rPr>
                <w:iCs/>
                <w:sz w:val="20"/>
              </w:rPr>
              <w:t>Įs</w:t>
            </w:r>
            <w:proofErr w:type="spellEnd"/>
            <w:r w:rsidRPr="00ED6F36">
              <w:rPr>
                <w:iCs/>
                <w:sz w:val="20"/>
              </w:rPr>
              <w:t xml:space="preserve">. Nr. 488 “Dėl privalomųjų varškės ir varškės gaminių kokybės reikalavimų patvirtinimo” (ŽŪ ministro 2005-05-06  </w:t>
            </w:r>
            <w:proofErr w:type="spellStart"/>
            <w:r w:rsidRPr="00ED6F36">
              <w:rPr>
                <w:iCs/>
                <w:sz w:val="20"/>
              </w:rPr>
              <w:t>Įs</w:t>
            </w:r>
            <w:proofErr w:type="spellEnd"/>
            <w:r w:rsidRPr="00ED6F36">
              <w:rPr>
                <w:iCs/>
                <w:sz w:val="20"/>
              </w:rPr>
              <w:t>. Nr. 3D-259 redakcija)</w:t>
            </w:r>
          </w:p>
        </w:tc>
        <w:tc>
          <w:tcPr>
            <w:tcW w:w="3260" w:type="dxa"/>
            <w:tcBorders>
              <w:top w:val="nil"/>
              <w:left w:val="nil"/>
              <w:bottom w:val="single" w:sz="4" w:space="0" w:color="auto"/>
              <w:right w:val="single" w:sz="4" w:space="0" w:color="auto"/>
            </w:tcBorders>
            <w:shd w:val="clear" w:color="auto" w:fill="auto"/>
            <w:vAlign w:val="bottom"/>
          </w:tcPr>
          <w:p w14:paraId="45DAA352" w14:textId="77777777" w:rsidR="006913A8" w:rsidRPr="00ED6F36" w:rsidRDefault="006913A8" w:rsidP="00A13598">
            <w:pPr>
              <w:rPr>
                <w:sz w:val="20"/>
                <w:lang w:val="en-US"/>
              </w:rPr>
            </w:pPr>
          </w:p>
        </w:tc>
      </w:tr>
      <w:tr w:rsidR="006913A8" w:rsidRPr="00ED6F36" w14:paraId="5B865BEB" w14:textId="77777777" w:rsidTr="00A13598">
        <w:trPr>
          <w:trHeight w:val="588"/>
        </w:trPr>
        <w:tc>
          <w:tcPr>
            <w:tcW w:w="576" w:type="dxa"/>
            <w:tcBorders>
              <w:top w:val="nil"/>
              <w:left w:val="single" w:sz="4" w:space="0" w:color="auto"/>
              <w:bottom w:val="single" w:sz="4" w:space="0" w:color="auto"/>
              <w:right w:val="single" w:sz="4" w:space="0" w:color="auto"/>
            </w:tcBorders>
            <w:shd w:val="clear" w:color="auto" w:fill="auto"/>
            <w:noWrap/>
            <w:vAlign w:val="center"/>
          </w:tcPr>
          <w:p w14:paraId="0C23BF10" w14:textId="77777777" w:rsidR="006913A8" w:rsidRPr="00ED6F36" w:rsidRDefault="006913A8" w:rsidP="00A13598">
            <w:pPr>
              <w:rPr>
                <w:sz w:val="20"/>
                <w:lang w:val="en-US"/>
              </w:rPr>
            </w:pPr>
            <w:r w:rsidRPr="00ED6F36">
              <w:rPr>
                <w:sz w:val="20"/>
                <w:lang w:val="en-US"/>
              </w:rPr>
              <w:t>5.</w:t>
            </w:r>
          </w:p>
        </w:tc>
        <w:tc>
          <w:tcPr>
            <w:tcW w:w="1991" w:type="dxa"/>
            <w:tcBorders>
              <w:top w:val="nil"/>
              <w:left w:val="nil"/>
              <w:bottom w:val="single" w:sz="4" w:space="0" w:color="auto"/>
              <w:right w:val="single" w:sz="4" w:space="0" w:color="auto"/>
            </w:tcBorders>
            <w:shd w:val="clear" w:color="auto" w:fill="auto"/>
            <w:vAlign w:val="center"/>
          </w:tcPr>
          <w:p w14:paraId="5265892D" w14:textId="77777777" w:rsidR="006913A8" w:rsidRPr="00ED6F36" w:rsidRDefault="006913A8" w:rsidP="00A13598">
            <w:pPr>
              <w:rPr>
                <w:sz w:val="20"/>
                <w:lang w:val="en-US"/>
              </w:rPr>
            </w:pPr>
            <w:proofErr w:type="spellStart"/>
            <w:r w:rsidRPr="00ED6F36">
              <w:rPr>
                <w:sz w:val="20"/>
                <w:lang w:val="en-US"/>
              </w:rPr>
              <w:t>Sūris</w:t>
            </w:r>
            <w:proofErr w:type="spellEnd"/>
            <w:r w:rsidRPr="00ED6F36">
              <w:rPr>
                <w:sz w:val="20"/>
                <w:lang w:val="en-US"/>
              </w:rPr>
              <w:t xml:space="preserve"> </w:t>
            </w:r>
            <w:proofErr w:type="spellStart"/>
            <w:r w:rsidRPr="00ED6F36">
              <w:rPr>
                <w:sz w:val="20"/>
                <w:lang w:val="en-US"/>
              </w:rPr>
              <w:t>varškės</w:t>
            </w:r>
            <w:proofErr w:type="spellEnd"/>
          </w:p>
        </w:tc>
        <w:tc>
          <w:tcPr>
            <w:tcW w:w="3544" w:type="dxa"/>
            <w:tcBorders>
              <w:top w:val="nil"/>
              <w:left w:val="nil"/>
              <w:bottom w:val="single" w:sz="4" w:space="0" w:color="auto"/>
              <w:right w:val="single" w:sz="4" w:space="0" w:color="auto"/>
            </w:tcBorders>
            <w:shd w:val="clear" w:color="auto" w:fill="auto"/>
            <w:vAlign w:val="bottom"/>
          </w:tcPr>
          <w:p w14:paraId="1C4C5E50" w14:textId="77777777" w:rsidR="006913A8" w:rsidRPr="00ED6F36" w:rsidRDefault="006913A8" w:rsidP="00A13598">
            <w:pPr>
              <w:rPr>
                <w:sz w:val="20"/>
              </w:rPr>
            </w:pPr>
            <w:r w:rsidRPr="00ED6F36">
              <w:rPr>
                <w:sz w:val="20"/>
              </w:rPr>
              <w:t>Sveriamas, fasuotas, riebalų kiekis 13-15</w:t>
            </w:r>
            <w:r w:rsidRPr="00ED6F36">
              <w:rPr>
                <w:iCs/>
                <w:sz w:val="20"/>
              </w:rPr>
              <w:t xml:space="preserve">%,  vakuume, ne trapus,  atitinkantis privalomuosius varškės gaminių kokybės reikalavimus, patvirtintus LRŽŪ ministro 2002-12-11 </w:t>
            </w:r>
            <w:proofErr w:type="spellStart"/>
            <w:r w:rsidRPr="00ED6F36">
              <w:rPr>
                <w:iCs/>
                <w:sz w:val="20"/>
              </w:rPr>
              <w:t>Įs</w:t>
            </w:r>
            <w:proofErr w:type="spellEnd"/>
            <w:r w:rsidRPr="00ED6F36">
              <w:rPr>
                <w:iCs/>
                <w:sz w:val="20"/>
              </w:rPr>
              <w:t xml:space="preserve"> .Nr. 488 “Dėl privalomųjų varškės ir varškės gaminių kokybės reikalavimų patvirtinimo”(ŽŪ ministro 2005-05-06  </w:t>
            </w:r>
            <w:proofErr w:type="spellStart"/>
            <w:r w:rsidRPr="00ED6F36">
              <w:rPr>
                <w:iCs/>
                <w:sz w:val="20"/>
              </w:rPr>
              <w:t>Įs</w:t>
            </w:r>
            <w:proofErr w:type="spellEnd"/>
            <w:r w:rsidRPr="00ED6F36">
              <w:rPr>
                <w:iCs/>
                <w:sz w:val="20"/>
              </w:rPr>
              <w:t xml:space="preserve"> .Nr. 3D-259 redakcija)</w:t>
            </w:r>
            <w:r w:rsidRPr="00ED6F36">
              <w:rPr>
                <w:i/>
                <w:iCs/>
                <w:sz w:val="20"/>
              </w:rPr>
              <w:t>.</w:t>
            </w:r>
          </w:p>
        </w:tc>
        <w:tc>
          <w:tcPr>
            <w:tcW w:w="3260" w:type="dxa"/>
            <w:tcBorders>
              <w:top w:val="nil"/>
              <w:left w:val="nil"/>
              <w:bottom w:val="single" w:sz="4" w:space="0" w:color="auto"/>
              <w:right w:val="single" w:sz="4" w:space="0" w:color="auto"/>
            </w:tcBorders>
            <w:shd w:val="clear" w:color="auto" w:fill="auto"/>
            <w:vAlign w:val="bottom"/>
          </w:tcPr>
          <w:p w14:paraId="38CAEA2C" w14:textId="77777777" w:rsidR="006913A8" w:rsidRPr="00ED6F36" w:rsidRDefault="006913A8" w:rsidP="00A13598">
            <w:pPr>
              <w:rPr>
                <w:sz w:val="20"/>
                <w:lang w:val="en-US"/>
              </w:rPr>
            </w:pPr>
          </w:p>
        </w:tc>
      </w:tr>
      <w:tr w:rsidR="006913A8" w:rsidRPr="00ED6F36" w14:paraId="6AE0C430" w14:textId="77777777" w:rsidTr="00A13598">
        <w:trPr>
          <w:trHeight w:val="58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C814094" w14:textId="77777777" w:rsidR="006913A8" w:rsidRPr="00ED6F36" w:rsidRDefault="006913A8" w:rsidP="00A13598">
            <w:pPr>
              <w:rPr>
                <w:sz w:val="20"/>
                <w:lang w:val="en-US"/>
              </w:rPr>
            </w:pPr>
            <w:r w:rsidRPr="00ED6F36">
              <w:rPr>
                <w:sz w:val="20"/>
                <w:lang w:val="en-US"/>
              </w:rPr>
              <w:t>6.</w:t>
            </w:r>
          </w:p>
        </w:tc>
        <w:tc>
          <w:tcPr>
            <w:tcW w:w="1991" w:type="dxa"/>
            <w:tcBorders>
              <w:top w:val="nil"/>
              <w:left w:val="nil"/>
              <w:bottom w:val="single" w:sz="4" w:space="0" w:color="auto"/>
              <w:right w:val="single" w:sz="4" w:space="0" w:color="auto"/>
            </w:tcBorders>
            <w:shd w:val="clear" w:color="auto" w:fill="auto"/>
            <w:vAlign w:val="center"/>
            <w:hideMark/>
          </w:tcPr>
          <w:p w14:paraId="1597516C" w14:textId="77777777" w:rsidR="006913A8" w:rsidRPr="00ED6F36" w:rsidRDefault="006913A8" w:rsidP="00A13598">
            <w:pPr>
              <w:rPr>
                <w:sz w:val="20"/>
                <w:lang w:val="en-US"/>
              </w:rPr>
            </w:pPr>
            <w:proofErr w:type="spellStart"/>
            <w:r w:rsidRPr="00ED6F36">
              <w:rPr>
                <w:sz w:val="20"/>
                <w:lang w:val="en-US"/>
              </w:rPr>
              <w:t>Fermentinis</w:t>
            </w:r>
            <w:proofErr w:type="spellEnd"/>
            <w:r w:rsidRPr="00ED6F36">
              <w:rPr>
                <w:sz w:val="20"/>
                <w:lang w:val="en-US"/>
              </w:rPr>
              <w:t xml:space="preserve"> </w:t>
            </w:r>
            <w:proofErr w:type="spellStart"/>
            <w:r w:rsidRPr="00ED6F36">
              <w:rPr>
                <w:sz w:val="20"/>
                <w:lang w:val="en-US"/>
              </w:rPr>
              <w:t>sūris</w:t>
            </w:r>
            <w:proofErr w:type="spellEnd"/>
          </w:p>
        </w:tc>
        <w:tc>
          <w:tcPr>
            <w:tcW w:w="3544" w:type="dxa"/>
            <w:tcBorders>
              <w:top w:val="nil"/>
              <w:left w:val="nil"/>
              <w:bottom w:val="single" w:sz="4" w:space="0" w:color="auto"/>
              <w:right w:val="single" w:sz="4" w:space="0" w:color="auto"/>
            </w:tcBorders>
            <w:shd w:val="clear" w:color="auto" w:fill="auto"/>
            <w:hideMark/>
          </w:tcPr>
          <w:p w14:paraId="691B6609" w14:textId="77777777" w:rsidR="006913A8" w:rsidRPr="00ED6F36" w:rsidRDefault="006913A8" w:rsidP="00A13598">
            <w:pPr>
              <w:rPr>
                <w:sz w:val="20"/>
              </w:rPr>
            </w:pPr>
            <w:r w:rsidRPr="00ED6F36">
              <w:rPr>
                <w:sz w:val="20"/>
              </w:rPr>
              <w:t xml:space="preserve">Sausosios medžiagos riebalų kiekis ne mažiau 45 %, atitinkantis privalomuosius fermentinių sūrių kokybės reikalavimus, patvirtintus LRŽŪ ministro 2004-04-27 </w:t>
            </w:r>
            <w:proofErr w:type="spellStart"/>
            <w:r w:rsidRPr="00ED6F36">
              <w:rPr>
                <w:sz w:val="20"/>
              </w:rPr>
              <w:t>Įs.Nr</w:t>
            </w:r>
            <w:proofErr w:type="spellEnd"/>
            <w:r w:rsidRPr="00ED6F36">
              <w:rPr>
                <w:sz w:val="20"/>
              </w:rPr>
              <w:t xml:space="preserve">. 3D-237 “Dėl privalomųjų A klasės sviesto patvirtinimo ir žemės ūkio ministro </w:t>
            </w:r>
            <w:proofErr w:type="spellStart"/>
            <w:r w:rsidRPr="00ED6F36">
              <w:rPr>
                <w:sz w:val="20"/>
              </w:rPr>
              <w:t>Įs</w:t>
            </w:r>
            <w:proofErr w:type="spellEnd"/>
            <w:r w:rsidRPr="00ED6F36">
              <w:rPr>
                <w:sz w:val="20"/>
              </w:rPr>
              <w:t xml:space="preserve">. Nr. 210 “Dėl privalomųjų </w:t>
            </w:r>
            <w:r w:rsidRPr="00ED6F36">
              <w:rPr>
                <w:sz w:val="20"/>
              </w:rPr>
              <w:lastRenderedPageBreak/>
              <w:t>kokybės reikalavimų patvirtinimo pakeitimo” (EEB) Nr. 2204/90, (EEB) Nr. 2742/90. Pagaminta pagal skirtingas receptūras.</w:t>
            </w:r>
          </w:p>
        </w:tc>
        <w:tc>
          <w:tcPr>
            <w:tcW w:w="3260" w:type="dxa"/>
            <w:tcBorders>
              <w:top w:val="nil"/>
              <w:left w:val="nil"/>
              <w:bottom w:val="single" w:sz="4" w:space="0" w:color="auto"/>
              <w:right w:val="single" w:sz="4" w:space="0" w:color="auto"/>
            </w:tcBorders>
            <w:shd w:val="clear" w:color="auto" w:fill="auto"/>
            <w:vAlign w:val="bottom"/>
          </w:tcPr>
          <w:p w14:paraId="5B266440" w14:textId="77777777" w:rsidR="006913A8" w:rsidRPr="00ED6F36" w:rsidRDefault="006913A8" w:rsidP="00A13598">
            <w:pPr>
              <w:rPr>
                <w:sz w:val="20"/>
                <w:lang w:val="en-US"/>
              </w:rPr>
            </w:pPr>
          </w:p>
        </w:tc>
      </w:tr>
      <w:tr w:rsidR="006913A8" w:rsidRPr="00ED6F36" w14:paraId="4E9ECCD3" w14:textId="77777777" w:rsidTr="00A13598">
        <w:trPr>
          <w:trHeight w:val="588"/>
        </w:trPr>
        <w:tc>
          <w:tcPr>
            <w:tcW w:w="576" w:type="dxa"/>
            <w:tcBorders>
              <w:top w:val="nil"/>
              <w:left w:val="single" w:sz="4" w:space="0" w:color="auto"/>
              <w:bottom w:val="single" w:sz="4" w:space="0" w:color="auto"/>
              <w:right w:val="single" w:sz="4" w:space="0" w:color="auto"/>
            </w:tcBorders>
            <w:shd w:val="clear" w:color="auto" w:fill="auto"/>
            <w:noWrap/>
            <w:vAlign w:val="center"/>
          </w:tcPr>
          <w:p w14:paraId="4BD35694" w14:textId="77777777" w:rsidR="006913A8" w:rsidRPr="00ED6F36" w:rsidRDefault="006913A8" w:rsidP="00A13598">
            <w:pPr>
              <w:rPr>
                <w:sz w:val="20"/>
                <w:lang w:val="en-US"/>
              </w:rPr>
            </w:pPr>
            <w:r w:rsidRPr="00ED6F36">
              <w:rPr>
                <w:sz w:val="20"/>
                <w:lang w:val="en-US"/>
              </w:rPr>
              <w:t>7.</w:t>
            </w:r>
          </w:p>
        </w:tc>
        <w:tc>
          <w:tcPr>
            <w:tcW w:w="1991" w:type="dxa"/>
            <w:tcBorders>
              <w:top w:val="nil"/>
              <w:left w:val="nil"/>
              <w:bottom w:val="single" w:sz="4" w:space="0" w:color="auto"/>
              <w:right w:val="single" w:sz="4" w:space="0" w:color="auto"/>
            </w:tcBorders>
            <w:shd w:val="clear" w:color="auto" w:fill="auto"/>
            <w:vAlign w:val="center"/>
          </w:tcPr>
          <w:p w14:paraId="05AD5066" w14:textId="77777777" w:rsidR="006913A8" w:rsidRPr="00ED6F36" w:rsidRDefault="006913A8" w:rsidP="00A13598">
            <w:pPr>
              <w:rPr>
                <w:sz w:val="20"/>
                <w:lang w:val="en-US"/>
              </w:rPr>
            </w:pPr>
            <w:proofErr w:type="spellStart"/>
            <w:r w:rsidRPr="00ED6F36">
              <w:rPr>
                <w:sz w:val="20"/>
                <w:lang w:val="en-US"/>
              </w:rPr>
              <w:t>Natūralus</w:t>
            </w:r>
            <w:proofErr w:type="spellEnd"/>
            <w:r w:rsidRPr="00ED6F36">
              <w:rPr>
                <w:sz w:val="20"/>
                <w:lang w:val="en-US"/>
              </w:rPr>
              <w:t xml:space="preserve"> </w:t>
            </w:r>
            <w:proofErr w:type="spellStart"/>
            <w:r w:rsidRPr="00ED6F36">
              <w:rPr>
                <w:sz w:val="20"/>
                <w:lang w:val="en-US"/>
              </w:rPr>
              <w:t>sviestas</w:t>
            </w:r>
            <w:proofErr w:type="spellEnd"/>
            <w:r w:rsidRPr="00ED6F36">
              <w:rPr>
                <w:sz w:val="20"/>
                <w:lang w:val="en-US"/>
              </w:rPr>
              <w:t xml:space="preserve"> </w:t>
            </w:r>
          </w:p>
        </w:tc>
        <w:tc>
          <w:tcPr>
            <w:tcW w:w="3544" w:type="dxa"/>
            <w:tcBorders>
              <w:top w:val="nil"/>
              <w:left w:val="nil"/>
              <w:bottom w:val="single" w:sz="4" w:space="0" w:color="auto"/>
              <w:right w:val="single" w:sz="4" w:space="0" w:color="auto"/>
            </w:tcBorders>
            <w:shd w:val="clear" w:color="auto" w:fill="auto"/>
          </w:tcPr>
          <w:p w14:paraId="64F20A5B" w14:textId="77777777" w:rsidR="006913A8" w:rsidRPr="00ED6F36" w:rsidRDefault="006913A8" w:rsidP="00A13598">
            <w:pPr>
              <w:rPr>
                <w:sz w:val="20"/>
              </w:rPr>
            </w:pPr>
            <w:r w:rsidRPr="00ED6F36">
              <w:rPr>
                <w:sz w:val="20"/>
              </w:rPr>
              <w:t xml:space="preserve">Išfasuotas nuo 200 iki 220 g, pieno riebalų kiekis ne mažiau 82 %, atitinkantis privalomuosius reikalavimus, patvirtintus LRŽŪ ministro 2004 m. balandžio 27 d. </w:t>
            </w:r>
            <w:proofErr w:type="spellStart"/>
            <w:r w:rsidRPr="00ED6F36">
              <w:rPr>
                <w:sz w:val="20"/>
              </w:rPr>
              <w:t>Įs.Nr</w:t>
            </w:r>
            <w:proofErr w:type="spellEnd"/>
            <w:r w:rsidRPr="00ED6F36">
              <w:rPr>
                <w:sz w:val="20"/>
              </w:rPr>
              <w:t xml:space="preserve">. 3 D -237 „Dėl privalomųjų A klasės sviesto kokybės reikalavimų patvirtinimo ir LRŽŪ ministro 1990 m. gegužės 20 d. </w:t>
            </w:r>
            <w:proofErr w:type="spellStart"/>
            <w:r w:rsidRPr="00ED6F36">
              <w:rPr>
                <w:sz w:val="20"/>
              </w:rPr>
              <w:t>Įs</w:t>
            </w:r>
            <w:proofErr w:type="spellEnd"/>
            <w:r w:rsidRPr="00ED6F36">
              <w:rPr>
                <w:sz w:val="20"/>
              </w:rPr>
              <w:t>. Nr. 210 „Dėl privalomųjų kokybės reikalavimų patvirtinimo“ pakeitimo “</w:t>
            </w:r>
          </w:p>
        </w:tc>
        <w:tc>
          <w:tcPr>
            <w:tcW w:w="3260" w:type="dxa"/>
            <w:tcBorders>
              <w:top w:val="nil"/>
              <w:left w:val="nil"/>
              <w:bottom w:val="single" w:sz="4" w:space="0" w:color="auto"/>
              <w:right w:val="single" w:sz="4" w:space="0" w:color="auto"/>
            </w:tcBorders>
            <w:shd w:val="clear" w:color="auto" w:fill="auto"/>
            <w:vAlign w:val="bottom"/>
          </w:tcPr>
          <w:p w14:paraId="348432D4" w14:textId="77777777" w:rsidR="006913A8" w:rsidRPr="00ED6F36" w:rsidRDefault="006913A8" w:rsidP="00A13598">
            <w:pPr>
              <w:rPr>
                <w:sz w:val="20"/>
                <w:lang w:val="en-US"/>
              </w:rPr>
            </w:pPr>
          </w:p>
        </w:tc>
      </w:tr>
      <w:tr w:rsidR="006913A8" w:rsidRPr="00ED6F36" w14:paraId="5EE295CA" w14:textId="77777777" w:rsidTr="00A13598">
        <w:trPr>
          <w:trHeight w:val="576"/>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D24A460" w14:textId="77777777" w:rsidR="006913A8" w:rsidRPr="00ED6F36" w:rsidRDefault="006913A8" w:rsidP="00A13598">
            <w:pPr>
              <w:rPr>
                <w:sz w:val="20"/>
                <w:lang w:val="en-US"/>
              </w:rPr>
            </w:pPr>
            <w:r w:rsidRPr="00ED6F36">
              <w:rPr>
                <w:sz w:val="20"/>
                <w:lang w:val="en-US"/>
              </w:rPr>
              <w:t>8.</w:t>
            </w:r>
          </w:p>
        </w:tc>
        <w:tc>
          <w:tcPr>
            <w:tcW w:w="1991" w:type="dxa"/>
            <w:tcBorders>
              <w:top w:val="nil"/>
              <w:left w:val="nil"/>
              <w:bottom w:val="single" w:sz="4" w:space="0" w:color="auto"/>
              <w:right w:val="single" w:sz="4" w:space="0" w:color="auto"/>
            </w:tcBorders>
            <w:shd w:val="clear" w:color="auto" w:fill="auto"/>
            <w:vAlign w:val="center"/>
          </w:tcPr>
          <w:p w14:paraId="41C2DC07" w14:textId="77777777" w:rsidR="006913A8" w:rsidRPr="00ED6F36" w:rsidRDefault="006913A8" w:rsidP="00A13598">
            <w:pPr>
              <w:rPr>
                <w:sz w:val="20"/>
                <w:lang w:val="en-US"/>
              </w:rPr>
            </w:pPr>
            <w:proofErr w:type="spellStart"/>
            <w:r w:rsidRPr="00ED6F36">
              <w:rPr>
                <w:sz w:val="20"/>
                <w:lang w:val="en-US"/>
              </w:rPr>
              <w:t>Jogurtas</w:t>
            </w:r>
            <w:proofErr w:type="spellEnd"/>
          </w:p>
        </w:tc>
        <w:tc>
          <w:tcPr>
            <w:tcW w:w="3544" w:type="dxa"/>
            <w:tcBorders>
              <w:top w:val="nil"/>
              <w:left w:val="nil"/>
              <w:bottom w:val="single" w:sz="4" w:space="0" w:color="auto"/>
              <w:right w:val="single" w:sz="4" w:space="0" w:color="auto"/>
            </w:tcBorders>
            <w:shd w:val="clear" w:color="auto" w:fill="auto"/>
          </w:tcPr>
          <w:p w14:paraId="6B7FDA9F" w14:textId="77777777" w:rsidR="006913A8" w:rsidRPr="00ED6F36" w:rsidRDefault="006913A8" w:rsidP="00A13598">
            <w:pPr>
              <w:rPr>
                <w:sz w:val="20"/>
              </w:rPr>
            </w:pPr>
            <w:r w:rsidRPr="00ED6F36">
              <w:rPr>
                <w:i/>
                <w:iCs/>
                <w:sz w:val="20"/>
              </w:rPr>
              <w:t xml:space="preserve">Natūralus be saldiklių </w:t>
            </w:r>
            <w:r>
              <w:rPr>
                <w:i/>
                <w:iCs/>
                <w:sz w:val="20"/>
              </w:rPr>
              <w:t xml:space="preserve">kiekis </w:t>
            </w:r>
            <w:r w:rsidRPr="00ED6F36">
              <w:rPr>
                <w:i/>
                <w:iCs/>
                <w:sz w:val="20"/>
              </w:rPr>
              <w:t>125 g</w:t>
            </w:r>
            <w:r>
              <w:rPr>
                <w:i/>
                <w:iCs/>
                <w:sz w:val="20"/>
              </w:rPr>
              <w:t xml:space="preserve"> - 1</w:t>
            </w:r>
            <w:r w:rsidRPr="00ED6F36">
              <w:rPr>
                <w:i/>
                <w:iCs/>
                <w:sz w:val="20"/>
              </w:rPr>
              <w:t>5</w:t>
            </w:r>
            <w:r>
              <w:rPr>
                <w:i/>
                <w:iCs/>
                <w:sz w:val="20"/>
              </w:rPr>
              <w:t>0</w:t>
            </w:r>
            <w:r w:rsidRPr="00ED6F36">
              <w:rPr>
                <w:i/>
                <w:iCs/>
                <w:sz w:val="20"/>
              </w:rPr>
              <w:t>g</w:t>
            </w:r>
            <w:r>
              <w:rPr>
                <w:i/>
                <w:iCs/>
                <w:sz w:val="20"/>
              </w:rPr>
              <w:t>, fasuotas į</w:t>
            </w:r>
            <w:r w:rsidRPr="00ED6F36">
              <w:rPr>
                <w:i/>
                <w:iCs/>
                <w:sz w:val="20"/>
              </w:rPr>
              <w:t xml:space="preserve"> indelius</w:t>
            </w:r>
            <w:r>
              <w:rPr>
                <w:i/>
                <w:iCs/>
                <w:sz w:val="20"/>
              </w:rPr>
              <w:t>.</w:t>
            </w:r>
            <w:r w:rsidRPr="00ED6F36">
              <w:rPr>
                <w:sz w:val="20"/>
              </w:rPr>
              <w:t xml:space="preserve"> Atitinkantis privalomuosius jogurto kokybės reikalavimus, patvirtintus LRŽŪ ministro 2005 m . liepos 8 d. </w:t>
            </w:r>
            <w:proofErr w:type="spellStart"/>
            <w:r w:rsidRPr="00ED6F36">
              <w:rPr>
                <w:sz w:val="20"/>
              </w:rPr>
              <w:t>Įs</w:t>
            </w:r>
            <w:proofErr w:type="spellEnd"/>
            <w:r w:rsidRPr="00ED6F36">
              <w:rPr>
                <w:sz w:val="20"/>
              </w:rPr>
              <w:t xml:space="preserve">. </w:t>
            </w:r>
            <w:proofErr w:type="spellStart"/>
            <w:r w:rsidRPr="00ED6F36">
              <w:rPr>
                <w:sz w:val="20"/>
              </w:rPr>
              <w:t>Nr</w:t>
            </w:r>
            <w:proofErr w:type="spellEnd"/>
            <w:r w:rsidRPr="00ED6F36">
              <w:rPr>
                <w:sz w:val="20"/>
              </w:rPr>
              <w:t xml:space="preserve"> . 3D-335  “Dėl raugintų pieno gaminių kokybės reikalavimų patvirtinimo  </w:t>
            </w:r>
          </w:p>
        </w:tc>
        <w:tc>
          <w:tcPr>
            <w:tcW w:w="3260" w:type="dxa"/>
            <w:tcBorders>
              <w:top w:val="nil"/>
              <w:left w:val="nil"/>
              <w:bottom w:val="single" w:sz="4" w:space="0" w:color="auto"/>
              <w:right w:val="single" w:sz="4" w:space="0" w:color="auto"/>
            </w:tcBorders>
            <w:shd w:val="clear" w:color="auto" w:fill="auto"/>
          </w:tcPr>
          <w:p w14:paraId="22F2FD0D" w14:textId="77777777" w:rsidR="006913A8" w:rsidRPr="00ED6F36" w:rsidRDefault="006913A8" w:rsidP="00A13598">
            <w:pPr>
              <w:rPr>
                <w:sz w:val="20"/>
              </w:rPr>
            </w:pPr>
          </w:p>
        </w:tc>
      </w:tr>
      <w:tr w:rsidR="006913A8" w:rsidRPr="00ED6F36" w14:paraId="4114FAFD" w14:textId="77777777" w:rsidTr="00A13598">
        <w:trPr>
          <w:trHeight w:val="576"/>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5995DD2" w14:textId="77777777" w:rsidR="006913A8" w:rsidRPr="00ED6F36" w:rsidRDefault="006913A8" w:rsidP="00A13598">
            <w:pPr>
              <w:rPr>
                <w:sz w:val="20"/>
                <w:lang w:val="en-US"/>
              </w:rPr>
            </w:pPr>
            <w:r>
              <w:rPr>
                <w:sz w:val="20"/>
                <w:lang w:val="en-US"/>
              </w:rPr>
              <w:t>9</w:t>
            </w:r>
            <w:r w:rsidRPr="00ED6F36">
              <w:rPr>
                <w:sz w:val="20"/>
                <w:lang w:val="en-US"/>
              </w:rPr>
              <w:t>.</w:t>
            </w:r>
          </w:p>
        </w:tc>
        <w:tc>
          <w:tcPr>
            <w:tcW w:w="1991" w:type="dxa"/>
            <w:tcBorders>
              <w:top w:val="nil"/>
              <w:left w:val="nil"/>
              <w:bottom w:val="single" w:sz="4" w:space="0" w:color="auto"/>
              <w:right w:val="single" w:sz="4" w:space="0" w:color="auto"/>
            </w:tcBorders>
            <w:shd w:val="clear" w:color="auto" w:fill="auto"/>
            <w:vAlign w:val="center"/>
          </w:tcPr>
          <w:p w14:paraId="57B1094B" w14:textId="77777777" w:rsidR="006913A8" w:rsidRPr="00ED6F36" w:rsidRDefault="006913A8" w:rsidP="00A13598">
            <w:pPr>
              <w:rPr>
                <w:sz w:val="20"/>
                <w:lang w:val="en-US"/>
              </w:rPr>
            </w:pPr>
            <w:proofErr w:type="spellStart"/>
            <w:r>
              <w:rPr>
                <w:sz w:val="20"/>
                <w:lang w:val="en-US"/>
              </w:rPr>
              <w:t>Grietinėlė</w:t>
            </w:r>
            <w:proofErr w:type="spellEnd"/>
          </w:p>
        </w:tc>
        <w:tc>
          <w:tcPr>
            <w:tcW w:w="3544" w:type="dxa"/>
            <w:tcBorders>
              <w:top w:val="nil"/>
              <w:left w:val="nil"/>
              <w:bottom w:val="single" w:sz="4" w:space="0" w:color="auto"/>
              <w:right w:val="single" w:sz="4" w:space="0" w:color="auto"/>
            </w:tcBorders>
            <w:shd w:val="clear" w:color="auto" w:fill="auto"/>
          </w:tcPr>
          <w:p w14:paraId="3DBE7171" w14:textId="77777777" w:rsidR="006913A8" w:rsidRPr="00934FB7" w:rsidRDefault="006913A8" w:rsidP="00A13598">
            <w:pPr>
              <w:rPr>
                <w:i/>
                <w:iCs/>
                <w:sz w:val="20"/>
              </w:rPr>
            </w:pPr>
            <w:r w:rsidRPr="00ED6F36">
              <w:rPr>
                <w:sz w:val="20"/>
              </w:rPr>
              <w:t xml:space="preserve">Ne mažiau 30 </w:t>
            </w:r>
            <w:r w:rsidRPr="00ED6F36">
              <w:rPr>
                <w:sz w:val="20"/>
                <w:lang w:val="en-US"/>
              </w:rPr>
              <w:t xml:space="preserve">% </w:t>
            </w:r>
            <w:r w:rsidRPr="00ED6F36">
              <w:rPr>
                <w:sz w:val="20"/>
              </w:rPr>
              <w:t xml:space="preserve">riebumo, Išfasuota ne daugiau </w:t>
            </w:r>
            <w:r>
              <w:rPr>
                <w:sz w:val="20"/>
              </w:rPr>
              <w:t>0,5</w:t>
            </w:r>
            <w:r w:rsidRPr="00ED6F36">
              <w:rPr>
                <w:sz w:val="20"/>
              </w:rPr>
              <w:t xml:space="preserve"> kg talpos </w:t>
            </w:r>
            <w:r>
              <w:rPr>
                <w:sz w:val="20"/>
              </w:rPr>
              <w:t>inde</w:t>
            </w:r>
            <w:r w:rsidRPr="00ED6F36">
              <w:rPr>
                <w:sz w:val="20"/>
              </w:rPr>
              <w:t>liuose, atitinkanti LRŽŪ ministro 2005-04-18 Įs.Nr.3D-225  “Dėl grietinėlės ir jos gaminių kokybės reikalavimų patvirtinimo”</w:t>
            </w:r>
          </w:p>
        </w:tc>
        <w:tc>
          <w:tcPr>
            <w:tcW w:w="3260" w:type="dxa"/>
            <w:tcBorders>
              <w:top w:val="nil"/>
              <w:left w:val="nil"/>
              <w:bottom w:val="single" w:sz="4" w:space="0" w:color="auto"/>
              <w:right w:val="single" w:sz="4" w:space="0" w:color="auto"/>
            </w:tcBorders>
            <w:shd w:val="clear" w:color="auto" w:fill="auto"/>
          </w:tcPr>
          <w:p w14:paraId="4E12C4CE" w14:textId="77777777" w:rsidR="006913A8" w:rsidRPr="00ED6F36" w:rsidRDefault="006913A8" w:rsidP="00A13598">
            <w:pPr>
              <w:rPr>
                <w:sz w:val="20"/>
              </w:rPr>
            </w:pPr>
          </w:p>
        </w:tc>
      </w:tr>
    </w:tbl>
    <w:p w14:paraId="5CED81D1" w14:textId="77777777" w:rsidR="006913A8" w:rsidRPr="00855AAA" w:rsidRDefault="006913A8" w:rsidP="006913A8">
      <w:pPr>
        <w:pStyle w:val="Betarp"/>
        <w:jc w:val="both"/>
        <w:rPr>
          <w:rFonts w:ascii="Times New Roman" w:hAnsi="Times New Roman" w:cs="Times New Roman"/>
          <w:color w:val="000000"/>
          <w:sz w:val="20"/>
          <w:szCs w:val="20"/>
          <w:lang w:val="lt-LT"/>
        </w:rPr>
      </w:pPr>
    </w:p>
    <w:p w14:paraId="1E9A1AD3" w14:textId="77777777" w:rsidR="006913A8" w:rsidRPr="00ED6F36" w:rsidRDefault="006913A8" w:rsidP="006913A8">
      <w:pPr>
        <w:pStyle w:val="Betarp"/>
        <w:jc w:val="both"/>
        <w:rPr>
          <w:rFonts w:ascii="Times New Roman" w:hAnsi="Times New Roman" w:cs="Times New Roman"/>
          <w:color w:val="000000"/>
          <w:sz w:val="20"/>
          <w:szCs w:val="20"/>
        </w:rPr>
      </w:pPr>
      <w:r w:rsidRPr="00ED6F36">
        <w:rPr>
          <w:rFonts w:ascii="Times New Roman" w:hAnsi="Times New Roman" w:cs="Times New Roman"/>
          <w:color w:val="000000"/>
          <w:sz w:val="20"/>
          <w:szCs w:val="20"/>
        </w:rPr>
        <w:t xml:space="preserve">PASTABOS: </w:t>
      </w:r>
    </w:p>
    <w:p w14:paraId="1903D9B6" w14:textId="77777777" w:rsidR="006913A8" w:rsidRPr="00ED6F36" w:rsidRDefault="006913A8" w:rsidP="006913A8">
      <w:pPr>
        <w:pStyle w:val="Betarp"/>
        <w:widowControl w:val="0"/>
        <w:numPr>
          <w:ilvl w:val="0"/>
          <w:numId w:val="11"/>
        </w:numPr>
        <w:jc w:val="both"/>
        <w:rPr>
          <w:rFonts w:ascii="Times New Roman" w:hAnsi="Times New Roman" w:cs="Times New Roman"/>
          <w:color w:val="000000"/>
          <w:sz w:val="20"/>
          <w:szCs w:val="20"/>
        </w:rPr>
      </w:pPr>
      <w:proofErr w:type="spellStart"/>
      <w:r w:rsidRPr="00ED6F36">
        <w:rPr>
          <w:rFonts w:ascii="Times New Roman" w:hAnsi="Times New Roman" w:cs="Times New Roman"/>
          <w:color w:val="000000"/>
          <w:sz w:val="20"/>
          <w:szCs w:val="20"/>
        </w:rPr>
        <w:t>Dėl</w:t>
      </w:r>
      <w:proofErr w:type="spellEnd"/>
      <w:r w:rsidRPr="00ED6F36">
        <w:rPr>
          <w:rFonts w:ascii="Times New Roman" w:hAnsi="Times New Roman" w:cs="Times New Roman"/>
          <w:color w:val="000000"/>
          <w:sz w:val="20"/>
          <w:szCs w:val="20"/>
        </w:rPr>
        <w:t xml:space="preserve"> </w:t>
      </w:r>
      <w:proofErr w:type="spellStart"/>
      <w:r w:rsidRPr="00ED6F36">
        <w:rPr>
          <w:rFonts w:ascii="Times New Roman" w:hAnsi="Times New Roman" w:cs="Times New Roman"/>
          <w:color w:val="000000"/>
          <w:sz w:val="20"/>
          <w:szCs w:val="20"/>
        </w:rPr>
        <w:t>cukraus</w:t>
      </w:r>
      <w:proofErr w:type="spellEnd"/>
      <w:r w:rsidRPr="00ED6F36">
        <w:rPr>
          <w:rFonts w:ascii="Times New Roman" w:hAnsi="Times New Roman" w:cs="Times New Roman"/>
          <w:color w:val="000000"/>
          <w:sz w:val="20"/>
          <w:szCs w:val="20"/>
        </w:rPr>
        <w:t xml:space="preserve"> </w:t>
      </w:r>
      <w:proofErr w:type="spellStart"/>
      <w:r w:rsidRPr="00ED6F36">
        <w:rPr>
          <w:rFonts w:ascii="Times New Roman" w:hAnsi="Times New Roman" w:cs="Times New Roman"/>
          <w:color w:val="000000"/>
          <w:sz w:val="20"/>
          <w:szCs w:val="20"/>
        </w:rPr>
        <w:t>kiekio</w:t>
      </w:r>
      <w:proofErr w:type="spellEnd"/>
      <w:r w:rsidRPr="00ED6F36">
        <w:rPr>
          <w:rFonts w:ascii="Times New Roman" w:hAnsi="Times New Roman" w:cs="Times New Roman"/>
          <w:color w:val="000000"/>
          <w:sz w:val="20"/>
          <w:szCs w:val="20"/>
        </w:rPr>
        <w:t xml:space="preserve"> (</w:t>
      </w:r>
      <w:proofErr w:type="spellStart"/>
      <w:r w:rsidRPr="00ED6F36">
        <w:rPr>
          <w:rFonts w:ascii="Times New Roman" w:hAnsi="Times New Roman" w:cs="Times New Roman"/>
          <w:color w:val="000000"/>
          <w:sz w:val="20"/>
          <w:szCs w:val="20"/>
        </w:rPr>
        <w:t>jogurtas</w:t>
      </w:r>
      <w:proofErr w:type="spellEnd"/>
      <w:r w:rsidRPr="00ED6F36">
        <w:rPr>
          <w:rFonts w:ascii="Times New Roman" w:hAnsi="Times New Roman" w:cs="Times New Roman"/>
          <w:color w:val="000000"/>
          <w:sz w:val="20"/>
          <w:szCs w:val="20"/>
        </w:rPr>
        <w:t xml:space="preserve">, </w:t>
      </w:r>
      <w:proofErr w:type="spellStart"/>
      <w:r w:rsidRPr="00ED6F36">
        <w:rPr>
          <w:rFonts w:ascii="Times New Roman" w:hAnsi="Times New Roman" w:cs="Times New Roman"/>
          <w:color w:val="000000"/>
          <w:sz w:val="20"/>
          <w:szCs w:val="20"/>
        </w:rPr>
        <w:t>varškė</w:t>
      </w:r>
      <w:proofErr w:type="spellEnd"/>
      <w:r w:rsidRPr="00ED6F36">
        <w:rPr>
          <w:rFonts w:ascii="Times New Roman" w:hAnsi="Times New Roman" w:cs="Times New Roman"/>
          <w:color w:val="000000"/>
          <w:sz w:val="20"/>
          <w:szCs w:val="20"/>
        </w:rPr>
        <w:t xml:space="preserve">, </w:t>
      </w:r>
      <w:proofErr w:type="spellStart"/>
      <w:r w:rsidRPr="00ED6F36">
        <w:rPr>
          <w:rFonts w:ascii="Times New Roman" w:hAnsi="Times New Roman" w:cs="Times New Roman"/>
          <w:color w:val="000000"/>
          <w:sz w:val="20"/>
          <w:szCs w:val="20"/>
        </w:rPr>
        <w:t>varškės</w:t>
      </w:r>
      <w:proofErr w:type="spellEnd"/>
      <w:r w:rsidRPr="00ED6F36">
        <w:rPr>
          <w:rFonts w:ascii="Times New Roman" w:hAnsi="Times New Roman" w:cs="Times New Roman"/>
          <w:color w:val="000000"/>
          <w:sz w:val="20"/>
          <w:szCs w:val="20"/>
        </w:rPr>
        <w:t xml:space="preserve"> </w:t>
      </w:r>
      <w:proofErr w:type="spellStart"/>
      <w:r w:rsidRPr="00ED6F36">
        <w:rPr>
          <w:rFonts w:ascii="Times New Roman" w:hAnsi="Times New Roman" w:cs="Times New Roman"/>
          <w:color w:val="000000"/>
          <w:sz w:val="20"/>
          <w:szCs w:val="20"/>
        </w:rPr>
        <w:t>gaminiai</w:t>
      </w:r>
      <w:proofErr w:type="spellEnd"/>
      <w:r w:rsidRPr="00ED6F36">
        <w:rPr>
          <w:rFonts w:ascii="Times New Roman" w:hAnsi="Times New Roman" w:cs="Times New Roman"/>
          <w:color w:val="000000"/>
          <w:sz w:val="20"/>
          <w:szCs w:val="20"/>
        </w:rPr>
        <w:t xml:space="preserve">) – </w:t>
      </w:r>
      <w:proofErr w:type="spellStart"/>
      <w:r w:rsidRPr="00ED6F36">
        <w:rPr>
          <w:rFonts w:ascii="Times New Roman" w:hAnsi="Times New Roman" w:cs="Times New Roman"/>
          <w:color w:val="000000"/>
          <w:sz w:val="20"/>
          <w:szCs w:val="20"/>
        </w:rPr>
        <w:t>iki</w:t>
      </w:r>
      <w:proofErr w:type="spellEnd"/>
      <w:r w:rsidRPr="00ED6F36">
        <w:rPr>
          <w:rFonts w:ascii="Times New Roman" w:hAnsi="Times New Roman" w:cs="Times New Roman"/>
          <w:color w:val="000000"/>
          <w:sz w:val="20"/>
          <w:szCs w:val="20"/>
        </w:rPr>
        <w:t xml:space="preserve"> 5g/100g.</w:t>
      </w:r>
    </w:p>
    <w:p w14:paraId="43C3D26A" w14:textId="77777777" w:rsidR="006913A8" w:rsidRPr="00ED6F36" w:rsidRDefault="006913A8" w:rsidP="006913A8">
      <w:pPr>
        <w:numPr>
          <w:ilvl w:val="0"/>
          <w:numId w:val="11"/>
        </w:numPr>
        <w:rPr>
          <w:rFonts w:eastAsia="Lucida Sans Unicode"/>
          <w:color w:val="000000"/>
          <w:kern w:val="1"/>
          <w:sz w:val="20"/>
        </w:rPr>
      </w:pPr>
      <w:r w:rsidRPr="00ED6F36">
        <w:rPr>
          <w:color w:val="000000"/>
          <w:sz w:val="20"/>
        </w:rPr>
        <w:t xml:space="preserve">Dėl druskos kiekio </w:t>
      </w:r>
      <w:r w:rsidRPr="00ED6F36">
        <w:rPr>
          <w:rFonts w:eastAsia="Lucida Sans Unicode"/>
          <w:color w:val="000000"/>
          <w:kern w:val="1"/>
          <w:sz w:val="20"/>
        </w:rPr>
        <w:t>(jogurtas, varškė, varškės gaminiai) – iki 1g/100g, sūriai – iki 1,7 g./100g</w:t>
      </w:r>
    </w:p>
    <w:p w14:paraId="4A6C084B" w14:textId="77777777" w:rsidR="006913A8" w:rsidRPr="00ED6F36" w:rsidRDefault="006913A8" w:rsidP="006913A8">
      <w:pPr>
        <w:ind w:firstLine="284"/>
        <w:jc w:val="both"/>
        <w:rPr>
          <w:i/>
          <w:iCs/>
          <w:color w:val="000000"/>
          <w:sz w:val="20"/>
        </w:rPr>
      </w:pPr>
      <w:r w:rsidRPr="00ED6F36">
        <w:rPr>
          <w:i/>
          <w:iCs/>
          <w:sz w:val="20"/>
        </w:rPr>
        <w:t>Visi produktai turi atitikti Lietuvos Respublikos Sveikatos Apsaugos Ministro Įsakymą 2019 m. rugpjūčio 20 d. Nr. V-1000 Pacientų maitinimo organizavimo asmens sveikatos priežiūros įstaigose tvarkos aprašo 3, 4, 5 priedus</w:t>
      </w:r>
      <w:r>
        <w:rPr>
          <w:i/>
          <w:iCs/>
          <w:sz w:val="20"/>
        </w:rPr>
        <w:t xml:space="preserve"> (aktuali redakcija).</w:t>
      </w:r>
    </w:p>
    <w:p w14:paraId="26A4EE8B" w14:textId="77777777" w:rsidR="006913A8" w:rsidRDefault="006913A8" w:rsidP="00955F60">
      <w:pPr>
        <w:spacing w:after="160" w:line="259" w:lineRule="auto"/>
        <w:rPr>
          <w:sz w:val="22"/>
          <w:szCs w:val="22"/>
        </w:rPr>
      </w:pPr>
    </w:p>
    <w:p w14:paraId="2359092D" w14:textId="77777777" w:rsidR="006913A8" w:rsidRPr="002B0977" w:rsidRDefault="006913A8" w:rsidP="00955F60">
      <w:pPr>
        <w:spacing w:after="160" w:line="259" w:lineRule="auto"/>
        <w:rPr>
          <w:sz w:val="22"/>
          <w:szCs w:val="22"/>
        </w:rPr>
      </w:pPr>
    </w:p>
    <w:sectPr w:rsidR="006913A8" w:rsidRPr="002B0977" w:rsidSect="002B0977">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HelveticaLT">
    <w:altName w:val="Arial"/>
    <w:panose1 w:val="00000000000000000000"/>
    <w:charset w:val="BA"/>
    <w:family w:val="swiss"/>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27F53"/>
    <w:multiLevelType w:val="hybridMultilevel"/>
    <w:tmpl w:val="8DA0D9FE"/>
    <w:lvl w:ilvl="0" w:tplc="0427000F">
      <w:start w:val="8"/>
      <w:numFmt w:val="decimal"/>
      <w:lvlText w:val="%1."/>
      <w:lvlJc w:val="left"/>
      <w:pPr>
        <w:tabs>
          <w:tab w:val="num" w:pos="360"/>
        </w:tabs>
        <w:ind w:left="36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2792779"/>
    <w:multiLevelType w:val="hybridMultilevel"/>
    <w:tmpl w:val="75DA93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77C79B8"/>
    <w:multiLevelType w:val="multilevel"/>
    <w:tmpl w:val="917CC2D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3"/>
        </w:tabs>
        <w:ind w:left="643" w:hanging="360"/>
      </w:pPr>
      <w:rPr>
        <w:rFonts w:cs="Times New Roman" w:hint="default"/>
        <w:b w:val="0"/>
      </w:rPr>
    </w:lvl>
    <w:lvl w:ilvl="2">
      <w:start w:val="1"/>
      <w:numFmt w:val="decimal"/>
      <w:lvlText w:val="%1.%2.%3."/>
      <w:lvlJc w:val="left"/>
      <w:pPr>
        <w:tabs>
          <w:tab w:val="num" w:pos="1286"/>
        </w:tabs>
        <w:ind w:left="1286" w:hanging="720"/>
      </w:pPr>
      <w:rPr>
        <w:rFonts w:cs="Times New Roman" w:hint="default"/>
      </w:rPr>
    </w:lvl>
    <w:lvl w:ilvl="3">
      <w:start w:val="1"/>
      <w:numFmt w:val="decimal"/>
      <w:lvlText w:val="%1.%2.%3.%4."/>
      <w:lvlJc w:val="left"/>
      <w:pPr>
        <w:tabs>
          <w:tab w:val="num" w:pos="1569"/>
        </w:tabs>
        <w:ind w:left="1569" w:hanging="720"/>
      </w:pPr>
      <w:rPr>
        <w:rFonts w:cs="Times New Roman" w:hint="default"/>
      </w:rPr>
    </w:lvl>
    <w:lvl w:ilvl="4">
      <w:start w:val="1"/>
      <w:numFmt w:val="decimal"/>
      <w:lvlText w:val="%1.%2.%3.%4.%5."/>
      <w:lvlJc w:val="left"/>
      <w:pPr>
        <w:tabs>
          <w:tab w:val="num" w:pos="2212"/>
        </w:tabs>
        <w:ind w:left="2212" w:hanging="1080"/>
      </w:pPr>
      <w:rPr>
        <w:rFonts w:cs="Times New Roman" w:hint="default"/>
      </w:rPr>
    </w:lvl>
    <w:lvl w:ilvl="5">
      <w:start w:val="1"/>
      <w:numFmt w:val="decimal"/>
      <w:lvlText w:val="%1.%2.%3.%4.%5.%6."/>
      <w:lvlJc w:val="left"/>
      <w:pPr>
        <w:tabs>
          <w:tab w:val="num" w:pos="2495"/>
        </w:tabs>
        <w:ind w:left="2495" w:hanging="108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3" w15:restartNumberingAfterBreak="0">
    <w:nsid w:val="38FF55F6"/>
    <w:multiLevelType w:val="multilevel"/>
    <w:tmpl w:val="13A0644A"/>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3B770290"/>
    <w:multiLevelType w:val="hybridMultilevel"/>
    <w:tmpl w:val="C2804D28"/>
    <w:lvl w:ilvl="0" w:tplc="E16221C4">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3CA55314"/>
    <w:multiLevelType w:val="multilevel"/>
    <w:tmpl w:val="EBDAD2BC"/>
    <w:lvl w:ilvl="0">
      <w:start w:val="16"/>
      <w:numFmt w:val="decimal"/>
      <w:lvlText w:val="%1"/>
      <w:lvlJc w:val="left"/>
      <w:pPr>
        <w:ind w:left="540" w:hanging="540"/>
      </w:pPr>
      <w:rPr>
        <w:rFonts w:hint="default"/>
        <w:color w:val="auto"/>
      </w:rPr>
    </w:lvl>
    <w:lvl w:ilvl="1">
      <w:start w:val="10"/>
      <w:numFmt w:val="decimal"/>
      <w:lvlText w:val="%1.%2"/>
      <w:lvlJc w:val="left"/>
      <w:pPr>
        <w:ind w:left="966" w:hanging="54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6" w15:restartNumberingAfterBreak="0">
    <w:nsid w:val="3F6250E7"/>
    <w:multiLevelType w:val="hybridMultilevel"/>
    <w:tmpl w:val="3D5A397C"/>
    <w:lvl w:ilvl="0" w:tplc="C0B0AE44">
      <w:start w:val="1"/>
      <w:numFmt w:val="decimal"/>
      <w:lvlText w:val="%1."/>
      <w:lvlJc w:val="left"/>
      <w:pPr>
        <w:tabs>
          <w:tab w:val="num" w:pos="502"/>
        </w:tabs>
        <w:ind w:left="502" w:hanging="360"/>
      </w:pPr>
      <w:rPr>
        <w:rFonts w:hint="default"/>
      </w:rPr>
    </w:lvl>
    <w:lvl w:ilvl="1" w:tplc="0A92D440">
      <w:numFmt w:val="none"/>
      <w:lvlText w:val=""/>
      <w:lvlJc w:val="left"/>
      <w:pPr>
        <w:tabs>
          <w:tab w:val="num" w:pos="0"/>
        </w:tabs>
      </w:pPr>
    </w:lvl>
    <w:lvl w:ilvl="2" w:tplc="590A560C">
      <w:numFmt w:val="none"/>
      <w:lvlText w:val=""/>
      <w:lvlJc w:val="left"/>
      <w:pPr>
        <w:tabs>
          <w:tab w:val="num" w:pos="0"/>
        </w:tabs>
      </w:pPr>
    </w:lvl>
    <w:lvl w:ilvl="3" w:tplc="6D1A1F16">
      <w:numFmt w:val="none"/>
      <w:lvlText w:val=""/>
      <w:lvlJc w:val="left"/>
      <w:pPr>
        <w:tabs>
          <w:tab w:val="num" w:pos="0"/>
        </w:tabs>
      </w:pPr>
    </w:lvl>
    <w:lvl w:ilvl="4" w:tplc="E228CFF6">
      <w:numFmt w:val="none"/>
      <w:lvlText w:val=""/>
      <w:lvlJc w:val="left"/>
      <w:pPr>
        <w:tabs>
          <w:tab w:val="num" w:pos="0"/>
        </w:tabs>
      </w:pPr>
    </w:lvl>
    <w:lvl w:ilvl="5" w:tplc="A66E5C52">
      <w:numFmt w:val="none"/>
      <w:lvlText w:val=""/>
      <w:lvlJc w:val="left"/>
      <w:pPr>
        <w:tabs>
          <w:tab w:val="num" w:pos="0"/>
        </w:tabs>
      </w:pPr>
    </w:lvl>
    <w:lvl w:ilvl="6" w:tplc="431C0BC4">
      <w:numFmt w:val="none"/>
      <w:lvlText w:val=""/>
      <w:lvlJc w:val="left"/>
      <w:pPr>
        <w:tabs>
          <w:tab w:val="num" w:pos="0"/>
        </w:tabs>
      </w:pPr>
    </w:lvl>
    <w:lvl w:ilvl="7" w:tplc="C4A81802">
      <w:numFmt w:val="none"/>
      <w:lvlText w:val=""/>
      <w:lvlJc w:val="left"/>
      <w:pPr>
        <w:tabs>
          <w:tab w:val="num" w:pos="0"/>
        </w:tabs>
      </w:pPr>
    </w:lvl>
    <w:lvl w:ilvl="8" w:tplc="89BEBC88">
      <w:numFmt w:val="none"/>
      <w:lvlText w:val=""/>
      <w:lvlJc w:val="left"/>
      <w:pPr>
        <w:tabs>
          <w:tab w:val="num" w:pos="0"/>
        </w:tabs>
      </w:pPr>
    </w:lvl>
  </w:abstractNum>
  <w:abstractNum w:abstractNumId="7" w15:restartNumberingAfterBreak="0">
    <w:nsid w:val="446217F8"/>
    <w:multiLevelType w:val="hybridMultilevel"/>
    <w:tmpl w:val="85F23E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E4219F"/>
    <w:multiLevelType w:val="multilevel"/>
    <w:tmpl w:val="10746EB4"/>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b/>
      </w:rPr>
    </w:lvl>
    <w:lvl w:ilvl="2">
      <w:start w:val="1"/>
      <w:numFmt w:val="decimalZero"/>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7A0606A0"/>
    <w:multiLevelType w:val="multilevel"/>
    <w:tmpl w:val="98DCAFFE"/>
    <w:lvl w:ilvl="0">
      <w:start w:val="3"/>
      <w:numFmt w:val="decimal"/>
      <w:lvlText w:val="%1."/>
      <w:lvlJc w:val="left"/>
      <w:pPr>
        <w:tabs>
          <w:tab w:val="num" w:pos="360"/>
        </w:tabs>
        <w:ind w:left="360" w:hanging="360"/>
      </w:pPr>
      <w:rPr>
        <w:rFonts w:cs="Times New Roman" w:hint="default"/>
        <w:sz w:val="24"/>
        <w:szCs w:val="24"/>
      </w:rPr>
    </w:lvl>
    <w:lvl w:ilvl="1">
      <w:start w:val="1"/>
      <w:numFmt w:val="decimal"/>
      <w:isLgl/>
      <w:lvlText w:val="%1.%2."/>
      <w:lvlJc w:val="left"/>
      <w:pPr>
        <w:tabs>
          <w:tab w:val="num" w:pos="420"/>
        </w:tabs>
        <w:ind w:left="420" w:hanging="420"/>
      </w:pPr>
      <w:rPr>
        <w:rFonts w:cs="Times New Roman" w:hint="default"/>
        <w:b/>
        <w:color w:val="auto"/>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7C1224F9"/>
    <w:multiLevelType w:val="multilevel"/>
    <w:tmpl w:val="5EC42118"/>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16cid:durableId="1921333312">
    <w:abstractNumId w:val="6"/>
  </w:num>
  <w:num w:numId="2" w16cid:durableId="84426481">
    <w:abstractNumId w:val="4"/>
  </w:num>
  <w:num w:numId="3" w16cid:durableId="818612786">
    <w:abstractNumId w:val="10"/>
  </w:num>
  <w:num w:numId="4" w16cid:durableId="533276586">
    <w:abstractNumId w:val="9"/>
  </w:num>
  <w:num w:numId="5" w16cid:durableId="809789241">
    <w:abstractNumId w:val="2"/>
  </w:num>
  <w:num w:numId="6" w16cid:durableId="266161782">
    <w:abstractNumId w:val="0"/>
  </w:num>
  <w:num w:numId="7" w16cid:durableId="1504276315">
    <w:abstractNumId w:val="1"/>
  </w:num>
  <w:num w:numId="8" w16cid:durableId="1135489613">
    <w:abstractNumId w:val="7"/>
  </w:num>
  <w:num w:numId="9" w16cid:durableId="794297798">
    <w:abstractNumId w:val="3"/>
  </w:num>
  <w:num w:numId="10" w16cid:durableId="15429524">
    <w:abstractNumId w:val="5"/>
  </w:num>
  <w:num w:numId="11" w16cid:durableId="4359090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C0E"/>
    <w:rsid w:val="0007362D"/>
    <w:rsid w:val="00134918"/>
    <w:rsid w:val="001A5360"/>
    <w:rsid w:val="001E4205"/>
    <w:rsid w:val="002B0977"/>
    <w:rsid w:val="002E3F9A"/>
    <w:rsid w:val="0045109E"/>
    <w:rsid w:val="004B5E3F"/>
    <w:rsid w:val="004F4165"/>
    <w:rsid w:val="00525A96"/>
    <w:rsid w:val="006913A8"/>
    <w:rsid w:val="006C7A13"/>
    <w:rsid w:val="006D72C9"/>
    <w:rsid w:val="007258C6"/>
    <w:rsid w:val="00733F35"/>
    <w:rsid w:val="00760CF4"/>
    <w:rsid w:val="007F63B0"/>
    <w:rsid w:val="008C6693"/>
    <w:rsid w:val="008D3764"/>
    <w:rsid w:val="00903C0E"/>
    <w:rsid w:val="00954929"/>
    <w:rsid w:val="00955F60"/>
    <w:rsid w:val="009E1DE7"/>
    <w:rsid w:val="00A67BDF"/>
    <w:rsid w:val="00A908F4"/>
    <w:rsid w:val="00AC29CB"/>
    <w:rsid w:val="00B1717B"/>
    <w:rsid w:val="00C903BD"/>
    <w:rsid w:val="00D07892"/>
    <w:rsid w:val="00DD1389"/>
    <w:rsid w:val="00DD537D"/>
    <w:rsid w:val="00E172CF"/>
    <w:rsid w:val="00E228DC"/>
    <w:rsid w:val="00ED0A71"/>
    <w:rsid w:val="00ED2B54"/>
    <w:rsid w:val="00F273B8"/>
    <w:rsid w:val="00F37328"/>
    <w:rsid w:val="00FA10C2"/>
    <w:rsid w:val="00FB4005"/>
    <w:rsid w:val="00FD2B19"/>
  </w:rsids>
  <m:mathPr>
    <m:mathFont m:val="Cambria Math"/>
    <m:brkBin m:val="before"/>
    <m:brkBinSub m:val="--"/>
    <m:smallFrac m:val="0"/>
    <m:dispDef/>
    <m:lMargin m:val="0"/>
    <m:rMargin m:val="0"/>
    <m:defJc m:val="centerGroup"/>
    <m:wrapIndent m:val="1440"/>
    <m:intLim m:val="subSup"/>
    <m:naryLim m:val="undOvr"/>
  </m:mathPr>
  <w:themeFontLang w:val="en-US"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9351F"/>
  <w15:chartTrackingRefBased/>
  <w15:docId w15:val="{EB611D4C-D261-4291-A9D6-5E96AA492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3C0E"/>
    <w:pPr>
      <w:spacing w:after="0" w:line="240" w:lineRule="auto"/>
    </w:pPr>
    <w:rPr>
      <w:rFonts w:ascii="Times New Roman" w:eastAsia="Times New Roman" w:hAnsi="Times New Roman" w:cs="Times New Roman"/>
      <w:sz w:val="24"/>
      <w:szCs w:val="20"/>
      <w:lang w:val="lt-LT"/>
    </w:rPr>
  </w:style>
  <w:style w:type="paragraph" w:styleId="Antrat6">
    <w:name w:val="heading 6"/>
    <w:basedOn w:val="prastasis"/>
    <w:next w:val="prastasis"/>
    <w:link w:val="Antrat6Diagrama"/>
    <w:uiPriority w:val="9"/>
    <w:semiHidden/>
    <w:unhideWhenUsed/>
    <w:qFormat/>
    <w:rsid w:val="00955F60"/>
    <w:pPr>
      <w:keepNext/>
      <w:keepLines/>
      <w:spacing w:before="40"/>
      <w:outlineLvl w:val="5"/>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uiPriority w:val="99"/>
    <w:rsid w:val="00903C0E"/>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line="240" w:lineRule="auto"/>
      <w:jc w:val="both"/>
    </w:pPr>
    <w:rPr>
      <w:rFonts w:ascii="Times New Roman" w:eastAsia="Calibri" w:hAnsi="Times New Roman" w:cs="Times New Roman"/>
      <w:color w:val="000000"/>
    </w:rPr>
  </w:style>
  <w:style w:type="paragraph" w:customStyle="1" w:styleId="wfxRecipient">
    <w:name w:val="wfxRecipient"/>
    <w:basedOn w:val="prastasis"/>
    <w:uiPriority w:val="99"/>
    <w:rsid w:val="00903C0E"/>
    <w:pPr>
      <w:ind w:firstLine="720"/>
      <w:jc w:val="both"/>
    </w:pPr>
    <w:rPr>
      <w:rFonts w:ascii="HelveticaLT" w:eastAsia="Calibri" w:hAnsi="HelveticaLT"/>
    </w:rPr>
  </w:style>
  <w:style w:type="paragraph" w:customStyle="1" w:styleId="NoSpacing1">
    <w:name w:val="No Spacing1"/>
    <w:uiPriority w:val="99"/>
    <w:rsid w:val="00903C0E"/>
    <w:pPr>
      <w:spacing w:after="0" w:line="240" w:lineRule="auto"/>
    </w:pPr>
    <w:rPr>
      <w:rFonts w:ascii="Times New Roman" w:eastAsia="Calibri" w:hAnsi="Times New Roman" w:cs="Times New Roman"/>
      <w:sz w:val="24"/>
      <w:lang w:val="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903C0E"/>
    <w:pPr>
      <w:spacing w:after="160" w:line="259" w:lineRule="auto"/>
      <w:ind w:left="720"/>
      <w:contextualSpacing/>
    </w:pPr>
    <w:rPr>
      <w:rFonts w:ascii="Calibri" w:eastAsia="Calibri" w:hAnsi="Calibri"/>
      <w:sz w:val="22"/>
      <w:szCs w:val="22"/>
    </w:rPr>
  </w:style>
  <w:style w:type="character" w:styleId="Hipersaitas">
    <w:name w:val="Hyperlink"/>
    <w:rsid w:val="001A5360"/>
    <w:rPr>
      <w:u w:val="single"/>
    </w:rPr>
  </w:style>
  <w:style w:type="character" w:customStyle="1" w:styleId="BetarpDiagrama">
    <w:name w:val="Be tarpų Diagrama"/>
    <w:link w:val="Betarp"/>
    <w:uiPriority w:val="1"/>
    <w:locked/>
    <w:rsid w:val="001A5360"/>
    <w:rPr>
      <w:rFonts w:ascii="Calibri" w:hAnsi="Calibri" w:cs="Calibri"/>
      <w:lang w:eastAsia="ar-SA"/>
    </w:rPr>
  </w:style>
  <w:style w:type="paragraph" w:styleId="Betarp">
    <w:name w:val="No Spacing"/>
    <w:link w:val="BetarpDiagrama"/>
    <w:uiPriority w:val="1"/>
    <w:qFormat/>
    <w:rsid w:val="001A5360"/>
    <w:pPr>
      <w:suppressAutoHyphens/>
      <w:spacing w:after="0" w:line="240" w:lineRule="auto"/>
    </w:pPr>
    <w:rPr>
      <w:rFonts w:ascii="Calibri" w:hAnsi="Calibri" w:cs="Calibri"/>
      <w:lang w:eastAsia="ar-SA"/>
    </w:rPr>
  </w:style>
  <w:style w:type="character" w:customStyle="1" w:styleId="Antrat6Diagrama">
    <w:name w:val="Antraštė 6 Diagrama"/>
    <w:basedOn w:val="Numatytasispastraiposriftas"/>
    <w:link w:val="Antrat6"/>
    <w:uiPriority w:val="9"/>
    <w:semiHidden/>
    <w:rsid w:val="00955F60"/>
    <w:rPr>
      <w:rFonts w:asciiTheme="majorHAnsi" w:eastAsiaTheme="majorEastAsia" w:hAnsiTheme="majorHAnsi" w:cstheme="majorBidi"/>
      <w:color w:val="1F3763" w:themeColor="accent1" w:themeShade="7F"/>
      <w:sz w:val="24"/>
      <w:szCs w:val="24"/>
      <w:lang w:val="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2B0977"/>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jurbarkoligonine.lt" TargetMode="External"/><Relationship Id="rId5" Type="http://schemas.openxmlformats.org/officeDocument/2006/relationships/hyperlink" Target="mailto:info@jurbarkoligonin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10</Pages>
  <Words>17381</Words>
  <Characters>9908</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Petrauskienė</dc:creator>
  <cp:keywords/>
  <dc:description/>
  <cp:lastModifiedBy>Regina</cp:lastModifiedBy>
  <cp:revision>13</cp:revision>
  <dcterms:created xsi:type="dcterms:W3CDTF">2021-06-07T07:31:00Z</dcterms:created>
  <dcterms:modified xsi:type="dcterms:W3CDTF">2025-07-09T14:49:00Z</dcterms:modified>
</cp:coreProperties>
</file>