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070F0" w14:textId="327D252F" w:rsidR="00845860" w:rsidRPr="00845860" w:rsidRDefault="00845860" w:rsidP="00845860">
      <w:pPr>
        <w:tabs>
          <w:tab w:val="left" w:pos="9430"/>
        </w:tabs>
        <w:spacing w:after="0" w:line="200" w:lineRule="exact"/>
        <w:rPr>
          <w:rFonts w:ascii="Times New Roman" w:eastAsiaTheme="minorEastAsia" w:hAnsi="Times New Roman" w:cs="Times New Roman"/>
          <w:sz w:val="24"/>
          <w:szCs w:val="24"/>
          <w:lang w:val="lt-LT" w:eastAsia="lt-LT"/>
        </w:rPr>
      </w:pPr>
      <w:r w:rsidRPr="00845860">
        <w:rPr>
          <w:rFonts w:ascii="Times New Roman" w:eastAsiaTheme="minorEastAsia" w:hAnsi="Times New Roman" w:cs="Times New Roman"/>
          <w:sz w:val="24"/>
          <w:szCs w:val="24"/>
          <w:lang w:val="lt-LT" w:eastAsia="lt-LT"/>
        </w:rPr>
        <w:tab/>
      </w:r>
    </w:p>
    <w:p w14:paraId="4B397EA1" w14:textId="77777777" w:rsidR="00845860" w:rsidRPr="00845860" w:rsidRDefault="00845860" w:rsidP="00845860">
      <w:pPr>
        <w:spacing w:after="0" w:line="200" w:lineRule="exact"/>
        <w:jc w:val="right"/>
        <w:rPr>
          <w:rFonts w:ascii="Times New Roman" w:eastAsiaTheme="minorEastAsia" w:hAnsi="Times New Roman" w:cs="Times New Roman"/>
          <w:sz w:val="24"/>
          <w:szCs w:val="24"/>
          <w:lang w:val="lt-LT" w:eastAsia="lt-LT"/>
        </w:rPr>
      </w:pPr>
    </w:p>
    <w:p w14:paraId="77BBBF5A" w14:textId="77777777" w:rsidR="00845860" w:rsidRPr="00845860" w:rsidRDefault="00845860" w:rsidP="00845860">
      <w:pPr>
        <w:tabs>
          <w:tab w:val="left" w:pos="1960"/>
        </w:tabs>
        <w:spacing w:after="0" w:line="200" w:lineRule="exact"/>
        <w:rPr>
          <w:rFonts w:ascii="Times New Roman" w:eastAsiaTheme="minorEastAsia" w:hAnsi="Times New Roman" w:cs="Times New Roman"/>
          <w:sz w:val="24"/>
          <w:szCs w:val="24"/>
          <w:lang w:val="lt-LT" w:eastAsia="lt-LT"/>
        </w:rPr>
      </w:pPr>
    </w:p>
    <w:p w14:paraId="78A8C9DE" w14:textId="77777777" w:rsidR="00845860" w:rsidRPr="00845860" w:rsidRDefault="00845860" w:rsidP="00845860">
      <w:pPr>
        <w:spacing w:after="0" w:line="240" w:lineRule="auto"/>
        <w:ind w:left="1420"/>
        <w:rPr>
          <w:rFonts w:ascii="Times New Roman" w:eastAsia="Arial" w:hAnsi="Times New Roman" w:cs="Times New Roman"/>
          <w:sz w:val="18"/>
          <w:szCs w:val="18"/>
          <w:lang w:val="lt-LT" w:eastAsia="lt-LT"/>
        </w:rPr>
      </w:pPr>
    </w:p>
    <w:p w14:paraId="7E553252" w14:textId="77777777" w:rsidR="00845860" w:rsidRPr="00845860" w:rsidRDefault="00845860" w:rsidP="00845860">
      <w:pPr>
        <w:spacing w:after="0" w:line="4" w:lineRule="exact"/>
        <w:ind w:hanging="427"/>
        <w:rPr>
          <w:rFonts w:ascii="Times New Roman" w:eastAsiaTheme="minorEastAsia" w:hAnsi="Times New Roman" w:cs="Times New Roman"/>
          <w:sz w:val="18"/>
          <w:szCs w:val="18"/>
          <w:lang w:val="lt-LT" w:eastAsia="lt-LT"/>
        </w:rPr>
      </w:pPr>
    </w:p>
    <w:p w14:paraId="08E3F4CB" w14:textId="77777777" w:rsidR="00277DA7" w:rsidRPr="00C651D8" w:rsidRDefault="00277DA7" w:rsidP="00277DA7">
      <w:pPr>
        <w:jc w:val="center"/>
        <w:rPr>
          <w:rFonts w:ascii="Times New Roman" w:hAnsi="Times New Roman"/>
          <w:sz w:val="24"/>
          <w:szCs w:val="24"/>
        </w:rPr>
      </w:pPr>
      <w:r w:rsidRPr="00C651D8">
        <w:rPr>
          <w:rFonts w:ascii="Times New Roman" w:hAnsi="Times New Roman"/>
          <w:noProof/>
          <w:sz w:val="24"/>
          <w:szCs w:val="24"/>
        </w:rPr>
        <w:drawing>
          <wp:inline distT="0" distB="0" distL="0" distR="0" wp14:anchorId="5FBF73B3" wp14:editId="4EC681E1">
            <wp:extent cx="552450" cy="561975"/>
            <wp:effectExtent l="19050" t="0" r="0" b="0"/>
            <wp:docPr id="1" name="Picture 1" descr="Paveikslėlis, kuriame yra eskizas, piešimas, iliustracija, simboli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eskizas, piešimas, iliustracija, simbolis&#10;&#10;Automatiškai sugeneruotas aprašymas"/>
                    <pic:cNvPicPr>
                      <a:picLocks noChangeAspect="1" noChangeArrowheads="1"/>
                    </pic:cNvPicPr>
                  </pic:nvPicPr>
                  <pic:blipFill>
                    <a:blip r:embed="rId8" cstate="print"/>
                    <a:srcRect/>
                    <a:stretch>
                      <a:fillRect/>
                    </a:stretch>
                  </pic:blipFill>
                  <pic:spPr bwMode="auto">
                    <a:xfrm>
                      <a:off x="0" y="0"/>
                      <a:ext cx="552450" cy="561975"/>
                    </a:xfrm>
                    <a:prstGeom prst="rect">
                      <a:avLst/>
                    </a:prstGeom>
                    <a:noFill/>
                    <a:ln w="9525">
                      <a:noFill/>
                      <a:miter lim="800000"/>
                      <a:headEnd/>
                      <a:tailEnd/>
                    </a:ln>
                  </pic:spPr>
                </pic:pic>
              </a:graphicData>
            </a:graphic>
          </wp:inline>
        </w:drawing>
      </w:r>
    </w:p>
    <w:p w14:paraId="2C32B24A" w14:textId="77777777" w:rsidR="00277DA7" w:rsidRPr="00C651D8" w:rsidRDefault="00277DA7" w:rsidP="00277DA7">
      <w:pPr>
        <w:jc w:val="center"/>
        <w:rPr>
          <w:rFonts w:ascii="Times New Roman" w:hAnsi="Times New Roman"/>
          <w:sz w:val="24"/>
          <w:szCs w:val="24"/>
        </w:rPr>
      </w:pPr>
    </w:p>
    <w:p w14:paraId="2FEE909C" w14:textId="77777777" w:rsidR="00277DA7" w:rsidRPr="00D45A9D" w:rsidRDefault="00277DA7" w:rsidP="00277DA7">
      <w:pPr>
        <w:spacing w:after="0" w:line="240" w:lineRule="auto"/>
        <w:jc w:val="center"/>
        <w:rPr>
          <w:rFonts w:ascii="Times New Roman" w:hAnsi="Times New Roman"/>
          <w:b/>
          <w:sz w:val="24"/>
          <w:szCs w:val="24"/>
        </w:rPr>
      </w:pPr>
      <w:r w:rsidRPr="00D45A9D">
        <w:rPr>
          <w:rFonts w:ascii="Times New Roman" w:hAnsi="Times New Roman"/>
          <w:b/>
          <w:sz w:val="24"/>
          <w:szCs w:val="24"/>
        </w:rPr>
        <w:t xml:space="preserve">ŽUVININKYSTĖS TARNYBA </w:t>
      </w:r>
    </w:p>
    <w:p w14:paraId="6E2E6E56" w14:textId="77777777" w:rsidR="00277DA7" w:rsidRDefault="00277DA7" w:rsidP="00277DA7">
      <w:pPr>
        <w:spacing w:after="0" w:line="240" w:lineRule="auto"/>
        <w:jc w:val="center"/>
        <w:rPr>
          <w:rFonts w:ascii="Times New Roman" w:hAnsi="Times New Roman"/>
          <w:sz w:val="24"/>
          <w:szCs w:val="24"/>
        </w:rPr>
      </w:pPr>
      <w:r w:rsidRPr="00D45A9D">
        <w:rPr>
          <w:rFonts w:ascii="Times New Roman" w:hAnsi="Times New Roman"/>
          <w:b/>
          <w:sz w:val="24"/>
          <w:szCs w:val="24"/>
        </w:rPr>
        <w:t>PRIE LIETUVOS RESPUBLIKOS ŽEMĖS ŪKIO MINISTERIJOS</w:t>
      </w:r>
      <w:r w:rsidRPr="00D45A9D">
        <w:rPr>
          <w:rFonts w:ascii="Times New Roman" w:hAnsi="Times New Roman"/>
          <w:sz w:val="24"/>
          <w:szCs w:val="24"/>
        </w:rPr>
        <w:br/>
      </w:r>
    </w:p>
    <w:p w14:paraId="35BE7C99" w14:textId="77777777" w:rsidR="00117792" w:rsidRPr="00D45A9D" w:rsidRDefault="00117792" w:rsidP="00277DA7">
      <w:pPr>
        <w:spacing w:after="0" w:line="240" w:lineRule="auto"/>
        <w:jc w:val="center"/>
        <w:rPr>
          <w:rFonts w:ascii="Times New Roman" w:hAnsi="Times New Roman"/>
          <w:sz w:val="24"/>
          <w:szCs w:val="24"/>
        </w:rPr>
      </w:pPr>
    </w:p>
    <w:p w14:paraId="064BC5E4" w14:textId="77777777" w:rsidR="00277DA7" w:rsidRPr="00D45A9D" w:rsidRDefault="00277DA7" w:rsidP="00277DA7">
      <w:pPr>
        <w:spacing w:after="0" w:line="240" w:lineRule="auto"/>
        <w:ind w:left="7229" w:hanging="141"/>
        <w:rPr>
          <w:rFonts w:ascii="Times New Roman" w:hAnsi="Times New Roman"/>
          <w:sz w:val="24"/>
          <w:szCs w:val="24"/>
        </w:rPr>
      </w:pPr>
      <w:r>
        <w:rPr>
          <w:rFonts w:ascii="Times New Roman" w:hAnsi="Times New Roman"/>
          <w:sz w:val="24"/>
          <w:szCs w:val="24"/>
        </w:rPr>
        <w:t xml:space="preserve">  </w:t>
      </w:r>
      <w:r w:rsidRPr="00D45A9D">
        <w:rPr>
          <w:rFonts w:ascii="Times New Roman" w:hAnsi="Times New Roman"/>
          <w:sz w:val="24"/>
          <w:szCs w:val="24"/>
        </w:rPr>
        <w:t>TVIRTINU</w:t>
      </w:r>
    </w:p>
    <w:p w14:paraId="23F37DFE" w14:textId="77777777" w:rsidR="00277DA7" w:rsidRDefault="00277DA7" w:rsidP="00277DA7">
      <w:pPr>
        <w:spacing w:after="0" w:line="240" w:lineRule="auto"/>
        <w:ind w:left="7230" w:hanging="142"/>
        <w:rPr>
          <w:rFonts w:ascii="Times New Roman" w:hAnsi="Times New Roman"/>
          <w:sz w:val="24"/>
          <w:szCs w:val="24"/>
        </w:rPr>
      </w:pPr>
      <w:r>
        <w:rPr>
          <w:rFonts w:ascii="Times New Roman" w:hAnsi="Times New Roman"/>
          <w:sz w:val="24"/>
          <w:szCs w:val="24"/>
        </w:rPr>
        <w:t xml:space="preserve">  D</w:t>
      </w:r>
      <w:r w:rsidRPr="00D45A9D">
        <w:rPr>
          <w:rFonts w:ascii="Times New Roman" w:hAnsi="Times New Roman"/>
          <w:sz w:val="24"/>
          <w:szCs w:val="24"/>
        </w:rPr>
        <w:t>irektorius</w:t>
      </w:r>
    </w:p>
    <w:p w14:paraId="4F353BA9" w14:textId="77777777" w:rsidR="00277DA7" w:rsidRPr="00D45A9D" w:rsidRDefault="00277DA7" w:rsidP="00277DA7">
      <w:pPr>
        <w:spacing w:line="360" w:lineRule="auto"/>
        <w:rPr>
          <w:rFonts w:ascii="Times New Roman" w:hAnsi="Times New Roman"/>
          <w:sz w:val="24"/>
          <w:szCs w:val="24"/>
        </w:rPr>
      </w:pPr>
    </w:p>
    <w:p w14:paraId="483E99B0" w14:textId="77777777" w:rsidR="00277DA7" w:rsidRPr="00D45A9D" w:rsidRDefault="00277DA7" w:rsidP="00277DA7">
      <w:pPr>
        <w:spacing w:line="360" w:lineRule="auto"/>
        <w:ind w:left="7229" w:hanging="141"/>
        <w:rPr>
          <w:rFonts w:ascii="Times New Roman" w:hAnsi="Times New Roman"/>
          <w:sz w:val="24"/>
          <w:szCs w:val="24"/>
        </w:rPr>
      </w:pPr>
      <w:r>
        <w:rPr>
          <w:rFonts w:ascii="Times New Roman" w:hAnsi="Times New Roman"/>
          <w:sz w:val="24"/>
          <w:szCs w:val="24"/>
        </w:rPr>
        <w:t xml:space="preserve">  Tomas Kazlauskas</w:t>
      </w:r>
    </w:p>
    <w:p w14:paraId="09E739F9" w14:textId="77777777" w:rsidR="00845860" w:rsidRDefault="00845860" w:rsidP="00277DA7">
      <w:pPr>
        <w:spacing w:after="0" w:line="240" w:lineRule="auto"/>
        <w:rPr>
          <w:rFonts w:ascii="Times New Roman" w:hAnsi="Times New Roman"/>
          <w:sz w:val="24"/>
          <w:szCs w:val="24"/>
          <w:lang w:val="nb-NO"/>
        </w:rPr>
      </w:pPr>
    </w:p>
    <w:p w14:paraId="1FD2BB9F" w14:textId="77777777" w:rsidR="00117792" w:rsidRPr="00845860" w:rsidRDefault="00117792" w:rsidP="00277DA7">
      <w:pPr>
        <w:spacing w:after="0" w:line="240" w:lineRule="auto"/>
        <w:rPr>
          <w:rFonts w:ascii="TimesNewRomanPSMT" w:eastAsiaTheme="minorEastAsia" w:hAnsi="TimesNewRomanPSMT" w:cs="TimesNewRomanPSMT"/>
          <w:b/>
          <w:sz w:val="24"/>
          <w:szCs w:val="24"/>
          <w:lang w:val="lt-LT" w:eastAsia="lt-LT"/>
        </w:rPr>
      </w:pPr>
    </w:p>
    <w:p w14:paraId="06A7B856" w14:textId="72191402" w:rsidR="00845860" w:rsidRPr="00845860" w:rsidRDefault="00845860" w:rsidP="00845860">
      <w:pPr>
        <w:spacing w:after="0" w:line="240" w:lineRule="auto"/>
        <w:jc w:val="center"/>
        <w:rPr>
          <w:rFonts w:ascii="Times New Roman" w:eastAsiaTheme="minorEastAsia" w:hAnsi="Times New Roman" w:cs="Times New Roman"/>
          <w:b/>
          <w:sz w:val="24"/>
          <w:szCs w:val="24"/>
          <w:lang w:val="lt-LT" w:eastAsia="lt-LT"/>
        </w:rPr>
      </w:pPr>
      <w:r w:rsidRPr="00845860">
        <w:rPr>
          <w:rFonts w:ascii="TimesNewRomanPSMT" w:eastAsiaTheme="minorEastAsia" w:hAnsi="TimesNewRomanPSMT" w:cs="TimesNewRomanPSMT"/>
          <w:b/>
          <w:sz w:val="24"/>
          <w:szCs w:val="24"/>
          <w:lang w:val="lt-LT" w:eastAsia="lt-LT"/>
        </w:rPr>
        <w:t xml:space="preserve"> </w:t>
      </w:r>
      <w:r w:rsidRPr="00845860">
        <w:rPr>
          <w:rFonts w:ascii="Times New Roman" w:eastAsiaTheme="minorEastAsia" w:hAnsi="Times New Roman" w:cs="Times New Roman"/>
          <w:b/>
          <w:color w:val="000000" w:themeColor="text1"/>
          <w:sz w:val="24"/>
          <w:szCs w:val="24"/>
          <w:lang w:val="lt-LT" w:eastAsia="lt-LT"/>
        </w:rPr>
        <w:t xml:space="preserve">MAŽOS VERTĖS </w:t>
      </w:r>
      <w:r w:rsidR="00E36239" w:rsidRPr="00845860">
        <w:rPr>
          <w:rFonts w:ascii="Times New Roman" w:eastAsiaTheme="minorEastAsia" w:hAnsi="Times New Roman" w:cs="Times New Roman"/>
          <w:b/>
          <w:color w:val="000000" w:themeColor="text1"/>
          <w:sz w:val="24"/>
          <w:szCs w:val="24"/>
          <w:lang w:val="lt-LT" w:eastAsia="lt-LT"/>
        </w:rPr>
        <w:t>PIRKIMO</w:t>
      </w:r>
      <w:r w:rsidR="00E36239">
        <w:rPr>
          <w:rFonts w:ascii="Times New Roman" w:eastAsiaTheme="minorEastAsia" w:hAnsi="Times New Roman" w:cs="Times New Roman"/>
          <w:b/>
          <w:color w:val="000000" w:themeColor="text1"/>
          <w:sz w:val="24"/>
          <w:szCs w:val="24"/>
          <w:lang w:val="lt-LT" w:eastAsia="lt-LT"/>
        </w:rPr>
        <w:t>, VYKDOMO</w:t>
      </w:r>
      <w:r w:rsidR="00E36239" w:rsidRPr="00845860">
        <w:rPr>
          <w:rFonts w:ascii="Times New Roman" w:eastAsiaTheme="minorEastAsia" w:hAnsi="Times New Roman" w:cs="Times New Roman"/>
          <w:b/>
          <w:color w:val="000000" w:themeColor="text1"/>
          <w:sz w:val="24"/>
          <w:szCs w:val="24"/>
          <w:lang w:val="lt-LT" w:eastAsia="lt-LT"/>
        </w:rPr>
        <w:t xml:space="preserve"> </w:t>
      </w:r>
      <w:r w:rsidRPr="00845860">
        <w:rPr>
          <w:rFonts w:ascii="Times New Roman" w:eastAsiaTheme="minorEastAsia" w:hAnsi="Times New Roman" w:cs="Times New Roman"/>
          <w:b/>
          <w:color w:val="000000" w:themeColor="text1"/>
          <w:sz w:val="24"/>
          <w:szCs w:val="24"/>
          <w:lang w:val="lt-LT" w:eastAsia="lt-LT"/>
        </w:rPr>
        <w:t>SKELBIAMOS APKLAUSOS</w:t>
      </w:r>
      <w:r w:rsidR="00E36239">
        <w:rPr>
          <w:rFonts w:ascii="Times New Roman" w:eastAsiaTheme="minorEastAsia" w:hAnsi="Times New Roman" w:cs="Times New Roman"/>
          <w:b/>
          <w:color w:val="000000" w:themeColor="text1"/>
          <w:sz w:val="24"/>
          <w:szCs w:val="24"/>
          <w:lang w:val="lt-LT" w:eastAsia="lt-LT"/>
        </w:rPr>
        <w:t xml:space="preserve"> BŪDU,</w:t>
      </w:r>
      <w:r w:rsidRPr="00845860">
        <w:rPr>
          <w:rFonts w:ascii="Times New Roman" w:eastAsiaTheme="minorEastAsia" w:hAnsi="Times New Roman" w:cs="Times New Roman"/>
          <w:b/>
          <w:sz w:val="24"/>
          <w:szCs w:val="24"/>
          <w:lang w:val="lt-LT" w:eastAsia="lt-LT"/>
        </w:rPr>
        <w:t xml:space="preserve">  </w:t>
      </w:r>
    </w:p>
    <w:p w14:paraId="6B577B87" w14:textId="529FDED8" w:rsidR="00845860" w:rsidRPr="00845860" w:rsidRDefault="00845860" w:rsidP="00845860">
      <w:pPr>
        <w:spacing w:after="0" w:line="240" w:lineRule="auto"/>
        <w:jc w:val="center"/>
        <w:rPr>
          <w:rFonts w:ascii="Times New Roman" w:eastAsia="Times New Roman" w:hAnsi="Times New Roman" w:cs="Times New Roman"/>
          <w:b/>
          <w:bCs/>
          <w:sz w:val="24"/>
          <w:szCs w:val="24"/>
          <w:lang w:val="lt-LT" w:eastAsia="lt-LT"/>
        </w:rPr>
      </w:pPr>
      <w:r w:rsidRPr="00845860">
        <w:rPr>
          <w:rFonts w:ascii="Times New Roman" w:eastAsiaTheme="minorEastAsia" w:hAnsi="Times New Roman" w:cs="Times New Roman"/>
          <w:b/>
          <w:sz w:val="24"/>
          <w:szCs w:val="24"/>
          <w:lang w:val="lt-LT" w:eastAsia="lt-LT"/>
        </w:rPr>
        <w:t>SĄLYGOS</w:t>
      </w:r>
    </w:p>
    <w:p w14:paraId="530697BD" w14:textId="77777777" w:rsidR="00845860" w:rsidRPr="00845860" w:rsidRDefault="00845860" w:rsidP="00DE59D8">
      <w:pPr>
        <w:spacing w:after="0" w:line="240" w:lineRule="auto"/>
        <w:rPr>
          <w:rFonts w:ascii="Times New Roman" w:eastAsia="Times New Roman" w:hAnsi="Times New Roman" w:cs="Times New Roman"/>
          <w:b/>
          <w:bCs/>
          <w:sz w:val="24"/>
          <w:szCs w:val="24"/>
          <w:highlight w:val="yellow"/>
          <w:lang w:val="lt-LT" w:eastAsia="lt-LT"/>
        </w:rPr>
      </w:pPr>
    </w:p>
    <w:p w14:paraId="26CDB37A" w14:textId="4AFCAE05" w:rsidR="00AA382A" w:rsidRPr="009309F1" w:rsidRDefault="009309F1" w:rsidP="00AA382A">
      <w:pPr>
        <w:spacing w:after="0" w:line="240" w:lineRule="auto"/>
        <w:jc w:val="center"/>
        <w:rPr>
          <w:rFonts w:ascii="TimesNewRomanPSMT" w:eastAsiaTheme="minorEastAsia" w:hAnsi="TimesNewRomanPSMT" w:cs="TimesNewRomanPSMT"/>
          <w:b/>
          <w:bCs/>
          <w:caps/>
          <w:sz w:val="24"/>
          <w:szCs w:val="24"/>
          <w:lang w:val="lt-LT" w:eastAsia="lt-LT"/>
        </w:rPr>
      </w:pPr>
      <w:r w:rsidRPr="009309F1">
        <w:rPr>
          <w:rFonts w:ascii="Times New Roman" w:hAnsi="Times New Roman" w:cs="Times New Roman"/>
          <w:b/>
          <w:bCs/>
          <w:sz w:val="24"/>
          <w:szCs w:val="24"/>
          <w:lang w:val="lt-LT"/>
        </w:rPr>
        <w:t>KUR</w:t>
      </w:r>
      <w:r>
        <w:rPr>
          <w:rFonts w:ascii="Times New Roman" w:hAnsi="Times New Roman" w:cs="Times New Roman"/>
          <w:b/>
          <w:bCs/>
          <w:sz w:val="24"/>
          <w:szCs w:val="24"/>
          <w:lang w:val="lt-LT"/>
        </w:rPr>
        <w:t>O PIRKIMAS IŠ DEGALINIŲ</w:t>
      </w:r>
    </w:p>
    <w:p w14:paraId="4B47968D" w14:textId="77777777" w:rsidR="00845860" w:rsidRDefault="00845860" w:rsidP="00845860">
      <w:pPr>
        <w:spacing w:after="0" w:line="240" w:lineRule="auto"/>
        <w:ind w:left="1420"/>
        <w:jc w:val="center"/>
        <w:rPr>
          <w:rFonts w:ascii="Times New Roman" w:eastAsia="Times New Roman" w:hAnsi="Times New Roman" w:cs="Times New Roman"/>
          <w:b/>
          <w:bCs/>
          <w:sz w:val="24"/>
          <w:szCs w:val="24"/>
          <w:lang w:val="lt-LT" w:eastAsia="lt-LT"/>
        </w:rPr>
      </w:pPr>
    </w:p>
    <w:p w14:paraId="383C562B" w14:textId="77777777" w:rsidR="000B4AED" w:rsidRPr="00845860" w:rsidRDefault="000B4AED" w:rsidP="00845860">
      <w:pPr>
        <w:spacing w:after="0" w:line="240" w:lineRule="auto"/>
        <w:ind w:left="1420"/>
        <w:jc w:val="center"/>
        <w:rPr>
          <w:rFonts w:ascii="Times New Roman" w:eastAsia="Times New Roman" w:hAnsi="Times New Roman" w:cs="Times New Roman"/>
          <w:b/>
          <w:bCs/>
          <w:sz w:val="24"/>
          <w:szCs w:val="24"/>
          <w:lang w:val="lt-LT" w:eastAsia="lt-LT"/>
        </w:rPr>
      </w:pPr>
    </w:p>
    <w:p w14:paraId="6325CF41" w14:textId="4A736208" w:rsidR="00845860" w:rsidRPr="000B4AED" w:rsidRDefault="00845860" w:rsidP="000B4AED">
      <w:pPr>
        <w:spacing w:after="0" w:line="240" w:lineRule="auto"/>
        <w:jc w:val="center"/>
        <w:rPr>
          <w:rFonts w:ascii="Times New Roman" w:eastAsia="Calibri" w:hAnsi="Times New Roman" w:cs="Times New Roman"/>
          <w:b/>
          <w:sz w:val="24"/>
          <w:szCs w:val="24"/>
          <w:lang w:val="lt-LT" w:eastAsia="lt-LT"/>
        </w:rPr>
      </w:pPr>
      <w:r w:rsidRPr="00845860">
        <w:rPr>
          <w:rFonts w:ascii="Times New Roman" w:eastAsia="Calibri" w:hAnsi="Times New Roman" w:cs="Times New Roman"/>
          <w:b/>
          <w:sz w:val="24"/>
          <w:szCs w:val="24"/>
          <w:lang w:val="lt-LT" w:eastAsia="lt-LT"/>
        </w:rPr>
        <w:t>TURINYS</w:t>
      </w:r>
    </w:p>
    <w:p w14:paraId="3C8CE5BA" w14:textId="77777777" w:rsidR="00845860" w:rsidRPr="00845860" w:rsidRDefault="00845860" w:rsidP="00845860">
      <w:pPr>
        <w:spacing w:after="0" w:line="240" w:lineRule="auto"/>
        <w:jc w:val="both"/>
        <w:rPr>
          <w:rFonts w:ascii="Times New Roman" w:eastAsia="Calibri" w:hAnsi="Times New Roman" w:cs="Times New Roman"/>
          <w:sz w:val="24"/>
          <w:szCs w:val="24"/>
          <w:highlight w:val="yellow"/>
          <w:lang w:val="lt-LT" w:eastAsia="lt-LT"/>
        </w:rPr>
      </w:pPr>
    </w:p>
    <w:p w14:paraId="0455E6BE" w14:textId="77777777" w:rsidR="00845860" w:rsidRPr="00845860" w:rsidRDefault="00845860" w:rsidP="00845860">
      <w:pPr>
        <w:spacing w:after="0" w:line="276" w:lineRule="auto"/>
        <w:ind w:firstLine="851"/>
        <w:rPr>
          <w:rFonts w:ascii="Times New Roman" w:eastAsiaTheme="minorEastAsia" w:hAnsi="Times New Roman" w:cs="Times New Roman"/>
          <w:sz w:val="24"/>
          <w:szCs w:val="24"/>
          <w:lang w:val="lt-LT" w:eastAsia="lt-LT"/>
        </w:rPr>
      </w:pPr>
      <w:r w:rsidRPr="00845860">
        <w:rPr>
          <w:rFonts w:ascii="Times New Roman" w:eastAsiaTheme="minorEastAsia" w:hAnsi="Times New Roman" w:cs="Times New Roman"/>
          <w:sz w:val="24"/>
          <w:szCs w:val="24"/>
          <w:lang w:val="lt-LT" w:eastAsia="lt-LT"/>
        </w:rPr>
        <w:t xml:space="preserve">I.  </w:t>
      </w:r>
      <w:r w:rsidRPr="00845860">
        <w:rPr>
          <w:rFonts w:ascii="Times New Roman" w:eastAsiaTheme="minorEastAsia" w:hAnsi="Times New Roman" w:cs="Times New Roman"/>
          <w:sz w:val="24"/>
          <w:szCs w:val="24"/>
          <w:lang w:val="lt-LT" w:eastAsia="lt-LT"/>
        </w:rPr>
        <w:tab/>
        <w:t>Bendrosios nuostatos</w:t>
      </w:r>
    </w:p>
    <w:p w14:paraId="6E81B627" w14:textId="77777777" w:rsidR="00845860" w:rsidRPr="00845860" w:rsidRDefault="00845860" w:rsidP="00845860">
      <w:pPr>
        <w:spacing w:after="0" w:line="276" w:lineRule="auto"/>
        <w:ind w:firstLine="851"/>
        <w:rPr>
          <w:rFonts w:ascii="Times New Roman" w:eastAsiaTheme="minorEastAsia" w:hAnsi="Times New Roman" w:cs="Times New Roman"/>
          <w:sz w:val="24"/>
          <w:szCs w:val="24"/>
          <w:lang w:val="lt-LT" w:eastAsia="lt-LT"/>
        </w:rPr>
      </w:pPr>
      <w:r w:rsidRPr="00845860">
        <w:rPr>
          <w:rFonts w:ascii="Times New Roman" w:eastAsiaTheme="minorEastAsia" w:hAnsi="Times New Roman" w:cs="Times New Roman"/>
          <w:sz w:val="24"/>
          <w:szCs w:val="24"/>
          <w:lang w:val="lt-LT" w:eastAsia="lt-LT"/>
        </w:rPr>
        <w:t>II.</w:t>
      </w:r>
      <w:r w:rsidRPr="00845860">
        <w:rPr>
          <w:rFonts w:ascii="Times New Roman" w:eastAsiaTheme="minorEastAsia" w:hAnsi="Times New Roman" w:cs="Times New Roman"/>
          <w:sz w:val="24"/>
          <w:szCs w:val="24"/>
          <w:lang w:val="lt-LT" w:eastAsia="lt-LT"/>
        </w:rPr>
        <w:tab/>
        <w:t>Pirkimo objektas</w:t>
      </w:r>
    </w:p>
    <w:p w14:paraId="0135D9AD" w14:textId="77777777" w:rsidR="00845860" w:rsidRPr="00845860" w:rsidRDefault="00845860" w:rsidP="00845860">
      <w:pPr>
        <w:spacing w:after="0" w:line="276" w:lineRule="auto"/>
        <w:ind w:firstLine="851"/>
        <w:rPr>
          <w:rFonts w:ascii="Times New Roman" w:eastAsiaTheme="minorEastAsia" w:hAnsi="Times New Roman" w:cs="Times New Roman"/>
          <w:sz w:val="24"/>
          <w:szCs w:val="24"/>
          <w:lang w:val="lt-LT" w:eastAsia="lt-LT"/>
        </w:rPr>
      </w:pPr>
      <w:r w:rsidRPr="00845860">
        <w:rPr>
          <w:rFonts w:ascii="Times New Roman" w:eastAsiaTheme="minorEastAsia" w:hAnsi="Times New Roman" w:cs="Times New Roman"/>
          <w:sz w:val="24"/>
          <w:szCs w:val="24"/>
          <w:lang w:val="lt-LT" w:eastAsia="lt-LT"/>
        </w:rPr>
        <w:t>III.</w:t>
      </w:r>
      <w:r w:rsidRPr="00845860">
        <w:rPr>
          <w:rFonts w:ascii="Times New Roman" w:eastAsiaTheme="minorEastAsia" w:hAnsi="Times New Roman" w:cs="Times New Roman"/>
          <w:sz w:val="24"/>
          <w:szCs w:val="24"/>
          <w:lang w:val="lt-LT" w:eastAsia="lt-LT"/>
        </w:rPr>
        <w:tab/>
        <w:t>Tiekėjų pašalinimo pagrindai ir reikalaujama kvalifikacija</w:t>
      </w:r>
    </w:p>
    <w:p w14:paraId="09EC7DB8" w14:textId="77777777" w:rsidR="00845860" w:rsidRPr="00845860" w:rsidRDefault="00845860" w:rsidP="00845860">
      <w:pPr>
        <w:spacing w:after="0" w:line="276" w:lineRule="auto"/>
        <w:ind w:firstLine="851"/>
        <w:rPr>
          <w:rFonts w:ascii="Times New Roman" w:eastAsiaTheme="minorEastAsia" w:hAnsi="Times New Roman" w:cs="Times New Roman"/>
          <w:sz w:val="24"/>
          <w:szCs w:val="24"/>
          <w:lang w:val="lt-LT" w:eastAsia="lt-LT"/>
        </w:rPr>
      </w:pPr>
      <w:r w:rsidRPr="00845860">
        <w:rPr>
          <w:rFonts w:ascii="Times New Roman" w:eastAsiaTheme="minorEastAsia" w:hAnsi="Times New Roman" w:cs="Times New Roman"/>
          <w:sz w:val="24"/>
          <w:szCs w:val="24"/>
          <w:lang w:val="lt-LT" w:eastAsia="lt-LT"/>
        </w:rPr>
        <w:t>IV.</w:t>
      </w:r>
      <w:r w:rsidRPr="00845860">
        <w:rPr>
          <w:rFonts w:ascii="Times New Roman" w:eastAsiaTheme="minorEastAsia" w:hAnsi="Times New Roman" w:cs="Times New Roman"/>
          <w:sz w:val="24"/>
          <w:szCs w:val="24"/>
          <w:lang w:val="lt-LT" w:eastAsia="lt-LT"/>
        </w:rPr>
        <w:tab/>
        <w:t xml:space="preserve">Pasiūlymų rengimas ir pateikimas </w:t>
      </w:r>
    </w:p>
    <w:p w14:paraId="509FB457" w14:textId="77777777" w:rsidR="00845860" w:rsidRPr="00845860" w:rsidRDefault="00845860" w:rsidP="00845860">
      <w:pPr>
        <w:spacing w:after="0" w:line="276" w:lineRule="auto"/>
        <w:ind w:firstLine="851"/>
        <w:rPr>
          <w:rFonts w:ascii="Times New Roman" w:eastAsiaTheme="minorEastAsia" w:hAnsi="Times New Roman" w:cs="Times New Roman"/>
          <w:sz w:val="24"/>
          <w:szCs w:val="24"/>
          <w:lang w:val="lt-LT" w:eastAsia="lt-LT"/>
        </w:rPr>
      </w:pPr>
      <w:r w:rsidRPr="00845860">
        <w:rPr>
          <w:rFonts w:ascii="Times New Roman" w:eastAsiaTheme="minorEastAsia" w:hAnsi="Times New Roman" w:cs="Times New Roman"/>
          <w:sz w:val="24"/>
          <w:szCs w:val="24"/>
          <w:lang w:val="lt-LT" w:eastAsia="lt-LT"/>
        </w:rPr>
        <w:t>V.</w:t>
      </w:r>
      <w:r w:rsidRPr="00845860">
        <w:rPr>
          <w:rFonts w:ascii="Times New Roman" w:eastAsiaTheme="minorEastAsia" w:hAnsi="Times New Roman" w:cs="Times New Roman"/>
          <w:sz w:val="24"/>
          <w:szCs w:val="24"/>
          <w:lang w:val="lt-LT" w:eastAsia="lt-LT"/>
        </w:rPr>
        <w:tab/>
        <w:t xml:space="preserve">Pasiūlymų šifravimas </w:t>
      </w:r>
    </w:p>
    <w:p w14:paraId="19D6514D" w14:textId="77777777" w:rsidR="00845860" w:rsidRPr="00845860" w:rsidRDefault="00845860" w:rsidP="00845860">
      <w:pPr>
        <w:spacing w:after="0" w:line="276" w:lineRule="auto"/>
        <w:ind w:firstLine="851"/>
        <w:rPr>
          <w:rFonts w:ascii="Times New Roman" w:eastAsiaTheme="minorEastAsia" w:hAnsi="Times New Roman" w:cs="Times New Roman"/>
          <w:sz w:val="24"/>
          <w:szCs w:val="24"/>
          <w:lang w:val="lt-LT" w:eastAsia="lt-LT"/>
        </w:rPr>
      </w:pPr>
      <w:r w:rsidRPr="00845860">
        <w:rPr>
          <w:rFonts w:ascii="Times New Roman" w:eastAsiaTheme="minorEastAsia" w:hAnsi="Times New Roman" w:cs="Times New Roman"/>
          <w:sz w:val="24"/>
          <w:szCs w:val="24"/>
          <w:lang w:val="lt-LT" w:eastAsia="lt-LT"/>
        </w:rPr>
        <w:t xml:space="preserve">VI. </w:t>
      </w:r>
      <w:r w:rsidRPr="00845860">
        <w:rPr>
          <w:rFonts w:ascii="Times New Roman" w:eastAsiaTheme="minorEastAsia" w:hAnsi="Times New Roman" w:cs="Times New Roman"/>
          <w:sz w:val="24"/>
          <w:szCs w:val="24"/>
          <w:lang w:val="lt-LT" w:eastAsia="lt-LT"/>
        </w:rPr>
        <w:tab/>
        <w:t>Pasiūlymų vertinimas</w:t>
      </w:r>
    </w:p>
    <w:p w14:paraId="4DF9B11E" w14:textId="77777777" w:rsidR="00845860" w:rsidRPr="00845860" w:rsidRDefault="00845860" w:rsidP="00845860">
      <w:pPr>
        <w:spacing w:after="0" w:line="276" w:lineRule="auto"/>
        <w:ind w:firstLine="851"/>
        <w:rPr>
          <w:rFonts w:ascii="Times New Roman" w:eastAsiaTheme="minorEastAsia" w:hAnsi="Times New Roman" w:cs="Times New Roman"/>
          <w:sz w:val="24"/>
          <w:szCs w:val="24"/>
          <w:lang w:val="lt-LT" w:eastAsia="lt-LT"/>
        </w:rPr>
      </w:pPr>
      <w:r w:rsidRPr="00845860">
        <w:rPr>
          <w:rFonts w:ascii="Times New Roman" w:eastAsiaTheme="minorEastAsia" w:hAnsi="Times New Roman" w:cs="Times New Roman"/>
          <w:sz w:val="24"/>
          <w:szCs w:val="24"/>
          <w:lang w:val="lt-LT" w:eastAsia="lt-LT"/>
        </w:rPr>
        <w:t>VII.</w:t>
      </w:r>
      <w:r w:rsidRPr="00845860">
        <w:rPr>
          <w:rFonts w:ascii="Times New Roman" w:eastAsiaTheme="minorEastAsia" w:hAnsi="Times New Roman" w:cs="Times New Roman"/>
          <w:sz w:val="24"/>
          <w:szCs w:val="24"/>
          <w:lang w:val="lt-LT" w:eastAsia="lt-LT"/>
        </w:rPr>
        <w:tab/>
        <w:t>Kitos sąlygos ir informacija</w:t>
      </w:r>
    </w:p>
    <w:p w14:paraId="7F0CA3F0" w14:textId="77777777" w:rsidR="00845860" w:rsidRDefault="00845860" w:rsidP="00845860">
      <w:pPr>
        <w:spacing w:after="0" w:line="276" w:lineRule="auto"/>
        <w:ind w:firstLine="851"/>
        <w:rPr>
          <w:rFonts w:ascii="Times New Roman" w:eastAsiaTheme="minorEastAsia" w:hAnsi="Times New Roman" w:cs="Times New Roman"/>
          <w:sz w:val="24"/>
          <w:szCs w:val="24"/>
          <w:highlight w:val="yellow"/>
          <w:lang w:val="lt-LT" w:eastAsia="lt-LT"/>
        </w:rPr>
      </w:pPr>
    </w:p>
    <w:p w14:paraId="4293E84A" w14:textId="77777777" w:rsidR="00EB0B97" w:rsidRDefault="00EB0B97" w:rsidP="00845860">
      <w:pPr>
        <w:spacing w:after="0" w:line="276" w:lineRule="auto"/>
        <w:ind w:firstLine="851"/>
        <w:rPr>
          <w:rFonts w:ascii="Times New Roman" w:eastAsiaTheme="minorEastAsia" w:hAnsi="Times New Roman" w:cs="Times New Roman"/>
          <w:sz w:val="24"/>
          <w:szCs w:val="24"/>
          <w:highlight w:val="yellow"/>
          <w:lang w:val="lt-LT" w:eastAsia="lt-LT"/>
        </w:rPr>
      </w:pPr>
    </w:p>
    <w:p w14:paraId="11DDF7A1" w14:textId="77777777" w:rsidR="00EB0B97" w:rsidRDefault="00EB0B97" w:rsidP="00845860">
      <w:pPr>
        <w:spacing w:after="0" w:line="276" w:lineRule="auto"/>
        <w:ind w:firstLine="851"/>
        <w:rPr>
          <w:rFonts w:ascii="Times New Roman" w:eastAsiaTheme="minorEastAsia" w:hAnsi="Times New Roman" w:cs="Times New Roman"/>
          <w:sz w:val="24"/>
          <w:szCs w:val="24"/>
          <w:highlight w:val="yellow"/>
          <w:lang w:val="lt-LT" w:eastAsia="lt-LT"/>
        </w:rPr>
      </w:pPr>
    </w:p>
    <w:p w14:paraId="223820DB" w14:textId="77777777" w:rsidR="00EB0B97" w:rsidRPr="00845860" w:rsidRDefault="00EB0B97" w:rsidP="00845860">
      <w:pPr>
        <w:spacing w:after="0" w:line="276" w:lineRule="auto"/>
        <w:ind w:firstLine="851"/>
        <w:rPr>
          <w:rFonts w:ascii="Times New Roman" w:eastAsiaTheme="minorEastAsia" w:hAnsi="Times New Roman" w:cs="Times New Roman"/>
          <w:sz w:val="24"/>
          <w:szCs w:val="24"/>
          <w:highlight w:val="yellow"/>
          <w:lang w:val="lt-LT" w:eastAsia="lt-LT"/>
        </w:rPr>
      </w:pPr>
    </w:p>
    <w:p w14:paraId="22FA1870" w14:textId="77777777" w:rsidR="00845860" w:rsidRPr="00845860" w:rsidRDefault="00845860" w:rsidP="00845860">
      <w:pPr>
        <w:spacing w:after="0" w:line="276" w:lineRule="auto"/>
        <w:jc w:val="both"/>
        <w:rPr>
          <w:rFonts w:ascii="Times New Roman" w:eastAsia="Calibri" w:hAnsi="Times New Roman" w:cs="Times New Roman"/>
          <w:sz w:val="24"/>
          <w:szCs w:val="24"/>
          <w:lang w:val="lt-LT" w:eastAsia="lt-LT"/>
        </w:rPr>
      </w:pPr>
    </w:p>
    <w:p w14:paraId="6F884A0A" w14:textId="77777777" w:rsidR="00845860" w:rsidRPr="00845860" w:rsidRDefault="00845860" w:rsidP="00845860">
      <w:pPr>
        <w:spacing w:after="0" w:line="276" w:lineRule="auto"/>
        <w:ind w:firstLine="708"/>
        <w:jc w:val="both"/>
        <w:rPr>
          <w:rFonts w:ascii="Times New Roman" w:eastAsia="Calibri" w:hAnsi="Times New Roman" w:cs="Times New Roman"/>
          <w:sz w:val="24"/>
          <w:szCs w:val="24"/>
          <w:lang w:val="lt-LT" w:eastAsia="lt-LT"/>
        </w:rPr>
      </w:pPr>
      <w:r w:rsidRPr="00845860">
        <w:rPr>
          <w:rFonts w:ascii="Times New Roman" w:eastAsia="Calibri" w:hAnsi="Times New Roman" w:cs="Times New Roman"/>
          <w:sz w:val="24"/>
          <w:szCs w:val="24"/>
          <w:lang w:val="lt-LT" w:eastAsia="lt-LT"/>
        </w:rPr>
        <w:t>PRIEDAI:</w:t>
      </w:r>
    </w:p>
    <w:p w14:paraId="5A8D5B2A" w14:textId="77777777" w:rsidR="00845860" w:rsidRPr="00845860" w:rsidRDefault="00845860" w:rsidP="00845860">
      <w:pPr>
        <w:spacing w:after="0" w:line="276" w:lineRule="auto"/>
        <w:ind w:firstLine="851"/>
        <w:rPr>
          <w:rFonts w:ascii="Times New Roman" w:eastAsiaTheme="minorEastAsia" w:hAnsi="Times New Roman" w:cs="Times New Roman"/>
          <w:sz w:val="24"/>
          <w:szCs w:val="24"/>
          <w:lang w:val="lt-LT" w:eastAsia="lt-LT"/>
        </w:rPr>
      </w:pPr>
      <w:r w:rsidRPr="00845860">
        <w:rPr>
          <w:rFonts w:ascii="Times New Roman" w:eastAsiaTheme="minorEastAsia" w:hAnsi="Times New Roman" w:cs="Times New Roman"/>
          <w:sz w:val="24"/>
          <w:szCs w:val="24"/>
          <w:lang w:val="lt-LT" w:eastAsia="lt-LT"/>
        </w:rPr>
        <w:t>1.</w:t>
      </w:r>
      <w:r w:rsidRPr="00845860">
        <w:rPr>
          <w:rFonts w:ascii="Times New Roman" w:eastAsiaTheme="minorEastAsia" w:hAnsi="Times New Roman" w:cs="Times New Roman"/>
          <w:sz w:val="24"/>
          <w:szCs w:val="24"/>
          <w:lang w:val="lt-LT" w:eastAsia="lt-LT"/>
        </w:rPr>
        <w:tab/>
        <w:t>Pirkimo sąlygų 1 priedas. Pasiūlymo forma.</w:t>
      </w:r>
    </w:p>
    <w:p w14:paraId="7BEF4C12" w14:textId="77777777" w:rsidR="00845860" w:rsidRPr="00845860" w:rsidRDefault="00845860" w:rsidP="00845860">
      <w:pPr>
        <w:spacing w:after="0" w:line="276" w:lineRule="auto"/>
        <w:ind w:firstLine="851"/>
        <w:rPr>
          <w:rFonts w:ascii="Times New Roman" w:eastAsiaTheme="minorEastAsia" w:hAnsi="Times New Roman" w:cs="Times New Roman"/>
          <w:sz w:val="24"/>
          <w:szCs w:val="24"/>
          <w:lang w:val="lt-LT" w:eastAsia="lt-LT"/>
        </w:rPr>
      </w:pPr>
      <w:r w:rsidRPr="00845860">
        <w:rPr>
          <w:rFonts w:ascii="Times New Roman" w:eastAsiaTheme="minorEastAsia" w:hAnsi="Times New Roman" w:cs="Times New Roman"/>
          <w:sz w:val="24"/>
          <w:szCs w:val="24"/>
          <w:lang w:val="lt-LT" w:eastAsia="lt-LT"/>
        </w:rPr>
        <w:t>2</w:t>
      </w:r>
      <w:r w:rsidRPr="00845860">
        <w:rPr>
          <w:rFonts w:ascii="Times New Roman" w:eastAsiaTheme="minorEastAsia" w:hAnsi="Times New Roman" w:cs="Times New Roman"/>
          <w:sz w:val="24"/>
          <w:szCs w:val="24"/>
          <w:lang w:val="lt-LT" w:eastAsia="lt-LT"/>
        </w:rPr>
        <w:tab/>
        <w:t>Pirkimo sąlygų 2 priedas. Techninė specifikacija.</w:t>
      </w:r>
    </w:p>
    <w:p w14:paraId="5BE35602" w14:textId="25378BFD" w:rsidR="00327C4D" w:rsidRPr="00845860" w:rsidRDefault="00845860" w:rsidP="00210978">
      <w:pPr>
        <w:spacing w:after="0" w:line="276" w:lineRule="auto"/>
        <w:ind w:firstLine="851"/>
        <w:rPr>
          <w:rFonts w:ascii="Times New Roman" w:eastAsiaTheme="minorEastAsia" w:hAnsi="Times New Roman" w:cs="Times New Roman"/>
          <w:sz w:val="24"/>
          <w:szCs w:val="24"/>
          <w:lang w:val="lt-LT" w:eastAsia="lt-LT"/>
        </w:rPr>
      </w:pPr>
      <w:r w:rsidRPr="00845860">
        <w:rPr>
          <w:rFonts w:ascii="Times New Roman" w:eastAsiaTheme="minorEastAsia" w:hAnsi="Times New Roman" w:cs="Times New Roman"/>
          <w:sz w:val="24"/>
          <w:szCs w:val="24"/>
          <w:lang w:val="lt-LT" w:eastAsia="lt-LT"/>
        </w:rPr>
        <w:t>3.</w:t>
      </w:r>
      <w:r w:rsidRPr="00845860">
        <w:rPr>
          <w:rFonts w:ascii="Times New Roman" w:eastAsiaTheme="minorEastAsia" w:hAnsi="Times New Roman" w:cs="Times New Roman"/>
          <w:sz w:val="24"/>
          <w:szCs w:val="24"/>
          <w:lang w:val="lt-LT" w:eastAsia="lt-LT"/>
        </w:rPr>
        <w:tab/>
        <w:t>Pirkimo sąlygų 3 priedas. Sutarties projektas.</w:t>
      </w:r>
    </w:p>
    <w:p w14:paraId="19CDF01F" w14:textId="77777777" w:rsidR="00845860" w:rsidRPr="00845860" w:rsidRDefault="00845860" w:rsidP="00845860">
      <w:pPr>
        <w:spacing w:after="0" w:line="276" w:lineRule="auto"/>
        <w:jc w:val="both"/>
        <w:rPr>
          <w:rFonts w:ascii="Times New Roman" w:eastAsiaTheme="minorEastAsia" w:hAnsi="Times New Roman" w:cs="Times New Roman"/>
          <w:sz w:val="20"/>
          <w:szCs w:val="20"/>
          <w:highlight w:val="yellow"/>
          <w:lang w:val="lt-LT" w:eastAsia="lt-LT"/>
        </w:rPr>
      </w:pPr>
    </w:p>
    <w:p w14:paraId="32C856B4" w14:textId="77777777" w:rsidR="00210978" w:rsidRDefault="00210978" w:rsidP="00845860">
      <w:pPr>
        <w:spacing w:after="0" w:line="240" w:lineRule="auto"/>
        <w:jc w:val="both"/>
        <w:rPr>
          <w:rFonts w:ascii="Times New Roman" w:eastAsia="Calibri" w:hAnsi="Times New Roman" w:cs="Times New Roman"/>
          <w:sz w:val="24"/>
          <w:szCs w:val="24"/>
          <w:highlight w:val="yellow"/>
          <w:lang w:val="lt-LT" w:eastAsia="lt-LT"/>
        </w:rPr>
      </w:pPr>
    </w:p>
    <w:p w14:paraId="1ED63018" w14:textId="77777777" w:rsidR="00DE59D8" w:rsidRDefault="00DE59D8" w:rsidP="00845860">
      <w:pPr>
        <w:spacing w:after="0" w:line="240" w:lineRule="auto"/>
        <w:jc w:val="both"/>
        <w:rPr>
          <w:rFonts w:ascii="Times New Roman" w:eastAsia="Calibri" w:hAnsi="Times New Roman" w:cs="Times New Roman"/>
          <w:sz w:val="24"/>
          <w:szCs w:val="24"/>
          <w:highlight w:val="yellow"/>
          <w:lang w:val="lt-LT" w:eastAsia="lt-LT"/>
        </w:rPr>
      </w:pPr>
    </w:p>
    <w:p w14:paraId="025C8D6B" w14:textId="77777777" w:rsidR="00DE59D8" w:rsidRDefault="00DE59D8" w:rsidP="00845860">
      <w:pPr>
        <w:spacing w:after="0" w:line="240" w:lineRule="auto"/>
        <w:jc w:val="both"/>
        <w:rPr>
          <w:rFonts w:ascii="Times New Roman" w:eastAsia="Calibri" w:hAnsi="Times New Roman" w:cs="Times New Roman"/>
          <w:sz w:val="24"/>
          <w:szCs w:val="24"/>
          <w:highlight w:val="yellow"/>
          <w:lang w:val="lt-LT" w:eastAsia="lt-LT"/>
        </w:rPr>
      </w:pPr>
    </w:p>
    <w:p w14:paraId="5DA0C076" w14:textId="77777777" w:rsidR="00210978" w:rsidRDefault="00210978" w:rsidP="00845860">
      <w:pPr>
        <w:spacing w:after="0" w:line="240" w:lineRule="auto"/>
        <w:jc w:val="both"/>
        <w:rPr>
          <w:rFonts w:ascii="Times New Roman" w:eastAsia="Calibri" w:hAnsi="Times New Roman" w:cs="Times New Roman"/>
          <w:sz w:val="24"/>
          <w:szCs w:val="24"/>
          <w:highlight w:val="yellow"/>
          <w:lang w:val="lt-LT" w:eastAsia="lt-LT"/>
        </w:rPr>
      </w:pPr>
    </w:p>
    <w:p w14:paraId="6E4F1A75" w14:textId="77777777" w:rsidR="00277DA7" w:rsidRDefault="00277DA7" w:rsidP="00845860">
      <w:pPr>
        <w:spacing w:after="0" w:line="240" w:lineRule="auto"/>
        <w:jc w:val="both"/>
        <w:rPr>
          <w:rFonts w:ascii="Times New Roman" w:eastAsia="Calibri" w:hAnsi="Times New Roman" w:cs="Times New Roman"/>
          <w:sz w:val="24"/>
          <w:szCs w:val="24"/>
          <w:highlight w:val="yellow"/>
          <w:lang w:val="lt-LT" w:eastAsia="lt-LT"/>
        </w:rPr>
      </w:pPr>
    </w:p>
    <w:p w14:paraId="1334E1D8" w14:textId="77777777" w:rsidR="00277DA7" w:rsidRPr="00845860" w:rsidRDefault="00277DA7" w:rsidP="00845860">
      <w:pPr>
        <w:spacing w:after="0" w:line="240" w:lineRule="auto"/>
        <w:jc w:val="both"/>
        <w:rPr>
          <w:rFonts w:ascii="Times New Roman" w:eastAsia="Calibri" w:hAnsi="Times New Roman" w:cs="Times New Roman"/>
          <w:sz w:val="24"/>
          <w:szCs w:val="24"/>
          <w:highlight w:val="yellow"/>
          <w:lang w:val="lt-LT" w:eastAsia="lt-LT"/>
        </w:rPr>
        <w:sectPr w:rsidR="00277DA7" w:rsidRPr="00845860" w:rsidSect="00DD0C49">
          <w:headerReference w:type="default" r:id="rId9"/>
          <w:footerReference w:type="default" r:id="rId10"/>
          <w:pgSz w:w="11900" w:h="16841"/>
          <w:pgMar w:top="1440" w:right="701" w:bottom="993" w:left="993" w:header="0" w:footer="0" w:gutter="0"/>
          <w:cols w:space="1296" w:equalWidth="0">
            <w:col w:w="9707"/>
          </w:cols>
        </w:sectPr>
      </w:pPr>
    </w:p>
    <w:p w14:paraId="5BA57291" w14:textId="77777777" w:rsidR="00845860" w:rsidRPr="00845860" w:rsidRDefault="00845860" w:rsidP="00845860">
      <w:pPr>
        <w:spacing w:after="0" w:line="240" w:lineRule="auto"/>
        <w:jc w:val="both"/>
        <w:rPr>
          <w:rFonts w:ascii="Times New Roman" w:eastAsia="Calibri" w:hAnsi="Times New Roman" w:cs="Times New Roman"/>
          <w:sz w:val="24"/>
          <w:szCs w:val="24"/>
          <w:lang w:val="lt-LT" w:eastAsia="lt-LT"/>
        </w:rPr>
      </w:pPr>
    </w:p>
    <w:p w14:paraId="7528FD8A" w14:textId="77777777" w:rsidR="00845860" w:rsidRPr="00845860" w:rsidRDefault="00845860" w:rsidP="00845860">
      <w:pPr>
        <w:numPr>
          <w:ilvl w:val="1"/>
          <w:numId w:val="1"/>
        </w:numPr>
        <w:tabs>
          <w:tab w:val="left" w:pos="284"/>
        </w:tabs>
        <w:spacing w:after="0" w:line="240" w:lineRule="auto"/>
        <w:ind w:left="142" w:hanging="142"/>
        <w:jc w:val="center"/>
        <w:rPr>
          <w:rFonts w:ascii="Times New Roman" w:eastAsia="Times New Roman" w:hAnsi="Times New Roman" w:cs="Times New Roman"/>
          <w:b/>
          <w:bCs/>
          <w:sz w:val="24"/>
          <w:szCs w:val="24"/>
          <w:lang w:val="lt-LT" w:eastAsia="lt-LT"/>
        </w:rPr>
      </w:pPr>
      <w:r w:rsidRPr="00845860">
        <w:rPr>
          <w:rFonts w:ascii="Times New Roman" w:eastAsia="Times New Roman" w:hAnsi="Times New Roman" w:cs="Times New Roman"/>
          <w:b/>
          <w:bCs/>
          <w:sz w:val="24"/>
          <w:szCs w:val="24"/>
          <w:lang w:val="lt-LT" w:eastAsia="lt-LT"/>
        </w:rPr>
        <w:t>BENDROSIOS NUOSTATOS</w:t>
      </w:r>
    </w:p>
    <w:p w14:paraId="4093814E" w14:textId="77777777" w:rsidR="00845860" w:rsidRPr="00845860" w:rsidRDefault="00845860" w:rsidP="00845860">
      <w:pPr>
        <w:tabs>
          <w:tab w:val="left" w:pos="8789"/>
        </w:tabs>
        <w:spacing w:after="0" w:line="240" w:lineRule="auto"/>
        <w:rPr>
          <w:rFonts w:ascii="Times New Roman" w:eastAsia="Times New Roman" w:hAnsi="Times New Roman" w:cs="Times New Roman"/>
          <w:b/>
          <w:bCs/>
          <w:sz w:val="24"/>
          <w:szCs w:val="24"/>
          <w:lang w:val="lt-LT" w:eastAsia="lt-LT"/>
        </w:rPr>
      </w:pPr>
    </w:p>
    <w:p w14:paraId="75D47602" w14:textId="6C94886B" w:rsidR="00845860" w:rsidRPr="00845860" w:rsidRDefault="00EB0B97" w:rsidP="00EB0B97">
      <w:pPr>
        <w:numPr>
          <w:ilvl w:val="0"/>
          <w:numId w:val="2"/>
        </w:numPr>
        <w:tabs>
          <w:tab w:val="left" w:pos="1296"/>
        </w:tabs>
        <w:spacing w:after="0" w:line="240" w:lineRule="auto"/>
        <w:ind w:left="357" w:right="17" w:firstLine="709"/>
        <w:jc w:val="both"/>
        <w:rPr>
          <w:rFonts w:ascii="Times New Roman" w:eastAsia="Times New Roman" w:hAnsi="Times New Roman" w:cs="Times New Roman"/>
          <w:sz w:val="24"/>
          <w:szCs w:val="24"/>
          <w:lang w:val="lt-LT" w:eastAsia="lt-LT"/>
        </w:rPr>
      </w:pPr>
      <w:bookmarkStart w:id="0" w:name="_Hlk132637610"/>
      <w:r w:rsidRPr="00EB0B97">
        <w:rPr>
          <w:rFonts w:ascii="Times New Roman" w:hAnsi="Times New Roman"/>
          <w:sz w:val="24"/>
          <w:szCs w:val="24"/>
        </w:rPr>
        <w:t xml:space="preserve">Žuvininkystės tarnyba </w:t>
      </w:r>
      <w:proofErr w:type="spellStart"/>
      <w:r w:rsidRPr="00EB0B97">
        <w:rPr>
          <w:rFonts w:ascii="Times New Roman" w:hAnsi="Times New Roman"/>
          <w:sz w:val="24"/>
          <w:szCs w:val="24"/>
        </w:rPr>
        <w:t>prie</w:t>
      </w:r>
      <w:proofErr w:type="spellEnd"/>
      <w:r w:rsidRPr="00EB0B97">
        <w:rPr>
          <w:rFonts w:ascii="Times New Roman" w:hAnsi="Times New Roman"/>
          <w:sz w:val="24"/>
          <w:szCs w:val="24"/>
        </w:rPr>
        <w:t xml:space="preserve"> Lietuvos </w:t>
      </w:r>
      <w:proofErr w:type="spellStart"/>
      <w:r w:rsidRPr="00EB0B97">
        <w:rPr>
          <w:rFonts w:ascii="Times New Roman" w:hAnsi="Times New Roman"/>
          <w:sz w:val="24"/>
          <w:szCs w:val="24"/>
        </w:rPr>
        <w:t>Respublikos</w:t>
      </w:r>
      <w:proofErr w:type="spellEnd"/>
      <w:r w:rsidRPr="00EB0B97">
        <w:rPr>
          <w:rFonts w:ascii="Times New Roman" w:hAnsi="Times New Roman"/>
          <w:sz w:val="24"/>
          <w:szCs w:val="24"/>
        </w:rPr>
        <w:t xml:space="preserve"> </w:t>
      </w:r>
      <w:proofErr w:type="spellStart"/>
      <w:r w:rsidRPr="00EB0B97">
        <w:rPr>
          <w:rFonts w:ascii="Times New Roman" w:hAnsi="Times New Roman"/>
          <w:sz w:val="24"/>
          <w:szCs w:val="24"/>
        </w:rPr>
        <w:t>žemės</w:t>
      </w:r>
      <w:proofErr w:type="spellEnd"/>
      <w:r w:rsidRPr="00EB0B97">
        <w:rPr>
          <w:rFonts w:ascii="Times New Roman" w:hAnsi="Times New Roman"/>
          <w:sz w:val="24"/>
          <w:szCs w:val="24"/>
        </w:rPr>
        <w:t xml:space="preserve"> </w:t>
      </w:r>
      <w:proofErr w:type="spellStart"/>
      <w:r w:rsidRPr="00EB0B97">
        <w:rPr>
          <w:rFonts w:ascii="Times New Roman" w:hAnsi="Times New Roman"/>
          <w:sz w:val="24"/>
          <w:szCs w:val="24"/>
        </w:rPr>
        <w:t>ūkio</w:t>
      </w:r>
      <w:proofErr w:type="spellEnd"/>
      <w:r w:rsidRPr="00EB0B97">
        <w:rPr>
          <w:rFonts w:ascii="Times New Roman" w:hAnsi="Times New Roman"/>
          <w:sz w:val="24"/>
          <w:szCs w:val="24"/>
        </w:rPr>
        <w:t xml:space="preserve"> </w:t>
      </w:r>
      <w:proofErr w:type="spellStart"/>
      <w:r w:rsidRPr="00EB0B97">
        <w:rPr>
          <w:rFonts w:ascii="Times New Roman" w:hAnsi="Times New Roman"/>
          <w:sz w:val="24"/>
          <w:szCs w:val="24"/>
        </w:rPr>
        <w:t>ministerijos</w:t>
      </w:r>
      <w:proofErr w:type="spellEnd"/>
      <w:r w:rsidRPr="00EB0B97">
        <w:rPr>
          <w:rFonts w:ascii="Times New Roman" w:hAnsi="Times New Roman"/>
          <w:color w:val="000000"/>
          <w:sz w:val="24"/>
          <w:szCs w:val="24"/>
        </w:rPr>
        <w:t xml:space="preserve"> </w:t>
      </w:r>
      <w:bookmarkEnd w:id="0"/>
      <w:r w:rsidRPr="00EB0B97">
        <w:rPr>
          <w:rFonts w:ascii="Times New Roman" w:hAnsi="Times New Roman"/>
          <w:color w:val="000000"/>
          <w:sz w:val="24"/>
          <w:szCs w:val="24"/>
        </w:rPr>
        <w:t>(</w:t>
      </w:r>
      <w:proofErr w:type="spellStart"/>
      <w:r w:rsidRPr="00EB0B97">
        <w:rPr>
          <w:rFonts w:ascii="Times New Roman" w:hAnsi="Times New Roman"/>
          <w:color w:val="000000"/>
          <w:sz w:val="24"/>
          <w:szCs w:val="24"/>
        </w:rPr>
        <w:t>kodas</w:t>
      </w:r>
      <w:proofErr w:type="spellEnd"/>
      <w:r w:rsidRPr="00EB0B97">
        <w:rPr>
          <w:rFonts w:ascii="Times New Roman" w:hAnsi="Times New Roman"/>
          <w:color w:val="000000"/>
          <w:sz w:val="24"/>
          <w:szCs w:val="24"/>
        </w:rPr>
        <w:t xml:space="preserve"> 188752740), J. </w:t>
      </w:r>
      <w:proofErr w:type="spellStart"/>
      <w:r w:rsidRPr="00EB0B97">
        <w:rPr>
          <w:rFonts w:ascii="Times New Roman" w:hAnsi="Times New Roman"/>
          <w:color w:val="000000"/>
          <w:sz w:val="24"/>
          <w:szCs w:val="24"/>
        </w:rPr>
        <w:t>Janonio</w:t>
      </w:r>
      <w:proofErr w:type="spellEnd"/>
      <w:r w:rsidRPr="00EB0B97">
        <w:rPr>
          <w:rFonts w:ascii="Times New Roman" w:hAnsi="Times New Roman"/>
          <w:color w:val="000000"/>
          <w:sz w:val="24"/>
          <w:szCs w:val="24"/>
        </w:rPr>
        <w:t xml:space="preserve"> g. 24, LT-92251 </w:t>
      </w:r>
      <w:proofErr w:type="spellStart"/>
      <w:r w:rsidRPr="00EB0B97">
        <w:rPr>
          <w:rFonts w:ascii="Times New Roman" w:hAnsi="Times New Roman"/>
          <w:color w:val="000000"/>
          <w:sz w:val="24"/>
          <w:szCs w:val="24"/>
        </w:rPr>
        <w:t>Klaipėda</w:t>
      </w:r>
      <w:proofErr w:type="spellEnd"/>
      <w:r w:rsidRPr="00EB0B97">
        <w:rPr>
          <w:rFonts w:ascii="Times New Roman" w:hAnsi="Times New Roman"/>
          <w:color w:val="000000"/>
          <w:sz w:val="24"/>
          <w:szCs w:val="24"/>
        </w:rPr>
        <w:t xml:space="preserve">, tel. </w:t>
      </w:r>
      <w:r>
        <w:rPr>
          <w:rFonts w:ascii="Times New Roman" w:hAnsi="Times New Roman"/>
          <w:color w:val="000000"/>
          <w:sz w:val="24"/>
          <w:szCs w:val="24"/>
        </w:rPr>
        <w:t xml:space="preserve">+370 </w:t>
      </w:r>
      <w:r w:rsidRPr="00EB0B97">
        <w:rPr>
          <w:rFonts w:ascii="Times New Roman" w:hAnsi="Times New Roman"/>
          <w:color w:val="000000"/>
          <w:sz w:val="24"/>
          <w:szCs w:val="24"/>
        </w:rPr>
        <w:t>700 14903, (</w:t>
      </w:r>
      <w:proofErr w:type="spellStart"/>
      <w:r w:rsidRPr="00EB0B97">
        <w:rPr>
          <w:rFonts w:ascii="Times New Roman" w:hAnsi="Times New Roman"/>
          <w:color w:val="000000"/>
          <w:sz w:val="24"/>
          <w:szCs w:val="24"/>
        </w:rPr>
        <w:t>toliau</w:t>
      </w:r>
      <w:proofErr w:type="spellEnd"/>
      <w:r w:rsidRPr="00EB0B97">
        <w:rPr>
          <w:rFonts w:ascii="Times New Roman" w:hAnsi="Times New Roman"/>
          <w:color w:val="000000"/>
          <w:sz w:val="24"/>
          <w:szCs w:val="24"/>
        </w:rPr>
        <w:t xml:space="preserve"> – </w:t>
      </w:r>
      <w:proofErr w:type="spellStart"/>
      <w:r w:rsidRPr="00EB0B97">
        <w:rPr>
          <w:rFonts w:ascii="Times New Roman" w:hAnsi="Times New Roman"/>
          <w:b/>
          <w:color w:val="000000"/>
          <w:sz w:val="24"/>
          <w:szCs w:val="24"/>
        </w:rPr>
        <w:t>perkančioji</w:t>
      </w:r>
      <w:proofErr w:type="spellEnd"/>
      <w:r w:rsidRPr="00EB0B97">
        <w:rPr>
          <w:rFonts w:ascii="Times New Roman" w:hAnsi="Times New Roman"/>
          <w:b/>
          <w:color w:val="000000"/>
          <w:sz w:val="24"/>
          <w:szCs w:val="24"/>
        </w:rPr>
        <w:t xml:space="preserve"> </w:t>
      </w:r>
      <w:proofErr w:type="spellStart"/>
      <w:r w:rsidRPr="00EB0B97">
        <w:rPr>
          <w:rFonts w:ascii="Times New Roman" w:hAnsi="Times New Roman"/>
          <w:b/>
          <w:color w:val="000000"/>
          <w:sz w:val="24"/>
          <w:szCs w:val="24"/>
        </w:rPr>
        <w:t>organizacija</w:t>
      </w:r>
      <w:proofErr w:type="spellEnd"/>
      <w:r w:rsidRPr="00EB0B97">
        <w:rPr>
          <w:rFonts w:ascii="Times New Roman" w:hAnsi="Times New Roman"/>
          <w:color w:val="000000"/>
          <w:sz w:val="24"/>
          <w:szCs w:val="24"/>
        </w:rPr>
        <w:t>)</w:t>
      </w:r>
      <w:r>
        <w:rPr>
          <w:rFonts w:ascii="Times New Roman" w:hAnsi="Times New Roman"/>
          <w:color w:val="000000"/>
          <w:sz w:val="24"/>
          <w:szCs w:val="24"/>
        </w:rPr>
        <w:t xml:space="preserve"> vykdo pirkimą </w:t>
      </w:r>
      <w:r w:rsidRPr="0015564F">
        <w:rPr>
          <w:rFonts w:ascii="Times New Roman" w:hAnsi="Times New Roman"/>
          <w:b/>
          <w:bCs/>
          <w:i/>
          <w:iCs/>
          <w:color w:val="000000"/>
          <w:sz w:val="24"/>
          <w:szCs w:val="24"/>
        </w:rPr>
        <w:t>Kuro pirkimas iš degalinių</w:t>
      </w:r>
      <w:r w:rsidRPr="00EB0B97">
        <w:rPr>
          <w:rFonts w:ascii="Times New Roman" w:hAnsi="Times New Roman"/>
          <w:color w:val="000000"/>
          <w:sz w:val="24"/>
          <w:szCs w:val="24"/>
        </w:rPr>
        <w:t xml:space="preserve"> </w:t>
      </w:r>
      <w:r w:rsidR="00845860" w:rsidRPr="00EB0B97">
        <w:rPr>
          <w:rFonts w:ascii="Times New Roman" w:eastAsia="Times New Roman" w:hAnsi="Times New Roman" w:cs="Times New Roman"/>
          <w:sz w:val="24"/>
          <w:szCs w:val="24"/>
          <w:lang w:val="lt-LT" w:eastAsia="lt-LT"/>
        </w:rPr>
        <w:t>(toliau – Pirkima</w:t>
      </w:r>
      <w:r w:rsidR="00845860" w:rsidRPr="00845860">
        <w:rPr>
          <w:rFonts w:ascii="Times New Roman" w:eastAsia="Times New Roman" w:hAnsi="Times New Roman" w:cs="Times New Roman"/>
          <w:sz w:val="24"/>
          <w:szCs w:val="24"/>
          <w:lang w:val="lt-LT" w:eastAsia="lt-LT"/>
        </w:rPr>
        <w:t>s).</w:t>
      </w:r>
    </w:p>
    <w:p w14:paraId="72C02169" w14:textId="3EBF3A86" w:rsidR="00845860" w:rsidRPr="00845860" w:rsidRDefault="00845860" w:rsidP="00845860">
      <w:pPr>
        <w:numPr>
          <w:ilvl w:val="0"/>
          <w:numId w:val="2"/>
        </w:numPr>
        <w:tabs>
          <w:tab w:val="left" w:pos="1296"/>
        </w:tabs>
        <w:spacing w:after="0" w:line="240" w:lineRule="auto"/>
        <w:ind w:right="15" w:firstLine="708"/>
        <w:jc w:val="both"/>
        <w:rPr>
          <w:rFonts w:ascii="Times New Roman" w:eastAsia="Times New Roman" w:hAnsi="Times New Roman" w:cs="Times New Roman"/>
          <w:sz w:val="24"/>
          <w:szCs w:val="24"/>
          <w:lang w:val="lt-LT" w:eastAsia="lt-LT"/>
        </w:rPr>
      </w:pPr>
      <w:r w:rsidRPr="00845860">
        <w:rPr>
          <w:rFonts w:ascii="Times New Roman" w:eastAsia="Times New Roman" w:hAnsi="Times New Roman" w:cs="Times New Roman"/>
          <w:sz w:val="24"/>
          <w:szCs w:val="24"/>
          <w:lang w:val="lt-LT" w:eastAsia="lt-LT"/>
        </w:rPr>
        <w:t>Pirkimas vykdomas skelbiamos apklausos būdu, vadovaujantis Lietuvos Respublikos viešųjų pirkimų įstatymu (toliau – VPĮ), Mažos vertės pirkimų tvarkos aprašu, patvirtintu Viešųjų pirkimų tarnybos direktoriaus 2017 m. birželio 28 d. įsakymu Nr. 1S-97 „Dėl mažos vertės pirkimų tvarkos aprašo patvirtinimo“ (toliau – Aprašas),</w:t>
      </w:r>
      <w:r w:rsidRPr="00845860">
        <w:rPr>
          <w:rFonts w:ascii="Times New Roman" w:eastAsiaTheme="minorEastAsia" w:hAnsi="Times New Roman" w:cs="Times New Roman"/>
          <w:sz w:val="24"/>
          <w:szCs w:val="24"/>
          <w:lang w:val="lt-LT" w:eastAsia="lt-LT"/>
        </w:rPr>
        <w:t xml:space="preserve"> </w:t>
      </w:r>
      <w:r w:rsidRPr="00845860">
        <w:rPr>
          <w:rFonts w:ascii="Times New Roman" w:eastAsia="Times New Roman" w:hAnsi="Times New Roman" w:cs="Times New Roman"/>
          <w:sz w:val="24"/>
          <w:szCs w:val="24"/>
          <w:lang w:val="lt-LT" w:eastAsia="lt-LT"/>
        </w:rPr>
        <w:t>bei kitais VPĮ įgyvendinančiais teisės aktais.</w:t>
      </w:r>
    </w:p>
    <w:p w14:paraId="4FCEAE8E" w14:textId="77777777" w:rsidR="00845860" w:rsidRPr="00845860" w:rsidRDefault="00845860" w:rsidP="00845860">
      <w:pPr>
        <w:numPr>
          <w:ilvl w:val="0"/>
          <w:numId w:val="2"/>
        </w:numPr>
        <w:tabs>
          <w:tab w:val="left" w:pos="1296"/>
        </w:tabs>
        <w:spacing w:after="0" w:line="240" w:lineRule="auto"/>
        <w:ind w:right="15" w:firstLine="708"/>
        <w:jc w:val="both"/>
        <w:rPr>
          <w:rFonts w:ascii="Times New Roman" w:eastAsia="Times New Roman" w:hAnsi="Times New Roman" w:cs="Times New Roman"/>
          <w:sz w:val="24"/>
          <w:szCs w:val="24"/>
          <w:lang w:val="lt-LT" w:eastAsia="lt-LT"/>
        </w:rPr>
      </w:pPr>
      <w:r w:rsidRPr="00845860">
        <w:rPr>
          <w:rFonts w:ascii="Times New Roman" w:eastAsia="Times New Roman" w:hAnsi="Times New Roman" w:cs="Times New Roman"/>
          <w:sz w:val="24"/>
          <w:szCs w:val="24"/>
          <w:lang w:val="lt-LT" w:eastAsia="lt-LT"/>
        </w:rPr>
        <w:t>Vartojamos pagrindinės sąvokos apibrėžtos VPĮ, Apraše ir kituose VPĮ įgyvendinančiuose teisės aktuose.</w:t>
      </w:r>
    </w:p>
    <w:p w14:paraId="470B6FB4" w14:textId="77777777" w:rsidR="00845860" w:rsidRPr="00845860" w:rsidRDefault="00845860" w:rsidP="00845860">
      <w:pPr>
        <w:numPr>
          <w:ilvl w:val="0"/>
          <w:numId w:val="2"/>
        </w:numPr>
        <w:tabs>
          <w:tab w:val="left" w:pos="1296"/>
        </w:tabs>
        <w:spacing w:after="0" w:line="240" w:lineRule="auto"/>
        <w:ind w:right="15" w:firstLine="708"/>
        <w:jc w:val="both"/>
        <w:rPr>
          <w:rFonts w:ascii="Times New Roman" w:eastAsia="Times New Roman" w:hAnsi="Times New Roman" w:cs="Times New Roman"/>
          <w:sz w:val="24"/>
          <w:szCs w:val="24"/>
          <w:lang w:val="lt-LT" w:eastAsia="lt-LT"/>
        </w:rPr>
      </w:pPr>
      <w:r w:rsidRPr="00845860">
        <w:rPr>
          <w:rFonts w:ascii="Times New Roman" w:eastAsia="Times New Roman" w:hAnsi="Times New Roman" w:cs="Times New Roman"/>
          <w:sz w:val="24"/>
          <w:szCs w:val="24"/>
          <w:lang w:val="lt-LT" w:eastAsia="lt-LT"/>
        </w:rPr>
        <w:t>Pirkimas atliekamas laikantis lygiateisiškumo, nediskriminavimo, skaidrumo, abipusio pripažinimo, proporcingumo principų ir konfidencialumo bei nešališkumo reikalavimų.</w:t>
      </w:r>
    </w:p>
    <w:p w14:paraId="1CC9185F" w14:textId="77777777" w:rsidR="00845860" w:rsidRDefault="00845860" w:rsidP="00845860">
      <w:pPr>
        <w:numPr>
          <w:ilvl w:val="0"/>
          <w:numId w:val="2"/>
        </w:numPr>
        <w:tabs>
          <w:tab w:val="left" w:pos="1300"/>
        </w:tabs>
        <w:spacing w:after="0" w:line="240" w:lineRule="auto"/>
        <w:ind w:right="15" w:firstLine="708"/>
        <w:jc w:val="both"/>
        <w:rPr>
          <w:rFonts w:ascii="Times New Roman" w:eastAsia="Times New Roman" w:hAnsi="Times New Roman" w:cs="Times New Roman"/>
          <w:sz w:val="24"/>
          <w:szCs w:val="24"/>
          <w:lang w:val="lt-LT" w:eastAsia="lt-LT"/>
        </w:rPr>
      </w:pPr>
      <w:r w:rsidRPr="00845860">
        <w:rPr>
          <w:rFonts w:ascii="Times New Roman" w:eastAsia="Times New Roman" w:hAnsi="Times New Roman" w:cs="Times New Roman"/>
          <w:sz w:val="24"/>
          <w:szCs w:val="24"/>
          <w:lang w:val="lt-LT" w:eastAsia="lt-LT"/>
        </w:rPr>
        <w:t>Perkančioji organizacija yra pridėtinės vertės mokesčio (toliau – PVM) mokėtoja.</w:t>
      </w:r>
    </w:p>
    <w:p w14:paraId="69B8AF07" w14:textId="20F8D88B" w:rsidR="00845860" w:rsidRPr="009D081D" w:rsidRDefault="00845860" w:rsidP="009D081D">
      <w:pPr>
        <w:numPr>
          <w:ilvl w:val="0"/>
          <w:numId w:val="2"/>
        </w:numPr>
        <w:tabs>
          <w:tab w:val="left" w:pos="1300"/>
        </w:tabs>
        <w:spacing w:after="0" w:line="240" w:lineRule="auto"/>
        <w:ind w:right="15" w:firstLine="708"/>
        <w:jc w:val="both"/>
        <w:rPr>
          <w:rFonts w:ascii="Times New Roman" w:eastAsia="Times New Roman" w:hAnsi="Times New Roman" w:cs="Times New Roman"/>
          <w:sz w:val="24"/>
          <w:szCs w:val="24"/>
          <w:lang w:val="lt-LT" w:eastAsia="lt-LT"/>
        </w:rPr>
      </w:pPr>
      <w:r w:rsidRPr="009D081D">
        <w:rPr>
          <w:rFonts w:ascii="Times New Roman" w:eastAsia="Times New Roman" w:hAnsi="Times New Roman" w:cs="Times New Roman"/>
          <w:sz w:val="24"/>
          <w:lang w:val="lt-LT" w:eastAsia="lt-LT"/>
        </w:rPr>
        <w:t xml:space="preserve">Perkančiosios organizacijos įgaliotas asmuo palaikyti tiesioginį ryšį su tiekėjais ir gauti iš jų su pirkimo procedūromis susijusius pranešimus: </w:t>
      </w:r>
      <w:r w:rsidR="009D081D" w:rsidRPr="009D081D">
        <w:rPr>
          <w:rFonts w:ascii="Times New Roman" w:hAnsi="Times New Roman" w:cs="Times New Roman"/>
          <w:sz w:val="24"/>
          <w:szCs w:val="24"/>
        </w:rPr>
        <w:t>Bendrųjų reikalų skyriaus vyriausiasis specialistas Andrej Grigorjev, tel. +370</w:t>
      </w:r>
      <w:r w:rsidR="00386353">
        <w:rPr>
          <w:rFonts w:ascii="Times New Roman" w:hAnsi="Times New Roman" w:cs="Times New Roman"/>
          <w:sz w:val="24"/>
          <w:szCs w:val="24"/>
        </w:rPr>
        <w:t> </w:t>
      </w:r>
      <w:r w:rsidR="009D081D" w:rsidRPr="009D081D">
        <w:rPr>
          <w:rFonts w:ascii="Times New Roman" w:hAnsi="Times New Roman" w:cs="Times New Roman"/>
          <w:sz w:val="24"/>
          <w:szCs w:val="24"/>
        </w:rPr>
        <w:t>700</w:t>
      </w:r>
      <w:r w:rsidR="00386353">
        <w:rPr>
          <w:rFonts w:ascii="Times New Roman" w:hAnsi="Times New Roman" w:cs="Times New Roman"/>
          <w:sz w:val="24"/>
          <w:szCs w:val="24"/>
        </w:rPr>
        <w:t xml:space="preserve"> </w:t>
      </w:r>
      <w:r w:rsidR="009D081D" w:rsidRPr="009D081D">
        <w:rPr>
          <w:rFonts w:ascii="Times New Roman" w:hAnsi="Times New Roman" w:cs="Times New Roman"/>
          <w:sz w:val="24"/>
          <w:szCs w:val="24"/>
        </w:rPr>
        <w:t xml:space="preserve">14910, el. p.: </w:t>
      </w:r>
      <w:hyperlink r:id="rId11" w:history="1">
        <w:r w:rsidR="009D081D" w:rsidRPr="009D081D">
          <w:rPr>
            <w:rStyle w:val="Hipersaitas"/>
            <w:rFonts w:ascii="Times New Roman" w:hAnsi="Times New Roman" w:cs="Times New Roman"/>
            <w:sz w:val="24"/>
            <w:szCs w:val="24"/>
          </w:rPr>
          <w:t>andrej.grigorjev@zuv.lt</w:t>
        </w:r>
      </w:hyperlink>
      <w:r w:rsidR="009D081D" w:rsidRPr="009D081D">
        <w:rPr>
          <w:rStyle w:val="Hipersaitas"/>
          <w:rFonts w:ascii="Times New Roman" w:hAnsi="Times New Roman"/>
          <w:sz w:val="21"/>
          <w:szCs w:val="21"/>
        </w:rPr>
        <w:t>.</w:t>
      </w:r>
      <w:r w:rsidR="009D081D" w:rsidRPr="009D081D">
        <w:rPr>
          <w:rFonts w:ascii="Times New Roman" w:hAnsi="Times New Roman"/>
          <w:i/>
          <w:sz w:val="21"/>
          <w:szCs w:val="21"/>
        </w:rPr>
        <w:t xml:space="preserve"> </w:t>
      </w:r>
    </w:p>
    <w:p w14:paraId="6D1F9A6C" w14:textId="77777777" w:rsidR="00845860" w:rsidRPr="00845860" w:rsidRDefault="00845860" w:rsidP="00845860">
      <w:pPr>
        <w:numPr>
          <w:ilvl w:val="0"/>
          <w:numId w:val="2"/>
        </w:numPr>
        <w:tabs>
          <w:tab w:val="left" w:pos="1296"/>
        </w:tabs>
        <w:spacing w:after="0" w:line="240" w:lineRule="auto"/>
        <w:ind w:right="15" w:firstLine="708"/>
        <w:jc w:val="both"/>
        <w:rPr>
          <w:rFonts w:ascii="Times New Roman" w:eastAsia="Times New Roman" w:hAnsi="Times New Roman" w:cs="Times New Roman"/>
          <w:sz w:val="24"/>
          <w:szCs w:val="24"/>
          <w:lang w:val="lt-LT" w:eastAsia="lt-LT"/>
        </w:rPr>
      </w:pPr>
      <w:r w:rsidRPr="00845860">
        <w:rPr>
          <w:rFonts w:ascii="Times New Roman" w:eastAsia="Times New Roman" w:hAnsi="Times New Roman" w:cs="Times New Roman"/>
          <w:sz w:val="24"/>
          <w:szCs w:val="24"/>
          <w:lang w:val="lt-LT" w:eastAsia="lt-LT"/>
        </w:rPr>
        <w:t xml:space="preserve">Pirkimas vykdomas Centrinės viešųjų pirkimų informacinės sistemos priemonėmis (toliau – CVP IS). Bet kokia informacija, paaiškinimai, pranešimai ar kitas susirašinėjimas vykdomas tik šiomis priemonėmis. </w:t>
      </w:r>
      <w:r w:rsidRPr="00845860">
        <w:rPr>
          <w:rFonts w:ascii="Times New Roman" w:eastAsiaTheme="minorEastAsia" w:hAnsi="Times New Roman" w:cs="Times New Roman"/>
          <w:sz w:val="24"/>
          <w:szCs w:val="24"/>
          <w:lang w:val="lt-LT" w:eastAsia="lt-LT"/>
        </w:rPr>
        <w:t xml:space="preserve">Elektroninėmis priemonėmis pasiūlymus gali teikti tik tie tiekėjai, kurie yra registruoti CVP IS, adresu https://pirkimai.eviesiejipirkimai.lt. </w:t>
      </w:r>
    </w:p>
    <w:p w14:paraId="70741D3D" w14:textId="77777777" w:rsidR="00845860" w:rsidRPr="00845860" w:rsidRDefault="00845860" w:rsidP="00845860">
      <w:pPr>
        <w:spacing w:after="0" w:line="240" w:lineRule="auto"/>
        <w:rPr>
          <w:rFonts w:ascii="Times New Roman" w:eastAsia="Times New Roman" w:hAnsi="Times New Roman" w:cs="Times New Roman"/>
          <w:sz w:val="24"/>
          <w:szCs w:val="24"/>
          <w:highlight w:val="yellow"/>
          <w:lang w:val="lt-LT" w:eastAsia="lt-LT"/>
        </w:rPr>
      </w:pPr>
    </w:p>
    <w:p w14:paraId="31929EAD" w14:textId="77777777" w:rsidR="00845860" w:rsidRPr="00845860" w:rsidRDefault="00845860" w:rsidP="00845860">
      <w:pPr>
        <w:numPr>
          <w:ilvl w:val="1"/>
          <w:numId w:val="3"/>
        </w:numPr>
        <w:tabs>
          <w:tab w:val="left" w:pos="0"/>
        </w:tabs>
        <w:spacing w:after="0" w:line="240" w:lineRule="auto"/>
        <w:ind w:left="426" w:hanging="426"/>
        <w:jc w:val="center"/>
        <w:rPr>
          <w:rFonts w:ascii="Times New Roman" w:eastAsia="Times New Roman" w:hAnsi="Times New Roman" w:cs="Times New Roman"/>
          <w:b/>
          <w:bCs/>
          <w:sz w:val="24"/>
          <w:szCs w:val="24"/>
          <w:lang w:val="lt-LT" w:eastAsia="lt-LT"/>
        </w:rPr>
      </w:pPr>
      <w:r w:rsidRPr="00845860">
        <w:rPr>
          <w:rFonts w:ascii="Times New Roman" w:eastAsia="Times New Roman" w:hAnsi="Times New Roman" w:cs="Times New Roman"/>
          <w:b/>
          <w:bCs/>
          <w:sz w:val="24"/>
          <w:szCs w:val="24"/>
          <w:lang w:val="lt-LT" w:eastAsia="lt-LT"/>
        </w:rPr>
        <w:t>PIRKIMO OBJEKTAS</w:t>
      </w:r>
    </w:p>
    <w:p w14:paraId="60DE33E1" w14:textId="77777777" w:rsidR="00845860" w:rsidRPr="00845860" w:rsidRDefault="00845860" w:rsidP="00845860">
      <w:pPr>
        <w:tabs>
          <w:tab w:val="left" w:pos="0"/>
        </w:tabs>
        <w:spacing w:after="0" w:line="240" w:lineRule="auto"/>
        <w:ind w:left="426"/>
        <w:rPr>
          <w:rFonts w:ascii="Times New Roman" w:eastAsia="Times New Roman" w:hAnsi="Times New Roman" w:cs="Times New Roman"/>
          <w:b/>
          <w:bCs/>
          <w:sz w:val="24"/>
          <w:szCs w:val="24"/>
          <w:highlight w:val="yellow"/>
          <w:lang w:val="lt-LT" w:eastAsia="lt-LT"/>
        </w:rPr>
      </w:pPr>
    </w:p>
    <w:p w14:paraId="47792132" w14:textId="64E9F984" w:rsidR="00845860" w:rsidRPr="00BC7C89" w:rsidRDefault="00845860" w:rsidP="00845860">
      <w:pPr>
        <w:numPr>
          <w:ilvl w:val="0"/>
          <w:numId w:val="2"/>
        </w:numPr>
        <w:tabs>
          <w:tab w:val="left" w:pos="1296"/>
        </w:tabs>
        <w:spacing w:after="0" w:line="240" w:lineRule="auto"/>
        <w:ind w:right="75" w:firstLine="720"/>
        <w:contextualSpacing/>
        <w:jc w:val="both"/>
        <w:rPr>
          <w:rFonts w:ascii="Times New Roman" w:eastAsia="Times New Roman" w:hAnsi="Times New Roman" w:cs="Times New Roman"/>
          <w:sz w:val="24"/>
          <w:szCs w:val="24"/>
          <w:lang w:val="lt-LT" w:eastAsia="lt-LT"/>
        </w:rPr>
      </w:pPr>
      <w:r w:rsidRPr="00845860">
        <w:rPr>
          <w:rFonts w:ascii="Times New Roman" w:eastAsia="Times New Roman" w:hAnsi="Times New Roman" w:cs="Times New Roman"/>
          <w:sz w:val="24"/>
          <w:szCs w:val="24"/>
          <w:lang w:val="lt-LT" w:eastAsia="lt-LT"/>
        </w:rPr>
        <w:t xml:space="preserve">Pirkimo </w:t>
      </w:r>
      <w:r w:rsidRPr="00845860">
        <w:rPr>
          <w:rFonts w:ascii="Times New Roman" w:eastAsia="Times New Roman" w:hAnsi="Times New Roman" w:cs="Times New Roman"/>
          <w:lang w:val="lt-LT" w:eastAsia="lt-LT"/>
        </w:rPr>
        <w:t>objektas –</w:t>
      </w:r>
      <w:r w:rsidRPr="00845860">
        <w:rPr>
          <w:rFonts w:ascii="Times New Roman" w:eastAsiaTheme="minorEastAsia" w:hAnsi="Times New Roman" w:cs="Times New Roman"/>
          <w:noProof/>
          <w:sz w:val="24"/>
          <w:szCs w:val="24"/>
          <w:lang w:val="lt-LT" w:eastAsia="lt-LT"/>
        </w:rPr>
        <w:t xml:space="preserve"> </w:t>
      </w:r>
      <w:r w:rsidR="00BC7C89" w:rsidRPr="00BC7C89">
        <w:rPr>
          <w:rFonts w:ascii="Times New Roman" w:hAnsi="Times New Roman" w:cs="Times New Roman"/>
          <w:sz w:val="24"/>
          <w:szCs w:val="24"/>
          <w:lang w:val="lt-LT"/>
        </w:rPr>
        <w:t>Kuras automobiliams</w:t>
      </w:r>
      <w:r w:rsidRPr="00BC7C89">
        <w:rPr>
          <w:rFonts w:ascii="Times New Roman" w:eastAsiaTheme="minorEastAsia" w:hAnsi="Times New Roman" w:cs="Times New Roman"/>
          <w:noProof/>
          <w:sz w:val="24"/>
          <w:szCs w:val="24"/>
          <w:lang w:val="lt-LT" w:eastAsia="lt-LT"/>
        </w:rPr>
        <w:t xml:space="preserve"> </w:t>
      </w:r>
      <w:r w:rsidRPr="00BC7C89">
        <w:rPr>
          <w:rFonts w:ascii="Times New Roman" w:eastAsia="Times New Roman" w:hAnsi="Times New Roman" w:cs="Times New Roman"/>
          <w:sz w:val="24"/>
          <w:szCs w:val="24"/>
          <w:lang w:val="lt-LT" w:eastAsia="lt-LT"/>
        </w:rPr>
        <w:t xml:space="preserve">(toliau tekste – </w:t>
      </w:r>
      <w:r w:rsidR="00BC7C89" w:rsidRPr="00BC7C89">
        <w:rPr>
          <w:rFonts w:ascii="Times New Roman" w:eastAsia="Times New Roman" w:hAnsi="Times New Roman" w:cs="Times New Roman"/>
          <w:sz w:val="24"/>
          <w:szCs w:val="24"/>
          <w:lang w:val="lt-LT" w:eastAsia="lt-LT"/>
        </w:rPr>
        <w:t>Prekė</w:t>
      </w:r>
      <w:r w:rsidRPr="00BC7C89">
        <w:rPr>
          <w:rFonts w:ascii="Times New Roman" w:eastAsia="Times New Roman" w:hAnsi="Times New Roman" w:cs="Times New Roman"/>
          <w:sz w:val="24"/>
          <w:szCs w:val="24"/>
          <w:lang w:val="lt-LT" w:eastAsia="lt-LT"/>
        </w:rPr>
        <w:t>s).</w:t>
      </w:r>
      <w:bookmarkStart w:id="1" w:name="page2"/>
      <w:bookmarkEnd w:id="1"/>
    </w:p>
    <w:p w14:paraId="0CFB4892" w14:textId="77777777" w:rsidR="00845860" w:rsidRPr="00845860" w:rsidRDefault="00845860" w:rsidP="00845860">
      <w:pPr>
        <w:numPr>
          <w:ilvl w:val="0"/>
          <w:numId w:val="2"/>
        </w:numPr>
        <w:tabs>
          <w:tab w:val="left" w:pos="1296"/>
        </w:tabs>
        <w:spacing w:after="0" w:line="240" w:lineRule="auto"/>
        <w:ind w:right="75" w:firstLine="720"/>
        <w:contextualSpacing/>
        <w:jc w:val="both"/>
        <w:rPr>
          <w:rFonts w:ascii="Times New Roman" w:eastAsia="Times New Roman" w:hAnsi="Times New Roman" w:cs="Times New Roman"/>
          <w:sz w:val="24"/>
          <w:szCs w:val="24"/>
          <w:lang w:val="lt-LT" w:eastAsia="lt-LT"/>
        </w:rPr>
      </w:pPr>
      <w:r w:rsidRPr="00BC7C89">
        <w:rPr>
          <w:rFonts w:ascii="Times New Roman" w:eastAsia="Times New Roman" w:hAnsi="Times New Roman" w:cs="Times New Roman"/>
          <w:sz w:val="24"/>
          <w:szCs w:val="24"/>
          <w:lang w:val="lt-LT" w:eastAsia="lt-LT"/>
        </w:rPr>
        <w:t>Pirkimo objektui keliami reikalavimai pateikti pirkimo sąlygų</w:t>
      </w:r>
      <w:r w:rsidRPr="00845860">
        <w:rPr>
          <w:rFonts w:ascii="Times New Roman" w:eastAsia="Times New Roman" w:hAnsi="Times New Roman" w:cs="Times New Roman"/>
          <w:sz w:val="24"/>
          <w:szCs w:val="24"/>
          <w:lang w:val="lt-LT" w:eastAsia="lt-LT"/>
        </w:rPr>
        <w:t xml:space="preserve"> 2 priede „T</w:t>
      </w:r>
      <w:r w:rsidRPr="00845860">
        <w:rPr>
          <w:rFonts w:ascii="Times New Roman" w:eastAsiaTheme="minorEastAsia" w:hAnsi="Times New Roman" w:cs="Times New Roman"/>
          <w:sz w:val="24"/>
          <w:szCs w:val="24"/>
          <w:lang w:val="lt-LT" w:eastAsia="lt-LT"/>
        </w:rPr>
        <w:t>echninė specifikacija“ (toliau – Techninė specifikacija)</w:t>
      </w:r>
      <w:r w:rsidRPr="00845860">
        <w:rPr>
          <w:rFonts w:ascii="Times New Roman" w:eastAsia="Times New Roman" w:hAnsi="Times New Roman" w:cs="Times New Roman"/>
          <w:sz w:val="24"/>
          <w:szCs w:val="24"/>
          <w:lang w:val="lt-LT" w:eastAsia="lt-LT"/>
        </w:rPr>
        <w:t>.</w:t>
      </w:r>
    </w:p>
    <w:p w14:paraId="1F1BAE81" w14:textId="77777777" w:rsidR="00845860" w:rsidRPr="00845860" w:rsidRDefault="00845860" w:rsidP="00845860">
      <w:pPr>
        <w:numPr>
          <w:ilvl w:val="0"/>
          <w:numId w:val="2"/>
        </w:numPr>
        <w:tabs>
          <w:tab w:val="left" w:pos="1296"/>
        </w:tabs>
        <w:spacing w:after="0" w:line="240" w:lineRule="auto"/>
        <w:ind w:right="75" w:firstLine="720"/>
        <w:contextualSpacing/>
        <w:jc w:val="both"/>
        <w:rPr>
          <w:rFonts w:ascii="Times New Roman" w:eastAsia="Times New Roman" w:hAnsi="Times New Roman" w:cs="Times New Roman"/>
          <w:noProof/>
          <w:sz w:val="24"/>
          <w:szCs w:val="24"/>
          <w:lang w:val="lt-LT" w:eastAsia="lt-LT"/>
        </w:rPr>
      </w:pPr>
      <w:r w:rsidRPr="00845860">
        <w:rPr>
          <w:rFonts w:ascii="Times New Roman" w:eastAsia="Times New Roman" w:hAnsi="Times New Roman" w:cs="Times New Roman"/>
          <w:sz w:val="24"/>
          <w:szCs w:val="24"/>
          <w:lang w:val="lt-LT" w:eastAsia="lt-LT"/>
        </w:rPr>
        <w:t xml:space="preserve">Pirkimo objektas yra </w:t>
      </w:r>
      <w:r w:rsidRPr="00845860">
        <w:rPr>
          <w:rFonts w:ascii="Times New Roman" w:eastAsia="Times New Roman" w:hAnsi="Times New Roman" w:cs="Times New Roman"/>
          <w:noProof/>
          <w:sz w:val="24"/>
          <w:szCs w:val="24"/>
          <w:lang w:val="lt-LT" w:eastAsia="lt-LT"/>
        </w:rPr>
        <w:t>nedalomas.</w:t>
      </w:r>
    </w:p>
    <w:p w14:paraId="04025DD0" w14:textId="77777777" w:rsidR="00845860" w:rsidRPr="00845860" w:rsidRDefault="00845860" w:rsidP="00845860">
      <w:pPr>
        <w:numPr>
          <w:ilvl w:val="0"/>
          <w:numId w:val="2"/>
        </w:numPr>
        <w:tabs>
          <w:tab w:val="left" w:pos="1296"/>
        </w:tabs>
        <w:spacing w:after="0" w:line="240" w:lineRule="auto"/>
        <w:ind w:right="75" w:firstLine="720"/>
        <w:contextualSpacing/>
        <w:jc w:val="both"/>
        <w:rPr>
          <w:rFonts w:ascii="Times New Roman" w:eastAsia="Times New Roman" w:hAnsi="Times New Roman" w:cs="Times New Roman"/>
          <w:sz w:val="24"/>
          <w:szCs w:val="24"/>
          <w:lang w:val="lt-LT" w:eastAsia="lt-LT"/>
        </w:rPr>
      </w:pPr>
      <w:r w:rsidRPr="00845860">
        <w:rPr>
          <w:rFonts w:ascii="Times New Roman" w:eastAsia="Times New Roman" w:hAnsi="Times New Roman" w:cs="Times New Roman"/>
          <w:sz w:val="24"/>
          <w:szCs w:val="24"/>
          <w:lang w:val="lt-LT" w:eastAsia="lt-LT"/>
        </w:rPr>
        <w:t>Derybos nebus vykdomos.</w:t>
      </w:r>
    </w:p>
    <w:p w14:paraId="7F2A1B8B" w14:textId="3E19DC5F" w:rsidR="00845860" w:rsidRPr="002A4422" w:rsidRDefault="00845860" w:rsidP="00845860">
      <w:pPr>
        <w:numPr>
          <w:ilvl w:val="0"/>
          <w:numId w:val="2"/>
        </w:numPr>
        <w:tabs>
          <w:tab w:val="left" w:pos="0"/>
        </w:tabs>
        <w:spacing w:after="0" w:line="240" w:lineRule="auto"/>
        <w:ind w:firstLine="720"/>
        <w:contextualSpacing/>
        <w:jc w:val="both"/>
        <w:rPr>
          <w:rFonts w:ascii="Times New Roman" w:eastAsiaTheme="minorEastAsia" w:hAnsi="Times New Roman" w:cs="Times New Roman"/>
          <w:sz w:val="24"/>
          <w:szCs w:val="24"/>
          <w:lang w:val="lt-LT" w:eastAsia="lt-LT"/>
        </w:rPr>
      </w:pPr>
      <w:r w:rsidRPr="00845860">
        <w:rPr>
          <w:rFonts w:ascii="Times New Roman" w:eastAsia="Times New Roman" w:hAnsi="Times New Roman" w:cs="Times New Roman"/>
          <w:sz w:val="24"/>
          <w:szCs w:val="24"/>
          <w:lang w:val="lt-LT" w:eastAsia="lt-LT"/>
        </w:rPr>
        <w:t>P</w:t>
      </w:r>
      <w:r w:rsidR="00BC7C89">
        <w:rPr>
          <w:rFonts w:ascii="Times New Roman" w:eastAsia="Times New Roman" w:hAnsi="Times New Roman" w:cs="Times New Roman"/>
          <w:sz w:val="24"/>
          <w:szCs w:val="24"/>
          <w:lang w:val="lt-LT" w:eastAsia="lt-LT"/>
        </w:rPr>
        <w:t>reki</w:t>
      </w:r>
      <w:r w:rsidRPr="00845860">
        <w:rPr>
          <w:rFonts w:ascii="Times New Roman" w:eastAsia="Times New Roman" w:hAnsi="Times New Roman" w:cs="Times New Roman"/>
          <w:sz w:val="24"/>
          <w:szCs w:val="24"/>
          <w:lang w:val="lt-LT" w:eastAsia="lt-LT"/>
        </w:rPr>
        <w:t>ų t</w:t>
      </w:r>
      <w:r w:rsidR="00BC7C89">
        <w:rPr>
          <w:rFonts w:ascii="Times New Roman" w:eastAsia="Times New Roman" w:hAnsi="Times New Roman" w:cs="Times New Roman"/>
          <w:sz w:val="24"/>
          <w:szCs w:val="24"/>
          <w:lang w:val="lt-LT" w:eastAsia="lt-LT"/>
        </w:rPr>
        <w:t>ie</w:t>
      </w:r>
      <w:r w:rsidRPr="00845860">
        <w:rPr>
          <w:rFonts w:ascii="Times New Roman" w:eastAsia="Times New Roman" w:hAnsi="Times New Roman" w:cs="Times New Roman"/>
          <w:sz w:val="24"/>
          <w:szCs w:val="24"/>
          <w:lang w:val="lt-LT" w:eastAsia="lt-LT"/>
        </w:rPr>
        <w:t xml:space="preserve">kimo sąlygos, tvarka ir kita susijusi informacija yra nurodyta </w:t>
      </w:r>
      <w:r w:rsidRPr="00845860">
        <w:rPr>
          <w:rFonts w:ascii="Times New Roman" w:eastAsia="Calibri" w:hAnsi="Times New Roman" w:cs="Times New Roman"/>
          <w:b/>
          <w:bCs/>
          <w:sz w:val="24"/>
          <w:szCs w:val="24"/>
          <w:lang w:val="lt-LT" w:eastAsia="lt-LT"/>
        </w:rPr>
        <w:t>P</w:t>
      </w:r>
      <w:r w:rsidR="00BC7C89">
        <w:rPr>
          <w:rFonts w:ascii="Times New Roman" w:eastAsia="Calibri" w:hAnsi="Times New Roman" w:cs="Times New Roman"/>
          <w:b/>
          <w:bCs/>
          <w:sz w:val="24"/>
          <w:szCs w:val="24"/>
          <w:lang w:val="lt-LT" w:eastAsia="lt-LT"/>
        </w:rPr>
        <w:t>reki</w:t>
      </w:r>
      <w:r w:rsidRPr="00845860">
        <w:rPr>
          <w:rFonts w:ascii="Times New Roman" w:eastAsia="Calibri" w:hAnsi="Times New Roman" w:cs="Times New Roman"/>
          <w:b/>
          <w:bCs/>
          <w:sz w:val="24"/>
          <w:szCs w:val="24"/>
          <w:lang w:val="lt-LT" w:eastAsia="lt-LT"/>
        </w:rPr>
        <w:t>ų viešojo pirkimo-pardavimo sutarties projekte</w:t>
      </w:r>
      <w:r w:rsidRPr="00845860">
        <w:rPr>
          <w:rFonts w:ascii="Times New Roman" w:eastAsia="Calibri" w:hAnsi="Times New Roman" w:cs="Times New Roman"/>
          <w:bCs/>
          <w:sz w:val="24"/>
          <w:szCs w:val="24"/>
          <w:lang w:val="lt-LT" w:eastAsia="lt-LT"/>
        </w:rPr>
        <w:t xml:space="preserve"> </w:t>
      </w:r>
      <w:r w:rsidRPr="00845860">
        <w:rPr>
          <w:rFonts w:ascii="Times New Roman" w:eastAsia="Calibri" w:hAnsi="Times New Roman" w:cs="Times New Roman"/>
          <w:b/>
          <w:bCs/>
          <w:sz w:val="24"/>
          <w:szCs w:val="24"/>
          <w:lang w:val="lt-LT" w:eastAsia="lt-LT"/>
        </w:rPr>
        <w:t>(priedas Nr. 3)</w:t>
      </w:r>
      <w:r w:rsidR="00146BF7">
        <w:rPr>
          <w:rFonts w:ascii="Times New Roman" w:eastAsia="Calibri" w:hAnsi="Times New Roman" w:cs="Times New Roman"/>
          <w:b/>
          <w:bCs/>
          <w:sz w:val="24"/>
          <w:szCs w:val="24"/>
          <w:lang w:val="lt-LT" w:eastAsia="lt-LT"/>
        </w:rPr>
        <w:t xml:space="preserve"> bei Techninėje specifikacijoje (priedas Nr. 2)</w:t>
      </w:r>
      <w:r w:rsidRPr="00845860">
        <w:rPr>
          <w:rFonts w:ascii="Times New Roman" w:eastAsia="Calibri" w:hAnsi="Times New Roman" w:cs="Times New Roman"/>
          <w:bCs/>
          <w:sz w:val="24"/>
          <w:szCs w:val="24"/>
          <w:lang w:val="lt-LT" w:eastAsia="lt-LT"/>
        </w:rPr>
        <w:t>.</w:t>
      </w:r>
    </w:p>
    <w:p w14:paraId="0D6FA114" w14:textId="77777777" w:rsidR="00845860" w:rsidRPr="00845860" w:rsidRDefault="00845860" w:rsidP="00845860">
      <w:pPr>
        <w:spacing w:after="0" w:line="240" w:lineRule="auto"/>
        <w:jc w:val="center"/>
        <w:rPr>
          <w:rFonts w:ascii="Times New Roman" w:eastAsia="Times New Roman" w:hAnsi="Times New Roman" w:cs="Times New Roman"/>
          <w:b/>
          <w:sz w:val="24"/>
          <w:szCs w:val="24"/>
          <w:highlight w:val="yellow"/>
          <w:lang w:val="lt-LT" w:eastAsia="lt-LT"/>
        </w:rPr>
      </w:pPr>
    </w:p>
    <w:p w14:paraId="0E83403B" w14:textId="7F15D382" w:rsidR="00845860" w:rsidRPr="00845860" w:rsidRDefault="00845860" w:rsidP="00845860">
      <w:pPr>
        <w:spacing w:after="0" w:line="240" w:lineRule="auto"/>
        <w:jc w:val="center"/>
        <w:rPr>
          <w:rFonts w:ascii="Times New Roman" w:eastAsia="Times New Roman" w:hAnsi="Times New Roman" w:cs="Times New Roman"/>
          <w:b/>
          <w:bCs/>
          <w:sz w:val="24"/>
          <w:szCs w:val="24"/>
          <w:lang w:val="lt-LT" w:eastAsia="lt-LT"/>
        </w:rPr>
      </w:pPr>
      <w:r w:rsidRPr="00845860">
        <w:rPr>
          <w:rFonts w:ascii="Times New Roman" w:eastAsia="Times New Roman" w:hAnsi="Times New Roman" w:cs="Times New Roman"/>
          <w:b/>
          <w:sz w:val="24"/>
          <w:szCs w:val="24"/>
          <w:lang w:val="lt-LT" w:eastAsia="lt-LT"/>
        </w:rPr>
        <w:t xml:space="preserve">III. </w:t>
      </w:r>
      <w:r w:rsidRPr="00845860">
        <w:rPr>
          <w:rFonts w:ascii="Times New Roman" w:eastAsia="Times New Roman" w:hAnsi="Times New Roman" w:cs="Times New Roman"/>
          <w:b/>
          <w:bCs/>
          <w:sz w:val="24"/>
          <w:szCs w:val="24"/>
          <w:lang w:val="lt-LT" w:eastAsia="lt-LT"/>
        </w:rPr>
        <w:t>T</w:t>
      </w:r>
      <w:r w:rsidR="001D18F0">
        <w:rPr>
          <w:rFonts w:ascii="Times New Roman" w:eastAsia="Times New Roman" w:hAnsi="Times New Roman" w:cs="Times New Roman"/>
          <w:b/>
          <w:bCs/>
          <w:sz w:val="24"/>
          <w:szCs w:val="24"/>
          <w:lang w:val="lt-LT" w:eastAsia="lt-LT"/>
        </w:rPr>
        <w:t>EI</w:t>
      </w:r>
      <w:r w:rsidRPr="00845860">
        <w:rPr>
          <w:rFonts w:ascii="Times New Roman" w:eastAsia="Times New Roman" w:hAnsi="Times New Roman" w:cs="Times New Roman"/>
          <w:b/>
          <w:bCs/>
          <w:sz w:val="24"/>
          <w:szCs w:val="24"/>
          <w:lang w:val="lt-LT" w:eastAsia="lt-LT"/>
        </w:rPr>
        <w:t>KĖJŲ PAŠALINIMO PAGRINDAI IR REIKALAUJAMA KVALIFIKACIJA</w:t>
      </w:r>
    </w:p>
    <w:p w14:paraId="5C43C13E" w14:textId="77777777" w:rsidR="00845860" w:rsidRPr="00845860" w:rsidRDefault="00845860" w:rsidP="00845860">
      <w:pPr>
        <w:spacing w:after="0" w:line="240" w:lineRule="auto"/>
        <w:jc w:val="center"/>
        <w:rPr>
          <w:rFonts w:ascii="Times New Roman" w:eastAsia="Times New Roman" w:hAnsi="Times New Roman" w:cs="Times New Roman"/>
          <w:b/>
          <w:sz w:val="24"/>
          <w:szCs w:val="24"/>
          <w:lang w:val="lt-LT" w:eastAsia="lt-LT"/>
        </w:rPr>
      </w:pPr>
    </w:p>
    <w:p w14:paraId="58398C35" w14:textId="21E6700C" w:rsidR="00300CE4" w:rsidRPr="003D1374" w:rsidRDefault="00845860" w:rsidP="00300CE4">
      <w:pPr>
        <w:numPr>
          <w:ilvl w:val="0"/>
          <w:numId w:val="2"/>
        </w:numPr>
        <w:tabs>
          <w:tab w:val="left" w:pos="1296"/>
        </w:tabs>
        <w:spacing w:after="0" w:line="240" w:lineRule="auto"/>
        <w:ind w:firstLine="720"/>
        <w:contextualSpacing/>
        <w:jc w:val="both"/>
        <w:rPr>
          <w:rFonts w:ascii="Times New Roman" w:eastAsia="Times New Roman" w:hAnsi="Times New Roman" w:cs="Times New Roman"/>
          <w:sz w:val="24"/>
          <w:szCs w:val="24"/>
          <w:lang w:val="lt-LT" w:eastAsia="lt-LT"/>
        </w:rPr>
      </w:pPr>
      <w:r w:rsidRPr="00845860">
        <w:rPr>
          <w:rFonts w:ascii="Times New Roman" w:eastAsiaTheme="minorEastAsia" w:hAnsi="Times New Roman" w:cs="Times New Roman"/>
          <w:sz w:val="24"/>
          <w:szCs w:val="24"/>
          <w:lang w:val="lt-LT" w:eastAsia="lt-LT"/>
        </w:rPr>
        <w:t xml:space="preserve">Perkančioji organizacija </w:t>
      </w:r>
      <w:r w:rsidRPr="00845860">
        <w:rPr>
          <w:rFonts w:ascii="Times New Roman" w:eastAsiaTheme="minorEastAsia" w:hAnsi="Times New Roman" w:cs="Times New Roman"/>
          <w:b/>
          <w:sz w:val="24"/>
          <w:szCs w:val="24"/>
          <w:lang w:val="lt-LT" w:eastAsia="lt-LT"/>
        </w:rPr>
        <w:t>nustato</w:t>
      </w:r>
      <w:r w:rsidRPr="00845860">
        <w:rPr>
          <w:rFonts w:ascii="Times New Roman" w:eastAsiaTheme="minorEastAsia" w:hAnsi="Times New Roman" w:cs="Times New Roman"/>
          <w:sz w:val="24"/>
          <w:szCs w:val="24"/>
          <w:lang w:val="lt-LT" w:eastAsia="lt-LT"/>
        </w:rPr>
        <w:t xml:space="preserve"> t</w:t>
      </w:r>
      <w:r w:rsidR="001D18F0">
        <w:rPr>
          <w:rFonts w:ascii="Times New Roman" w:eastAsiaTheme="minorEastAsia" w:hAnsi="Times New Roman" w:cs="Times New Roman"/>
          <w:sz w:val="24"/>
          <w:szCs w:val="24"/>
          <w:lang w:val="lt-LT" w:eastAsia="lt-LT"/>
        </w:rPr>
        <w:t>ei</w:t>
      </w:r>
      <w:r w:rsidRPr="00845860">
        <w:rPr>
          <w:rFonts w:ascii="Times New Roman" w:eastAsiaTheme="minorEastAsia" w:hAnsi="Times New Roman" w:cs="Times New Roman"/>
          <w:sz w:val="24"/>
          <w:szCs w:val="24"/>
          <w:lang w:val="lt-LT" w:eastAsia="lt-LT"/>
        </w:rPr>
        <w:t>kėjo pašalinimo pagrin</w:t>
      </w:r>
      <w:r w:rsidR="00300CE4">
        <w:rPr>
          <w:rFonts w:ascii="Times New Roman" w:eastAsiaTheme="minorEastAsia" w:hAnsi="Times New Roman" w:cs="Times New Roman"/>
          <w:sz w:val="24"/>
          <w:szCs w:val="24"/>
          <w:lang w:val="lt-LT" w:eastAsia="lt-LT"/>
        </w:rPr>
        <w:t>dą (VPĮ 46 str.</w:t>
      </w:r>
      <w:r w:rsidR="00300CE4" w:rsidRPr="00300CE4">
        <w:rPr>
          <w:rFonts w:ascii="Times New Roman" w:hAnsi="Times New Roman" w:cs="Times New Roman"/>
          <w:sz w:val="24"/>
          <w:szCs w:val="24"/>
          <w:shd w:val="clear" w:color="auto" w:fill="FFFFFF"/>
        </w:rPr>
        <w:t xml:space="preserve"> </w:t>
      </w:r>
      <w:r w:rsidR="00300CE4" w:rsidRPr="005A654D">
        <w:rPr>
          <w:rFonts w:ascii="Times New Roman" w:hAnsi="Times New Roman" w:cs="Times New Roman"/>
          <w:sz w:val="24"/>
          <w:szCs w:val="24"/>
          <w:shd w:val="clear" w:color="auto" w:fill="FFFFFF"/>
        </w:rPr>
        <w:t>2</w:t>
      </w:r>
      <w:r w:rsidR="00300CE4" w:rsidRPr="005A654D">
        <w:rPr>
          <w:rFonts w:ascii="Times New Roman" w:hAnsi="Times New Roman" w:cs="Times New Roman"/>
          <w:sz w:val="24"/>
          <w:szCs w:val="24"/>
          <w:shd w:val="clear" w:color="auto" w:fill="FFFFFF"/>
          <w:vertAlign w:val="superscript"/>
        </w:rPr>
        <w:t>1</w:t>
      </w:r>
      <w:r w:rsidR="00300CE4">
        <w:rPr>
          <w:rFonts w:ascii="Times New Roman" w:hAnsi="Times New Roman" w:cs="Times New Roman"/>
          <w:sz w:val="24"/>
          <w:szCs w:val="24"/>
          <w:shd w:val="clear" w:color="auto" w:fill="FFFFFF"/>
          <w:vertAlign w:val="superscript"/>
        </w:rPr>
        <w:t xml:space="preserve"> </w:t>
      </w:r>
      <w:r w:rsidR="00300CE4">
        <w:rPr>
          <w:rFonts w:ascii="Times New Roman" w:eastAsiaTheme="minorEastAsia" w:hAnsi="Times New Roman" w:cs="Times New Roman"/>
          <w:sz w:val="24"/>
          <w:szCs w:val="24"/>
          <w:lang w:val="lt-LT" w:eastAsia="lt-LT"/>
        </w:rPr>
        <w:t>d.):</w:t>
      </w:r>
      <w:r w:rsidRPr="00845860">
        <w:rPr>
          <w:rFonts w:ascii="Times New Roman" w:eastAsiaTheme="minorEastAsia" w:hAnsi="Times New Roman" w:cs="Times New Roman"/>
          <w:sz w:val="24"/>
          <w:szCs w:val="24"/>
          <w:lang w:val="lt-LT" w:eastAsia="lt-LT"/>
        </w:rPr>
        <w:t xml:space="preserve"> </w:t>
      </w:r>
    </w:p>
    <w:tbl>
      <w:tblPr>
        <w:tblStyle w:val="TableGrid3"/>
        <w:tblpPr w:leftFromText="180" w:rightFromText="180" w:vertAnchor="text" w:tblpY="1"/>
        <w:tblOverlap w:val="never"/>
        <w:tblW w:w="9626" w:type="dxa"/>
        <w:tblLook w:val="04A0" w:firstRow="1" w:lastRow="0" w:firstColumn="1" w:lastColumn="0" w:noHBand="0" w:noVBand="1"/>
      </w:tblPr>
      <w:tblGrid>
        <w:gridCol w:w="704"/>
        <w:gridCol w:w="4536"/>
        <w:gridCol w:w="4386"/>
      </w:tblGrid>
      <w:tr w:rsidR="00300CE4" w:rsidRPr="00845860" w14:paraId="5BEBED75" w14:textId="77777777" w:rsidTr="001B31E7">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081FD4E9" w14:textId="77777777" w:rsidR="00300CE4" w:rsidRPr="00845860" w:rsidRDefault="00300CE4" w:rsidP="001B31E7">
            <w:pPr>
              <w:spacing w:before="60" w:after="60" w:line="256" w:lineRule="auto"/>
              <w:rPr>
                <w:b/>
                <w:bCs/>
                <w:sz w:val="24"/>
                <w:szCs w:val="24"/>
              </w:rPr>
            </w:pPr>
            <w:r w:rsidRPr="00845860">
              <w:rPr>
                <w:rFonts w:eastAsiaTheme="minorHAnsi"/>
                <w:b/>
                <w:bCs/>
                <w:sz w:val="24"/>
                <w:szCs w:val="24"/>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483794EF" w14:textId="179B8B90" w:rsidR="00300CE4" w:rsidRPr="00845860" w:rsidRDefault="00300CE4" w:rsidP="001B31E7">
            <w:pPr>
              <w:spacing w:before="60" w:after="60" w:line="256" w:lineRule="auto"/>
              <w:rPr>
                <w:rFonts w:eastAsiaTheme="minorHAnsi"/>
                <w:b/>
                <w:bCs/>
                <w:sz w:val="24"/>
                <w:szCs w:val="24"/>
              </w:rPr>
            </w:pPr>
            <w:r>
              <w:rPr>
                <w:b/>
                <w:bCs/>
                <w:sz w:val="24"/>
                <w:szCs w:val="24"/>
              </w:rPr>
              <w:t>Pašalinimo pagrind</w:t>
            </w:r>
            <w:r w:rsidRPr="00845860">
              <w:rPr>
                <w:b/>
                <w:bCs/>
                <w:sz w:val="24"/>
                <w:szCs w:val="24"/>
              </w:rPr>
              <w:t>as</w:t>
            </w:r>
          </w:p>
        </w:tc>
        <w:tc>
          <w:tcPr>
            <w:tcW w:w="4386"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175967B3" w14:textId="16B52682" w:rsidR="00300CE4" w:rsidRPr="00845860" w:rsidRDefault="003D1374" w:rsidP="001B31E7">
            <w:pPr>
              <w:rPr>
                <w:b/>
                <w:bCs/>
                <w:sz w:val="24"/>
                <w:szCs w:val="24"/>
              </w:rPr>
            </w:pPr>
            <w:r>
              <w:rPr>
                <w:b/>
                <w:bCs/>
                <w:sz w:val="24"/>
                <w:szCs w:val="24"/>
              </w:rPr>
              <w:t>Pašalinimo pagrindo nebuvimą</w:t>
            </w:r>
            <w:r w:rsidRPr="00845860">
              <w:rPr>
                <w:b/>
                <w:bCs/>
                <w:sz w:val="24"/>
                <w:szCs w:val="24"/>
              </w:rPr>
              <w:t xml:space="preserve"> </w:t>
            </w:r>
            <w:r w:rsidR="00300CE4" w:rsidRPr="00845860">
              <w:rPr>
                <w:b/>
                <w:bCs/>
                <w:sz w:val="24"/>
                <w:szCs w:val="24"/>
              </w:rPr>
              <w:t>įrodantys dokumentai</w:t>
            </w:r>
          </w:p>
        </w:tc>
      </w:tr>
      <w:tr w:rsidR="00300CE4" w:rsidRPr="00845860" w14:paraId="475E96DD" w14:textId="77777777" w:rsidTr="001B31E7">
        <w:tc>
          <w:tcPr>
            <w:tcW w:w="704" w:type="dxa"/>
            <w:tcBorders>
              <w:top w:val="single" w:sz="4" w:space="0" w:color="000000"/>
              <w:left w:val="single" w:sz="4" w:space="0" w:color="000000"/>
              <w:bottom w:val="single" w:sz="4" w:space="0" w:color="000000"/>
              <w:right w:val="single" w:sz="4" w:space="0" w:color="000000"/>
            </w:tcBorders>
          </w:tcPr>
          <w:p w14:paraId="05017A86" w14:textId="64AC0BA4" w:rsidR="00300CE4" w:rsidRPr="00845860" w:rsidRDefault="003D1374" w:rsidP="003D1374">
            <w:pPr>
              <w:tabs>
                <w:tab w:val="left" w:pos="585"/>
              </w:tabs>
              <w:spacing w:before="60" w:after="60" w:line="257" w:lineRule="auto"/>
              <w:contextualSpacing/>
              <w:jc w:val="center"/>
              <w:rPr>
                <w:sz w:val="24"/>
                <w:szCs w:val="24"/>
              </w:rPr>
            </w:pPr>
            <w:r>
              <w:rPr>
                <w:sz w:val="24"/>
                <w:szCs w:val="24"/>
              </w:rPr>
              <w:t>1.</w:t>
            </w:r>
          </w:p>
        </w:tc>
        <w:tc>
          <w:tcPr>
            <w:tcW w:w="4536" w:type="dxa"/>
            <w:tcBorders>
              <w:top w:val="single" w:sz="4" w:space="0" w:color="000000"/>
              <w:left w:val="single" w:sz="4" w:space="0" w:color="000000"/>
              <w:bottom w:val="single" w:sz="4" w:space="0" w:color="000000"/>
              <w:right w:val="single" w:sz="4" w:space="0" w:color="000000"/>
            </w:tcBorders>
          </w:tcPr>
          <w:p w14:paraId="24C61211" w14:textId="3425E113" w:rsidR="00300CE4" w:rsidRPr="00845860" w:rsidRDefault="00300CE4" w:rsidP="003D1374">
            <w:pPr>
              <w:jc w:val="both"/>
              <w:rPr>
                <w:sz w:val="24"/>
                <w:szCs w:val="24"/>
              </w:rPr>
            </w:pPr>
            <w:r w:rsidRPr="00FD194A">
              <w:rPr>
                <w:b/>
                <w:sz w:val="24"/>
                <w:szCs w:val="24"/>
              </w:rPr>
              <w:t>Tiekėj</w:t>
            </w:r>
            <w:r>
              <w:rPr>
                <w:b/>
                <w:sz w:val="24"/>
                <w:szCs w:val="24"/>
              </w:rPr>
              <w:t>ui</w:t>
            </w:r>
            <w:r w:rsidRPr="00FD194A">
              <w:rPr>
                <w:b/>
                <w:sz w:val="24"/>
                <w:szCs w:val="24"/>
              </w:rPr>
              <w:t>, kiekviena</w:t>
            </w:r>
            <w:r>
              <w:rPr>
                <w:b/>
                <w:sz w:val="24"/>
                <w:szCs w:val="24"/>
              </w:rPr>
              <w:t>m</w:t>
            </w:r>
            <w:r w:rsidRPr="00FD194A">
              <w:rPr>
                <w:b/>
                <w:sz w:val="24"/>
                <w:szCs w:val="24"/>
              </w:rPr>
              <w:t xml:space="preserve"> tiekėjų grupės partneri</w:t>
            </w:r>
            <w:r>
              <w:rPr>
                <w:b/>
                <w:sz w:val="24"/>
                <w:szCs w:val="24"/>
              </w:rPr>
              <w:t>ui</w:t>
            </w:r>
            <w:r w:rsidRPr="00FD194A">
              <w:rPr>
                <w:b/>
                <w:sz w:val="24"/>
                <w:szCs w:val="24"/>
              </w:rPr>
              <w:t xml:space="preserve"> ar kita</w:t>
            </w:r>
            <w:r>
              <w:rPr>
                <w:b/>
                <w:sz w:val="24"/>
                <w:szCs w:val="24"/>
              </w:rPr>
              <w:t>m</w:t>
            </w:r>
            <w:r w:rsidRPr="00FD194A">
              <w:rPr>
                <w:b/>
                <w:sz w:val="24"/>
                <w:szCs w:val="24"/>
              </w:rPr>
              <w:t xml:space="preserve"> ūkio subjekt</w:t>
            </w:r>
            <w:r>
              <w:rPr>
                <w:b/>
                <w:sz w:val="24"/>
                <w:szCs w:val="24"/>
              </w:rPr>
              <w:t>ui</w:t>
            </w:r>
            <w:r w:rsidRPr="00FD194A">
              <w:rPr>
                <w:b/>
                <w:sz w:val="24"/>
                <w:szCs w:val="24"/>
              </w:rPr>
              <w:t>, kurio pajėgumais remiamasi</w:t>
            </w:r>
            <w:r w:rsidRPr="00FD194A">
              <w:rPr>
                <w:sz w:val="24"/>
                <w:szCs w:val="24"/>
              </w:rPr>
              <w:t xml:space="preserve">, </w:t>
            </w:r>
            <w:r w:rsidR="003D1374">
              <w:rPr>
                <w:sz w:val="24"/>
                <w:szCs w:val="24"/>
              </w:rPr>
              <w:t>y</w:t>
            </w:r>
            <w:r w:rsidRPr="007E668D">
              <w:rPr>
                <w:sz w:val="24"/>
                <w:szCs w:val="24"/>
                <w:shd w:val="clear" w:color="auto" w:fill="FFFFFF"/>
              </w:rPr>
              <w:t>ra taikoma sąlyga, kad jis yra neatlikęs jam paskirtos baudžiamojo poveikio priemonės – uždraudimo juridiniam asmeniui dalyvauti viešuosiuose pirkimuose</w:t>
            </w:r>
            <w:r w:rsidR="00765FE1">
              <w:rPr>
                <w:sz w:val="24"/>
                <w:szCs w:val="24"/>
                <w:shd w:val="clear" w:color="auto" w:fill="FFFFFF"/>
              </w:rPr>
              <w:t>.</w:t>
            </w:r>
          </w:p>
        </w:tc>
        <w:tc>
          <w:tcPr>
            <w:tcW w:w="4386" w:type="dxa"/>
            <w:tcBorders>
              <w:top w:val="single" w:sz="4" w:space="0" w:color="000000"/>
              <w:left w:val="single" w:sz="4" w:space="0" w:color="000000"/>
              <w:bottom w:val="single" w:sz="4" w:space="0" w:color="000000"/>
              <w:right w:val="single" w:sz="4" w:space="0" w:color="000000"/>
            </w:tcBorders>
          </w:tcPr>
          <w:p w14:paraId="5D6A056A" w14:textId="75651F14" w:rsidR="00300CE4" w:rsidRPr="00300CE4" w:rsidRDefault="00300CE4" w:rsidP="001B31E7">
            <w:pPr>
              <w:jc w:val="both"/>
              <w:rPr>
                <w:sz w:val="24"/>
                <w:szCs w:val="24"/>
              </w:rPr>
            </w:pPr>
            <w:r w:rsidRPr="00845860">
              <w:rPr>
                <w:sz w:val="24"/>
                <w:szCs w:val="24"/>
              </w:rPr>
              <w:t>Pateikiam</w:t>
            </w:r>
            <w:r>
              <w:rPr>
                <w:sz w:val="24"/>
                <w:szCs w:val="24"/>
              </w:rPr>
              <w:t xml:space="preserve">a laisvos formos deklaracija </w:t>
            </w:r>
            <w:r w:rsidR="00765FE1">
              <w:rPr>
                <w:sz w:val="24"/>
                <w:szCs w:val="24"/>
              </w:rPr>
              <w:t>kad teikėjui nėra</w:t>
            </w:r>
            <w:r>
              <w:rPr>
                <w:sz w:val="24"/>
                <w:szCs w:val="24"/>
              </w:rPr>
              <w:t xml:space="preserve"> taikoma sąlyga, kad </w:t>
            </w:r>
            <w:r w:rsidR="00765FE1">
              <w:rPr>
                <w:sz w:val="24"/>
                <w:szCs w:val="24"/>
              </w:rPr>
              <w:t>ji</w:t>
            </w:r>
            <w:r>
              <w:rPr>
                <w:sz w:val="24"/>
                <w:szCs w:val="24"/>
              </w:rPr>
              <w:t>s</w:t>
            </w:r>
            <w:r w:rsidR="00765FE1">
              <w:rPr>
                <w:sz w:val="24"/>
                <w:szCs w:val="24"/>
              </w:rPr>
              <w:t xml:space="preserve"> </w:t>
            </w:r>
            <w:r>
              <w:rPr>
                <w:sz w:val="24"/>
                <w:szCs w:val="24"/>
              </w:rPr>
              <w:t>yra neatlikęs jam paskirtos baudžiamojo poveikio priemonės – uždraudimo juridiniam asmeniui dalyvauti viešuosiuose pirkimuose.</w:t>
            </w:r>
            <w:r w:rsidRPr="00845860">
              <w:rPr>
                <w:sz w:val="24"/>
                <w:szCs w:val="24"/>
              </w:rPr>
              <w:t xml:space="preserve"> </w:t>
            </w:r>
          </w:p>
        </w:tc>
      </w:tr>
    </w:tbl>
    <w:p w14:paraId="0AE6944E" w14:textId="77777777" w:rsidR="00300CE4" w:rsidRDefault="00300CE4" w:rsidP="00765FE1">
      <w:pPr>
        <w:tabs>
          <w:tab w:val="left" w:pos="1296"/>
        </w:tabs>
        <w:spacing w:after="0" w:line="240" w:lineRule="auto"/>
        <w:contextualSpacing/>
        <w:jc w:val="both"/>
        <w:rPr>
          <w:rFonts w:ascii="Times New Roman" w:eastAsia="Times New Roman" w:hAnsi="Times New Roman" w:cs="Times New Roman"/>
          <w:sz w:val="24"/>
          <w:szCs w:val="24"/>
          <w:lang w:val="lt-LT" w:eastAsia="lt-LT"/>
        </w:rPr>
      </w:pPr>
    </w:p>
    <w:p w14:paraId="1A9CCFFF" w14:textId="74A36624" w:rsidR="00845860" w:rsidRPr="00C044DF" w:rsidRDefault="00845860" w:rsidP="003D1374">
      <w:pPr>
        <w:numPr>
          <w:ilvl w:val="0"/>
          <w:numId w:val="2"/>
        </w:numPr>
        <w:tabs>
          <w:tab w:val="left" w:pos="1296"/>
        </w:tabs>
        <w:spacing w:after="0" w:line="240" w:lineRule="auto"/>
        <w:ind w:firstLine="720"/>
        <w:contextualSpacing/>
        <w:jc w:val="both"/>
        <w:rPr>
          <w:rFonts w:ascii="Times New Roman" w:eastAsia="Times New Roman" w:hAnsi="Times New Roman" w:cs="Times New Roman"/>
          <w:sz w:val="24"/>
          <w:szCs w:val="24"/>
          <w:lang w:val="lt-LT" w:eastAsia="lt-LT"/>
        </w:rPr>
      </w:pPr>
      <w:r w:rsidRPr="00845860">
        <w:rPr>
          <w:rFonts w:ascii="Times New Roman" w:eastAsia="Calibri" w:hAnsi="Times New Roman" w:cs="Times New Roman"/>
          <w:bCs/>
          <w:sz w:val="24"/>
          <w:szCs w:val="24"/>
          <w:lang w:val="lt-LT" w:eastAsia="lt-LT"/>
        </w:rPr>
        <w:t xml:space="preserve">Perkančioji organizacija </w:t>
      </w:r>
      <w:r w:rsidR="00C90629">
        <w:rPr>
          <w:rFonts w:ascii="Times New Roman" w:eastAsia="Calibri" w:hAnsi="Times New Roman" w:cs="Times New Roman"/>
          <w:bCs/>
          <w:sz w:val="24"/>
          <w:szCs w:val="24"/>
          <w:lang w:val="lt-LT" w:eastAsia="lt-LT"/>
        </w:rPr>
        <w:t>ne</w:t>
      </w:r>
      <w:r w:rsidRPr="00845860">
        <w:rPr>
          <w:rFonts w:ascii="Times New Roman" w:eastAsia="Calibri" w:hAnsi="Times New Roman" w:cs="Times New Roman"/>
          <w:bCs/>
          <w:sz w:val="24"/>
          <w:szCs w:val="24"/>
          <w:lang w:val="lt-LT" w:eastAsia="lt-LT"/>
        </w:rPr>
        <w:t>nustato reikalavim</w:t>
      </w:r>
      <w:r w:rsidR="00C90629">
        <w:rPr>
          <w:rFonts w:ascii="Times New Roman" w:eastAsia="Calibri" w:hAnsi="Times New Roman" w:cs="Times New Roman"/>
          <w:bCs/>
          <w:sz w:val="24"/>
          <w:szCs w:val="24"/>
          <w:lang w:val="lt-LT" w:eastAsia="lt-LT"/>
        </w:rPr>
        <w:t>ų</w:t>
      </w:r>
      <w:r w:rsidRPr="00845860">
        <w:rPr>
          <w:rFonts w:ascii="Times New Roman" w:eastAsia="Calibri" w:hAnsi="Times New Roman" w:cs="Times New Roman"/>
          <w:bCs/>
          <w:sz w:val="24"/>
          <w:szCs w:val="24"/>
          <w:lang w:val="lt-LT" w:eastAsia="lt-LT"/>
        </w:rPr>
        <w:t xml:space="preserve"> kvalifikacijai</w:t>
      </w:r>
      <w:r w:rsidR="00C90629">
        <w:rPr>
          <w:rFonts w:ascii="Times New Roman" w:eastAsia="Calibri" w:hAnsi="Times New Roman" w:cs="Times New Roman"/>
          <w:bCs/>
          <w:sz w:val="24"/>
          <w:szCs w:val="24"/>
          <w:lang w:val="lt-LT" w:eastAsia="lt-LT"/>
        </w:rPr>
        <w:t>.</w:t>
      </w:r>
    </w:p>
    <w:p w14:paraId="6694963C" w14:textId="77777777" w:rsidR="00D142B9" w:rsidRPr="00845860" w:rsidRDefault="00D142B9" w:rsidP="00845860">
      <w:pPr>
        <w:spacing w:after="0" w:line="240" w:lineRule="auto"/>
        <w:jc w:val="both"/>
        <w:rPr>
          <w:rFonts w:ascii="Times New Roman" w:eastAsia="Calibri" w:hAnsi="Times New Roman" w:cs="Times New Roman"/>
          <w:bCs/>
          <w:sz w:val="24"/>
          <w:szCs w:val="24"/>
          <w:highlight w:val="yellow"/>
          <w:lang w:val="lt-LT" w:eastAsia="lt-LT"/>
        </w:rPr>
      </w:pPr>
    </w:p>
    <w:p w14:paraId="1BEEDBEB" w14:textId="77777777" w:rsidR="00845860" w:rsidRPr="003874BB" w:rsidRDefault="00845860" w:rsidP="00845860">
      <w:pPr>
        <w:spacing w:after="0" w:line="240" w:lineRule="auto"/>
        <w:jc w:val="center"/>
        <w:rPr>
          <w:rFonts w:ascii="Times New Roman" w:eastAsia="Times New Roman" w:hAnsi="Times New Roman" w:cs="Times New Roman"/>
          <w:b/>
          <w:bCs/>
          <w:sz w:val="24"/>
          <w:szCs w:val="24"/>
          <w:lang w:val="en-GB" w:eastAsia="lt-LT"/>
        </w:rPr>
      </w:pPr>
      <w:r w:rsidRPr="00845860">
        <w:rPr>
          <w:rFonts w:ascii="Times New Roman" w:eastAsia="Times New Roman" w:hAnsi="Times New Roman" w:cs="Times New Roman"/>
          <w:b/>
          <w:bCs/>
          <w:sz w:val="24"/>
          <w:szCs w:val="24"/>
          <w:lang w:val="lt-LT" w:eastAsia="lt-LT"/>
        </w:rPr>
        <w:t>IV. PASIŪLYMŲ RENGIMAS IR PATEIKIMAS</w:t>
      </w:r>
    </w:p>
    <w:p w14:paraId="35778456" w14:textId="77777777" w:rsidR="00845860" w:rsidRPr="00845860" w:rsidRDefault="00845860" w:rsidP="00845860">
      <w:pPr>
        <w:spacing w:after="0" w:line="240" w:lineRule="auto"/>
        <w:ind w:firstLine="1829"/>
        <w:jc w:val="both"/>
        <w:rPr>
          <w:rFonts w:ascii="Times New Roman" w:eastAsiaTheme="minorEastAsia" w:hAnsi="Times New Roman" w:cs="Times New Roman"/>
          <w:sz w:val="20"/>
          <w:szCs w:val="20"/>
          <w:highlight w:val="yellow"/>
          <w:lang w:val="lt-LT" w:eastAsia="lt-LT"/>
        </w:rPr>
      </w:pPr>
    </w:p>
    <w:p w14:paraId="451CB966" w14:textId="77777777" w:rsidR="00845860" w:rsidRPr="00845860" w:rsidRDefault="00845860" w:rsidP="00845860">
      <w:pPr>
        <w:numPr>
          <w:ilvl w:val="0"/>
          <w:numId w:val="2"/>
        </w:numPr>
        <w:tabs>
          <w:tab w:val="left" w:pos="1300"/>
        </w:tabs>
        <w:spacing w:after="0" w:line="240" w:lineRule="auto"/>
        <w:ind w:firstLine="720"/>
        <w:contextualSpacing/>
        <w:jc w:val="both"/>
        <w:rPr>
          <w:rFonts w:ascii="Times New Roman" w:eastAsia="Times New Roman" w:hAnsi="Times New Roman" w:cs="Times New Roman"/>
          <w:sz w:val="24"/>
          <w:szCs w:val="24"/>
          <w:lang w:val="lt-LT" w:eastAsia="lt-LT"/>
        </w:rPr>
      </w:pPr>
      <w:r w:rsidRPr="00845860">
        <w:rPr>
          <w:rFonts w:ascii="Times New Roman" w:eastAsia="Times New Roman" w:hAnsi="Times New Roman" w:cs="Times New Roman"/>
          <w:sz w:val="24"/>
          <w:szCs w:val="24"/>
          <w:lang w:val="lt-LT" w:eastAsia="lt-LT"/>
        </w:rPr>
        <w:t>Tiekėjas gali pateikti tik vieną pasiūlymą, jeigu Pirkimo objektas neskaidomas į dalis.</w:t>
      </w:r>
    </w:p>
    <w:p w14:paraId="7A0155F1" w14:textId="77777777" w:rsidR="00845860" w:rsidRPr="00845860" w:rsidRDefault="00845860" w:rsidP="00845860">
      <w:pPr>
        <w:numPr>
          <w:ilvl w:val="0"/>
          <w:numId w:val="2"/>
        </w:numPr>
        <w:tabs>
          <w:tab w:val="left" w:pos="1296"/>
        </w:tabs>
        <w:spacing w:after="0" w:line="240" w:lineRule="auto"/>
        <w:ind w:firstLine="720"/>
        <w:jc w:val="both"/>
        <w:rPr>
          <w:rFonts w:ascii="Times New Roman" w:eastAsia="Times New Roman" w:hAnsi="Times New Roman" w:cs="Times New Roman"/>
          <w:lang w:val="lt-LT" w:eastAsia="lt-LT"/>
        </w:rPr>
      </w:pPr>
      <w:r w:rsidRPr="00845860">
        <w:rPr>
          <w:rFonts w:ascii="Times New Roman" w:eastAsia="Times New Roman" w:hAnsi="Times New Roman" w:cs="Times New Roman"/>
          <w:sz w:val="24"/>
          <w:szCs w:val="24"/>
          <w:lang w:val="lt-LT" w:eastAsia="lt-LT"/>
        </w:rPr>
        <w:t>Ūkio subjekto dalyvavimas subtiekėjo teisėmis neribojamas. Pasiūlymai priimami, jei tas pats ūkio subjektas teikia pasiūlymus individualiai ir kaip kito tiekėjo subtiekėjas arba teikia pasiūlymus kaip tiekėjų grupės narys ir kaip kito tiekėjo subtiekėjas, arba dalyvauja subtiekėjo teisėmis skirtingų tiekėjų pasiūlymuose.</w:t>
      </w:r>
    </w:p>
    <w:p w14:paraId="204B013A" w14:textId="77777777" w:rsidR="00845860" w:rsidRPr="00845860" w:rsidRDefault="00845860" w:rsidP="00845860">
      <w:pPr>
        <w:numPr>
          <w:ilvl w:val="0"/>
          <w:numId w:val="2"/>
        </w:numPr>
        <w:tabs>
          <w:tab w:val="left" w:pos="1296"/>
        </w:tabs>
        <w:spacing w:after="0" w:line="240" w:lineRule="auto"/>
        <w:ind w:firstLine="720"/>
        <w:jc w:val="both"/>
        <w:rPr>
          <w:rFonts w:ascii="Times New Roman" w:eastAsia="Times New Roman" w:hAnsi="Times New Roman" w:cs="Times New Roman"/>
          <w:sz w:val="24"/>
          <w:szCs w:val="24"/>
          <w:lang w:val="lt-LT" w:eastAsia="lt-LT"/>
        </w:rPr>
      </w:pPr>
      <w:r w:rsidRPr="00845860">
        <w:rPr>
          <w:rFonts w:ascii="Times New Roman" w:eastAsia="Times New Roman" w:hAnsi="Times New Roman" w:cs="Times New Roman"/>
          <w:sz w:val="24"/>
          <w:szCs w:val="24"/>
          <w:lang w:val="lt-LT" w:eastAsia="lt-LT"/>
        </w:rPr>
        <w:t xml:space="preserve">Pasiūlymų pateikimo terminas nurodytas skelbime apie pirkimą. </w:t>
      </w:r>
    </w:p>
    <w:p w14:paraId="787ADF84" w14:textId="77777777" w:rsidR="00845860" w:rsidRPr="00845860" w:rsidRDefault="00845860" w:rsidP="00845860">
      <w:pPr>
        <w:numPr>
          <w:ilvl w:val="0"/>
          <w:numId w:val="2"/>
        </w:numPr>
        <w:tabs>
          <w:tab w:val="left" w:pos="1296"/>
        </w:tabs>
        <w:spacing w:after="0" w:line="240" w:lineRule="auto"/>
        <w:ind w:firstLine="720"/>
        <w:jc w:val="both"/>
        <w:rPr>
          <w:rFonts w:ascii="Times New Roman" w:eastAsia="Times New Roman" w:hAnsi="Times New Roman" w:cs="Times New Roman"/>
          <w:lang w:val="lt-LT" w:eastAsia="lt-LT"/>
        </w:rPr>
      </w:pPr>
      <w:r w:rsidRPr="00845860">
        <w:rPr>
          <w:rFonts w:ascii="Times New Roman" w:eastAsia="Times New Roman" w:hAnsi="Times New Roman" w:cs="Times New Roman"/>
          <w:sz w:val="24"/>
          <w:szCs w:val="24"/>
          <w:lang w:val="lt-LT" w:eastAsia="lt-LT"/>
        </w:rPr>
        <w:t>Jeigu Pasiūlymų pateikimo terminas nukeliamas, apie Pasiūlymų pateikimo terminą CVP IS priemonėmis pranešimu informuojami visi suinteresuoti pirkimo dalyviai.</w:t>
      </w:r>
    </w:p>
    <w:p w14:paraId="1CDDB5CE" w14:textId="77777777" w:rsidR="00845860" w:rsidRPr="00845860" w:rsidRDefault="00845860" w:rsidP="00845860">
      <w:pPr>
        <w:numPr>
          <w:ilvl w:val="0"/>
          <w:numId w:val="2"/>
        </w:numPr>
        <w:tabs>
          <w:tab w:val="left" w:pos="1296"/>
        </w:tabs>
        <w:spacing w:after="0" w:line="240" w:lineRule="auto"/>
        <w:ind w:firstLine="720"/>
        <w:jc w:val="both"/>
        <w:rPr>
          <w:rFonts w:ascii="Times New Roman" w:eastAsia="Times New Roman" w:hAnsi="Times New Roman" w:cs="Times New Roman"/>
          <w:lang w:val="lt-LT" w:eastAsia="lt-LT"/>
        </w:rPr>
      </w:pPr>
      <w:r w:rsidRPr="00845860">
        <w:rPr>
          <w:rFonts w:ascii="Times New Roman" w:eastAsia="Times New Roman" w:hAnsi="Times New Roman" w:cs="Times New Roman"/>
          <w:sz w:val="24"/>
          <w:szCs w:val="24"/>
          <w:lang w:val="lt-LT" w:eastAsia="lt-LT"/>
        </w:rPr>
        <w:t xml:space="preserve">Perkančioji organizacija ne vėliau kaip likus </w:t>
      </w:r>
      <w:r w:rsidRPr="00845860">
        <w:rPr>
          <w:rFonts w:ascii="Times New Roman" w:eastAsia="Times New Roman" w:hAnsi="Times New Roman" w:cs="Times New Roman"/>
          <w:b/>
          <w:sz w:val="24"/>
          <w:szCs w:val="24"/>
          <w:lang w:val="lt-LT" w:eastAsia="lt-LT"/>
        </w:rPr>
        <w:t>1 (vienai)</w:t>
      </w:r>
      <w:r w:rsidRPr="00845860">
        <w:rPr>
          <w:rFonts w:ascii="Times New Roman" w:eastAsia="Times New Roman" w:hAnsi="Times New Roman" w:cs="Times New Roman"/>
          <w:sz w:val="24"/>
          <w:szCs w:val="24"/>
          <w:lang w:val="lt-LT" w:eastAsia="lt-LT"/>
        </w:rPr>
        <w:t xml:space="preserve"> </w:t>
      </w:r>
      <w:r w:rsidRPr="00845860">
        <w:rPr>
          <w:rFonts w:ascii="Times New Roman" w:eastAsia="Times New Roman" w:hAnsi="Times New Roman" w:cs="Times New Roman"/>
          <w:b/>
          <w:sz w:val="24"/>
          <w:szCs w:val="24"/>
          <w:lang w:val="lt-LT" w:eastAsia="lt-LT"/>
        </w:rPr>
        <w:t>darbo</w:t>
      </w:r>
      <w:r w:rsidRPr="00845860">
        <w:rPr>
          <w:rFonts w:ascii="Times New Roman" w:eastAsia="Times New Roman" w:hAnsi="Times New Roman" w:cs="Times New Roman"/>
          <w:sz w:val="24"/>
          <w:szCs w:val="24"/>
          <w:lang w:val="lt-LT" w:eastAsia="lt-LT"/>
        </w:rPr>
        <w:t xml:space="preserve"> dienai iki pasiūlymų pateikimo termino pabaigos turi teisę savo iniciatyva paaiškinti, patikslinti pirkimo sąlygas.</w:t>
      </w:r>
    </w:p>
    <w:p w14:paraId="00945437" w14:textId="77777777" w:rsidR="00845860" w:rsidRPr="00845860" w:rsidRDefault="00845860" w:rsidP="00845860">
      <w:pPr>
        <w:numPr>
          <w:ilvl w:val="0"/>
          <w:numId w:val="2"/>
        </w:numPr>
        <w:tabs>
          <w:tab w:val="left" w:pos="1296"/>
        </w:tabs>
        <w:spacing w:after="0" w:line="240" w:lineRule="auto"/>
        <w:ind w:firstLine="720"/>
        <w:jc w:val="both"/>
        <w:rPr>
          <w:rFonts w:ascii="Times New Roman" w:eastAsia="Times New Roman" w:hAnsi="Times New Roman" w:cs="Times New Roman"/>
          <w:lang w:val="lt-LT" w:eastAsia="lt-LT"/>
        </w:rPr>
      </w:pPr>
      <w:r w:rsidRPr="00845860">
        <w:rPr>
          <w:rFonts w:ascii="Times New Roman" w:eastAsia="Times New Roman" w:hAnsi="Times New Roman" w:cs="Times New Roman"/>
          <w:sz w:val="24"/>
          <w:szCs w:val="24"/>
          <w:lang w:val="lt-LT" w:eastAsia="lt-LT"/>
        </w:rPr>
        <w:t xml:space="preserve">Tiekėjai prašymus paaiškinti pirkimo sąlygas gali teikti ne vėliau kaip prieš </w:t>
      </w:r>
      <w:r w:rsidRPr="00845860">
        <w:rPr>
          <w:rFonts w:ascii="Times New Roman" w:eastAsia="Times New Roman" w:hAnsi="Times New Roman" w:cs="Times New Roman"/>
          <w:b/>
          <w:sz w:val="24"/>
          <w:szCs w:val="24"/>
          <w:lang w:val="lt-LT" w:eastAsia="lt-LT"/>
        </w:rPr>
        <w:t>2 (dvi) darbo</w:t>
      </w:r>
      <w:r w:rsidRPr="00845860">
        <w:rPr>
          <w:rFonts w:ascii="Times New Roman" w:eastAsia="Times New Roman" w:hAnsi="Times New Roman" w:cs="Times New Roman"/>
          <w:sz w:val="24"/>
          <w:szCs w:val="24"/>
          <w:lang w:val="lt-LT" w:eastAsia="lt-LT"/>
        </w:rPr>
        <w:t xml:space="preserve"> dienas iki pasiūlymų pateikimo termino pabaigos.</w:t>
      </w:r>
    </w:p>
    <w:p w14:paraId="556F742E" w14:textId="77777777" w:rsidR="00845860" w:rsidRPr="00845860" w:rsidRDefault="00845860" w:rsidP="00845860">
      <w:pPr>
        <w:numPr>
          <w:ilvl w:val="0"/>
          <w:numId w:val="2"/>
        </w:numPr>
        <w:tabs>
          <w:tab w:val="left" w:pos="1296"/>
        </w:tabs>
        <w:spacing w:after="0" w:line="240" w:lineRule="auto"/>
        <w:ind w:firstLine="720"/>
        <w:jc w:val="both"/>
        <w:rPr>
          <w:rFonts w:ascii="Times New Roman" w:eastAsia="Times New Roman" w:hAnsi="Times New Roman" w:cs="Times New Roman"/>
          <w:lang w:val="lt-LT" w:eastAsia="lt-LT"/>
        </w:rPr>
      </w:pPr>
      <w:r w:rsidRPr="00845860">
        <w:rPr>
          <w:rFonts w:ascii="Times New Roman" w:eastAsia="Times New Roman" w:hAnsi="Times New Roman" w:cs="Times New Roman"/>
          <w:sz w:val="24"/>
          <w:szCs w:val="24"/>
          <w:lang w:val="lt-LT" w:eastAsia="lt-LT"/>
        </w:rPr>
        <w:t xml:space="preserve">Perkančioji organizacija atsako į tiekėjų prašymus paaiškinti ar patikslinti pirkimo sąlygas ne vėliau kaip likus </w:t>
      </w:r>
      <w:r w:rsidRPr="00845860">
        <w:rPr>
          <w:rFonts w:ascii="Times New Roman" w:eastAsia="Times New Roman" w:hAnsi="Times New Roman" w:cs="Times New Roman"/>
          <w:b/>
          <w:sz w:val="24"/>
          <w:szCs w:val="24"/>
          <w:lang w:val="lt-LT" w:eastAsia="lt-LT"/>
        </w:rPr>
        <w:t>1 (vienai) darbo</w:t>
      </w:r>
      <w:r w:rsidRPr="00845860">
        <w:rPr>
          <w:rFonts w:ascii="Times New Roman" w:eastAsia="Times New Roman" w:hAnsi="Times New Roman" w:cs="Times New Roman"/>
          <w:sz w:val="24"/>
          <w:szCs w:val="24"/>
          <w:lang w:val="lt-LT" w:eastAsia="lt-LT"/>
        </w:rPr>
        <w:t xml:space="preserve"> dienai iki pasiūlymų pateikimo termino pabaigos</w:t>
      </w:r>
      <w:r w:rsidRPr="00845860">
        <w:rPr>
          <w:rFonts w:ascii="Times New Roman" w:eastAsia="Times New Roman" w:hAnsi="Times New Roman" w:cs="Times New Roman"/>
          <w:i/>
          <w:iCs/>
          <w:sz w:val="24"/>
          <w:szCs w:val="24"/>
          <w:lang w:val="lt-LT" w:eastAsia="lt-LT"/>
        </w:rPr>
        <w:t>.</w:t>
      </w:r>
    </w:p>
    <w:p w14:paraId="2FC8FD60" w14:textId="77777777" w:rsidR="00845860" w:rsidRPr="00845860" w:rsidRDefault="00845860" w:rsidP="00845860">
      <w:pPr>
        <w:numPr>
          <w:ilvl w:val="0"/>
          <w:numId w:val="2"/>
        </w:numPr>
        <w:tabs>
          <w:tab w:val="left" w:pos="1296"/>
        </w:tabs>
        <w:spacing w:after="0" w:line="240" w:lineRule="auto"/>
        <w:ind w:firstLine="720"/>
        <w:jc w:val="both"/>
        <w:rPr>
          <w:rFonts w:ascii="Times New Roman" w:eastAsia="Times New Roman" w:hAnsi="Times New Roman" w:cs="Times New Roman"/>
          <w:lang w:val="lt-LT" w:eastAsia="lt-LT"/>
        </w:rPr>
      </w:pPr>
      <w:r w:rsidRPr="00845860">
        <w:rPr>
          <w:rFonts w:ascii="Times New Roman" w:eastAsia="Times New Roman" w:hAnsi="Times New Roman" w:cs="Times New Roman"/>
          <w:sz w:val="24"/>
          <w:szCs w:val="24"/>
          <w:lang w:val="lt-LT" w:eastAsia="lt-LT"/>
        </w:rPr>
        <w:t>Jei pateikti paaiškinimai ar patikslinimai iš esmės keičia pirkimo dokumentuose nustatytus pirkimo objektui keliamus reikalavimus ar pasiūlymų rengimo reikalavimus, pasiūlymų pateikimo terminas skaičiuojamas iš naujo nuo paaiškinimų ar patikslinimų paskelbimo CVP IS priemonėmis dienos.</w:t>
      </w:r>
    </w:p>
    <w:p w14:paraId="4CAD2A0F" w14:textId="77777777" w:rsidR="00845860" w:rsidRPr="00845860" w:rsidRDefault="00845860" w:rsidP="00845860">
      <w:pPr>
        <w:numPr>
          <w:ilvl w:val="0"/>
          <w:numId w:val="2"/>
        </w:numPr>
        <w:tabs>
          <w:tab w:val="left" w:pos="1296"/>
        </w:tabs>
        <w:spacing w:after="0" w:line="240" w:lineRule="auto"/>
        <w:ind w:firstLine="720"/>
        <w:jc w:val="both"/>
        <w:rPr>
          <w:rFonts w:ascii="Times New Roman" w:eastAsia="Times New Roman" w:hAnsi="Times New Roman" w:cs="Times New Roman"/>
          <w:lang w:val="lt-LT" w:eastAsia="lt-LT"/>
        </w:rPr>
      </w:pPr>
      <w:r w:rsidRPr="00845860">
        <w:rPr>
          <w:rFonts w:ascii="Times New Roman" w:eastAsia="Times New Roman" w:hAnsi="Times New Roman" w:cs="Times New Roman"/>
          <w:sz w:val="24"/>
          <w:szCs w:val="24"/>
          <w:lang w:val="lt-LT" w:eastAsia="lt-LT"/>
        </w:rPr>
        <w:t>Pasiūlymai turi būti pateikiami tik CVP IS. Kitomis priemonėmis pateikti pasiūlymai vertinami nebus.</w:t>
      </w:r>
    </w:p>
    <w:p w14:paraId="2A3367A7" w14:textId="77777777" w:rsidR="00845860" w:rsidRPr="00845860" w:rsidRDefault="00845860" w:rsidP="00845860">
      <w:pPr>
        <w:numPr>
          <w:ilvl w:val="0"/>
          <w:numId w:val="2"/>
        </w:numPr>
        <w:tabs>
          <w:tab w:val="left" w:pos="1296"/>
        </w:tabs>
        <w:spacing w:after="0" w:line="240" w:lineRule="auto"/>
        <w:ind w:firstLine="720"/>
        <w:jc w:val="both"/>
        <w:rPr>
          <w:rFonts w:ascii="Times New Roman" w:eastAsia="Times New Roman" w:hAnsi="Times New Roman" w:cs="Times New Roman"/>
          <w:lang w:val="lt-LT" w:eastAsia="lt-LT"/>
        </w:rPr>
      </w:pPr>
      <w:r w:rsidRPr="00845860">
        <w:rPr>
          <w:rFonts w:ascii="Times New Roman" w:eastAsia="Times New Roman" w:hAnsi="Times New Roman" w:cs="Times New Roman"/>
          <w:sz w:val="24"/>
          <w:szCs w:val="24"/>
          <w:lang w:val="lt-LT" w:eastAsia="lt-LT"/>
        </w:rPr>
        <w:t>Pasiūlymai, pateikti popierinėje formoje arba ne Perkančiosios organizacijos nurodytomis elektroninėmis priemonėmis, bus atmesti kaip neatitinkantys pirkimo dokumentų reikalavimų.</w:t>
      </w:r>
    </w:p>
    <w:p w14:paraId="111C4238" w14:textId="77777777" w:rsidR="00845860" w:rsidRPr="00845860" w:rsidRDefault="00845860" w:rsidP="00845860">
      <w:pPr>
        <w:numPr>
          <w:ilvl w:val="0"/>
          <w:numId w:val="2"/>
        </w:numPr>
        <w:tabs>
          <w:tab w:val="left" w:pos="1296"/>
        </w:tabs>
        <w:spacing w:after="0" w:line="240" w:lineRule="auto"/>
        <w:ind w:firstLine="720"/>
        <w:jc w:val="both"/>
        <w:rPr>
          <w:rFonts w:ascii="Times New Roman" w:eastAsia="Times New Roman" w:hAnsi="Times New Roman" w:cs="Times New Roman"/>
          <w:sz w:val="24"/>
          <w:szCs w:val="24"/>
          <w:lang w:val="lt-LT" w:eastAsia="lt-LT"/>
        </w:rPr>
      </w:pPr>
      <w:r w:rsidRPr="00845860">
        <w:rPr>
          <w:rFonts w:ascii="Times New Roman" w:eastAsia="Times New Roman" w:hAnsi="Times New Roman" w:cs="Times New Roman"/>
          <w:sz w:val="24"/>
          <w:szCs w:val="24"/>
          <w:lang w:val="lt-LT" w:eastAsia="lt-LT"/>
        </w:rPr>
        <w:t xml:space="preserve">Visi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Pr="00845860">
        <w:rPr>
          <w:rFonts w:ascii="Times New Roman" w:eastAsia="Times New Roman" w:hAnsi="Times New Roman" w:cs="Times New Roman"/>
          <w:sz w:val="24"/>
          <w:szCs w:val="24"/>
          <w:lang w:val="lt-LT" w:eastAsia="lt-LT"/>
        </w:rPr>
        <w:t>pdf</w:t>
      </w:r>
      <w:proofErr w:type="spellEnd"/>
      <w:r w:rsidRPr="00845860">
        <w:rPr>
          <w:rFonts w:ascii="Times New Roman" w:eastAsia="Times New Roman" w:hAnsi="Times New Roman" w:cs="Times New Roman"/>
          <w:sz w:val="24"/>
          <w:szCs w:val="24"/>
          <w:lang w:val="lt-LT" w:eastAsia="lt-LT"/>
        </w:rPr>
        <w:t xml:space="preserve">, jpg, </w:t>
      </w:r>
      <w:proofErr w:type="spellStart"/>
      <w:r w:rsidRPr="00845860">
        <w:rPr>
          <w:rFonts w:ascii="Times New Roman" w:eastAsia="Times New Roman" w:hAnsi="Times New Roman" w:cs="Times New Roman"/>
          <w:sz w:val="24"/>
          <w:szCs w:val="24"/>
          <w:lang w:val="lt-LT" w:eastAsia="lt-LT"/>
        </w:rPr>
        <w:t>doc</w:t>
      </w:r>
      <w:proofErr w:type="spellEnd"/>
      <w:r w:rsidRPr="00845860">
        <w:rPr>
          <w:rFonts w:ascii="Times New Roman" w:eastAsia="Times New Roman" w:hAnsi="Times New Roman" w:cs="Times New Roman"/>
          <w:sz w:val="24"/>
          <w:szCs w:val="24"/>
          <w:lang w:val="lt-LT" w:eastAsia="lt-LT"/>
        </w:rPr>
        <w:t xml:space="preserve"> ir kt.).</w:t>
      </w:r>
    </w:p>
    <w:p w14:paraId="04251BF0" w14:textId="757C4D28" w:rsidR="00845860" w:rsidRPr="00845860" w:rsidRDefault="00845860" w:rsidP="00845860">
      <w:pPr>
        <w:numPr>
          <w:ilvl w:val="0"/>
          <w:numId w:val="2"/>
        </w:numPr>
        <w:tabs>
          <w:tab w:val="left" w:pos="1296"/>
        </w:tabs>
        <w:spacing w:after="0" w:line="240" w:lineRule="auto"/>
        <w:ind w:firstLine="720"/>
        <w:jc w:val="both"/>
        <w:rPr>
          <w:rFonts w:ascii="Times New Roman" w:eastAsia="Times New Roman" w:hAnsi="Times New Roman" w:cs="Times New Roman"/>
          <w:sz w:val="24"/>
          <w:szCs w:val="24"/>
          <w:lang w:val="lt-LT" w:eastAsia="lt-LT"/>
        </w:rPr>
      </w:pPr>
      <w:r w:rsidRPr="00845860">
        <w:rPr>
          <w:rFonts w:ascii="Times New Roman" w:eastAsia="Times New Roman" w:hAnsi="Times New Roman" w:cs="Times New Roman"/>
          <w:sz w:val="24"/>
          <w:szCs w:val="24"/>
          <w:lang w:val="lt-LT" w:eastAsia="lt-LT"/>
        </w:rPr>
        <w:t xml:space="preserve">Tiekėjo pasiūlymas pateikiamas lietuvių kalba. </w:t>
      </w:r>
    </w:p>
    <w:p w14:paraId="1EAD8581" w14:textId="15CB3B7F" w:rsidR="00845860" w:rsidRPr="00845860" w:rsidRDefault="00845860" w:rsidP="00845860">
      <w:pPr>
        <w:numPr>
          <w:ilvl w:val="0"/>
          <w:numId w:val="2"/>
        </w:numPr>
        <w:tabs>
          <w:tab w:val="left" w:pos="1276"/>
        </w:tabs>
        <w:spacing w:after="0" w:line="240" w:lineRule="auto"/>
        <w:ind w:firstLine="720"/>
        <w:jc w:val="both"/>
        <w:rPr>
          <w:rFonts w:ascii="Times New Roman" w:eastAsia="Times New Roman" w:hAnsi="Times New Roman" w:cs="Times New Roman"/>
          <w:sz w:val="24"/>
          <w:szCs w:val="24"/>
          <w:lang w:val="lt-LT" w:eastAsia="lt-LT"/>
        </w:rPr>
      </w:pPr>
      <w:r w:rsidRPr="00845860">
        <w:rPr>
          <w:rFonts w:ascii="Times New Roman" w:eastAsia="Times New Roman" w:hAnsi="Times New Roman" w:cs="Times New Roman"/>
          <w:sz w:val="24"/>
          <w:szCs w:val="24"/>
          <w:lang w:val="lt-LT" w:eastAsia="lt-LT"/>
        </w:rPr>
        <w:t>Pasiūlyme nurodoma visa bendra kaina</w:t>
      </w:r>
      <w:r w:rsidR="00FB7278">
        <w:rPr>
          <w:rFonts w:ascii="Times New Roman" w:eastAsia="Times New Roman" w:hAnsi="Times New Roman" w:cs="Times New Roman"/>
          <w:sz w:val="24"/>
          <w:szCs w:val="24"/>
          <w:lang w:val="lt-LT" w:eastAsia="lt-LT"/>
        </w:rPr>
        <w:t>/nuolaida/antkainis</w:t>
      </w:r>
      <w:r w:rsidRPr="00845860">
        <w:rPr>
          <w:rFonts w:ascii="Times New Roman" w:eastAsia="Times New Roman" w:hAnsi="Times New Roman" w:cs="Times New Roman"/>
          <w:sz w:val="24"/>
          <w:szCs w:val="24"/>
          <w:lang w:val="lt-LT" w:eastAsia="lt-LT"/>
        </w:rPr>
        <w:t xml:space="preserve"> eurais, kaip tai nurodyta šio Pirkimo sąlygų 1 priede.</w:t>
      </w:r>
    </w:p>
    <w:p w14:paraId="01E76C00" w14:textId="77777777" w:rsidR="00845860" w:rsidRPr="00845860" w:rsidRDefault="00845860" w:rsidP="00845860">
      <w:pPr>
        <w:numPr>
          <w:ilvl w:val="0"/>
          <w:numId w:val="2"/>
        </w:numPr>
        <w:tabs>
          <w:tab w:val="left" w:pos="1276"/>
        </w:tabs>
        <w:spacing w:after="0" w:line="240" w:lineRule="auto"/>
        <w:ind w:firstLine="720"/>
        <w:jc w:val="both"/>
        <w:rPr>
          <w:rFonts w:ascii="Times New Roman" w:eastAsia="Times New Roman" w:hAnsi="Times New Roman" w:cs="Times New Roman"/>
          <w:sz w:val="24"/>
          <w:szCs w:val="24"/>
          <w:lang w:val="lt-LT" w:eastAsia="lt-LT"/>
        </w:rPr>
      </w:pPr>
      <w:r w:rsidRPr="00845860">
        <w:rPr>
          <w:rFonts w:ascii="Times New Roman" w:eastAsiaTheme="minorEastAsia" w:hAnsi="Times New Roman" w:cs="Times New Roman"/>
          <w:sz w:val="24"/>
          <w:szCs w:val="24"/>
          <w:lang w:val="lt-LT" w:eastAsia="lt-LT"/>
        </w:rPr>
        <w:t>Tiekėjo pasiūlymą sudaro CVP IS pasiūlymo lango eilutėje „Prisegti dokumentai“ pateikti duomenys ir dokumentai:</w:t>
      </w:r>
    </w:p>
    <w:p w14:paraId="2626F014" w14:textId="77777777" w:rsidR="00845860" w:rsidRPr="00845860" w:rsidRDefault="00845860" w:rsidP="00845860">
      <w:pPr>
        <w:numPr>
          <w:ilvl w:val="1"/>
          <w:numId w:val="2"/>
        </w:numPr>
        <w:tabs>
          <w:tab w:val="left" w:pos="1276"/>
        </w:tabs>
        <w:spacing w:after="0" w:line="240" w:lineRule="auto"/>
        <w:ind w:firstLine="720"/>
        <w:jc w:val="both"/>
        <w:rPr>
          <w:rFonts w:ascii="Times New Roman" w:eastAsia="Times New Roman" w:hAnsi="Times New Roman" w:cs="Times New Roman"/>
          <w:sz w:val="24"/>
          <w:szCs w:val="24"/>
          <w:lang w:val="lt-LT" w:eastAsia="lt-LT"/>
        </w:rPr>
      </w:pPr>
      <w:r w:rsidRPr="00845860">
        <w:rPr>
          <w:rFonts w:ascii="Times New Roman" w:eastAsiaTheme="minorEastAsia" w:hAnsi="Times New Roman" w:cs="Times New Roman"/>
          <w:b/>
          <w:sz w:val="24"/>
          <w:szCs w:val="24"/>
          <w:lang w:val="lt-LT" w:eastAsia="lt-LT"/>
        </w:rPr>
        <w:t>užpildyta pasiūlymo forma</w:t>
      </w:r>
      <w:r w:rsidRPr="00845860">
        <w:rPr>
          <w:rFonts w:ascii="Times New Roman" w:eastAsiaTheme="minorEastAsia" w:hAnsi="Times New Roman" w:cs="Times New Roman"/>
          <w:sz w:val="24"/>
          <w:szCs w:val="24"/>
          <w:lang w:val="lt-LT" w:eastAsia="lt-LT"/>
        </w:rPr>
        <w:t>, parengta pagal Pirkimo sąlygų 1 priede pateiktą formą;</w:t>
      </w:r>
    </w:p>
    <w:p w14:paraId="096D0BCB" w14:textId="0CF21522" w:rsidR="00845860" w:rsidRPr="00845860" w:rsidRDefault="00845860" w:rsidP="00845860">
      <w:pPr>
        <w:numPr>
          <w:ilvl w:val="1"/>
          <w:numId w:val="2"/>
        </w:numPr>
        <w:tabs>
          <w:tab w:val="left" w:pos="1276"/>
        </w:tabs>
        <w:spacing w:after="0" w:line="240" w:lineRule="auto"/>
        <w:ind w:firstLine="720"/>
        <w:jc w:val="both"/>
        <w:rPr>
          <w:rFonts w:ascii="Times New Roman" w:eastAsia="Times New Roman" w:hAnsi="Times New Roman" w:cs="Times New Roman"/>
          <w:sz w:val="24"/>
          <w:szCs w:val="24"/>
          <w:lang w:val="lt-LT" w:eastAsia="lt-LT"/>
        </w:rPr>
      </w:pPr>
      <w:r w:rsidRPr="00845860">
        <w:rPr>
          <w:rFonts w:ascii="Times New Roman" w:eastAsiaTheme="minorEastAsia" w:hAnsi="Times New Roman" w:cs="Times New Roman"/>
          <w:sz w:val="24"/>
          <w:szCs w:val="24"/>
          <w:lang w:val="lt-LT" w:eastAsia="lt-LT"/>
        </w:rPr>
        <w:t>jei bendrą pasiūlymą pateikia tiekėjų grupė –</w:t>
      </w:r>
      <w:r w:rsidRPr="00845860">
        <w:rPr>
          <w:rFonts w:ascii="Times New Roman" w:eastAsiaTheme="minorEastAsia" w:hAnsi="Times New Roman" w:cs="Times New Roman"/>
          <w:b/>
          <w:sz w:val="24"/>
          <w:szCs w:val="24"/>
          <w:lang w:val="lt-LT" w:eastAsia="lt-LT"/>
        </w:rPr>
        <w:t xml:space="preserve"> jungtinės veiklos sutartis</w:t>
      </w:r>
      <w:r w:rsidRPr="00845860">
        <w:rPr>
          <w:rFonts w:ascii="Times New Roman" w:eastAsiaTheme="minorEastAsia" w:hAnsi="Times New Roman" w:cs="Times New Roman"/>
          <w:sz w:val="24"/>
          <w:szCs w:val="24"/>
          <w:lang w:val="lt-LT" w:eastAsia="lt-LT"/>
        </w:rPr>
        <w:t xml:space="preserve"> (pateikiama tinkamai patvirtinta dokumento kopija);</w:t>
      </w:r>
    </w:p>
    <w:p w14:paraId="376A32E7" w14:textId="77777777" w:rsidR="00845860" w:rsidRPr="00F174B0" w:rsidRDefault="00845860" w:rsidP="00845860">
      <w:pPr>
        <w:numPr>
          <w:ilvl w:val="1"/>
          <w:numId w:val="2"/>
        </w:numPr>
        <w:tabs>
          <w:tab w:val="left" w:pos="1276"/>
        </w:tabs>
        <w:spacing w:after="0" w:line="240" w:lineRule="auto"/>
        <w:ind w:firstLine="720"/>
        <w:jc w:val="both"/>
        <w:rPr>
          <w:rFonts w:ascii="Times New Roman" w:eastAsia="Times New Roman" w:hAnsi="Times New Roman" w:cs="Times New Roman"/>
          <w:sz w:val="24"/>
          <w:szCs w:val="24"/>
          <w:lang w:val="lt-LT" w:eastAsia="lt-LT"/>
        </w:rPr>
      </w:pPr>
      <w:r w:rsidRPr="00845860">
        <w:rPr>
          <w:rFonts w:ascii="Times New Roman" w:eastAsia="Arial Unicode MS" w:hAnsi="Times New Roman" w:cs="Times New Roman"/>
          <w:b/>
          <w:bCs/>
          <w:sz w:val="24"/>
          <w:szCs w:val="24"/>
          <w:bdr w:val="none" w:sz="0" w:space="0" w:color="auto" w:frame="1"/>
          <w:lang w:val="lt-LT" w:eastAsia="lt-LT"/>
        </w:rPr>
        <w:t>įgaliojimas</w:t>
      </w:r>
      <w:r w:rsidRPr="00845860">
        <w:rPr>
          <w:rFonts w:ascii="Times New Roman" w:eastAsia="Arial Unicode MS" w:hAnsi="Times New Roman" w:cs="Times New Roman"/>
          <w:bCs/>
          <w:sz w:val="24"/>
          <w:szCs w:val="24"/>
          <w:bdr w:val="none" w:sz="0" w:space="0" w:color="auto" w:frame="1"/>
          <w:lang w:val="lt-LT" w:eastAsia="lt-LT"/>
        </w:rPr>
        <w:t xml:space="preserve"> pasirašyti pasiūlymą ir kitus dokumentus (jei pasiūlymą pasirašo ne vadovas);</w:t>
      </w:r>
    </w:p>
    <w:p w14:paraId="68FF6C44" w14:textId="0EA35FDD" w:rsidR="00F174B0" w:rsidRPr="00845860" w:rsidRDefault="00F174B0" w:rsidP="00845860">
      <w:pPr>
        <w:numPr>
          <w:ilvl w:val="1"/>
          <w:numId w:val="2"/>
        </w:numPr>
        <w:tabs>
          <w:tab w:val="left" w:pos="1276"/>
        </w:tabs>
        <w:spacing w:after="0" w:line="240" w:lineRule="auto"/>
        <w:ind w:firstLine="720"/>
        <w:jc w:val="both"/>
        <w:rPr>
          <w:rFonts w:ascii="Times New Roman" w:eastAsia="Times New Roman" w:hAnsi="Times New Roman" w:cs="Times New Roman"/>
          <w:sz w:val="24"/>
          <w:szCs w:val="24"/>
          <w:lang w:val="lt-LT" w:eastAsia="lt-LT"/>
        </w:rPr>
      </w:pPr>
      <w:r w:rsidRPr="00F174B0">
        <w:rPr>
          <w:rFonts w:ascii="Times New Roman" w:eastAsia="Arial Unicode MS" w:hAnsi="Times New Roman" w:cs="Times New Roman"/>
          <w:sz w:val="24"/>
          <w:szCs w:val="24"/>
          <w:bdr w:val="none" w:sz="0" w:space="0" w:color="auto" w:frame="1"/>
          <w:lang w:val="lt-LT" w:eastAsia="lt-LT"/>
        </w:rPr>
        <w:t>užpildytą</w:t>
      </w:r>
      <w:r>
        <w:rPr>
          <w:rFonts w:ascii="Times New Roman" w:eastAsia="Arial Unicode MS" w:hAnsi="Times New Roman" w:cs="Times New Roman"/>
          <w:b/>
          <w:bCs/>
          <w:sz w:val="24"/>
          <w:szCs w:val="24"/>
          <w:bdr w:val="none" w:sz="0" w:space="0" w:color="auto" w:frame="1"/>
          <w:lang w:val="lt-LT" w:eastAsia="lt-LT"/>
        </w:rPr>
        <w:t xml:space="preserve"> </w:t>
      </w:r>
      <w:r w:rsidRPr="00F174B0">
        <w:rPr>
          <w:rFonts w:ascii="Times New Roman" w:eastAsia="Arial Unicode MS" w:hAnsi="Times New Roman" w:cs="Times New Roman"/>
          <w:sz w:val="24"/>
          <w:szCs w:val="24"/>
          <w:bdr w:val="none" w:sz="0" w:space="0" w:color="auto" w:frame="1"/>
          <w:lang w:val="lt-LT" w:eastAsia="lt-LT"/>
        </w:rPr>
        <w:t>(laisvos formos)</w:t>
      </w:r>
      <w:r>
        <w:rPr>
          <w:rFonts w:ascii="Times New Roman" w:eastAsia="Arial Unicode MS" w:hAnsi="Times New Roman" w:cs="Times New Roman"/>
          <w:b/>
          <w:bCs/>
          <w:sz w:val="24"/>
          <w:szCs w:val="24"/>
          <w:bdr w:val="none" w:sz="0" w:space="0" w:color="auto" w:frame="1"/>
          <w:lang w:val="lt-LT" w:eastAsia="lt-LT"/>
        </w:rPr>
        <w:t xml:space="preserve"> </w:t>
      </w:r>
      <w:r w:rsidRPr="00F174B0">
        <w:rPr>
          <w:rFonts w:ascii="Times New Roman" w:eastAsia="Arial Unicode MS" w:hAnsi="Times New Roman" w:cs="Times New Roman"/>
          <w:sz w:val="24"/>
          <w:szCs w:val="24"/>
          <w:bdr w:val="none" w:sz="0" w:space="0" w:color="auto" w:frame="1"/>
          <w:lang w:val="lt-LT" w:eastAsia="lt-LT"/>
        </w:rPr>
        <w:t>teikėjo pašalinimo pagrindo nebuvimą įrodanti</w:t>
      </w:r>
      <w:r>
        <w:rPr>
          <w:rFonts w:ascii="Times New Roman" w:eastAsia="Arial Unicode MS" w:hAnsi="Times New Roman" w:cs="Times New Roman"/>
          <w:b/>
          <w:bCs/>
          <w:sz w:val="24"/>
          <w:szCs w:val="24"/>
          <w:bdr w:val="none" w:sz="0" w:space="0" w:color="auto" w:frame="1"/>
          <w:lang w:val="lt-LT" w:eastAsia="lt-LT"/>
        </w:rPr>
        <w:t xml:space="preserve"> deklaracija;</w:t>
      </w:r>
    </w:p>
    <w:p w14:paraId="002F9EB0" w14:textId="77777777" w:rsidR="00845860" w:rsidRPr="00845860" w:rsidRDefault="00845860" w:rsidP="00845860">
      <w:pPr>
        <w:numPr>
          <w:ilvl w:val="1"/>
          <w:numId w:val="2"/>
        </w:numPr>
        <w:tabs>
          <w:tab w:val="left" w:pos="1296"/>
        </w:tabs>
        <w:spacing w:after="0" w:line="240" w:lineRule="auto"/>
        <w:ind w:firstLine="720"/>
        <w:jc w:val="both"/>
        <w:rPr>
          <w:rFonts w:ascii="Times New Roman" w:eastAsia="Times New Roman" w:hAnsi="Times New Roman" w:cs="Times New Roman"/>
          <w:sz w:val="24"/>
          <w:szCs w:val="24"/>
          <w:lang w:val="lt-LT" w:eastAsia="lt-LT"/>
        </w:rPr>
      </w:pPr>
      <w:r w:rsidRPr="00845860">
        <w:rPr>
          <w:rFonts w:ascii="Times New Roman" w:eastAsiaTheme="minorEastAsia" w:hAnsi="Times New Roman" w:cs="Times New Roman"/>
          <w:sz w:val="24"/>
          <w:szCs w:val="24"/>
          <w:lang w:val="lt-LT" w:eastAsia="lt-LT"/>
        </w:rPr>
        <w:t xml:space="preserve"> </w:t>
      </w:r>
      <w:r w:rsidRPr="00845860">
        <w:rPr>
          <w:rFonts w:ascii="Times New Roman" w:eastAsia="Times New Roman" w:hAnsi="Times New Roman" w:cs="Times New Roman"/>
          <w:sz w:val="24"/>
          <w:szCs w:val="24"/>
          <w:lang w:val="lt-LT" w:eastAsia="lt-LT"/>
        </w:rPr>
        <w:t>kita Pirkimo sąlygose prašoma informacija ir (ar) dokumentai.</w:t>
      </w:r>
      <w:bookmarkStart w:id="2" w:name="page3"/>
      <w:bookmarkEnd w:id="2"/>
    </w:p>
    <w:p w14:paraId="3DE78674" w14:textId="77777777" w:rsidR="00845860" w:rsidRPr="00845860" w:rsidRDefault="00845860" w:rsidP="00845860">
      <w:pPr>
        <w:numPr>
          <w:ilvl w:val="0"/>
          <w:numId w:val="2"/>
        </w:numPr>
        <w:tabs>
          <w:tab w:val="left" w:pos="1296"/>
        </w:tabs>
        <w:spacing w:after="0" w:line="240" w:lineRule="auto"/>
        <w:ind w:firstLine="720"/>
        <w:contextualSpacing/>
        <w:jc w:val="both"/>
        <w:rPr>
          <w:rFonts w:ascii="Times New Roman" w:eastAsia="Times New Roman" w:hAnsi="Times New Roman" w:cs="Times New Roman"/>
          <w:sz w:val="24"/>
          <w:szCs w:val="24"/>
          <w:lang w:val="lt-LT" w:eastAsia="lt-LT"/>
        </w:rPr>
      </w:pPr>
      <w:r w:rsidRPr="00845860">
        <w:rPr>
          <w:rFonts w:ascii="Times New Roman" w:eastAsia="Times New Roman" w:hAnsi="Times New Roman" w:cs="Times New Roman"/>
          <w:sz w:val="24"/>
          <w:szCs w:val="24"/>
          <w:lang w:val="lt-LT" w:eastAsia="lt-LT"/>
        </w:rPr>
        <w:t xml:space="preserve">Pasiūlymas turi galioti </w:t>
      </w:r>
      <w:r w:rsidRPr="00845860">
        <w:rPr>
          <w:rFonts w:ascii="Times New Roman" w:eastAsia="Times New Roman" w:hAnsi="Times New Roman" w:cs="Times New Roman"/>
          <w:b/>
          <w:sz w:val="24"/>
          <w:szCs w:val="24"/>
          <w:u w:val="single"/>
          <w:lang w:val="lt-LT" w:eastAsia="lt-LT"/>
        </w:rPr>
        <w:t>ne mažiau nei 90 dienų</w:t>
      </w:r>
      <w:r w:rsidRPr="00845860">
        <w:rPr>
          <w:rFonts w:ascii="Times New Roman" w:eastAsia="Times New Roman" w:hAnsi="Times New Roman" w:cs="Times New Roman"/>
          <w:sz w:val="24"/>
          <w:szCs w:val="24"/>
          <w:lang w:val="lt-LT" w:eastAsia="lt-LT"/>
        </w:rPr>
        <w:t xml:space="preserve"> nuo pasiūlymų pateikimo termino pabaigos. </w:t>
      </w:r>
    </w:p>
    <w:p w14:paraId="761DD2AD" w14:textId="77777777" w:rsidR="00845860" w:rsidRPr="00845860" w:rsidRDefault="00845860" w:rsidP="00845860">
      <w:pPr>
        <w:numPr>
          <w:ilvl w:val="0"/>
          <w:numId w:val="2"/>
        </w:numPr>
        <w:tabs>
          <w:tab w:val="left" w:pos="1296"/>
        </w:tabs>
        <w:spacing w:after="0" w:line="240" w:lineRule="auto"/>
        <w:ind w:firstLine="720"/>
        <w:contextualSpacing/>
        <w:jc w:val="both"/>
        <w:rPr>
          <w:rFonts w:ascii="Times New Roman" w:eastAsia="Times New Roman" w:hAnsi="Times New Roman" w:cs="Times New Roman"/>
          <w:sz w:val="24"/>
          <w:szCs w:val="24"/>
          <w:lang w:val="lt-LT" w:eastAsia="lt-LT"/>
        </w:rPr>
      </w:pPr>
      <w:r w:rsidRPr="00845860">
        <w:rPr>
          <w:rFonts w:ascii="Times New Roman" w:eastAsia="Times New Roman" w:hAnsi="Times New Roman" w:cs="Times New Roman"/>
          <w:sz w:val="24"/>
          <w:szCs w:val="24"/>
          <w:lang w:val="lt-LT" w:eastAsia="lt-LT"/>
        </w:rPr>
        <w:t>Pasiūlyme tiekėjas privalo nurodyti, kokius subtiekėjus pasitelks sutarties vykdymui.</w:t>
      </w:r>
    </w:p>
    <w:p w14:paraId="71282A76" w14:textId="77777777" w:rsidR="00845860" w:rsidRPr="00845860" w:rsidRDefault="00845860" w:rsidP="00845860">
      <w:pPr>
        <w:tabs>
          <w:tab w:val="left" w:pos="1296"/>
        </w:tabs>
        <w:spacing w:after="0" w:line="276" w:lineRule="auto"/>
        <w:ind w:left="737"/>
        <w:jc w:val="both"/>
        <w:rPr>
          <w:rFonts w:ascii="Times New Roman" w:eastAsia="Times New Roman" w:hAnsi="Times New Roman" w:cs="Times New Roman"/>
          <w:sz w:val="24"/>
          <w:szCs w:val="24"/>
          <w:highlight w:val="yellow"/>
          <w:lang w:val="lt-LT" w:eastAsia="lt-LT"/>
        </w:rPr>
      </w:pPr>
    </w:p>
    <w:p w14:paraId="2CF1D533" w14:textId="77777777" w:rsidR="00845860" w:rsidRPr="00845860" w:rsidRDefault="00845860" w:rsidP="00845860">
      <w:pPr>
        <w:spacing w:after="0" w:line="240" w:lineRule="auto"/>
        <w:jc w:val="center"/>
        <w:rPr>
          <w:rFonts w:ascii="Times New Roman" w:eastAsia="Times New Roman" w:hAnsi="Times New Roman" w:cs="Times New Roman"/>
          <w:b/>
          <w:bCs/>
          <w:sz w:val="24"/>
          <w:szCs w:val="24"/>
          <w:lang w:val="lt-LT" w:eastAsia="lt-LT"/>
        </w:rPr>
      </w:pPr>
      <w:r w:rsidRPr="00845860">
        <w:rPr>
          <w:rFonts w:ascii="Times New Roman" w:eastAsia="Times New Roman" w:hAnsi="Times New Roman" w:cs="Times New Roman"/>
          <w:b/>
          <w:bCs/>
          <w:sz w:val="24"/>
          <w:szCs w:val="24"/>
          <w:lang w:val="lt-LT" w:eastAsia="lt-LT"/>
        </w:rPr>
        <w:t>V. PASIŪLYMŲ ŠIFRAVIMAS</w:t>
      </w:r>
    </w:p>
    <w:p w14:paraId="548CC165" w14:textId="77777777" w:rsidR="00845860" w:rsidRPr="00845860" w:rsidRDefault="00845860" w:rsidP="00845860">
      <w:pPr>
        <w:tabs>
          <w:tab w:val="left" w:pos="1296"/>
        </w:tabs>
        <w:spacing w:after="0" w:line="237" w:lineRule="auto"/>
        <w:jc w:val="both"/>
        <w:rPr>
          <w:rFonts w:ascii="Times New Roman" w:eastAsia="Times New Roman" w:hAnsi="Times New Roman" w:cs="Times New Roman"/>
          <w:sz w:val="24"/>
          <w:szCs w:val="24"/>
          <w:lang w:val="lt-LT" w:eastAsia="lt-LT"/>
        </w:rPr>
      </w:pPr>
    </w:p>
    <w:p w14:paraId="36E41E8D" w14:textId="316FE6F3" w:rsidR="00845860" w:rsidRPr="00845860" w:rsidRDefault="00845860" w:rsidP="00845860">
      <w:pPr>
        <w:numPr>
          <w:ilvl w:val="0"/>
          <w:numId w:val="2"/>
        </w:numPr>
        <w:tabs>
          <w:tab w:val="left" w:pos="1296"/>
        </w:tabs>
        <w:spacing w:after="0" w:line="240" w:lineRule="auto"/>
        <w:ind w:firstLine="720"/>
        <w:contextualSpacing/>
        <w:jc w:val="both"/>
        <w:rPr>
          <w:rFonts w:ascii="Times New Roman" w:eastAsia="Times New Roman" w:hAnsi="Times New Roman" w:cs="Times New Roman"/>
          <w:sz w:val="24"/>
          <w:szCs w:val="24"/>
          <w:lang w:val="lt-LT" w:eastAsia="lt-LT"/>
        </w:rPr>
      </w:pPr>
      <w:r w:rsidRPr="00845860">
        <w:rPr>
          <w:rFonts w:ascii="Times New Roman" w:eastAsia="Times New Roman" w:hAnsi="Times New Roman" w:cs="Times New Roman"/>
          <w:sz w:val="24"/>
          <w:szCs w:val="24"/>
          <w:lang w:val="lt-LT" w:eastAsia="lt-LT"/>
        </w:rPr>
        <w:t>T</w:t>
      </w:r>
      <w:r w:rsidR="00690734">
        <w:rPr>
          <w:rFonts w:ascii="Times New Roman" w:eastAsia="Times New Roman" w:hAnsi="Times New Roman" w:cs="Times New Roman"/>
          <w:sz w:val="24"/>
          <w:szCs w:val="24"/>
          <w:lang w:val="lt-LT" w:eastAsia="lt-LT"/>
        </w:rPr>
        <w:t>ei</w:t>
      </w:r>
      <w:r w:rsidRPr="00845860">
        <w:rPr>
          <w:rFonts w:ascii="Times New Roman" w:eastAsia="Times New Roman" w:hAnsi="Times New Roman" w:cs="Times New Roman"/>
          <w:sz w:val="24"/>
          <w:szCs w:val="24"/>
          <w:lang w:val="lt-LT" w:eastAsia="lt-LT"/>
        </w:rPr>
        <w:t>kėjo teikiamas pasiūlymas gali būti užšifruojamas. T</w:t>
      </w:r>
      <w:r w:rsidR="00690734">
        <w:rPr>
          <w:rFonts w:ascii="Times New Roman" w:eastAsia="Times New Roman" w:hAnsi="Times New Roman" w:cs="Times New Roman"/>
          <w:sz w:val="24"/>
          <w:szCs w:val="24"/>
          <w:lang w:val="lt-LT" w:eastAsia="lt-LT"/>
        </w:rPr>
        <w:t>ei</w:t>
      </w:r>
      <w:r w:rsidRPr="00845860">
        <w:rPr>
          <w:rFonts w:ascii="Times New Roman" w:eastAsia="Times New Roman" w:hAnsi="Times New Roman" w:cs="Times New Roman"/>
          <w:sz w:val="24"/>
          <w:szCs w:val="24"/>
          <w:lang w:val="lt-LT" w:eastAsia="lt-LT"/>
        </w:rPr>
        <w:t>kėjas, nusprendęs pateikti užšifruotą pasiūlymą, turi:</w:t>
      </w:r>
    </w:p>
    <w:p w14:paraId="6874DF69" w14:textId="77777777" w:rsidR="00845860" w:rsidRPr="00845860" w:rsidRDefault="00845860" w:rsidP="00845860">
      <w:pPr>
        <w:numPr>
          <w:ilvl w:val="1"/>
          <w:numId w:val="2"/>
        </w:numPr>
        <w:tabs>
          <w:tab w:val="left" w:pos="1296"/>
        </w:tabs>
        <w:spacing w:after="0" w:line="240" w:lineRule="auto"/>
        <w:ind w:firstLine="720"/>
        <w:contextualSpacing/>
        <w:jc w:val="both"/>
        <w:rPr>
          <w:rFonts w:ascii="Times New Roman" w:eastAsia="Times New Roman" w:hAnsi="Times New Roman" w:cs="Times New Roman"/>
          <w:sz w:val="24"/>
          <w:szCs w:val="24"/>
          <w:lang w:val="lt-LT" w:eastAsia="lt-LT"/>
        </w:rPr>
      </w:pPr>
      <w:r w:rsidRPr="00845860">
        <w:rPr>
          <w:rFonts w:ascii="Times New Roman" w:eastAsia="Times New Roman" w:hAnsi="Times New Roman" w:cs="Times New Roman"/>
          <w:sz w:val="24"/>
          <w:szCs w:val="24"/>
          <w:lang w:val="lt-LT" w:eastAsia="lt-LT"/>
        </w:rPr>
        <w:lastRenderedPageBreak/>
        <w:t xml:space="preserve">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2" w:history="1">
        <w:r w:rsidRPr="00845860">
          <w:rPr>
            <w:rFonts w:ascii="Times New Roman" w:eastAsia="Times New Roman" w:hAnsi="Times New Roman" w:cs="Times New Roman"/>
            <w:color w:val="0563C1" w:themeColor="hyperlink"/>
            <w:sz w:val="24"/>
            <w:szCs w:val="24"/>
            <w:u w:val="single"/>
            <w:lang w:val="lt-LT" w:eastAsia="lt-LT"/>
          </w:rPr>
          <w:t>http://vpt.lrv.lt/lt/pasiulymu-sifravimas;</w:t>
        </w:r>
      </w:hyperlink>
    </w:p>
    <w:p w14:paraId="66ABB754" w14:textId="7A807F66" w:rsidR="00845860" w:rsidRPr="00845860" w:rsidRDefault="00845860" w:rsidP="00845860">
      <w:pPr>
        <w:numPr>
          <w:ilvl w:val="1"/>
          <w:numId w:val="2"/>
        </w:numPr>
        <w:tabs>
          <w:tab w:val="left" w:pos="1296"/>
        </w:tabs>
        <w:spacing w:after="0" w:line="240" w:lineRule="auto"/>
        <w:ind w:firstLine="720"/>
        <w:contextualSpacing/>
        <w:jc w:val="both"/>
        <w:rPr>
          <w:rFonts w:ascii="Times New Roman" w:eastAsia="Times New Roman" w:hAnsi="Times New Roman" w:cs="Times New Roman"/>
          <w:sz w:val="24"/>
          <w:szCs w:val="24"/>
          <w:lang w:val="lt-LT" w:eastAsia="lt-LT"/>
        </w:rPr>
      </w:pPr>
      <w:r w:rsidRPr="00845860">
        <w:rPr>
          <w:rFonts w:ascii="Times New Roman" w:eastAsia="Times New Roman" w:hAnsi="Times New Roman" w:cs="Times New Roman"/>
          <w:sz w:val="24"/>
          <w:szCs w:val="24"/>
          <w:lang w:val="lt-LT" w:eastAsia="lt-LT"/>
        </w:rPr>
        <w:t>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w:t>
      </w:r>
      <w:r w:rsidR="00690734">
        <w:rPr>
          <w:rFonts w:ascii="Times New Roman" w:eastAsia="Times New Roman" w:hAnsi="Times New Roman" w:cs="Times New Roman"/>
          <w:sz w:val="24"/>
          <w:szCs w:val="24"/>
          <w:lang w:val="lt-LT" w:eastAsia="lt-LT"/>
        </w:rPr>
        <w:t>ei</w:t>
      </w:r>
      <w:r w:rsidRPr="00845860">
        <w:rPr>
          <w:rFonts w:ascii="Times New Roman" w:eastAsia="Times New Roman" w:hAnsi="Times New Roman" w:cs="Times New Roman"/>
          <w:sz w:val="24"/>
          <w:szCs w:val="24"/>
          <w:lang w:val="lt-LT" w:eastAsia="lt-LT"/>
        </w:rPr>
        <w:t>kėjas neturi galimybės pateikti slaptažodžio per CVP IS susirašinėjimo priemonę, t</w:t>
      </w:r>
      <w:r w:rsidR="00690734">
        <w:rPr>
          <w:rFonts w:ascii="Times New Roman" w:eastAsia="Times New Roman" w:hAnsi="Times New Roman" w:cs="Times New Roman"/>
          <w:sz w:val="24"/>
          <w:szCs w:val="24"/>
          <w:lang w:val="lt-LT" w:eastAsia="lt-LT"/>
        </w:rPr>
        <w:t>ei</w:t>
      </w:r>
      <w:r w:rsidRPr="00845860">
        <w:rPr>
          <w:rFonts w:ascii="Times New Roman" w:eastAsia="Times New Roman" w:hAnsi="Times New Roman" w:cs="Times New Roman"/>
          <w:sz w:val="24"/>
          <w:szCs w:val="24"/>
          <w:lang w:val="lt-LT" w:eastAsia="lt-LT"/>
        </w:rPr>
        <w:t xml:space="preserve">kėjas turi teisę slaptažodį pateikti perkančiosios organizacijos oficialiu elektroniniu paštu </w:t>
      </w:r>
      <w:proofErr w:type="spellStart"/>
      <w:r w:rsidRPr="00845860">
        <w:rPr>
          <w:rFonts w:ascii="Times New Roman" w:eastAsia="Times New Roman" w:hAnsi="Times New Roman" w:cs="Times New Roman"/>
          <w:color w:val="0000FF"/>
          <w:sz w:val="24"/>
          <w:szCs w:val="24"/>
          <w:u w:val="single"/>
          <w:lang w:val="lt-LT" w:eastAsia="lt-LT"/>
        </w:rPr>
        <w:t>info@</w:t>
      </w:r>
      <w:r w:rsidR="00F915FC">
        <w:rPr>
          <w:rFonts w:ascii="Times New Roman" w:eastAsia="Times New Roman" w:hAnsi="Times New Roman" w:cs="Times New Roman"/>
          <w:color w:val="0000FF"/>
          <w:sz w:val="24"/>
          <w:szCs w:val="24"/>
          <w:u w:val="single"/>
          <w:lang w:val="lt-LT" w:eastAsia="lt-LT"/>
        </w:rPr>
        <w:t>zuv</w:t>
      </w:r>
      <w:r w:rsidRPr="00845860">
        <w:rPr>
          <w:rFonts w:ascii="Times New Roman" w:eastAsia="Times New Roman" w:hAnsi="Times New Roman" w:cs="Times New Roman"/>
          <w:color w:val="0000FF"/>
          <w:sz w:val="24"/>
          <w:szCs w:val="24"/>
          <w:u w:val="single"/>
          <w:lang w:val="lt-LT" w:eastAsia="lt-LT"/>
        </w:rPr>
        <w:t>.lt</w:t>
      </w:r>
      <w:proofErr w:type="spellEnd"/>
      <w:r w:rsidRPr="00845860">
        <w:rPr>
          <w:rFonts w:ascii="Times New Roman" w:eastAsia="Times New Roman" w:hAnsi="Times New Roman" w:cs="Times New Roman"/>
          <w:sz w:val="24"/>
          <w:szCs w:val="24"/>
          <w:lang w:val="lt-LT" w:eastAsia="lt-LT"/>
        </w:rPr>
        <w:t>. Tokiu atveju t</w:t>
      </w:r>
      <w:r w:rsidR="00690734">
        <w:rPr>
          <w:rFonts w:ascii="Times New Roman" w:eastAsia="Times New Roman" w:hAnsi="Times New Roman" w:cs="Times New Roman"/>
          <w:sz w:val="24"/>
          <w:szCs w:val="24"/>
          <w:lang w:val="lt-LT" w:eastAsia="lt-LT"/>
        </w:rPr>
        <w:t>ei</w:t>
      </w:r>
      <w:r w:rsidRPr="00845860">
        <w:rPr>
          <w:rFonts w:ascii="Times New Roman" w:eastAsia="Times New Roman" w:hAnsi="Times New Roman" w:cs="Times New Roman"/>
          <w:sz w:val="24"/>
          <w:szCs w:val="24"/>
          <w:lang w:val="lt-LT" w:eastAsia="lt-LT"/>
        </w:rPr>
        <w:t>kėjas turėtų būti aktyvus ir įsitikinti, kad pateiktas slaptažodis laiku pasiekė adresatą (pavyzdžiui, susisiekęs su perkančiąja organizacija oficialiu jos telefonu ir (arba) kitais būdais);</w:t>
      </w:r>
    </w:p>
    <w:p w14:paraId="64A4F8D7" w14:textId="0B3044E4" w:rsidR="00845860" w:rsidRPr="00845860" w:rsidRDefault="00845860" w:rsidP="00845860">
      <w:pPr>
        <w:numPr>
          <w:ilvl w:val="1"/>
          <w:numId w:val="2"/>
        </w:numPr>
        <w:tabs>
          <w:tab w:val="left" w:pos="1296"/>
        </w:tabs>
        <w:spacing w:after="0" w:line="240" w:lineRule="auto"/>
        <w:ind w:firstLine="720"/>
        <w:contextualSpacing/>
        <w:jc w:val="both"/>
        <w:rPr>
          <w:rFonts w:ascii="Times New Roman" w:eastAsia="Times New Roman" w:hAnsi="Times New Roman" w:cs="Times New Roman"/>
          <w:sz w:val="24"/>
          <w:szCs w:val="24"/>
          <w:lang w:val="lt-LT" w:eastAsia="lt-LT"/>
        </w:rPr>
      </w:pPr>
      <w:r w:rsidRPr="00845860">
        <w:rPr>
          <w:rFonts w:ascii="Times New Roman" w:eastAsia="Times New Roman" w:hAnsi="Times New Roman" w:cs="Times New Roman"/>
          <w:sz w:val="24"/>
          <w:szCs w:val="24"/>
          <w:lang w:val="lt-LT" w:eastAsia="lt-LT"/>
        </w:rPr>
        <w:t>T</w:t>
      </w:r>
      <w:r w:rsidR="00690734">
        <w:rPr>
          <w:rFonts w:ascii="Times New Roman" w:eastAsia="Times New Roman" w:hAnsi="Times New Roman" w:cs="Times New Roman"/>
          <w:sz w:val="24"/>
          <w:szCs w:val="24"/>
          <w:lang w:val="lt-LT" w:eastAsia="lt-LT"/>
        </w:rPr>
        <w:t>ei</w:t>
      </w:r>
      <w:r w:rsidRPr="00845860">
        <w:rPr>
          <w:rFonts w:ascii="Times New Roman" w:eastAsia="Times New Roman" w:hAnsi="Times New Roman" w:cs="Times New Roman"/>
          <w:sz w:val="24"/>
          <w:szCs w:val="24"/>
          <w:lang w:val="lt-LT" w:eastAsia="lt-LT"/>
        </w:rPr>
        <w:t>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w:t>
      </w:r>
      <w:r w:rsidR="00690734">
        <w:rPr>
          <w:rFonts w:ascii="Times New Roman" w:eastAsia="Times New Roman" w:hAnsi="Times New Roman" w:cs="Times New Roman"/>
          <w:sz w:val="24"/>
          <w:szCs w:val="24"/>
          <w:lang w:val="lt-LT" w:eastAsia="lt-LT"/>
        </w:rPr>
        <w:t>ei</w:t>
      </w:r>
      <w:r w:rsidRPr="00845860">
        <w:rPr>
          <w:rFonts w:ascii="Times New Roman" w:eastAsia="Times New Roman" w:hAnsi="Times New Roman" w:cs="Times New Roman"/>
          <w:sz w:val="24"/>
          <w:szCs w:val="24"/>
          <w:lang w:val="lt-LT" w:eastAsia="lt-LT"/>
        </w:rPr>
        <w:t>kėjo pasiūlymą atmeta kaip neatitinkantį pirkimo dokumentuose nustatytų reikalavimų (t</w:t>
      </w:r>
      <w:r w:rsidR="00690734">
        <w:rPr>
          <w:rFonts w:ascii="Times New Roman" w:eastAsia="Times New Roman" w:hAnsi="Times New Roman" w:cs="Times New Roman"/>
          <w:sz w:val="24"/>
          <w:szCs w:val="24"/>
          <w:lang w:val="lt-LT" w:eastAsia="lt-LT"/>
        </w:rPr>
        <w:t>ei</w:t>
      </w:r>
      <w:r w:rsidRPr="00845860">
        <w:rPr>
          <w:rFonts w:ascii="Times New Roman" w:eastAsia="Times New Roman" w:hAnsi="Times New Roman" w:cs="Times New Roman"/>
          <w:sz w:val="24"/>
          <w:szCs w:val="24"/>
          <w:lang w:val="lt-LT" w:eastAsia="lt-LT"/>
        </w:rPr>
        <w:t>kėjas nepateikė pasiūlymo kainos).</w:t>
      </w:r>
    </w:p>
    <w:p w14:paraId="27EB3C74" w14:textId="77777777" w:rsidR="00845860" w:rsidRPr="00845860" w:rsidRDefault="00845860" w:rsidP="00845860">
      <w:pPr>
        <w:spacing w:after="0" w:line="276" w:lineRule="auto"/>
        <w:ind w:left="480"/>
        <w:contextualSpacing/>
        <w:rPr>
          <w:rFonts w:ascii="Times New Roman" w:eastAsiaTheme="minorEastAsia" w:hAnsi="Times New Roman" w:cs="Times New Roman"/>
          <w:sz w:val="20"/>
          <w:szCs w:val="20"/>
          <w:lang w:val="lt-LT" w:eastAsia="lt-LT"/>
        </w:rPr>
      </w:pPr>
    </w:p>
    <w:p w14:paraId="067AFAA5" w14:textId="77777777" w:rsidR="00845860" w:rsidRPr="00845860" w:rsidRDefault="00845860" w:rsidP="00845860">
      <w:pPr>
        <w:spacing w:after="0" w:line="240" w:lineRule="auto"/>
        <w:ind w:right="-699"/>
        <w:jc w:val="center"/>
        <w:rPr>
          <w:rFonts w:ascii="Times New Roman" w:eastAsiaTheme="minorEastAsia" w:hAnsi="Times New Roman" w:cs="Times New Roman"/>
          <w:sz w:val="20"/>
          <w:szCs w:val="20"/>
          <w:lang w:val="lt-LT" w:eastAsia="lt-LT"/>
        </w:rPr>
      </w:pPr>
      <w:r w:rsidRPr="00845860">
        <w:rPr>
          <w:rFonts w:ascii="Times New Roman" w:eastAsia="Times New Roman" w:hAnsi="Times New Roman" w:cs="Times New Roman"/>
          <w:b/>
          <w:bCs/>
          <w:sz w:val="24"/>
          <w:szCs w:val="24"/>
          <w:lang w:val="lt-LT" w:eastAsia="lt-LT"/>
        </w:rPr>
        <w:t>VI. PASIŪLYMŲ VERTINIMAS</w:t>
      </w:r>
    </w:p>
    <w:p w14:paraId="36EE50E0" w14:textId="77777777" w:rsidR="00845860" w:rsidRPr="00845860" w:rsidRDefault="00845860" w:rsidP="00845860">
      <w:pPr>
        <w:tabs>
          <w:tab w:val="left" w:pos="1296"/>
        </w:tabs>
        <w:spacing w:after="0" w:line="237" w:lineRule="auto"/>
        <w:ind w:firstLine="1298"/>
        <w:jc w:val="both"/>
        <w:rPr>
          <w:rFonts w:ascii="Times New Roman" w:eastAsia="Times New Roman" w:hAnsi="Times New Roman" w:cs="Times New Roman"/>
          <w:sz w:val="24"/>
          <w:szCs w:val="24"/>
          <w:lang w:val="lt-LT" w:eastAsia="lt-LT"/>
        </w:rPr>
      </w:pPr>
    </w:p>
    <w:p w14:paraId="6FA17F68" w14:textId="20530B10" w:rsidR="00845860" w:rsidRPr="00845860" w:rsidRDefault="00845860" w:rsidP="00845860">
      <w:pPr>
        <w:numPr>
          <w:ilvl w:val="0"/>
          <w:numId w:val="2"/>
        </w:numPr>
        <w:tabs>
          <w:tab w:val="left" w:pos="1296"/>
        </w:tabs>
        <w:spacing w:after="0" w:line="240" w:lineRule="auto"/>
        <w:ind w:firstLine="720"/>
        <w:contextualSpacing/>
        <w:jc w:val="both"/>
        <w:rPr>
          <w:rFonts w:ascii="Times New Roman" w:eastAsia="Times New Roman" w:hAnsi="Times New Roman" w:cs="Times New Roman"/>
          <w:sz w:val="24"/>
          <w:szCs w:val="24"/>
          <w:lang w:val="lt-LT" w:eastAsia="lt-LT"/>
        </w:rPr>
      </w:pPr>
      <w:r w:rsidRPr="00845860">
        <w:rPr>
          <w:rFonts w:ascii="Times New Roman" w:eastAsia="Times New Roman" w:hAnsi="Times New Roman" w:cs="Times New Roman"/>
          <w:sz w:val="24"/>
          <w:szCs w:val="24"/>
          <w:lang w:val="lt-LT" w:eastAsia="lt-LT"/>
        </w:rPr>
        <w:t>Su gautais pasiūlymais perkančioji organizacija susipažįsta CVP IS priemonėmis. Į susipažinimą su t</w:t>
      </w:r>
      <w:r w:rsidR="00F83B68">
        <w:rPr>
          <w:rFonts w:ascii="Times New Roman" w:eastAsia="Times New Roman" w:hAnsi="Times New Roman" w:cs="Times New Roman"/>
          <w:sz w:val="24"/>
          <w:szCs w:val="24"/>
          <w:lang w:val="lt-LT" w:eastAsia="lt-LT"/>
        </w:rPr>
        <w:t>ei</w:t>
      </w:r>
      <w:r w:rsidRPr="00845860">
        <w:rPr>
          <w:rFonts w:ascii="Times New Roman" w:eastAsia="Times New Roman" w:hAnsi="Times New Roman" w:cs="Times New Roman"/>
          <w:sz w:val="24"/>
          <w:szCs w:val="24"/>
          <w:lang w:val="lt-LT" w:eastAsia="lt-LT"/>
        </w:rPr>
        <w:t>kėjų pasiūlymais t</w:t>
      </w:r>
      <w:r w:rsidR="00F83B68">
        <w:rPr>
          <w:rFonts w:ascii="Times New Roman" w:eastAsia="Times New Roman" w:hAnsi="Times New Roman" w:cs="Times New Roman"/>
          <w:sz w:val="24"/>
          <w:szCs w:val="24"/>
          <w:lang w:val="lt-LT" w:eastAsia="lt-LT"/>
        </w:rPr>
        <w:t>ei</w:t>
      </w:r>
      <w:r w:rsidRPr="00845860">
        <w:rPr>
          <w:rFonts w:ascii="Times New Roman" w:eastAsia="Times New Roman" w:hAnsi="Times New Roman" w:cs="Times New Roman"/>
          <w:sz w:val="24"/>
          <w:szCs w:val="24"/>
          <w:lang w:val="lt-LT" w:eastAsia="lt-LT"/>
        </w:rPr>
        <w:t>kėjas (-ai) ar jo atstovas (-ai) nekviečiami. Informaciją apie pirkimo dalyvius ir jų pateiktų pasiūlymų kainas, Perkančioji organizacija CVP IS priemonėmis teikia tik po pasiūlymų įvertinimo ir pasiūlymų eilės nustatymo.</w:t>
      </w:r>
    </w:p>
    <w:p w14:paraId="21A1B76A" w14:textId="77777777" w:rsidR="00845860" w:rsidRPr="00845860" w:rsidRDefault="00845860" w:rsidP="00845860">
      <w:pPr>
        <w:numPr>
          <w:ilvl w:val="0"/>
          <w:numId w:val="2"/>
        </w:numPr>
        <w:tabs>
          <w:tab w:val="left" w:pos="1296"/>
        </w:tabs>
        <w:spacing w:after="0" w:line="240" w:lineRule="auto"/>
        <w:ind w:firstLine="720"/>
        <w:jc w:val="both"/>
        <w:rPr>
          <w:rFonts w:ascii="Times New Roman" w:eastAsia="Times New Roman" w:hAnsi="Times New Roman" w:cs="Times New Roman"/>
          <w:sz w:val="24"/>
          <w:szCs w:val="24"/>
          <w:lang w:val="lt-LT" w:eastAsia="lt-LT"/>
        </w:rPr>
      </w:pPr>
      <w:r w:rsidRPr="00845860">
        <w:rPr>
          <w:rFonts w:ascii="Times New Roman" w:eastAsiaTheme="minorEastAsia" w:hAnsi="Times New Roman" w:cs="Times New Roman"/>
          <w:sz w:val="24"/>
          <w:szCs w:val="24"/>
          <w:lang w:val="lt-LT" w:eastAsia="lt-LT"/>
        </w:rPr>
        <w:t>Ekonomiškai naudingiausias pasiūlymas išrenkamas pagal kainą.</w:t>
      </w:r>
    </w:p>
    <w:p w14:paraId="54061015" w14:textId="77777777" w:rsidR="00845860" w:rsidRPr="00845860" w:rsidRDefault="00845860" w:rsidP="00845860">
      <w:pPr>
        <w:numPr>
          <w:ilvl w:val="0"/>
          <w:numId w:val="2"/>
        </w:numPr>
        <w:tabs>
          <w:tab w:val="left" w:pos="1296"/>
        </w:tabs>
        <w:spacing w:after="0" w:line="240" w:lineRule="auto"/>
        <w:ind w:firstLine="720"/>
        <w:jc w:val="both"/>
        <w:rPr>
          <w:rFonts w:ascii="Times New Roman" w:eastAsia="Times New Roman" w:hAnsi="Times New Roman" w:cs="Times New Roman"/>
          <w:b/>
          <w:sz w:val="24"/>
          <w:szCs w:val="24"/>
          <w:lang w:val="lt-LT" w:eastAsia="lt-LT"/>
        </w:rPr>
      </w:pPr>
      <w:r w:rsidRPr="00845860">
        <w:rPr>
          <w:rFonts w:ascii="Times New Roman" w:eastAsiaTheme="minorEastAsia" w:hAnsi="Times New Roman" w:cs="Times New Roman"/>
          <w:b/>
          <w:sz w:val="24"/>
          <w:szCs w:val="24"/>
          <w:lang w:val="lt-LT" w:eastAsia="lt-LT"/>
        </w:rPr>
        <w:t>Pasiūlymų vertinimo metu perkančioji organizacija įvertina:</w:t>
      </w:r>
    </w:p>
    <w:p w14:paraId="07A3E6C6" w14:textId="2F6DE511" w:rsidR="00845860" w:rsidRPr="00845860" w:rsidRDefault="00CF52D0" w:rsidP="00845860">
      <w:pPr>
        <w:tabs>
          <w:tab w:val="left" w:pos="1296"/>
          <w:tab w:val="left" w:pos="1560"/>
        </w:tabs>
        <w:spacing w:after="0" w:line="240" w:lineRule="auto"/>
        <w:ind w:firstLine="720"/>
        <w:jc w:val="both"/>
        <w:rPr>
          <w:rFonts w:ascii="Times New Roman" w:eastAsiaTheme="minorEastAsia" w:hAnsi="Times New Roman" w:cs="Times New Roman"/>
          <w:sz w:val="24"/>
          <w:szCs w:val="24"/>
          <w:lang w:val="lt-LT" w:eastAsia="lt-LT"/>
        </w:rPr>
      </w:pPr>
      <w:r>
        <w:rPr>
          <w:rFonts w:ascii="Times New Roman" w:eastAsiaTheme="minorEastAsia" w:hAnsi="Times New Roman" w:cs="Times New Roman"/>
          <w:sz w:val="24"/>
          <w:szCs w:val="24"/>
          <w:lang w:val="lt-LT" w:eastAsia="lt-LT"/>
        </w:rPr>
        <w:t>34</w:t>
      </w:r>
      <w:r w:rsidR="00845860" w:rsidRPr="00845860">
        <w:rPr>
          <w:rFonts w:ascii="Times New Roman" w:eastAsiaTheme="minorEastAsia" w:hAnsi="Times New Roman" w:cs="Times New Roman"/>
          <w:sz w:val="24"/>
          <w:szCs w:val="24"/>
          <w:lang w:val="lt-LT" w:eastAsia="lt-LT"/>
        </w:rPr>
        <w:t>.1.</w:t>
      </w:r>
      <w:r w:rsidR="00845860" w:rsidRPr="00845860">
        <w:rPr>
          <w:rFonts w:ascii="Times New Roman" w:eastAsiaTheme="minorEastAsia" w:hAnsi="Times New Roman" w:cs="Times New Roman"/>
          <w:sz w:val="24"/>
          <w:szCs w:val="24"/>
          <w:lang w:val="lt-LT" w:eastAsia="lt-LT"/>
        </w:rPr>
        <w:tab/>
        <w:t>ar t</w:t>
      </w:r>
      <w:r w:rsidR="00F83B68">
        <w:rPr>
          <w:rFonts w:ascii="Times New Roman" w:eastAsiaTheme="minorEastAsia" w:hAnsi="Times New Roman" w:cs="Times New Roman"/>
          <w:sz w:val="24"/>
          <w:szCs w:val="24"/>
          <w:lang w:val="lt-LT" w:eastAsia="lt-LT"/>
        </w:rPr>
        <w:t>ei</w:t>
      </w:r>
      <w:r w:rsidR="00845860" w:rsidRPr="00845860">
        <w:rPr>
          <w:rFonts w:ascii="Times New Roman" w:eastAsiaTheme="minorEastAsia" w:hAnsi="Times New Roman" w:cs="Times New Roman"/>
          <w:sz w:val="24"/>
          <w:szCs w:val="24"/>
          <w:lang w:val="lt-LT" w:eastAsia="lt-LT"/>
        </w:rPr>
        <w:t>kėjo pasiūlymas yra pateiktas pirkimo sąlygose nustatyta tvarka;</w:t>
      </w:r>
    </w:p>
    <w:p w14:paraId="35D8F80C" w14:textId="2FCE89C9" w:rsidR="00845860" w:rsidRPr="00845860" w:rsidRDefault="00CF52D0" w:rsidP="00845860">
      <w:pPr>
        <w:tabs>
          <w:tab w:val="left" w:pos="1296"/>
          <w:tab w:val="left" w:pos="1560"/>
        </w:tabs>
        <w:spacing w:after="0" w:line="240" w:lineRule="auto"/>
        <w:ind w:firstLine="720"/>
        <w:jc w:val="both"/>
        <w:rPr>
          <w:rFonts w:ascii="Times New Roman" w:eastAsiaTheme="minorEastAsia" w:hAnsi="Times New Roman" w:cs="Times New Roman"/>
          <w:sz w:val="24"/>
          <w:szCs w:val="24"/>
          <w:lang w:val="lt-LT" w:eastAsia="lt-LT"/>
        </w:rPr>
      </w:pPr>
      <w:r>
        <w:rPr>
          <w:rFonts w:ascii="Times New Roman" w:eastAsiaTheme="minorEastAsia" w:hAnsi="Times New Roman" w:cs="Times New Roman"/>
          <w:sz w:val="24"/>
          <w:szCs w:val="24"/>
          <w:lang w:val="lt-LT" w:eastAsia="lt-LT"/>
        </w:rPr>
        <w:t>34</w:t>
      </w:r>
      <w:r w:rsidR="00845860" w:rsidRPr="00845860">
        <w:rPr>
          <w:rFonts w:ascii="Times New Roman" w:eastAsiaTheme="minorEastAsia" w:hAnsi="Times New Roman" w:cs="Times New Roman"/>
          <w:sz w:val="24"/>
          <w:szCs w:val="24"/>
          <w:lang w:val="lt-LT" w:eastAsia="lt-LT"/>
        </w:rPr>
        <w:t>.2.</w:t>
      </w:r>
      <w:r w:rsidR="00845860" w:rsidRPr="00845860">
        <w:rPr>
          <w:rFonts w:ascii="Times New Roman" w:eastAsiaTheme="minorEastAsia" w:hAnsi="Times New Roman" w:cs="Times New Roman"/>
          <w:sz w:val="24"/>
          <w:szCs w:val="24"/>
          <w:lang w:val="lt-LT" w:eastAsia="lt-LT"/>
        </w:rPr>
        <w:tab/>
        <w:t>ar t</w:t>
      </w:r>
      <w:r w:rsidR="00F83B68">
        <w:rPr>
          <w:rFonts w:ascii="Times New Roman" w:eastAsiaTheme="minorEastAsia" w:hAnsi="Times New Roman" w:cs="Times New Roman"/>
          <w:sz w:val="24"/>
          <w:szCs w:val="24"/>
          <w:lang w:val="lt-LT" w:eastAsia="lt-LT"/>
        </w:rPr>
        <w:t>ei</w:t>
      </w:r>
      <w:r w:rsidR="00845860" w:rsidRPr="00845860">
        <w:rPr>
          <w:rFonts w:ascii="Times New Roman" w:eastAsiaTheme="minorEastAsia" w:hAnsi="Times New Roman" w:cs="Times New Roman"/>
          <w:sz w:val="24"/>
          <w:szCs w:val="24"/>
          <w:lang w:val="lt-LT" w:eastAsia="lt-LT"/>
        </w:rPr>
        <w:t>kėjo pasiūlyme nurodyta kaina nėra per didelė ir perkančiajai organizacijai nepriimtina;</w:t>
      </w:r>
    </w:p>
    <w:p w14:paraId="5FB0AE16" w14:textId="784B0159" w:rsidR="00845860" w:rsidRPr="00845860" w:rsidRDefault="00CF52D0" w:rsidP="00845860">
      <w:pPr>
        <w:tabs>
          <w:tab w:val="left" w:pos="1296"/>
          <w:tab w:val="left" w:pos="1560"/>
        </w:tabs>
        <w:spacing w:after="0" w:line="240" w:lineRule="auto"/>
        <w:ind w:firstLine="720"/>
        <w:jc w:val="both"/>
        <w:rPr>
          <w:rFonts w:ascii="Times New Roman" w:eastAsiaTheme="minorEastAsia" w:hAnsi="Times New Roman" w:cs="Times New Roman"/>
          <w:sz w:val="24"/>
          <w:szCs w:val="24"/>
          <w:lang w:val="lt-LT" w:eastAsia="lt-LT"/>
        </w:rPr>
      </w:pPr>
      <w:r>
        <w:rPr>
          <w:rFonts w:ascii="Times New Roman" w:eastAsiaTheme="minorEastAsia" w:hAnsi="Times New Roman" w:cs="Times New Roman"/>
          <w:sz w:val="24"/>
          <w:szCs w:val="24"/>
          <w:lang w:val="lt-LT" w:eastAsia="lt-LT"/>
        </w:rPr>
        <w:t>34</w:t>
      </w:r>
      <w:r w:rsidR="00845860" w:rsidRPr="00845860">
        <w:rPr>
          <w:rFonts w:ascii="Times New Roman" w:eastAsiaTheme="minorEastAsia" w:hAnsi="Times New Roman" w:cs="Times New Roman"/>
          <w:sz w:val="24"/>
          <w:szCs w:val="24"/>
          <w:lang w:val="lt-LT" w:eastAsia="lt-LT"/>
        </w:rPr>
        <w:t>.3. ar t</w:t>
      </w:r>
      <w:r w:rsidR="00F83B68">
        <w:rPr>
          <w:rFonts w:ascii="Times New Roman" w:eastAsiaTheme="minorEastAsia" w:hAnsi="Times New Roman" w:cs="Times New Roman"/>
          <w:sz w:val="24"/>
          <w:szCs w:val="24"/>
          <w:lang w:val="lt-LT" w:eastAsia="lt-LT"/>
        </w:rPr>
        <w:t>ei</w:t>
      </w:r>
      <w:r w:rsidR="00845860" w:rsidRPr="00845860">
        <w:rPr>
          <w:rFonts w:ascii="Times New Roman" w:eastAsiaTheme="minorEastAsia" w:hAnsi="Times New Roman" w:cs="Times New Roman"/>
          <w:sz w:val="24"/>
          <w:szCs w:val="24"/>
          <w:lang w:val="lt-LT" w:eastAsia="lt-LT"/>
        </w:rPr>
        <w:t>kėjo siūlomas pirkimo objektas atitinka pirkimo dokumentuose nustatytus reikalavimus;</w:t>
      </w:r>
    </w:p>
    <w:p w14:paraId="18137802" w14:textId="68D2ED36" w:rsidR="00845860" w:rsidRPr="00845860" w:rsidRDefault="00CF52D0" w:rsidP="00845860">
      <w:pPr>
        <w:tabs>
          <w:tab w:val="left" w:pos="1296"/>
          <w:tab w:val="left" w:pos="1560"/>
        </w:tabs>
        <w:spacing w:after="0" w:line="240" w:lineRule="auto"/>
        <w:ind w:firstLine="709"/>
        <w:jc w:val="both"/>
        <w:rPr>
          <w:rFonts w:ascii="Times New Roman" w:eastAsiaTheme="minorEastAsia" w:hAnsi="Times New Roman" w:cs="Times New Roman"/>
          <w:sz w:val="24"/>
          <w:szCs w:val="24"/>
          <w:lang w:val="lt-LT" w:eastAsia="lt-LT"/>
        </w:rPr>
      </w:pPr>
      <w:r>
        <w:rPr>
          <w:rFonts w:ascii="Times New Roman" w:eastAsiaTheme="minorEastAsia" w:hAnsi="Times New Roman" w:cs="Times New Roman"/>
          <w:sz w:val="24"/>
          <w:szCs w:val="24"/>
          <w:lang w:val="lt-LT" w:eastAsia="lt-LT"/>
        </w:rPr>
        <w:t>34</w:t>
      </w:r>
      <w:r w:rsidR="00845860" w:rsidRPr="00845860">
        <w:rPr>
          <w:rFonts w:ascii="Times New Roman" w:eastAsiaTheme="minorEastAsia" w:hAnsi="Times New Roman" w:cs="Times New Roman"/>
          <w:sz w:val="24"/>
          <w:szCs w:val="24"/>
          <w:lang w:val="lt-LT" w:eastAsia="lt-LT"/>
        </w:rPr>
        <w:t xml:space="preserve">.4. </w:t>
      </w:r>
      <w:r w:rsidR="00845860" w:rsidRPr="00845860">
        <w:rPr>
          <w:rFonts w:ascii="Times New Roman" w:eastAsiaTheme="minorEastAsia" w:hAnsi="Times New Roman" w:cs="Times New Roman"/>
          <w:sz w:val="24"/>
          <w:szCs w:val="24"/>
          <w:lang w:val="lt-LT" w:eastAsia="lt-LT"/>
        </w:rPr>
        <w:tab/>
        <w:t>ar t</w:t>
      </w:r>
      <w:r w:rsidR="00F83B68">
        <w:rPr>
          <w:rFonts w:ascii="Times New Roman" w:eastAsiaTheme="minorEastAsia" w:hAnsi="Times New Roman" w:cs="Times New Roman"/>
          <w:sz w:val="24"/>
          <w:szCs w:val="24"/>
          <w:lang w:val="lt-LT" w:eastAsia="lt-LT"/>
        </w:rPr>
        <w:t>ei</w:t>
      </w:r>
      <w:r w:rsidR="00845860" w:rsidRPr="00845860">
        <w:rPr>
          <w:rFonts w:ascii="Times New Roman" w:eastAsiaTheme="minorEastAsia" w:hAnsi="Times New Roman" w:cs="Times New Roman"/>
          <w:sz w:val="24"/>
          <w:szCs w:val="24"/>
          <w:lang w:val="lt-LT" w:eastAsia="lt-LT"/>
        </w:rPr>
        <w:t>kėjo pasiūlyme nėra nurodytos kainos apskaičiavimo klaidų;</w:t>
      </w:r>
    </w:p>
    <w:p w14:paraId="3DEF9B6D" w14:textId="2D49DD18" w:rsidR="00845860" w:rsidRPr="00845860" w:rsidRDefault="00CF52D0" w:rsidP="00845860">
      <w:pPr>
        <w:tabs>
          <w:tab w:val="left" w:pos="1296"/>
          <w:tab w:val="left" w:pos="1560"/>
        </w:tabs>
        <w:spacing w:after="0" w:line="240" w:lineRule="auto"/>
        <w:ind w:firstLine="709"/>
        <w:jc w:val="both"/>
        <w:rPr>
          <w:rFonts w:ascii="Times New Roman" w:eastAsiaTheme="minorEastAsia" w:hAnsi="Times New Roman" w:cs="Times New Roman"/>
          <w:sz w:val="24"/>
          <w:szCs w:val="24"/>
          <w:lang w:val="lt-LT" w:eastAsia="lt-LT"/>
        </w:rPr>
      </w:pPr>
      <w:r>
        <w:rPr>
          <w:rFonts w:ascii="Times New Roman" w:eastAsiaTheme="minorEastAsia" w:hAnsi="Times New Roman" w:cs="Times New Roman"/>
          <w:sz w:val="24"/>
          <w:szCs w:val="24"/>
          <w:lang w:val="lt-LT" w:eastAsia="lt-LT"/>
        </w:rPr>
        <w:t>34</w:t>
      </w:r>
      <w:r w:rsidR="00845860" w:rsidRPr="00845860">
        <w:rPr>
          <w:rFonts w:ascii="Times New Roman" w:eastAsiaTheme="minorEastAsia" w:hAnsi="Times New Roman" w:cs="Times New Roman"/>
          <w:sz w:val="24"/>
          <w:szCs w:val="24"/>
          <w:lang w:val="lt-LT" w:eastAsia="lt-LT"/>
        </w:rPr>
        <w:t>.5.</w:t>
      </w:r>
      <w:r w:rsidR="00845860" w:rsidRPr="00845860">
        <w:rPr>
          <w:rFonts w:ascii="Times New Roman" w:eastAsiaTheme="minorEastAsia" w:hAnsi="Times New Roman" w:cs="Times New Roman"/>
          <w:sz w:val="24"/>
          <w:szCs w:val="24"/>
          <w:lang w:val="lt-LT" w:eastAsia="lt-LT"/>
        </w:rPr>
        <w:tab/>
        <w:t>ar t</w:t>
      </w:r>
      <w:r w:rsidR="00F83B68">
        <w:rPr>
          <w:rFonts w:ascii="Times New Roman" w:eastAsiaTheme="minorEastAsia" w:hAnsi="Times New Roman" w:cs="Times New Roman"/>
          <w:sz w:val="24"/>
          <w:szCs w:val="24"/>
          <w:lang w:val="lt-LT" w:eastAsia="lt-LT"/>
        </w:rPr>
        <w:t>ei</w:t>
      </w:r>
      <w:r w:rsidR="00845860" w:rsidRPr="00845860">
        <w:rPr>
          <w:rFonts w:ascii="Times New Roman" w:eastAsiaTheme="minorEastAsia" w:hAnsi="Times New Roman" w:cs="Times New Roman"/>
          <w:sz w:val="24"/>
          <w:szCs w:val="24"/>
          <w:lang w:val="lt-LT" w:eastAsia="lt-LT"/>
        </w:rPr>
        <w:t>kėjo pasiūlyme nurodyta kaina (jos sudedamosios dalys) neatrodo neįprastai maža.</w:t>
      </w:r>
    </w:p>
    <w:p w14:paraId="2C2A6F01" w14:textId="4095EC34" w:rsidR="00845860" w:rsidRPr="00845860" w:rsidRDefault="00845860" w:rsidP="00845860">
      <w:pPr>
        <w:numPr>
          <w:ilvl w:val="0"/>
          <w:numId w:val="2"/>
        </w:numPr>
        <w:tabs>
          <w:tab w:val="left" w:pos="1296"/>
          <w:tab w:val="left" w:pos="1560"/>
        </w:tabs>
        <w:spacing w:after="0" w:line="240" w:lineRule="auto"/>
        <w:ind w:firstLine="709"/>
        <w:jc w:val="both"/>
        <w:rPr>
          <w:rFonts w:ascii="Times New Roman" w:eastAsia="Times New Roman" w:hAnsi="Times New Roman" w:cs="Times New Roman"/>
          <w:sz w:val="24"/>
          <w:szCs w:val="24"/>
          <w:lang w:val="lt-LT" w:eastAsia="lt-LT"/>
        </w:rPr>
      </w:pPr>
      <w:r w:rsidRPr="00845860">
        <w:rPr>
          <w:rFonts w:ascii="Times New Roman" w:eastAsiaTheme="minorEastAsia" w:hAnsi="Times New Roman" w:cs="Times New Roman"/>
          <w:sz w:val="24"/>
          <w:szCs w:val="24"/>
          <w:lang w:val="lt-LT" w:eastAsia="lt-LT"/>
        </w:rPr>
        <w:t>Jeigu t</w:t>
      </w:r>
      <w:r w:rsidR="002C2CD9">
        <w:rPr>
          <w:rFonts w:ascii="Times New Roman" w:eastAsiaTheme="minorEastAsia" w:hAnsi="Times New Roman" w:cs="Times New Roman"/>
          <w:sz w:val="24"/>
          <w:szCs w:val="24"/>
          <w:lang w:val="lt-LT" w:eastAsia="lt-LT"/>
        </w:rPr>
        <w:t>ei</w:t>
      </w:r>
      <w:r w:rsidRPr="00845860">
        <w:rPr>
          <w:rFonts w:ascii="Times New Roman" w:eastAsiaTheme="minorEastAsia" w:hAnsi="Times New Roman" w:cs="Times New Roman"/>
          <w:sz w:val="24"/>
          <w:szCs w:val="24"/>
          <w:lang w:val="lt-LT" w:eastAsia="lt-LT"/>
        </w:rPr>
        <w:t>kėjas pateikė netikslius, neišsamius ar klaidingus dokumentus ar duomenis apie atitiktį pirkimo dokumentų reikalavimams arba šių dokumentų ar duomenų trūksta, perkančioji organizacija privalo nepažeisdama lygiateisiškumo ir skaidrumo principų prašyti t</w:t>
      </w:r>
      <w:r w:rsidR="002C2CD9">
        <w:rPr>
          <w:rFonts w:ascii="Times New Roman" w:eastAsiaTheme="minorEastAsia" w:hAnsi="Times New Roman" w:cs="Times New Roman"/>
          <w:sz w:val="24"/>
          <w:szCs w:val="24"/>
          <w:lang w:val="lt-LT" w:eastAsia="lt-LT"/>
        </w:rPr>
        <w:t>ei</w:t>
      </w:r>
      <w:r w:rsidRPr="00845860">
        <w:rPr>
          <w:rFonts w:ascii="Times New Roman" w:eastAsiaTheme="minorEastAsia" w:hAnsi="Times New Roman" w:cs="Times New Roman"/>
          <w:sz w:val="24"/>
          <w:szCs w:val="24"/>
          <w:lang w:val="lt-LT" w:eastAsia="lt-LT"/>
        </w:rPr>
        <w:t xml:space="preserve">kėją šiuos dokumentus ar duomenis patikslinti, papildyti arba paaiškinti per </w:t>
      </w:r>
      <w:r w:rsidRPr="00845860">
        <w:rPr>
          <w:rFonts w:ascii="Times New Roman" w:eastAsiaTheme="minorEastAsia" w:hAnsi="Times New Roman" w:cs="Times New Roman"/>
          <w:bCs/>
          <w:sz w:val="24"/>
          <w:szCs w:val="24"/>
          <w:lang w:val="lt-LT" w:eastAsia="lt-LT"/>
        </w:rPr>
        <w:t>jos nustatytą</w:t>
      </w:r>
      <w:r w:rsidRPr="00845860">
        <w:rPr>
          <w:rFonts w:ascii="Times New Roman" w:eastAsiaTheme="minorEastAsia" w:hAnsi="Times New Roman" w:cs="Times New Roman"/>
          <w:sz w:val="24"/>
          <w:szCs w:val="24"/>
          <w:lang w:val="lt-LT" w:eastAsia="lt-LT"/>
        </w:rPr>
        <w:t xml:space="preserve"> protingą terminą</w:t>
      </w:r>
      <w:r w:rsidRPr="00845860">
        <w:rPr>
          <w:rFonts w:ascii="Times New Roman" w:eastAsiaTheme="minorEastAsia" w:hAnsi="Times New Roman" w:cs="Times New Roman"/>
          <w:bCs/>
          <w:sz w:val="24"/>
          <w:szCs w:val="24"/>
          <w:lang w:val="lt-LT" w:eastAsia="lt-LT"/>
        </w:rPr>
        <w:t xml:space="preserve">. </w:t>
      </w:r>
      <w:r w:rsidRPr="00845860">
        <w:rPr>
          <w:rFonts w:ascii="Times New Roman" w:eastAsiaTheme="minorEastAsia" w:hAnsi="Times New Roman" w:cs="Times New Roman"/>
          <w:color w:val="000000"/>
          <w:sz w:val="24"/>
          <w:szCs w:val="24"/>
          <w:shd w:val="clear" w:color="auto" w:fill="FFFFFF"/>
          <w:lang w:val="lt-LT" w:eastAsia="lt-LT"/>
        </w:rPr>
        <w:t>Pasiūlymai tikslinami, papildomi arba paaiškinami vadovaujantis Viešųjų pirkimų tarnybos nustatytomis taisyklėmis.</w:t>
      </w:r>
    </w:p>
    <w:p w14:paraId="72F13AFF" w14:textId="77777777" w:rsidR="00845860" w:rsidRPr="00845860" w:rsidRDefault="00845860" w:rsidP="00845860">
      <w:pPr>
        <w:numPr>
          <w:ilvl w:val="0"/>
          <w:numId w:val="2"/>
        </w:numPr>
        <w:tabs>
          <w:tab w:val="left" w:pos="1296"/>
          <w:tab w:val="left" w:pos="1843"/>
        </w:tabs>
        <w:spacing w:after="0" w:line="240" w:lineRule="auto"/>
        <w:ind w:firstLine="709"/>
        <w:jc w:val="both"/>
        <w:rPr>
          <w:rFonts w:ascii="Times New Roman" w:eastAsia="Times New Roman" w:hAnsi="Times New Roman" w:cs="Times New Roman"/>
          <w:sz w:val="24"/>
          <w:szCs w:val="24"/>
          <w:lang w:val="lt-LT" w:eastAsia="lt-LT"/>
        </w:rPr>
      </w:pPr>
      <w:r w:rsidRPr="00845860">
        <w:rPr>
          <w:rFonts w:ascii="Times New Roman" w:eastAsiaTheme="minorEastAsia" w:hAnsi="Times New Roman" w:cs="Times New Roman"/>
          <w:sz w:val="24"/>
          <w:szCs w:val="24"/>
          <w:lang w:val="lt-LT" w:eastAsia="lt-LT"/>
        </w:rPr>
        <w:t>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2B714D56" w14:textId="77777777" w:rsidR="00845860" w:rsidRPr="00845860" w:rsidRDefault="00845860" w:rsidP="00845860">
      <w:pPr>
        <w:numPr>
          <w:ilvl w:val="0"/>
          <w:numId w:val="2"/>
        </w:numPr>
        <w:tabs>
          <w:tab w:val="left" w:pos="1296"/>
          <w:tab w:val="left" w:pos="1843"/>
        </w:tabs>
        <w:spacing w:after="0" w:line="240" w:lineRule="auto"/>
        <w:ind w:firstLine="709"/>
        <w:jc w:val="both"/>
        <w:rPr>
          <w:rFonts w:ascii="Times New Roman" w:eastAsia="Times New Roman" w:hAnsi="Times New Roman" w:cs="Times New Roman"/>
          <w:sz w:val="24"/>
          <w:szCs w:val="24"/>
          <w:lang w:val="lt-LT" w:eastAsia="lt-LT"/>
        </w:rPr>
      </w:pPr>
      <w:r w:rsidRPr="00845860">
        <w:rPr>
          <w:rFonts w:ascii="Times New Roman" w:eastAsiaTheme="minorEastAsia" w:hAnsi="Times New Roman" w:cs="Times New Roman"/>
          <w:sz w:val="24"/>
          <w:lang w:val="lt-LT" w:eastAsia="lt-LT"/>
        </w:rPr>
        <w:t>Jeigu dalyvio pasiūlyme nurodyta kaina (jos sudedamosios dalys) atrodo neįprastai maža, perkančioji organizacija prašo dalyvį ją pagrįsti, vadovaujantis VPĮ 57 straipsnio 2 ir 3 dalių nuostatomis.</w:t>
      </w:r>
    </w:p>
    <w:p w14:paraId="34B0AA18" w14:textId="77777777" w:rsidR="00845860" w:rsidRPr="00845860" w:rsidRDefault="00845860" w:rsidP="00845860">
      <w:pPr>
        <w:numPr>
          <w:ilvl w:val="0"/>
          <w:numId w:val="2"/>
        </w:numPr>
        <w:tabs>
          <w:tab w:val="left" w:pos="1296"/>
          <w:tab w:val="left" w:pos="1418"/>
        </w:tabs>
        <w:spacing w:after="0" w:line="240" w:lineRule="auto"/>
        <w:ind w:firstLine="709"/>
        <w:jc w:val="both"/>
        <w:rPr>
          <w:rFonts w:ascii="Times New Roman" w:eastAsia="Times New Roman" w:hAnsi="Times New Roman" w:cs="Times New Roman"/>
          <w:sz w:val="24"/>
          <w:szCs w:val="24"/>
          <w:lang w:val="lt-LT" w:eastAsia="lt-LT"/>
        </w:rPr>
      </w:pPr>
      <w:r w:rsidRPr="00845860">
        <w:rPr>
          <w:rFonts w:ascii="Times New Roman" w:eastAsiaTheme="minorEastAsia" w:hAnsi="Times New Roman" w:cs="Times New Roman"/>
          <w:sz w:val="24"/>
          <w:lang w:val="lt-LT" w:eastAsia="lt-LT"/>
        </w:rPr>
        <w:t xml:space="preserve">Perkančioji organizacija, pasiūlymų vertinimo metu radusi pasiūlyme nurodytos kainos apskaičiavimo klaidų, prašo dalyvių per jos nurodytą terminą ištaisyti pasiūlyme pastebėtas aritmetines klaidas. </w:t>
      </w:r>
    </w:p>
    <w:p w14:paraId="787A29FD" w14:textId="09E64749" w:rsidR="00845860" w:rsidRPr="00845860" w:rsidRDefault="00845860" w:rsidP="00845860">
      <w:pPr>
        <w:numPr>
          <w:ilvl w:val="0"/>
          <w:numId w:val="2"/>
        </w:numPr>
        <w:tabs>
          <w:tab w:val="left" w:pos="1296"/>
          <w:tab w:val="left" w:pos="1418"/>
        </w:tabs>
        <w:spacing w:after="0" w:line="240" w:lineRule="auto"/>
        <w:ind w:firstLine="709"/>
        <w:jc w:val="both"/>
        <w:rPr>
          <w:rFonts w:ascii="Times New Roman" w:eastAsia="Times New Roman" w:hAnsi="Times New Roman" w:cs="Times New Roman"/>
          <w:sz w:val="24"/>
          <w:szCs w:val="24"/>
          <w:lang w:val="lt-LT" w:eastAsia="lt-LT"/>
        </w:rPr>
      </w:pPr>
      <w:r w:rsidRPr="00845860">
        <w:rPr>
          <w:rFonts w:ascii="Times New Roman" w:eastAsiaTheme="minorEastAsia" w:hAnsi="Times New Roman" w:cs="Times New Roman"/>
          <w:sz w:val="24"/>
          <w:lang w:val="lt-LT" w:eastAsia="lt-LT"/>
        </w:rPr>
        <w:lastRenderedPageBreak/>
        <w:t>Sudaroma pasiūlymų eilė. Į pasiūlymų eilę įtraukiami t</w:t>
      </w:r>
      <w:r w:rsidR="00E44C90">
        <w:rPr>
          <w:rFonts w:ascii="Times New Roman" w:eastAsiaTheme="minorEastAsia" w:hAnsi="Times New Roman" w:cs="Times New Roman"/>
          <w:sz w:val="24"/>
          <w:lang w:val="lt-LT" w:eastAsia="lt-LT"/>
        </w:rPr>
        <w:t>ei</w:t>
      </w:r>
      <w:r w:rsidRPr="00845860">
        <w:rPr>
          <w:rFonts w:ascii="Times New Roman" w:eastAsiaTheme="minorEastAsia" w:hAnsi="Times New Roman" w:cs="Times New Roman"/>
          <w:sz w:val="24"/>
          <w:lang w:val="lt-LT" w:eastAsia="lt-LT"/>
        </w:rPr>
        <w:t>kėjai, kurių pasiūlymai atitiko pirkimo dokumentuose nustatytus reikalavimus. Pasiūlymų eilė sudaroma ekonominio naudingumo mažėjimo (kainos didėjimo tvarka). Jei kelių t</w:t>
      </w:r>
      <w:r w:rsidR="00E44C90">
        <w:rPr>
          <w:rFonts w:ascii="Times New Roman" w:eastAsiaTheme="minorEastAsia" w:hAnsi="Times New Roman" w:cs="Times New Roman"/>
          <w:sz w:val="24"/>
          <w:lang w:val="lt-LT" w:eastAsia="lt-LT"/>
        </w:rPr>
        <w:t>ei</w:t>
      </w:r>
      <w:r w:rsidRPr="00845860">
        <w:rPr>
          <w:rFonts w:ascii="Times New Roman" w:eastAsiaTheme="minorEastAsia" w:hAnsi="Times New Roman" w:cs="Times New Roman"/>
          <w:sz w:val="24"/>
          <w:lang w:val="lt-LT" w:eastAsia="lt-LT"/>
        </w:rPr>
        <w:t>kėjų pasiūlymų ekonominis naudingumas (kainos) yra vienodas, sudarant pasiūlymų eilę, pirmesnis įrašomas t</w:t>
      </w:r>
      <w:r w:rsidR="00E44C90">
        <w:rPr>
          <w:rFonts w:ascii="Times New Roman" w:eastAsiaTheme="minorEastAsia" w:hAnsi="Times New Roman" w:cs="Times New Roman"/>
          <w:sz w:val="24"/>
          <w:lang w:val="lt-LT" w:eastAsia="lt-LT"/>
        </w:rPr>
        <w:t>ei</w:t>
      </w:r>
      <w:r w:rsidRPr="00845860">
        <w:rPr>
          <w:rFonts w:ascii="Times New Roman" w:eastAsiaTheme="minorEastAsia" w:hAnsi="Times New Roman" w:cs="Times New Roman"/>
          <w:sz w:val="24"/>
          <w:lang w:val="lt-LT" w:eastAsia="lt-LT"/>
        </w:rPr>
        <w:t>kėjas, kurio pasiūlymas pateiktas anksčiausiai. Eilė nesudaroma, jei pasiūlymą pateikė ar, pirkimo procedūrų metu atmetus kitus pasiūlymus, liko vienas t</w:t>
      </w:r>
      <w:r w:rsidR="00E44C90">
        <w:rPr>
          <w:rFonts w:ascii="Times New Roman" w:eastAsiaTheme="minorEastAsia" w:hAnsi="Times New Roman" w:cs="Times New Roman"/>
          <w:sz w:val="24"/>
          <w:lang w:val="lt-LT" w:eastAsia="lt-LT"/>
        </w:rPr>
        <w:t>ei</w:t>
      </w:r>
      <w:r w:rsidRPr="00845860">
        <w:rPr>
          <w:rFonts w:ascii="Times New Roman" w:eastAsiaTheme="minorEastAsia" w:hAnsi="Times New Roman" w:cs="Times New Roman"/>
          <w:sz w:val="24"/>
          <w:lang w:val="lt-LT" w:eastAsia="lt-LT"/>
        </w:rPr>
        <w:t>kėjas.</w:t>
      </w:r>
    </w:p>
    <w:p w14:paraId="01A9D5DC" w14:textId="76026251" w:rsidR="00845860" w:rsidRPr="00845860" w:rsidRDefault="00845860" w:rsidP="00845860">
      <w:pPr>
        <w:numPr>
          <w:ilvl w:val="0"/>
          <w:numId w:val="2"/>
        </w:numPr>
        <w:tabs>
          <w:tab w:val="left" w:pos="1296"/>
          <w:tab w:val="left" w:pos="1418"/>
        </w:tabs>
        <w:spacing w:after="0" w:line="240" w:lineRule="auto"/>
        <w:ind w:firstLine="709"/>
        <w:jc w:val="both"/>
        <w:rPr>
          <w:rFonts w:ascii="Times New Roman" w:eastAsia="Times New Roman" w:hAnsi="Times New Roman" w:cs="Times New Roman"/>
          <w:sz w:val="24"/>
          <w:szCs w:val="24"/>
          <w:lang w:val="lt-LT" w:eastAsia="lt-LT"/>
        </w:rPr>
      </w:pPr>
      <w:r w:rsidRPr="00845860">
        <w:rPr>
          <w:rFonts w:ascii="Times New Roman" w:eastAsiaTheme="minorEastAsia" w:hAnsi="Times New Roman" w:cs="Times New Roman"/>
          <w:sz w:val="24"/>
          <w:szCs w:val="24"/>
          <w:lang w:val="lt-LT" w:eastAsia="lt-LT"/>
        </w:rPr>
        <w:t>Nustatomas pirkimo laimėtojas. Laimėtoju gali būti pasirenkamas tik toks t</w:t>
      </w:r>
      <w:r w:rsidR="00E44C90">
        <w:rPr>
          <w:rFonts w:ascii="Times New Roman" w:eastAsiaTheme="minorEastAsia" w:hAnsi="Times New Roman" w:cs="Times New Roman"/>
          <w:sz w:val="24"/>
          <w:szCs w:val="24"/>
          <w:lang w:val="lt-LT" w:eastAsia="lt-LT"/>
        </w:rPr>
        <w:t>ei</w:t>
      </w:r>
      <w:r w:rsidRPr="00845860">
        <w:rPr>
          <w:rFonts w:ascii="Times New Roman" w:eastAsiaTheme="minorEastAsia" w:hAnsi="Times New Roman" w:cs="Times New Roman"/>
          <w:sz w:val="24"/>
          <w:szCs w:val="24"/>
          <w:lang w:val="lt-LT" w:eastAsia="lt-LT"/>
        </w:rPr>
        <w:t>kėjas, kurio pasiūlymas atitinka pirkimo dokumentuose nustatytus reikalavimus ir jo pasiūlymo kaina nėra per didelė ir perkančiajai organizacijai nepriimtina. Perkančioji organizacija, nustačiusi galimą Pirkimo laimėtoją, kreipiasi į jį dėl aktualių dokumentų, patvirtinančių</w:t>
      </w:r>
      <w:r w:rsidRPr="00845860">
        <w:rPr>
          <w:rFonts w:ascii="Times New Roman" w:eastAsiaTheme="minorEastAsia" w:hAnsi="Times New Roman" w:cs="Times New Roman"/>
          <w:szCs w:val="24"/>
          <w:lang w:val="lt-LT" w:eastAsia="lt-LT"/>
        </w:rPr>
        <w:t xml:space="preserve"> </w:t>
      </w:r>
      <w:r w:rsidRPr="00845860">
        <w:rPr>
          <w:rFonts w:ascii="Times New Roman" w:eastAsiaTheme="minorEastAsia" w:hAnsi="Times New Roman" w:cs="Times New Roman"/>
          <w:color w:val="000000"/>
          <w:sz w:val="24"/>
          <w:szCs w:val="24"/>
          <w:lang w:val="lt-LT" w:eastAsia="lt-LT"/>
        </w:rPr>
        <w:t>atitiktį kvalifikacijos reikalavimui, pateikimo (jei jie nebuvo pateikti teikiant pasiūlymą).</w:t>
      </w:r>
    </w:p>
    <w:p w14:paraId="6B7E11A4" w14:textId="77777777" w:rsidR="00845860" w:rsidRPr="00845860" w:rsidRDefault="00845860" w:rsidP="00845860">
      <w:pPr>
        <w:numPr>
          <w:ilvl w:val="0"/>
          <w:numId w:val="2"/>
        </w:numPr>
        <w:tabs>
          <w:tab w:val="left" w:pos="1296"/>
          <w:tab w:val="left" w:pos="1418"/>
        </w:tabs>
        <w:spacing w:after="0" w:line="240" w:lineRule="auto"/>
        <w:ind w:firstLine="720"/>
        <w:jc w:val="both"/>
        <w:rPr>
          <w:rFonts w:ascii="Times New Roman" w:eastAsia="Times New Roman" w:hAnsi="Times New Roman" w:cs="Times New Roman"/>
          <w:sz w:val="24"/>
          <w:szCs w:val="24"/>
          <w:lang w:val="lt-LT" w:eastAsia="lt-LT"/>
        </w:rPr>
      </w:pPr>
      <w:r w:rsidRPr="00845860">
        <w:rPr>
          <w:rFonts w:ascii="Times New Roman" w:eastAsia="Arial Unicode MS" w:hAnsi="Times New Roman" w:cs="Times New Roman"/>
          <w:b/>
          <w:sz w:val="24"/>
          <w:szCs w:val="24"/>
          <w:bdr w:val="nil"/>
          <w:lang w:val="lt-LT" w:eastAsia="en-GB"/>
        </w:rPr>
        <w:t xml:space="preserve">Perkančioji organizacija atmeta pasiūlymą, jeigu: </w:t>
      </w:r>
    </w:p>
    <w:p w14:paraId="5E77ADAC" w14:textId="5A6AF548" w:rsidR="00845860" w:rsidRPr="00845860" w:rsidRDefault="00845860" w:rsidP="00845860">
      <w:pPr>
        <w:numPr>
          <w:ilvl w:val="1"/>
          <w:numId w:val="2"/>
        </w:numPr>
        <w:tabs>
          <w:tab w:val="left" w:pos="1296"/>
          <w:tab w:val="left" w:pos="1418"/>
        </w:tabs>
        <w:spacing w:after="0" w:line="240" w:lineRule="auto"/>
        <w:ind w:firstLine="720"/>
        <w:jc w:val="both"/>
        <w:rPr>
          <w:rFonts w:ascii="Times New Roman" w:eastAsia="Times New Roman" w:hAnsi="Times New Roman" w:cs="Times New Roman"/>
          <w:sz w:val="24"/>
          <w:szCs w:val="24"/>
          <w:lang w:val="lt-LT" w:eastAsia="lt-LT"/>
        </w:rPr>
      </w:pPr>
      <w:r w:rsidRPr="00845860">
        <w:rPr>
          <w:rFonts w:ascii="Times New Roman" w:eastAsia="Arial Unicode MS" w:hAnsi="Times New Roman" w:cs="Times New Roman"/>
          <w:sz w:val="24"/>
          <w:szCs w:val="24"/>
          <w:bdr w:val="nil"/>
          <w:lang w:val="lt-LT" w:eastAsia="en-GB"/>
        </w:rPr>
        <w:t xml:space="preserve"> t</w:t>
      </w:r>
      <w:r w:rsidR="00E44C90">
        <w:rPr>
          <w:rFonts w:ascii="Times New Roman" w:eastAsia="Arial Unicode MS" w:hAnsi="Times New Roman" w:cs="Times New Roman"/>
          <w:sz w:val="24"/>
          <w:szCs w:val="24"/>
          <w:bdr w:val="nil"/>
          <w:lang w:val="lt-LT" w:eastAsia="en-GB"/>
        </w:rPr>
        <w:t>ei</w:t>
      </w:r>
      <w:r w:rsidRPr="00845860">
        <w:rPr>
          <w:rFonts w:ascii="Times New Roman" w:eastAsia="Arial Unicode MS" w:hAnsi="Times New Roman" w:cs="Times New Roman"/>
          <w:sz w:val="24"/>
          <w:szCs w:val="24"/>
          <w:bdr w:val="nil"/>
          <w:lang w:val="lt-LT" w:eastAsia="en-GB"/>
        </w:rPr>
        <w:t>kėjas pasiūlymą ar jo dalį pateikė ne būdu, nurodytų pirkimo sąlygose;</w:t>
      </w:r>
    </w:p>
    <w:p w14:paraId="304E96D9" w14:textId="756D2D0B" w:rsidR="00845860" w:rsidRPr="00845860" w:rsidRDefault="00845860" w:rsidP="00845860">
      <w:pPr>
        <w:numPr>
          <w:ilvl w:val="1"/>
          <w:numId w:val="2"/>
        </w:numPr>
        <w:tabs>
          <w:tab w:val="left" w:pos="1296"/>
          <w:tab w:val="left" w:pos="1418"/>
        </w:tabs>
        <w:spacing w:after="0" w:line="240" w:lineRule="auto"/>
        <w:ind w:firstLine="720"/>
        <w:jc w:val="both"/>
        <w:rPr>
          <w:rFonts w:ascii="Times New Roman" w:eastAsia="Times New Roman" w:hAnsi="Times New Roman" w:cs="Times New Roman"/>
          <w:sz w:val="24"/>
          <w:szCs w:val="24"/>
          <w:lang w:val="lt-LT" w:eastAsia="lt-LT"/>
        </w:rPr>
      </w:pPr>
      <w:r w:rsidRPr="00845860">
        <w:rPr>
          <w:rFonts w:ascii="Times New Roman" w:eastAsia="Arial Unicode MS" w:hAnsi="Times New Roman" w:cs="Times New Roman"/>
          <w:sz w:val="24"/>
          <w:szCs w:val="24"/>
          <w:bdr w:val="nil"/>
          <w:lang w:val="lt-LT" w:eastAsia="en-GB"/>
        </w:rPr>
        <w:t xml:space="preserve"> </w:t>
      </w:r>
      <w:r w:rsidRPr="00845860">
        <w:rPr>
          <w:rFonts w:ascii="Times New Roman" w:eastAsia="Calibri" w:hAnsi="Times New Roman" w:cs="Times New Roman"/>
          <w:sz w:val="24"/>
          <w:szCs w:val="24"/>
          <w:lang w:val="lt-LT" w:eastAsia="lt-LT"/>
        </w:rPr>
        <w:t>pasiūlymas neatitiko pirkimo sąlygose nustatytų reikalavimų (T</w:t>
      </w:r>
      <w:r w:rsidR="00E44C90">
        <w:rPr>
          <w:rFonts w:ascii="Times New Roman" w:eastAsia="Calibri" w:hAnsi="Times New Roman" w:cs="Times New Roman"/>
          <w:sz w:val="24"/>
          <w:szCs w:val="24"/>
          <w:lang w:val="lt-LT" w:eastAsia="lt-LT"/>
        </w:rPr>
        <w:t>ei</w:t>
      </w:r>
      <w:r w:rsidRPr="00845860">
        <w:rPr>
          <w:rFonts w:ascii="Times New Roman" w:eastAsia="Calibri" w:hAnsi="Times New Roman" w:cs="Times New Roman"/>
          <w:sz w:val="24"/>
          <w:szCs w:val="24"/>
          <w:lang w:val="lt-LT" w:eastAsia="lt-LT"/>
        </w:rPr>
        <w:t>kėjo siūlomos pirkimo objektas neatitinka pirkimo dokumentuose nustatytų reikalavimų; pasiūlymas pateiktas ne pagal  pirkimo sąlygose nustatytus reikalavimus, nepateikti reikalauti dokumentai, T</w:t>
      </w:r>
      <w:r w:rsidR="00E44C90">
        <w:rPr>
          <w:rFonts w:ascii="Times New Roman" w:eastAsia="Calibri" w:hAnsi="Times New Roman" w:cs="Times New Roman"/>
          <w:sz w:val="24"/>
          <w:szCs w:val="24"/>
          <w:lang w:val="lt-LT" w:eastAsia="lt-LT"/>
        </w:rPr>
        <w:t>ei</w:t>
      </w:r>
      <w:r w:rsidRPr="00845860">
        <w:rPr>
          <w:rFonts w:ascii="Times New Roman" w:eastAsia="Calibri" w:hAnsi="Times New Roman" w:cs="Times New Roman"/>
          <w:sz w:val="24"/>
          <w:szCs w:val="24"/>
          <w:lang w:val="lt-LT" w:eastAsia="lt-LT"/>
        </w:rPr>
        <w:t>kėjas nepateikė pirkimo sąlygų priedo Nr. 1 „Pasiūlymo forma“ ir pan.);</w:t>
      </w:r>
    </w:p>
    <w:p w14:paraId="51FDC3DE" w14:textId="2E56C66E" w:rsidR="00845860" w:rsidRPr="00845860" w:rsidRDefault="00845860" w:rsidP="00845860">
      <w:pPr>
        <w:numPr>
          <w:ilvl w:val="1"/>
          <w:numId w:val="2"/>
        </w:numPr>
        <w:tabs>
          <w:tab w:val="left" w:pos="1296"/>
          <w:tab w:val="left" w:pos="1418"/>
        </w:tabs>
        <w:spacing w:after="0" w:line="240" w:lineRule="auto"/>
        <w:ind w:firstLine="720"/>
        <w:jc w:val="both"/>
        <w:rPr>
          <w:rFonts w:ascii="Times New Roman" w:eastAsia="Times New Roman" w:hAnsi="Times New Roman" w:cs="Times New Roman"/>
          <w:sz w:val="24"/>
          <w:szCs w:val="24"/>
          <w:lang w:val="lt-LT" w:eastAsia="lt-LT"/>
        </w:rPr>
      </w:pPr>
      <w:r w:rsidRPr="00845860">
        <w:rPr>
          <w:rFonts w:ascii="Times New Roman" w:eastAsia="Calibri" w:hAnsi="Times New Roman" w:cs="Times New Roman"/>
          <w:sz w:val="24"/>
          <w:szCs w:val="24"/>
          <w:lang w:val="lt-LT" w:eastAsia="lt-LT"/>
        </w:rPr>
        <w:t xml:space="preserve"> </w:t>
      </w:r>
      <w:r w:rsidRPr="00845860">
        <w:rPr>
          <w:rFonts w:ascii="Times New Roman" w:eastAsia="Arial Unicode MS" w:hAnsi="Times New Roman" w:cs="Times New Roman"/>
          <w:sz w:val="24"/>
          <w:szCs w:val="24"/>
          <w:bdr w:val="nil"/>
          <w:lang w:val="lt-LT" w:eastAsia="lt-LT"/>
        </w:rPr>
        <w:t>pasiūlyta per didelė, perkančiajai organizacijai nepriimtina kaina</w:t>
      </w:r>
      <w:r w:rsidRPr="00845860">
        <w:rPr>
          <w:rFonts w:ascii="Times New Roman" w:eastAsia="Calibri" w:hAnsi="Times New Roman" w:cs="Times New Roman"/>
          <w:sz w:val="24"/>
          <w:szCs w:val="24"/>
          <w:lang w:val="lt-LT" w:eastAsia="lt-LT"/>
        </w:rPr>
        <w:t xml:space="preserve"> (T</w:t>
      </w:r>
      <w:r w:rsidR="00E44C90">
        <w:rPr>
          <w:rFonts w:ascii="Times New Roman" w:eastAsia="Calibri" w:hAnsi="Times New Roman" w:cs="Times New Roman"/>
          <w:sz w:val="24"/>
          <w:szCs w:val="24"/>
          <w:lang w:val="lt-LT" w:eastAsia="lt-LT"/>
        </w:rPr>
        <w:t>ei</w:t>
      </w:r>
      <w:r w:rsidRPr="00845860">
        <w:rPr>
          <w:rFonts w:ascii="Times New Roman" w:eastAsia="Calibri" w:hAnsi="Times New Roman" w:cs="Times New Roman"/>
          <w:sz w:val="24"/>
          <w:szCs w:val="24"/>
          <w:lang w:val="lt-LT" w:eastAsia="lt-LT"/>
        </w:rPr>
        <w:t>kėjo pasiūlyta kaina yra per didelė ir nepriimtina, jeigu ji viršija perkančiosios organizacijos pirkimo objekto daliai suplanuotas skirti lėšas);</w:t>
      </w:r>
    </w:p>
    <w:p w14:paraId="0F500EF7" w14:textId="77777777" w:rsidR="00845860" w:rsidRPr="00845860" w:rsidRDefault="00845860" w:rsidP="00845860">
      <w:pPr>
        <w:numPr>
          <w:ilvl w:val="1"/>
          <w:numId w:val="2"/>
        </w:numPr>
        <w:tabs>
          <w:tab w:val="left" w:pos="1296"/>
          <w:tab w:val="left" w:pos="1418"/>
        </w:tabs>
        <w:spacing w:after="0" w:line="240" w:lineRule="auto"/>
        <w:ind w:firstLine="720"/>
        <w:jc w:val="both"/>
        <w:rPr>
          <w:rFonts w:ascii="Times New Roman" w:eastAsia="Times New Roman" w:hAnsi="Times New Roman" w:cs="Times New Roman"/>
          <w:sz w:val="24"/>
          <w:szCs w:val="24"/>
          <w:lang w:val="lt-LT" w:eastAsia="lt-LT"/>
        </w:rPr>
      </w:pPr>
      <w:r w:rsidRPr="00845860">
        <w:rPr>
          <w:rFonts w:ascii="Times New Roman" w:eastAsia="Arial Unicode MS" w:hAnsi="Times New Roman" w:cs="Times New Roman"/>
          <w:sz w:val="24"/>
          <w:szCs w:val="24"/>
          <w:bdr w:val="nil"/>
          <w:lang w:val="lt-LT" w:eastAsia="lt-LT"/>
        </w:rPr>
        <w:t xml:space="preserve"> dalyvis per perkančiosios organizacijos nurodytą terminą neištaiso aritmetinių klaidų ir (ar) nepaaiškina pasiūlymo;</w:t>
      </w:r>
    </w:p>
    <w:p w14:paraId="0D5AE21D" w14:textId="77777777" w:rsidR="00845860" w:rsidRPr="00845860" w:rsidRDefault="00845860" w:rsidP="00845860">
      <w:pPr>
        <w:numPr>
          <w:ilvl w:val="1"/>
          <w:numId w:val="2"/>
        </w:numPr>
        <w:tabs>
          <w:tab w:val="left" w:pos="1296"/>
          <w:tab w:val="left" w:pos="1418"/>
        </w:tabs>
        <w:spacing w:after="0" w:line="240" w:lineRule="auto"/>
        <w:ind w:firstLine="720"/>
        <w:jc w:val="both"/>
        <w:rPr>
          <w:rFonts w:ascii="Times New Roman" w:eastAsia="Times New Roman" w:hAnsi="Times New Roman" w:cs="Times New Roman"/>
          <w:sz w:val="24"/>
          <w:szCs w:val="24"/>
          <w:lang w:val="lt-LT" w:eastAsia="lt-LT"/>
        </w:rPr>
      </w:pPr>
      <w:r w:rsidRPr="00845860">
        <w:rPr>
          <w:rFonts w:ascii="Times New Roman" w:eastAsia="Arial Unicode MS" w:hAnsi="Times New Roman" w:cs="Times New Roman"/>
          <w:sz w:val="24"/>
          <w:szCs w:val="24"/>
          <w:bdr w:val="nil"/>
          <w:lang w:val="lt-LT" w:eastAsia="en-GB"/>
        </w:rPr>
        <w:t xml:space="preserve"> pateiktame pasiūlyme nurodyta kaina yra neįprastai maža ir dalyvis, perkančiosios organizacijos prašymu, nepateikia tinkamų kainos pagrįstumo įrodymų; </w:t>
      </w:r>
    </w:p>
    <w:p w14:paraId="72A137D7" w14:textId="54FD4E0C" w:rsidR="00845860" w:rsidRPr="00845860" w:rsidRDefault="00845860" w:rsidP="00845860">
      <w:pPr>
        <w:numPr>
          <w:ilvl w:val="1"/>
          <w:numId w:val="2"/>
        </w:numPr>
        <w:tabs>
          <w:tab w:val="left" w:pos="1296"/>
          <w:tab w:val="left" w:pos="1418"/>
        </w:tabs>
        <w:spacing w:after="0" w:line="240" w:lineRule="auto"/>
        <w:ind w:firstLine="720"/>
        <w:jc w:val="both"/>
        <w:rPr>
          <w:rFonts w:ascii="Times New Roman" w:eastAsia="Times New Roman" w:hAnsi="Times New Roman" w:cs="Times New Roman"/>
          <w:sz w:val="24"/>
          <w:szCs w:val="24"/>
          <w:lang w:val="lt-LT" w:eastAsia="lt-LT"/>
        </w:rPr>
      </w:pPr>
      <w:r w:rsidRPr="00845860">
        <w:rPr>
          <w:rFonts w:ascii="Times New Roman" w:eastAsia="Arial Unicode MS" w:hAnsi="Times New Roman" w:cs="Times New Roman"/>
          <w:sz w:val="24"/>
          <w:szCs w:val="24"/>
          <w:bdr w:val="nil"/>
          <w:lang w:val="lt-LT" w:eastAsia="en-GB"/>
        </w:rPr>
        <w:t>jei t</w:t>
      </w:r>
      <w:r w:rsidR="00E44C90">
        <w:rPr>
          <w:rFonts w:ascii="Times New Roman" w:eastAsia="Arial Unicode MS" w:hAnsi="Times New Roman" w:cs="Times New Roman"/>
          <w:sz w:val="24"/>
          <w:szCs w:val="24"/>
          <w:bdr w:val="nil"/>
          <w:lang w:val="lt-LT" w:eastAsia="en-GB"/>
        </w:rPr>
        <w:t>ei</w:t>
      </w:r>
      <w:r w:rsidRPr="00845860">
        <w:rPr>
          <w:rFonts w:ascii="Times New Roman" w:eastAsia="Arial Unicode MS" w:hAnsi="Times New Roman" w:cs="Times New Roman"/>
          <w:sz w:val="24"/>
          <w:szCs w:val="24"/>
          <w:bdr w:val="nil"/>
          <w:lang w:val="lt-LT" w:eastAsia="en-GB"/>
        </w:rPr>
        <w:t xml:space="preserve">kėjas pateikia daugiau kaip vieną pasiūlymą arba tiekėjų narys dalyvauja teikiant kelis pasiūlymus; </w:t>
      </w:r>
    </w:p>
    <w:p w14:paraId="2DE833FC" w14:textId="23B029DF" w:rsidR="00845860" w:rsidRPr="00845860" w:rsidRDefault="00845860" w:rsidP="00845860">
      <w:pPr>
        <w:numPr>
          <w:ilvl w:val="1"/>
          <w:numId w:val="2"/>
        </w:numPr>
        <w:tabs>
          <w:tab w:val="left" w:pos="1296"/>
          <w:tab w:val="left" w:pos="1418"/>
        </w:tabs>
        <w:spacing w:after="0" w:line="240" w:lineRule="auto"/>
        <w:ind w:firstLine="720"/>
        <w:jc w:val="both"/>
        <w:rPr>
          <w:rFonts w:ascii="Times New Roman" w:eastAsia="Times New Roman" w:hAnsi="Times New Roman" w:cs="Times New Roman"/>
          <w:sz w:val="24"/>
          <w:szCs w:val="24"/>
          <w:lang w:val="lt-LT" w:eastAsia="lt-LT"/>
        </w:rPr>
      </w:pPr>
      <w:r w:rsidRPr="00845860">
        <w:rPr>
          <w:rFonts w:ascii="Times New Roman" w:eastAsia="Calibri" w:hAnsi="Times New Roman" w:cs="Times New Roman"/>
          <w:sz w:val="24"/>
          <w:szCs w:val="24"/>
          <w:lang w:val="lt-LT" w:eastAsia="lt-LT"/>
        </w:rPr>
        <w:t>t</w:t>
      </w:r>
      <w:r w:rsidR="00E44C90">
        <w:rPr>
          <w:rFonts w:ascii="Times New Roman" w:eastAsia="Calibri" w:hAnsi="Times New Roman" w:cs="Times New Roman"/>
          <w:sz w:val="24"/>
          <w:szCs w:val="24"/>
          <w:lang w:val="lt-LT" w:eastAsia="lt-LT"/>
        </w:rPr>
        <w:t>ei</w:t>
      </w:r>
      <w:r w:rsidRPr="00845860">
        <w:rPr>
          <w:rFonts w:ascii="Times New Roman" w:eastAsia="Calibri" w:hAnsi="Times New Roman" w:cs="Times New Roman"/>
          <w:sz w:val="24"/>
          <w:szCs w:val="24"/>
          <w:lang w:val="lt-LT" w:eastAsia="lt-LT"/>
        </w:rPr>
        <w:t>kėjas aiškindamas pasiūlymą pakeitė pasiūlymo esmę – pakeitė kainą/įkainį (priklausomai nuo pasirinktos kainodaros metodikos) arba padarė kitų pakeitimų, dėl kurių pirkimo dokumentų reikalavimų neatitinkantis pasiūlymas tampa atitinkančiu pirkimo dokumentų reikalavimus;</w:t>
      </w:r>
    </w:p>
    <w:p w14:paraId="401F0E35" w14:textId="6DB0FEA5" w:rsidR="00845860" w:rsidRPr="00845860" w:rsidRDefault="00845860" w:rsidP="00845860">
      <w:pPr>
        <w:numPr>
          <w:ilvl w:val="1"/>
          <w:numId w:val="2"/>
        </w:numPr>
        <w:tabs>
          <w:tab w:val="left" w:pos="1296"/>
          <w:tab w:val="left" w:pos="1418"/>
        </w:tabs>
        <w:spacing w:after="0" w:line="240" w:lineRule="auto"/>
        <w:ind w:firstLine="720"/>
        <w:jc w:val="both"/>
        <w:rPr>
          <w:rFonts w:ascii="Times New Roman" w:eastAsia="Times New Roman" w:hAnsi="Times New Roman" w:cs="Times New Roman"/>
          <w:sz w:val="24"/>
          <w:szCs w:val="24"/>
          <w:lang w:val="lt-LT" w:eastAsia="lt-LT"/>
        </w:rPr>
      </w:pPr>
      <w:r w:rsidRPr="00845860">
        <w:rPr>
          <w:rFonts w:ascii="Times New Roman" w:eastAsiaTheme="minorEastAsia" w:hAnsi="Times New Roman" w:cs="Times New Roman"/>
          <w:sz w:val="24"/>
          <w:szCs w:val="24"/>
          <w:lang w:val="lt-LT" w:eastAsia="lt-LT"/>
        </w:rPr>
        <w:t>t</w:t>
      </w:r>
      <w:r w:rsidR="002B7AB8">
        <w:rPr>
          <w:rFonts w:ascii="Times New Roman" w:eastAsiaTheme="minorEastAsia" w:hAnsi="Times New Roman" w:cs="Times New Roman"/>
          <w:sz w:val="24"/>
          <w:szCs w:val="24"/>
          <w:lang w:val="lt-LT" w:eastAsia="lt-LT"/>
        </w:rPr>
        <w:t>ei</w:t>
      </w:r>
      <w:r w:rsidRPr="00845860">
        <w:rPr>
          <w:rFonts w:ascii="Times New Roman" w:eastAsiaTheme="minorEastAsia" w:hAnsi="Times New Roman" w:cs="Times New Roman"/>
          <w:sz w:val="24"/>
          <w:szCs w:val="24"/>
          <w:lang w:val="lt-LT" w:eastAsia="lt-LT"/>
        </w:rPr>
        <w:t>kėjas, apie nustatytų reikalavimų atitikimą, yra pateikęs melagingą informaciją, kurią perkančioji organizacija gali įrodyti bet kokiomis teisėtomis priemonėmis;</w:t>
      </w:r>
    </w:p>
    <w:p w14:paraId="0270E1EC" w14:textId="2B78950D" w:rsidR="00845860" w:rsidRPr="00845860" w:rsidRDefault="00845860" w:rsidP="00845860">
      <w:pPr>
        <w:numPr>
          <w:ilvl w:val="1"/>
          <w:numId w:val="2"/>
        </w:numPr>
        <w:tabs>
          <w:tab w:val="left" w:pos="1296"/>
          <w:tab w:val="left" w:pos="1418"/>
        </w:tabs>
        <w:spacing w:after="0" w:line="240" w:lineRule="auto"/>
        <w:ind w:firstLine="720"/>
        <w:jc w:val="both"/>
        <w:rPr>
          <w:rFonts w:ascii="Times New Roman" w:eastAsia="Times New Roman" w:hAnsi="Times New Roman" w:cs="Times New Roman"/>
          <w:sz w:val="24"/>
          <w:szCs w:val="24"/>
          <w:lang w:val="lt-LT" w:eastAsia="lt-LT"/>
        </w:rPr>
      </w:pPr>
      <w:r w:rsidRPr="00845860">
        <w:rPr>
          <w:rFonts w:ascii="Times New Roman" w:eastAsiaTheme="minorEastAsia" w:hAnsi="Times New Roman" w:cs="Times New Roman"/>
          <w:sz w:val="24"/>
          <w:szCs w:val="24"/>
          <w:lang w:val="lt-LT" w:eastAsia="lt-LT"/>
        </w:rPr>
        <w:t xml:space="preserve"> t</w:t>
      </w:r>
      <w:r w:rsidR="002B7AB8">
        <w:rPr>
          <w:rFonts w:ascii="Times New Roman" w:eastAsiaTheme="minorEastAsia" w:hAnsi="Times New Roman" w:cs="Times New Roman"/>
          <w:sz w:val="24"/>
          <w:szCs w:val="24"/>
          <w:lang w:val="lt-LT" w:eastAsia="lt-LT"/>
        </w:rPr>
        <w:t>ei</w:t>
      </w:r>
      <w:r w:rsidRPr="00845860">
        <w:rPr>
          <w:rFonts w:ascii="Times New Roman" w:eastAsiaTheme="minorEastAsia" w:hAnsi="Times New Roman" w:cs="Times New Roman"/>
          <w:sz w:val="24"/>
          <w:szCs w:val="24"/>
          <w:lang w:val="lt-LT" w:eastAsia="lt-LT"/>
        </w:rPr>
        <w:t>kėjas pateikė netikslius, neišsamius pirkimo dokumentuose nurodytus kartu su pasiūlymu teikiamus dokumentus: t</w:t>
      </w:r>
      <w:r w:rsidR="002B7AB8">
        <w:rPr>
          <w:rFonts w:ascii="Times New Roman" w:eastAsiaTheme="minorEastAsia" w:hAnsi="Times New Roman" w:cs="Times New Roman"/>
          <w:sz w:val="24"/>
          <w:szCs w:val="24"/>
          <w:lang w:val="lt-LT" w:eastAsia="lt-LT"/>
        </w:rPr>
        <w:t>ei</w:t>
      </w:r>
      <w:r w:rsidRPr="00845860">
        <w:rPr>
          <w:rFonts w:ascii="Times New Roman" w:eastAsiaTheme="minorEastAsia" w:hAnsi="Times New Roman" w:cs="Times New Roman"/>
          <w:sz w:val="24"/>
          <w:szCs w:val="24"/>
          <w:lang w:val="lt-LT" w:eastAsia="lt-LT"/>
        </w:rPr>
        <w:t>kėjo įgaliojimą asmeniui pasirašyti pasiūlymą, jungtinės veiklos sutartį ar jų nepateikė ir perkančiosios organizacijos prašymu jų nepateikė per perkančiosios organizacijos nurodytą terminą.</w:t>
      </w:r>
    </w:p>
    <w:p w14:paraId="3F97C5F8" w14:textId="77777777" w:rsidR="00845860" w:rsidRPr="00845860" w:rsidRDefault="00845860" w:rsidP="00845860">
      <w:pPr>
        <w:numPr>
          <w:ilvl w:val="0"/>
          <w:numId w:val="2"/>
        </w:numPr>
        <w:tabs>
          <w:tab w:val="left" w:pos="720"/>
          <w:tab w:val="left" w:pos="1296"/>
        </w:tabs>
        <w:spacing w:after="0" w:line="240" w:lineRule="auto"/>
        <w:ind w:firstLine="720"/>
        <w:contextualSpacing/>
        <w:jc w:val="both"/>
        <w:rPr>
          <w:rFonts w:ascii="Times New Roman" w:eastAsia="Times New Roman" w:hAnsi="Times New Roman" w:cs="Times New Roman"/>
          <w:sz w:val="24"/>
          <w:szCs w:val="24"/>
          <w:lang w:val="lt-LT" w:eastAsia="lt-LT"/>
        </w:rPr>
      </w:pPr>
      <w:r w:rsidRPr="00845860">
        <w:rPr>
          <w:rFonts w:ascii="Times New Roman" w:eastAsiaTheme="minorEastAsia" w:hAnsi="Times New Roman" w:cs="Times New Roman"/>
          <w:sz w:val="24"/>
          <w:lang w:val="lt-LT" w:eastAsia="lt-LT"/>
        </w:rPr>
        <w:t xml:space="preserve"> Perkančioji organizacija suinteresuotiems dalyviams, išskyrus atvejus, kai pirkimo sutartis sudaroma žodžiu, ne vėliau kaip per 3 darbo dienas raštu praneša apie priimtą sprendimą nustatyti laimėjusį pasiūlymą, dėl kurio bus sudaroma pirkimo (preliminarioji) sutartis, ir pateikia VPĮ 58 straipsnio 2 dalyje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3C928D85" w14:textId="77777777" w:rsidR="00845860" w:rsidRPr="00845860" w:rsidRDefault="00845860" w:rsidP="00845860">
      <w:pPr>
        <w:tabs>
          <w:tab w:val="left" w:pos="1296"/>
        </w:tabs>
        <w:spacing w:after="0" w:line="276" w:lineRule="auto"/>
        <w:ind w:left="737"/>
        <w:jc w:val="both"/>
        <w:rPr>
          <w:rFonts w:ascii="Times New Roman" w:eastAsia="Times New Roman" w:hAnsi="Times New Roman" w:cs="Times New Roman"/>
          <w:sz w:val="24"/>
          <w:szCs w:val="24"/>
          <w:highlight w:val="yellow"/>
          <w:lang w:val="lt-LT" w:eastAsia="lt-LT"/>
        </w:rPr>
      </w:pPr>
    </w:p>
    <w:p w14:paraId="5D4BEA4D" w14:textId="77777777" w:rsidR="00845860" w:rsidRPr="00845860" w:rsidRDefault="00845860" w:rsidP="00845860">
      <w:pPr>
        <w:numPr>
          <w:ilvl w:val="0"/>
          <w:numId w:val="4"/>
        </w:numPr>
        <w:spacing w:after="0" w:line="360" w:lineRule="auto"/>
        <w:contextualSpacing/>
        <w:jc w:val="center"/>
        <w:rPr>
          <w:rFonts w:ascii="Times New Roman" w:eastAsiaTheme="minorEastAsia" w:hAnsi="Times New Roman" w:cs="Times New Roman"/>
          <w:b/>
          <w:sz w:val="24"/>
          <w:szCs w:val="24"/>
          <w:lang w:val="lt-LT" w:eastAsia="lt-LT"/>
        </w:rPr>
      </w:pPr>
      <w:r w:rsidRPr="00845860">
        <w:rPr>
          <w:rFonts w:ascii="Times New Roman" w:eastAsiaTheme="minorEastAsia" w:hAnsi="Times New Roman" w:cs="Times New Roman"/>
          <w:b/>
          <w:sz w:val="24"/>
          <w:szCs w:val="24"/>
          <w:lang w:val="lt-LT" w:eastAsia="lt-LT"/>
        </w:rPr>
        <w:t>KITOS SĄLYGOS IR INFORMACIJA</w:t>
      </w:r>
    </w:p>
    <w:p w14:paraId="446874A6" w14:textId="1414659A" w:rsidR="00845860" w:rsidRPr="00845860" w:rsidRDefault="00845860" w:rsidP="00845860">
      <w:pPr>
        <w:numPr>
          <w:ilvl w:val="0"/>
          <w:numId w:val="2"/>
        </w:numPr>
        <w:tabs>
          <w:tab w:val="left" w:pos="567"/>
        </w:tabs>
        <w:spacing w:after="0" w:line="240" w:lineRule="auto"/>
        <w:ind w:firstLine="720"/>
        <w:contextualSpacing/>
        <w:jc w:val="both"/>
        <w:rPr>
          <w:rFonts w:ascii="Times New Roman" w:eastAsiaTheme="minorEastAsia" w:hAnsi="Times New Roman" w:cs="Times New Roman"/>
          <w:sz w:val="24"/>
          <w:szCs w:val="24"/>
          <w:lang w:val="lt-LT" w:eastAsia="lt-LT"/>
        </w:rPr>
      </w:pPr>
      <w:r w:rsidRPr="00845860">
        <w:rPr>
          <w:rFonts w:ascii="Times New Roman" w:eastAsiaTheme="minorEastAsia" w:hAnsi="Times New Roman" w:cs="Times New Roman"/>
          <w:sz w:val="24"/>
          <w:szCs w:val="24"/>
          <w:lang w:val="lt-LT" w:eastAsia="lt-LT"/>
        </w:rPr>
        <w:t>T</w:t>
      </w:r>
      <w:r w:rsidR="001C23E5">
        <w:rPr>
          <w:rFonts w:ascii="Times New Roman" w:eastAsiaTheme="minorEastAsia" w:hAnsi="Times New Roman" w:cs="Times New Roman"/>
          <w:sz w:val="24"/>
          <w:szCs w:val="24"/>
          <w:lang w:val="lt-LT" w:eastAsia="lt-LT"/>
        </w:rPr>
        <w:t>ei</w:t>
      </w:r>
      <w:r w:rsidRPr="00845860">
        <w:rPr>
          <w:rFonts w:ascii="Times New Roman" w:eastAsiaTheme="minorEastAsia" w:hAnsi="Times New Roman" w:cs="Times New Roman"/>
          <w:sz w:val="24"/>
          <w:szCs w:val="24"/>
          <w:lang w:val="lt-LT" w:eastAsia="lt-LT"/>
        </w:rPr>
        <w:t>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64FD4A0" w14:textId="77777777" w:rsidR="00845860" w:rsidRPr="00845860" w:rsidRDefault="00845860" w:rsidP="00845860">
      <w:pPr>
        <w:numPr>
          <w:ilvl w:val="1"/>
          <w:numId w:val="2"/>
        </w:numPr>
        <w:tabs>
          <w:tab w:val="left" w:pos="567"/>
        </w:tabs>
        <w:spacing w:after="0" w:line="240" w:lineRule="auto"/>
        <w:ind w:firstLine="720"/>
        <w:contextualSpacing/>
        <w:jc w:val="both"/>
        <w:rPr>
          <w:rFonts w:ascii="Times New Roman" w:eastAsiaTheme="minorEastAsia" w:hAnsi="Times New Roman" w:cs="Times New Roman"/>
          <w:sz w:val="24"/>
          <w:szCs w:val="24"/>
          <w:lang w:val="lt-LT" w:eastAsia="lt-LT"/>
        </w:rPr>
      </w:pPr>
      <w:r w:rsidRPr="00845860">
        <w:rPr>
          <w:rFonts w:ascii="Times New Roman" w:eastAsiaTheme="minorEastAsia" w:hAnsi="Times New Roman" w:cs="Times New Roman"/>
          <w:sz w:val="24"/>
          <w:szCs w:val="24"/>
          <w:lang w:val="lt-LT" w:eastAsia="lt-LT"/>
        </w:rPr>
        <w:t>per 5 darbo dienas nuo perkančiosios organizacijos pranešimo raštu apie jos priimtą sprendimą išsiuntimo tiekėjams dienos;</w:t>
      </w:r>
      <w:r w:rsidRPr="00845860">
        <w:rPr>
          <w:rFonts w:ascii="Times New Roman" w:eastAsiaTheme="minorEastAsia" w:hAnsi="Times New Roman" w:cs="Times New Roman"/>
          <w:sz w:val="24"/>
          <w:szCs w:val="24"/>
          <w:lang w:val="lt-LT" w:eastAsia="lt-LT"/>
        </w:rPr>
        <w:tab/>
      </w:r>
    </w:p>
    <w:p w14:paraId="6F9CF389" w14:textId="77777777" w:rsidR="00845860" w:rsidRPr="00845860" w:rsidRDefault="00845860" w:rsidP="00845860">
      <w:pPr>
        <w:numPr>
          <w:ilvl w:val="1"/>
          <w:numId w:val="2"/>
        </w:numPr>
        <w:tabs>
          <w:tab w:val="left" w:pos="567"/>
        </w:tabs>
        <w:spacing w:after="0" w:line="240" w:lineRule="auto"/>
        <w:ind w:firstLine="720"/>
        <w:contextualSpacing/>
        <w:jc w:val="both"/>
        <w:rPr>
          <w:rFonts w:ascii="Times New Roman" w:eastAsiaTheme="minorEastAsia" w:hAnsi="Times New Roman" w:cs="Times New Roman"/>
          <w:sz w:val="24"/>
          <w:szCs w:val="24"/>
          <w:lang w:val="lt-LT" w:eastAsia="lt-LT"/>
        </w:rPr>
      </w:pPr>
      <w:r w:rsidRPr="00845860">
        <w:rPr>
          <w:rFonts w:ascii="Times New Roman" w:eastAsiaTheme="minorEastAsia" w:hAnsi="Times New Roman" w:cs="Times New Roman"/>
          <w:sz w:val="24"/>
          <w:szCs w:val="24"/>
          <w:lang w:val="lt-LT" w:eastAsia="lt-LT"/>
        </w:rPr>
        <w:lastRenderedPageBreak/>
        <w:t xml:space="preserve"> per 5 darbo dienas nuo paskelbimo apie perkančiosios organizacijos priimtą sprendimą dienos, jeigu VPĮ nėra reikalavimo raštu informuoti tiekėjus apie perkančiosios organizacijos priimtus sprendimus.</w:t>
      </w:r>
    </w:p>
    <w:p w14:paraId="7337C0E2" w14:textId="77777777" w:rsidR="00845860" w:rsidRPr="00845860" w:rsidRDefault="00845860" w:rsidP="00845860">
      <w:pPr>
        <w:numPr>
          <w:ilvl w:val="0"/>
          <w:numId w:val="2"/>
        </w:numPr>
        <w:tabs>
          <w:tab w:val="left" w:pos="567"/>
        </w:tabs>
        <w:spacing w:after="0" w:line="240" w:lineRule="auto"/>
        <w:ind w:firstLine="720"/>
        <w:contextualSpacing/>
        <w:jc w:val="both"/>
        <w:rPr>
          <w:rFonts w:ascii="Times New Roman" w:eastAsiaTheme="minorEastAsia" w:hAnsi="Times New Roman" w:cs="Times New Roman"/>
          <w:sz w:val="24"/>
          <w:szCs w:val="24"/>
          <w:lang w:val="lt-LT" w:eastAsia="lt-LT"/>
        </w:rPr>
      </w:pPr>
      <w:r w:rsidRPr="00845860">
        <w:rPr>
          <w:rFonts w:ascii="Times New Roman" w:eastAsiaTheme="minorEastAsia" w:hAnsi="Times New Roman" w:cs="Times New Roman"/>
          <w:sz w:val="24"/>
          <w:szCs w:val="24"/>
          <w:lang w:val="lt-LT" w:eastAsia="lt-LT"/>
        </w:rPr>
        <w:t>Perkančioji organizacija privalo nagrinėti tik tas tiekėjų pretenzijas, kurios gautos iki pirkimo sutarties ar preliminariosios sutarties sudarymo dienos ir pateiktos laikantis Pirkimo sąlygų 48 punkte nustatytų terminų. Neprivaloma nagrinėti pretenzijų, teikiamų pakartotinai dėl to paties perkančiosios organizacijos priimto sprendimo arba atlikto veiksmo.</w:t>
      </w:r>
    </w:p>
    <w:p w14:paraId="4D87FFE1" w14:textId="4E398622" w:rsidR="00845860" w:rsidRPr="00B149B6" w:rsidRDefault="00845860" w:rsidP="00B149B6">
      <w:pPr>
        <w:numPr>
          <w:ilvl w:val="0"/>
          <w:numId w:val="2"/>
        </w:numPr>
        <w:tabs>
          <w:tab w:val="left" w:pos="567"/>
        </w:tabs>
        <w:spacing w:after="0" w:line="240" w:lineRule="auto"/>
        <w:ind w:firstLine="720"/>
        <w:contextualSpacing/>
        <w:jc w:val="both"/>
        <w:rPr>
          <w:rFonts w:ascii="Times New Roman" w:eastAsiaTheme="minorEastAsia" w:hAnsi="Times New Roman" w:cs="Times New Roman"/>
          <w:sz w:val="24"/>
          <w:szCs w:val="24"/>
          <w:lang w:val="lt-LT" w:eastAsia="lt-LT"/>
        </w:rPr>
      </w:pPr>
      <w:r w:rsidRPr="00845860">
        <w:rPr>
          <w:rFonts w:ascii="Times New Roman" w:eastAsiaTheme="minorEastAsia" w:hAnsi="Times New Roman" w:cs="Times New Roman"/>
          <w:sz w:val="24"/>
          <w:szCs w:val="24"/>
          <w:lang w:val="lt-LT" w:eastAsia="lt-LT"/>
        </w:rPr>
        <w:t>Vadovaujantis VPĮ 25 straipsnio nuostatomis, sutarties sudarymo atidėjimo terminas nėra taikomas.</w:t>
      </w:r>
    </w:p>
    <w:p w14:paraId="7570321A" w14:textId="0BDD804F" w:rsidR="00845860" w:rsidRPr="00845860" w:rsidRDefault="00845860" w:rsidP="00845860">
      <w:pPr>
        <w:spacing w:after="0" w:line="276" w:lineRule="auto"/>
        <w:ind w:firstLine="680"/>
        <w:jc w:val="center"/>
        <w:rPr>
          <w:rFonts w:ascii="Times New Roman" w:eastAsia="Times New Roman" w:hAnsi="Times New Roman" w:cs="Times New Roman"/>
          <w:sz w:val="24"/>
          <w:szCs w:val="24"/>
          <w:lang w:val="lt-LT" w:eastAsia="lt-LT"/>
        </w:rPr>
        <w:sectPr w:rsidR="00845860" w:rsidRPr="00845860" w:rsidSect="001F0B7B">
          <w:type w:val="continuous"/>
          <w:pgSz w:w="11900" w:h="16841"/>
          <w:pgMar w:top="1440" w:right="418" w:bottom="223" w:left="1200" w:header="0" w:footer="0" w:gutter="0"/>
          <w:cols w:space="1296" w:equalWidth="0">
            <w:col w:w="9500"/>
          </w:cols>
        </w:sectPr>
      </w:pPr>
      <w:r w:rsidRPr="00845860">
        <w:rPr>
          <w:rFonts w:ascii="Times New Roman" w:eastAsia="Times New Roman" w:hAnsi="Times New Roman" w:cs="Times New Roman"/>
          <w:sz w:val="24"/>
          <w:szCs w:val="24"/>
          <w:lang w:val="lt-LT" w:eastAsia="lt-LT"/>
        </w:rPr>
        <w:t>____________________</w:t>
      </w:r>
    </w:p>
    <w:p w14:paraId="7860C0AD" w14:textId="77777777" w:rsidR="00B149B6" w:rsidRDefault="00B149B6" w:rsidP="00845860">
      <w:pPr>
        <w:spacing w:after="0" w:line="240" w:lineRule="auto"/>
        <w:ind w:left="5387"/>
        <w:jc w:val="right"/>
        <w:rPr>
          <w:rFonts w:ascii="Times New Roman" w:eastAsia="Times New Roman" w:hAnsi="Times New Roman" w:cs="Times New Roman"/>
          <w:sz w:val="24"/>
          <w:szCs w:val="24"/>
          <w:lang w:val="lt-LT" w:eastAsia="lt-LT"/>
        </w:rPr>
      </w:pPr>
    </w:p>
    <w:p w14:paraId="6C3F07B4" w14:textId="0FDBA54A" w:rsidR="00845860" w:rsidRPr="00845860" w:rsidRDefault="00845860" w:rsidP="00845860">
      <w:pPr>
        <w:spacing w:after="0" w:line="240" w:lineRule="auto"/>
        <w:ind w:left="5387"/>
        <w:jc w:val="right"/>
        <w:rPr>
          <w:rFonts w:ascii="Times New Roman" w:eastAsia="Times New Roman" w:hAnsi="Times New Roman" w:cs="Times New Roman"/>
          <w:sz w:val="24"/>
          <w:szCs w:val="24"/>
          <w:lang w:val="lt-LT" w:eastAsia="lt-LT"/>
        </w:rPr>
      </w:pPr>
      <w:r w:rsidRPr="00845860">
        <w:rPr>
          <w:rFonts w:ascii="Times New Roman" w:eastAsia="Times New Roman" w:hAnsi="Times New Roman" w:cs="Times New Roman"/>
          <w:sz w:val="24"/>
          <w:szCs w:val="24"/>
          <w:lang w:val="lt-LT" w:eastAsia="lt-LT"/>
        </w:rPr>
        <w:t>Pirkimo sąlygų</w:t>
      </w:r>
    </w:p>
    <w:p w14:paraId="76244E1C" w14:textId="173ED4CA" w:rsidR="00845860" w:rsidRDefault="00845860" w:rsidP="00F742A5">
      <w:pPr>
        <w:spacing w:after="0" w:line="240" w:lineRule="auto"/>
        <w:ind w:left="5387"/>
        <w:jc w:val="right"/>
        <w:rPr>
          <w:rFonts w:ascii="Times New Roman" w:eastAsia="Times New Roman" w:hAnsi="Times New Roman" w:cs="Times New Roman"/>
          <w:sz w:val="20"/>
          <w:szCs w:val="20"/>
          <w:lang w:val="lt-LT" w:eastAsia="lt-LT"/>
        </w:rPr>
      </w:pPr>
      <w:r w:rsidRPr="00845860">
        <w:rPr>
          <w:rFonts w:ascii="Times New Roman" w:eastAsia="Times New Roman" w:hAnsi="Times New Roman" w:cs="Times New Roman"/>
          <w:sz w:val="24"/>
          <w:szCs w:val="24"/>
          <w:lang w:val="lt-LT" w:eastAsia="lt-LT"/>
        </w:rPr>
        <w:t>1 priedas</w:t>
      </w:r>
    </w:p>
    <w:p w14:paraId="5BB00D89" w14:textId="26C3F0EB" w:rsidR="00845860" w:rsidRPr="008C1997" w:rsidRDefault="008C1997" w:rsidP="00F742A5">
      <w:pPr>
        <w:spacing w:after="0" w:line="240" w:lineRule="auto"/>
        <w:rPr>
          <w:rFonts w:ascii="Times New Roman" w:eastAsiaTheme="minorEastAsia" w:hAnsi="Times New Roman" w:cs="Times New Roman"/>
          <w:b/>
          <w:bCs/>
          <w:sz w:val="24"/>
          <w:szCs w:val="24"/>
          <w:lang w:val="lt-LT" w:eastAsia="lt-LT"/>
        </w:rPr>
      </w:pPr>
      <w:r>
        <w:rPr>
          <w:rFonts w:ascii="Times New Roman" w:eastAsiaTheme="minorEastAsia" w:hAnsi="Times New Roman" w:cs="Times New Roman"/>
          <w:b/>
          <w:bCs/>
          <w:sz w:val="20"/>
          <w:szCs w:val="20"/>
          <w:lang w:val="lt-LT" w:eastAsia="lt-LT"/>
        </w:rPr>
        <w:t xml:space="preserve">                                                                                </w:t>
      </w:r>
      <w:r w:rsidRPr="008C1997">
        <w:rPr>
          <w:rFonts w:ascii="Times New Roman" w:eastAsiaTheme="minorEastAsia" w:hAnsi="Times New Roman" w:cs="Times New Roman"/>
          <w:b/>
          <w:bCs/>
          <w:sz w:val="24"/>
          <w:szCs w:val="24"/>
          <w:lang w:val="lt-LT" w:eastAsia="lt-LT"/>
        </w:rPr>
        <w:t>Pasiūlymo forma</w:t>
      </w:r>
    </w:p>
    <w:p w14:paraId="79FD0A09" w14:textId="77777777" w:rsidR="008C1997" w:rsidRPr="00845860" w:rsidRDefault="008C1997" w:rsidP="008C1997">
      <w:pPr>
        <w:spacing w:after="0" w:line="240" w:lineRule="auto"/>
        <w:jc w:val="center"/>
        <w:rPr>
          <w:rFonts w:ascii="Times New Roman" w:eastAsia="Calibri" w:hAnsi="Times New Roman" w:cs="Times New Roman"/>
          <w:i/>
          <w:lang w:val="lt-LT" w:eastAsia="lt-LT"/>
        </w:rPr>
        <w:sectPr w:rsidR="008C1997" w:rsidRPr="00845860" w:rsidSect="008C1997">
          <w:pgSz w:w="11906" w:h="16838"/>
          <w:pgMar w:top="1134" w:right="567" w:bottom="1134" w:left="1701" w:header="567" w:footer="567" w:gutter="0"/>
          <w:cols w:space="1296"/>
          <w:docGrid w:linePitch="360"/>
        </w:sectPr>
      </w:pPr>
      <w:r w:rsidRPr="00845860">
        <w:rPr>
          <w:rFonts w:ascii="Times New Roman" w:eastAsia="Calibri" w:hAnsi="Times New Roman" w:cs="Times New Roman"/>
          <w:i/>
          <w:lang w:val="lt-LT" w:eastAsia="lt-LT"/>
        </w:rPr>
        <w:t>(pateikiamas atskiru dokumentu</w:t>
      </w:r>
      <w:r>
        <w:rPr>
          <w:rFonts w:ascii="Times New Roman" w:eastAsia="Calibri" w:hAnsi="Times New Roman" w:cs="Times New Roman"/>
          <w:i/>
          <w:lang w:val="lt-LT" w:eastAsia="lt-LT"/>
        </w:rPr>
        <w:t>)</w:t>
      </w:r>
    </w:p>
    <w:p w14:paraId="5B454021" w14:textId="77777777" w:rsidR="008C1997" w:rsidRPr="00845860" w:rsidRDefault="008C1997" w:rsidP="008C1997">
      <w:pPr>
        <w:spacing w:after="0" w:line="240" w:lineRule="auto"/>
        <w:jc w:val="both"/>
        <w:rPr>
          <w:rFonts w:ascii="Times New Roman" w:eastAsiaTheme="minorEastAsia" w:hAnsi="Times New Roman" w:cs="Times New Roman"/>
          <w:sz w:val="20"/>
          <w:szCs w:val="20"/>
          <w:highlight w:val="yellow"/>
          <w:lang w:val="lt-LT" w:eastAsia="lt-LT"/>
        </w:rPr>
        <w:sectPr w:rsidR="008C1997" w:rsidRPr="00845860" w:rsidSect="00767FB8">
          <w:pgSz w:w="11906" w:h="16838"/>
          <w:pgMar w:top="1134" w:right="567" w:bottom="1134" w:left="1701" w:header="567" w:footer="567" w:gutter="0"/>
          <w:cols w:space="1296"/>
          <w:docGrid w:linePitch="360"/>
        </w:sectPr>
      </w:pPr>
    </w:p>
    <w:p w14:paraId="64C3793C" w14:textId="627F6733" w:rsidR="00283E21" w:rsidRPr="00845860" w:rsidRDefault="00F87541" w:rsidP="00F742A5">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lastRenderedPageBreak/>
        <w:t xml:space="preserve">                                                                                                                                       </w:t>
      </w:r>
      <w:r w:rsidR="00283E21" w:rsidRPr="00845860">
        <w:rPr>
          <w:rFonts w:ascii="Times New Roman" w:eastAsia="Times New Roman" w:hAnsi="Times New Roman" w:cs="Times New Roman"/>
          <w:sz w:val="24"/>
          <w:szCs w:val="24"/>
          <w:lang w:val="lt-LT" w:eastAsia="lt-LT"/>
        </w:rPr>
        <w:t>Pirkimo sąlygų</w:t>
      </w:r>
    </w:p>
    <w:p w14:paraId="3A0EED01" w14:textId="580A642D" w:rsidR="00283E21" w:rsidRPr="00845860" w:rsidRDefault="00283E21" w:rsidP="00283E21">
      <w:pPr>
        <w:spacing w:after="0" w:line="240" w:lineRule="auto"/>
        <w:ind w:left="5387"/>
        <w:jc w:val="right"/>
        <w:rPr>
          <w:rFonts w:ascii="Times New Roman" w:eastAsia="Times New Roman" w:hAnsi="Times New Roman" w:cs="Times New Roman"/>
          <w:sz w:val="20"/>
          <w:szCs w:val="20"/>
          <w:lang w:val="lt-LT" w:eastAsia="lt-LT"/>
        </w:rPr>
      </w:pPr>
      <w:r>
        <w:rPr>
          <w:rFonts w:ascii="Times New Roman" w:eastAsia="Times New Roman" w:hAnsi="Times New Roman" w:cs="Times New Roman"/>
          <w:sz w:val="24"/>
          <w:szCs w:val="24"/>
          <w:lang w:val="lt-LT" w:eastAsia="lt-LT"/>
        </w:rPr>
        <w:t>2</w:t>
      </w:r>
      <w:r w:rsidRPr="00845860">
        <w:rPr>
          <w:rFonts w:ascii="Times New Roman" w:eastAsia="Times New Roman" w:hAnsi="Times New Roman" w:cs="Times New Roman"/>
          <w:sz w:val="24"/>
          <w:szCs w:val="24"/>
          <w:lang w:val="lt-LT" w:eastAsia="lt-LT"/>
        </w:rPr>
        <w:t xml:space="preserve"> priedas</w:t>
      </w:r>
    </w:p>
    <w:p w14:paraId="69A72304" w14:textId="715F7E7A" w:rsidR="00283E21" w:rsidRPr="00B10341" w:rsidRDefault="00283E21" w:rsidP="00283E21">
      <w:pPr>
        <w:spacing w:after="200" w:line="276" w:lineRule="auto"/>
        <w:jc w:val="center"/>
        <w:rPr>
          <w:rFonts w:ascii="Times New Roman" w:eastAsia="Calibri" w:hAnsi="Times New Roman" w:cs="Times New Roman"/>
          <w:b/>
          <w:sz w:val="24"/>
          <w:szCs w:val="24"/>
          <w:lang w:val="lt-LT" w:eastAsia="lt-LT"/>
        </w:rPr>
      </w:pPr>
      <w:r w:rsidRPr="00B10341">
        <w:rPr>
          <w:rFonts w:ascii="Times New Roman" w:eastAsia="Times New Roman" w:hAnsi="Times New Roman" w:cs="Times New Roman"/>
          <w:b/>
          <w:sz w:val="24"/>
          <w:szCs w:val="24"/>
          <w:lang w:val="lt-LT" w:eastAsia="lt-LT"/>
        </w:rPr>
        <w:t>Techninė specifikacija</w:t>
      </w:r>
    </w:p>
    <w:p w14:paraId="4BF7409F" w14:textId="222FD124" w:rsidR="00283E21" w:rsidRPr="00845860" w:rsidRDefault="00283E21" w:rsidP="00283E21">
      <w:pPr>
        <w:spacing w:after="0" w:line="240" w:lineRule="auto"/>
        <w:jc w:val="center"/>
        <w:rPr>
          <w:rFonts w:ascii="Times New Roman" w:eastAsia="Calibri" w:hAnsi="Times New Roman" w:cs="Times New Roman"/>
          <w:i/>
          <w:lang w:val="lt-LT" w:eastAsia="lt-LT"/>
        </w:rPr>
        <w:sectPr w:rsidR="00283E21" w:rsidRPr="00845860" w:rsidSect="00283E21">
          <w:pgSz w:w="11906" w:h="16838"/>
          <w:pgMar w:top="1134" w:right="567" w:bottom="1134" w:left="1701" w:header="567" w:footer="567" w:gutter="0"/>
          <w:cols w:space="1296"/>
          <w:docGrid w:linePitch="360"/>
        </w:sectPr>
      </w:pPr>
      <w:r w:rsidRPr="00845860">
        <w:rPr>
          <w:rFonts w:ascii="Times New Roman" w:eastAsia="Calibri" w:hAnsi="Times New Roman" w:cs="Times New Roman"/>
          <w:i/>
          <w:lang w:val="lt-LT" w:eastAsia="lt-LT"/>
        </w:rPr>
        <w:t>(pateikiamas atskiru dokumentu</w:t>
      </w:r>
      <w:r w:rsidR="00F742A5">
        <w:rPr>
          <w:rFonts w:ascii="Times New Roman" w:eastAsia="Calibri" w:hAnsi="Times New Roman" w:cs="Times New Roman"/>
          <w:i/>
          <w:lang w:val="lt-LT" w:eastAsia="lt-LT"/>
        </w:rPr>
        <w:t>)</w:t>
      </w:r>
    </w:p>
    <w:p w14:paraId="010E6E75" w14:textId="77777777" w:rsidR="00283E21" w:rsidRDefault="00283E21" w:rsidP="00375720">
      <w:pPr>
        <w:spacing w:after="0" w:line="240" w:lineRule="auto"/>
        <w:rPr>
          <w:rFonts w:ascii="Times New Roman" w:eastAsia="Times New Roman" w:hAnsi="Times New Roman" w:cs="Times New Roman"/>
          <w:sz w:val="24"/>
          <w:szCs w:val="24"/>
          <w:lang w:val="lt-LT" w:eastAsia="lt-LT"/>
        </w:rPr>
      </w:pPr>
    </w:p>
    <w:p w14:paraId="0ABA05D6" w14:textId="3B8F3C70" w:rsidR="00845860" w:rsidRPr="00845860" w:rsidRDefault="00845860" w:rsidP="00845860">
      <w:pPr>
        <w:spacing w:after="0" w:line="240" w:lineRule="auto"/>
        <w:ind w:left="5387"/>
        <w:jc w:val="right"/>
        <w:rPr>
          <w:rFonts w:ascii="Times New Roman" w:eastAsia="Times New Roman" w:hAnsi="Times New Roman" w:cs="Times New Roman"/>
          <w:sz w:val="24"/>
          <w:szCs w:val="24"/>
          <w:lang w:val="lt-LT" w:eastAsia="lt-LT"/>
        </w:rPr>
      </w:pPr>
      <w:r w:rsidRPr="00845860">
        <w:rPr>
          <w:rFonts w:ascii="Times New Roman" w:eastAsia="Times New Roman" w:hAnsi="Times New Roman" w:cs="Times New Roman"/>
          <w:sz w:val="24"/>
          <w:szCs w:val="24"/>
          <w:lang w:val="lt-LT" w:eastAsia="lt-LT"/>
        </w:rPr>
        <w:t>Pirkimo sąlygų</w:t>
      </w:r>
    </w:p>
    <w:p w14:paraId="1D7EA009" w14:textId="77777777" w:rsidR="00845860" w:rsidRPr="00845860" w:rsidRDefault="00845860" w:rsidP="00845860">
      <w:pPr>
        <w:spacing w:after="0" w:line="240" w:lineRule="auto"/>
        <w:ind w:left="5387"/>
        <w:jc w:val="right"/>
        <w:rPr>
          <w:rFonts w:ascii="Times New Roman" w:eastAsia="Times New Roman" w:hAnsi="Times New Roman" w:cs="Times New Roman"/>
          <w:sz w:val="20"/>
          <w:szCs w:val="20"/>
          <w:lang w:val="lt-LT" w:eastAsia="lt-LT"/>
        </w:rPr>
      </w:pPr>
      <w:r w:rsidRPr="00845860">
        <w:rPr>
          <w:rFonts w:ascii="Times New Roman" w:eastAsia="Times New Roman" w:hAnsi="Times New Roman" w:cs="Times New Roman"/>
          <w:sz w:val="24"/>
          <w:szCs w:val="24"/>
          <w:lang w:val="lt-LT" w:eastAsia="lt-LT"/>
        </w:rPr>
        <w:t>3 priedas</w:t>
      </w:r>
    </w:p>
    <w:p w14:paraId="1DCE4314" w14:textId="77777777" w:rsidR="00845860" w:rsidRPr="00C36BAF" w:rsidRDefault="00845860" w:rsidP="00845860">
      <w:pPr>
        <w:spacing w:after="200" w:line="276" w:lineRule="auto"/>
        <w:jc w:val="center"/>
        <w:rPr>
          <w:rFonts w:ascii="Times New Roman" w:eastAsia="Calibri" w:hAnsi="Times New Roman" w:cs="Times New Roman"/>
          <w:b/>
          <w:sz w:val="24"/>
          <w:szCs w:val="24"/>
          <w:lang w:val="lt-LT" w:eastAsia="lt-LT"/>
        </w:rPr>
      </w:pPr>
      <w:r w:rsidRPr="00C36BAF">
        <w:rPr>
          <w:rFonts w:ascii="Times New Roman" w:eastAsia="Times New Roman" w:hAnsi="Times New Roman" w:cs="Times New Roman"/>
          <w:b/>
          <w:sz w:val="24"/>
          <w:szCs w:val="24"/>
          <w:lang w:val="lt-LT" w:eastAsia="lt-LT"/>
        </w:rPr>
        <w:t>Prekių viešojo pirkimo-pardavimo sutarties projektas</w:t>
      </w:r>
      <w:r w:rsidRPr="00C36BAF" w:rsidDel="00780CEF">
        <w:rPr>
          <w:rFonts w:ascii="Times New Roman" w:eastAsia="Calibri" w:hAnsi="Times New Roman" w:cs="Times New Roman"/>
          <w:b/>
          <w:sz w:val="24"/>
          <w:szCs w:val="24"/>
          <w:lang w:val="lt-LT" w:eastAsia="lt-LT"/>
        </w:rPr>
        <w:t xml:space="preserve"> </w:t>
      </w:r>
    </w:p>
    <w:p w14:paraId="0CF00686" w14:textId="77777777" w:rsidR="00845860" w:rsidRPr="00845860" w:rsidRDefault="00845860" w:rsidP="00845860">
      <w:pPr>
        <w:spacing w:after="0" w:line="240" w:lineRule="auto"/>
        <w:jc w:val="center"/>
        <w:rPr>
          <w:rFonts w:ascii="Times New Roman" w:eastAsia="Calibri" w:hAnsi="Times New Roman" w:cs="Times New Roman"/>
          <w:i/>
          <w:lang w:val="lt-LT" w:eastAsia="lt-LT"/>
        </w:rPr>
        <w:sectPr w:rsidR="00845860" w:rsidRPr="00845860" w:rsidSect="00767FB8">
          <w:pgSz w:w="11906" w:h="16838"/>
          <w:pgMar w:top="1134" w:right="567" w:bottom="1134" w:left="1701" w:header="567" w:footer="567" w:gutter="0"/>
          <w:cols w:space="1296"/>
          <w:docGrid w:linePitch="360"/>
        </w:sectPr>
      </w:pPr>
      <w:r w:rsidRPr="00845860">
        <w:rPr>
          <w:rFonts w:ascii="Times New Roman" w:eastAsia="Calibri" w:hAnsi="Times New Roman" w:cs="Times New Roman"/>
          <w:i/>
          <w:lang w:val="lt-LT" w:eastAsia="lt-LT"/>
        </w:rPr>
        <w:t>(pateikiamas atskiru dokumentu)</w:t>
      </w:r>
    </w:p>
    <w:p w14:paraId="6248DF03" w14:textId="77777777" w:rsidR="00AF70DF" w:rsidRDefault="00AF70DF"/>
    <w:p w14:paraId="37D3472C" w14:textId="77777777" w:rsidR="00AF70DF" w:rsidRDefault="00AF70DF"/>
    <w:p w14:paraId="24A4F0C9" w14:textId="77777777" w:rsidR="00AF70DF" w:rsidRDefault="00AF70DF"/>
    <w:p w14:paraId="68AEEC9C" w14:textId="77777777" w:rsidR="00AF70DF" w:rsidRDefault="00AF70DF"/>
    <w:p w14:paraId="2904D708" w14:textId="77777777" w:rsidR="00AF70DF" w:rsidRDefault="00AF70DF"/>
    <w:p w14:paraId="023ADD38" w14:textId="77777777" w:rsidR="00AF70DF" w:rsidRDefault="00AF70DF"/>
    <w:p w14:paraId="791C833C" w14:textId="77777777" w:rsidR="00AF70DF" w:rsidRDefault="00AF70DF"/>
    <w:p w14:paraId="02E63C13" w14:textId="77777777" w:rsidR="00AF70DF" w:rsidRDefault="00AF70DF"/>
    <w:p w14:paraId="3E2A9021" w14:textId="77777777" w:rsidR="00AF70DF" w:rsidRDefault="00AF70DF"/>
    <w:p w14:paraId="72993934" w14:textId="77777777" w:rsidR="00AF70DF" w:rsidRDefault="00AF70DF"/>
    <w:p w14:paraId="423FA2AD" w14:textId="77777777" w:rsidR="00AF70DF" w:rsidRDefault="00AF70DF"/>
    <w:p w14:paraId="239E8CA3" w14:textId="77777777" w:rsidR="00AF70DF" w:rsidRDefault="00AF70DF"/>
    <w:p w14:paraId="7D47F853" w14:textId="77777777" w:rsidR="00AF70DF" w:rsidRDefault="00AF70DF"/>
    <w:p w14:paraId="55EBDBE3" w14:textId="77777777" w:rsidR="00AF70DF" w:rsidRDefault="00AF70DF"/>
    <w:p w14:paraId="1916096D" w14:textId="77777777" w:rsidR="00AF70DF" w:rsidRDefault="00AF70DF"/>
    <w:p w14:paraId="4DB07028" w14:textId="77777777" w:rsidR="00AF70DF" w:rsidRDefault="00AF70DF"/>
    <w:p w14:paraId="577BA31C" w14:textId="77777777" w:rsidR="00AF70DF" w:rsidRDefault="00AF70DF"/>
    <w:p w14:paraId="33DD73BD" w14:textId="77777777" w:rsidR="00AF70DF" w:rsidRDefault="00AF70DF"/>
    <w:p w14:paraId="1CAE62B7" w14:textId="77777777" w:rsidR="00AF70DF" w:rsidRDefault="00AF70DF"/>
    <w:p w14:paraId="4CB1F3A7" w14:textId="77777777" w:rsidR="00AF70DF" w:rsidRDefault="00AF70DF"/>
    <w:p w14:paraId="6FBC740D" w14:textId="77777777" w:rsidR="00AF70DF" w:rsidRDefault="00AF70DF"/>
    <w:sectPr w:rsidR="00AF70DF" w:rsidSect="0025243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76043" w14:textId="77777777" w:rsidR="0096203F" w:rsidRDefault="0096203F">
      <w:pPr>
        <w:spacing w:after="0" w:line="240" w:lineRule="auto"/>
      </w:pPr>
      <w:r>
        <w:separator/>
      </w:r>
    </w:p>
  </w:endnote>
  <w:endnote w:type="continuationSeparator" w:id="0">
    <w:p w14:paraId="40624482" w14:textId="77777777" w:rsidR="0096203F" w:rsidRDefault="00962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TimesNewRomanPSMT">
    <w:altName w:val="Times New Roman"/>
    <w:panose1 w:val="00000000000000000000"/>
    <w:charset w:val="00"/>
    <w:family w:val="swiss"/>
    <w:notTrueType/>
    <w:pitch w:val="default"/>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2162863"/>
      <w:docPartObj>
        <w:docPartGallery w:val="Page Numbers (Bottom of Page)"/>
        <w:docPartUnique/>
      </w:docPartObj>
    </w:sdtPr>
    <w:sdtEndPr>
      <w:rPr>
        <w:noProof/>
      </w:rPr>
    </w:sdtEndPr>
    <w:sdtContent>
      <w:p w14:paraId="73CE7AC0" w14:textId="1D625A11" w:rsidR="00B821A7" w:rsidRDefault="00845860">
        <w:pPr>
          <w:pStyle w:val="Porat"/>
          <w:jc w:val="center"/>
        </w:pPr>
        <w:r>
          <w:fldChar w:fldCharType="begin"/>
        </w:r>
        <w:r>
          <w:instrText xml:space="preserve"> PAGE   \* MERGEFORMAT </w:instrText>
        </w:r>
        <w:r>
          <w:fldChar w:fldCharType="separate"/>
        </w:r>
        <w:r w:rsidR="008333B7">
          <w:rPr>
            <w:noProof/>
          </w:rPr>
          <w:t>21</w:t>
        </w:r>
        <w:r>
          <w:rPr>
            <w:noProof/>
          </w:rPr>
          <w:fldChar w:fldCharType="end"/>
        </w:r>
      </w:p>
    </w:sdtContent>
  </w:sdt>
  <w:p w14:paraId="5347FABB" w14:textId="77777777" w:rsidR="00B821A7" w:rsidRDefault="00B821A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C505E" w14:textId="77777777" w:rsidR="0096203F" w:rsidRDefault="0096203F">
      <w:pPr>
        <w:spacing w:after="0" w:line="240" w:lineRule="auto"/>
      </w:pPr>
      <w:r>
        <w:separator/>
      </w:r>
    </w:p>
  </w:footnote>
  <w:footnote w:type="continuationSeparator" w:id="0">
    <w:p w14:paraId="566C3515" w14:textId="77777777" w:rsidR="0096203F" w:rsidRDefault="009620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A7B96" w14:textId="77777777" w:rsidR="00B821A7" w:rsidRDefault="00B821A7">
    <w:pPr>
      <w:pStyle w:val="Antrats"/>
      <w:jc w:val="center"/>
    </w:pPr>
  </w:p>
  <w:p w14:paraId="3EE3FFCF" w14:textId="77777777" w:rsidR="00B821A7" w:rsidRDefault="00B821A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A7A5D"/>
    <w:multiLevelType w:val="hybridMultilevel"/>
    <w:tmpl w:val="4046365A"/>
    <w:lvl w:ilvl="0" w:tplc="C0A038CC">
      <w:start w:val="47"/>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B57E82"/>
    <w:multiLevelType w:val="multilevel"/>
    <w:tmpl w:val="21A2AEAC"/>
    <w:lvl w:ilvl="0">
      <w:start w:val="35"/>
      <w:numFmt w:val="decimal"/>
      <w:lvlText w:val="%1."/>
      <w:lvlJc w:val="left"/>
      <w:pPr>
        <w:ind w:left="480" w:hanging="480"/>
      </w:pPr>
      <w:rPr>
        <w:rFonts w:hint="default"/>
      </w:rPr>
    </w:lvl>
    <w:lvl w:ilvl="1">
      <w:start w:val="3"/>
      <w:numFmt w:val="decimal"/>
      <w:lvlText w:val="%1.%2."/>
      <w:lvlJc w:val="left"/>
      <w:pPr>
        <w:ind w:left="1217" w:hanging="480"/>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2931" w:hanging="72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599" w:hanging="1440"/>
      </w:pPr>
      <w:rPr>
        <w:rFonts w:hint="default"/>
      </w:rPr>
    </w:lvl>
    <w:lvl w:ilvl="8">
      <w:start w:val="1"/>
      <w:numFmt w:val="decimal"/>
      <w:lvlText w:val="%1.%2.%3.%4.%5.%6.%7.%8.%9."/>
      <w:lvlJc w:val="left"/>
      <w:pPr>
        <w:ind w:left="7696" w:hanging="1800"/>
      </w:pPr>
      <w:rPr>
        <w:rFonts w:hint="default"/>
      </w:rPr>
    </w:lvl>
  </w:abstractNum>
  <w:abstractNum w:abstractNumId="2" w15:restartNumberingAfterBreak="0">
    <w:nsid w:val="24631765"/>
    <w:multiLevelType w:val="hybridMultilevel"/>
    <w:tmpl w:val="0FB60FA4"/>
    <w:lvl w:ilvl="0" w:tplc="2236ED52">
      <w:start w:val="3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D11263D"/>
    <w:multiLevelType w:val="hybridMultilevel"/>
    <w:tmpl w:val="13C009BE"/>
    <w:lvl w:ilvl="0" w:tplc="0427000F">
      <w:start w:val="2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D7E790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FE94C6C"/>
    <w:multiLevelType w:val="hybridMultilevel"/>
    <w:tmpl w:val="574A2C9A"/>
    <w:lvl w:ilvl="0" w:tplc="0DB88D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8530C0D"/>
    <w:multiLevelType w:val="hybridMultilevel"/>
    <w:tmpl w:val="99526EB0"/>
    <w:lvl w:ilvl="0" w:tplc="59CAEDC8">
      <w:start w:val="2"/>
      <w:numFmt w:val="bullet"/>
      <w:lvlText w:val="-"/>
      <w:lvlJc w:val="left"/>
      <w:pPr>
        <w:ind w:left="720" w:hanging="360"/>
      </w:pPr>
      <w:rPr>
        <w:rFonts w:ascii="Arial" w:eastAsia="Times New Roman" w:hAnsi="Arial" w:cs="Arial" w:hint="default"/>
        <w:color w:val="0000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86A673E"/>
    <w:multiLevelType w:val="hybridMultilevel"/>
    <w:tmpl w:val="FBAEF49E"/>
    <w:lvl w:ilvl="0" w:tplc="F78EC514">
      <w:start w:val="1"/>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3B4F0423"/>
    <w:multiLevelType w:val="multilevel"/>
    <w:tmpl w:val="AA52BDAC"/>
    <w:lvl w:ilvl="0">
      <w:start w:val="30"/>
      <w:numFmt w:val="decimal"/>
      <w:lvlText w:val="%1."/>
      <w:lvlJc w:val="left"/>
      <w:pPr>
        <w:ind w:left="480" w:hanging="480"/>
      </w:pPr>
      <w:rPr>
        <w:rFonts w:hint="default"/>
      </w:rPr>
    </w:lvl>
    <w:lvl w:ilvl="1">
      <w:start w:val="3"/>
      <w:numFmt w:val="decimal"/>
      <w:lvlText w:val="%1.%2."/>
      <w:lvlJc w:val="left"/>
      <w:pPr>
        <w:ind w:left="1217" w:hanging="480"/>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2931" w:hanging="72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599" w:hanging="1440"/>
      </w:pPr>
      <w:rPr>
        <w:rFonts w:hint="default"/>
      </w:rPr>
    </w:lvl>
    <w:lvl w:ilvl="8">
      <w:start w:val="1"/>
      <w:numFmt w:val="decimal"/>
      <w:lvlText w:val="%1.%2.%3.%4.%5.%6.%7.%8.%9."/>
      <w:lvlJc w:val="left"/>
      <w:pPr>
        <w:ind w:left="7696" w:hanging="1800"/>
      </w:pPr>
      <w:rPr>
        <w:rFonts w:hint="default"/>
      </w:rPr>
    </w:lvl>
  </w:abstractNum>
  <w:abstractNum w:abstractNumId="9" w15:restartNumberingAfterBreak="0">
    <w:nsid w:val="4394483D"/>
    <w:multiLevelType w:val="hybridMultilevel"/>
    <w:tmpl w:val="573E613C"/>
    <w:lvl w:ilvl="0" w:tplc="83862226">
      <w:start w:val="1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7554AA5"/>
    <w:multiLevelType w:val="hybridMultilevel"/>
    <w:tmpl w:val="C2DE5B4C"/>
    <w:lvl w:ilvl="0" w:tplc="3502ED86">
      <w:start w:val="1"/>
      <w:numFmt w:val="bullet"/>
      <w:lvlText w:val="-"/>
      <w:lvlJc w:val="left"/>
      <w:pPr>
        <w:ind w:left="468" w:hanging="360"/>
      </w:pPr>
      <w:rPr>
        <w:rFonts w:ascii="Times New Roman" w:eastAsia="Times New Roman" w:hAnsi="Times New Roman" w:cs="Times New Roman" w:hint="default"/>
      </w:rPr>
    </w:lvl>
    <w:lvl w:ilvl="1" w:tplc="04270003" w:tentative="1">
      <w:start w:val="1"/>
      <w:numFmt w:val="bullet"/>
      <w:lvlText w:val="o"/>
      <w:lvlJc w:val="left"/>
      <w:pPr>
        <w:ind w:left="1188" w:hanging="360"/>
      </w:pPr>
      <w:rPr>
        <w:rFonts w:ascii="Courier New" w:hAnsi="Courier New" w:cs="Courier New" w:hint="default"/>
      </w:rPr>
    </w:lvl>
    <w:lvl w:ilvl="2" w:tplc="04270005" w:tentative="1">
      <w:start w:val="1"/>
      <w:numFmt w:val="bullet"/>
      <w:lvlText w:val=""/>
      <w:lvlJc w:val="left"/>
      <w:pPr>
        <w:ind w:left="1908" w:hanging="360"/>
      </w:pPr>
      <w:rPr>
        <w:rFonts w:ascii="Wingdings" w:hAnsi="Wingdings" w:hint="default"/>
      </w:rPr>
    </w:lvl>
    <w:lvl w:ilvl="3" w:tplc="04270001" w:tentative="1">
      <w:start w:val="1"/>
      <w:numFmt w:val="bullet"/>
      <w:lvlText w:val=""/>
      <w:lvlJc w:val="left"/>
      <w:pPr>
        <w:ind w:left="2628" w:hanging="360"/>
      </w:pPr>
      <w:rPr>
        <w:rFonts w:ascii="Symbol" w:hAnsi="Symbol" w:hint="default"/>
      </w:rPr>
    </w:lvl>
    <w:lvl w:ilvl="4" w:tplc="04270003" w:tentative="1">
      <w:start w:val="1"/>
      <w:numFmt w:val="bullet"/>
      <w:lvlText w:val="o"/>
      <w:lvlJc w:val="left"/>
      <w:pPr>
        <w:ind w:left="3348" w:hanging="360"/>
      </w:pPr>
      <w:rPr>
        <w:rFonts w:ascii="Courier New" w:hAnsi="Courier New" w:cs="Courier New" w:hint="default"/>
      </w:rPr>
    </w:lvl>
    <w:lvl w:ilvl="5" w:tplc="04270005" w:tentative="1">
      <w:start w:val="1"/>
      <w:numFmt w:val="bullet"/>
      <w:lvlText w:val=""/>
      <w:lvlJc w:val="left"/>
      <w:pPr>
        <w:ind w:left="4068" w:hanging="360"/>
      </w:pPr>
      <w:rPr>
        <w:rFonts w:ascii="Wingdings" w:hAnsi="Wingdings" w:hint="default"/>
      </w:rPr>
    </w:lvl>
    <w:lvl w:ilvl="6" w:tplc="04270001" w:tentative="1">
      <w:start w:val="1"/>
      <w:numFmt w:val="bullet"/>
      <w:lvlText w:val=""/>
      <w:lvlJc w:val="left"/>
      <w:pPr>
        <w:ind w:left="4788" w:hanging="360"/>
      </w:pPr>
      <w:rPr>
        <w:rFonts w:ascii="Symbol" w:hAnsi="Symbol" w:hint="default"/>
      </w:rPr>
    </w:lvl>
    <w:lvl w:ilvl="7" w:tplc="04270003" w:tentative="1">
      <w:start w:val="1"/>
      <w:numFmt w:val="bullet"/>
      <w:lvlText w:val="o"/>
      <w:lvlJc w:val="left"/>
      <w:pPr>
        <w:ind w:left="5508" w:hanging="360"/>
      </w:pPr>
      <w:rPr>
        <w:rFonts w:ascii="Courier New" w:hAnsi="Courier New" w:cs="Courier New" w:hint="default"/>
      </w:rPr>
    </w:lvl>
    <w:lvl w:ilvl="8" w:tplc="04270005" w:tentative="1">
      <w:start w:val="1"/>
      <w:numFmt w:val="bullet"/>
      <w:lvlText w:val=""/>
      <w:lvlJc w:val="left"/>
      <w:pPr>
        <w:ind w:left="6228" w:hanging="360"/>
      </w:pPr>
      <w:rPr>
        <w:rFonts w:ascii="Wingdings" w:hAnsi="Wingdings" w:hint="default"/>
      </w:rPr>
    </w:lvl>
  </w:abstractNum>
  <w:abstractNum w:abstractNumId="11" w15:restartNumberingAfterBreak="0">
    <w:nsid w:val="4A420986"/>
    <w:multiLevelType w:val="hybridMultilevel"/>
    <w:tmpl w:val="16D6599A"/>
    <w:lvl w:ilvl="0" w:tplc="FE8278F6">
      <w:start w:val="45"/>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D1608A2"/>
    <w:multiLevelType w:val="hybridMultilevel"/>
    <w:tmpl w:val="1F6028A8"/>
    <w:lvl w:ilvl="0" w:tplc="EE5A8BA0">
      <w:start w:val="1"/>
      <w:numFmt w:val="bullet"/>
      <w:lvlText w:val="-"/>
      <w:lvlJc w:val="left"/>
      <w:pPr>
        <w:ind w:left="468" w:hanging="360"/>
      </w:pPr>
      <w:rPr>
        <w:rFonts w:ascii="Times New Roman" w:eastAsia="Times New Roman" w:hAnsi="Times New Roman" w:cs="Times New Roman" w:hint="default"/>
      </w:rPr>
    </w:lvl>
    <w:lvl w:ilvl="1" w:tplc="04270003" w:tentative="1">
      <w:start w:val="1"/>
      <w:numFmt w:val="bullet"/>
      <w:lvlText w:val="o"/>
      <w:lvlJc w:val="left"/>
      <w:pPr>
        <w:ind w:left="1188" w:hanging="360"/>
      </w:pPr>
      <w:rPr>
        <w:rFonts w:ascii="Courier New" w:hAnsi="Courier New" w:cs="Courier New" w:hint="default"/>
      </w:rPr>
    </w:lvl>
    <w:lvl w:ilvl="2" w:tplc="04270005" w:tentative="1">
      <w:start w:val="1"/>
      <w:numFmt w:val="bullet"/>
      <w:lvlText w:val=""/>
      <w:lvlJc w:val="left"/>
      <w:pPr>
        <w:ind w:left="1908" w:hanging="360"/>
      </w:pPr>
      <w:rPr>
        <w:rFonts w:ascii="Wingdings" w:hAnsi="Wingdings" w:hint="default"/>
      </w:rPr>
    </w:lvl>
    <w:lvl w:ilvl="3" w:tplc="04270001" w:tentative="1">
      <w:start w:val="1"/>
      <w:numFmt w:val="bullet"/>
      <w:lvlText w:val=""/>
      <w:lvlJc w:val="left"/>
      <w:pPr>
        <w:ind w:left="2628" w:hanging="360"/>
      </w:pPr>
      <w:rPr>
        <w:rFonts w:ascii="Symbol" w:hAnsi="Symbol" w:hint="default"/>
      </w:rPr>
    </w:lvl>
    <w:lvl w:ilvl="4" w:tplc="04270003" w:tentative="1">
      <w:start w:val="1"/>
      <w:numFmt w:val="bullet"/>
      <w:lvlText w:val="o"/>
      <w:lvlJc w:val="left"/>
      <w:pPr>
        <w:ind w:left="3348" w:hanging="360"/>
      </w:pPr>
      <w:rPr>
        <w:rFonts w:ascii="Courier New" w:hAnsi="Courier New" w:cs="Courier New" w:hint="default"/>
      </w:rPr>
    </w:lvl>
    <w:lvl w:ilvl="5" w:tplc="04270005" w:tentative="1">
      <w:start w:val="1"/>
      <w:numFmt w:val="bullet"/>
      <w:lvlText w:val=""/>
      <w:lvlJc w:val="left"/>
      <w:pPr>
        <w:ind w:left="4068" w:hanging="360"/>
      </w:pPr>
      <w:rPr>
        <w:rFonts w:ascii="Wingdings" w:hAnsi="Wingdings" w:hint="default"/>
      </w:rPr>
    </w:lvl>
    <w:lvl w:ilvl="6" w:tplc="04270001" w:tentative="1">
      <w:start w:val="1"/>
      <w:numFmt w:val="bullet"/>
      <w:lvlText w:val=""/>
      <w:lvlJc w:val="left"/>
      <w:pPr>
        <w:ind w:left="4788" w:hanging="360"/>
      </w:pPr>
      <w:rPr>
        <w:rFonts w:ascii="Symbol" w:hAnsi="Symbol" w:hint="default"/>
      </w:rPr>
    </w:lvl>
    <w:lvl w:ilvl="7" w:tplc="04270003" w:tentative="1">
      <w:start w:val="1"/>
      <w:numFmt w:val="bullet"/>
      <w:lvlText w:val="o"/>
      <w:lvlJc w:val="left"/>
      <w:pPr>
        <w:ind w:left="5508" w:hanging="360"/>
      </w:pPr>
      <w:rPr>
        <w:rFonts w:ascii="Courier New" w:hAnsi="Courier New" w:cs="Courier New" w:hint="default"/>
      </w:rPr>
    </w:lvl>
    <w:lvl w:ilvl="8" w:tplc="04270005" w:tentative="1">
      <w:start w:val="1"/>
      <w:numFmt w:val="bullet"/>
      <w:lvlText w:val=""/>
      <w:lvlJc w:val="left"/>
      <w:pPr>
        <w:ind w:left="6228" w:hanging="360"/>
      </w:pPr>
      <w:rPr>
        <w:rFonts w:ascii="Wingdings" w:hAnsi="Wingdings" w:hint="default"/>
      </w:rPr>
    </w:lvl>
  </w:abstractNum>
  <w:abstractNum w:abstractNumId="13" w15:restartNumberingAfterBreak="0">
    <w:nsid w:val="4D86593F"/>
    <w:multiLevelType w:val="multilevel"/>
    <w:tmpl w:val="0552593C"/>
    <w:lvl w:ilvl="0">
      <w:start w:val="14"/>
      <w:numFmt w:val="decimal"/>
      <w:lvlText w:val="%1."/>
      <w:lvlJc w:val="left"/>
      <w:pPr>
        <w:ind w:left="480" w:hanging="480"/>
      </w:pPr>
      <w:rPr>
        <w:rFonts w:hint="default"/>
        <w:color w:val="000000"/>
      </w:rPr>
    </w:lvl>
    <w:lvl w:ilvl="1">
      <w:start w:val="1"/>
      <w:numFmt w:val="decimal"/>
      <w:lvlText w:val="%1.%2."/>
      <w:lvlJc w:val="left"/>
      <w:pPr>
        <w:ind w:left="1200" w:hanging="480"/>
      </w:pPr>
      <w:rPr>
        <w:rFonts w:hint="default"/>
        <w:color w:val="000000"/>
      </w:rPr>
    </w:lvl>
    <w:lvl w:ilvl="2">
      <w:start w:val="1"/>
      <w:numFmt w:val="decimal"/>
      <w:lvlText w:val="%1.%2.%3."/>
      <w:lvlJc w:val="left"/>
      <w:pPr>
        <w:ind w:left="2705"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14" w15:restartNumberingAfterBreak="0">
    <w:nsid w:val="515F007C"/>
    <w:multiLevelType w:val="hybridMultilevel"/>
    <w:tmpl w:val="10B0AE36"/>
    <w:lvl w:ilvl="0" w:tplc="F1560852">
      <w:start w:val="7"/>
      <w:numFmt w:val="decimal"/>
      <w:lvlText w:val="%1."/>
      <w:lvlJc w:val="left"/>
    </w:lvl>
    <w:lvl w:ilvl="1" w:tplc="B2305380">
      <w:start w:val="35"/>
      <w:numFmt w:val="upperLetter"/>
      <w:lvlText w:val="%2."/>
      <w:lvlJc w:val="left"/>
    </w:lvl>
    <w:lvl w:ilvl="2" w:tplc="AB520DCE">
      <w:numFmt w:val="decimal"/>
      <w:lvlText w:val=""/>
      <w:lvlJc w:val="left"/>
    </w:lvl>
    <w:lvl w:ilvl="3" w:tplc="0D5E0D58">
      <w:numFmt w:val="decimal"/>
      <w:lvlText w:val=""/>
      <w:lvlJc w:val="left"/>
    </w:lvl>
    <w:lvl w:ilvl="4" w:tplc="24CE73F0">
      <w:numFmt w:val="decimal"/>
      <w:lvlText w:val=""/>
      <w:lvlJc w:val="left"/>
    </w:lvl>
    <w:lvl w:ilvl="5" w:tplc="31481EA2">
      <w:numFmt w:val="decimal"/>
      <w:lvlText w:val=""/>
      <w:lvlJc w:val="left"/>
    </w:lvl>
    <w:lvl w:ilvl="6" w:tplc="847626FA">
      <w:numFmt w:val="decimal"/>
      <w:lvlText w:val=""/>
      <w:lvlJc w:val="left"/>
    </w:lvl>
    <w:lvl w:ilvl="7" w:tplc="93047A42">
      <w:numFmt w:val="decimal"/>
      <w:lvlText w:val=""/>
      <w:lvlJc w:val="left"/>
    </w:lvl>
    <w:lvl w:ilvl="8" w:tplc="C204892A">
      <w:numFmt w:val="decimal"/>
      <w:lvlText w:val=""/>
      <w:lvlJc w:val="left"/>
    </w:lvl>
  </w:abstractNum>
  <w:abstractNum w:abstractNumId="15" w15:restartNumberingAfterBreak="0">
    <w:nsid w:val="52780722"/>
    <w:multiLevelType w:val="hybridMultilevel"/>
    <w:tmpl w:val="240AE35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927808"/>
    <w:multiLevelType w:val="hybridMultilevel"/>
    <w:tmpl w:val="FE8C0D0A"/>
    <w:lvl w:ilvl="0" w:tplc="438A5032">
      <w:start w:val="50"/>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6D4A6C"/>
    <w:multiLevelType w:val="multilevel"/>
    <w:tmpl w:val="CC14ABE4"/>
    <w:lvl w:ilvl="0">
      <w:start w:val="2"/>
      <w:numFmt w:val="decimal"/>
      <w:lvlText w:val="%1."/>
      <w:lvlJc w:val="left"/>
      <w:pPr>
        <w:ind w:left="360" w:hanging="360"/>
      </w:pPr>
      <w:rPr>
        <w:rFonts w:hint="default"/>
      </w:rPr>
    </w:lvl>
    <w:lvl w:ilvl="1">
      <w:start w:val="7"/>
      <w:numFmt w:val="decimal"/>
      <w:lvlText w:val="%1.%2."/>
      <w:lvlJc w:val="left"/>
      <w:pPr>
        <w:ind w:left="870" w:hanging="36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18" w15:restartNumberingAfterBreak="0">
    <w:nsid w:val="5D541824"/>
    <w:multiLevelType w:val="hybridMultilevel"/>
    <w:tmpl w:val="A6ACC3BC"/>
    <w:lvl w:ilvl="0" w:tplc="AF84E33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FC262A0"/>
    <w:multiLevelType w:val="multilevel"/>
    <w:tmpl w:val="729E91B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2."/>
      <w:lvlJc w:val="left"/>
      <w:pPr>
        <w:ind w:left="785" w:hanging="360"/>
      </w:pPr>
      <w:rPr>
        <w:rFonts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6CEA1338"/>
    <w:multiLevelType w:val="hybridMultilevel"/>
    <w:tmpl w:val="D9CAC744"/>
    <w:lvl w:ilvl="0" w:tplc="F2068FA0">
      <w:start w:val="13"/>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6E9771B0"/>
    <w:multiLevelType w:val="hybridMultilevel"/>
    <w:tmpl w:val="58C6FDF6"/>
    <w:lvl w:ilvl="0" w:tplc="6A687718">
      <w:start w:val="7"/>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C428C8"/>
    <w:multiLevelType w:val="multilevel"/>
    <w:tmpl w:val="0427001F"/>
    <w:lvl w:ilvl="0">
      <w:start w:val="1"/>
      <w:numFmt w:val="decimal"/>
      <w:lvlText w:val="%1."/>
      <w:lvlJc w:val="left"/>
      <w:pPr>
        <w:ind w:left="360" w:hanging="360"/>
      </w:pPr>
      <w:rPr>
        <w:strike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45E146"/>
    <w:multiLevelType w:val="multilevel"/>
    <w:tmpl w:val="0427001F"/>
    <w:lvl w:ilvl="0">
      <w:start w:val="1"/>
      <w:numFmt w:val="decimal"/>
      <w:lvlText w:val="%1."/>
      <w:lvlJc w:val="left"/>
      <w:pPr>
        <w:ind w:left="360" w:hanging="360"/>
      </w:pPr>
      <w:rPr>
        <w:strike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60731CA"/>
    <w:multiLevelType w:val="hybridMultilevel"/>
    <w:tmpl w:val="F922528C"/>
    <w:lvl w:ilvl="0" w:tplc="4D623A7C">
      <w:start w:val="41"/>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6125473"/>
    <w:multiLevelType w:val="hybridMultilevel"/>
    <w:tmpl w:val="96769CEA"/>
    <w:lvl w:ilvl="0" w:tplc="CF020F6A">
      <w:start w:val="47"/>
      <w:numFmt w:val="decimal"/>
      <w:lvlText w:val="%1."/>
      <w:lvlJc w:val="left"/>
      <w:pPr>
        <w:ind w:left="1140" w:hanging="360"/>
      </w:pPr>
      <w:rPr>
        <w:rFonts w:eastAsiaTheme="minorEastAsia"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6"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7" w15:restartNumberingAfterBreak="0">
    <w:nsid w:val="79E2A9E3"/>
    <w:multiLevelType w:val="hybridMultilevel"/>
    <w:tmpl w:val="26F879FE"/>
    <w:lvl w:ilvl="0" w:tplc="A22E2D78">
      <w:start w:val="1"/>
      <w:numFmt w:val="decimal"/>
      <w:lvlText w:val="%1"/>
      <w:lvlJc w:val="left"/>
    </w:lvl>
    <w:lvl w:ilvl="1" w:tplc="CFFCA092">
      <w:start w:val="9"/>
      <w:numFmt w:val="upperLetter"/>
      <w:lvlText w:val="%2."/>
      <w:lvlJc w:val="left"/>
    </w:lvl>
    <w:lvl w:ilvl="2" w:tplc="69348930">
      <w:numFmt w:val="decimal"/>
      <w:lvlText w:val=""/>
      <w:lvlJc w:val="left"/>
    </w:lvl>
    <w:lvl w:ilvl="3" w:tplc="9C08630A">
      <w:numFmt w:val="decimal"/>
      <w:lvlText w:val=""/>
      <w:lvlJc w:val="left"/>
    </w:lvl>
    <w:lvl w:ilvl="4" w:tplc="0720D69E">
      <w:numFmt w:val="decimal"/>
      <w:lvlText w:val=""/>
      <w:lvlJc w:val="left"/>
    </w:lvl>
    <w:lvl w:ilvl="5" w:tplc="E934389A">
      <w:numFmt w:val="decimal"/>
      <w:lvlText w:val=""/>
      <w:lvlJc w:val="left"/>
    </w:lvl>
    <w:lvl w:ilvl="6" w:tplc="D26055E2">
      <w:numFmt w:val="decimal"/>
      <w:lvlText w:val=""/>
      <w:lvlJc w:val="left"/>
    </w:lvl>
    <w:lvl w:ilvl="7" w:tplc="1D2A4F62">
      <w:numFmt w:val="decimal"/>
      <w:lvlText w:val=""/>
      <w:lvlJc w:val="left"/>
    </w:lvl>
    <w:lvl w:ilvl="8" w:tplc="D974AF6A">
      <w:numFmt w:val="decimal"/>
      <w:lvlText w:val=""/>
      <w:lvlJc w:val="left"/>
    </w:lvl>
  </w:abstractNum>
  <w:abstractNum w:abstractNumId="28" w15:restartNumberingAfterBreak="0">
    <w:nsid w:val="7BBB10DC"/>
    <w:multiLevelType w:val="multilevel"/>
    <w:tmpl w:val="C1FC85AA"/>
    <w:lvl w:ilvl="0">
      <w:start w:val="2"/>
      <w:numFmt w:val="decimal"/>
      <w:lvlText w:val="%1."/>
      <w:lvlJc w:val="left"/>
      <w:pPr>
        <w:ind w:left="510" w:hanging="510"/>
      </w:pPr>
      <w:rPr>
        <w:rFonts w:hint="default"/>
        <w:color w:val="000000"/>
      </w:rPr>
    </w:lvl>
    <w:lvl w:ilvl="1">
      <w:start w:val="6"/>
      <w:numFmt w:val="decimal"/>
      <w:lvlText w:val="%1.%2."/>
      <w:lvlJc w:val="left"/>
      <w:pPr>
        <w:ind w:left="870" w:hanging="510"/>
      </w:pPr>
      <w:rPr>
        <w:rFonts w:hint="default"/>
        <w:b w:val="0"/>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9" w15:restartNumberingAfterBreak="0">
    <w:nsid w:val="7D087C82"/>
    <w:multiLevelType w:val="hybridMultilevel"/>
    <w:tmpl w:val="ADBEFD2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D254F57"/>
    <w:multiLevelType w:val="multilevel"/>
    <w:tmpl w:val="EB6C10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88937779">
    <w:abstractNumId w:val="27"/>
  </w:num>
  <w:num w:numId="2" w16cid:durableId="1137843903">
    <w:abstractNumId w:val="23"/>
  </w:num>
  <w:num w:numId="3" w16cid:durableId="1276909153">
    <w:abstractNumId w:val="14"/>
  </w:num>
  <w:num w:numId="4" w16cid:durableId="550574669">
    <w:abstractNumId w:val="21"/>
  </w:num>
  <w:num w:numId="5" w16cid:durableId="884679072">
    <w:abstractNumId w:val="26"/>
  </w:num>
  <w:num w:numId="6" w16cid:durableId="515729274">
    <w:abstractNumId w:val="3"/>
  </w:num>
  <w:num w:numId="7" w16cid:durableId="2027632280">
    <w:abstractNumId w:val="8"/>
  </w:num>
  <w:num w:numId="8" w16cid:durableId="1246955799">
    <w:abstractNumId w:val="24"/>
  </w:num>
  <w:num w:numId="9" w16cid:durableId="1878077544">
    <w:abstractNumId w:val="11"/>
  </w:num>
  <w:num w:numId="10" w16cid:durableId="1119185318">
    <w:abstractNumId w:val="13"/>
  </w:num>
  <w:num w:numId="11" w16cid:durableId="1377314490">
    <w:abstractNumId w:val="6"/>
  </w:num>
  <w:num w:numId="12" w16cid:durableId="1214392292">
    <w:abstractNumId w:val="2"/>
  </w:num>
  <w:num w:numId="13" w16cid:durableId="2080708440">
    <w:abstractNumId w:val="1"/>
  </w:num>
  <w:num w:numId="14" w16cid:durableId="656887737">
    <w:abstractNumId w:val="0"/>
  </w:num>
  <w:num w:numId="15" w16cid:durableId="1620725099">
    <w:abstractNumId w:val="25"/>
  </w:num>
  <w:num w:numId="16" w16cid:durableId="646711158">
    <w:abstractNumId w:val="16"/>
  </w:num>
  <w:num w:numId="17" w16cid:durableId="1391540021">
    <w:abstractNumId w:val="19"/>
  </w:num>
  <w:num w:numId="18" w16cid:durableId="2127384930">
    <w:abstractNumId w:val="28"/>
  </w:num>
  <w:num w:numId="19" w16cid:durableId="553275470">
    <w:abstractNumId w:val="17"/>
  </w:num>
  <w:num w:numId="20" w16cid:durableId="942760065">
    <w:abstractNumId w:val="4"/>
  </w:num>
  <w:num w:numId="21" w16cid:durableId="666635707">
    <w:abstractNumId w:val="22"/>
  </w:num>
  <w:num w:numId="22" w16cid:durableId="582642062">
    <w:abstractNumId w:val="15"/>
  </w:num>
  <w:num w:numId="23" w16cid:durableId="1679850890">
    <w:abstractNumId w:val="7"/>
  </w:num>
  <w:num w:numId="24" w16cid:durableId="1229145400">
    <w:abstractNumId w:val="5"/>
  </w:num>
  <w:num w:numId="25" w16cid:durableId="1800951838">
    <w:abstractNumId w:val="20"/>
  </w:num>
  <w:num w:numId="26" w16cid:durableId="1926694106">
    <w:abstractNumId w:val="18"/>
  </w:num>
  <w:num w:numId="27" w16cid:durableId="19161983">
    <w:abstractNumId w:val="10"/>
  </w:num>
  <w:num w:numId="28" w16cid:durableId="550044204">
    <w:abstractNumId w:val="12"/>
  </w:num>
  <w:num w:numId="29" w16cid:durableId="621694709">
    <w:abstractNumId w:val="29"/>
  </w:num>
  <w:num w:numId="30" w16cid:durableId="378170803">
    <w:abstractNumId w:val="30"/>
  </w:num>
  <w:num w:numId="31" w16cid:durableId="12187809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6" w:nlCheck="1" w:checkStyle="1"/>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488"/>
    <w:rsid w:val="00026878"/>
    <w:rsid w:val="000924AD"/>
    <w:rsid w:val="000B4AED"/>
    <w:rsid w:val="000D0CBA"/>
    <w:rsid w:val="00117792"/>
    <w:rsid w:val="00146BF7"/>
    <w:rsid w:val="0015564F"/>
    <w:rsid w:val="0018528D"/>
    <w:rsid w:val="001958C4"/>
    <w:rsid w:val="001C23E5"/>
    <w:rsid w:val="001D18F0"/>
    <w:rsid w:val="00210978"/>
    <w:rsid w:val="00226695"/>
    <w:rsid w:val="0024229D"/>
    <w:rsid w:val="00265942"/>
    <w:rsid w:val="00275C9F"/>
    <w:rsid w:val="00277DA7"/>
    <w:rsid w:val="00283E21"/>
    <w:rsid w:val="002A4422"/>
    <w:rsid w:val="002B31BB"/>
    <w:rsid w:val="002B7AB8"/>
    <w:rsid w:val="002C2CD9"/>
    <w:rsid w:val="00300CE4"/>
    <w:rsid w:val="00327C4D"/>
    <w:rsid w:val="00335FD1"/>
    <w:rsid w:val="00337296"/>
    <w:rsid w:val="00375720"/>
    <w:rsid w:val="00386353"/>
    <w:rsid w:val="003874BB"/>
    <w:rsid w:val="00397401"/>
    <w:rsid w:val="003A3E7A"/>
    <w:rsid w:val="003D1374"/>
    <w:rsid w:val="003D63D8"/>
    <w:rsid w:val="00404860"/>
    <w:rsid w:val="00431735"/>
    <w:rsid w:val="00431D09"/>
    <w:rsid w:val="0044291C"/>
    <w:rsid w:val="00485A68"/>
    <w:rsid w:val="00487C7A"/>
    <w:rsid w:val="004B7FA3"/>
    <w:rsid w:val="00522F32"/>
    <w:rsid w:val="005260FE"/>
    <w:rsid w:val="005317E3"/>
    <w:rsid w:val="00550167"/>
    <w:rsid w:val="00551D39"/>
    <w:rsid w:val="00574A75"/>
    <w:rsid w:val="005823B9"/>
    <w:rsid w:val="00593077"/>
    <w:rsid w:val="005B755F"/>
    <w:rsid w:val="005E39A6"/>
    <w:rsid w:val="00607D3C"/>
    <w:rsid w:val="006167D9"/>
    <w:rsid w:val="00651F22"/>
    <w:rsid w:val="006578E2"/>
    <w:rsid w:val="00690734"/>
    <w:rsid w:val="006A1CFC"/>
    <w:rsid w:val="006A373D"/>
    <w:rsid w:val="006C29C5"/>
    <w:rsid w:val="00753676"/>
    <w:rsid w:val="00765FE1"/>
    <w:rsid w:val="00773592"/>
    <w:rsid w:val="00791EF3"/>
    <w:rsid w:val="007D0F32"/>
    <w:rsid w:val="007F3BAD"/>
    <w:rsid w:val="007F6E3E"/>
    <w:rsid w:val="008333B7"/>
    <w:rsid w:val="00845860"/>
    <w:rsid w:val="008C1997"/>
    <w:rsid w:val="008E3E4C"/>
    <w:rsid w:val="00916164"/>
    <w:rsid w:val="009309F1"/>
    <w:rsid w:val="0096203F"/>
    <w:rsid w:val="00984B4D"/>
    <w:rsid w:val="009B38E5"/>
    <w:rsid w:val="009D081D"/>
    <w:rsid w:val="009E4D3B"/>
    <w:rsid w:val="009F6D72"/>
    <w:rsid w:val="00A03862"/>
    <w:rsid w:val="00A13AFD"/>
    <w:rsid w:val="00A221F6"/>
    <w:rsid w:val="00A337F1"/>
    <w:rsid w:val="00A408DD"/>
    <w:rsid w:val="00AA382A"/>
    <w:rsid w:val="00AB131A"/>
    <w:rsid w:val="00AB3E8B"/>
    <w:rsid w:val="00AD176F"/>
    <w:rsid w:val="00AF6488"/>
    <w:rsid w:val="00AF70DF"/>
    <w:rsid w:val="00B07AB8"/>
    <w:rsid w:val="00B10341"/>
    <w:rsid w:val="00B149B6"/>
    <w:rsid w:val="00B26432"/>
    <w:rsid w:val="00B37F7A"/>
    <w:rsid w:val="00B55F0A"/>
    <w:rsid w:val="00B80A07"/>
    <w:rsid w:val="00B821A7"/>
    <w:rsid w:val="00BC7C89"/>
    <w:rsid w:val="00BE2073"/>
    <w:rsid w:val="00BF43F9"/>
    <w:rsid w:val="00C044DF"/>
    <w:rsid w:val="00C13353"/>
    <w:rsid w:val="00C152CA"/>
    <w:rsid w:val="00C36BAF"/>
    <w:rsid w:val="00C66E5B"/>
    <w:rsid w:val="00C90629"/>
    <w:rsid w:val="00CB271E"/>
    <w:rsid w:val="00CF52D0"/>
    <w:rsid w:val="00D1249E"/>
    <w:rsid w:val="00D132C2"/>
    <w:rsid w:val="00D142B9"/>
    <w:rsid w:val="00D63DA8"/>
    <w:rsid w:val="00DC4B7F"/>
    <w:rsid w:val="00DE59D8"/>
    <w:rsid w:val="00DE69CC"/>
    <w:rsid w:val="00DF4BF0"/>
    <w:rsid w:val="00E36239"/>
    <w:rsid w:val="00E44488"/>
    <w:rsid w:val="00E44C90"/>
    <w:rsid w:val="00E674BF"/>
    <w:rsid w:val="00E92C35"/>
    <w:rsid w:val="00E97E70"/>
    <w:rsid w:val="00EB0B97"/>
    <w:rsid w:val="00F174B0"/>
    <w:rsid w:val="00F53D9F"/>
    <w:rsid w:val="00F742A5"/>
    <w:rsid w:val="00F83B68"/>
    <w:rsid w:val="00F87541"/>
    <w:rsid w:val="00F915FC"/>
    <w:rsid w:val="00F91B0B"/>
    <w:rsid w:val="00FB467D"/>
    <w:rsid w:val="00FB7278"/>
    <w:rsid w:val="00FE0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73F32"/>
  <w15:chartTrackingRefBased/>
  <w15:docId w15:val="{08DFA194-D840-40E8-B33A-DE6DBEFFF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845860"/>
    <w:pPr>
      <w:keepNext/>
      <w:numPr>
        <w:numId w:val="5"/>
      </w:numPr>
      <w:spacing w:before="360" w:after="360" w:line="240" w:lineRule="auto"/>
      <w:jc w:val="center"/>
      <w:outlineLvl w:val="0"/>
    </w:pPr>
    <w:rPr>
      <w:rFonts w:ascii="Times New Roman" w:eastAsia="Calibri" w:hAnsi="Times New Roman" w:cs="Times New Roman"/>
      <w:sz w:val="28"/>
      <w:lang w:val="lt-LT" w:eastAsia="lt-LT"/>
    </w:rPr>
  </w:style>
  <w:style w:type="paragraph" w:styleId="Antrat2">
    <w:name w:val="heading 2"/>
    <w:basedOn w:val="prastasis"/>
    <w:next w:val="prastasis"/>
    <w:link w:val="Antrat2Diagrama"/>
    <w:qFormat/>
    <w:rsid w:val="00845860"/>
    <w:pPr>
      <w:numPr>
        <w:ilvl w:val="1"/>
        <w:numId w:val="5"/>
      </w:numPr>
      <w:spacing w:after="0" w:line="240" w:lineRule="auto"/>
      <w:jc w:val="both"/>
      <w:outlineLvl w:val="1"/>
    </w:pPr>
    <w:rPr>
      <w:rFonts w:ascii="Times New Roman" w:eastAsia="Times New Roman" w:hAnsi="Times New Roman" w:cs="Times New Roman"/>
      <w:sz w:val="24"/>
      <w:szCs w:val="20"/>
      <w:lang w:val="lt-LT" w:eastAsia="lt-LT"/>
    </w:rPr>
  </w:style>
  <w:style w:type="paragraph" w:styleId="Antrat3">
    <w:name w:val="heading 3"/>
    <w:basedOn w:val="prastasis"/>
    <w:next w:val="prastasis"/>
    <w:link w:val="Antrat3Diagrama"/>
    <w:qFormat/>
    <w:rsid w:val="00845860"/>
    <w:pPr>
      <w:keepNext/>
      <w:numPr>
        <w:ilvl w:val="2"/>
        <w:numId w:val="5"/>
      </w:numPr>
      <w:spacing w:after="0" w:line="240" w:lineRule="auto"/>
      <w:jc w:val="both"/>
      <w:outlineLvl w:val="2"/>
    </w:pPr>
    <w:rPr>
      <w:rFonts w:ascii="Times New Roman" w:eastAsia="Times New Roman" w:hAnsi="Times New Roman" w:cs="Times New Roman"/>
      <w:sz w:val="24"/>
      <w:szCs w:val="20"/>
      <w:lang w:val="lt-LT" w:eastAsia="lt-LT"/>
    </w:rPr>
  </w:style>
  <w:style w:type="paragraph" w:styleId="Antrat4">
    <w:name w:val="heading 4"/>
    <w:basedOn w:val="prastasis"/>
    <w:next w:val="prastasis"/>
    <w:link w:val="Antrat4Diagrama"/>
    <w:qFormat/>
    <w:rsid w:val="00845860"/>
    <w:pPr>
      <w:keepNext/>
      <w:numPr>
        <w:ilvl w:val="3"/>
        <w:numId w:val="5"/>
      </w:numPr>
      <w:spacing w:after="0" w:line="240" w:lineRule="auto"/>
      <w:outlineLvl w:val="3"/>
    </w:pPr>
    <w:rPr>
      <w:rFonts w:ascii="Times New Roman" w:eastAsia="Times New Roman" w:hAnsi="Times New Roman" w:cs="Times New Roman"/>
      <w:b/>
      <w:sz w:val="44"/>
      <w:szCs w:val="20"/>
      <w:lang w:val="lt-LT" w:eastAsia="lt-LT"/>
    </w:rPr>
  </w:style>
  <w:style w:type="paragraph" w:styleId="Antrat5">
    <w:name w:val="heading 5"/>
    <w:basedOn w:val="prastasis"/>
    <w:next w:val="prastasis"/>
    <w:link w:val="Antrat5Diagrama"/>
    <w:qFormat/>
    <w:rsid w:val="00845860"/>
    <w:pPr>
      <w:keepNext/>
      <w:numPr>
        <w:ilvl w:val="4"/>
        <w:numId w:val="5"/>
      </w:numPr>
      <w:spacing w:after="0" w:line="240" w:lineRule="auto"/>
      <w:outlineLvl w:val="4"/>
    </w:pPr>
    <w:rPr>
      <w:rFonts w:ascii="Times New Roman" w:eastAsia="Times New Roman" w:hAnsi="Times New Roman" w:cs="Times New Roman"/>
      <w:b/>
      <w:sz w:val="40"/>
      <w:szCs w:val="20"/>
      <w:lang w:val="lt-LT" w:eastAsia="lt-LT"/>
    </w:rPr>
  </w:style>
  <w:style w:type="paragraph" w:styleId="Antrat6">
    <w:name w:val="heading 6"/>
    <w:basedOn w:val="prastasis"/>
    <w:next w:val="prastasis"/>
    <w:link w:val="Antrat6Diagrama"/>
    <w:qFormat/>
    <w:rsid w:val="00845860"/>
    <w:pPr>
      <w:keepNext/>
      <w:numPr>
        <w:ilvl w:val="5"/>
        <w:numId w:val="5"/>
      </w:numPr>
      <w:spacing w:after="0" w:line="240" w:lineRule="auto"/>
      <w:outlineLvl w:val="5"/>
    </w:pPr>
    <w:rPr>
      <w:rFonts w:ascii="Times New Roman" w:eastAsia="Times New Roman" w:hAnsi="Times New Roman" w:cs="Times New Roman"/>
      <w:b/>
      <w:sz w:val="36"/>
      <w:szCs w:val="20"/>
      <w:lang w:val="lt-LT" w:eastAsia="lt-LT"/>
    </w:rPr>
  </w:style>
  <w:style w:type="paragraph" w:styleId="Antrat7">
    <w:name w:val="heading 7"/>
    <w:basedOn w:val="prastasis"/>
    <w:next w:val="prastasis"/>
    <w:link w:val="Antrat7Diagrama"/>
    <w:qFormat/>
    <w:rsid w:val="00845860"/>
    <w:pPr>
      <w:keepNext/>
      <w:numPr>
        <w:ilvl w:val="6"/>
        <w:numId w:val="5"/>
      </w:numPr>
      <w:spacing w:after="0" w:line="240" w:lineRule="auto"/>
      <w:outlineLvl w:val="6"/>
    </w:pPr>
    <w:rPr>
      <w:rFonts w:ascii="Times New Roman" w:eastAsia="Times New Roman" w:hAnsi="Times New Roman" w:cs="Times New Roman"/>
      <w:sz w:val="48"/>
      <w:szCs w:val="20"/>
      <w:lang w:val="lt-LT" w:eastAsia="lt-LT"/>
    </w:rPr>
  </w:style>
  <w:style w:type="paragraph" w:styleId="Antrat8">
    <w:name w:val="heading 8"/>
    <w:basedOn w:val="prastasis"/>
    <w:next w:val="prastasis"/>
    <w:link w:val="Antrat8Diagrama"/>
    <w:qFormat/>
    <w:rsid w:val="00845860"/>
    <w:pPr>
      <w:keepNext/>
      <w:numPr>
        <w:ilvl w:val="7"/>
        <w:numId w:val="5"/>
      </w:numPr>
      <w:spacing w:after="0" w:line="240" w:lineRule="auto"/>
      <w:outlineLvl w:val="7"/>
    </w:pPr>
    <w:rPr>
      <w:rFonts w:ascii="Times New Roman" w:eastAsia="Times New Roman" w:hAnsi="Times New Roman" w:cs="Times New Roman"/>
      <w:b/>
      <w:sz w:val="18"/>
      <w:szCs w:val="20"/>
      <w:lang w:val="lt-LT" w:eastAsia="lt-LT"/>
    </w:rPr>
  </w:style>
  <w:style w:type="paragraph" w:styleId="Antrat9">
    <w:name w:val="heading 9"/>
    <w:basedOn w:val="prastasis"/>
    <w:next w:val="prastasis"/>
    <w:link w:val="Antrat9Diagrama"/>
    <w:qFormat/>
    <w:rsid w:val="00845860"/>
    <w:pPr>
      <w:keepNext/>
      <w:numPr>
        <w:ilvl w:val="8"/>
        <w:numId w:val="5"/>
      </w:numPr>
      <w:spacing w:after="0" w:line="240" w:lineRule="auto"/>
      <w:outlineLvl w:val="8"/>
    </w:pPr>
    <w:rPr>
      <w:rFonts w:ascii="Times New Roman" w:eastAsia="Times New Roman" w:hAnsi="Times New Roman" w:cs="Times New Roman"/>
      <w:sz w:val="4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45860"/>
    <w:rPr>
      <w:rFonts w:ascii="Times New Roman" w:eastAsia="Calibri" w:hAnsi="Times New Roman" w:cs="Times New Roman"/>
      <w:sz w:val="28"/>
      <w:lang w:val="lt-LT" w:eastAsia="lt-LT"/>
    </w:rPr>
  </w:style>
  <w:style w:type="character" w:customStyle="1" w:styleId="Antrat2Diagrama">
    <w:name w:val="Antraštė 2 Diagrama"/>
    <w:basedOn w:val="Numatytasispastraiposriftas"/>
    <w:link w:val="Antrat2"/>
    <w:rsid w:val="00845860"/>
    <w:rPr>
      <w:rFonts w:ascii="Times New Roman" w:eastAsia="Times New Roman" w:hAnsi="Times New Roman" w:cs="Times New Roman"/>
      <w:sz w:val="24"/>
      <w:szCs w:val="20"/>
      <w:lang w:val="lt-LT" w:eastAsia="lt-LT"/>
    </w:rPr>
  </w:style>
  <w:style w:type="character" w:customStyle="1" w:styleId="Antrat3Diagrama">
    <w:name w:val="Antraštė 3 Diagrama"/>
    <w:basedOn w:val="Numatytasispastraiposriftas"/>
    <w:link w:val="Antrat3"/>
    <w:rsid w:val="00845860"/>
    <w:rPr>
      <w:rFonts w:ascii="Times New Roman" w:eastAsia="Times New Roman" w:hAnsi="Times New Roman" w:cs="Times New Roman"/>
      <w:sz w:val="24"/>
      <w:szCs w:val="20"/>
      <w:lang w:val="lt-LT" w:eastAsia="lt-LT"/>
    </w:rPr>
  </w:style>
  <w:style w:type="character" w:customStyle="1" w:styleId="Antrat4Diagrama">
    <w:name w:val="Antraštė 4 Diagrama"/>
    <w:basedOn w:val="Numatytasispastraiposriftas"/>
    <w:link w:val="Antrat4"/>
    <w:rsid w:val="00845860"/>
    <w:rPr>
      <w:rFonts w:ascii="Times New Roman" w:eastAsia="Times New Roman" w:hAnsi="Times New Roman" w:cs="Times New Roman"/>
      <w:b/>
      <w:sz w:val="44"/>
      <w:szCs w:val="20"/>
      <w:lang w:val="lt-LT" w:eastAsia="lt-LT"/>
    </w:rPr>
  </w:style>
  <w:style w:type="character" w:customStyle="1" w:styleId="Antrat5Diagrama">
    <w:name w:val="Antraštė 5 Diagrama"/>
    <w:basedOn w:val="Numatytasispastraiposriftas"/>
    <w:link w:val="Antrat5"/>
    <w:rsid w:val="00845860"/>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845860"/>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845860"/>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845860"/>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845860"/>
    <w:rPr>
      <w:rFonts w:ascii="Times New Roman" w:eastAsia="Times New Roman" w:hAnsi="Times New Roman" w:cs="Times New Roman"/>
      <w:sz w:val="40"/>
      <w:szCs w:val="20"/>
      <w:lang w:val="lt-LT" w:eastAsia="lt-LT"/>
    </w:rPr>
  </w:style>
  <w:style w:type="numbering" w:customStyle="1" w:styleId="NoList1">
    <w:name w:val="No List1"/>
    <w:next w:val="Sraonra"/>
    <w:uiPriority w:val="99"/>
    <w:semiHidden/>
    <w:unhideWhenUsed/>
    <w:rsid w:val="0084586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845860"/>
    <w:pPr>
      <w:spacing w:after="0" w:line="240" w:lineRule="auto"/>
      <w:ind w:left="720"/>
      <w:contextualSpacing/>
    </w:pPr>
    <w:rPr>
      <w:rFonts w:ascii="Times New Roman" w:eastAsiaTheme="minorEastAsia" w:hAnsi="Times New Roman" w:cs="Times New Roman"/>
      <w:lang w:val="lt-LT" w:eastAsia="lt-LT"/>
    </w:rPr>
  </w:style>
  <w:style w:type="paragraph" w:styleId="Antrats">
    <w:name w:val="header"/>
    <w:basedOn w:val="prastasis"/>
    <w:link w:val="AntratsDiagrama"/>
    <w:uiPriority w:val="99"/>
    <w:unhideWhenUsed/>
    <w:rsid w:val="00845860"/>
    <w:pPr>
      <w:tabs>
        <w:tab w:val="center" w:pos="4819"/>
        <w:tab w:val="right" w:pos="9638"/>
      </w:tabs>
      <w:spacing w:after="0" w:line="240" w:lineRule="auto"/>
    </w:pPr>
    <w:rPr>
      <w:rFonts w:ascii="Times New Roman" w:eastAsiaTheme="minorEastAsia" w:hAnsi="Times New Roman" w:cs="Times New Roman"/>
      <w:lang w:val="lt-LT" w:eastAsia="lt-LT"/>
    </w:rPr>
  </w:style>
  <w:style w:type="character" w:customStyle="1" w:styleId="AntratsDiagrama">
    <w:name w:val="Antraštės Diagrama"/>
    <w:basedOn w:val="Numatytasispastraiposriftas"/>
    <w:link w:val="Antrats"/>
    <w:uiPriority w:val="99"/>
    <w:rsid w:val="00845860"/>
    <w:rPr>
      <w:rFonts w:ascii="Times New Roman" w:eastAsiaTheme="minorEastAsia" w:hAnsi="Times New Roman" w:cs="Times New Roman"/>
      <w:lang w:val="lt-LT" w:eastAsia="lt-LT"/>
    </w:rPr>
  </w:style>
  <w:style w:type="paragraph" w:styleId="Porat">
    <w:name w:val="footer"/>
    <w:basedOn w:val="prastasis"/>
    <w:link w:val="PoratDiagrama"/>
    <w:uiPriority w:val="99"/>
    <w:unhideWhenUsed/>
    <w:rsid w:val="00845860"/>
    <w:pPr>
      <w:tabs>
        <w:tab w:val="center" w:pos="4819"/>
        <w:tab w:val="right" w:pos="9638"/>
      </w:tabs>
      <w:spacing w:after="0" w:line="240" w:lineRule="auto"/>
    </w:pPr>
    <w:rPr>
      <w:rFonts w:ascii="Times New Roman" w:eastAsiaTheme="minorEastAsia" w:hAnsi="Times New Roman" w:cs="Times New Roman"/>
      <w:lang w:val="lt-LT" w:eastAsia="lt-LT"/>
    </w:rPr>
  </w:style>
  <w:style w:type="character" w:customStyle="1" w:styleId="PoratDiagrama">
    <w:name w:val="Poraštė Diagrama"/>
    <w:basedOn w:val="Numatytasispastraiposriftas"/>
    <w:link w:val="Porat"/>
    <w:uiPriority w:val="99"/>
    <w:rsid w:val="00845860"/>
    <w:rPr>
      <w:rFonts w:ascii="Times New Roman" w:eastAsiaTheme="minorEastAsia" w:hAnsi="Times New Roman" w:cs="Times New Roman"/>
      <w:lang w:val="lt-LT" w:eastAsia="lt-LT"/>
    </w:rPr>
  </w:style>
  <w:style w:type="table" w:styleId="Lentelstinklelis">
    <w:name w:val="Table Grid"/>
    <w:basedOn w:val="prastojilentel"/>
    <w:rsid w:val="00845860"/>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845860"/>
    <w:pPr>
      <w:spacing w:before="100" w:beforeAutospacing="1" w:after="100" w:afterAutospacing="1" w:line="240" w:lineRule="auto"/>
    </w:pPr>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845860"/>
    <w:rPr>
      <w:color w:val="0563C1" w:themeColor="hyperlink"/>
      <w:u w:val="single"/>
    </w:rPr>
  </w:style>
  <w:style w:type="paragraph" w:styleId="Betarp">
    <w:name w:val="No Spacing"/>
    <w:uiPriority w:val="1"/>
    <w:qFormat/>
    <w:rsid w:val="00845860"/>
    <w:pPr>
      <w:spacing w:after="0" w:line="240" w:lineRule="auto"/>
    </w:pPr>
    <w:rPr>
      <w:rFonts w:ascii="Times New Roman" w:eastAsiaTheme="minorEastAsia" w:hAnsi="Times New Roman" w:cs="Times New Roman"/>
      <w:lang w:val="lt-LT" w:eastAsia="lt-LT"/>
    </w:rPr>
  </w:style>
  <w:style w:type="character" w:customStyle="1" w:styleId="pildymui">
    <w:name w:val="pildymui"/>
    <w:basedOn w:val="Numatytasispastraiposriftas"/>
    <w:rsid w:val="00845860"/>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45860"/>
    <w:rPr>
      <w:rFonts w:ascii="Times New Roman" w:eastAsiaTheme="minorEastAsia" w:hAnsi="Times New Roman" w:cs="Times New Roman"/>
      <w:lang w:val="lt-LT" w:eastAsia="lt-LT"/>
    </w:rPr>
  </w:style>
  <w:style w:type="character" w:styleId="Komentaronuoroda">
    <w:name w:val="annotation reference"/>
    <w:basedOn w:val="Numatytasispastraiposriftas"/>
    <w:uiPriority w:val="99"/>
    <w:semiHidden/>
    <w:unhideWhenUsed/>
    <w:rsid w:val="00845860"/>
    <w:rPr>
      <w:sz w:val="16"/>
      <w:szCs w:val="16"/>
    </w:rPr>
  </w:style>
  <w:style w:type="paragraph" w:styleId="Komentarotekstas">
    <w:name w:val="annotation text"/>
    <w:basedOn w:val="prastasis"/>
    <w:link w:val="KomentarotekstasDiagrama"/>
    <w:uiPriority w:val="99"/>
    <w:semiHidden/>
    <w:unhideWhenUsed/>
    <w:rsid w:val="00845860"/>
    <w:pPr>
      <w:spacing w:after="0" w:line="240" w:lineRule="auto"/>
    </w:pPr>
    <w:rPr>
      <w:rFonts w:ascii="Times New Roman" w:eastAsiaTheme="minorEastAsia"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uiPriority w:val="99"/>
    <w:semiHidden/>
    <w:rsid w:val="00845860"/>
    <w:rPr>
      <w:rFonts w:ascii="Times New Roman" w:eastAsiaTheme="minorEastAsia"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845860"/>
    <w:rPr>
      <w:b/>
      <w:bCs/>
    </w:rPr>
  </w:style>
  <w:style w:type="character" w:customStyle="1" w:styleId="KomentarotemaDiagrama">
    <w:name w:val="Komentaro tema Diagrama"/>
    <w:basedOn w:val="KomentarotekstasDiagrama"/>
    <w:link w:val="Komentarotema"/>
    <w:uiPriority w:val="99"/>
    <w:semiHidden/>
    <w:rsid w:val="00845860"/>
    <w:rPr>
      <w:rFonts w:ascii="Times New Roman" w:eastAsiaTheme="minorEastAsia"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845860"/>
    <w:pPr>
      <w:spacing w:after="0" w:line="240" w:lineRule="auto"/>
    </w:pPr>
    <w:rPr>
      <w:rFonts w:ascii="Segoe UI" w:eastAsiaTheme="minorEastAsia" w:hAnsi="Segoe UI" w:cs="Segoe UI"/>
      <w:sz w:val="18"/>
      <w:szCs w:val="18"/>
      <w:lang w:val="lt-LT" w:eastAsia="lt-LT"/>
    </w:rPr>
  </w:style>
  <w:style w:type="character" w:customStyle="1" w:styleId="DebesliotekstasDiagrama">
    <w:name w:val="Debesėlio tekstas Diagrama"/>
    <w:basedOn w:val="Numatytasispastraiposriftas"/>
    <w:link w:val="Debesliotekstas"/>
    <w:uiPriority w:val="99"/>
    <w:semiHidden/>
    <w:rsid w:val="00845860"/>
    <w:rPr>
      <w:rFonts w:ascii="Segoe UI" w:eastAsiaTheme="minorEastAsia" w:hAnsi="Segoe UI" w:cs="Segoe UI"/>
      <w:sz w:val="18"/>
      <w:szCs w:val="18"/>
      <w:lang w:val="lt-LT" w:eastAsia="lt-LT"/>
    </w:rPr>
  </w:style>
  <w:style w:type="table" w:customStyle="1" w:styleId="TableGrid3">
    <w:name w:val="Table Grid3"/>
    <w:basedOn w:val="prastojilentel"/>
    <w:next w:val="Lentelstinklelis"/>
    <w:uiPriority w:val="39"/>
    <w:rsid w:val="00845860"/>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prastasis"/>
    <w:uiPriority w:val="1"/>
    <w:qFormat/>
    <w:rsid w:val="00845860"/>
    <w:pPr>
      <w:widowControl w:val="0"/>
      <w:autoSpaceDE w:val="0"/>
      <w:autoSpaceDN w:val="0"/>
      <w:spacing w:after="0" w:line="240" w:lineRule="auto"/>
      <w:ind w:left="50"/>
    </w:pPr>
    <w:rPr>
      <w:rFonts w:ascii="Times New Roman" w:eastAsia="Times New Roman" w:hAnsi="Times New Roman" w:cs="Times New Roman"/>
    </w:rPr>
  </w:style>
  <w:style w:type="table" w:customStyle="1" w:styleId="TableGrid21">
    <w:name w:val="Table Grid21"/>
    <w:basedOn w:val="prastojilentel"/>
    <w:next w:val="Lentelstinklelis"/>
    <w:uiPriority w:val="39"/>
    <w:rsid w:val="003D63D8"/>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next w:val="Lentelstinklelis"/>
    <w:uiPriority w:val="59"/>
    <w:rsid w:val="003D63D8"/>
    <w:pPr>
      <w:spacing w:after="0" w:line="240" w:lineRule="auto"/>
    </w:pPr>
    <w:rPr>
      <w:rFonts w:eastAsia="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mas1">
    <w:name w:val="remas1"/>
    <w:basedOn w:val="prastasis"/>
    <w:rsid w:val="00DE59D8"/>
    <w:pPr>
      <w:framePr w:w="3385" w:h="857" w:hSpace="181" w:wrap="auto" w:vAnchor="text" w:hAnchor="page" w:x="1728" w:y="794"/>
      <w:overflowPunct w:val="0"/>
      <w:autoSpaceDE w:val="0"/>
      <w:autoSpaceDN w:val="0"/>
      <w:adjustRightInd w:val="0"/>
      <w:spacing w:after="0" w:line="240" w:lineRule="auto"/>
      <w:jc w:val="center"/>
      <w:textAlignment w:val="baseline"/>
    </w:pPr>
    <w:rPr>
      <w:rFonts w:ascii="TimesLT" w:eastAsia="Times New Roman" w:hAnsi="TimesLT" w:cs="Times New Roman"/>
      <w:b/>
      <w:sz w:val="2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vpt.lrv.lt/lt/pasiulymu-sifravim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ej.grigorjev@zuv.lt"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67AB2-51F8-49DD-86BD-92E5223C3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2283</TotalTime>
  <Pages>11</Pages>
  <Words>9861</Words>
  <Characters>5621</Characters>
  <Application>Microsoft Office Word</Application>
  <DocSecurity>0</DocSecurity>
  <Lines>46</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ITT prie KAM</Company>
  <LinksUpToDate>false</LinksUpToDate>
  <CharactersWithSpaces>15452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Andrej Grigorjev</cp:lastModifiedBy>
  <cp:revision>151</cp:revision>
  <cp:lastPrinted>2025-06-17T08:47:00Z</cp:lastPrinted>
  <dcterms:created xsi:type="dcterms:W3CDTF">2025-03-24T12:56:00Z</dcterms:created>
  <dcterms:modified xsi:type="dcterms:W3CDTF">2025-07-07T21:58:00Z</dcterms:modified>
</cp:coreProperties>
</file>