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0B1C" w14:textId="77777777" w:rsidR="004648E7" w:rsidRPr="002F6F54" w:rsidRDefault="004648E7" w:rsidP="00D91585">
      <w:pPr>
        <w:pStyle w:val="Pavadinimas"/>
        <w:widowControl/>
        <w:tabs>
          <w:tab w:val="left" w:pos="540"/>
        </w:tabs>
        <w:spacing w:after="240"/>
        <w:ind w:right="22"/>
        <w:rPr>
          <w:rFonts w:ascii="Times New Roman" w:hAnsi="Times New Roman"/>
          <w:sz w:val="24"/>
          <w:szCs w:val="24"/>
          <w:lang w:val="lt-LT"/>
        </w:rPr>
      </w:pPr>
      <w:r w:rsidRPr="002F6F54">
        <w:rPr>
          <w:rFonts w:ascii="Times New Roman" w:hAnsi="Times New Roman"/>
          <w:caps/>
          <w:sz w:val="24"/>
          <w:szCs w:val="24"/>
          <w:lang w:val="lt-LT"/>
        </w:rPr>
        <w:t xml:space="preserve">kuro </w:t>
      </w:r>
      <w:r w:rsidR="003D0C27" w:rsidRPr="002F6F54">
        <w:rPr>
          <w:rFonts w:ascii="Times New Roman" w:hAnsi="Times New Roman"/>
          <w:caps/>
          <w:sz w:val="24"/>
          <w:szCs w:val="24"/>
          <w:lang w:val="lt-LT"/>
        </w:rPr>
        <w:t>automobili</w:t>
      </w:r>
      <w:r w:rsidR="003D0C27">
        <w:rPr>
          <w:rFonts w:ascii="Times New Roman" w:hAnsi="Times New Roman"/>
          <w:caps/>
          <w:sz w:val="24"/>
          <w:szCs w:val="24"/>
          <w:lang w:val="lt-LT"/>
        </w:rPr>
        <w:t>AMS</w:t>
      </w:r>
      <w:r w:rsidR="003D0C27" w:rsidRPr="002F6F54">
        <w:rPr>
          <w:rFonts w:ascii="Times New Roman" w:hAnsi="Times New Roman"/>
          <w:sz w:val="24"/>
          <w:szCs w:val="24"/>
          <w:lang w:val="lt-LT"/>
        </w:rPr>
        <w:t xml:space="preserve"> </w:t>
      </w:r>
      <w:r w:rsidRPr="002F6F54">
        <w:rPr>
          <w:rFonts w:ascii="Times New Roman" w:hAnsi="Times New Roman"/>
          <w:sz w:val="24"/>
          <w:szCs w:val="24"/>
          <w:lang w:val="lt-LT"/>
        </w:rPr>
        <w:t>PIRKIMO SUTARTIS</w:t>
      </w:r>
    </w:p>
    <w:p w14:paraId="63E826BC" w14:textId="63DDF485" w:rsidR="004648E7" w:rsidRPr="00D60523" w:rsidRDefault="00D91585" w:rsidP="00D91585">
      <w:pPr>
        <w:pStyle w:val="Pavadinimas"/>
        <w:widowControl/>
        <w:tabs>
          <w:tab w:val="left" w:pos="540"/>
        </w:tabs>
        <w:ind w:right="22"/>
        <w:rPr>
          <w:rFonts w:ascii="Times New Roman" w:hAnsi="Times New Roman"/>
          <w:bCs/>
          <w:sz w:val="24"/>
          <w:szCs w:val="24"/>
          <w:lang w:val="lt-LT"/>
        </w:rPr>
      </w:pPr>
      <w:r>
        <w:rPr>
          <w:rFonts w:ascii="Times New Roman" w:hAnsi="Times New Roman"/>
          <w:b w:val="0"/>
          <w:bCs/>
          <w:sz w:val="24"/>
          <w:szCs w:val="24"/>
          <w:lang w:val="lt-LT"/>
        </w:rPr>
        <w:t>20</w:t>
      </w:r>
      <w:r w:rsidR="0035225C">
        <w:rPr>
          <w:rFonts w:ascii="Times New Roman" w:hAnsi="Times New Roman"/>
          <w:b w:val="0"/>
          <w:bCs/>
          <w:sz w:val="24"/>
          <w:szCs w:val="24"/>
          <w:lang w:val="lt-LT"/>
        </w:rPr>
        <w:t>2</w:t>
      </w:r>
      <w:r w:rsidR="00B31E69">
        <w:rPr>
          <w:rFonts w:ascii="Times New Roman" w:hAnsi="Times New Roman"/>
          <w:b w:val="0"/>
          <w:bCs/>
          <w:sz w:val="24"/>
          <w:szCs w:val="24"/>
          <w:lang w:val="lt-LT"/>
        </w:rPr>
        <w:t>5</w:t>
      </w:r>
      <w:r w:rsidR="004648E7" w:rsidRPr="002F6F54">
        <w:rPr>
          <w:rFonts w:ascii="Times New Roman" w:hAnsi="Times New Roman"/>
          <w:b w:val="0"/>
          <w:bCs/>
          <w:sz w:val="24"/>
          <w:szCs w:val="24"/>
          <w:lang w:val="lt-LT"/>
        </w:rPr>
        <w:t xml:space="preserve"> m</w:t>
      </w:r>
      <w:r w:rsidR="004648E7" w:rsidRPr="00D60523">
        <w:rPr>
          <w:rFonts w:ascii="Times New Roman" w:hAnsi="Times New Roman"/>
          <w:b w:val="0"/>
          <w:bCs/>
          <w:sz w:val="24"/>
          <w:szCs w:val="24"/>
          <w:lang w:val="lt-LT"/>
        </w:rPr>
        <w:t>.</w:t>
      </w:r>
      <w:r w:rsidR="00D10E1C" w:rsidRPr="00D60523">
        <w:rPr>
          <w:rFonts w:ascii="Times New Roman" w:hAnsi="Times New Roman"/>
          <w:b w:val="0"/>
          <w:bCs/>
          <w:sz w:val="24"/>
          <w:szCs w:val="24"/>
          <w:lang w:val="lt-LT"/>
        </w:rPr>
        <w:t xml:space="preserve">                        </w:t>
      </w:r>
      <w:r w:rsidR="004648E7" w:rsidRPr="00D60523">
        <w:rPr>
          <w:rFonts w:ascii="Times New Roman" w:hAnsi="Times New Roman"/>
          <w:b w:val="0"/>
          <w:bCs/>
          <w:sz w:val="24"/>
          <w:szCs w:val="24"/>
          <w:lang w:val="lt-LT"/>
        </w:rPr>
        <w:t xml:space="preserve"> </w:t>
      </w:r>
      <w:r w:rsidR="0035225C" w:rsidRPr="00D60523">
        <w:rPr>
          <w:rFonts w:ascii="Times New Roman" w:hAnsi="Times New Roman"/>
          <w:b w:val="0"/>
          <w:bCs/>
          <w:sz w:val="24"/>
          <w:szCs w:val="24"/>
          <w:lang w:val="lt-LT"/>
        </w:rPr>
        <w:t>d. Nr. F11</w:t>
      </w:r>
      <w:r w:rsidR="006C588D">
        <w:rPr>
          <w:rFonts w:ascii="Times New Roman" w:hAnsi="Times New Roman"/>
          <w:b w:val="0"/>
          <w:bCs/>
          <w:sz w:val="24"/>
          <w:szCs w:val="24"/>
          <w:lang w:val="lt-LT"/>
        </w:rPr>
        <w:t>/202</w:t>
      </w:r>
      <w:r w:rsidR="00B31E69">
        <w:rPr>
          <w:rFonts w:ascii="Times New Roman" w:hAnsi="Times New Roman"/>
          <w:b w:val="0"/>
          <w:bCs/>
          <w:sz w:val="24"/>
          <w:szCs w:val="24"/>
          <w:lang w:val="lt-LT"/>
        </w:rPr>
        <w:t>5</w:t>
      </w:r>
      <w:r w:rsidR="006C588D">
        <w:rPr>
          <w:rFonts w:ascii="Times New Roman" w:hAnsi="Times New Roman"/>
          <w:b w:val="0"/>
          <w:bCs/>
          <w:sz w:val="24"/>
          <w:szCs w:val="24"/>
          <w:lang w:val="lt-LT"/>
        </w:rPr>
        <w:t>-</w:t>
      </w:r>
    </w:p>
    <w:p w14:paraId="5C22D3FC" w14:textId="77777777" w:rsidR="004648E7" w:rsidRPr="00D60523" w:rsidRDefault="0035225C" w:rsidP="00D91585">
      <w:pPr>
        <w:pStyle w:val="Pavadinimas"/>
        <w:widowControl/>
        <w:tabs>
          <w:tab w:val="left" w:pos="540"/>
        </w:tabs>
        <w:ind w:right="22"/>
        <w:rPr>
          <w:rFonts w:ascii="Times New Roman" w:hAnsi="Times New Roman"/>
          <w:b w:val="0"/>
          <w:bCs/>
          <w:sz w:val="24"/>
          <w:szCs w:val="24"/>
          <w:lang w:val="lt-LT"/>
        </w:rPr>
      </w:pPr>
      <w:r w:rsidRPr="00D60523">
        <w:rPr>
          <w:rFonts w:ascii="Times New Roman" w:hAnsi="Times New Roman"/>
          <w:b w:val="0"/>
          <w:bCs/>
          <w:sz w:val="24"/>
          <w:szCs w:val="24"/>
          <w:lang w:val="lt-LT"/>
        </w:rPr>
        <w:t>Klaipėda</w:t>
      </w:r>
    </w:p>
    <w:p w14:paraId="3F2B54A5" w14:textId="77777777" w:rsidR="004648E7" w:rsidRPr="00D60523" w:rsidRDefault="004648E7" w:rsidP="002F6F54">
      <w:pPr>
        <w:pStyle w:val="Paantrat"/>
        <w:numPr>
          <w:ilvl w:val="0"/>
          <w:numId w:val="9"/>
        </w:numPr>
        <w:tabs>
          <w:tab w:val="left" w:pos="360"/>
        </w:tabs>
        <w:spacing w:before="360" w:after="120"/>
        <w:ind w:left="0" w:right="22" w:firstLine="0"/>
        <w:jc w:val="both"/>
      </w:pPr>
      <w:r w:rsidRPr="00D60523">
        <w:t>SUTARTIES ŠALYS</w:t>
      </w:r>
    </w:p>
    <w:p w14:paraId="7C5B1F92" w14:textId="6C13AF07" w:rsidR="004648E7" w:rsidRPr="002F6F54" w:rsidRDefault="004648E7" w:rsidP="002F6F54">
      <w:pPr>
        <w:numPr>
          <w:ilvl w:val="1"/>
          <w:numId w:val="9"/>
        </w:numPr>
        <w:tabs>
          <w:tab w:val="num" w:pos="480"/>
        </w:tabs>
        <w:overflowPunct/>
        <w:autoSpaceDE/>
        <w:autoSpaceDN/>
        <w:adjustRightInd/>
        <w:ind w:left="0" w:firstLine="0"/>
        <w:jc w:val="both"/>
        <w:textAlignment w:val="auto"/>
        <w:rPr>
          <w:rFonts w:ascii="Times New Roman" w:hAnsi="Times New Roman"/>
          <w:b/>
          <w:bCs/>
          <w:szCs w:val="24"/>
        </w:rPr>
      </w:pPr>
      <w:r w:rsidRPr="00D60523">
        <w:rPr>
          <w:rFonts w:ascii="Times New Roman" w:hAnsi="Times New Roman"/>
          <w:b/>
          <w:szCs w:val="24"/>
        </w:rPr>
        <w:t>Žuvininkystės tarnyba prie Lietuvos Respublikos žemės ūkio ministerijos</w:t>
      </w:r>
      <w:r w:rsidRPr="00D60523">
        <w:rPr>
          <w:rFonts w:ascii="Times New Roman" w:hAnsi="Times New Roman"/>
          <w:szCs w:val="24"/>
        </w:rPr>
        <w:t xml:space="preserve"> (toliau – Pirkėjas), </w:t>
      </w:r>
      <w:r w:rsidR="00D36A9C" w:rsidRPr="002F6F54">
        <w:rPr>
          <w:rFonts w:ascii="Times New Roman" w:hAnsi="Times New Roman"/>
          <w:szCs w:val="24"/>
        </w:rPr>
        <w:t xml:space="preserve">atstovaujama </w:t>
      </w:r>
      <w:r w:rsidR="003C0F3A" w:rsidRPr="003C0F3A">
        <w:rPr>
          <w:rFonts w:ascii="Times New Roman" w:hAnsi="Times New Roman"/>
          <w:szCs w:val="24"/>
        </w:rPr>
        <w:t>Žuvininkystės tarnyb</w:t>
      </w:r>
      <w:r w:rsidR="003C0F3A">
        <w:rPr>
          <w:rFonts w:ascii="Times New Roman" w:hAnsi="Times New Roman"/>
          <w:szCs w:val="24"/>
        </w:rPr>
        <w:t>os</w:t>
      </w:r>
      <w:r w:rsidR="003C0F3A" w:rsidRPr="003C0F3A">
        <w:rPr>
          <w:rFonts w:ascii="Times New Roman" w:hAnsi="Times New Roman"/>
          <w:szCs w:val="24"/>
        </w:rPr>
        <w:t xml:space="preserve"> prie Lietuvos Respublikos žemės ūkio ministerijos</w:t>
      </w:r>
      <w:r w:rsidR="003C0F3A" w:rsidRPr="002F6F54">
        <w:rPr>
          <w:rFonts w:ascii="Times New Roman" w:hAnsi="Times New Roman"/>
          <w:szCs w:val="24"/>
        </w:rPr>
        <w:t xml:space="preserve"> </w:t>
      </w:r>
      <w:r w:rsidR="00D36A9C" w:rsidRPr="002F6F54">
        <w:rPr>
          <w:rFonts w:ascii="Times New Roman" w:hAnsi="Times New Roman"/>
          <w:szCs w:val="24"/>
        </w:rPr>
        <w:t>direktoriaus Tomo Kazlausko, veikiančio pagal Žuvininkystės tarnybos prie Lietuvos Respublikos žemės ūkio ministerijos nuostatus</w:t>
      </w:r>
      <w:r w:rsidRPr="00D60523">
        <w:rPr>
          <w:rFonts w:ascii="Times New Roman" w:hAnsi="Times New Roman"/>
          <w:szCs w:val="24"/>
        </w:rPr>
        <w:t xml:space="preserve">, ir </w:t>
      </w:r>
      <w:r w:rsidR="00C94088">
        <w:rPr>
          <w:rFonts w:ascii="Times New Roman" w:hAnsi="Times New Roman"/>
          <w:b/>
          <w:szCs w:val="24"/>
        </w:rPr>
        <w:t xml:space="preserve">UAB </w:t>
      </w:r>
      <w:r w:rsidR="005618F5">
        <w:rPr>
          <w:rFonts w:ascii="Times New Roman" w:hAnsi="Times New Roman"/>
          <w:b/>
          <w:szCs w:val="24"/>
        </w:rPr>
        <w:t>XXX</w:t>
      </w:r>
      <w:r w:rsidR="00C94088" w:rsidRPr="002F6F54">
        <w:rPr>
          <w:rFonts w:ascii="Times New Roman" w:hAnsi="Times New Roman"/>
          <w:szCs w:val="24"/>
        </w:rPr>
        <w:t xml:space="preserve"> (toliau – Pardavėjas), atstovaujama </w:t>
      </w:r>
      <w:r w:rsidR="00C94088">
        <w:rPr>
          <w:rFonts w:ascii="Times New Roman" w:hAnsi="Times New Roman"/>
          <w:szCs w:val="24"/>
        </w:rPr>
        <w:t>UAB „</w:t>
      </w:r>
      <w:r w:rsidR="005618F5">
        <w:rPr>
          <w:rFonts w:ascii="Times New Roman" w:hAnsi="Times New Roman"/>
          <w:szCs w:val="24"/>
        </w:rPr>
        <w:t>XXX</w:t>
      </w:r>
      <w:r w:rsidR="00C94088">
        <w:rPr>
          <w:rFonts w:ascii="Times New Roman" w:hAnsi="Times New Roman"/>
          <w:szCs w:val="24"/>
        </w:rPr>
        <w:t xml:space="preserve">“ </w:t>
      </w:r>
      <w:r w:rsidR="005618F5">
        <w:rPr>
          <w:rFonts w:ascii="Times New Roman" w:hAnsi="Times New Roman"/>
          <w:szCs w:val="24"/>
        </w:rPr>
        <w:t>(pareigos, v. pavardė)</w:t>
      </w:r>
      <w:r w:rsidR="00C94088">
        <w:rPr>
          <w:rFonts w:ascii="Times New Roman" w:hAnsi="Times New Roman"/>
          <w:szCs w:val="24"/>
        </w:rPr>
        <w:t xml:space="preserve">, veikiančio pagal </w:t>
      </w:r>
      <w:r w:rsidR="005618F5">
        <w:rPr>
          <w:rFonts w:ascii="Times New Roman" w:hAnsi="Times New Roman"/>
          <w:szCs w:val="24"/>
        </w:rPr>
        <w:t>(atstovavimo pagrindas)</w:t>
      </w:r>
      <w:r w:rsidR="00C94088" w:rsidRPr="007B02EC">
        <w:rPr>
          <w:rFonts w:ascii="Times New Roman" w:hAnsi="Times New Roman"/>
          <w:szCs w:val="24"/>
        </w:rPr>
        <w:t>,</w:t>
      </w:r>
      <w:r w:rsidR="00C94088" w:rsidRPr="002F6F54">
        <w:rPr>
          <w:rFonts w:ascii="Times New Roman" w:hAnsi="Times New Roman"/>
          <w:szCs w:val="24"/>
        </w:rPr>
        <w:t xml:space="preserve"> </w:t>
      </w:r>
      <w:r w:rsidRPr="00D60523">
        <w:rPr>
          <w:rFonts w:ascii="Times New Roman" w:hAnsi="Times New Roman"/>
          <w:szCs w:val="24"/>
        </w:rPr>
        <w:t xml:space="preserve"> toliau kartu ir atskirai vadinami Šalimis, atsižvelgiant į </w:t>
      </w:r>
      <w:r w:rsidR="00AF3FE8">
        <w:rPr>
          <w:rFonts w:ascii="Times New Roman" w:hAnsi="Times New Roman"/>
          <w:bCs/>
          <w:szCs w:val="24"/>
          <w:lang w:eastAsia="lt-LT"/>
        </w:rPr>
        <w:t>K</w:t>
      </w:r>
      <w:r w:rsidRPr="00D60523">
        <w:rPr>
          <w:rFonts w:ascii="Times New Roman" w:hAnsi="Times New Roman"/>
          <w:bCs/>
          <w:szCs w:val="24"/>
          <w:lang w:eastAsia="lt-LT"/>
        </w:rPr>
        <w:t xml:space="preserve">uro </w:t>
      </w:r>
      <w:r w:rsidR="00AF3FE8">
        <w:rPr>
          <w:rFonts w:ascii="Times New Roman" w:hAnsi="Times New Roman"/>
          <w:bCs/>
          <w:szCs w:val="24"/>
          <w:lang w:eastAsia="lt-LT"/>
        </w:rPr>
        <w:t>automobiliams</w:t>
      </w:r>
      <w:r w:rsidRPr="00D60523">
        <w:rPr>
          <w:rFonts w:ascii="Times New Roman" w:hAnsi="Times New Roman"/>
          <w:bCs/>
          <w:szCs w:val="24"/>
          <w:lang w:eastAsia="lt-LT"/>
        </w:rPr>
        <w:t xml:space="preserve"> pirkimo rezultatus</w:t>
      </w:r>
      <w:r w:rsidRPr="00D60523">
        <w:rPr>
          <w:rFonts w:ascii="Times New Roman" w:hAnsi="Times New Roman"/>
          <w:szCs w:val="24"/>
        </w:rPr>
        <w:t>, sudarė šią Sutartį</w:t>
      </w:r>
      <w:r w:rsidRPr="002F6F54">
        <w:rPr>
          <w:rFonts w:ascii="Times New Roman" w:hAnsi="Times New Roman"/>
          <w:szCs w:val="24"/>
        </w:rPr>
        <w:t>.</w:t>
      </w:r>
    </w:p>
    <w:p w14:paraId="4ED717E1" w14:textId="77777777" w:rsidR="004648E7" w:rsidRPr="002F6F54" w:rsidRDefault="004648E7" w:rsidP="002F6F54">
      <w:pPr>
        <w:numPr>
          <w:ilvl w:val="1"/>
          <w:numId w:val="9"/>
        </w:numPr>
        <w:tabs>
          <w:tab w:val="num" w:pos="480"/>
        </w:tabs>
        <w:overflowPunct/>
        <w:autoSpaceDE/>
        <w:autoSpaceDN/>
        <w:adjustRightInd/>
        <w:ind w:left="0" w:firstLine="0"/>
        <w:jc w:val="both"/>
        <w:textAlignment w:val="auto"/>
        <w:rPr>
          <w:rFonts w:ascii="Times New Roman" w:hAnsi="Times New Roman"/>
          <w:bCs/>
          <w:szCs w:val="24"/>
        </w:rPr>
      </w:pPr>
      <w:r w:rsidRPr="002F6F54">
        <w:rPr>
          <w:rFonts w:ascii="Times New Roman" w:hAnsi="Times New Roman"/>
          <w:bCs/>
          <w:szCs w:val="24"/>
        </w:rPr>
        <w:t>Šalys patvirtina, kad jos yra įregistruotos įstatymų nustatyta tvarka ir kad Sutartis neprieštarauja jų įstatuose nurodytai veiklai.</w:t>
      </w:r>
    </w:p>
    <w:p w14:paraId="2CBBE5AF" w14:textId="77777777" w:rsidR="004648E7" w:rsidRPr="002F6F54" w:rsidRDefault="004648E7" w:rsidP="002F6F54">
      <w:pPr>
        <w:pStyle w:val="Paantrat"/>
        <w:numPr>
          <w:ilvl w:val="0"/>
          <w:numId w:val="9"/>
        </w:numPr>
        <w:tabs>
          <w:tab w:val="left" w:pos="360"/>
        </w:tabs>
        <w:spacing w:before="360" w:after="120"/>
        <w:ind w:left="0" w:right="23" w:firstLine="0"/>
        <w:jc w:val="both"/>
      </w:pPr>
      <w:r w:rsidRPr="002F6F54">
        <w:t>SUTARTIES OBJEKTAS</w:t>
      </w:r>
    </w:p>
    <w:p w14:paraId="3F674756" w14:textId="170AD431" w:rsidR="0044298F" w:rsidRPr="00A511A2" w:rsidRDefault="004648E7" w:rsidP="00A511A2">
      <w:pPr>
        <w:jc w:val="both"/>
        <w:rPr>
          <w:rFonts w:ascii="Times New Roman" w:hAnsi="Times New Roman"/>
          <w:bCs/>
          <w:szCs w:val="24"/>
        </w:rPr>
      </w:pPr>
      <w:r w:rsidRPr="002F6F54">
        <w:rPr>
          <w:rFonts w:ascii="Times New Roman" w:hAnsi="Times New Roman"/>
          <w:bCs/>
          <w:szCs w:val="24"/>
        </w:rPr>
        <w:t>2.1.</w:t>
      </w:r>
      <w:r w:rsidRPr="002F6F54">
        <w:rPr>
          <w:rFonts w:ascii="Times New Roman" w:hAnsi="Times New Roman"/>
          <w:b/>
          <w:bCs/>
          <w:szCs w:val="24"/>
        </w:rPr>
        <w:t xml:space="preserve"> </w:t>
      </w:r>
      <w:r w:rsidRPr="002F6F54">
        <w:rPr>
          <w:rFonts w:ascii="Times New Roman" w:hAnsi="Times New Roman"/>
          <w:bCs/>
          <w:szCs w:val="24"/>
        </w:rPr>
        <w:t>Pardavėjas įsipareigoja šia Sutartimi nustatytomis sąlygomis parduoti bešvinį benziną A95 ir dyzeliną (toliau – prekės arba degalai) Pirkėjui</w:t>
      </w:r>
      <w:r w:rsidR="00A511A2">
        <w:rPr>
          <w:rFonts w:ascii="Times New Roman" w:hAnsi="Times New Roman"/>
          <w:bCs/>
          <w:szCs w:val="24"/>
        </w:rPr>
        <w:t xml:space="preserve"> </w:t>
      </w:r>
      <w:r w:rsidR="006C644B" w:rsidRPr="002F6F54">
        <w:rPr>
          <w:rFonts w:ascii="Times New Roman" w:hAnsi="Times New Roman"/>
          <w:b/>
          <w:i/>
          <w:szCs w:val="24"/>
        </w:rPr>
        <w:t>iš degalinių</w:t>
      </w:r>
      <w:r w:rsidR="006C644B" w:rsidRPr="002F6F54">
        <w:rPr>
          <w:rFonts w:ascii="Times New Roman" w:hAnsi="Times New Roman"/>
          <w:b/>
          <w:i/>
          <w:noProof/>
          <w:szCs w:val="24"/>
        </w:rPr>
        <w:t xml:space="preserve">: </w:t>
      </w:r>
      <w:r w:rsidR="002574F7">
        <w:rPr>
          <w:rFonts w:ascii="Times New Roman" w:hAnsi="Times New Roman"/>
          <w:b/>
          <w:i/>
          <w:noProof/>
          <w:szCs w:val="24"/>
        </w:rPr>
        <w:t>Simne.</w:t>
      </w:r>
    </w:p>
    <w:p w14:paraId="78288322" w14:textId="77777777" w:rsidR="004648E7" w:rsidRPr="002F6F54" w:rsidRDefault="0044452A" w:rsidP="002F6F54">
      <w:pPr>
        <w:jc w:val="both"/>
        <w:rPr>
          <w:rFonts w:ascii="Times New Roman" w:hAnsi="Times New Roman"/>
          <w:szCs w:val="24"/>
        </w:rPr>
      </w:pPr>
      <w:r w:rsidRPr="002F6F54">
        <w:rPr>
          <w:rFonts w:ascii="Times New Roman" w:hAnsi="Times New Roman"/>
          <w:szCs w:val="24"/>
          <w:lang w:eastAsia="ar-SA"/>
        </w:rPr>
        <w:t>2</w:t>
      </w:r>
      <w:r w:rsidR="004648E7" w:rsidRPr="002F6F54">
        <w:rPr>
          <w:rFonts w:ascii="Times New Roman" w:hAnsi="Times New Roman"/>
          <w:szCs w:val="24"/>
          <w:lang w:eastAsia="ar-SA"/>
        </w:rPr>
        <w:t>.2.</w:t>
      </w:r>
      <w:r w:rsidR="004648E7" w:rsidRPr="002F6F54">
        <w:rPr>
          <w:rFonts w:ascii="Times New Roman" w:hAnsi="Times New Roman"/>
          <w:szCs w:val="24"/>
          <w:shd w:val="clear" w:color="auto" w:fill="FFFFFF"/>
          <w:lang w:eastAsia="ar-SA"/>
        </w:rPr>
        <w:t xml:space="preserve"> Perkamų P</w:t>
      </w:r>
      <w:r w:rsidR="006C644B" w:rsidRPr="002F6F54">
        <w:rPr>
          <w:rFonts w:ascii="Times New Roman" w:hAnsi="Times New Roman"/>
          <w:szCs w:val="24"/>
          <w:shd w:val="clear" w:color="auto" w:fill="FFFFFF"/>
          <w:lang w:eastAsia="ar-SA"/>
        </w:rPr>
        <w:t>reki</w:t>
      </w:r>
      <w:r w:rsidR="0070295A">
        <w:rPr>
          <w:rFonts w:ascii="Times New Roman" w:hAnsi="Times New Roman"/>
          <w:szCs w:val="24"/>
          <w:shd w:val="clear" w:color="auto" w:fill="FFFFFF"/>
          <w:lang w:eastAsia="ar-SA"/>
        </w:rPr>
        <w:t>ų</w:t>
      </w:r>
      <w:r w:rsidR="004648E7" w:rsidRPr="002F6F54">
        <w:rPr>
          <w:rFonts w:ascii="Times New Roman" w:hAnsi="Times New Roman"/>
          <w:szCs w:val="24"/>
          <w:shd w:val="clear" w:color="auto" w:fill="FFFFFF"/>
          <w:lang w:eastAsia="ar-SA"/>
        </w:rPr>
        <w:t xml:space="preserve"> reikalavimai, Paslaugų teikimo terminai nurodyti </w:t>
      </w:r>
      <w:r w:rsidR="002A00E5" w:rsidRPr="001C0BF0">
        <w:rPr>
          <w:rFonts w:ascii="Times New Roman" w:hAnsi="Times New Roman"/>
          <w:i/>
          <w:szCs w:val="24"/>
          <w:shd w:val="clear" w:color="auto" w:fill="FFFFFF"/>
          <w:lang w:eastAsia="ar-SA"/>
        </w:rPr>
        <w:t>T</w:t>
      </w:r>
      <w:r w:rsidR="004648E7" w:rsidRPr="002F6F54">
        <w:rPr>
          <w:rFonts w:ascii="Times New Roman" w:hAnsi="Times New Roman"/>
          <w:i/>
          <w:szCs w:val="24"/>
          <w:shd w:val="clear" w:color="auto" w:fill="FFFFFF"/>
          <w:lang w:eastAsia="ar-SA"/>
        </w:rPr>
        <w:t>echninėje specifikacijoje</w:t>
      </w:r>
      <w:r w:rsidR="004648E7" w:rsidRPr="002F6F54">
        <w:rPr>
          <w:rFonts w:ascii="Times New Roman" w:hAnsi="Times New Roman"/>
          <w:szCs w:val="24"/>
          <w:shd w:val="clear" w:color="auto" w:fill="FFFFFF"/>
          <w:lang w:eastAsia="ar-SA"/>
        </w:rPr>
        <w:t xml:space="preserve">, pateiktoje Sutarties 1 priede. </w:t>
      </w:r>
    </w:p>
    <w:p w14:paraId="24EA9EA1" w14:textId="62CD5A58" w:rsidR="004648E7" w:rsidRPr="00586489" w:rsidRDefault="004648E7" w:rsidP="00241908">
      <w:pPr>
        <w:jc w:val="both"/>
        <w:rPr>
          <w:rFonts w:ascii="Times New Roman" w:hAnsi="Times New Roman"/>
          <w:strike/>
          <w:szCs w:val="24"/>
        </w:rPr>
      </w:pPr>
      <w:r w:rsidRPr="002F6F54">
        <w:rPr>
          <w:rFonts w:ascii="Times New Roman" w:hAnsi="Times New Roman"/>
          <w:szCs w:val="24"/>
        </w:rPr>
        <w:t>2.</w:t>
      </w:r>
      <w:r w:rsidR="0044452A" w:rsidRPr="002F6F54">
        <w:rPr>
          <w:rFonts w:ascii="Times New Roman" w:hAnsi="Times New Roman"/>
          <w:szCs w:val="24"/>
        </w:rPr>
        <w:t>3</w:t>
      </w:r>
      <w:r w:rsidRPr="002F6F54">
        <w:rPr>
          <w:rFonts w:ascii="Times New Roman" w:hAnsi="Times New Roman"/>
          <w:szCs w:val="24"/>
        </w:rPr>
        <w:t>. Degalai turi atitikti privalomuosius kokybės rodiklius, nustatytus Lietuvos Respublikos energetikos ministro, Lietuvos Respublikos aplinkos ministro, Lietuvos Respublikos susisiekimo ministro 2010 m. gruodžio 22 d. įsakyme Nr. 1-348/D1-1014/3-742 „Dėl Lietuvos Respublikoje vartojamų naftos produktų, biodegalų ir skystojo kuro privalomųjų kokybės rodiklių patvirtinimo“ ir tarptautinių standartų nustatytus kokybės reikalavimus.</w:t>
      </w:r>
    </w:p>
    <w:p w14:paraId="57D4547D" w14:textId="77777777" w:rsidR="004648E7" w:rsidRPr="002F6F54" w:rsidRDefault="004648E7" w:rsidP="002F6F54">
      <w:pPr>
        <w:pStyle w:val="Paantrat"/>
        <w:numPr>
          <w:ilvl w:val="0"/>
          <w:numId w:val="9"/>
        </w:numPr>
        <w:spacing w:before="360" w:after="120"/>
        <w:ind w:left="357" w:right="23" w:hanging="357"/>
        <w:jc w:val="both"/>
      </w:pPr>
      <w:r w:rsidRPr="002F6F54">
        <w:t>SUTARTIES KAINA</w:t>
      </w:r>
    </w:p>
    <w:p w14:paraId="4833F2B1" w14:textId="77777777" w:rsidR="0046662A" w:rsidRPr="002F6F54" w:rsidRDefault="004648E7" w:rsidP="0046662A">
      <w:pPr>
        <w:jc w:val="both"/>
        <w:rPr>
          <w:rFonts w:ascii="Times New Roman" w:hAnsi="Times New Roman"/>
          <w:szCs w:val="24"/>
        </w:rPr>
      </w:pPr>
      <w:r w:rsidRPr="002F6F54">
        <w:rPr>
          <w:rFonts w:ascii="Times New Roman" w:hAnsi="Times New Roman"/>
          <w:szCs w:val="24"/>
        </w:rPr>
        <w:t>3.1.</w:t>
      </w:r>
      <w:r w:rsidR="005E53C6" w:rsidRPr="002F6F54">
        <w:rPr>
          <w:rFonts w:ascii="Times New Roman" w:hAnsi="Times New Roman"/>
          <w:szCs w:val="24"/>
        </w:rPr>
        <w:t xml:space="preserve"> </w:t>
      </w:r>
      <w:r w:rsidR="0046662A" w:rsidRPr="002F6F54">
        <w:rPr>
          <w:rFonts w:ascii="Times New Roman" w:hAnsi="Times New Roman"/>
          <w:szCs w:val="24"/>
        </w:rPr>
        <w:t>Degalų vieno litro kaina yra pardavimo dieną Pardavėjo degalinėse nustatyta degalų kaina, taikant:</w:t>
      </w:r>
    </w:p>
    <w:p w14:paraId="0BF244C0" w14:textId="508C227F" w:rsidR="0046662A" w:rsidRPr="002F6F54" w:rsidRDefault="0046662A" w:rsidP="0046662A">
      <w:pPr>
        <w:pStyle w:val="Sraopastraipa"/>
        <w:numPr>
          <w:ilvl w:val="0"/>
          <w:numId w:val="15"/>
        </w:numPr>
        <w:spacing w:after="0"/>
        <w:ind w:left="0" w:firstLine="710"/>
        <w:jc w:val="both"/>
        <w:rPr>
          <w:rFonts w:ascii="Times New Roman" w:hAnsi="Times New Roman"/>
          <w:b/>
          <w:i/>
          <w:noProof/>
          <w:sz w:val="24"/>
          <w:szCs w:val="24"/>
        </w:rPr>
      </w:pPr>
      <w:r w:rsidRPr="002F6F54">
        <w:rPr>
          <w:rFonts w:ascii="Times New Roman" w:hAnsi="Times New Roman"/>
          <w:b/>
          <w:i/>
          <w:sz w:val="24"/>
          <w:szCs w:val="24"/>
        </w:rPr>
        <w:t>Kuro pirkimas iš degalinių</w:t>
      </w:r>
      <w:r w:rsidRPr="002F6F54">
        <w:rPr>
          <w:rFonts w:ascii="Times New Roman" w:hAnsi="Times New Roman"/>
          <w:b/>
          <w:i/>
          <w:noProof/>
          <w:sz w:val="24"/>
          <w:szCs w:val="24"/>
        </w:rPr>
        <w:t>: Simnas</w:t>
      </w:r>
      <w:r w:rsidRPr="002F6F54">
        <w:rPr>
          <w:rFonts w:ascii="Times New Roman" w:hAnsi="Times New Roman"/>
          <w:b/>
          <w:i/>
          <w:sz w:val="24"/>
          <w:szCs w:val="24"/>
        </w:rPr>
        <w:t xml:space="preserve">. </w:t>
      </w:r>
    </w:p>
    <w:p w14:paraId="6844220F" w14:textId="3A0E32F3" w:rsidR="0046662A" w:rsidRPr="002F6F54" w:rsidRDefault="0046662A" w:rsidP="0046662A">
      <w:pPr>
        <w:jc w:val="both"/>
        <w:rPr>
          <w:rFonts w:ascii="Times New Roman" w:hAnsi="Times New Roman"/>
          <w:b/>
          <w:i/>
          <w:noProof/>
          <w:szCs w:val="24"/>
        </w:rPr>
      </w:pPr>
      <w:r w:rsidRPr="002F6F54">
        <w:rPr>
          <w:rFonts w:ascii="Times New Roman" w:hAnsi="Times New Roman"/>
          <w:i/>
          <w:noProof/>
          <w:szCs w:val="24"/>
        </w:rPr>
        <w:t>B</w:t>
      </w:r>
      <w:proofErr w:type="spellStart"/>
      <w:r w:rsidRPr="002F6F54">
        <w:rPr>
          <w:rFonts w:ascii="Times New Roman" w:hAnsi="Times New Roman"/>
          <w:i/>
          <w:szCs w:val="24"/>
        </w:rPr>
        <w:t>enzinui</w:t>
      </w:r>
      <w:proofErr w:type="spellEnd"/>
      <w:r w:rsidRPr="002F6F54">
        <w:rPr>
          <w:rFonts w:ascii="Times New Roman" w:hAnsi="Times New Roman"/>
          <w:i/>
          <w:szCs w:val="24"/>
        </w:rPr>
        <w:t xml:space="preserve"> A95</w:t>
      </w:r>
      <w:r>
        <w:rPr>
          <w:rFonts w:ascii="Times New Roman" w:hAnsi="Times New Roman"/>
          <w:i/>
          <w:szCs w:val="24"/>
        </w:rPr>
        <w:t xml:space="preserve"> -</w:t>
      </w:r>
      <w:r w:rsidRPr="002F6F54">
        <w:rPr>
          <w:rFonts w:ascii="Times New Roman" w:hAnsi="Times New Roman"/>
          <w:i/>
          <w:szCs w:val="24"/>
        </w:rPr>
        <w:t xml:space="preserve"> </w:t>
      </w:r>
      <w:r w:rsidR="004901B2">
        <w:rPr>
          <w:rFonts w:ascii="Times New Roman" w:hAnsi="Times New Roman"/>
          <w:i/>
          <w:szCs w:val="24"/>
        </w:rPr>
        <w:t>xxx</w:t>
      </w:r>
      <w:r w:rsidRPr="002F6F54">
        <w:rPr>
          <w:rFonts w:ascii="Times New Roman" w:hAnsi="Times New Roman"/>
          <w:i/>
          <w:szCs w:val="24"/>
        </w:rPr>
        <w:t xml:space="preserve">  euro centų nuolaidą kiekvienam degalų litrui;</w:t>
      </w:r>
    </w:p>
    <w:p w14:paraId="18DB8F04" w14:textId="5587D304" w:rsidR="0046662A" w:rsidRPr="002F6F54" w:rsidRDefault="0046662A" w:rsidP="0046662A">
      <w:pPr>
        <w:jc w:val="both"/>
        <w:rPr>
          <w:rFonts w:ascii="Times New Roman" w:hAnsi="Times New Roman"/>
          <w:b/>
          <w:i/>
          <w:noProof/>
          <w:szCs w:val="24"/>
        </w:rPr>
      </w:pPr>
      <w:r w:rsidRPr="002F6F54">
        <w:rPr>
          <w:rFonts w:ascii="Times New Roman" w:hAnsi="Times New Roman"/>
          <w:i/>
          <w:szCs w:val="24"/>
        </w:rPr>
        <w:t xml:space="preserve">Dyzelinui </w:t>
      </w:r>
      <w:r>
        <w:rPr>
          <w:rFonts w:ascii="Times New Roman" w:hAnsi="Times New Roman"/>
          <w:i/>
          <w:szCs w:val="24"/>
        </w:rPr>
        <w:t xml:space="preserve">- </w:t>
      </w:r>
      <w:r w:rsidR="004901B2">
        <w:rPr>
          <w:rFonts w:ascii="Times New Roman" w:hAnsi="Times New Roman"/>
          <w:i/>
          <w:szCs w:val="24"/>
        </w:rPr>
        <w:t>xxx</w:t>
      </w:r>
      <w:r w:rsidRPr="002F6F54">
        <w:rPr>
          <w:rFonts w:ascii="Times New Roman" w:hAnsi="Times New Roman"/>
          <w:i/>
          <w:szCs w:val="24"/>
        </w:rPr>
        <w:t xml:space="preserve">  euro centų nuolaidą kiekvienam degalų litrui.</w:t>
      </w:r>
    </w:p>
    <w:p w14:paraId="1073BA44" w14:textId="3A0A3FB4" w:rsidR="00AB5647" w:rsidRPr="002F6F54" w:rsidRDefault="005E53C6" w:rsidP="0046662A">
      <w:pPr>
        <w:jc w:val="both"/>
        <w:rPr>
          <w:rFonts w:ascii="Times New Roman" w:hAnsi="Times New Roman"/>
          <w:szCs w:val="24"/>
        </w:rPr>
      </w:pPr>
      <w:r w:rsidRPr="002F6F54">
        <w:rPr>
          <w:rFonts w:ascii="Times New Roman" w:hAnsi="Times New Roman"/>
          <w:szCs w:val="24"/>
        </w:rPr>
        <w:t>3.2. Sutartyje numatytas kintamo įkainio kainos apskaičiavimo būdas.</w:t>
      </w:r>
    </w:p>
    <w:p w14:paraId="7B7C7C95" w14:textId="3CAAD683" w:rsidR="00920DEA" w:rsidRPr="00497AC7" w:rsidRDefault="005E53C6" w:rsidP="00497AC7">
      <w:pPr>
        <w:jc w:val="both"/>
        <w:rPr>
          <w:rFonts w:ascii="Times New Roman" w:hAnsi="Times New Roman"/>
          <w:szCs w:val="24"/>
        </w:rPr>
      </w:pPr>
      <w:r w:rsidRPr="00B3047F">
        <w:rPr>
          <w:rFonts w:ascii="Times New Roman" w:hAnsi="Times New Roman"/>
          <w:szCs w:val="24"/>
        </w:rPr>
        <w:t xml:space="preserve">3.3. </w:t>
      </w:r>
      <w:r w:rsidR="00154DDB">
        <w:rPr>
          <w:rFonts w:ascii="Times New Roman" w:hAnsi="Times New Roman"/>
          <w:b/>
          <w:szCs w:val="24"/>
        </w:rPr>
        <w:t>M</w:t>
      </w:r>
      <w:r w:rsidRPr="00B3047F">
        <w:rPr>
          <w:rFonts w:ascii="Times New Roman" w:hAnsi="Times New Roman"/>
          <w:b/>
          <w:szCs w:val="24"/>
        </w:rPr>
        <w:t>aksimali Sutarties kaina</w:t>
      </w:r>
      <w:r w:rsidR="00236013" w:rsidRPr="00B3047F">
        <w:rPr>
          <w:rFonts w:ascii="Times New Roman" w:hAnsi="Times New Roman"/>
          <w:szCs w:val="24"/>
        </w:rPr>
        <w:t xml:space="preserve"> </w:t>
      </w:r>
      <w:r w:rsidR="00B3047F" w:rsidRPr="00B3047F">
        <w:rPr>
          <w:rFonts w:ascii="Times New Roman" w:hAnsi="Times New Roman"/>
          <w:b/>
          <w:noProof/>
          <w:szCs w:val="24"/>
        </w:rPr>
        <w:t>yra</w:t>
      </w:r>
      <w:r w:rsidR="00B3047F" w:rsidRPr="00B3047F">
        <w:rPr>
          <w:rFonts w:ascii="Times New Roman" w:hAnsi="Times New Roman"/>
          <w:b/>
          <w:i/>
          <w:noProof/>
          <w:szCs w:val="24"/>
        </w:rPr>
        <w:t xml:space="preserve"> </w:t>
      </w:r>
      <w:r w:rsidR="004901B2">
        <w:rPr>
          <w:rFonts w:ascii="Times New Roman" w:hAnsi="Times New Roman"/>
          <w:b/>
          <w:noProof/>
          <w:szCs w:val="24"/>
        </w:rPr>
        <w:t>4000</w:t>
      </w:r>
      <w:r w:rsidR="00B3047F" w:rsidRPr="00B3047F">
        <w:rPr>
          <w:rFonts w:ascii="Times New Roman" w:hAnsi="Times New Roman"/>
          <w:b/>
          <w:noProof/>
          <w:szCs w:val="24"/>
        </w:rPr>
        <w:t>0,00</w:t>
      </w:r>
      <w:r w:rsidR="00B3047F" w:rsidRPr="00B3047F">
        <w:rPr>
          <w:rFonts w:ascii="Times New Roman" w:hAnsi="Times New Roman"/>
          <w:b/>
          <w:szCs w:val="24"/>
        </w:rPr>
        <w:t xml:space="preserve"> EUR su PVM</w:t>
      </w:r>
      <w:r w:rsidR="00B3047F" w:rsidRPr="00B3047F">
        <w:rPr>
          <w:rStyle w:val="Bodytext210ptBold"/>
          <w:rFonts w:eastAsia="Calibri"/>
          <w:sz w:val="24"/>
          <w:szCs w:val="24"/>
        </w:rPr>
        <w:t xml:space="preserve">. </w:t>
      </w:r>
      <w:r w:rsidR="00497AC7" w:rsidRPr="002F6F54">
        <w:rPr>
          <w:rFonts w:ascii="Times New Roman" w:hAnsi="Times New Roman"/>
          <w:szCs w:val="24"/>
        </w:rPr>
        <w:t>Pirkėjas</w:t>
      </w:r>
      <w:r w:rsidR="00497AC7" w:rsidRPr="002F6F54">
        <w:rPr>
          <w:rStyle w:val="Bodytext210ptBold"/>
          <w:rFonts w:eastAsia="Calibri"/>
          <w:sz w:val="24"/>
          <w:szCs w:val="24"/>
        </w:rPr>
        <w:t xml:space="preserve"> </w:t>
      </w:r>
      <w:r w:rsidR="00497AC7" w:rsidRPr="002F6F54">
        <w:rPr>
          <w:rFonts w:ascii="Times New Roman" w:hAnsi="Times New Roman"/>
          <w:szCs w:val="24"/>
        </w:rPr>
        <w:t xml:space="preserve">neįsipareigoja nupirkti </w:t>
      </w:r>
      <w:r w:rsidR="00497AC7">
        <w:rPr>
          <w:rFonts w:ascii="Times New Roman" w:hAnsi="Times New Roman"/>
          <w:szCs w:val="24"/>
        </w:rPr>
        <w:t>Prekių už maksimalią Sutarties kainą, Prekės bus perkamos pagal poreikį.</w:t>
      </w:r>
    </w:p>
    <w:p w14:paraId="71C468DF" w14:textId="77777777" w:rsidR="004648E7" w:rsidRPr="002F6F54" w:rsidRDefault="00497AC7" w:rsidP="00497AC7">
      <w:pPr>
        <w:pStyle w:val="Paantrat"/>
        <w:spacing w:before="360" w:after="120"/>
        <w:ind w:right="23"/>
        <w:jc w:val="both"/>
      </w:pPr>
      <w:r>
        <w:t xml:space="preserve">4. </w:t>
      </w:r>
      <w:r w:rsidR="002E6C38" w:rsidRPr="002F6F54">
        <w:t>Š</w:t>
      </w:r>
      <w:r w:rsidR="004648E7" w:rsidRPr="002F6F54">
        <w:t>ALIŲ TEISĖS IR PAREIGOS</w:t>
      </w:r>
    </w:p>
    <w:p w14:paraId="16F81FE3" w14:textId="77777777" w:rsidR="004648E7" w:rsidRPr="002F6F54" w:rsidRDefault="00241908" w:rsidP="00241908">
      <w:pPr>
        <w:tabs>
          <w:tab w:val="left" w:pos="0"/>
          <w:tab w:val="left" w:pos="567"/>
        </w:tabs>
        <w:overflowPunct/>
        <w:autoSpaceDE/>
        <w:autoSpaceDN/>
        <w:adjustRightInd/>
        <w:ind w:right="22"/>
        <w:jc w:val="both"/>
        <w:textAlignment w:val="auto"/>
        <w:rPr>
          <w:rFonts w:ascii="Times New Roman" w:hAnsi="Times New Roman"/>
          <w:b/>
          <w:szCs w:val="24"/>
        </w:rPr>
      </w:pPr>
      <w:r>
        <w:rPr>
          <w:rFonts w:ascii="Times New Roman" w:hAnsi="Times New Roman"/>
          <w:b/>
          <w:szCs w:val="24"/>
        </w:rPr>
        <w:t xml:space="preserve">4.1. </w:t>
      </w:r>
      <w:r w:rsidR="004648E7" w:rsidRPr="002F6F54">
        <w:rPr>
          <w:rFonts w:ascii="Times New Roman" w:hAnsi="Times New Roman"/>
          <w:b/>
          <w:szCs w:val="24"/>
        </w:rPr>
        <w:t>Pardavėjas įsipareigoja:</w:t>
      </w:r>
    </w:p>
    <w:p w14:paraId="47EBF818" w14:textId="1AA8E444" w:rsidR="004648E7" w:rsidRPr="002F6F54" w:rsidRDefault="004648E7" w:rsidP="002F6F54">
      <w:pPr>
        <w:numPr>
          <w:ilvl w:val="12"/>
          <w:numId w:val="0"/>
        </w:numPr>
        <w:tabs>
          <w:tab w:val="left" w:pos="3402"/>
          <w:tab w:val="left" w:pos="4820"/>
          <w:tab w:val="left" w:pos="8222"/>
          <w:tab w:val="right" w:pos="9072"/>
        </w:tabs>
        <w:jc w:val="both"/>
        <w:rPr>
          <w:rFonts w:ascii="Times New Roman" w:hAnsi="Times New Roman"/>
          <w:bCs/>
          <w:szCs w:val="24"/>
          <w:lang w:eastAsia="lt-LT"/>
        </w:rPr>
      </w:pPr>
      <w:r w:rsidRPr="002F6F54">
        <w:rPr>
          <w:rFonts w:ascii="Times New Roman" w:hAnsi="Times New Roman"/>
          <w:szCs w:val="24"/>
        </w:rPr>
        <w:t xml:space="preserve">4.1.1. išduoti </w:t>
      </w:r>
      <w:r w:rsidRPr="002F6F54">
        <w:rPr>
          <w:rFonts w:ascii="Times New Roman" w:hAnsi="Times New Roman"/>
          <w:bCs/>
          <w:szCs w:val="24"/>
        </w:rPr>
        <w:t>Pirkėjui</w:t>
      </w:r>
      <w:r w:rsidR="00777411" w:rsidRPr="002F6F54">
        <w:rPr>
          <w:rFonts w:ascii="Times New Roman" w:hAnsi="Times New Roman"/>
          <w:szCs w:val="24"/>
        </w:rPr>
        <w:t xml:space="preserve"> (per </w:t>
      </w:r>
      <w:r w:rsidR="00777411" w:rsidRPr="00FD7F1E">
        <w:rPr>
          <w:rFonts w:ascii="Times New Roman" w:hAnsi="Times New Roman"/>
          <w:szCs w:val="24"/>
        </w:rPr>
        <w:t>5</w:t>
      </w:r>
      <w:r w:rsidRPr="00FD7F1E">
        <w:rPr>
          <w:rFonts w:ascii="Times New Roman" w:hAnsi="Times New Roman"/>
          <w:szCs w:val="24"/>
        </w:rPr>
        <w:t xml:space="preserve"> darbo dien</w:t>
      </w:r>
      <w:r w:rsidR="00777411" w:rsidRPr="00FD7F1E">
        <w:rPr>
          <w:rFonts w:ascii="Times New Roman" w:hAnsi="Times New Roman"/>
          <w:szCs w:val="24"/>
        </w:rPr>
        <w:t>as</w:t>
      </w:r>
      <w:r w:rsidRPr="00FD7F1E">
        <w:rPr>
          <w:rFonts w:ascii="Times New Roman" w:hAnsi="Times New Roman"/>
          <w:szCs w:val="24"/>
        </w:rPr>
        <w:t xml:space="preserve"> po </w:t>
      </w:r>
      <w:r w:rsidR="000D46EE" w:rsidRPr="00FD7F1E">
        <w:rPr>
          <w:rFonts w:ascii="Times New Roman" w:hAnsi="Times New Roman"/>
          <w:szCs w:val="24"/>
        </w:rPr>
        <w:t>užsakymo</w:t>
      </w:r>
      <w:r w:rsidR="000D46EE">
        <w:rPr>
          <w:rFonts w:ascii="Times New Roman" w:hAnsi="Times New Roman"/>
          <w:szCs w:val="24"/>
        </w:rPr>
        <w:t xml:space="preserve"> pateikimo</w:t>
      </w:r>
      <w:r w:rsidRPr="002F6F54">
        <w:rPr>
          <w:rFonts w:ascii="Times New Roman" w:hAnsi="Times New Roman"/>
          <w:szCs w:val="24"/>
        </w:rPr>
        <w:t xml:space="preserve">) nemokamai neribotą kiekį   kortelių, pagal kurias bus parduodami degalai Pirkėjui. </w:t>
      </w:r>
      <w:r w:rsidRPr="002F6F54">
        <w:rPr>
          <w:rFonts w:ascii="Times New Roman" w:hAnsi="Times New Roman"/>
          <w:bCs/>
          <w:szCs w:val="24"/>
          <w:lang w:eastAsia="lt-LT"/>
        </w:rPr>
        <w:t>Sutarties galiojimo metu kortelių skaičius gali keistis;</w:t>
      </w:r>
    </w:p>
    <w:p w14:paraId="42998623" w14:textId="77777777" w:rsidR="004648E7" w:rsidRPr="002F6F54" w:rsidRDefault="004648E7" w:rsidP="002F6F54">
      <w:pPr>
        <w:numPr>
          <w:ilvl w:val="12"/>
          <w:numId w:val="0"/>
        </w:numPr>
        <w:tabs>
          <w:tab w:val="left" w:pos="3402"/>
          <w:tab w:val="left" w:pos="4820"/>
          <w:tab w:val="left" w:pos="8222"/>
          <w:tab w:val="right" w:pos="9072"/>
        </w:tabs>
        <w:jc w:val="both"/>
        <w:rPr>
          <w:rFonts w:ascii="Times New Roman" w:hAnsi="Times New Roman"/>
          <w:iCs/>
          <w:szCs w:val="24"/>
        </w:rPr>
      </w:pPr>
      <w:r w:rsidRPr="002F6F54">
        <w:rPr>
          <w:rFonts w:ascii="Times New Roman" w:hAnsi="Times New Roman"/>
          <w:bCs/>
          <w:szCs w:val="24"/>
          <w:lang w:eastAsia="lt-LT"/>
        </w:rPr>
        <w:t xml:space="preserve">4.1.2. </w:t>
      </w:r>
      <w:r w:rsidRPr="002F6F54">
        <w:rPr>
          <w:rFonts w:ascii="Times New Roman" w:hAnsi="Times New Roman"/>
          <w:iCs/>
          <w:szCs w:val="24"/>
        </w:rPr>
        <w:t xml:space="preserve">nepertraukiamai aptarnauti </w:t>
      </w:r>
      <w:r w:rsidRPr="002F6F54">
        <w:rPr>
          <w:rFonts w:ascii="Times New Roman" w:hAnsi="Times New Roman"/>
          <w:bCs/>
          <w:iCs/>
          <w:szCs w:val="24"/>
        </w:rPr>
        <w:t>Pirkėją</w:t>
      </w:r>
      <w:r w:rsidRPr="002F6F54">
        <w:rPr>
          <w:rFonts w:ascii="Times New Roman" w:hAnsi="Times New Roman"/>
          <w:iCs/>
          <w:szCs w:val="24"/>
        </w:rPr>
        <w:t xml:space="preserve"> pagal kreditines korteles visose Pardavėjo degalinėse ir parduoti kokybiškus degalus;</w:t>
      </w:r>
    </w:p>
    <w:p w14:paraId="16BBC941" w14:textId="77777777" w:rsidR="004648E7" w:rsidRPr="002F6F54" w:rsidRDefault="004648E7" w:rsidP="002F6F54">
      <w:pPr>
        <w:numPr>
          <w:ilvl w:val="12"/>
          <w:numId w:val="0"/>
        </w:numPr>
        <w:tabs>
          <w:tab w:val="left" w:pos="3402"/>
          <w:tab w:val="left" w:pos="4820"/>
          <w:tab w:val="left" w:pos="8222"/>
          <w:tab w:val="right" w:pos="9072"/>
        </w:tabs>
        <w:jc w:val="both"/>
        <w:rPr>
          <w:rFonts w:ascii="Times New Roman" w:hAnsi="Times New Roman"/>
          <w:iCs/>
          <w:szCs w:val="24"/>
        </w:rPr>
      </w:pPr>
      <w:r w:rsidRPr="002F6F54">
        <w:rPr>
          <w:rFonts w:ascii="Times New Roman" w:hAnsi="Times New Roman"/>
          <w:iCs/>
          <w:szCs w:val="24"/>
        </w:rPr>
        <w:lastRenderedPageBreak/>
        <w:t>4.1.3. turėti degalinėse parduodamų degalų kokybės sertifikatą, kuris patvirtintų, kad degalai atitinka privalomus techninius, degalų kokybei keliamus reikalavimus. Šių dokumentų kopijos, patvirtintos Pardavėjo spaudu, pateikiamos Pirkėjui pareikalavus;</w:t>
      </w:r>
    </w:p>
    <w:p w14:paraId="3D24829A" w14:textId="77777777" w:rsidR="004648E7" w:rsidRPr="002F6F54" w:rsidRDefault="004648E7" w:rsidP="002F6F54">
      <w:pPr>
        <w:numPr>
          <w:ilvl w:val="12"/>
          <w:numId w:val="0"/>
        </w:numPr>
        <w:tabs>
          <w:tab w:val="left" w:pos="3402"/>
          <w:tab w:val="left" w:pos="4820"/>
          <w:tab w:val="left" w:pos="8222"/>
          <w:tab w:val="right" w:pos="9072"/>
        </w:tabs>
        <w:jc w:val="both"/>
        <w:rPr>
          <w:rFonts w:ascii="Times New Roman" w:hAnsi="Times New Roman"/>
          <w:b/>
          <w:szCs w:val="24"/>
        </w:rPr>
      </w:pPr>
      <w:r w:rsidRPr="002F6F54">
        <w:rPr>
          <w:rFonts w:ascii="Times New Roman" w:hAnsi="Times New Roman"/>
          <w:iCs/>
          <w:szCs w:val="24"/>
        </w:rPr>
        <w:t xml:space="preserve">4.1.4. </w:t>
      </w:r>
      <w:r w:rsidRPr="002F6F54">
        <w:rPr>
          <w:rFonts w:ascii="Times New Roman" w:hAnsi="Times New Roman"/>
          <w:szCs w:val="24"/>
          <w:lang w:eastAsia="lt-LT"/>
        </w:rPr>
        <w:t xml:space="preserve">Sutarčiai vykdyti pasitelkiami šie subtiekėjai: </w:t>
      </w:r>
      <w:r w:rsidR="002F6F54" w:rsidRPr="002F6F54">
        <w:rPr>
          <w:rFonts w:ascii="Times New Roman" w:hAnsi="Times New Roman"/>
          <w:i/>
          <w:szCs w:val="24"/>
          <w:lang w:eastAsia="lt-LT"/>
        </w:rPr>
        <w:t>„nėra“</w:t>
      </w:r>
      <w:r w:rsidRPr="002F6F54">
        <w:rPr>
          <w:rFonts w:ascii="Times New Roman" w:hAnsi="Times New Roman"/>
          <w:szCs w:val="24"/>
          <w:lang w:eastAsia="lt-LT"/>
        </w:rPr>
        <w:t>;</w:t>
      </w:r>
    </w:p>
    <w:p w14:paraId="3CB32C6E" w14:textId="77777777" w:rsidR="004648E7" w:rsidRPr="002F6F54" w:rsidRDefault="004648E7" w:rsidP="002F6F54">
      <w:pPr>
        <w:tabs>
          <w:tab w:val="left" w:pos="1843"/>
        </w:tabs>
        <w:contextualSpacing/>
        <w:jc w:val="both"/>
        <w:rPr>
          <w:rFonts w:ascii="Times New Roman" w:hAnsi="Times New Roman"/>
          <w:szCs w:val="24"/>
          <w:lang w:eastAsia="lt-LT"/>
        </w:rPr>
      </w:pPr>
      <w:r w:rsidRPr="002F6F54">
        <w:rPr>
          <w:rFonts w:ascii="Times New Roman" w:hAnsi="Times New Roman"/>
          <w:szCs w:val="24"/>
          <w:lang w:eastAsia="lt-LT"/>
        </w:rPr>
        <w:t>4.1.</w:t>
      </w:r>
      <w:r w:rsidR="00C55CEA">
        <w:rPr>
          <w:rFonts w:ascii="Times New Roman" w:hAnsi="Times New Roman"/>
          <w:szCs w:val="24"/>
          <w:lang w:eastAsia="lt-LT"/>
        </w:rPr>
        <w:t>5</w:t>
      </w:r>
      <w:r w:rsidRPr="002F6F54">
        <w:rPr>
          <w:rFonts w:ascii="Times New Roman" w:hAnsi="Times New Roman"/>
          <w:szCs w:val="24"/>
          <w:lang w:eastAsia="lt-LT"/>
        </w:rPr>
        <w:t>. Pardavėjas privalo vadovautis Prekybos naftos produktais taisyklėmis, patvirtintomis Lietuvos Respublikos energetikos ministro 2010 m. gruodžio 14 d. įsakymo Nr. 1-346 „Dėl prekybos naftos produktais taisyklių patvirtinimo“;</w:t>
      </w:r>
    </w:p>
    <w:p w14:paraId="40BC53AC" w14:textId="77777777" w:rsidR="004648E7" w:rsidRPr="002F6F54" w:rsidRDefault="004648E7" w:rsidP="002F6F54">
      <w:pPr>
        <w:jc w:val="both"/>
        <w:rPr>
          <w:rFonts w:ascii="Times New Roman" w:hAnsi="Times New Roman"/>
          <w:iCs/>
          <w:szCs w:val="24"/>
        </w:rPr>
      </w:pPr>
      <w:r w:rsidRPr="002F6F54">
        <w:rPr>
          <w:rFonts w:ascii="Times New Roman" w:hAnsi="Times New Roman"/>
          <w:iCs/>
          <w:szCs w:val="24"/>
        </w:rPr>
        <w:t>4.1.</w:t>
      </w:r>
      <w:r w:rsidR="00C55CEA">
        <w:rPr>
          <w:rFonts w:ascii="Times New Roman" w:hAnsi="Times New Roman"/>
          <w:iCs/>
          <w:szCs w:val="24"/>
        </w:rPr>
        <w:t>6</w:t>
      </w:r>
      <w:r w:rsidRPr="002F6F54">
        <w:rPr>
          <w:rFonts w:ascii="Times New Roman" w:hAnsi="Times New Roman"/>
          <w:iCs/>
          <w:szCs w:val="24"/>
        </w:rPr>
        <w:t xml:space="preserve">. </w:t>
      </w:r>
      <w:r w:rsidRPr="002F6F54">
        <w:rPr>
          <w:rFonts w:ascii="Times New Roman" w:hAnsi="Times New Roman"/>
          <w:szCs w:val="24"/>
        </w:rPr>
        <w:t>Pardavėjas įsipareigoja atlyginti Pirkėjui</w:t>
      </w:r>
      <w:r w:rsidR="00C55CEA">
        <w:rPr>
          <w:rFonts w:ascii="Times New Roman" w:hAnsi="Times New Roman"/>
          <w:szCs w:val="24"/>
        </w:rPr>
        <w:t xml:space="preserve"> nuostolius</w:t>
      </w:r>
      <w:r w:rsidRPr="002F6F54">
        <w:rPr>
          <w:rFonts w:ascii="Times New Roman" w:hAnsi="Times New Roman"/>
          <w:szCs w:val="24"/>
        </w:rPr>
        <w:t xml:space="preserve">, kurie atsirado dėl </w:t>
      </w:r>
      <w:r w:rsidR="0014103A">
        <w:rPr>
          <w:rFonts w:ascii="Times New Roman" w:hAnsi="Times New Roman"/>
          <w:szCs w:val="24"/>
        </w:rPr>
        <w:t xml:space="preserve">Pardavėjo </w:t>
      </w:r>
      <w:r w:rsidR="00375500">
        <w:rPr>
          <w:rFonts w:ascii="Times New Roman" w:hAnsi="Times New Roman"/>
          <w:szCs w:val="24"/>
        </w:rPr>
        <w:t>kaltės</w:t>
      </w:r>
      <w:r w:rsidR="008429BD">
        <w:rPr>
          <w:rFonts w:ascii="Times New Roman" w:hAnsi="Times New Roman"/>
          <w:szCs w:val="24"/>
        </w:rPr>
        <w:t xml:space="preserve"> </w:t>
      </w:r>
      <w:r w:rsidRPr="002F6F54">
        <w:rPr>
          <w:rFonts w:ascii="Times New Roman" w:hAnsi="Times New Roman"/>
          <w:szCs w:val="24"/>
        </w:rPr>
        <w:t>netinkamo Sutarties vykdymo ar jos nevykdymo.</w:t>
      </w:r>
    </w:p>
    <w:p w14:paraId="13E2D3EA" w14:textId="77777777" w:rsidR="004648E7" w:rsidRPr="002F6F54" w:rsidRDefault="004648E7" w:rsidP="002F6F54">
      <w:pPr>
        <w:tabs>
          <w:tab w:val="left" w:pos="0"/>
        </w:tabs>
        <w:ind w:right="22"/>
        <w:jc w:val="both"/>
        <w:rPr>
          <w:rFonts w:ascii="Times New Roman" w:hAnsi="Times New Roman"/>
          <w:szCs w:val="24"/>
        </w:rPr>
      </w:pPr>
      <w:r w:rsidRPr="002F6F54">
        <w:rPr>
          <w:rFonts w:ascii="Times New Roman" w:hAnsi="Times New Roman"/>
          <w:szCs w:val="24"/>
        </w:rPr>
        <w:t xml:space="preserve">4.2. </w:t>
      </w:r>
      <w:r w:rsidRPr="002F6F54">
        <w:rPr>
          <w:rFonts w:ascii="Times New Roman" w:hAnsi="Times New Roman"/>
          <w:b/>
          <w:szCs w:val="24"/>
        </w:rPr>
        <w:t>Pirkėjas įsipareigoja:</w:t>
      </w:r>
    </w:p>
    <w:p w14:paraId="7FE87718" w14:textId="77777777" w:rsidR="004648E7" w:rsidRPr="002F6F54" w:rsidRDefault="004648E7" w:rsidP="002F6F54">
      <w:pPr>
        <w:pStyle w:val="Pagrindiniotekstotrauka"/>
        <w:tabs>
          <w:tab w:val="left" w:pos="1843"/>
        </w:tabs>
        <w:spacing w:after="0"/>
        <w:ind w:left="0"/>
        <w:jc w:val="both"/>
        <w:rPr>
          <w:iCs/>
        </w:rPr>
      </w:pPr>
      <w:r w:rsidRPr="002F6F54">
        <w:t xml:space="preserve">4.2.1. </w:t>
      </w:r>
      <w:r w:rsidRPr="002F6F54">
        <w:rPr>
          <w:iCs/>
        </w:rPr>
        <w:t>šios Sutarties nustatytais terminais ir tvarka sumokėti Pardavėjui už parduotus degalus;</w:t>
      </w:r>
    </w:p>
    <w:p w14:paraId="142DD1AD" w14:textId="77777777" w:rsidR="004648E7" w:rsidRPr="002F6F54" w:rsidRDefault="004648E7" w:rsidP="002F6F54">
      <w:pPr>
        <w:pStyle w:val="Pagrindiniotekstotrauka"/>
        <w:tabs>
          <w:tab w:val="left" w:pos="1843"/>
        </w:tabs>
        <w:spacing w:after="0"/>
        <w:ind w:left="0"/>
        <w:jc w:val="both"/>
        <w:rPr>
          <w:iCs/>
        </w:rPr>
      </w:pPr>
      <w:r w:rsidRPr="002F6F54">
        <w:rPr>
          <w:iCs/>
        </w:rPr>
        <w:t>4.2.2. saugoti kreditines korteles nuo magnetinių laukų poveikio ir fizinių pažeidimų bei griežtai laikyti paslaptyje kortelės PIN (personalinį identifikacijos numerį).</w:t>
      </w:r>
    </w:p>
    <w:p w14:paraId="3CD19A5D" w14:textId="77777777" w:rsidR="004648E7" w:rsidRPr="002F6F54" w:rsidRDefault="004648E7" w:rsidP="002F6F54">
      <w:pPr>
        <w:numPr>
          <w:ilvl w:val="0"/>
          <w:numId w:val="10"/>
        </w:numPr>
        <w:tabs>
          <w:tab w:val="left" w:pos="360"/>
        </w:tabs>
        <w:overflowPunct/>
        <w:autoSpaceDE/>
        <w:autoSpaceDN/>
        <w:adjustRightInd/>
        <w:spacing w:before="360" w:after="120"/>
        <w:ind w:left="0" w:right="23" w:firstLine="0"/>
        <w:jc w:val="both"/>
        <w:textAlignment w:val="auto"/>
        <w:rPr>
          <w:rFonts w:ascii="Times New Roman" w:hAnsi="Times New Roman"/>
          <w:b/>
          <w:bCs/>
          <w:szCs w:val="24"/>
        </w:rPr>
      </w:pPr>
      <w:r w:rsidRPr="002F6F54">
        <w:rPr>
          <w:rFonts w:ascii="Times New Roman" w:hAnsi="Times New Roman"/>
          <w:b/>
          <w:bCs/>
          <w:szCs w:val="24"/>
        </w:rPr>
        <w:t>PARDAVIMŲ IR ATSISKAITYMŲ TVARKA</w:t>
      </w:r>
    </w:p>
    <w:p w14:paraId="501BA452" w14:textId="77777777" w:rsidR="004648E7" w:rsidRPr="002F6F54" w:rsidRDefault="004648E7" w:rsidP="002F6F54">
      <w:pPr>
        <w:tabs>
          <w:tab w:val="left" w:pos="1276"/>
        </w:tabs>
        <w:jc w:val="both"/>
        <w:rPr>
          <w:rFonts w:ascii="Times New Roman" w:hAnsi="Times New Roman"/>
          <w:szCs w:val="24"/>
        </w:rPr>
      </w:pPr>
      <w:r w:rsidRPr="002F6F54">
        <w:rPr>
          <w:rFonts w:ascii="Times New Roman" w:hAnsi="Times New Roman"/>
          <w:szCs w:val="24"/>
        </w:rPr>
        <w:t xml:space="preserve">5.1. Pardavėjas parduoda Pirkėjui degalus </w:t>
      </w:r>
      <w:r w:rsidR="00556DBA">
        <w:rPr>
          <w:rFonts w:ascii="Times New Roman" w:hAnsi="Times New Roman"/>
          <w:szCs w:val="24"/>
        </w:rPr>
        <w:t xml:space="preserve">kaip numatyta </w:t>
      </w:r>
      <w:r w:rsidR="0053037B">
        <w:rPr>
          <w:rFonts w:ascii="Times New Roman" w:hAnsi="Times New Roman"/>
          <w:szCs w:val="24"/>
        </w:rPr>
        <w:t xml:space="preserve">Sutarties </w:t>
      </w:r>
      <w:r w:rsidR="00556DBA">
        <w:rPr>
          <w:rFonts w:ascii="Times New Roman" w:hAnsi="Times New Roman"/>
          <w:szCs w:val="24"/>
        </w:rPr>
        <w:t>3.1. p.</w:t>
      </w:r>
    </w:p>
    <w:p w14:paraId="4F7BC304" w14:textId="77777777" w:rsidR="004648E7" w:rsidRPr="002F6F54" w:rsidRDefault="004648E7" w:rsidP="002F6F54">
      <w:pPr>
        <w:tabs>
          <w:tab w:val="left" w:pos="1276"/>
        </w:tabs>
        <w:jc w:val="both"/>
        <w:rPr>
          <w:rFonts w:ascii="Times New Roman" w:hAnsi="Times New Roman"/>
          <w:szCs w:val="24"/>
        </w:rPr>
      </w:pPr>
      <w:r w:rsidRPr="002F6F54">
        <w:rPr>
          <w:rFonts w:ascii="Times New Roman" w:hAnsi="Times New Roman"/>
          <w:szCs w:val="24"/>
        </w:rPr>
        <w:t>5.2. Už perkamus degalus Pirkėjas atsiskaito Pardavėjo išduotomis kredito kortelėmis.</w:t>
      </w:r>
    </w:p>
    <w:p w14:paraId="59F55980" w14:textId="77777777" w:rsidR="004648E7" w:rsidRPr="002F6F54" w:rsidRDefault="004648E7" w:rsidP="002F6F54">
      <w:pPr>
        <w:tabs>
          <w:tab w:val="left" w:pos="1276"/>
        </w:tabs>
        <w:jc w:val="both"/>
        <w:rPr>
          <w:rFonts w:ascii="Times New Roman" w:hAnsi="Times New Roman"/>
          <w:szCs w:val="24"/>
        </w:rPr>
      </w:pPr>
      <w:r w:rsidRPr="002F6F54">
        <w:rPr>
          <w:rFonts w:ascii="Times New Roman" w:hAnsi="Times New Roman"/>
          <w:szCs w:val="24"/>
        </w:rPr>
        <w:t>5.3. Pardavėjas Sutarties galiojimo laikotarpiui kredito korteles išduoda ir administruoja nemokamai.</w:t>
      </w:r>
    </w:p>
    <w:p w14:paraId="347776AA" w14:textId="77777777" w:rsidR="004648E7" w:rsidRPr="002F6F54" w:rsidRDefault="004648E7" w:rsidP="002F6F54">
      <w:pPr>
        <w:tabs>
          <w:tab w:val="left" w:pos="1276"/>
        </w:tabs>
        <w:jc w:val="both"/>
        <w:rPr>
          <w:rFonts w:ascii="Times New Roman" w:hAnsi="Times New Roman"/>
          <w:szCs w:val="24"/>
        </w:rPr>
      </w:pPr>
      <w:r w:rsidRPr="002F6F54">
        <w:rPr>
          <w:rFonts w:ascii="Times New Roman" w:hAnsi="Times New Roman"/>
          <w:szCs w:val="24"/>
        </w:rPr>
        <w:t>5.4. Praradus Pardavėjo išduotą kortelę, naujos kortelės išdavimas yra nemokamas.</w:t>
      </w:r>
    </w:p>
    <w:p w14:paraId="66103890" w14:textId="77777777" w:rsidR="004648E7" w:rsidRPr="002F6F54" w:rsidRDefault="004648E7" w:rsidP="002F6F54">
      <w:pPr>
        <w:tabs>
          <w:tab w:val="left" w:pos="1276"/>
        </w:tabs>
        <w:jc w:val="both"/>
        <w:rPr>
          <w:rFonts w:ascii="Times New Roman" w:hAnsi="Times New Roman"/>
          <w:szCs w:val="24"/>
        </w:rPr>
      </w:pPr>
      <w:r w:rsidRPr="002F6F54">
        <w:rPr>
          <w:rFonts w:ascii="Times New Roman" w:hAnsi="Times New Roman"/>
          <w:szCs w:val="24"/>
        </w:rPr>
        <w:t>5.5. Pardavėjo išduotomis kredito kortelėmis galima atsiskaityti tik už Sutartyje numatytas kuro rūšis. Kitos prekės atsiskaitant Pardavėjo išduotomis kortelėmis neparduodamos.</w:t>
      </w:r>
    </w:p>
    <w:p w14:paraId="1756E03B" w14:textId="77777777" w:rsidR="004648E7" w:rsidRPr="002F6F54" w:rsidRDefault="004648E7" w:rsidP="002F6F54">
      <w:pPr>
        <w:tabs>
          <w:tab w:val="left" w:pos="1276"/>
        </w:tabs>
        <w:jc w:val="both"/>
        <w:rPr>
          <w:rFonts w:ascii="Times New Roman" w:hAnsi="Times New Roman"/>
          <w:szCs w:val="24"/>
        </w:rPr>
      </w:pPr>
      <w:r w:rsidRPr="002F6F54">
        <w:rPr>
          <w:rFonts w:ascii="Times New Roman" w:hAnsi="Times New Roman"/>
          <w:szCs w:val="24"/>
        </w:rPr>
        <w:t>5.6. Mėnesiui pasibaigus, iki kito mėnesio 5 dienos, Pardavėjas pateikia Pirkėjui detalią ataskaitą ir jos pagrindu išrašytą sąskaitą faktūrą. Ataskaitoje nurodoma:</w:t>
      </w:r>
    </w:p>
    <w:p w14:paraId="7AE4EAD5" w14:textId="77777777" w:rsidR="004648E7" w:rsidRPr="002F6F54" w:rsidRDefault="004648E7" w:rsidP="002F6F54">
      <w:pPr>
        <w:tabs>
          <w:tab w:val="left" w:pos="1276"/>
        </w:tabs>
        <w:jc w:val="both"/>
        <w:rPr>
          <w:rFonts w:ascii="Times New Roman" w:hAnsi="Times New Roman"/>
          <w:szCs w:val="24"/>
        </w:rPr>
      </w:pPr>
      <w:r w:rsidRPr="002F6F54">
        <w:rPr>
          <w:rFonts w:ascii="Times New Roman" w:hAnsi="Times New Roman"/>
          <w:szCs w:val="24"/>
        </w:rPr>
        <w:t>5.6.1. data ir laikas, kada buvo piltas kuras;</w:t>
      </w:r>
    </w:p>
    <w:p w14:paraId="3B11DE72" w14:textId="77777777" w:rsidR="004648E7" w:rsidRPr="002F6F54" w:rsidRDefault="004648E7" w:rsidP="002F6F54">
      <w:pPr>
        <w:tabs>
          <w:tab w:val="left" w:pos="1276"/>
        </w:tabs>
        <w:jc w:val="both"/>
        <w:rPr>
          <w:rFonts w:ascii="Times New Roman" w:hAnsi="Times New Roman"/>
          <w:szCs w:val="24"/>
        </w:rPr>
      </w:pPr>
      <w:r w:rsidRPr="002F6F54">
        <w:rPr>
          <w:rFonts w:ascii="Times New Roman" w:hAnsi="Times New Roman"/>
          <w:szCs w:val="24"/>
        </w:rPr>
        <w:t>5.6.2. degalinė, kurioje buvo piltas kuras;</w:t>
      </w:r>
    </w:p>
    <w:p w14:paraId="378F9900" w14:textId="77777777" w:rsidR="004648E7" w:rsidRPr="002F6F54" w:rsidRDefault="004648E7" w:rsidP="002F6F54">
      <w:pPr>
        <w:tabs>
          <w:tab w:val="left" w:pos="1276"/>
        </w:tabs>
        <w:jc w:val="both"/>
        <w:rPr>
          <w:rFonts w:ascii="Times New Roman" w:hAnsi="Times New Roman"/>
          <w:szCs w:val="24"/>
        </w:rPr>
      </w:pPr>
      <w:r w:rsidRPr="002F6F54">
        <w:rPr>
          <w:rFonts w:ascii="Times New Roman" w:hAnsi="Times New Roman"/>
          <w:szCs w:val="24"/>
        </w:rPr>
        <w:t>5.6.3. pilto kuro kiekis;</w:t>
      </w:r>
    </w:p>
    <w:p w14:paraId="1AED69D2" w14:textId="77777777" w:rsidR="004648E7" w:rsidRPr="002F6F54" w:rsidRDefault="004648E7" w:rsidP="002F6F54">
      <w:pPr>
        <w:tabs>
          <w:tab w:val="left" w:pos="1276"/>
        </w:tabs>
        <w:jc w:val="both"/>
        <w:rPr>
          <w:rFonts w:ascii="Times New Roman" w:hAnsi="Times New Roman"/>
          <w:szCs w:val="24"/>
        </w:rPr>
      </w:pPr>
      <w:r w:rsidRPr="002F6F54">
        <w:rPr>
          <w:rFonts w:ascii="Times New Roman" w:hAnsi="Times New Roman"/>
          <w:szCs w:val="24"/>
        </w:rPr>
        <w:t>5.6.4. pilto kuro rūšis;</w:t>
      </w:r>
    </w:p>
    <w:p w14:paraId="21016872" w14:textId="77777777" w:rsidR="004648E7" w:rsidRPr="002F6F54" w:rsidRDefault="004648E7" w:rsidP="002F6F54">
      <w:pPr>
        <w:tabs>
          <w:tab w:val="left" w:pos="1276"/>
        </w:tabs>
        <w:jc w:val="both"/>
        <w:rPr>
          <w:rFonts w:ascii="Times New Roman" w:hAnsi="Times New Roman"/>
          <w:szCs w:val="24"/>
        </w:rPr>
      </w:pPr>
      <w:r w:rsidRPr="002F6F54">
        <w:rPr>
          <w:rFonts w:ascii="Times New Roman" w:hAnsi="Times New Roman"/>
          <w:szCs w:val="24"/>
        </w:rPr>
        <w:t>5.6.5. kokia kortele buvo atsiskaityta (unikalus kortelės numeris ir/arba kortelei priskirtas vartotojo vardas).</w:t>
      </w:r>
    </w:p>
    <w:p w14:paraId="790292B7" w14:textId="77777777" w:rsidR="002108C3" w:rsidRDefault="004648E7" w:rsidP="002108C3">
      <w:pPr>
        <w:pStyle w:val="Paantrat"/>
        <w:tabs>
          <w:tab w:val="left" w:pos="120"/>
          <w:tab w:val="left" w:pos="459"/>
        </w:tabs>
        <w:ind w:right="22"/>
        <w:jc w:val="both"/>
        <w:rPr>
          <w:b w:val="0"/>
          <w:bCs w:val="0"/>
        </w:rPr>
      </w:pPr>
      <w:r w:rsidRPr="002108C3">
        <w:rPr>
          <w:b w:val="0"/>
          <w:bCs w:val="0"/>
        </w:rPr>
        <w:t>5.7.</w:t>
      </w:r>
      <w:r w:rsidRPr="002F6F54">
        <w:t xml:space="preserve"> </w:t>
      </w:r>
      <w:r w:rsidR="002108C3" w:rsidRPr="007C4E84">
        <w:rPr>
          <w:b w:val="0"/>
          <w:bCs w:val="0"/>
        </w:rPr>
        <w:t>PVM sąskaitos faktūros teikiamos tik elektroniniu būdu. Elektroninės PVM sąskaitos faktūros, atitinkančios Europos elektroninių sąskaitų faktūrų standartą, teikiamos Tiekėjo pasirinktomis priemonėmis. Europos elektroninių sąskaitų faktūrų standarto neatitinkančios elektroninės PVM sąskaitos faktūros teikiamos naudojantis informacinės sistemos „SABIS“ priemonėmis. Vadovaujantis Lietuvos Respublikos viešųjų pirkimų įstatymo 22 str. 12 d. PVM sąskaitos faktūros gali būti teikiamos ne elektroninėmis priemonėmis</w:t>
      </w:r>
      <w:r w:rsidR="002108C3">
        <w:rPr>
          <w:b w:val="0"/>
          <w:bCs w:val="0"/>
        </w:rPr>
        <w:t xml:space="preserve">. </w:t>
      </w:r>
    </w:p>
    <w:p w14:paraId="4E109802" w14:textId="642ED435" w:rsidR="004648E7" w:rsidRPr="005A3162" w:rsidRDefault="002108C3" w:rsidP="005A3162">
      <w:pPr>
        <w:pStyle w:val="Paantrat"/>
        <w:tabs>
          <w:tab w:val="left" w:pos="120"/>
          <w:tab w:val="left" w:pos="459"/>
        </w:tabs>
        <w:ind w:right="22"/>
        <w:jc w:val="both"/>
        <w:rPr>
          <w:b w:val="0"/>
          <w:bCs w:val="0"/>
        </w:rPr>
      </w:pPr>
      <w:r w:rsidRPr="0070404B">
        <w:rPr>
          <w:b w:val="0"/>
          <w:bCs w:val="0"/>
        </w:rPr>
        <w:t>Išlaidas, susijusias su valstybės įmonei Registrų centrui mokėtinais mokesčiais už PVM sąskaitos faktūrų pateikimą informacinės sistemos „SABIS“ priemonėmis, apmoka Tiekėjas.</w:t>
      </w:r>
    </w:p>
    <w:p w14:paraId="6DA46036" w14:textId="77777777" w:rsidR="004648E7" w:rsidRPr="002F6F54" w:rsidRDefault="004648E7" w:rsidP="002F6F54">
      <w:pPr>
        <w:tabs>
          <w:tab w:val="left" w:pos="1276"/>
        </w:tabs>
        <w:jc w:val="both"/>
        <w:rPr>
          <w:rFonts w:ascii="Times New Roman" w:hAnsi="Times New Roman"/>
          <w:szCs w:val="24"/>
        </w:rPr>
      </w:pPr>
      <w:r w:rsidRPr="002F6F54">
        <w:rPr>
          <w:rFonts w:ascii="Times New Roman" w:hAnsi="Times New Roman"/>
          <w:szCs w:val="24"/>
        </w:rPr>
        <w:t>5.8. Pirkėjas gautąją sąskaitą faktūrą apmoka ne vėliau kaip per 30 (trisdešimt) kalendorinių dienų nuo sąskaitos faktūros gavimo dienos.</w:t>
      </w:r>
    </w:p>
    <w:p w14:paraId="560BEF80" w14:textId="77777777" w:rsidR="004648E7" w:rsidRPr="002F6F54" w:rsidRDefault="004648E7" w:rsidP="002F6F54">
      <w:pPr>
        <w:tabs>
          <w:tab w:val="left" w:pos="1276"/>
        </w:tabs>
        <w:jc w:val="both"/>
        <w:rPr>
          <w:rFonts w:ascii="Times New Roman" w:hAnsi="Times New Roman"/>
          <w:szCs w:val="24"/>
        </w:rPr>
      </w:pPr>
      <w:r w:rsidRPr="002F6F54">
        <w:rPr>
          <w:rFonts w:ascii="Times New Roman" w:hAnsi="Times New Roman"/>
          <w:szCs w:val="24"/>
        </w:rPr>
        <w:t>5.9. Visus mokėjimus Pardavėjui Pirkėjas vykdo pervesdamas pinigus į Pardavėjo nurodytą sąskaitą banke, jeigu atskiru šalių susitarimu nesutarta kitaip.</w:t>
      </w:r>
    </w:p>
    <w:p w14:paraId="22EFF351" w14:textId="734FCC1D" w:rsidR="004648E7" w:rsidRPr="002F6F54" w:rsidRDefault="004648E7" w:rsidP="002F6F54">
      <w:pPr>
        <w:tabs>
          <w:tab w:val="left" w:pos="1276"/>
        </w:tabs>
        <w:jc w:val="both"/>
        <w:rPr>
          <w:rFonts w:ascii="Times New Roman" w:hAnsi="Times New Roman"/>
          <w:szCs w:val="24"/>
        </w:rPr>
      </w:pPr>
      <w:r w:rsidRPr="002F6F54">
        <w:rPr>
          <w:rFonts w:ascii="Times New Roman" w:hAnsi="Times New Roman"/>
          <w:szCs w:val="24"/>
        </w:rPr>
        <w:t xml:space="preserve">5.10. Pardavėjas suteikia Pirkėjui </w:t>
      </w:r>
      <w:r w:rsidR="0072154B">
        <w:rPr>
          <w:rFonts w:ascii="Times New Roman" w:hAnsi="Times New Roman"/>
          <w:szCs w:val="24"/>
        </w:rPr>
        <w:t>3</w:t>
      </w:r>
      <w:r w:rsidR="005A3162">
        <w:rPr>
          <w:rFonts w:ascii="Times New Roman" w:hAnsi="Times New Roman"/>
          <w:szCs w:val="24"/>
        </w:rPr>
        <w:t>0</w:t>
      </w:r>
      <w:r w:rsidRPr="00AB5647">
        <w:rPr>
          <w:rFonts w:ascii="Times New Roman" w:hAnsi="Times New Roman"/>
          <w:szCs w:val="24"/>
        </w:rPr>
        <w:t>00,00 Eur</w:t>
      </w:r>
      <w:r w:rsidRPr="002F6F54">
        <w:rPr>
          <w:rFonts w:ascii="Times New Roman" w:hAnsi="Times New Roman"/>
          <w:szCs w:val="24"/>
        </w:rPr>
        <w:t xml:space="preserve"> su PVM kredito limitą 30 dienų laikotarpiui</w:t>
      </w:r>
      <w:r w:rsidRPr="002F6F54">
        <w:rPr>
          <w:rFonts w:ascii="Times New Roman" w:hAnsi="Times New Roman"/>
          <w:color w:val="000000" w:themeColor="text1"/>
          <w:szCs w:val="24"/>
        </w:rPr>
        <w:t xml:space="preserve">. </w:t>
      </w:r>
      <w:r w:rsidRPr="002F6F54">
        <w:rPr>
          <w:rFonts w:ascii="Times New Roman" w:hAnsi="Times New Roman"/>
          <w:szCs w:val="24"/>
        </w:rPr>
        <w:t>Viršijus nustatytą limitą, Pardavėjas turi teisę sustabdyti kuro tiekimą, nepriklausomai nuo to, ar apmokėjimo terminas jau yra pasibaigęs ar ne.</w:t>
      </w:r>
    </w:p>
    <w:p w14:paraId="6A5640E4" w14:textId="77777777" w:rsidR="007B1779" w:rsidRPr="002F6F54" w:rsidRDefault="004648E7" w:rsidP="002F6F54">
      <w:pPr>
        <w:jc w:val="both"/>
        <w:rPr>
          <w:rFonts w:ascii="Times New Roman" w:hAnsi="Times New Roman"/>
          <w:szCs w:val="24"/>
        </w:rPr>
      </w:pPr>
      <w:r w:rsidRPr="002F6F54">
        <w:rPr>
          <w:rFonts w:ascii="Times New Roman" w:hAnsi="Times New Roman"/>
          <w:szCs w:val="24"/>
        </w:rPr>
        <w:t xml:space="preserve">5.11. Pardavėjas negali perleisti tretiesiems asmenims visų ar dalies savo teisių, susijusių su Sutartimi, įskaitant reikalavimo teisę į Pirkėjo mokėtinas sumas, be išankstinio Pirkėjo rašytinio sutikimo. Be </w:t>
      </w:r>
      <w:r w:rsidRPr="002F6F54">
        <w:rPr>
          <w:rFonts w:ascii="Times New Roman" w:hAnsi="Times New Roman"/>
          <w:szCs w:val="24"/>
        </w:rPr>
        <w:lastRenderedPageBreak/>
        <w:t>Pirkėjo išankstinio rašytinio sutikimo sudaryti sandoriai dėl teisių ar pareigų pagal šią Sutartį perleidimo laikyti niekiniais ir negaliojančiais nuo jų sudarymo momento.</w:t>
      </w:r>
    </w:p>
    <w:p w14:paraId="0A045C33" w14:textId="77777777" w:rsidR="004648E7" w:rsidRPr="002F6F54" w:rsidRDefault="004648E7" w:rsidP="002F6F54">
      <w:pPr>
        <w:numPr>
          <w:ilvl w:val="0"/>
          <w:numId w:val="10"/>
        </w:numPr>
        <w:tabs>
          <w:tab w:val="left" w:pos="360"/>
        </w:tabs>
        <w:overflowPunct/>
        <w:autoSpaceDE/>
        <w:autoSpaceDN/>
        <w:adjustRightInd/>
        <w:spacing w:before="360" w:after="120"/>
        <w:ind w:left="0" w:right="23" w:firstLine="0"/>
        <w:jc w:val="both"/>
        <w:textAlignment w:val="auto"/>
        <w:rPr>
          <w:rFonts w:ascii="Times New Roman" w:hAnsi="Times New Roman"/>
          <w:b/>
          <w:bCs/>
          <w:szCs w:val="24"/>
        </w:rPr>
      </w:pPr>
      <w:r w:rsidRPr="002F6F54">
        <w:rPr>
          <w:rFonts w:ascii="Times New Roman" w:hAnsi="Times New Roman"/>
          <w:b/>
          <w:bCs/>
          <w:szCs w:val="24"/>
        </w:rPr>
        <w:t>ŠALIŲ ATSAKOMYBĖ</w:t>
      </w:r>
    </w:p>
    <w:p w14:paraId="6451BD2F" w14:textId="77777777" w:rsidR="004648E7" w:rsidRPr="002F6F54" w:rsidRDefault="004648E7" w:rsidP="002F6F54">
      <w:pPr>
        <w:ind w:right="22"/>
        <w:jc w:val="both"/>
        <w:rPr>
          <w:rFonts w:ascii="Times New Roman" w:hAnsi="Times New Roman"/>
          <w:szCs w:val="24"/>
        </w:rPr>
      </w:pPr>
      <w:r w:rsidRPr="002F6F54">
        <w:rPr>
          <w:rFonts w:ascii="Times New Roman" w:hAnsi="Times New Roman"/>
          <w:szCs w:val="24"/>
        </w:rPr>
        <w:t>6.1. Pirkėjas Sutarties 5.8 punkte nustatytu terminu neatsiskaitęs su Pardavėju, Pardavėjui pareikalavus, moka Pardavėjui 0,02 % dydžio delspinigius, skaičiuojant jas nuo laiku nesumokėtos sumos už kiekvieną uždelstą atsiskaityti dieną.</w:t>
      </w:r>
    </w:p>
    <w:p w14:paraId="2ED397CE" w14:textId="0E423A89" w:rsidR="004648E7" w:rsidRPr="002F6F54" w:rsidRDefault="004648E7" w:rsidP="002F6F54">
      <w:pPr>
        <w:pStyle w:val="Sraopastraipa"/>
        <w:spacing w:after="0" w:line="240" w:lineRule="auto"/>
        <w:ind w:left="0"/>
        <w:contextualSpacing w:val="0"/>
        <w:jc w:val="both"/>
        <w:rPr>
          <w:rFonts w:ascii="Times New Roman" w:hAnsi="Times New Roman"/>
          <w:sz w:val="24"/>
          <w:szCs w:val="24"/>
        </w:rPr>
      </w:pPr>
      <w:r w:rsidRPr="002F6F54">
        <w:rPr>
          <w:rFonts w:ascii="Times New Roman" w:hAnsi="Times New Roman"/>
          <w:sz w:val="24"/>
          <w:szCs w:val="24"/>
        </w:rPr>
        <w:t xml:space="preserve">6.2. Nutraukus Sutartį dėl Pardavėjo kaltės ar Pardavėjo iniciatyva, kai nėra Pirkėjo kaltės, Pardavėjas atlygina Pirkėjui visus dėl to turėtus nuostolius ir sumoka </w:t>
      </w:r>
      <w:r w:rsidR="006234EE">
        <w:rPr>
          <w:rFonts w:ascii="Times New Roman" w:hAnsi="Times New Roman"/>
          <w:sz w:val="24"/>
          <w:szCs w:val="24"/>
        </w:rPr>
        <w:t>5</w:t>
      </w:r>
      <w:r w:rsidRPr="002F6F54">
        <w:rPr>
          <w:rFonts w:ascii="Times New Roman" w:hAnsi="Times New Roman"/>
          <w:sz w:val="24"/>
          <w:szCs w:val="24"/>
        </w:rPr>
        <w:t>00,00 Eur baudą.</w:t>
      </w:r>
    </w:p>
    <w:p w14:paraId="06738A9D" w14:textId="77777777" w:rsidR="004648E7" w:rsidRPr="002F6F54" w:rsidRDefault="004648E7" w:rsidP="002F6F54">
      <w:pPr>
        <w:ind w:right="22"/>
        <w:jc w:val="both"/>
        <w:rPr>
          <w:rFonts w:ascii="Times New Roman" w:hAnsi="Times New Roman"/>
          <w:szCs w:val="24"/>
        </w:rPr>
      </w:pPr>
      <w:r w:rsidRPr="002F6F54">
        <w:rPr>
          <w:rFonts w:ascii="Times New Roman" w:hAnsi="Times New Roman"/>
          <w:szCs w:val="24"/>
        </w:rPr>
        <w:t xml:space="preserve">6.3. Šalių atsakomybė už žalą pagal šią Sutartį jokiu būdu negali būti didesnė už maksimalią </w:t>
      </w:r>
      <w:r w:rsidR="00393098" w:rsidRPr="002F6F54">
        <w:rPr>
          <w:rFonts w:ascii="Times New Roman" w:hAnsi="Times New Roman"/>
          <w:szCs w:val="24"/>
        </w:rPr>
        <w:t>3</w:t>
      </w:r>
      <w:r w:rsidRPr="002F6F54">
        <w:rPr>
          <w:rFonts w:ascii="Times New Roman" w:hAnsi="Times New Roman"/>
          <w:szCs w:val="24"/>
        </w:rPr>
        <w:t>.3 punkte nurodytą Sutarties sumą.</w:t>
      </w:r>
    </w:p>
    <w:p w14:paraId="1999552C" w14:textId="77777777" w:rsidR="004648E7" w:rsidRPr="002F6F54" w:rsidRDefault="004648E7" w:rsidP="002F6F54">
      <w:pPr>
        <w:tabs>
          <w:tab w:val="num" w:pos="0"/>
          <w:tab w:val="left" w:pos="1276"/>
        </w:tabs>
        <w:jc w:val="both"/>
        <w:rPr>
          <w:rFonts w:ascii="Times New Roman" w:hAnsi="Times New Roman"/>
          <w:szCs w:val="24"/>
        </w:rPr>
      </w:pPr>
      <w:r w:rsidRPr="002F6F54">
        <w:rPr>
          <w:rFonts w:ascii="Times New Roman" w:hAnsi="Times New Roman"/>
          <w:szCs w:val="24"/>
        </w:rPr>
        <w:t>6.4. Tiek Pirkėjas, tiek Pardavėjas privalo vykdyti savo įsipareigojimus sąžiningai, stropiai, bendradarbiaudami, kiekviena Šalis atsako už kitai Šaliai padarytus tiesioginius nuostolius dėl savo įsipareigojimų pagal šią Sutartį nevykdymo.</w:t>
      </w:r>
    </w:p>
    <w:p w14:paraId="2A652BF0" w14:textId="77777777" w:rsidR="004648E7" w:rsidRPr="002F6F54" w:rsidRDefault="004648E7" w:rsidP="002F6F54">
      <w:pPr>
        <w:tabs>
          <w:tab w:val="num" w:pos="0"/>
          <w:tab w:val="left" w:pos="1276"/>
        </w:tabs>
        <w:jc w:val="both"/>
        <w:rPr>
          <w:rFonts w:ascii="Times New Roman" w:hAnsi="Times New Roman"/>
          <w:szCs w:val="24"/>
        </w:rPr>
      </w:pPr>
      <w:r w:rsidRPr="002F6F54">
        <w:rPr>
          <w:rFonts w:ascii="Times New Roman" w:hAnsi="Times New Roman"/>
          <w:szCs w:val="24"/>
        </w:rPr>
        <w:t>6.5. Pirkėjas ar Pardavėjas neatlygina vienas kitam netiesioginių nuostolių ir (arba) pelno, pajamų, geros reputacijos ar planuotų sutaupymų praradimo.</w:t>
      </w:r>
    </w:p>
    <w:p w14:paraId="06535D73" w14:textId="77777777" w:rsidR="004648E7" w:rsidRPr="002F6F54" w:rsidRDefault="004648E7" w:rsidP="002F6F54">
      <w:pPr>
        <w:numPr>
          <w:ilvl w:val="0"/>
          <w:numId w:val="10"/>
        </w:numPr>
        <w:tabs>
          <w:tab w:val="left" w:pos="360"/>
        </w:tabs>
        <w:overflowPunct/>
        <w:autoSpaceDE/>
        <w:autoSpaceDN/>
        <w:adjustRightInd/>
        <w:spacing w:before="360" w:after="120"/>
        <w:ind w:left="0" w:right="23" w:firstLine="0"/>
        <w:jc w:val="both"/>
        <w:textAlignment w:val="auto"/>
        <w:rPr>
          <w:rFonts w:ascii="Times New Roman" w:hAnsi="Times New Roman"/>
          <w:b/>
          <w:szCs w:val="24"/>
        </w:rPr>
      </w:pPr>
      <w:r w:rsidRPr="002F6F54">
        <w:rPr>
          <w:rFonts w:ascii="Times New Roman" w:hAnsi="Times New Roman"/>
          <w:b/>
          <w:szCs w:val="24"/>
        </w:rPr>
        <w:t>SUTARTIES GALIOJIMO, PAKEITIMO IR NUTRAUKIMO SĄLYGOS</w:t>
      </w:r>
    </w:p>
    <w:p w14:paraId="4734AE4A" w14:textId="21EA030A" w:rsidR="004648E7" w:rsidRPr="002F6F54" w:rsidRDefault="004648E7" w:rsidP="002F6F54">
      <w:pPr>
        <w:ind w:right="22"/>
        <w:jc w:val="both"/>
        <w:rPr>
          <w:rFonts w:ascii="Times New Roman" w:hAnsi="Times New Roman"/>
          <w:szCs w:val="24"/>
        </w:rPr>
      </w:pPr>
      <w:r w:rsidRPr="002F6F54">
        <w:rPr>
          <w:rFonts w:ascii="Times New Roman" w:hAnsi="Times New Roman"/>
          <w:szCs w:val="24"/>
        </w:rPr>
        <w:t xml:space="preserve">7.1. Sutartis įsigalioja ją pasirašius ir galioja </w:t>
      </w:r>
      <w:r w:rsidR="004C344F">
        <w:rPr>
          <w:rFonts w:ascii="Times New Roman" w:hAnsi="Times New Roman"/>
          <w:szCs w:val="24"/>
        </w:rPr>
        <w:t>36 (trisdešimt šešis)</w:t>
      </w:r>
      <w:r w:rsidRPr="00AB5647">
        <w:rPr>
          <w:rFonts w:ascii="Times New Roman" w:hAnsi="Times New Roman"/>
          <w:szCs w:val="24"/>
        </w:rPr>
        <w:t xml:space="preserve"> mėn</w:t>
      </w:r>
      <w:r w:rsidR="00AA766D">
        <w:rPr>
          <w:rFonts w:ascii="Times New Roman" w:hAnsi="Times New Roman"/>
          <w:szCs w:val="24"/>
        </w:rPr>
        <w:t>esius</w:t>
      </w:r>
      <w:r w:rsidR="00065432" w:rsidRPr="002F6F54">
        <w:rPr>
          <w:rFonts w:ascii="Times New Roman" w:hAnsi="Times New Roman"/>
          <w:szCs w:val="24"/>
        </w:rPr>
        <w:t xml:space="preserve"> </w:t>
      </w:r>
      <w:r w:rsidR="00E220B2" w:rsidRPr="002F6F54">
        <w:rPr>
          <w:rFonts w:ascii="Times New Roman" w:hAnsi="Times New Roman"/>
          <w:szCs w:val="24"/>
        </w:rPr>
        <w:t xml:space="preserve">arba iki Šalių sutartinių įsipareigojimų visiško įvykdymo.  </w:t>
      </w:r>
    </w:p>
    <w:p w14:paraId="4B0F187C" w14:textId="77777777" w:rsidR="004648E7" w:rsidRPr="002F6F54" w:rsidRDefault="004648E7" w:rsidP="002F6F54">
      <w:pPr>
        <w:ind w:right="22"/>
        <w:jc w:val="both"/>
        <w:rPr>
          <w:rFonts w:ascii="Times New Roman" w:hAnsi="Times New Roman"/>
          <w:szCs w:val="24"/>
        </w:rPr>
      </w:pPr>
      <w:r w:rsidRPr="002F6F54">
        <w:rPr>
          <w:rFonts w:ascii="Times New Roman" w:hAnsi="Times New Roman"/>
          <w:szCs w:val="24"/>
        </w:rPr>
        <w:t>7.2. Sutartis gali būti nutraukta:</w:t>
      </w:r>
    </w:p>
    <w:p w14:paraId="1D2B3174" w14:textId="77777777" w:rsidR="004648E7" w:rsidRPr="002F6F54" w:rsidRDefault="004648E7" w:rsidP="002F6F54">
      <w:pPr>
        <w:tabs>
          <w:tab w:val="left" w:pos="540"/>
        </w:tabs>
        <w:ind w:right="22"/>
        <w:jc w:val="both"/>
        <w:rPr>
          <w:rFonts w:ascii="Times New Roman" w:hAnsi="Times New Roman"/>
          <w:szCs w:val="24"/>
        </w:rPr>
      </w:pPr>
      <w:r w:rsidRPr="002F6F54">
        <w:rPr>
          <w:rFonts w:ascii="Times New Roman" w:hAnsi="Times New Roman"/>
          <w:szCs w:val="24"/>
        </w:rPr>
        <w:t>7.2.1. raštišku Šalių susitarimu;</w:t>
      </w:r>
    </w:p>
    <w:p w14:paraId="1D14F1E7" w14:textId="77777777" w:rsidR="004648E7" w:rsidRPr="002F6F54" w:rsidRDefault="004648E7" w:rsidP="002F6F54">
      <w:pPr>
        <w:tabs>
          <w:tab w:val="left" w:pos="540"/>
        </w:tabs>
        <w:ind w:right="22"/>
        <w:jc w:val="both"/>
        <w:rPr>
          <w:rFonts w:ascii="Times New Roman" w:hAnsi="Times New Roman"/>
          <w:szCs w:val="24"/>
        </w:rPr>
      </w:pPr>
      <w:r w:rsidRPr="002F6F54">
        <w:rPr>
          <w:rFonts w:ascii="Times New Roman" w:hAnsi="Times New Roman"/>
          <w:szCs w:val="24"/>
        </w:rPr>
        <w:t>7.2.2. vienašališkai bet kurios Šalies iniciatyva tik tokiu atveju, jei kita Sutarties Šalis nevykdo savo sutartinių įsipareigojimų ir tai yra esminis Sutarties pažeidimas, prieš tai raštu įspėjus kitą Šalį prieš 20 (dvidešimt) kalendorinių dienų.</w:t>
      </w:r>
    </w:p>
    <w:p w14:paraId="4790FEB0" w14:textId="77777777" w:rsidR="004648E7" w:rsidRPr="002F6F54" w:rsidRDefault="004648E7" w:rsidP="002F6F54">
      <w:pPr>
        <w:ind w:right="22"/>
        <w:jc w:val="both"/>
        <w:rPr>
          <w:rFonts w:ascii="Times New Roman" w:hAnsi="Times New Roman"/>
          <w:szCs w:val="24"/>
        </w:rPr>
      </w:pPr>
      <w:r w:rsidRPr="002F6F54">
        <w:rPr>
          <w:rFonts w:ascii="Times New Roman" w:hAnsi="Times New Roman"/>
          <w:szCs w:val="24"/>
        </w:rPr>
        <w:t>7.3. Šalis, negalinti vykdyti Sutarties dėl nenugalimos jėgos aplinkybių, privalo per 10 (dešimt) kalendorinių dienų apie tai pranešti kitai Šaliai. Sutartis lieka galioti po tokių aplinkybių išnykimo.</w:t>
      </w:r>
    </w:p>
    <w:p w14:paraId="208782A0" w14:textId="77777777" w:rsidR="004648E7" w:rsidRPr="002F6F54" w:rsidRDefault="004648E7" w:rsidP="002F6F54">
      <w:pPr>
        <w:ind w:right="22"/>
        <w:jc w:val="both"/>
        <w:rPr>
          <w:rFonts w:ascii="Times New Roman" w:hAnsi="Times New Roman"/>
          <w:szCs w:val="24"/>
        </w:rPr>
      </w:pPr>
      <w:r w:rsidRPr="002F6F54">
        <w:rPr>
          <w:rFonts w:ascii="Times New Roman" w:hAnsi="Times New Roman"/>
          <w:szCs w:val="24"/>
        </w:rPr>
        <w:t>7.4. Jeigu nenugalimos jėgos aplinkybės užtrunka ilgiau nei tris mėnesius, Šalys gali vienašališkai nutraukti Sutartį apie tai per 10 (dešimt) kalendorinių dienų pranešdamos kitai Šaliai. Tokiu atveju Sutarties 6.2 punkte nustatyta bauda už Sutarties nutraukimą nemokama.</w:t>
      </w:r>
    </w:p>
    <w:p w14:paraId="09AB020E" w14:textId="77777777" w:rsidR="004648E7" w:rsidRPr="002F6F54" w:rsidRDefault="004648E7" w:rsidP="002F6F54">
      <w:pPr>
        <w:numPr>
          <w:ilvl w:val="0"/>
          <w:numId w:val="10"/>
        </w:numPr>
        <w:tabs>
          <w:tab w:val="left" w:pos="360"/>
        </w:tabs>
        <w:overflowPunct/>
        <w:autoSpaceDE/>
        <w:autoSpaceDN/>
        <w:adjustRightInd/>
        <w:spacing w:before="360" w:after="120"/>
        <w:ind w:left="357" w:right="23" w:hanging="357"/>
        <w:jc w:val="both"/>
        <w:textAlignment w:val="auto"/>
        <w:rPr>
          <w:rFonts w:ascii="Times New Roman" w:hAnsi="Times New Roman"/>
          <w:b/>
          <w:caps/>
          <w:szCs w:val="24"/>
        </w:rPr>
      </w:pPr>
      <w:r w:rsidRPr="002F6F54">
        <w:rPr>
          <w:rFonts w:ascii="Times New Roman" w:hAnsi="Times New Roman"/>
          <w:b/>
          <w:caps/>
          <w:szCs w:val="24"/>
        </w:rPr>
        <w:t>Sutarties šalių ginčų sprendimo tvarka</w:t>
      </w:r>
    </w:p>
    <w:p w14:paraId="007A82F8" w14:textId="77777777" w:rsidR="004648E7" w:rsidRPr="002F6F54" w:rsidRDefault="004648E7" w:rsidP="002F6F54">
      <w:pPr>
        <w:ind w:right="22"/>
        <w:jc w:val="both"/>
        <w:rPr>
          <w:rFonts w:ascii="Times New Roman" w:hAnsi="Times New Roman"/>
          <w:bCs/>
          <w:szCs w:val="24"/>
        </w:rPr>
      </w:pPr>
      <w:r w:rsidRPr="002F6F54">
        <w:rPr>
          <w:rFonts w:ascii="Times New Roman" w:hAnsi="Times New Roman"/>
          <w:bCs/>
          <w:szCs w:val="24"/>
        </w:rPr>
        <w:t>8.1. Visi ginčai, kylantys tarp Sutarties Šalių, sprendžiami derybų būdu, o nepavykus taip išspręsti ginčo, jis bus nagrinėjamas Lietuvos Respublikos civilinio proceso kodekso nustatyta tvarka teisme pagal Pirkėjo buveinės vietą.</w:t>
      </w:r>
    </w:p>
    <w:p w14:paraId="76FF1A30" w14:textId="77777777" w:rsidR="004648E7" w:rsidRPr="002F6F54" w:rsidRDefault="004648E7" w:rsidP="002F6F54">
      <w:pPr>
        <w:numPr>
          <w:ilvl w:val="0"/>
          <w:numId w:val="10"/>
        </w:numPr>
        <w:tabs>
          <w:tab w:val="left" w:pos="360"/>
        </w:tabs>
        <w:overflowPunct/>
        <w:autoSpaceDE/>
        <w:autoSpaceDN/>
        <w:adjustRightInd/>
        <w:spacing w:before="360" w:after="120"/>
        <w:ind w:left="357" w:right="23" w:hanging="357"/>
        <w:jc w:val="both"/>
        <w:textAlignment w:val="auto"/>
        <w:rPr>
          <w:rFonts w:ascii="Times New Roman" w:hAnsi="Times New Roman"/>
          <w:b/>
          <w:caps/>
          <w:szCs w:val="24"/>
        </w:rPr>
      </w:pPr>
      <w:r w:rsidRPr="002F6F54">
        <w:rPr>
          <w:rFonts w:ascii="Times New Roman" w:hAnsi="Times New Roman"/>
          <w:b/>
          <w:szCs w:val="24"/>
        </w:rPr>
        <w:t>BAIGIAMOSIOS NUOSTATOS</w:t>
      </w:r>
    </w:p>
    <w:p w14:paraId="339CA930" w14:textId="77777777" w:rsidR="004648E7" w:rsidRPr="002F6F54" w:rsidRDefault="004648E7" w:rsidP="002F6F54">
      <w:pPr>
        <w:ind w:right="22"/>
        <w:jc w:val="both"/>
        <w:rPr>
          <w:rFonts w:ascii="Times New Roman" w:hAnsi="Times New Roman"/>
          <w:bCs/>
          <w:szCs w:val="24"/>
        </w:rPr>
      </w:pPr>
      <w:r w:rsidRPr="002F6F54">
        <w:rPr>
          <w:rFonts w:ascii="Times New Roman" w:hAnsi="Times New Roman"/>
          <w:bCs/>
          <w:szCs w:val="24"/>
        </w:rPr>
        <w:t>9.1. Vykdydamos Sutartį Šalys vadovaujasi šios Sutarties sąlygomis, Lietuvos Respublikos įstatymais bei kitais Lietuvos Respublikoje galiojančiais teisės aktais.</w:t>
      </w:r>
    </w:p>
    <w:p w14:paraId="1C135E4C" w14:textId="77777777" w:rsidR="004648E7" w:rsidRPr="002F6F54" w:rsidRDefault="004648E7" w:rsidP="002F6F54">
      <w:pPr>
        <w:ind w:right="22"/>
        <w:jc w:val="both"/>
        <w:rPr>
          <w:rFonts w:ascii="Times New Roman" w:hAnsi="Times New Roman"/>
          <w:bCs/>
          <w:szCs w:val="24"/>
        </w:rPr>
      </w:pPr>
      <w:r w:rsidRPr="002F6F54">
        <w:rPr>
          <w:rFonts w:ascii="Times New Roman" w:hAnsi="Times New Roman"/>
          <w:bCs/>
          <w:szCs w:val="24"/>
        </w:rPr>
        <w:t>9.2. Ši Sutartis sudaryta dviem egzemplioriais – po vieną kiekvienai Šaliai. Abu egzemplioriai turi vienodą juridinę galią.</w:t>
      </w:r>
    </w:p>
    <w:p w14:paraId="2E154481" w14:textId="77777777" w:rsidR="004648E7" w:rsidRPr="002F6F54" w:rsidRDefault="004648E7" w:rsidP="002F6F54">
      <w:pPr>
        <w:pStyle w:val="Sraopastraipa"/>
        <w:spacing w:after="0" w:line="240" w:lineRule="auto"/>
        <w:ind w:left="0"/>
        <w:contextualSpacing w:val="0"/>
        <w:jc w:val="both"/>
        <w:rPr>
          <w:rFonts w:ascii="Times New Roman" w:hAnsi="Times New Roman"/>
          <w:sz w:val="24"/>
          <w:szCs w:val="24"/>
        </w:rPr>
      </w:pPr>
      <w:r w:rsidRPr="002F6F54">
        <w:rPr>
          <w:rFonts w:ascii="Times New Roman" w:hAnsi="Times New Roman"/>
          <w:bCs/>
          <w:sz w:val="24"/>
          <w:szCs w:val="24"/>
        </w:rPr>
        <w:t xml:space="preserve">9.3. </w:t>
      </w:r>
      <w:r w:rsidRPr="002F6F54">
        <w:rPr>
          <w:rFonts w:ascii="Times New Roman" w:hAnsi="Times New Roman"/>
          <w:sz w:val="24"/>
          <w:szCs w:val="24"/>
        </w:rPr>
        <w:t>Už Sutarties vykdymą ir kontrolę atsakingi:</w:t>
      </w:r>
    </w:p>
    <w:p w14:paraId="00F1D9DD" w14:textId="591CB15B" w:rsidR="004648E7" w:rsidRPr="002F6F54" w:rsidRDefault="004648E7" w:rsidP="002F6F54">
      <w:pPr>
        <w:jc w:val="both"/>
        <w:rPr>
          <w:rFonts w:ascii="Times New Roman" w:hAnsi="Times New Roman"/>
          <w:szCs w:val="24"/>
        </w:rPr>
      </w:pPr>
      <w:r w:rsidRPr="002F6F54">
        <w:rPr>
          <w:rFonts w:ascii="Times New Roman" w:hAnsi="Times New Roman"/>
          <w:szCs w:val="24"/>
        </w:rPr>
        <w:t xml:space="preserve">9.3.1. Pirkėjo atstovas: </w:t>
      </w:r>
      <w:r w:rsidR="00DB490B" w:rsidRPr="002F6F54">
        <w:rPr>
          <w:rFonts w:ascii="Times New Roman" w:hAnsi="Times New Roman"/>
          <w:szCs w:val="24"/>
        </w:rPr>
        <w:t>Saulius Zuzevičius</w:t>
      </w:r>
      <w:r w:rsidRPr="002F6F54">
        <w:rPr>
          <w:rFonts w:ascii="Times New Roman" w:hAnsi="Times New Roman"/>
          <w:szCs w:val="24"/>
        </w:rPr>
        <w:t xml:space="preserve">, tel. </w:t>
      </w:r>
      <w:r w:rsidR="00F57778">
        <w:rPr>
          <w:rFonts w:ascii="Times New Roman" w:hAnsi="Times New Roman"/>
          <w:szCs w:val="24"/>
        </w:rPr>
        <w:t>+370</w:t>
      </w:r>
      <w:r w:rsidR="00CD1A62">
        <w:rPr>
          <w:rFonts w:ascii="Times New Roman" w:hAnsi="Times New Roman"/>
          <w:szCs w:val="24"/>
        </w:rPr>
        <w:t> 700 14914</w:t>
      </w:r>
      <w:r w:rsidRPr="002F6F54">
        <w:rPr>
          <w:rFonts w:ascii="Times New Roman" w:hAnsi="Times New Roman"/>
          <w:szCs w:val="24"/>
        </w:rPr>
        <w:t>, el. paštas</w:t>
      </w:r>
      <w:r w:rsidR="00AC0281">
        <w:rPr>
          <w:rFonts w:ascii="Times New Roman" w:hAnsi="Times New Roman"/>
          <w:szCs w:val="24"/>
        </w:rPr>
        <w:t>:</w:t>
      </w:r>
      <w:r w:rsidRPr="002F6F54">
        <w:rPr>
          <w:rFonts w:ascii="Times New Roman" w:hAnsi="Times New Roman"/>
          <w:szCs w:val="24"/>
        </w:rPr>
        <w:t xml:space="preserve"> </w:t>
      </w:r>
      <w:proofErr w:type="spellStart"/>
      <w:r w:rsidR="00DB490B" w:rsidRPr="00AC0281">
        <w:rPr>
          <w:rFonts w:ascii="Times New Roman" w:hAnsi="Times New Roman"/>
          <w:i/>
          <w:szCs w:val="24"/>
        </w:rPr>
        <w:t>saulius.zuzevicius</w:t>
      </w:r>
      <w:proofErr w:type="spellEnd"/>
      <w:r w:rsidR="00DB490B" w:rsidRPr="00AC0281">
        <w:rPr>
          <w:rFonts w:ascii="Times New Roman" w:hAnsi="Times New Roman"/>
          <w:i/>
          <w:szCs w:val="24"/>
          <w:lang w:val="en-US"/>
        </w:rPr>
        <w:t>@zuv.lt</w:t>
      </w:r>
      <w:r w:rsidRPr="002F6F54">
        <w:rPr>
          <w:rFonts w:ascii="Times New Roman" w:hAnsi="Times New Roman"/>
          <w:szCs w:val="24"/>
        </w:rPr>
        <w:t>;</w:t>
      </w:r>
    </w:p>
    <w:p w14:paraId="593FB452" w14:textId="3FB6705D" w:rsidR="004648E7" w:rsidRDefault="004648E7" w:rsidP="002F6F54">
      <w:pPr>
        <w:jc w:val="both"/>
        <w:rPr>
          <w:rFonts w:ascii="Times New Roman" w:hAnsi="Times New Roman"/>
          <w:i/>
          <w:iCs/>
          <w:szCs w:val="24"/>
        </w:rPr>
      </w:pPr>
      <w:r w:rsidRPr="002F6F54">
        <w:rPr>
          <w:rFonts w:ascii="Times New Roman" w:hAnsi="Times New Roman"/>
          <w:szCs w:val="24"/>
        </w:rPr>
        <w:t>9.3.2. Pardavėjo atstovas:</w:t>
      </w:r>
      <w:r w:rsidR="007253BB">
        <w:rPr>
          <w:rFonts w:ascii="Times New Roman" w:hAnsi="Times New Roman"/>
          <w:szCs w:val="24"/>
        </w:rPr>
        <w:t xml:space="preserve">  (v. pavardė, pareigos, tel. </w:t>
      </w:r>
      <w:proofErr w:type="spellStart"/>
      <w:r w:rsidR="007253BB">
        <w:rPr>
          <w:rFonts w:ascii="Times New Roman" w:hAnsi="Times New Roman"/>
          <w:szCs w:val="24"/>
        </w:rPr>
        <w:t>nr.</w:t>
      </w:r>
      <w:proofErr w:type="spellEnd"/>
      <w:r w:rsidR="007253BB">
        <w:rPr>
          <w:rFonts w:ascii="Times New Roman" w:hAnsi="Times New Roman"/>
          <w:szCs w:val="24"/>
        </w:rPr>
        <w:t>, el. pašto adresas)</w:t>
      </w:r>
      <w:r w:rsidR="00AB66FC" w:rsidRPr="00005EB4">
        <w:rPr>
          <w:rFonts w:ascii="Times New Roman" w:hAnsi="Times New Roman"/>
          <w:i/>
          <w:iCs/>
          <w:szCs w:val="24"/>
        </w:rPr>
        <w:t>.</w:t>
      </w:r>
    </w:p>
    <w:p w14:paraId="70EF8BB2" w14:textId="5C1D3E44" w:rsidR="00E801EB" w:rsidRPr="00E801EB" w:rsidRDefault="00E801EB" w:rsidP="002F6F54">
      <w:pPr>
        <w:jc w:val="both"/>
        <w:rPr>
          <w:rFonts w:ascii="Times New Roman" w:hAnsi="Times New Roman"/>
          <w:szCs w:val="24"/>
          <w:lang w:val="en-US"/>
        </w:rPr>
      </w:pPr>
      <w:r>
        <w:rPr>
          <w:rFonts w:ascii="Times New Roman" w:hAnsi="Times New Roman"/>
          <w:szCs w:val="24"/>
        </w:rPr>
        <w:lastRenderedPageBreak/>
        <w:t xml:space="preserve">9.4. </w:t>
      </w:r>
      <w:r w:rsidRPr="000A5C95">
        <w:rPr>
          <w:lang w:eastAsia="lt-LT"/>
        </w:rPr>
        <w:t>Užtikrinant, kad būtų taikomos aplinkos apsaugos priemonės</w:t>
      </w:r>
      <w:r w:rsidR="00714C36">
        <w:rPr>
          <w:lang w:eastAsia="lt-LT"/>
        </w:rPr>
        <w:t xml:space="preserve"> (</w:t>
      </w:r>
      <w:r w:rsidR="00714C36" w:rsidRPr="00714C36">
        <w:rPr>
          <w:i/>
          <w:iCs/>
          <w:lang w:eastAsia="lt-LT"/>
        </w:rPr>
        <w:t>žaliasis pirkimas</w:t>
      </w:r>
      <w:r w:rsidR="00714C36">
        <w:rPr>
          <w:lang w:eastAsia="lt-LT"/>
        </w:rPr>
        <w:t>)</w:t>
      </w:r>
      <w:r w:rsidRPr="000A5C95">
        <w:rPr>
          <w:lang w:eastAsia="lt-LT"/>
        </w:rPr>
        <w:t>, visi Prekių perdavimo-priėmimo aktai, pranešimai tarp Sutarties šalių, sudaromi, teikiami Sutarties šalims ir pasirašomi jų tik el. būdu.</w:t>
      </w:r>
    </w:p>
    <w:p w14:paraId="7BF5A11A" w14:textId="23655D4D" w:rsidR="004648E7" w:rsidRPr="002F6F54" w:rsidRDefault="004648E7" w:rsidP="002F6F54">
      <w:pPr>
        <w:pStyle w:val="Sraopastraipa"/>
        <w:spacing w:after="0" w:line="240" w:lineRule="auto"/>
        <w:ind w:left="0"/>
        <w:contextualSpacing w:val="0"/>
        <w:jc w:val="both"/>
        <w:rPr>
          <w:rFonts w:ascii="Times New Roman" w:hAnsi="Times New Roman"/>
          <w:sz w:val="24"/>
          <w:szCs w:val="24"/>
        </w:rPr>
      </w:pPr>
      <w:r w:rsidRPr="002F6F54">
        <w:rPr>
          <w:rFonts w:ascii="Times New Roman" w:hAnsi="Times New Roman"/>
          <w:bCs/>
          <w:sz w:val="24"/>
          <w:szCs w:val="24"/>
        </w:rPr>
        <w:t>9.</w:t>
      </w:r>
      <w:r w:rsidR="00E801EB">
        <w:rPr>
          <w:rFonts w:ascii="Times New Roman" w:hAnsi="Times New Roman"/>
          <w:bCs/>
          <w:sz w:val="24"/>
          <w:szCs w:val="24"/>
        </w:rPr>
        <w:t>5</w:t>
      </w:r>
      <w:r w:rsidRPr="002F6F54">
        <w:rPr>
          <w:rFonts w:ascii="Times New Roman" w:hAnsi="Times New Roman"/>
          <w:bCs/>
          <w:sz w:val="24"/>
          <w:szCs w:val="24"/>
        </w:rPr>
        <w:t xml:space="preserve">. </w:t>
      </w:r>
      <w:r w:rsidRPr="002F6F54">
        <w:rPr>
          <w:rFonts w:ascii="Times New Roman" w:hAnsi="Times New Roman"/>
          <w:sz w:val="24"/>
          <w:szCs w:val="24"/>
        </w:rPr>
        <w:t>Šios Sutarties sąlygos jos galiojimo laikotarpiu negali būti keičiamos, išskyrus tokias Sutarties sąlygas, kurias pakeitus nebūtų pažeisti L</w:t>
      </w:r>
      <w:r w:rsidR="005E4756">
        <w:rPr>
          <w:rFonts w:ascii="Times New Roman" w:hAnsi="Times New Roman"/>
          <w:sz w:val="24"/>
          <w:szCs w:val="24"/>
        </w:rPr>
        <w:t xml:space="preserve">ietuvos </w:t>
      </w:r>
      <w:r w:rsidRPr="002F6F54">
        <w:rPr>
          <w:rFonts w:ascii="Times New Roman" w:hAnsi="Times New Roman"/>
          <w:sz w:val="24"/>
          <w:szCs w:val="24"/>
        </w:rPr>
        <w:t>R</w:t>
      </w:r>
      <w:r w:rsidR="005E4756">
        <w:rPr>
          <w:rFonts w:ascii="Times New Roman" w:hAnsi="Times New Roman"/>
          <w:sz w:val="24"/>
          <w:szCs w:val="24"/>
        </w:rPr>
        <w:t>espublikos v</w:t>
      </w:r>
      <w:r w:rsidRPr="002F6F54">
        <w:rPr>
          <w:rFonts w:ascii="Times New Roman" w:hAnsi="Times New Roman"/>
          <w:sz w:val="24"/>
          <w:szCs w:val="24"/>
        </w:rPr>
        <w:t>iešųjų pirkimų įstatymo 17 straipsnyje nustatyti principai bei tikslai.</w:t>
      </w:r>
    </w:p>
    <w:p w14:paraId="19325CA8" w14:textId="13AB883D" w:rsidR="0044452A" w:rsidRPr="002F6F54" w:rsidRDefault="0044452A" w:rsidP="002F6F54">
      <w:pPr>
        <w:jc w:val="both"/>
        <w:rPr>
          <w:rFonts w:ascii="Times New Roman" w:eastAsia="Calibri" w:hAnsi="Times New Roman"/>
          <w:szCs w:val="24"/>
        </w:rPr>
      </w:pPr>
      <w:r w:rsidRPr="002F6F54">
        <w:rPr>
          <w:rFonts w:ascii="Times New Roman" w:hAnsi="Times New Roman"/>
          <w:szCs w:val="24"/>
        </w:rPr>
        <w:t>9.</w:t>
      </w:r>
      <w:r w:rsidR="00E801EB">
        <w:rPr>
          <w:rFonts w:ascii="Times New Roman" w:hAnsi="Times New Roman"/>
          <w:szCs w:val="24"/>
        </w:rPr>
        <w:t>6</w:t>
      </w:r>
      <w:r w:rsidRPr="002F6F54">
        <w:rPr>
          <w:rFonts w:ascii="Times New Roman" w:hAnsi="Times New Roman"/>
          <w:szCs w:val="24"/>
        </w:rPr>
        <w:t xml:space="preserve">. </w:t>
      </w:r>
      <w:r w:rsidRPr="002F6F54">
        <w:rPr>
          <w:rFonts w:ascii="Times New Roman" w:eastAsia="Calibri" w:hAnsi="Times New Roman"/>
          <w:szCs w:val="24"/>
        </w:rPr>
        <w:t>Sutarties priedai</w:t>
      </w:r>
      <w:r w:rsidRPr="002F6F54">
        <w:rPr>
          <w:rFonts w:ascii="Times New Roman" w:hAnsi="Times New Roman"/>
          <w:szCs w:val="24"/>
        </w:rPr>
        <w:t xml:space="preserve"> yra neatskiriama Sutarties dalis</w:t>
      </w:r>
      <w:r w:rsidRPr="002F6F54">
        <w:rPr>
          <w:rFonts w:ascii="Times New Roman" w:eastAsia="Calibri" w:hAnsi="Times New Roman"/>
          <w:szCs w:val="24"/>
        </w:rPr>
        <w:t>:</w:t>
      </w:r>
    </w:p>
    <w:p w14:paraId="3C195666" w14:textId="3FA95B25" w:rsidR="0044452A" w:rsidRDefault="0044452A" w:rsidP="002F6F54">
      <w:pPr>
        <w:jc w:val="both"/>
        <w:rPr>
          <w:rFonts w:ascii="Times New Roman" w:hAnsi="Times New Roman"/>
          <w:i/>
          <w:szCs w:val="24"/>
          <w:shd w:val="clear" w:color="auto" w:fill="FFFFFF"/>
          <w:lang w:eastAsia="ar-SA"/>
        </w:rPr>
      </w:pPr>
      <w:r w:rsidRPr="002F6F54">
        <w:rPr>
          <w:rFonts w:ascii="Times New Roman" w:eastAsia="Calibri" w:hAnsi="Times New Roman"/>
          <w:szCs w:val="24"/>
        </w:rPr>
        <w:t>9.</w:t>
      </w:r>
      <w:r w:rsidR="00E801EB">
        <w:rPr>
          <w:rFonts w:ascii="Times New Roman" w:eastAsia="Calibri" w:hAnsi="Times New Roman"/>
          <w:szCs w:val="24"/>
        </w:rPr>
        <w:t>6</w:t>
      </w:r>
      <w:r w:rsidRPr="002F6F54">
        <w:rPr>
          <w:rFonts w:ascii="Times New Roman" w:eastAsia="Calibri" w:hAnsi="Times New Roman"/>
          <w:szCs w:val="24"/>
        </w:rPr>
        <w:t>.1. 1 priedas</w:t>
      </w:r>
      <w:r w:rsidRPr="002F6F54">
        <w:rPr>
          <w:rFonts w:ascii="Times New Roman" w:eastAsia="Calibri" w:hAnsi="Times New Roman"/>
          <w:i/>
          <w:szCs w:val="24"/>
        </w:rPr>
        <w:t>.</w:t>
      </w:r>
      <w:r w:rsidRPr="002F6F54">
        <w:rPr>
          <w:rFonts w:ascii="Times New Roman" w:hAnsi="Times New Roman"/>
          <w:i/>
          <w:szCs w:val="24"/>
          <w:shd w:val="clear" w:color="auto" w:fill="FFFFFF"/>
          <w:lang w:eastAsia="ar-SA"/>
        </w:rPr>
        <w:t xml:space="preserve"> </w:t>
      </w:r>
      <w:r w:rsidR="003E1FA7">
        <w:rPr>
          <w:rFonts w:ascii="Times New Roman" w:hAnsi="Times New Roman"/>
          <w:i/>
          <w:szCs w:val="24"/>
          <w:shd w:val="clear" w:color="auto" w:fill="FFFFFF"/>
          <w:lang w:eastAsia="ar-SA"/>
        </w:rPr>
        <w:t>T</w:t>
      </w:r>
      <w:r w:rsidRPr="002F6F54">
        <w:rPr>
          <w:rFonts w:ascii="Times New Roman" w:hAnsi="Times New Roman"/>
          <w:i/>
          <w:szCs w:val="24"/>
          <w:shd w:val="clear" w:color="auto" w:fill="FFFFFF"/>
          <w:lang w:eastAsia="ar-SA"/>
        </w:rPr>
        <w:t>echninė specifikacija</w:t>
      </w:r>
      <w:r w:rsidR="00031EC3">
        <w:rPr>
          <w:rFonts w:ascii="Times New Roman" w:hAnsi="Times New Roman"/>
          <w:i/>
          <w:szCs w:val="24"/>
          <w:shd w:val="clear" w:color="auto" w:fill="FFFFFF"/>
          <w:lang w:eastAsia="ar-SA"/>
        </w:rPr>
        <w:t>;</w:t>
      </w:r>
    </w:p>
    <w:p w14:paraId="65D789EB" w14:textId="152DDCDB" w:rsidR="00052935" w:rsidRPr="00EC55BB" w:rsidRDefault="007B1779" w:rsidP="002F6F54">
      <w:pPr>
        <w:jc w:val="both"/>
        <w:rPr>
          <w:rFonts w:ascii="Times New Roman" w:hAnsi="Times New Roman"/>
          <w:i/>
          <w:szCs w:val="24"/>
          <w:shd w:val="clear" w:color="auto" w:fill="FFFFFF"/>
          <w:lang w:eastAsia="ar-SA"/>
        </w:rPr>
      </w:pPr>
      <w:r>
        <w:rPr>
          <w:rFonts w:ascii="Times New Roman" w:hAnsi="Times New Roman"/>
          <w:szCs w:val="24"/>
          <w:shd w:val="clear" w:color="auto" w:fill="FFFFFF"/>
          <w:lang w:eastAsia="ar-SA"/>
        </w:rPr>
        <w:t>9.</w:t>
      </w:r>
      <w:r w:rsidR="00E801EB">
        <w:rPr>
          <w:rFonts w:ascii="Times New Roman" w:hAnsi="Times New Roman"/>
          <w:szCs w:val="24"/>
          <w:shd w:val="clear" w:color="auto" w:fill="FFFFFF"/>
          <w:lang w:eastAsia="ar-SA"/>
        </w:rPr>
        <w:t>6</w:t>
      </w:r>
      <w:r>
        <w:rPr>
          <w:rFonts w:ascii="Times New Roman" w:hAnsi="Times New Roman"/>
          <w:szCs w:val="24"/>
          <w:shd w:val="clear" w:color="auto" w:fill="FFFFFF"/>
          <w:lang w:eastAsia="ar-SA"/>
        </w:rPr>
        <w:t xml:space="preserve">.2. 2 priedas. </w:t>
      </w:r>
      <w:r w:rsidRPr="007B1779">
        <w:rPr>
          <w:rFonts w:ascii="Times New Roman" w:hAnsi="Times New Roman"/>
          <w:i/>
          <w:szCs w:val="24"/>
          <w:shd w:val="clear" w:color="auto" w:fill="FFFFFF"/>
          <w:lang w:eastAsia="ar-SA"/>
        </w:rPr>
        <w:t>Tiekėjo pasiūlymas</w:t>
      </w:r>
      <w:r w:rsidR="00EC55BB">
        <w:rPr>
          <w:rFonts w:ascii="Times New Roman" w:hAnsi="Times New Roman"/>
          <w:i/>
          <w:szCs w:val="24"/>
          <w:shd w:val="clear" w:color="auto" w:fill="FFFFFF"/>
          <w:lang w:eastAsia="ar-SA"/>
        </w:rPr>
        <w:t>.</w:t>
      </w:r>
    </w:p>
    <w:p w14:paraId="2E7A3283" w14:textId="77777777" w:rsidR="004648E7" w:rsidRPr="002F6F54" w:rsidRDefault="004648E7" w:rsidP="002F6F54">
      <w:pPr>
        <w:numPr>
          <w:ilvl w:val="0"/>
          <w:numId w:val="10"/>
        </w:numPr>
        <w:tabs>
          <w:tab w:val="left" w:pos="360"/>
        </w:tabs>
        <w:overflowPunct/>
        <w:autoSpaceDE/>
        <w:autoSpaceDN/>
        <w:adjustRightInd/>
        <w:spacing w:before="360" w:after="120"/>
        <w:ind w:left="357" w:right="23" w:hanging="357"/>
        <w:jc w:val="both"/>
        <w:textAlignment w:val="auto"/>
        <w:rPr>
          <w:rFonts w:ascii="Times New Roman" w:hAnsi="Times New Roman"/>
          <w:b/>
          <w:caps/>
          <w:szCs w:val="24"/>
        </w:rPr>
      </w:pPr>
      <w:r w:rsidRPr="002F6F54">
        <w:rPr>
          <w:rFonts w:ascii="Times New Roman" w:hAnsi="Times New Roman"/>
          <w:b/>
          <w:bCs/>
          <w:szCs w:val="24"/>
        </w:rPr>
        <w:t>ŠALIŲ REKVIZITAI</w:t>
      </w:r>
    </w:p>
    <w:tbl>
      <w:tblPr>
        <w:tblW w:w="10080" w:type="dxa"/>
        <w:tblLayout w:type="fixed"/>
        <w:tblLook w:val="01E0" w:firstRow="1" w:lastRow="1" w:firstColumn="1" w:lastColumn="1" w:noHBand="0" w:noVBand="0"/>
      </w:tblPr>
      <w:tblGrid>
        <w:gridCol w:w="4800"/>
        <w:gridCol w:w="840"/>
        <w:gridCol w:w="4440"/>
      </w:tblGrid>
      <w:tr w:rsidR="004648E7" w:rsidRPr="002F6F54" w14:paraId="66B23554" w14:textId="77777777" w:rsidTr="005E53C6">
        <w:trPr>
          <w:trHeight w:val="404"/>
        </w:trPr>
        <w:tc>
          <w:tcPr>
            <w:tcW w:w="4800" w:type="dxa"/>
          </w:tcPr>
          <w:p w14:paraId="20F0A4E8" w14:textId="77777777" w:rsidR="004648E7" w:rsidRPr="002F6F54" w:rsidRDefault="004648E7" w:rsidP="002F6F54">
            <w:pPr>
              <w:tabs>
                <w:tab w:val="left" w:pos="540"/>
              </w:tabs>
              <w:jc w:val="both"/>
              <w:rPr>
                <w:rFonts w:ascii="Times New Roman" w:hAnsi="Times New Roman"/>
                <w:b/>
                <w:bCs/>
                <w:caps/>
                <w:szCs w:val="24"/>
              </w:rPr>
            </w:pPr>
            <w:r w:rsidRPr="002F6F54">
              <w:rPr>
                <w:rFonts w:ascii="Times New Roman" w:hAnsi="Times New Roman"/>
                <w:b/>
                <w:bCs/>
                <w:caps/>
                <w:szCs w:val="24"/>
              </w:rPr>
              <w:t>PIRKĖJas:</w:t>
            </w:r>
          </w:p>
        </w:tc>
        <w:tc>
          <w:tcPr>
            <w:tcW w:w="840" w:type="dxa"/>
          </w:tcPr>
          <w:p w14:paraId="4AF31F8A" w14:textId="77777777" w:rsidR="004648E7" w:rsidRPr="002F6F54" w:rsidRDefault="004648E7" w:rsidP="002F6F54">
            <w:pPr>
              <w:jc w:val="both"/>
              <w:rPr>
                <w:rFonts w:ascii="Times New Roman" w:hAnsi="Times New Roman"/>
                <w:b/>
                <w:bCs/>
                <w:caps/>
                <w:szCs w:val="24"/>
              </w:rPr>
            </w:pPr>
          </w:p>
        </w:tc>
        <w:tc>
          <w:tcPr>
            <w:tcW w:w="4440" w:type="dxa"/>
          </w:tcPr>
          <w:p w14:paraId="6C0DC101" w14:textId="77777777" w:rsidR="004648E7" w:rsidRPr="002F6F54" w:rsidRDefault="004648E7" w:rsidP="002F6F54">
            <w:pPr>
              <w:tabs>
                <w:tab w:val="left" w:pos="540"/>
              </w:tabs>
              <w:jc w:val="both"/>
              <w:rPr>
                <w:rFonts w:ascii="Times New Roman" w:hAnsi="Times New Roman"/>
                <w:b/>
                <w:bCs/>
                <w:caps/>
                <w:szCs w:val="24"/>
              </w:rPr>
            </w:pPr>
            <w:r w:rsidRPr="002F6F54">
              <w:rPr>
                <w:rFonts w:ascii="Times New Roman" w:hAnsi="Times New Roman"/>
                <w:b/>
                <w:bCs/>
                <w:caps/>
                <w:szCs w:val="24"/>
              </w:rPr>
              <w:t>PARDAVĖjas:</w:t>
            </w:r>
          </w:p>
        </w:tc>
      </w:tr>
      <w:tr w:rsidR="004648E7" w:rsidRPr="002F6F54" w14:paraId="00317897" w14:textId="77777777" w:rsidTr="005E53C6">
        <w:trPr>
          <w:trHeight w:val="397"/>
        </w:trPr>
        <w:tc>
          <w:tcPr>
            <w:tcW w:w="4800" w:type="dxa"/>
          </w:tcPr>
          <w:p w14:paraId="5DB4BBFE" w14:textId="77777777" w:rsidR="004648E7" w:rsidRPr="002F6F54" w:rsidRDefault="004648E7" w:rsidP="002F6F54">
            <w:pPr>
              <w:jc w:val="both"/>
              <w:rPr>
                <w:rFonts w:ascii="Times New Roman" w:hAnsi="Times New Roman"/>
                <w:b/>
                <w:bCs/>
                <w:szCs w:val="24"/>
              </w:rPr>
            </w:pPr>
            <w:r w:rsidRPr="002F6F54">
              <w:rPr>
                <w:rFonts w:ascii="Times New Roman" w:hAnsi="Times New Roman"/>
                <w:b/>
                <w:bCs/>
                <w:szCs w:val="24"/>
              </w:rPr>
              <w:t xml:space="preserve">Žuvininkystės tarnyba prie Lietuvos </w:t>
            </w:r>
          </w:p>
          <w:p w14:paraId="799CEF5D" w14:textId="77777777" w:rsidR="004648E7" w:rsidRPr="002F6F54" w:rsidRDefault="004648E7" w:rsidP="002F6F54">
            <w:pPr>
              <w:jc w:val="both"/>
              <w:rPr>
                <w:rFonts w:ascii="Times New Roman" w:hAnsi="Times New Roman"/>
                <w:b/>
                <w:bCs/>
                <w:szCs w:val="24"/>
              </w:rPr>
            </w:pPr>
            <w:r w:rsidRPr="002F6F54">
              <w:rPr>
                <w:rFonts w:ascii="Times New Roman" w:hAnsi="Times New Roman"/>
                <w:b/>
                <w:bCs/>
                <w:szCs w:val="24"/>
              </w:rPr>
              <w:t xml:space="preserve">Respublikos žemės ūkio ministerijos </w:t>
            </w:r>
          </w:p>
          <w:p w14:paraId="1497B8CD" w14:textId="77777777" w:rsidR="00D40A47" w:rsidRPr="002F6F54" w:rsidRDefault="005E4756" w:rsidP="002F6F54">
            <w:pPr>
              <w:jc w:val="both"/>
              <w:rPr>
                <w:rFonts w:ascii="Times New Roman" w:hAnsi="Times New Roman"/>
                <w:bCs/>
                <w:szCs w:val="24"/>
              </w:rPr>
            </w:pPr>
            <w:r>
              <w:rPr>
                <w:rFonts w:ascii="Times New Roman" w:hAnsi="Times New Roman"/>
                <w:bCs/>
                <w:szCs w:val="24"/>
              </w:rPr>
              <w:t xml:space="preserve">J. Janonio </w:t>
            </w:r>
            <w:r w:rsidR="004648E7" w:rsidRPr="002F6F54">
              <w:rPr>
                <w:rFonts w:ascii="Times New Roman" w:hAnsi="Times New Roman"/>
                <w:bCs/>
                <w:szCs w:val="24"/>
              </w:rPr>
              <w:t xml:space="preserve">g. </w:t>
            </w:r>
            <w:r>
              <w:rPr>
                <w:rFonts w:ascii="Times New Roman" w:hAnsi="Times New Roman"/>
                <w:bCs/>
                <w:szCs w:val="24"/>
              </w:rPr>
              <w:t>24</w:t>
            </w:r>
            <w:r w:rsidR="004648E7" w:rsidRPr="002F6F54">
              <w:rPr>
                <w:rFonts w:ascii="Times New Roman" w:hAnsi="Times New Roman"/>
                <w:bCs/>
                <w:szCs w:val="24"/>
              </w:rPr>
              <w:t>, Klaipėda</w:t>
            </w:r>
          </w:p>
          <w:p w14:paraId="1B99473F" w14:textId="77777777" w:rsidR="009E727D" w:rsidRDefault="009E727D" w:rsidP="002F6F54">
            <w:pPr>
              <w:jc w:val="both"/>
              <w:rPr>
                <w:rFonts w:ascii="Times New Roman" w:hAnsi="Times New Roman"/>
                <w:bCs/>
                <w:szCs w:val="24"/>
              </w:rPr>
            </w:pPr>
            <w:r w:rsidRPr="002F6F54">
              <w:rPr>
                <w:rFonts w:ascii="Times New Roman" w:hAnsi="Times New Roman"/>
                <w:bCs/>
                <w:szCs w:val="24"/>
              </w:rPr>
              <w:t>Kodas: 188752740</w:t>
            </w:r>
          </w:p>
          <w:p w14:paraId="624F0D42" w14:textId="77777777" w:rsidR="004648E7" w:rsidRPr="002F6F54" w:rsidRDefault="004648E7" w:rsidP="002F6F54">
            <w:pPr>
              <w:jc w:val="both"/>
              <w:rPr>
                <w:rFonts w:ascii="Times New Roman" w:hAnsi="Times New Roman"/>
                <w:bCs/>
                <w:szCs w:val="24"/>
              </w:rPr>
            </w:pPr>
            <w:r w:rsidRPr="002F6F54">
              <w:rPr>
                <w:rFonts w:ascii="Times New Roman" w:hAnsi="Times New Roman"/>
                <w:bCs/>
                <w:szCs w:val="24"/>
              </w:rPr>
              <w:t>PVM kodas: LT100001121512</w:t>
            </w:r>
          </w:p>
          <w:p w14:paraId="3403F183" w14:textId="77777777" w:rsidR="00C62048" w:rsidRPr="00A21587" w:rsidRDefault="00C62048" w:rsidP="00C62048">
            <w:pPr>
              <w:contextualSpacing/>
              <w:outlineLvl w:val="0"/>
            </w:pPr>
            <w:r w:rsidRPr="00A21587">
              <w:t>A. s. LT45 4040 0636 1000 1578</w:t>
            </w:r>
          </w:p>
          <w:p w14:paraId="1654EB36" w14:textId="77777777" w:rsidR="00C62048" w:rsidRPr="00A21587" w:rsidRDefault="00C62048" w:rsidP="00C62048">
            <w:pPr>
              <w:contextualSpacing/>
              <w:outlineLvl w:val="0"/>
            </w:pPr>
            <w:r w:rsidRPr="00A21587">
              <w:t xml:space="preserve">Lietuvos Respublikos finansų ministerija </w:t>
            </w:r>
          </w:p>
          <w:p w14:paraId="13A83045" w14:textId="52D02812" w:rsidR="004648E7" w:rsidRPr="002F6F54" w:rsidRDefault="00C62048" w:rsidP="00C62048">
            <w:pPr>
              <w:jc w:val="both"/>
              <w:rPr>
                <w:rFonts w:ascii="Times New Roman" w:hAnsi="Times New Roman"/>
                <w:szCs w:val="24"/>
              </w:rPr>
            </w:pPr>
            <w:r w:rsidRPr="00A21587">
              <w:t>Finansų įstaigos kodas 40400</w:t>
            </w:r>
          </w:p>
          <w:p w14:paraId="36509152" w14:textId="77777777" w:rsidR="004648E7" w:rsidRPr="002F6F54" w:rsidRDefault="008B0659" w:rsidP="002F6F54">
            <w:pPr>
              <w:jc w:val="both"/>
              <w:rPr>
                <w:rFonts w:ascii="Times New Roman" w:hAnsi="Times New Roman"/>
                <w:szCs w:val="24"/>
              </w:rPr>
            </w:pPr>
            <w:r>
              <w:rPr>
                <w:rFonts w:ascii="Times New Roman" w:hAnsi="Times New Roman"/>
                <w:szCs w:val="24"/>
              </w:rPr>
              <w:t>Tel. +370</w:t>
            </w:r>
            <w:r w:rsidR="005E4756">
              <w:rPr>
                <w:rFonts w:ascii="Times New Roman" w:hAnsi="Times New Roman"/>
                <w:szCs w:val="24"/>
              </w:rPr>
              <w:t> </w:t>
            </w:r>
            <w:r>
              <w:rPr>
                <w:rFonts w:ascii="Times New Roman" w:hAnsi="Times New Roman"/>
                <w:szCs w:val="24"/>
              </w:rPr>
              <w:t>700</w:t>
            </w:r>
            <w:r w:rsidR="005E4756">
              <w:rPr>
                <w:rFonts w:ascii="Times New Roman" w:hAnsi="Times New Roman"/>
                <w:szCs w:val="24"/>
              </w:rPr>
              <w:t xml:space="preserve"> </w:t>
            </w:r>
            <w:r>
              <w:rPr>
                <w:rFonts w:ascii="Times New Roman" w:hAnsi="Times New Roman"/>
                <w:szCs w:val="24"/>
              </w:rPr>
              <w:t>14903</w:t>
            </w:r>
          </w:p>
          <w:p w14:paraId="7DD021C5" w14:textId="77777777" w:rsidR="004648E7" w:rsidRPr="002F6F54" w:rsidRDefault="004648E7" w:rsidP="002F6F54">
            <w:pPr>
              <w:jc w:val="both"/>
              <w:rPr>
                <w:rFonts w:ascii="Times New Roman" w:hAnsi="Times New Roman"/>
                <w:szCs w:val="24"/>
              </w:rPr>
            </w:pPr>
            <w:r w:rsidRPr="002F6F54">
              <w:rPr>
                <w:rFonts w:ascii="Times New Roman" w:hAnsi="Times New Roman"/>
                <w:szCs w:val="24"/>
              </w:rPr>
              <w:t>El. paštas: info@zuv.lt</w:t>
            </w:r>
          </w:p>
        </w:tc>
        <w:tc>
          <w:tcPr>
            <w:tcW w:w="840" w:type="dxa"/>
          </w:tcPr>
          <w:p w14:paraId="34AC75F5" w14:textId="77777777" w:rsidR="004648E7" w:rsidRPr="002F6F54" w:rsidRDefault="004648E7" w:rsidP="002F6F54">
            <w:pPr>
              <w:jc w:val="both"/>
              <w:rPr>
                <w:rFonts w:ascii="Times New Roman" w:hAnsi="Times New Roman"/>
                <w:caps/>
                <w:szCs w:val="24"/>
              </w:rPr>
            </w:pPr>
          </w:p>
        </w:tc>
        <w:tc>
          <w:tcPr>
            <w:tcW w:w="4440" w:type="dxa"/>
          </w:tcPr>
          <w:p w14:paraId="0BC90D0E" w14:textId="4C8E00EF" w:rsidR="00036187" w:rsidRPr="006858A2" w:rsidRDefault="00036187" w:rsidP="00036187">
            <w:pPr>
              <w:jc w:val="both"/>
              <w:rPr>
                <w:rFonts w:ascii="Times New Roman" w:hAnsi="Times New Roman"/>
                <w:b/>
                <w:caps/>
                <w:szCs w:val="24"/>
              </w:rPr>
            </w:pPr>
            <w:r w:rsidRPr="00220EA5">
              <w:rPr>
                <w:rFonts w:ascii="Times New Roman" w:hAnsi="Times New Roman"/>
                <w:b/>
                <w:szCs w:val="24"/>
              </w:rPr>
              <w:t>UAB „</w:t>
            </w:r>
            <w:r w:rsidR="00EC55BB">
              <w:rPr>
                <w:rFonts w:ascii="Times New Roman" w:hAnsi="Times New Roman"/>
                <w:b/>
                <w:szCs w:val="24"/>
              </w:rPr>
              <w:t>XXX</w:t>
            </w:r>
            <w:r w:rsidRPr="00220EA5">
              <w:rPr>
                <w:rFonts w:ascii="Times New Roman" w:hAnsi="Times New Roman"/>
                <w:b/>
                <w:szCs w:val="24"/>
              </w:rPr>
              <w:t>“</w:t>
            </w:r>
          </w:p>
          <w:p w14:paraId="02F145FD" w14:textId="3D86C5CF" w:rsidR="00036187" w:rsidRPr="00B007DE" w:rsidRDefault="00EC55BB" w:rsidP="00036187">
            <w:pPr>
              <w:jc w:val="both"/>
              <w:rPr>
                <w:rFonts w:ascii="Times New Roman" w:hAnsi="Times New Roman"/>
                <w:szCs w:val="24"/>
              </w:rPr>
            </w:pPr>
            <w:r>
              <w:rPr>
                <w:rFonts w:ascii="Times New Roman" w:hAnsi="Times New Roman"/>
                <w:szCs w:val="24"/>
              </w:rPr>
              <w:t>(adresas)</w:t>
            </w:r>
          </w:p>
          <w:p w14:paraId="7D16BF9E" w14:textId="42B93962" w:rsidR="00036187" w:rsidRPr="00B007DE" w:rsidRDefault="00036187" w:rsidP="00036187">
            <w:pPr>
              <w:jc w:val="both"/>
              <w:rPr>
                <w:rFonts w:ascii="Times New Roman" w:hAnsi="Times New Roman"/>
                <w:caps/>
                <w:szCs w:val="24"/>
              </w:rPr>
            </w:pPr>
            <w:r w:rsidRPr="00B007DE">
              <w:rPr>
                <w:rFonts w:ascii="Times New Roman" w:hAnsi="Times New Roman"/>
                <w:bCs/>
                <w:szCs w:val="24"/>
              </w:rPr>
              <w:t>Kodas:</w:t>
            </w:r>
            <w:r>
              <w:rPr>
                <w:rFonts w:ascii="Times New Roman" w:hAnsi="Times New Roman"/>
                <w:bCs/>
                <w:szCs w:val="24"/>
              </w:rPr>
              <w:t xml:space="preserve"> </w:t>
            </w:r>
          </w:p>
          <w:p w14:paraId="6CC1FFE4" w14:textId="56DB4841" w:rsidR="00036187" w:rsidRPr="00B007DE" w:rsidRDefault="00036187" w:rsidP="00036187">
            <w:pPr>
              <w:jc w:val="both"/>
              <w:rPr>
                <w:rFonts w:ascii="Times New Roman" w:hAnsi="Times New Roman"/>
                <w:caps/>
                <w:szCs w:val="24"/>
              </w:rPr>
            </w:pPr>
            <w:r w:rsidRPr="00B007DE">
              <w:rPr>
                <w:rFonts w:ascii="Times New Roman" w:hAnsi="Times New Roman"/>
                <w:bCs/>
                <w:szCs w:val="24"/>
              </w:rPr>
              <w:t xml:space="preserve">PVM kodas: </w:t>
            </w:r>
          </w:p>
          <w:p w14:paraId="6982C988" w14:textId="7FE7CAA2" w:rsidR="00036187" w:rsidRPr="00B007DE" w:rsidRDefault="00036187" w:rsidP="00036187">
            <w:pPr>
              <w:tabs>
                <w:tab w:val="left" w:pos="2856"/>
              </w:tabs>
              <w:jc w:val="both"/>
              <w:rPr>
                <w:rFonts w:ascii="Times New Roman" w:hAnsi="Times New Roman"/>
                <w:szCs w:val="24"/>
                <w:lang w:val="en-GB"/>
              </w:rPr>
            </w:pPr>
            <w:r w:rsidRPr="00B007DE">
              <w:rPr>
                <w:rFonts w:ascii="Times New Roman" w:hAnsi="Times New Roman"/>
                <w:bCs/>
                <w:szCs w:val="24"/>
              </w:rPr>
              <w:t xml:space="preserve">A.s. </w:t>
            </w:r>
            <w:r w:rsidRPr="00B007DE">
              <w:rPr>
                <w:rFonts w:ascii="Times New Roman" w:hAnsi="Times New Roman"/>
                <w:szCs w:val="24"/>
                <w:lang w:val="en-GB"/>
              </w:rPr>
              <w:t>Nr.</w:t>
            </w:r>
            <w:r>
              <w:rPr>
                <w:rFonts w:ascii="Times New Roman" w:hAnsi="Times New Roman"/>
                <w:szCs w:val="24"/>
                <w:lang w:val="en-GB"/>
              </w:rPr>
              <w:t xml:space="preserve"> </w:t>
            </w:r>
            <w:r w:rsidRPr="00B007DE">
              <w:rPr>
                <w:rFonts w:ascii="Times New Roman" w:hAnsi="Times New Roman"/>
                <w:szCs w:val="24"/>
                <w:lang w:val="en-GB"/>
              </w:rPr>
              <w:tab/>
            </w:r>
          </w:p>
          <w:p w14:paraId="597A6269" w14:textId="64A3DCC7" w:rsidR="00036187" w:rsidRPr="00B007DE" w:rsidRDefault="00EC55BB" w:rsidP="00036187">
            <w:pPr>
              <w:jc w:val="both"/>
              <w:rPr>
                <w:rFonts w:ascii="Times New Roman" w:hAnsi="Times New Roman"/>
                <w:szCs w:val="24"/>
              </w:rPr>
            </w:pPr>
            <w:r>
              <w:rPr>
                <w:rFonts w:ascii="Times New Roman" w:hAnsi="Times New Roman"/>
                <w:szCs w:val="24"/>
                <w:lang w:val="en-GB"/>
              </w:rPr>
              <w:t>Banko pavadinimas</w:t>
            </w:r>
          </w:p>
          <w:p w14:paraId="471E4796" w14:textId="7D59BAD2" w:rsidR="00036187" w:rsidRPr="00B007DE" w:rsidRDefault="00036187" w:rsidP="00036187">
            <w:pPr>
              <w:jc w:val="both"/>
              <w:rPr>
                <w:rFonts w:ascii="Times New Roman" w:hAnsi="Times New Roman"/>
                <w:caps/>
                <w:szCs w:val="24"/>
              </w:rPr>
            </w:pPr>
            <w:r w:rsidRPr="00B007DE">
              <w:rPr>
                <w:rFonts w:ascii="Times New Roman" w:hAnsi="Times New Roman"/>
                <w:szCs w:val="24"/>
              </w:rPr>
              <w:t>Tel. +370</w:t>
            </w:r>
          </w:p>
          <w:p w14:paraId="6FAD1F7A" w14:textId="76610624" w:rsidR="00036187" w:rsidRPr="00B007DE" w:rsidRDefault="00036187" w:rsidP="00036187">
            <w:pPr>
              <w:jc w:val="both"/>
              <w:rPr>
                <w:rFonts w:ascii="Times New Roman" w:hAnsi="Times New Roman"/>
                <w:caps/>
                <w:szCs w:val="24"/>
                <w:lang w:val="en-US"/>
              </w:rPr>
            </w:pPr>
            <w:r w:rsidRPr="00B007DE">
              <w:rPr>
                <w:rFonts w:ascii="Times New Roman" w:hAnsi="Times New Roman"/>
                <w:szCs w:val="24"/>
              </w:rPr>
              <w:t xml:space="preserve">El. paštas: </w:t>
            </w:r>
          </w:p>
          <w:p w14:paraId="6F649192" w14:textId="77777777" w:rsidR="004648E7" w:rsidRPr="00B47394" w:rsidRDefault="004648E7" w:rsidP="002F6F54">
            <w:pPr>
              <w:jc w:val="both"/>
              <w:rPr>
                <w:rFonts w:ascii="Times New Roman" w:hAnsi="Times New Roman"/>
                <w:i/>
                <w:caps/>
                <w:szCs w:val="24"/>
              </w:rPr>
            </w:pPr>
          </w:p>
        </w:tc>
      </w:tr>
      <w:tr w:rsidR="004648E7" w:rsidRPr="002F6F54" w14:paraId="7CF13D4E" w14:textId="77777777" w:rsidTr="005E53C6">
        <w:tc>
          <w:tcPr>
            <w:tcW w:w="4800" w:type="dxa"/>
          </w:tcPr>
          <w:p w14:paraId="04EBF7B9" w14:textId="77777777" w:rsidR="004648E7" w:rsidRPr="002F6F54" w:rsidRDefault="004648E7" w:rsidP="002F6F54">
            <w:pPr>
              <w:jc w:val="both"/>
              <w:rPr>
                <w:rFonts w:ascii="Times New Roman" w:hAnsi="Times New Roman"/>
                <w:szCs w:val="24"/>
              </w:rPr>
            </w:pPr>
          </w:p>
        </w:tc>
        <w:tc>
          <w:tcPr>
            <w:tcW w:w="840" w:type="dxa"/>
          </w:tcPr>
          <w:p w14:paraId="6B8B36E4" w14:textId="77777777" w:rsidR="004648E7" w:rsidRPr="002F6F54" w:rsidRDefault="004648E7" w:rsidP="002F6F54">
            <w:pPr>
              <w:jc w:val="both"/>
              <w:rPr>
                <w:rFonts w:ascii="Times New Roman" w:hAnsi="Times New Roman"/>
                <w:szCs w:val="24"/>
              </w:rPr>
            </w:pPr>
          </w:p>
        </w:tc>
        <w:tc>
          <w:tcPr>
            <w:tcW w:w="4440" w:type="dxa"/>
          </w:tcPr>
          <w:p w14:paraId="56C5CA5D" w14:textId="77777777" w:rsidR="004648E7" w:rsidRPr="00B47394" w:rsidRDefault="004648E7" w:rsidP="002F6F54">
            <w:pPr>
              <w:jc w:val="both"/>
              <w:rPr>
                <w:rFonts w:ascii="Times New Roman" w:hAnsi="Times New Roman"/>
                <w:i/>
                <w:szCs w:val="24"/>
              </w:rPr>
            </w:pPr>
          </w:p>
        </w:tc>
      </w:tr>
      <w:tr w:rsidR="004648E7" w:rsidRPr="002F6F54" w14:paraId="6699AB2F" w14:textId="77777777" w:rsidTr="00AC21CB">
        <w:trPr>
          <w:trHeight w:hRule="exact" w:val="574"/>
        </w:trPr>
        <w:tc>
          <w:tcPr>
            <w:tcW w:w="4800" w:type="dxa"/>
          </w:tcPr>
          <w:p w14:paraId="4DC9CC47" w14:textId="77777777" w:rsidR="004648E7" w:rsidRPr="002F6F54" w:rsidRDefault="00D6438E" w:rsidP="002F6F54">
            <w:pPr>
              <w:jc w:val="both"/>
              <w:rPr>
                <w:rFonts w:ascii="Times New Roman" w:hAnsi="Times New Roman"/>
                <w:szCs w:val="24"/>
              </w:rPr>
            </w:pPr>
            <w:r>
              <w:rPr>
                <w:rFonts w:ascii="Times New Roman" w:hAnsi="Times New Roman"/>
                <w:szCs w:val="24"/>
              </w:rPr>
              <w:t>Direktorius</w:t>
            </w:r>
            <w:r w:rsidR="004648E7" w:rsidRPr="002F6F54">
              <w:rPr>
                <w:rFonts w:ascii="Times New Roman" w:hAnsi="Times New Roman"/>
                <w:szCs w:val="24"/>
              </w:rPr>
              <w:t xml:space="preserve"> </w:t>
            </w:r>
          </w:p>
        </w:tc>
        <w:tc>
          <w:tcPr>
            <w:tcW w:w="840" w:type="dxa"/>
          </w:tcPr>
          <w:p w14:paraId="51AE8BD8" w14:textId="77777777" w:rsidR="004648E7" w:rsidRPr="002F6F54" w:rsidRDefault="004648E7" w:rsidP="002F6F54">
            <w:pPr>
              <w:jc w:val="both"/>
              <w:rPr>
                <w:rFonts w:ascii="Times New Roman" w:hAnsi="Times New Roman"/>
                <w:szCs w:val="24"/>
              </w:rPr>
            </w:pPr>
          </w:p>
        </w:tc>
        <w:tc>
          <w:tcPr>
            <w:tcW w:w="4440" w:type="dxa"/>
          </w:tcPr>
          <w:p w14:paraId="3037C552" w14:textId="02E56A0A" w:rsidR="004648E7" w:rsidRPr="00AC0281" w:rsidRDefault="00EC55BB" w:rsidP="002F6F54">
            <w:pPr>
              <w:jc w:val="both"/>
              <w:rPr>
                <w:rFonts w:ascii="Times New Roman" w:hAnsi="Times New Roman"/>
                <w:szCs w:val="24"/>
              </w:rPr>
            </w:pPr>
            <w:r>
              <w:rPr>
                <w:rFonts w:ascii="Times New Roman" w:hAnsi="Times New Roman"/>
                <w:szCs w:val="24"/>
              </w:rPr>
              <w:t>(pareigos)</w:t>
            </w:r>
          </w:p>
        </w:tc>
      </w:tr>
      <w:tr w:rsidR="004648E7" w:rsidRPr="002F6F54" w14:paraId="24BEB4CC" w14:textId="77777777" w:rsidTr="005E53C6">
        <w:trPr>
          <w:trHeight w:val="80"/>
        </w:trPr>
        <w:tc>
          <w:tcPr>
            <w:tcW w:w="4800" w:type="dxa"/>
          </w:tcPr>
          <w:p w14:paraId="30492675" w14:textId="77777777" w:rsidR="004648E7" w:rsidRPr="002F6F54" w:rsidRDefault="004648E7" w:rsidP="002F6F54">
            <w:pPr>
              <w:jc w:val="both"/>
              <w:rPr>
                <w:rFonts w:ascii="Times New Roman" w:hAnsi="Times New Roman"/>
                <w:szCs w:val="24"/>
              </w:rPr>
            </w:pPr>
          </w:p>
          <w:p w14:paraId="01551E11" w14:textId="77777777" w:rsidR="004648E7" w:rsidRPr="002F6F54" w:rsidRDefault="00D6438E" w:rsidP="002F6F54">
            <w:pPr>
              <w:jc w:val="both"/>
              <w:rPr>
                <w:rFonts w:ascii="Times New Roman" w:hAnsi="Times New Roman"/>
                <w:szCs w:val="24"/>
              </w:rPr>
            </w:pPr>
            <w:r>
              <w:rPr>
                <w:rFonts w:ascii="Times New Roman" w:hAnsi="Times New Roman"/>
                <w:szCs w:val="24"/>
              </w:rPr>
              <w:t>Tomas Kazlauskas</w:t>
            </w:r>
          </w:p>
        </w:tc>
        <w:tc>
          <w:tcPr>
            <w:tcW w:w="840" w:type="dxa"/>
          </w:tcPr>
          <w:p w14:paraId="396F1132" w14:textId="77777777" w:rsidR="004648E7" w:rsidRPr="002F6F54" w:rsidRDefault="004648E7" w:rsidP="002F6F54">
            <w:pPr>
              <w:jc w:val="both"/>
              <w:rPr>
                <w:rFonts w:ascii="Times New Roman" w:hAnsi="Times New Roman"/>
                <w:szCs w:val="24"/>
              </w:rPr>
            </w:pPr>
          </w:p>
        </w:tc>
        <w:tc>
          <w:tcPr>
            <w:tcW w:w="4440" w:type="dxa"/>
          </w:tcPr>
          <w:p w14:paraId="74F38CA5" w14:textId="77777777" w:rsidR="004648E7" w:rsidRPr="00B47394" w:rsidRDefault="004648E7" w:rsidP="002F6F54">
            <w:pPr>
              <w:jc w:val="both"/>
              <w:rPr>
                <w:rFonts w:ascii="Times New Roman" w:hAnsi="Times New Roman"/>
                <w:i/>
                <w:szCs w:val="24"/>
              </w:rPr>
            </w:pPr>
          </w:p>
          <w:p w14:paraId="3E67874F" w14:textId="159C3EA2" w:rsidR="004648E7" w:rsidRPr="00AC0281" w:rsidRDefault="00EC55BB" w:rsidP="002F6F54">
            <w:pPr>
              <w:jc w:val="both"/>
              <w:rPr>
                <w:rFonts w:ascii="Times New Roman" w:hAnsi="Times New Roman"/>
                <w:szCs w:val="24"/>
              </w:rPr>
            </w:pPr>
            <w:r>
              <w:rPr>
                <w:rFonts w:ascii="Times New Roman" w:hAnsi="Times New Roman"/>
                <w:szCs w:val="24"/>
              </w:rPr>
              <w:t>(vardas, pavardė)</w:t>
            </w:r>
          </w:p>
        </w:tc>
      </w:tr>
    </w:tbl>
    <w:p w14:paraId="432ABA72" w14:textId="77777777" w:rsidR="004648E7" w:rsidRPr="002F6F54" w:rsidRDefault="004648E7" w:rsidP="002F6F54">
      <w:pPr>
        <w:tabs>
          <w:tab w:val="left" w:pos="540"/>
        </w:tabs>
        <w:spacing w:before="60" w:after="60"/>
        <w:ind w:right="22"/>
        <w:jc w:val="both"/>
        <w:rPr>
          <w:rFonts w:ascii="Times New Roman" w:hAnsi="Times New Roman"/>
          <w:szCs w:val="24"/>
        </w:rPr>
      </w:pPr>
    </w:p>
    <w:p w14:paraId="593F7411" w14:textId="77777777" w:rsidR="007847B0" w:rsidRPr="002F6F54" w:rsidRDefault="007847B0" w:rsidP="002F6F54">
      <w:pPr>
        <w:tabs>
          <w:tab w:val="left" w:pos="1240"/>
        </w:tabs>
        <w:jc w:val="both"/>
        <w:rPr>
          <w:rFonts w:ascii="Times New Roman" w:hAnsi="Times New Roman"/>
          <w:szCs w:val="24"/>
        </w:rPr>
      </w:pPr>
    </w:p>
    <w:sectPr w:rsidR="007847B0" w:rsidRPr="002F6F54" w:rsidSect="00D10E1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18" w:right="900" w:bottom="72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C48A" w14:textId="77777777" w:rsidR="00D3251B" w:rsidRDefault="00D3251B">
      <w:r>
        <w:separator/>
      </w:r>
    </w:p>
  </w:endnote>
  <w:endnote w:type="continuationSeparator" w:id="0">
    <w:p w14:paraId="3C1A97DB" w14:textId="77777777" w:rsidR="00D3251B" w:rsidRDefault="00D3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4FE8" w14:textId="77777777" w:rsidR="00D91585" w:rsidRDefault="00D9158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D66D" w14:textId="77777777" w:rsidR="00340D56" w:rsidRDefault="00340D5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46DD" w14:textId="77777777" w:rsidR="00340D56" w:rsidRPr="00D91585" w:rsidRDefault="00340D56" w:rsidP="00D915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830B" w14:textId="77777777" w:rsidR="00D3251B" w:rsidRDefault="00D3251B">
      <w:r>
        <w:separator/>
      </w:r>
    </w:p>
  </w:footnote>
  <w:footnote w:type="continuationSeparator" w:id="0">
    <w:p w14:paraId="01816643" w14:textId="77777777" w:rsidR="00D3251B" w:rsidRDefault="00D32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24EC" w14:textId="77777777" w:rsidR="00D91585" w:rsidRDefault="00D915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53F63" w14:textId="77777777" w:rsidR="00D91585" w:rsidRDefault="00D9158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3C5C" w14:textId="77777777" w:rsidR="00340D56" w:rsidRPr="00195944" w:rsidRDefault="00340D56" w:rsidP="006913C8">
    <w:pPr>
      <w:pStyle w:val="Antrats"/>
      <w:tabs>
        <w:tab w:val="left" w:pos="4678"/>
      </w:tabs>
      <w:ind w:firstLine="567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426"/>
    <w:multiLevelType w:val="hybridMultilevel"/>
    <w:tmpl w:val="06BA5AE2"/>
    <w:lvl w:ilvl="0" w:tplc="F14A36EC">
      <w:start w:val="1"/>
      <w:numFmt w:val="decimal"/>
      <w:lvlText w:val="2.3.3.%1"/>
      <w:lvlJc w:val="left"/>
      <w:pPr>
        <w:ind w:left="1440" w:hanging="360"/>
      </w:pPr>
      <w:rPr>
        <w:rFonts w:hint="default"/>
        <w:i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2C85F50"/>
    <w:multiLevelType w:val="multilevel"/>
    <w:tmpl w:val="663A4F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38514E"/>
    <w:multiLevelType w:val="multilevel"/>
    <w:tmpl w:val="338CDF84"/>
    <w:lvl w:ilvl="0">
      <w:start w:val="3"/>
      <w:numFmt w:val="decimal"/>
      <w:lvlText w:val="%1."/>
      <w:lvlJc w:val="left"/>
      <w:pPr>
        <w:ind w:left="540" w:hanging="540"/>
      </w:pPr>
      <w:rPr>
        <w:rFonts w:hint="default"/>
        <w:b/>
        <w:i/>
      </w:rPr>
    </w:lvl>
    <w:lvl w:ilvl="1">
      <w:start w:val="3"/>
      <w:numFmt w:val="decimal"/>
      <w:lvlText w:val="%1.%2."/>
      <w:lvlJc w:val="left"/>
      <w:pPr>
        <w:ind w:left="810" w:hanging="540"/>
      </w:pPr>
      <w:rPr>
        <w:rFonts w:hint="default"/>
        <w:b/>
        <w:i/>
      </w:rPr>
    </w:lvl>
    <w:lvl w:ilvl="2">
      <w:start w:val="1"/>
      <w:numFmt w:val="decimal"/>
      <w:lvlText w:val="%1.%2.%3."/>
      <w:lvlJc w:val="left"/>
      <w:pPr>
        <w:ind w:left="143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 w15:restartNumberingAfterBreak="0">
    <w:nsid w:val="09117D35"/>
    <w:multiLevelType w:val="hybridMultilevel"/>
    <w:tmpl w:val="3670E9EA"/>
    <w:lvl w:ilvl="0" w:tplc="AA2CEA1E">
      <w:start w:val="1"/>
      <w:numFmt w:val="decimal"/>
      <w:lvlText w:val="2.3.3.%1"/>
      <w:lvlJc w:val="left"/>
      <w:pPr>
        <w:ind w:left="157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D00FED"/>
    <w:multiLevelType w:val="hybridMultilevel"/>
    <w:tmpl w:val="7BEA35BC"/>
    <w:lvl w:ilvl="0" w:tplc="F4F622A6">
      <w:start w:val="1"/>
      <w:numFmt w:val="upperRoman"/>
      <w:lvlText w:val="%1."/>
      <w:lvlJc w:val="left"/>
      <w:pPr>
        <w:ind w:left="1571" w:hanging="720"/>
      </w:pPr>
      <w:rPr>
        <w:rFonts w:hint="default"/>
        <w:b/>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0D37AA"/>
    <w:multiLevelType w:val="multilevel"/>
    <w:tmpl w:val="D3C0128A"/>
    <w:lvl w:ilvl="0">
      <w:start w:val="5"/>
      <w:numFmt w:val="decimal"/>
      <w:lvlText w:val="%1."/>
      <w:lvlJc w:val="left"/>
      <w:pPr>
        <w:ind w:left="360" w:hanging="360"/>
      </w:pPr>
      <w:rPr>
        <w:rFonts w:hint="default"/>
        <w:sz w:val="24"/>
        <w:szCs w:val="24"/>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9D50D0"/>
    <w:multiLevelType w:val="hybridMultilevel"/>
    <w:tmpl w:val="54B4D72E"/>
    <w:lvl w:ilvl="0" w:tplc="6076F7D0">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9E624EA"/>
    <w:multiLevelType w:val="hybridMultilevel"/>
    <w:tmpl w:val="2E282E6E"/>
    <w:lvl w:ilvl="0" w:tplc="6076F7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1AF3BD2"/>
    <w:multiLevelType w:val="hybridMultilevel"/>
    <w:tmpl w:val="70AE35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EA427C"/>
    <w:multiLevelType w:val="hybridMultilevel"/>
    <w:tmpl w:val="BB6EF308"/>
    <w:lvl w:ilvl="0" w:tplc="6076F7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95B2A78"/>
    <w:multiLevelType w:val="hybridMultilevel"/>
    <w:tmpl w:val="DC1EFE7E"/>
    <w:lvl w:ilvl="0" w:tplc="AA2CEA1E">
      <w:start w:val="1"/>
      <w:numFmt w:val="decimal"/>
      <w:lvlText w:val="2.3.3.%1"/>
      <w:lvlJc w:val="left"/>
      <w:pPr>
        <w:ind w:left="2422"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CD31DFF"/>
    <w:multiLevelType w:val="multilevel"/>
    <w:tmpl w:val="1C9624E8"/>
    <w:lvl w:ilvl="0">
      <w:start w:val="1"/>
      <w:numFmt w:val="decimal"/>
      <w:lvlText w:val="%1."/>
      <w:lvlJc w:val="left"/>
      <w:pPr>
        <w:ind w:left="786" w:hanging="360"/>
      </w:pPr>
      <w:rPr>
        <w:rFonts w:hint="default"/>
        <w:b/>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5C92063F"/>
    <w:multiLevelType w:val="hybridMultilevel"/>
    <w:tmpl w:val="F0FEEFC4"/>
    <w:lvl w:ilvl="0" w:tplc="6076F7D0">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DD74341"/>
    <w:multiLevelType w:val="hybridMultilevel"/>
    <w:tmpl w:val="70A4D93A"/>
    <w:lvl w:ilvl="0" w:tplc="6076F7D0">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16D2313"/>
    <w:multiLevelType w:val="hybridMultilevel"/>
    <w:tmpl w:val="355C64C2"/>
    <w:lvl w:ilvl="0" w:tplc="B212FBBC">
      <w:start w:val="1"/>
      <w:numFmt w:val="decimal"/>
      <w:lvlText w:val="3.1.%1."/>
      <w:lvlJc w:val="left"/>
      <w:pPr>
        <w:ind w:left="1070" w:hanging="360"/>
      </w:pPr>
      <w:rPr>
        <w:rFonts w:ascii="Times New Roman" w:hAnsi="Times New Roman" w:cs="Times New Roman" w:hint="default"/>
        <w:b w:val="0"/>
        <w:i w:val="0"/>
        <w:sz w:val="24"/>
        <w:szCs w:val="24"/>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15:restartNumberingAfterBreak="0">
    <w:nsid w:val="77693F06"/>
    <w:multiLevelType w:val="hybridMultilevel"/>
    <w:tmpl w:val="834C9EBC"/>
    <w:lvl w:ilvl="0" w:tplc="F14A36EC">
      <w:start w:val="1"/>
      <w:numFmt w:val="decimal"/>
      <w:lvlText w:val="2.3.3.%1"/>
      <w:lvlJc w:val="left"/>
      <w:pPr>
        <w:ind w:left="2160" w:hanging="360"/>
      </w:pPr>
      <w:rPr>
        <w:rFonts w:hint="default"/>
        <w:i w:val="0"/>
        <w:sz w:val="24"/>
        <w:szCs w:val="24"/>
      </w:rPr>
    </w:lvl>
    <w:lvl w:ilvl="1" w:tplc="34AE65B2">
      <w:start w:val="1"/>
      <w:numFmt w:val="decimal"/>
      <w:lvlText w:val="2.3.%2."/>
      <w:lvlJc w:val="left"/>
      <w:pPr>
        <w:ind w:left="2160" w:hanging="360"/>
      </w:pPr>
      <w:rPr>
        <w:rFonts w:hint="default"/>
        <w:b w:val="0"/>
        <w:i w:val="0"/>
        <w:sz w:val="24"/>
        <w:szCs w:val="24"/>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7FF35C37"/>
    <w:multiLevelType w:val="hybridMultilevel"/>
    <w:tmpl w:val="DAE29F7E"/>
    <w:lvl w:ilvl="0" w:tplc="6076F7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140687606">
    <w:abstractNumId w:val="4"/>
  </w:num>
  <w:num w:numId="2" w16cid:durableId="694774235">
    <w:abstractNumId w:val="11"/>
  </w:num>
  <w:num w:numId="3" w16cid:durableId="1618946225">
    <w:abstractNumId w:val="6"/>
  </w:num>
  <w:num w:numId="4" w16cid:durableId="2084596752">
    <w:abstractNumId w:val="16"/>
  </w:num>
  <w:num w:numId="5" w16cid:durableId="504369918">
    <w:abstractNumId w:val="12"/>
  </w:num>
  <w:num w:numId="6" w16cid:durableId="1072502171">
    <w:abstractNumId w:val="13"/>
  </w:num>
  <w:num w:numId="7" w16cid:durableId="1863395383">
    <w:abstractNumId w:val="9"/>
  </w:num>
  <w:num w:numId="8" w16cid:durableId="1239898357">
    <w:abstractNumId w:val="7"/>
  </w:num>
  <w:num w:numId="9" w16cid:durableId="431780735">
    <w:abstractNumId w:val="1"/>
  </w:num>
  <w:num w:numId="10" w16cid:durableId="173038440">
    <w:abstractNumId w:val="5"/>
  </w:num>
  <w:num w:numId="11" w16cid:durableId="1092044750">
    <w:abstractNumId w:val="3"/>
  </w:num>
  <w:num w:numId="12" w16cid:durableId="2085251824">
    <w:abstractNumId w:val="10"/>
  </w:num>
  <w:num w:numId="13" w16cid:durableId="257762772">
    <w:abstractNumId w:val="0"/>
  </w:num>
  <w:num w:numId="14" w16cid:durableId="248320267">
    <w:abstractNumId w:val="15"/>
  </w:num>
  <w:num w:numId="15" w16cid:durableId="307788957">
    <w:abstractNumId w:val="14"/>
  </w:num>
  <w:num w:numId="16" w16cid:durableId="1580405758">
    <w:abstractNumId w:val="2"/>
  </w:num>
  <w:num w:numId="17" w16cid:durableId="193154498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13A7"/>
    <w:rsid w:val="00000FA1"/>
    <w:rsid w:val="00005EB4"/>
    <w:rsid w:val="00006CE3"/>
    <w:rsid w:val="00010BCD"/>
    <w:rsid w:val="000111A5"/>
    <w:rsid w:val="0001247C"/>
    <w:rsid w:val="00012D15"/>
    <w:rsid w:val="0002187B"/>
    <w:rsid w:val="000224EB"/>
    <w:rsid w:val="00027B03"/>
    <w:rsid w:val="00031EC3"/>
    <w:rsid w:val="00032953"/>
    <w:rsid w:val="00036187"/>
    <w:rsid w:val="000362A0"/>
    <w:rsid w:val="00042720"/>
    <w:rsid w:val="000457B4"/>
    <w:rsid w:val="000527A8"/>
    <w:rsid w:val="00052935"/>
    <w:rsid w:val="00055F65"/>
    <w:rsid w:val="00057CC1"/>
    <w:rsid w:val="00065432"/>
    <w:rsid w:val="000654A9"/>
    <w:rsid w:val="00065C09"/>
    <w:rsid w:val="00066977"/>
    <w:rsid w:val="000675DC"/>
    <w:rsid w:val="00071DDD"/>
    <w:rsid w:val="00072B8D"/>
    <w:rsid w:val="000776AD"/>
    <w:rsid w:val="000822A3"/>
    <w:rsid w:val="00084458"/>
    <w:rsid w:val="0009099C"/>
    <w:rsid w:val="00090BEC"/>
    <w:rsid w:val="00092B4C"/>
    <w:rsid w:val="00094110"/>
    <w:rsid w:val="00096710"/>
    <w:rsid w:val="000A04E8"/>
    <w:rsid w:val="000A12E2"/>
    <w:rsid w:val="000A471A"/>
    <w:rsid w:val="000A49B7"/>
    <w:rsid w:val="000A7AA3"/>
    <w:rsid w:val="000B316A"/>
    <w:rsid w:val="000D46E2"/>
    <w:rsid w:val="000D46EE"/>
    <w:rsid w:val="000E0236"/>
    <w:rsid w:val="000E1223"/>
    <w:rsid w:val="000E15FB"/>
    <w:rsid w:val="000F0237"/>
    <w:rsid w:val="000F0B51"/>
    <w:rsid w:val="000F1248"/>
    <w:rsid w:val="000F26F1"/>
    <w:rsid w:val="001030CA"/>
    <w:rsid w:val="00107127"/>
    <w:rsid w:val="001131EB"/>
    <w:rsid w:val="00117EBB"/>
    <w:rsid w:val="00123025"/>
    <w:rsid w:val="001266CA"/>
    <w:rsid w:val="001276C2"/>
    <w:rsid w:val="00132C1B"/>
    <w:rsid w:val="00133871"/>
    <w:rsid w:val="00137B84"/>
    <w:rsid w:val="0014103A"/>
    <w:rsid w:val="00143D24"/>
    <w:rsid w:val="00146306"/>
    <w:rsid w:val="00154DDB"/>
    <w:rsid w:val="0016236F"/>
    <w:rsid w:val="00164891"/>
    <w:rsid w:val="00172F0D"/>
    <w:rsid w:val="0017393D"/>
    <w:rsid w:val="00175AB8"/>
    <w:rsid w:val="00176B52"/>
    <w:rsid w:val="00176F10"/>
    <w:rsid w:val="00182F93"/>
    <w:rsid w:val="001864BE"/>
    <w:rsid w:val="00194D06"/>
    <w:rsid w:val="001A0DD0"/>
    <w:rsid w:val="001A2E76"/>
    <w:rsid w:val="001A3B6E"/>
    <w:rsid w:val="001A3D4A"/>
    <w:rsid w:val="001B1D90"/>
    <w:rsid w:val="001B371E"/>
    <w:rsid w:val="001C0B50"/>
    <w:rsid w:val="001C0BF0"/>
    <w:rsid w:val="001C3034"/>
    <w:rsid w:val="001C7D57"/>
    <w:rsid w:val="001D24A4"/>
    <w:rsid w:val="001D2F17"/>
    <w:rsid w:val="001D48DA"/>
    <w:rsid w:val="001D79E6"/>
    <w:rsid w:val="001E56BF"/>
    <w:rsid w:val="001E72CD"/>
    <w:rsid w:val="001F7ADE"/>
    <w:rsid w:val="001F7E76"/>
    <w:rsid w:val="002047E9"/>
    <w:rsid w:val="002108C3"/>
    <w:rsid w:val="00222BBF"/>
    <w:rsid w:val="00223104"/>
    <w:rsid w:val="0022325F"/>
    <w:rsid w:val="00223B49"/>
    <w:rsid w:val="00223F00"/>
    <w:rsid w:val="002257D6"/>
    <w:rsid w:val="0022614B"/>
    <w:rsid w:val="002315B1"/>
    <w:rsid w:val="00236013"/>
    <w:rsid w:val="002418B7"/>
    <w:rsid w:val="00241908"/>
    <w:rsid w:val="00244319"/>
    <w:rsid w:val="00245871"/>
    <w:rsid w:val="00252493"/>
    <w:rsid w:val="002574F7"/>
    <w:rsid w:val="00262D7E"/>
    <w:rsid w:val="0026399E"/>
    <w:rsid w:val="0027040B"/>
    <w:rsid w:val="00271822"/>
    <w:rsid w:val="00271C41"/>
    <w:rsid w:val="0027229D"/>
    <w:rsid w:val="002742CF"/>
    <w:rsid w:val="002756FC"/>
    <w:rsid w:val="00281D9F"/>
    <w:rsid w:val="00284148"/>
    <w:rsid w:val="00293468"/>
    <w:rsid w:val="002A00E5"/>
    <w:rsid w:val="002A3613"/>
    <w:rsid w:val="002A4218"/>
    <w:rsid w:val="002A57B7"/>
    <w:rsid w:val="002A7A8C"/>
    <w:rsid w:val="002B3615"/>
    <w:rsid w:val="002B681F"/>
    <w:rsid w:val="002C6A55"/>
    <w:rsid w:val="002C7D18"/>
    <w:rsid w:val="002D359B"/>
    <w:rsid w:val="002D3B24"/>
    <w:rsid w:val="002D503F"/>
    <w:rsid w:val="002E6C38"/>
    <w:rsid w:val="002E717D"/>
    <w:rsid w:val="002F112F"/>
    <w:rsid w:val="002F26E5"/>
    <w:rsid w:val="002F30B6"/>
    <w:rsid w:val="002F4306"/>
    <w:rsid w:val="002F4A46"/>
    <w:rsid w:val="002F6F54"/>
    <w:rsid w:val="00306EF5"/>
    <w:rsid w:val="00307276"/>
    <w:rsid w:val="00323919"/>
    <w:rsid w:val="003245F9"/>
    <w:rsid w:val="00330E33"/>
    <w:rsid w:val="00333240"/>
    <w:rsid w:val="00333C63"/>
    <w:rsid w:val="00336880"/>
    <w:rsid w:val="00337C57"/>
    <w:rsid w:val="00340D56"/>
    <w:rsid w:val="003418F7"/>
    <w:rsid w:val="00345D92"/>
    <w:rsid w:val="003461C9"/>
    <w:rsid w:val="003518A6"/>
    <w:rsid w:val="0035225C"/>
    <w:rsid w:val="003538F1"/>
    <w:rsid w:val="0035546F"/>
    <w:rsid w:val="0035727A"/>
    <w:rsid w:val="00357373"/>
    <w:rsid w:val="003610EF"/>
    <w:rsid w:val="00365BA9"/>
    <w:rsid w:val="00367C88"/>
    <w:rsid w:val="00370CAA"/>
    <w:rsid w:val="00375500"/>
    <w:rsid w:val="0038006F"/>
    <w:rsid w:val="00381D3B"/>
    <w:rsid w:val="00386EFD"/>
    <w:rsid w:val="003873D3"/>
    <w:rsid w:val="003909BD"/>
    <w:rsid w:val="003918AA"/>
    <w:rsid w:val="0039215A"/>
    <w:rsid w:val="003921E4"/>
    <w:rsid w:val="00393098"/>
    <w:rsid w:val="00396BEB"/>
    <w:rsid w:val="00397315"/>
    <w:rsid w:val="003A40A0"/>
    <w:rsid w:val="003A6D20"/>
    <w:rsid w:val="003B73C4"/>
    <w:rsid w:val="003C0751"/>
    <w:rsid w:val="003C0F3A"/>
    <w:rsid w:val="003C3A40"/>
    <w:rsid w:val="003C6956"/>
    <w:rsid w:val="003D0C27"/>
    <w:rsid w:val="003D4187"/>
    <w:rsid w:val="003D52BB"/>
    <w:rsid w:val="003E0377"/>
    <w:rsid w:val="003E1FA7"/>
    <w:rsid w:val="003E79B3"/>
    <w:rsid w:val="003E7CF7"/>
    <w:rsid w:val="003F45F3"/>
    <w:rsid w:val="003F7B8C"/>
    <w:rsid w:val="00403866"/>
    <w:rsid w:val="00404189"/>
    <w:rsid w:val="00411E51"/>
    <w:rsid w:val="00415EA2"/>
    <w:rsid w:val="00416FE1"/>
    <w:rsid w:val="00417D53"/>
    <w:rsid w:val="00421AEA"/>
    <w:rsid w:val="00425F05"/>
    <w:rsid w:val="00441A58"/>
    <w:rsid w:val="00441AAF"/>
    <w:rsid w:val="00442252"/>
    <w:rsid w:val="0044298F"/>
    <w:rsid w:val="0044452A"/>
    <w:rsid w:val="00447CD6"/>
    <w:rsid w:val="00453DCA"/>
    <w:rsid w:val="00461F3A"/>
    <w:rsid w:val="004648E7"/>
    <w:rsid w:val="00466071"/>
    <w:rsid w:val="0046662A"/>
    <w:rsid w:val="00472623"/>
    <w:rsid w:val="004748F4"/>
    <w:rsid w:val="0048043E"/>
    <w:rsid w:val="00484154"/>
    <w:rsid w:val="004853CD"/>
    <w:rsid w:val="00485908"/>
    <w:rsid w:val="004901B2"/>
    <w:rsid w:val="0049143B"/>
    <w:rsid w:val="0049349B"/>
    <w:rsid w:val="00497AC7"/>
    <w:rsid w:val="004A0406"/>
    <w:rsid w:val="004A15FD"/>
    <w:rsid w:val="004A3DD5"/>
    <w:rsid w:val="004B1CF8"/>
    <w:rsid w:val="004B659F"/>
    <w:rsid w:val="004B7274"/>
    <w:rsid w:val="004C344F"/>
    <w:rsid w:val="004C5EBE"/>
    <w:rsid w:val="004C70FA"/>
    <w:rsid w:val="004C74F5"/>
    <w:rsid w:val="004D0BDE"/>
    <w:rsid w:val="004D3191"/>
    <w:rsid w:val="004D5A36"/>
    <w:rsid w:val="004D6C47"/>
    <w:rsid w:val="004E1B37"/>
    <w:rsid w:val="004E449F"/>
    <w:rsid w:val="004F309D"/>
    <w:rsid w:val="00501D84"/>
    <w:rsid w:val="00502BCF"/>
    <w:rsid w:val="00503B15"/>
    <w:rsid w:val="00503B87"/>
    <w:rsid w:val="005051AE"/>
    <w:rsid w:val="005078DE"/>
    <w:rsid w:val="0051043A"/>
    <w:rsid w:val="00511534"/>
    <w:rsid w:val="00512863"/>
    <w:rsid w:val="0051714A"/>
    <w:rsid w:val="00523B5D"/>
    <w:rsid w:val="0053037B"/>
    <w:rsid w:val="005307F1"/>
    <w:rsid w:val="00536C86"/>
    <w:rsid w:val="00537B35"/>
    <w:rsid w:val="0054097E"/>
    <w:rsid w:val="00545C35"/>
    <w:rsid w:val="0054610F"/>
    <w:rsid w:val="00546B19"/>
    <w:rsid w:val="005472DB"/>
    <w:rsid w:val="0055102E"/>
    <w:rsid w:val="00551F7D"/>
    <w:rsid w:val="0055213C"/>
    <w:rsid w:val="00556DBA"/>
    <w:rsid w:val="005618F5"/>
    <w:rsid w:val="00562C93"/>
    <w:rsid w:val="00567C46"/>
    <w:rsid w:val="00580D62"/>
    <w:rsid w:val="00581495"/>
    <w:rsid w:val="00583781"/>
    <w:rsid w:val="00586489"/>
    <w:rsid w:val="005906A7"/>
    <w:rsid w:val="005A3162"/>
    <w:rsid w:val="005A58E8"/>
    <w:rsid w:val="005A6E38"/>
    <w:rsid w:val="005A6E74"/>
    <w:rsid w:val="005B16A8"/>
    <w:rsid w:val="005B1E5A"/>
    <w:rsid w:val="005B2C25"/>
    <w:rsid w:val="005B6E2C"/>
    <w:rsid w:val="005C07D6"/>
    <w:rsid w:val="005C0931"/>
    <w:rsid w:val="005C15D0"/>
    <w:rsid w:val="005D01A5"/>
    <w:rsid w:val="005D13A7"/>
    <w:rsid w:val="005D3DEF"/>
    <w:rsid w:val="005E4756"/>
    <w:rsid w:val="005E53C6"/>
    <w:rsid w:val="005F00AB"/>
    <w:rsid w:val="005F11C7"/>
    <w:rsid w:val="005F50E8"/>
    <w:rsid w:val="00603904"/>
    <w:rsid w:val="00607D3C"/>
    <w:rsid w:val="00614919"/>
    <w:rsid w:val="0062182A"/>
    <w:rsid w:val="00622307"/>
    <w:rsid w:val="006234EE"/>
    <w:rsid w:val="00624007"/>
    <w:rsid w:val="006261B8"/>
    <w:rsid w:val="0062720D"/>
    <w:rsid w:val="006313D8"/>
    <w:rsid w:val="006328DF"/>
    <w:rsid w:val="00633946"/>
    <w:rsid w:val="006359DA"/>
    <w:rsid w:val="00637297"/>
    <w:rsid w:val="006378FE"/>
    <w:rsid w:val="00641177"/>
    <w:rsid w:val="006434FE"/>
    <w:rsid w:val="006443E0"/>
    <w:rsid w:val="006455BD"/>
    <w:rsid w:val="00647FD0"/>
    <w:rsid w:val="00651924"/>
    <w:rsid w:val="006534DC"/>
    <w:rsid w:val="00656D1B"/>
    <w:rsid w:val="0065755D"/>
    <w:rsid w:val="00660684"/>
    <w:rsid w:val="00663C5E"/>
    <w:rsid w:val="0067216A"/>
    <w:rsid w:val="00674345"/>
    <w:rsid w:val="00681898"/>
    <w:rsid w:val="00682D6E"/>
    <w:rsid w:val="00684801"/>
    <w:rsid w:val="006851F6"/>
    <w:rsid w:val="00685F78"/>
    <w:rsid w:val="006913C8"/>
    <w:rsid w:val="00692F46"/>
    <w:rsid w:val="006A4635"/>
    <w:rsid w:val="006B196A"/>
    <w:rsid w:val="006C3ADC"/>
    <w:rsid w:val="006C5233"/>
    <w:rsid w:val="006C588D"/>
    <w:rsid w:val="006C644B"/>
    <w:rsid w:val="006D4947"/>
    <w:rsid w:val="006E02F3"/>
    <w:rsid w:val="006E034F"/>
    <w:rsid w:val="006E0728"/>
    <w:rsid w:val="006E076B"/>
    <w:rsid w:val="006E2AB3"/>
    <w:rsid w:val="006E4591"/>
    <w:rsid w:val="006E62E3"/>
    <w:rsid w:val="006F77CE"/>
    <w:rsid w:val="006F7AB8"/>
    <w:rsid w:val="0070295A"/>
    <w:rsid w:val="007043E1"/>
    <w:rsid w:val="00705795"/>
    <w:rsid w:val="0070586D"/>
    <w:rsid w:val="007060FE"/>
    <w:rsid w:val="00707786"/>
    <w:rsid w:val="00714C36"/>
    <w:rsid w:val="00714C88"/>
    <w:rsid w:val="00721514"/>
    <w:rsid w:val="0072154B"/>
    <w:rsid w:val="007253BB"/>
    <w:rsid w:val="0073267C"/>
    <w:rsid w:val="00734352"/>
    <w:rsid w:val="0073444C"/>
    <w:rsid w:val="00736A06"/>
    <w:rsid w:val="00740F5C"/>
    <w:rsid w:val="00742B8C"/>
    <w:rsid w:val="007466B3"/>
    <w:rsid w:val="00754AE6"/>
    <w:rsid w:val="007559FF"/>
    <w:rsid w:val="0076343B"/>
    <w:rsid w:val="00770B78"/>
    <w:rsid w:val="0077339E"/>
    <w:rsid w:val="007751A4"/>
    <w:rsid w:val="00777411"/>
    <w:rsid w:val="0078165D"/>
    <w:rsid w:val="0078330F"/>
    <w:rsid w:val="007847B0"/>
    <w:rsid w:val="00785D24"/>
    <w:rsid w:val="00787260"/>
    <w:rsid w:val="007875AD"/>
    <w:rsid w:val="00787E3F"/>
    <w:rsid w:val="00792536"/>
    <w:rsid w:val="00797A3A"/>
    <w:rsid w:val="00797F01"/>
    <w:rsid w:val="007A034E"/>
    <w:rsid w:val="007A04F6"/>
    <w:rsid w:val="007B1779"/>
    <w:rsid w:val="007B2BB4"/>
    <w:rsid w:val="007B47A5"/>
    <w:rsid w:val="007B736A"/>
    <w:rsid w:val="007C05A2"/>
    <w:rsid w:val="007C2A19"/>
    <w:rsid w:val="007C752B"/>
    <w:rsid w:val="007D0C8F"/>
    <w:rsid w:val="007D1318"/>
    <w:rsid w:val="007D1CCE"/>
    <w:rsid w:val="007D5772"/>
    <w:rsid w:val="007E0EC0"/>
    <w:rsid w:val="007E1903"/>
    <w:rsid w:val="007E7421"/>
    <w:rsid w:val="007F349E"/>
    <w:rsid w:val="00800711"/>
    <w:rsid w:val="00804AA5"/>
    <w:rsid w:val="0080652C"/>
    <w:rsid w:val="00810A1A"/>
    <w:rsid w:val="00815686"/>
    <w:rsid w:val="00816D06"/>
    <w:rsid w:val="0082515C"/>
    <w:rsid w:val="00837630"/>
    <w:rsid w:val="008429BD"/>
    <w:rsid w:val="00843AF0"/>
    <w:rsid w:val="00843B44"/>
    <w:rsid w:val="00852C2D"/>
    <w:rsid w:val="008555DB"/>
    <w:rsid w:val="00856E4A"/>
    <w:rsid w:val="008652D3"/>
    <w:rsid w:val="00865F97"/>
    <w:rsid w:val="00865FA0"/>
    <w:rsid w:val="00867C0B"/>
    <w:rsid w:val="00870AA9"/>
    <w:rsid w:val="00875B0E"/>
    <w:rsid w:val="00876448"/>
    <w:rsid w:val="00886F7B"/>
    <w:rsid w:val="008909AA"/>
    <w:rsid w:val="008951FC"/>
    <w:rsid w:val="008973B6"/>
    <w:rsid w:val="008A1D7F"/>
    <w:rsid w:val="008A3871"/>
    <w:rsid w:val="008A4D6F"/>
    <w:rsid w:val="008B0659"/>
    <w:rsid w:val="008B097F"/>
    <w:rsid w:val="008B101E"/>
    <w:rsid w:val="008B473A"/>
    <w:rsid w:val="008B52C8"/>
    <w:rsid w:val="008C3DEE"/>
    <w:rsid w:val="008C694D"/>
    <w:rsid w:val="008D2911"/>
    <w:rsid w:val="008D55B4"/>
    <w:rsid w:val="008D66C5"/>
    <w:rsid w:val="008E0B5F"/>
    <w:rsid w:val="008E30D7"/>
    <w:rsid w:val="008E6075"/>
    <w:rsid w:val="008F76A8"/>
    <w:rsid w:val="00900E82"/>
    <w:rsid w:val="00906EF1"/>
    <w:rsid w:val="0091093A"/>
    <w:rsid w:val="00910C2F"/>
    <w:rsid w:val="00910DE7"/>
    <w:rsid w:val="00917ABB"/>
    <w:rsid w:val="00920DEA"/>
    <w:rsid w:val="009232A2"/>
    <w:rsid w:val="00924B86"/>
    <w:rsid w:val="0092510B"/>
    <w:rsid w:val="00925FD9"/>
    <w:rsid w:val="0092632E"/>
    <w:rsid w:val="00931E85"/>
    <w:rsid w:val="00935FC7"/>
    <w:rsid w:val="00936C75"/>
    <w:rsid w:val="00942649"/>
    <w:rsid w:val="00943A2F"/>
    <w:rsid w:val="00944521"/>
    <w:rsid w:val="00952BB6"/>
    <w:rsid w:val="00952FCC"/>
    <w:rsid w:val="00960EE7"/>
    <w:rsid w:val="009635C6"/>
    <w:rsid w:val="00964758"/>
    <w:rsid w:val="009663FC"/>
    <w:rsid w:val="00967AD1"/>
    <w:rsid w:val="00970257"/>
    <w:rsid w:val="00975334"/>
    <w:rsid w:val="00977030"/>
    <w:rsid w:val="00980340"/>
    <w:rsid w:val="009805D7"/>
    <w:rsid w:val="0098077B"/>
    <w:rsid w:val="00990E2B"/>
    <w:rsid w:val="009A1899"/>
    <w:rsid w:val="009A5BCB"/>
    <w:rsid w:val="009A683F"/>
    <w:rsid w:val="009B0307"/>
    <w:rsid w:val="009B141F"/>
    <w:rsid w:val="009B2CC3"/>
    <w:rsid w:val="009B4F9F"/>
    <w:rsid w:val="009B58A4"/>
    <w:rsid w:val="009D280C"/>
    <w:rsid w:val="009D3346"/>
    <w:rsid w:val="009D735C"/>
    <w:rsid w:val="009D7585"/>
    <w:rsid w:val="009D7E11"/>
    <w:rsid w:val="009E0103"/>
    <w:rsid w:val="009E23F0"/>
    <w:rsid w:val="009E3AC2"/>
    <w:rsid w:val="009E727D"/>
    <w:rsid w:val="009F57CD"/>
    <w:rsid w:val="00A026DB"/>
    <w:rsid w:val="00A05786"/>
    <w:rsid w:val="00A148EF"/>
    <w:rsid w:val="00A14946"/>
    <w:rsid w:val="00A22EAD"/>
    <w:rsid w:val="00A238C9"/>
    <w:rsid w:val="00A36389"/>
    <w:rsid w:val="00A41185"/>
    <w:rsid w:val="00A41A8A"/>
    <w:rsid w:val="00A47E25"/>
    <w:rsid w:val="00A511A2"/>
    <w:rsid w:val="00A5443A"/>
    <w:rsid w:val="00A63F3F"/>
    <w:rsid w:val="00A66A2C"/>
    <w:rsid w:val="00A75FCD"/>
    <w:rsid w:val="00A824AB"/>
    <w:rsid w:val="00A8261C"/>
    <w:rsid w:val="00A85A09"/>
    <w:rsid w:val="00A85ADD"/>
    <w:rsid w:val="00A94486"/>
    <w:rsid w:val="00A96FE1"/>
    <w:rsid w:val="00AA08B3"/>
    <w:rsid w:val="00AA362B"/>
    <w:rsid w:val="00AA4094"/>
    <w:rsid w:val="00AA766D"/>
    <w:rsid w:val="00AB362A"/>
    <w:rsid w:val="00AB5647"/>
    <w:rsid w:val="00AB66FC"/>
    <w:rsid w:val="00AC0281"/>
    <w:rsid w:val="00AC09AC"/>
    <w:rsid w:val="00AC0BE9"/>
    <w:rsid w:val="00AC21CB"/>
    <w:rsid w:val="00AC75CD"/>
    <w:rsid w:val="00AD14E4"/>
    <w:rsid w:val="00AD1C15"/>
    <w:rsid w:val="00AD24F5"/>
    <w:rsid w:val="00AD6E6F"/>
    <w:rsid w:val="00AE039B"/>
    <w:rsid w:val="00AE1CBA"/>
    <w:rsid w:val="00AE1D58"/>
    <w:rsid w:val="00AE30B6"/>
    <w:rsid w:val="00AE3484"/>
    <w:rsid w:val="00AE42AA"/>
    <w:rsid w:val="00AE6AAE"/>
    <w:rsid w:val="00AE736E"/>
    <w:rsid w:val="00AF16BA"/>
    <w:rsid w:val="00AF1B30"/>
    <w:rsid w:val="00AF2BA2"/>
    <w:rsid w:val="00AF3C22"/>
    <w:rsid w:val="00AF3FE8"/>
    <w:rsid w:val="00AF6EE7"/>
    <w:rsid w:val="00B01603"/>
    <w:rsid w:val="00B021C0"/>
    <w:rsid w:val="00B04D45"/>
    <w:rsid w:val="00B10953"/>
    <w:rsid w:val="00B11A5C"/>
    <w:rsid w:val="00B141D9"/>
    <w:rsid w:val="00B16CC8"/>
    <w:rsid w:val="00B20817"/>
    <w:rsid w:val="00B23E0D"/>
    <w:rsid w:val="00B246B5"/>
    <w:rsid w:val="00B260F1"/>
    <w:rsid w:val="00B27324"/>
    <w:rsid w:val="00B3047F"/>
    <w:rsid w:val="00B31E69"/>
    <w:rsid w:val="00B35894"/>
    <w:rsid w:val="00B35B68"/>
    <w:rsid w:val="00B374A5"/>
    <w:rsid w:val="00B374EC"/>
    <w:rsid w:val="00B405E0"/>
    <w:rsid w:val="00B41C42"/>
    <w:rsid w:val="00B42890"/>
    <w:rsid w:val="00B44FBD"/>
    <w:rsid w:val="00B4590C"/>
    <w:rsid w:val="00B47394"/>
    <w:rsid w:val="00B61BBC"/>
    <w:rsid w:val="00B71399"/>
    <w:rsid w:val="00B7279A"/>
    <w:rsid w:val="00B72C7A"/>
    <w:rsid w:val="00B749B8"/>
    <w:rsid w:val="00B779FF"/>
    <w:rsid w:val="00B80FF5"/>
    <w:rsid w:val="00B81D27"/>
    <w:rsid w:val="00B8237A"/>
    <w:rsid w:val="00B8263A"/>
    <w:rsid w:val="00B84205"/>
    <w:rsid w:val="00B91A51"/>
    <w:rsid w:val="00B920B6"/>
    <w:rsid w:val="00BA4DAE"/>
    <w:rsid w:val="00BA62A1"/>
    <w:rsid w:val="00BB01A5"/>
    <w:rsid w:val="00BB0B9C"/>
    <w:rsid w:val="00BB1394"/>
    <w:rsid w:val="00BB1B97"/>
    <w:rsid w:val="00BB3402"/>
    <w:rsid w:val="00BC14B9"/>
    <w:rsid w:val="00BC1B2C"/>
    <w:rsid w:val="00BC1F49"/>
    <w:rsid w:val="00BC3150"/>
    <w:rsid w:val="00BD2E5F"/>
    <w:rsid w:val="00BE2F5A"/>
    <w:rsid w:val="00BE6148"/>
    <w:rsid w:val="00BF201F"/>
    <w:rsid w:val="00BF21CF"/>
    <w:rsid w:val="00BF28E1"/>
    <w:rsid w:val="00BF2CE7"/>
    <w:rsid w:val="00BF424C"/>
    <w:rsid w:val="00BF59DF"/>
    <w:rsid w:val="00C00082"/>
    <w:rsid w:val="00C00465"/>
    <w:rsid w:val="00C0105D"/>
    <w:rsid w:val="00C022FA"/>
    <w:rsid w:val="00C0602F"/>
    <w:rsid w:val="00C0608C"/>
    <w:rsid w:val="00C078B4"/>
    <w:rsid w:val="00C11932"/>
    <w:rsid w:val="00C1402C"/>
    <w:rsid w:val="00C1797A"/>
    <w:rsid w:val="00C20019"/>
    <w:rsid w:val="00C206F4"/>
    <w:rsid w:val="00C22CA4"/>
    <w:rsid w:val="00C31D57"/>
    <w:rsid w:val="00C40CFE"/>
    <w:rsid w:val="00C41AA2"/>
    <w:rsid w:val="00C4360A"/>
    <w:rsid w:val="00C526EC"/>
    <w:rsid w:val="00C52AA2"/>
    <w:rsid w:val="00C55C68"/>
    <w:rsid w:val="00C55CEA"/>
    <w:rsid w:val="00C57B28"/>
    <w:rsid w:val="00C57C2A"/>
    <w:rsid w:val="00C60F32"/>
    <w:rsid w:val="00C62048"/>
    <w:rsid w:val="00C63002"/>
    <w:rsid w:val="00C65164"/>
    <w:rsid w:val="00C70060"/>
    <w:rsid w:val="00C701C3"/>
    <w:rsid w:val="00C70B97"/>
    <w:rsid w:val="00C80217"/>
    <w:rsid w:val="00C80DA2"/>
    <w:rsid w:val="00C81696"/>
    <w:rsid w:val="00C94088"/>
    <w:rsid w:val="00C9432A"/>
    <w:rsid w:val="00C97097"/>
    <w:rsid w:val="00C97DE0"/>
    <w:rsid w:val="00CA0CF7"/>
    <w:rsid w:val="00CA1A32"/>
    <w:rsid w:val="00CA5CBD"/>
    <w:rsid w:val="00CB0868"/>
    <w:rsid w:val="00CB09AF"/>
    <w:rsid w:val="00CB2411"/>
    <w:rsid w:val="00CB39E9"/>
    <w:rsid w:val="00CB3CC6"/>
    <w:rsid w:val="00CB6690"/>
    <w:rsid w:val="00CB669D"/>
    <w:rsid w:val="00CB6E4A"/>
    <w:rsid w:val="00CC2C85"/>
    <w:rsid w:val="00CC3D80"/>
    <w:rsid w:val="00CC5CB6"/>
    <w:rsid w:val="00CD1A62"/>
    <w:rsid w:val="00CD4190"/>
    <w:rsid w:val="00CE4A7F"/>
    <w:rsid w:val="00CE56A1"/>
    <w:rsid w:val="00CE71B5"/>
    <w:rsid w:val="00CF0A1B"/>
    <w:rsid w:val="00CF0C0C"/>
    <w:rsid w:val="00D03F84"/>
    <w:rsid w:val="00D10E1C"/>
    <w:rsid w:val="00D15B32"/>
    <w:rsid w:val="00D23409"/>
    <w:rsid w:val="00D3251B"/>
    <w:rsid w:val="00D3577E"/>
    <w:rsid w:val="00D36A9C"/>
    <w:rsid w:val="00D40A47"/>
    <w:rsid w:val="00D410E4"/>
    <w:rsid w:val="00D41BED"/>
    <w:rsid w:val="00D4482F"/>
    <w:rsid w:val="00D6038A"/>
    <w:rsid w:val="00D60523"/>
    <w:rsid w:val="00D63714"/>
    <w:rsid w:val="00D6438E"/>
    <w:rsid w:val="00D679EF"/>
    <w:rsid w:val="00D72903"/>
    <w:rsid w:val="00D802F0"/>
    <w:rsid w:val="00D80701"/>
    <w:rsid w:val="00D81693"/>
    <w:rsid w:val="00D84985"/>
    <w:rsid w:val="00D91585"/>
    <w:rsid w:val="00D9272F"/>
    <w:rsid w:val="00D932E2"/>
    <w:rsid w:val="00D93EDD"/>
    <w:rsid w:val="00D948C6"/>
    <w:rsid w:val="00D973F2"/>
    <w:rsid w:val="00DA06D6"/>
    <w:rsid w:val="00DA11C0"/>
    <w:rsid w:val="00DA1411"/>
    <w:rsid w:val="00DA2F73"/>
    <w:rsid w:val="00DA5A7D"/>
    <w:rsid w:val="00DB09B7"/>
    <w:rsid w:val="00DB3956"/>
    <w:rsid w:val="00DB490B"/>
    <w:rsid w:val="00DB612E"/>
    <w:rsid w:val="00DC2FFA"/>
    <w:rsid w:val="00DC45B0"/>
    <w:rsid w:val="00DC56D1"/>
    <w:rsid w:val="00DC68B9"/>
    <w:rsid w:val="00DE4CB4"/>
    <w:rsid w:val="00DE50D3"/>
    <w:rsid w:val="00DE694D"/>
    <w:rsid w:val="00DE7BFE"/>
    <w:rsid w:val="00DF3276"/>
    <w:rsid w:val="00DF4E91"/>
    <w:rsid w:val="00DF62C3"/>
    <w:rsid w:val="00E0184C"/>
    <w:rsid w:val="00E05CF7"/>
    <w:rsid w:val="00E06D7C"/>
    <w:rsid w:val="00E07AEA"/>
    <w:rsid w:val="00E07FB1"/>
    <w:rsid w:val="00E1251A"/>
    <w:rsid w:val="00E13344"/>
    <w:rsid w:val="00E15A1F"/>
    <w:rsid w:val="00E20357"/>
    <w:rsid w:val="00E220B2"/>
    <w:rsid w:val="00E26259"/>
    <w:rsid w:val="00E3051D"/>
    <w:rsid w:val="00E31734"/>
    <w:rsid w:val="00E31799"/>
    <w:rsid w:val="00E358D2"/>
    <w:rsid w:val="00E401F7"/>
    <w:rsid w:val="00E54BEA"/>
    <w:rsid w:val="00E61B45"/>
    <w:rsid w:val="00E622E8"/>
    <w:rsid w:val="00E67534"/>
    <w:rsid w:val="00E72746"/>
    <w:rsid w:val="00E7506B"/>
    <w:rsid w:val="00E769EF"/>
    <w:rsid w:val="00E801EB"/>
    <w:rsid w:val="00E833A5"/>
    <w:rsid w:val="00E909ED"/>
    <w:rsid w:val="00E9114F"/>
    <w:rsid w:val="00EA68F9"/>
    <w:rsid w:val="00EB4E7B"/>
    <w:rsid w:val="00EC05A6"/>
    <w:rsid w:val="00EC0BCA"/>
    <w:rsid w:val="00EC0D2F"/>
    <w:rsid w:val="00EC55BB"/>
    <w:rsid w:val="00EC5E4E"/>
    <w:rsid w:val="00ED1908"/>
    <w:rsid w:val="00EE3928"/>
    <w:rsid w:val="00EF0596"/>
    <w:rsid w:val="00EF2935"/>
    <w:rsid w:val="00EF43B0"/>
    <w:rsid w:val="00EF5E37"/>
    <w:rsid w:val="00F0382B"/>
    <w:rsid w:val="00F054B3"/>
    <w:rsid w:val="00F1040F"/>
    <w:rsid w:val="00F125A8"/>
    <w:rsid w:val="00F240F0"/>
    <w:rsid w:val="00F24EC1"/>
    <w:rsid w:val="00F300FE"/>
    <w:rsid w:val="00F31BFD"/>
    <w:rsid w:val="00F3263D"/>
    <w:rsid w:val="00F33701"/>
    <w:rsid w:val="00F41238"/>
    <w:rsid w:val="00F432C9"/>
    <w:rsid w:val="00F4469C"/>
    <w:rsid w:val="00F45178"/>
    <w:rsid w:val="00F54853"/>
    <w:rsid w:val="00F57778"/>
    <w:rsid w:val="00F62EFB"/>
    <w:rsid w:val="00F66180"/>
    <w:rsid w:val="00F66BCA"/>
    <w:rsid w:val="00F70EBD"/>
    <w:rsid w:val="00F7594B"/>
    <w:rsid w:val="00F810D5"/>
    <w:rsid w:val="00F93B52"/>
    <w:rsid w:val="00F93B79"/>
    <w:rsid w:val="00F97213"/>
    <w:rsid w:val="00FA054D"/>
    <w:rsid w:val="00FA243C"/>
    <w:rsid w:val="00FA5F3F"/>
    <w:rsid w:val="00FA67C4"/>
    <w:rsid w:val="00FB086B"/>
    <w:rsid w:val="00FB5FC8"/>
    <w:rsid w:val="00FB6A1B"/>
    <w:rsid w:val="00FC34E9"/>
    <w:rsid w:val="00FC58FB"/>
    <w:rsid w:val="00FD5D55"/>
    <w:rsid w:val="00FD7F1E"/>
    <w:rsid w:val="00FE05EC"/>
    <w:rsid w:val="00FE1F04"/>
    <w:rsid w:val="00FE31AB"/>
    <w:rsid w:val="00FE53AA"/>
    <w:rsid w:val="00FF3769"/>
    <w:rsid w:val="00FF6684"/>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C025B3B"/>
  <w15:docId w15:val="{F8C30F88-3214-41B2-A661-6F1CF971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61F3A"/>
    <w:pPr>
      <w:overflowPunct w:val="0"/>
      <w:autoSpaceDE w:val="0"/>
      <w:autoSpaceDN w:val="0"/>
      <w:adjustRightInd w:val="0"/>
      <w:textAlignment w:val="baseline"/>
    </w:pPr>
    <w:rPr>
      <w:rFonts w:ascii="TimesLT" w:hAnsi="TimesLT"/>
      <w:sz w:val="24"/>
      <w:lang w:eastAsia="en-US"/>
    </w:rPr>
  </w:style>
  <w:style w:type="paragraph" w:styleId="Antrat1">
    <w:name w:val="heading 1"/>
    <w:basedOn w:val="prastasis"/>
    <w:next w:val="prastasis"/>
    <w:link w:val="Antrat1Diagrama"/>
    <w:qFormat/>
    <w:rsid w:val="00461F3A"/>
    <w:pPr>
      <w:keepNext/>
      <w:jc w:val="center"/>
      <w:outlineLvl w:val="0"/>
    </w:pPr>
    <w:rPr>
      <w:b/>
    </w:rPr>
  </w:style>
  <w:style w:type="paragraph" w:styleId="Antrat2">
    <w:name w:val="heading 2"/>
    <w:basedOn w:val="prastasis"/>
    <w:next w:val="prastasis"/>
    <w:qFormat/>
    <w:rsid w:val="00461F3A"/>
    <w:pPr>
      <w:keepNext/>
      <w:framePr w:w="9142" w:h="1117" w:hSpace="181" w:wrap="notBeside" w:vAnchor="text" w:hAnchor="page" w:x="1881" w:y="623" w:anchorLock="1"/>
      <w:jc w:val="center"/>
      <w:outlineLvl w:val="1"/>
    </w:pPr>
    <w:rPr>
      <w:rFonts w:ascii="Times New Roman" w:hAnsi="Times New Roman"/>
      <w:b/>
      <w:sz w:val="26"/>
    </w:rPr>
  </w:style>
  <w:style w:type="paragraph" w:styleId="Antrat4">
    <w:name w:val="heading 4"/>
    <w:basedOn w:val="prastasis"/>
    <w:next w:val="prastasis"/>
    <w:link w:val="Antrat4Diagrama"/>
    <w:semiHidden/>
    <w:unhideWhenUsed/>
    <w:qFormat/>
    <w:rsid w:val="00E20357"/>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61F3A"/>
    <w:pPr>
      <w:tabs>
        <w:tab w:val="center" w:pos="4153"/>
        <w:tab w:val="right" w:pos="8306"/>
      </w:tabs>
    </w:pPr>
  </w:style>
  <w:style w:type="paragraph" w:customStyle="1" w:styleId="paveikslas">
    <w:name w:val="paveikslas"/>
    <w:basedOn w:val="prastasis"/>
    <w:rsid w:val="00461F3A"/>
    <w:pPr>
      <w:framePr w:hSpace="180" w:wrap="auto" w:vAnchor="text" w:hAnchor="page" w:x="2881" w:y="-271"/>
    </w:pPr>
    <w:rPr>
      <w:sz w:val="8"/>
    </w:rPr>
  </w:style>
  <w:style w:type="paragraph" w:customStyle="1" w:styleId="remas1">
    <w:name w:val="remas1"/>
    <w:basedOn w:val="prastasis"/>
    <w:rsid w:val="00461F3A"/>
    <w:pPr>
      <w:framePr w:w="3385" w:h="857" w:hSpace="181" w:wrap="auto" w:vAnchor="text" w:hAnchor="page" w:x="1728" w:y="794"/>
      <w:jc w:val="center"/>
    </w:pPr>
    <w:rPr>
      <w:b/>
      <w:sz w:val="28"/>
    </w:rPr>
  </w:style>
  <w:style w:type="paragraph" w:customStyle="1" w:styleId="REMAS2">
    <w:name w:val="REMAS2"/>
    <w:basedOn w:val="prastasis"/>
    <w:rsid w:val="00461F3A"/>
    <w:pPr>
      <w:framePr w:w="4820" w:h="289" w:hSpace="181" w:wrap="auto" w:vAnchor="page" w:hAnchor="page" w:x="1008" w:y="2737" w:anchorLock="1"/>
      <w:jc w:val="center"/>
    </w:pPr>
    <w:rPr>
      <w:sz w:val="20"/>
    </w:rPr>
  </w:style>
  <w:style w:type="paragraph" w:customStyle="1" w:styleId="k1">
    <w:name w:val="k1"/>
    <w:basedOn w:val="prastasis"/>
    <w:rsid w:val="00461F3A"/>
    <w:pPr>
      <w:framePr w:w="352" w:h="431" w:hSpace="181" w:wrap="auto" w:vAnchor="page" w:hAnchor="page" w:x="1296" w:y="3169" w:anchorLock="1"/>
    </w:pPr>
    <w:rPr>
      <w:b/>
    </w:rPr>
  </w:style>
  <w:style w:type="paragraph" w:customStyle="1" w:styleId="k2">
    <w:name w:val="k2"/>
    <w:basedOn w:val="prastasis"/>
    <w:rsid w:val="00461F3A"/>
    <w:pPr>
      <w:framePr w:w="352" w:h="289" w:hSpace="181" w:wrap="auto" w:vAnchor="page" w:hAnchor="page" w:x="5328" w:y="3169" w:anchorLock="1"/>
    </w:pPr>
    <w:rPr>
      <w:b/>
    </w:rPr>
  </w:style>
  <w:style w:type="paragraph" w:customStyle="1" w:styleId="k3">
    <w:name w:val="k3"/>
    <w:basedOn w:val="prastasis"/>
    <w:rsid w:val="00461F3A"/>
    <w:pPr>
      <w:framePr w:w="499" w:h="284" w:hSpace="181" w:wrap="auto" w:vAnchor="page" w:hAnchor="page" w:x="761" w:y="4900" w:anchorLock="1"/>
      <w:jc w:val="right"/>
    </w:pPr>
    <w:rPr>
      <w:b/>
    </w:rPr>
  </w:style>
  <w:style w:type="paragraph" w:customStyle="1" w:styleId="k4">
    <w:name w:val="k4"/>
    <w:basedOn w:val="prastasis"/>
    <w:rsid w:val="00461F3A"/>
    <w:pPr>
      <w:framePr w:w="499" w:h="284" w:hSpace="181" w:wrap="auto" w:vAnchor="page" w:hAnchor="page" w:x="720" w:y="5617" w:anchorLock="1"/>
      <w:jc w:val="right"/>
    </w:pPr>
    <w:rPr>
      <w:b/>
    </w:rPr>
  </w:style>
  <w:style w:type="paragraph" w:customStyle="1" w:styleId="remas4">
    <w:name w:val="remas4"/>
    <w:basedOn w:val="prastasis"/>
    <w:rsid w:val="00461F3A"/>
    <w:pPr>
      <w:framePr w:w="3663" w:h="1735" w:hSpace="181" w:wrap="auto" w:vAnchor="page" w:hAnchor="page" w:x="1583" w:y="3312" w:anchorLock="1"/>
    </w:pPr>
    <w:rPr>
      <w:sz w:val="22"/>
    </w:rPr>
  </w:style>
  <w:style w:type="paragraph" w:customStyle="1" w:styleId="remas5">
    <w:name w:val="remas5"/>
    <w:basedOn w:val="prastasis"/>
    <w:rsid w:val="00461F3A"/>
    <w:pPr>
      <w:framePr w:w="2376" w:h="289" w:hSpace="181" w:wrap="auto" w:vAnchor="page" w:hAnchor="page" w:x="8931" w:y="721" w:anchorLock="1"/>
    </w:pPr>
    <w:rPr>
      <w:sz w:val="22"/>
    </w:rPr>
  </w:style>
  <w:style w:type="paragraph" w:customStyle="1" w:styleId="k10">
    <w:name w:val="k10"/>
    <w:basedOn w:val="prastasis"/>
    <w:rsid w:val="00461F3A"/>
    <w:pPr>
      <w:framePr w:w="227" w:h="147" w:hSpace="181" w:wrap="auto" w:vAnchor="page" w:hAnchor="page" w:x="8784" w:y="438" w:anchorLock="1"/>
    </w:pPr>
    <w:rPr>
      <w:b/>
    </w:rPr>
  </w:style>
  <w:style w:type="paragraph" w:customStyle="1" w:styleId="k11">
    <w:name w:val="k11"/>
    <w:basedOn w:val="prastasis"/>
    <w:rsid w:val="00461F3A"/>
    <w:pPr>
      <w:framePr w:w="51" w:h="289" w:hSpace="181" w:wrap="auto" w:vAnchor="page" w:hAnchor="page" w:x="8784" w:y="1005" w:anchorLock="1"/>
    </w:pPr>
    <w:rPr>
      <w:b/>
    </w:rPr>
  </w:style>
  <w:style w:type="paragraph" w:customStyle="1" w:styleId="k12">
    <w:name w:val="k12"/>
    <w:basedOn w:val="prastasis"/>
    <w:rsid w:val="00461F3A"/>
    <w:pPr>
      <w:framePr w:w="51" w:h="289" w:hSpace="181" w:wrap="auto" w:vAnchor="page" w:hAnchor="page" w:x="11233" w:y="438" w:anchorLock="1"/>
    </w:pPr>
    <w:rPr>
      <w:b/>
    </w:rPr>
  </w:style>
  <w:style w:type="paragraph" w:customStyle="1" w:styleId="k15">
    <w:name w:val="k15"/>
    <w:basedOn w:val="prastasis"/>
    <w:rsid w:val="00461F3A"/>
    <w:pPr>
      <w:framePr w:w="51" w:h="289" w:hSpace="181" w:wrap="auto" w:vAnchor="page" w:hAnchor="page" w:x="11233" w:y="1005" w:anchorLock="1"/>
    </w:pPr>
    <w:rPr>
      <w:b/>
    </w:rPr>
  </w:style>
  <w:style w:type="paragraph" w:customStyle="1" w:styleId="k20">
    <w:name w:val="k20"/>
    <w:basedOn w:val="prastasis"/>
    <w:rsid w:val="00461F3A"/>
    <w:pPr>
      <w:framePr w:w="227" w:h="289" w:hSpace="181" w:wrap="auto" w:vAnchor="page" w:hAnchor="page" w:x="6510" w:y="1299" w:anchorLock="1"/>
    </w:pPr>
    <w:rPr>
      <w:b/>
    </w:rPr>
  </w:style>
  <w:style w:type="paragraph" w:customStyle="1" w:styleId="k21">
    <w:name w:val="k21"/>
    <w:basedOn w:val="prastasis"/>
    <w:rsid w:val="00461F3A"/>
    <w:pPr>
      <w:framePr w:w="227" w:h="289" w:hSpace="181" w:wrap="auto" w:vAnchor="page" w:hAnchor="page" w:x="6510" w:y="1725" w:anchorLock="1"/>
    </w:pPr>
  </w:style>
  <w:style w:type="paragraph" w:customStyle="1" w:styleId="k22">
    <w:name w:val="k22"/>
    <w:basedOn w:val="prastasis"/>
    <w:rsid w:val="00461F3A"/>
    <w:pPr>
      <w:framePr w:w="227" w:h="289" w:hSpace="181" w:wrap="auto" w:vAnchor="page" w:hAnchor="page" w:x="10513" w:y="1299" w:anchorLock="1"/>
    </w:pPr>
    <w:rPr>
      <w:b/>
    </w:rPr>
  </w:style>
  <w:style w:type="paragraph" w:customStyle="1" w:styleId="k25">
    <w:name w:val="k25"/>
    <w:basedOn w:val="prastasis"/>
    <w:rsid w:val="00461F3A"/>
    <w:pPr>
      <w:framePr w:w="227" w:h="289" w:hSpace="181" w:wrap="auto" w:vAnchor="page" w:hAnchor="page" w:x="10513" w:y="1730" w:anchorLock="1"/>
    </w:pPr>
  </w:style>
  <w:style w:type="paragraph" w:customStyle="1" w:styleId="remas20">
    <w:name w:val="remas20"/>
    <w:basedOn w:val="prastasis"/>
    <w:rsid w:val="00461F3A"/>
    <w:pPr>
      <w:framePr w:w="3855" w:h="431" w:hSpace="181" w:wrap="auto" w:vAnchor="page" w:hAnchor="page" w:x="6658" w:y="1441" w:anchorLock="1"/>
    </w:pPr>
    <w:rPr>
      <w:sz w:val="22"/>
    </w:rPr>
  </w:style>
  <w:style w:type="paragraph" w:customStyle="1" w:styleId="daturemas">
    <w:name w:val="datu remas"/>
    <w:basedOn w:val="prastasis"/>
    <w:rsid w:val="00461F3A"/>
    <w:pPr>
      <w:framePr w:w="4173" w:h="714" w:hSpace="181" w:wrap="auto" w:vAnchor="page" w:hAnchor="page" w:x="6624" w:y="2305" w:anchorLock="1"/>
      <w:spacing w:line="360" w:lineRule="auto"/>
    </w:pPr>
    <w:rPr>
      <w:sz w:val="20"/>
    </w:rPr>
  </w:style>
  <w:style w:type="paragraph" w:customStyle="1" w:styleId="kkk">
    <w:name w:val="kkk"/>
    <w:basedOn w:val="prastasis"/>
    <w:rsid w:val="00461F3A"/>
    <w:pPr>
      <w:framePr w:w="2223" w:h="147" w:hSpace="181" w:wrap="notBeside" w:vAnchor="text" w:hAnchor="page" w:x="6765" w:y="630" w:anchorLock="1"/>
    </w:pPr>
    <w:rPr>
      <w:sz w:val="22"/>
    </w:rPr>
  </w:style>
  <w:style w:type="paragraph" w:customStyle="1" w:styleId="lll">
    <w:name w:val="lll"/>
    <w:basedOn w:val="prastasis"/>
    <w:rsid w:val="00461F3A"/>
    <w:pPr>
      <w:framePr w:w="1939" w:h="289" w:hSpace="181" w:wrap="auto" w:vAnchor="page" w:hAnchor="page" w:x="9072" w:y="2161" w:anchorLock="1"/>
    </w:pPr>
    <w:rPr>
      <w:sz w:val="22"/>
    </w:rPr>
  </w:style>
  <w:style w:type="paragraph" w:styleId="Porat">
    <w:name w:val="footer"/>
    <w:basedOn w:val="prastasis"/>
    <w:link w:val="PoratDiagrama"/>
    <w:uiPriority w:val="99"/>
    <w:rsid w:val="00461F3A"/>
    <w:pPr>
      <w:tabs>
        <w:tab w:val="center" w:pos="4153"/>
        <w:tab w:val="right" w:pos="8306"/>
      </w:tabs>
    </w:pPr>
  </w:style>
  <w:style w:type="character" w:styleId="Hipersaitas">
    <w:name w:val="Hyperlink"/>
    <w:aliases w:val="Alna"/>
    <w:uiPriority w:val="99"/>
    <w:rsid w:val="00461F3A"/>
    <w:rPr>
      <w:color w:val="0000FF"/>
      <w:u w:val="single"/>
    </w:rPr>
  </w:style>
  <w:style w:type="character" w:styleId="Perirtashipersaitas">
    <w:name w:val="FollowedHyperlink"/>
    <w:rsid w:val="00461F3A"/>
    <w:rPr>
      <w:color w:val="800080"/>
      <w:u w:val="single"/>
    </w:rPr>
  </w:style>
  <w:style w:type="paragraph" w:customStyle="1" w:styleId="apacia">
    <w:name w:val="apacia"/>
    <w:basedOn w:val="prastasis"/>
    <w:rsid w:val="00461F3A"/>
    <w:pPr>
      <w:framePr w:w="10251" w:h="1159" w:hSpace="181" w:wrap="auto" w:vAnchor="page" w:hAnchor="page" w:x="1152" w:y="15409" w:anchorLock="1"/>
    </w:pPr>
    <w:rPr>
      <w:sz w:val="20"/>
    </w:rPr>
  </w:style>
  <w:style w:type="paragraph" w:styleId="Debesliotekstas">
    <w:name w:val="Balloon Text"/>
    <w:basedOn w:val="prastasis"/>
    <w:semiHidden/>
    <w:rsid w:val="00345D92"/>
    <w:rPr>
      <w:rFonts w:ascii="Tahoma" w:hAnsi="Tahoma" w:cs="Tahoma"/>
      <w:sz w:val="16"/>
      <w:szCs w:val="16"/>
    </w:rPr>
  </w:style>
  <w:style w:type="table" w:styleId="Lentelstinklelis">
    <w:name w:val="Table Grid"/>
    <w:basedOn w:val="prastojilentel"/>
    <w:uiPriority w:val="59"/>
    <w:rsid w:val="00B91A5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E15A1F"/>
    <w:pPr>
      <w:overflowPunct/>
      <w:adjustRightInd/>
      <w:spacing w:line="297" w:lineRule="auto"/>
      <w:ind w:firstLine="312"/>
      <w:jc w:val="both"/>
      <w:textAlignment w:val="auto"/>
    </w:pPr>
    <w:rPr>
      <w:rFonts w:ascii="Times New Roman" w:hAnsi="Times New Roman"/>
      <w:color w:val="000000"/>
      <w:sz w:val="20"/>
      <w:lang w:eastAsia="lt-LT"/>
    </w:rPr>
  </w:style>
  <w:style w:type="paragraph" w:styleId="Sraopastraipa">
    <w:name w:val="List Paragraph"/>
    <w:aliases w:val="Bullet EY,Table of contents numbered,List Paragraph21,List Paragraph1,List Paragraph2,Numbering,ERP-List Paragraph,List Paragraph11,Lentele,List Paragraph Red,VARNELES,Buletai,lp1,Bullet 1,Use Case List Paragraph,List Paragraph111"/>
    <w:basedOn w:val="prastasis"/>
    <w:link w:val="SraopastraipaDiagrama"/>
    <w:uiPriority w:val="99"/>
    <w:qFormat/>
    <w:rsid w:val="001276C2"/>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apple-converted-space">
    <w:name w:val="apple-converted-space"/>
    <w:rsid w:val="00B41C42"/>
  </w:style>
  <w:style w:type="character" w:customStyle="1" w:styleId="AntratsDiagrama">
    <w:name w:val="Antraštės Diagrama"/>
    <w:link w:val="Antrats"/>
    <w:uiPriority w:val="99"/>
    <w:rsid w:val="0054097E"/>
    <w:rPr>
      <w:rFonts w:ascii="TimesLT" w:hAnsi="TimesLT"/>
      <w:sz w:val="24"/>
      <w:lang w:val="en-GB" w:eastAsia="en-US"/>
    </w:rPr>
  </w:style>
  <w:style w:type="character" w:customStyle="1" w:styleId="Antrat1Diagrama">
    <w:name w:val="Antraštė 1 Diagrama"/>
    <w:basedOn w:val="Numatytasispastraiposriftas"/>
    <w:link w:val="Antrat1"/>
    <w:rsid w:val="00A41185"/>
    <w:rPr>
      <w:rFonts w:ascii="TimesLT" w:hAnsi="TimesLT"/>
      <w:b/>
      <w:sz w:val="24"/>
      <w:lang w:eastAsia="en-US"/>
    </w:rPr>
  </w:style>
  <w:style w:type="character" w:customStyle="1" w:styleId="PoratDiagrama">
    <w:name w:val="Poraštė Diagrama"/>
    <w:basedOn w:val="Numatytasispastraiposriftas"/>
    <w:link w:val="Porat"/>
    <w:uiPriority w:val="99"/>
    <w:rsid w:val="00A41185"/>
    <w:rPr>
      <w:rFonts w:ascii="TimesLT" w:hAnsi="TimesLT"/>
      <w:sz w:val="24"/>
      <w:lang w:val="en-GB" w:eastAsia="en-US"/>
    </w:rPr>
  </w:style>
  <w:style w:type="paragraph" w:styleId="Pataisymai">
    <w:name w:val="Revision"/>
    <w:hidden/>
    <w:uiPriority w:val="99"/>
    <w:semiHidden/>
    <w:rsid w:val="000D46E2"/>
    <w:rPr>
      <w:rFonts w:ascii="TimesLT" w:hAnsi="TimesLT"/>
      <w:sz w:val="24"/>
      <w:lang w:eastAsia="en-US"/>
    </w:rPr>
  </w:style>
  <w:style w:type="paragraph" w:styleId="prastasiniatinklio">
    <w:name w:val="Normal (Web)"/>
    <w:basedOn w:val="prastasis"/>
    <w:uiPriority w:val="99"/>
    <w:unhideWhenUsed/>
    <w:rsid w:val="00FB6A1B"/>
    <w:pPr>
      <w:overflowPunct/>
      <w:autoSpaceDE/>
      <w:autoSpaceDN/>
      <w:adjustRightInd/>
      <w:spacing w:before="100" w:beforeAutospacing="1" w:after="100" w:afterAutospacing="1"/>
      <w:textAlignment w:val="auto"/>
    </w:pPr>
    <w:rPr>
      <w:rFonts w:ascii="Times New Roman" w:eastAsiaTheme="minorEastAsia" w:hAnsi="Times New Roman"/>
      <w:szCs w:val="24"/>
      <w:lang w:eastAsia="lt-LT"/>
    </w:rPr>
  </w:style>
  <w:style w:type="paragraph" w:customStyle="1" w:styleId="Tvarkospapunktis">
    <w:name w:val="Tvarkos papunktis"/>
    <w:basedOn w:val="prastasis"/>
    <w:rsid w:val="00D72903"/>
    <w:pPr>
      <w:tabs>
        <w:tab w:val="num" w:pos="0"/>
      </w:tabs>
      <w:suppressAutoHyphens/>
      <w:overflowPunct/>
      <w:autoSpaceDE/>
      <w:autoSpaceDN/>
      <w:adjustRightInd/>
      <w:spacing w:line="100" w:lineRule="atLeast"/>
      <w:ind w:left="720" w:hanging="578"/>
      <w:jc w:val="both"/>
      <w:textAlignment w:val="auto"/>
    </w:pPr>
    <w:rPr>
      <w:rFonts w:ascii="Times New Roman" w:hAnsi="Times New Roman"/>
      <w:sz w:val="20"/>
      <w:lang w:val="en-US"/>
    </w:rPr>
  </w:style>
  <w:style w:type="character" w:styleId="Grietas">
    <w:name w:val="Strong"/>
    <w:basedOn w:val="Numatytasispastraiposriftas"/>
    <w:uiPriority w:val="22"/>
    <w:qFormat/>
    <w:rsid w:val="009D7E11"/>
    <w:rPr>
      <w:b/>
      <w:bCs/>
    </w:rPr>
  </w:style>
  <w:style w:type="character" w:customStyle="1" w:styleId="SraopastraipaDiagrama">
    <w:name w:val="Sąrašo pastraipa Diagrama"/>
    <w:aliases w:val="Bullet EY Diagrama,Table of contents numbered Diagrama,List Paragraph21 Diagrama,List Paragraph1 Diagrama,List Paragraph2 Diagrama,Numbering Diagrama,ERP-List Paragraph Diagrama,List Paragraph11 Diagrama,Lentele Diagrama"/>
    <w:link w:val="Sraopastraipa"/>
    <w:uiPriority w:val="99"/>
    <w:locked/>
    <w:rsid w:val="00C65164"/>
    <w:rPr>
      <w:rFonts w:ascii="Calibri" w:eastAsia="Calibri" w:hAnsi="Calibri"/>
      <w:sz w:val="22"/>
      <w:szCs w:val="22"/>
      <w:lang w:eastAsia="en-US"/>
    </w:rPr>
  </w:style>
  <w:style w:type="character" w:customStyle="1" w:styleId="Antrat4Diagrama">
    <w:name w:val="Antraštė 4 Diagrama"/>
    <w:basedOn w:val="Numatytasispastraiposriftas"/>
    <w:link w:val="Antrat4"/>
    <w:semiHidden/>
    <w:rsid w:val="00E20357"/>
    <w:rPr>
      <w:rFonts w:asciiTheme="majorHAnsi" w:eastAsiaTheme="majorEastAsia" w:hAnsiTheme="majorHAnsi" w:cstheme="majorBidi"/>
      <w:b/>
      <w:bCs/>
      <w:i/>
      <w:iCs/>
      <w:color w:val="5B9BD5" w:themeColor="accent1"/>
      <w:sz w:val="24"/>
      <w:lang w:eastAsia="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20357"/>
    <w:pPr>
      <w:overflowPunct/>
      <w:autoSpaceDE/>
      <w:autoSpaceDN/>
      <w:adjustRightInd/>
      <w:jc w:val="both"/>
      <w:textAlignment w:val="auto"/>
    </w:pPr>
    <w:rPr>
      <w:rFonts w:ascii="Times New Roman" w:hAnsi="Times New Roman"/>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20357"/>
    <w:rPr>
      <w:sz w:val="24"/>
      <w:lang w:eastAsia="en-US"/>
    </w:rPr>
  </w:style>
  <w:style w:type="character" w:styleId="Puslapioinaosnuoroda">
    <w:name w:val="footnote reference"/>
    <w:basedOn w:val="Numatytasispastraiposriftas"/>
    <w:rsid w:val="00E20357"/>
    <w:rPr>
      <w:rFonts w:cs="Times New Roman"/>
      <w:vertAlign w:val="superscript"/>
    </w:rPr>
  </w:style>
  <w:style w:type="paragraph" w:styleId="Puslapioinaostekstas">
    <w:name w:val="footnote text"/>
    <w:aliases w:val="Footnote,Footnote Text Char Char,Fußnotentextf"/>
    <w:basedOn w:val="prastasis"/>
    <w:link w:val="PuslapioinaostekstasDiagrama"/>
    <w:rsid w:val="00E20357"/>
    <w:pPr>
      <w:overflowPunct/>
      <w:autoSpaceDE/>
      <w:autoSpaceDN/>
      <w:adjustRightInd/>
      <w:textAlignment w:val="auto"/>
    </w:pPr>
    <w:rPr>
      <w:rFonts w:ascii="Times New Roman" w:hAnsi="Times New Roman"/>
      <w:sz w:val="20"/>
      <w:lang w:val="ru-RU"/>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E20357"/>
    <w:rPr>
      <w:lang w:val="ru-RU" w:eastAsia="en-US"/>
    </w:rPr>
  </w:style>
  <w:style w:type="paragraph" w:styleId="Betarp">
    <w:name w:val="No Spacing"/>
    <w:link w:val="BetarpDiagrama"/>
    <w:uiPriority w:val="99"/>
    <w:qFormat/>
    <w:rsid w:val="00B84205"/>
    <w:rPr>
      <w:rFonts w:eastAsia="Calibri"/>
      <w:sz w:val="24"/>
      <w:szCs w:val="22"/>
      <w:lang w:eastAsia="en-US"/>
    </w:rPr>
  </w:style>
  <w:style w:type="character" w:customStyle="1" w:styleId="BetarpDiagrama">
    <w:name w:val="Be tarpų Diagrama"/>
    <w:link w:val="Betarp"/>
    <w:uiPriority w:val="99"/>
    <w:locked/>
    <w:rsid w:val="00B84205"/>
    <w:rPr>
      <w:rFonts w:eastAsia="Calibri"/>
      <w:sz w:val="24"/>
      <w:szCs w:val="22"/>
      <w:lang w:eastAsia="en-US"/>
    </w:rPr>
  </w:style>
  <w:style w:type="paragraph" w:styleId="Pavadinimas">
    <w:name w:val="Title"/>
    <w:basedOn w:val="prastasis"/>
    <w:link w:val="PavadinimasDiagrama"/>
    <w:qFormat/>
    <w:rsid w:val="004648E7"/>
    <w:pPr>
      <w:widowControl w:val="0"/>
      <w:jc w:val="center"/>
    </w:pPr>
    <w:rPr>
      <w:b/>
      <w:sz w:val="44"/>
      <w:lang w:val="en-US"/>
    </w:rPr>
  </w:style>
  <w:style w:type="character" w:customStyle="1" w:styleId="PavadinimasDiagrama">
    <w:name w:val="Pavadinimas Diagrama"/>
    <w:basedOn w:val="Numatytasispastraiposriftas"/>
    <w:link w:val="Pavadinimas"/>
    <w:rsid w:val="004648E7"/>
    <w:rPr>
      <w:rFonts w:ascii="TimesLT" w:hAnsi="TimesLT"/>
      <w:b/>
      <w:sz w:val="44"/>
      <w:lang w:val="en-US" w:eastAsia="en-US"/>
    </w:rPr>
  </w:style>
  <w:style w:type="paragraph" w:styleId="Paantrat">
    <w:name w:val="Subtitle"/>
    <w:basedOn w:val="prastasis"/>
    <w:link w:val="PaantratDiagrama"/>
    <w:qFormat/>
    <w:rsid w:val="004648E7"/>
    <w:pPr>
      <w:overflowPunct/>
      <w:autoSpaceDE/>
      <w:autoSpaceDN/>
      <w:adjustRightInd/>
      <w:jc w:val="center"/>
      <w:textAlignment w:val="auto"/>
    </w:pPr>
    <w:rPr>
      <w:rFonts w:ascii="Times New Roman" w:hAnsi="Times New Roman"/>
      <w:b/>
      <w:bCs/>
      <w:szCs w:val="24"/>
    </w:rPr>
  </w:style>
  <w:style w:type="character" w:customStyle="1" w:styleId="PaantratDiagrama">
    <w:name w:val="Paantraštė Diagrama"/>
    <w:basedOn w:val="Numatytasispastraiposriftas"/>
    <w:link w:val="Paantrat"/>
    <w:rsid w:val="004648E7"/>
    <w:rPr>
      <w:b/>
      <w:bCs/>
      <w:sz w:val="24"/>
      <w:szCs w:val="24"/>
      <w:lang w:eastAsia="en-US"/>
    </w:rPr>
  </w:style>
  <w:style w:type="paragraph" w:styleId="Pagrindiniotekstotrauka">
    <w:name w:val="Body Text Indent"/>
    <w:basedOn w:val="prastasis"/>
    <w:link w:val="PagrindiniotekstotraukaDiagrama"/>
    <w:rsid w:val="004648E7"/>
    <w:pPr>
      <w:overflowPunct/>
      <w:autoSpaceDE/>
      <w:autoSpaceDN/>
      <w:adjustRightInd/>
      <w:spacing w:after="120"/>
      <w:ind w:left="283"/>
      <w:textAlignment w:val="auto"/>
    </w:pPr>
    <w:rPr>
      <w:rFonts w:ascii="Times New Roman" w:hAnsi="Times New Roman"/>
      <w:szCs w:val="24"/>
    </w:rPr>
  </w:style>
  <w:style w:type="character" w:customStyle="1" w:styleId="PagrindiniotekstotraukaDiagrama">
    <w:name w:val="Pagrindinio teksto įtrauka Diagrama"/>
    <w:basedOn w:val="Numatytasispastraiposriftas"/>
    <w:link w:val="Pagrindiniotekstotrauka"/>
    <w:rsid w:val="004648E7"/>
    <w:rPr>
      <w:sz w:val="24"/>
      <w:szCs w:val="24"/>
      <w:lang w:eastAsia="en-US"/>
    </w:rPr>
  </w:style>
  <w:style w:type="paragraph" w:styleId="Dokumentoinaostekstas">
    <w:name w:val="endnote text"/>
    <w:basedOn w:val="prastasis"/>
    <w:link w:val="DokumentoinaostekstasDiagrama"/>
    <w:semiHidden/>
    <w:unhideWhenUsed/>
    <w:rsid w:val="00B374EC"/>
    <w:rPr>
      <w:sz w:val="20"/>
    </w:rPr>
  </w:style>
  <w:style w:type="character" w:customStyle="1" w:styleId="DokumentoinaostekstasDiagrama">
    <w:name w:val="Dokumento išnašos tekstas Diagrama"/>
    <w:basedOn w:val="Numatytasispastraiposriftas"/>
    <w:link w:val="Dokumentoinaostekstas"/>
    <w:semiHidden/>
    <w:rsid w:val="00B374EC"/>
    <w:rPr>
      <w:rFonts w:ascii="TimesLT" w:hAnsi="TimesLT"/>
      <w:lang w:eastAsia="en-US"/>
    </w:rPr>
  </w:style>
  <w:style w:type="character" w:styleId="Dokumentoinaosnumeris">
    <w:name w:val="endnote reference"/>
    <w:basedOn w:val="Numatytasispastraiposriftas"/>
    <w:semiHidden/>
    <w:unhideWhenUsed/>
    <w:rsid w:val="00B374EC"/>
    <w:rPr>
      <w:vertAlign w:val="superscript"/>
    </w:rPr>
  </w:style>
  <w:style w:type="character" w:customStyle="1" w:styleId="Bodytext210ptBold">
    <w:name w:val="Body text (2) + 10 pt;Bold"/>
    <w:basedOn w:val="Numatytasispastraiposriftas"/>
    <w:rsid w:val="005E53C6"/>
    <w:rPr>
      <w:rFonts w:ascii="Times New Roman" w:eastAsia="Times New Roman" w:hAnsi="Times New Roman" w:cs="Times New Roman"/>
      <w:b/>
      <w:bCs/>
      <w:i w:val="0"/>
      <w:iCs w:val="0"/>
      <w:smallCaps w:val="0"/>
      <w:strike w:val="0"/>
      <w:color w:val="000000"/>
      <w:spacing w:val="0"/>
      <w:w w:val="100"/>
      <w:position w:val="0"/>
      <w:sz w:val="20"/>
      <w:szCs w:val="20"/>
      <w:u w:val="none"/>
      <w:lang w:val="lt-LT" w:eastAsia="lt-LT" w:bidi="lt-LT"/>
    </w:rPr>
  </w:style>
  <w:style w:type="paragraph" w:styleId="Pagrindinistekstas2">
    <w:name w:val="Body Text 2"/>
    <w:basedOn w:val="prastasis"/>
    <w:link w:val="Pagrindinistekstas2Diagrama"/>
    <w:unhideWhenUsed/>
    <w:rsid w:val="00AA362B"/>
    <w:pPr>
      <w:spacing w:after="120" w:line="480" w:lineRule="auto"/>
    </w:pPr>
  </w:style>
  <w:style w:type="character" w:customStyle="1" w:styleId="Pagrindinistekstas2Diagrama">
    <w:name w:val="Pagrindinis tekstas 2 Diagrama"/>
    <w:basedOn w:val="Numatytasispastraiposriftas"/>
    <w:link w:val="Pagrindinistekstas2"/>
    <w:rsid w:val="00AA362B"/>
    <w:rPr>
      <w:rFonts w:ascii="TimesLT" w:hAnsi="TimesLT"/>
      <w:sz w:val="24"/>
      <w:lang w:eastAsia="en-US"/>
    </w:rPr>
  </w:style>
  <w:style w:type="character" w:styleId="Komentaronuoroda">
    <w:name w:val="annotation reference"/>
    <w:basedOn w:val="Numatytasispastraiposriftas"/>
    <w:semiHidden/>
    <w:unhideWhenUsed/>
    <w:rsid w:val="007F349E"/>
    <w:rPr>
      <w:sz w:val="16"/>
      <w:szCs w:val="16"/>
    </w:rPr>
  </w:style>
  <w:style w:type="paragraph" w:styleId="Komentarotekstas">
    <w:name w:val="annotation text"/>
    <w:basedOn w:val="prastasis"/>
    <w:link w:val="KomentarotekstasDiagrama"/>
    <w:semiHidden/>
    <w:unhideWhenUsed/>
    <w:rsid w:val="007F349E"/>
    <w:rPr>
      <w:sz w:val="20"/>
    </w:rPr>
  </w:style>
  <w:style w:type="character" w:customStyle="1" w:styleId="KomentarotekstasDiagrama">
    <w:name w:val="Komentaro tekstas Diagrama"/>
    <w:basedOn w:val="Numatytasispastraiposriftas"/>
    <w:link w:val="Komentarotekstas"/>
    <w:semiHidden/>
    <w:rsid w:val="007F349E"/>
    <w:rPr>
      <w:rFonts w:ascii="TimesLT" w:hAnsi="TimesLT"/>
      <w:lang w:eastAsia="en-US"/>
    </w:rPr>
  </w:style>
  <w:style w:type="paragraph" w:styleId="Komentarotema">
    <w:name w:val="annotation subject"/>
    <w:basedOn w:val="Komentarotekstas"/>
    <w:next w:val="Komentarotekstas"/>
    <w:link w:val="KomentarotemaDiagrama"/>
    <w:semiHidden/>
    <w:unhideWhenUsed/>
    <w:rsid w:val="007F349E"/>
    <w:rPr>
      <w:b/>
      <w:bCs/>
    </w:rPr>
  </w:style>
  <w:style w:type="character" w:customStyle="1" w:styleId="KomentarotemaDiagrama">
    <w:name w:val="Komentaro tema Diagrama"/>
    <w:basedOn w:val="KomentarotekstasDiagrama"/>
    <w:link w:val="Komentarotema"/>
    <w:semiHidden/>
    <w:rsid w:val="007F349E"/>
    <w:rPr>
      <w:rFonts w:ascii="TimesLT" w:hAnsi="TimesL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56475">
      <w:bodyDiv w:val="1"/>
      <w:marLeft w:val="0"/>
      <w:marRight w:val="0"/>
      <w:marTop w:val="0"/>
      <w:marBottom w:val="0"/>
      <w:divBdr>
        <w:top w:val="none" w:sz="0" w:space="0" w:color="auto"/>
        <w:left w:val="none" w:sz="0" w:space="0" w:color="auto"/>
        <w:bottom w:val="none" w:sz="0" w:space="0" w:color="auto"/>
        <w:right w:val="none" w:sz="0" w:space="0" w:color="auto"/>
      </w:divBdr>
    </w:div>
    <w:div w:id="567769979">
      <w:bodyDiv w:val="1"/>
      <w:marLeft w:val="0"/>
      <w:marRight w:val="0"/>
      <w:marTop w:val="0"/>
      <w:marBottom w:val="0"/>
      <w:divBdr>
        <w:top w:val="none" w:sz="0" w:space="0" w:color="auto"/>
        <w:left w:val="none" w:sz="0" w:space="0" w:color="auto"/>
        <w:bottom w:val="none" w:sz="0" w:space="0" w:color="auto"/>
        <w:right w:val="none" w:sz="0" w:space="0" w:color="auto"/>
      </w:divBdr>
      <w:divsChild>
        <w:div w:id="695354635">
          <w:marLeft w:val="0"/>
          <w:marRight w:val="0"/>
          <w:marTop w:val="0"/>
          <w:marBottom w:val="0"/>
          <w:divBdr>
            <w:top w:val="none" w:sz="0" w:space="0" w:color="auto"/>
            <w:left w:val="none" w:sz="0" w:space="0" w:color="auto"/>
            <w:bottom w:val="none" w:sz="0" w:space="0" w:color="auto"/>
            <w:right w:val="none" w:sz="0" w:space="0" w:color="auto"/>
          </w:divBdr>
        </w:div>
        <w:div w:id="1315332941">
          <w:marLeft w:val="0"/>
          <w:marRight w:val="0"/>
          <w:marTop w:val="0"/>
          <w:marBottom w:val="0"/>
          <w:divBdr>
            <w:top w:val="none" w:sz="0" w:space="0" w:color="auto"/>
            <w:left w:val="none" w:sz="0" w:space="0" w:color="auto"/>
            <w:bottom w:val="none" w:sz="0" w:space="0" w:color="auto"/>
            <w:right w:val="none" w:sz="0" w:space="0" w:color="auto"/>
          </w:divBdr>
        </w:div>
      </w:divsChild>
    </w:div>
    <w:div w:id="747314898">
      <w:bodyDiv w:val="1"/>
      <w:marLeft w:val="0"/>
      <w:marRight w:val="0"/>
      <w:marTop w:val="0"/>
      <w:marBottom w:val="0"/>
      <w:divBdr>
        <w:top w:val="none" w:sz="0" w:space="0" w:color="auto"/>
        <w:left w:val="none" w:sz="0" w:space="0" w:color="auto"/>
        <w:bottom w:val="none" w:sz="0" w:space="0" w:color="auto"/>
        <w:right w:val="none" w:sz="0" w:space="0" w:color="auto"/>
      </w:divBdr>
    </w:div>
    <w:div w:id="940725321">
      <w:bodyDiv w:val="1"/>
      <w:marLeft w:val="0"/>
      <w:marRight w:val="0"/>
      <w:marTop w:val="0"/>
      <w:marBottom w:val="0"/>
      <w:divBdr>
        <w:top w:val="none" w:sz="0" w:space="0" w:color="auto"/>
        <w:left w:val="none" w:sz="0" w:space="0" w:color="auto"/>
        <w:bottom w:val="none" w:sz="0" w:space="0" w:color="auto"/>
        <w:right w:val="none" w:sz="0" w:space="0" w:color="auto"/>
      </w:divBdr>
    </w:div>
    <w:div w:id="169372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A9C29F25DC84AAA4F7227BF890B27" ma:contentTypeVersion="9" ma:contentTypeDescription="Create a new document." ma:contentTypeScope="" ma:versionID="6d64b05ca2ae1e2bbfb3ef4b9a83ca81">
  <xsd:schema xmlns:xsd="http://www.w3.org/2001/XMLSchema" xmlns:xs="http://www.w3.org/2001/XMLSchema" xmlns:p="http://schemas.microsoft.com/office/2006/metadata/properties" xmlns:ns3="726cffb6-4168-4936-a358-d4775d5e932f" xmlns:ns4="ce8a9133-6804-4bca-b6f6-b16bab729041" targetNamespace="http://schemas.microsoft.com/office/2006/metadata/properties" ma:root="true" ma:fieldsID="21dfd45c4567684f67ebf8da83b161dd" ns3:_="" ns4:_="">
    <xsd:import namespace="726cffb6-4168-4936-a358-d4775d5e932f"/>
    <xsd:import namespace="ce8a9133-6804-4bca-b6f6-b16bab7290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cffb6-4168-4936-a358-d4775d5e93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a9133-6804-4bca-b6f6-b16bab7290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15FE6-A7ED-4DFB-998F-2DE647FBC2A2}">
  <ds:schemaRefs>
    <ds:schemaRef ds:uri="http://schemas.openxmlformats.org/package/2006/metadata/core-properties"/>
    <ds:schemaRef ds:uri="http://purl.org/dc/dcmitype/"/>
    <ds:schemaRef ds:uri="http://schemas.microsoft.com/office/2006/documentManagement/types"/>
    <ds:schemaRef ds:uri="726cffb6-4168-4936-a358-d4775d5e932f"/>
    <ds:schemaRef ds:uri="ce8a9133-6804-4bca-b6f6-b16bab729041"/>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FAAE652-DFEC-4D77-BF5F-E5A2E85143FF}">
  <ds:schemaRefs>
    <ds:schemaRef ds:uri="http://schemas.microsoft.com/sharepoint/v3/contenttype/forms"/>
  </ds:schemaRefs>
</ds:datastoreItem>
</file>

<file path=customXml/itemProps3.xml><?xml version="1.0" encoding="utf-8"?>
<ds:datastoreItem xmlns:ds="http://schemas.openxmlformats.org/officeDocument/2006/customXml" ds:itemID="{041C355D-F9BA-4C93-87A3-9F3D283DE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cffb6-4168-4936-a358-d4775d5e932f"/>
    <ds:schemaRef ds:uri="ce8a9133-6804-4bca-b6f6-b16bab72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BDE69-9D92-4C52-8E00-7F14F6AE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1232</Words>
  <Characters>8639</Characters>
  <Application>Microsoft Office Word</Application>
  <DocSecurity>0</DocSecurity>
  <Lines>71</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9852</CharactersWithSpaces>
  <SharedDoc>false</SharedDoc>
  <HLinks>
    <vt:vector size="6" baseType="variant">
      <vt:variant>
        <vt:i4>1507434</vt:i4>
      </vt:variant>
      <vt:variant>
        <vt:i4>3</vt:i4>
      </vt:variant>
      <vt:variant>
        <vt:i4>0</vt:i4>
      </vt:variant>
      <vt:variant>
        <vt:i4>5</vt:i4>
      </vt:variant>
      <vt:variant>
        <vt:lpwstr>mailto:irina.marciulyniene@zuv.lt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Andrej Grigorjev</cp:lastModifiedBy>
  <cp:revision>23</cp:revision>
  <dcterms:created xsi:type="dcterms:W3CDTF">2020-02-05T14:10:00Z</dcterms:created>
  <dcterms:modified xsi:type="dcterms:W3CDTF">2025-07-07T21:08:00Z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0x010100045A9C29F25DC84AAA4F7227BF890B27</vt:lpwstr>
  </property>
</Properties>
</file>