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303F" w14:textId="387A4AB4" w:rsidR="005B099B" w:rsidRPr="005B099B" w:rsidRDefault="005B099B" w:rsidP="000D3E7E">
      <w:pPr>
        <w:keepNext/>
        <w:keepLines/>
        <w:spacing w:before="160" w:after="80" w:line="276" w:lineRule="auto"/>
        <w:ind w:left="3969"/>
        <w:outlineLvl w:val="1"/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5B099B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Pirkimo sąlygų 2 priedas „Techninė specifikacija</w:t>
      </w:r>
      <w:r w:rsidRPr="000D3E7E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 xml:space="preserve"> I pirkimo objekto daliai</w:t>
      </w:r>
      <w:r w:rsidRPr="005B099B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“</w:t>
      </w:r>
      <w:bookmarkEnd w:id="0"/>
      <w:bookmarkEnd w:id="1"/>
      <w:bookmarkEnd w:id="2"/>
      <w:bookmarkEnd w:id="3"/>
      <w:bookmarkEnd w:id="4"/>
    </w:p>
    <w:p w14:paraId="331D7BF9" w14:textId="77777777" w:rsidR="005B099B" w:rsidRPr="000D3E7E" w:rsidRDefault="005B099B" w:rsidP="000D3E7E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0D29DD92" w14:textId="3B9F8413" w:rsidR="005B099B" w:rsidRPr="000D3E7E" w:rsidRDefault="005B099B" w:rsidP="000D3E7E">
      <w:pPr>
        <w:spacing w:after="0" w:line="276" w:lineRule="auto"/>
        <w:jc w:val="center"/>
        <w:rPr>
          <w:rFonts w:ascii="Calibri" w:hAnsi="Calibri" w:cs="Calibri"/>
          <w:b/>
        </w:rPr>
      </w:pPr>
      <w:r w:rsidRPr="000D3E7E">
        <w:rPr>
          <w:rFonts w:ascii="Calibri" w:hAnsi="Calibri" w:cs="Calibri"/>
          <w:b/>
        </w:rPr>
        <w:t>TECHNINĖ SPECIFIKACIJA</w:t>
      </w:r>
    </w:p>
    <w:p w14:paraId="41679C13" w14:textId="77777777" w:rsidR="000D3E7E" w:rsidRPr="000D3E7E" w:rsidRDefault="000D3E7E" w:rsidP="000D3E7E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034F73DC" w14:textId="7EC68EE3" w:rsidR="000D3E7E" w:rsidRDefault="000D3E7E" w:rsidP="000D3E7E">
      <w:pPr>
        <w:spacing w:after="0" w:line="276" w:lineRule="auto"/>
        <w:jc w:val="center"/>
        <w:rPr>
          <w:rFonts w:ascii="Calibri" w:hAnsi="Calibri" w:cs="Calibri"/>
          <w:b/>
        </w:rPr>
      </w:pPr>
      <w:r w:rsidRPr="000D3E7E">
        <w:rPr>
          <w:rFonts w:ascii="Calibri" w:hAnsi="Calibri" w:cs="Calibri"/>
          <w:b/>
        </w:rPr>
        <w:t>HOLTERINĖ SISTEMA</w:t>
      </w:r>
    </w:p>
    <w:p w14:paraId="3B3F530A" w14:textId="77777777" w:rsidR="000D3E7E" w:rsidRPr="000D3E7E" w:rsidRDefault="000D3E7E" w:rsidP="000D3E7E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0407A6B" w14:textId="099248D6" w:rsidR="005B099B" w:rsidRDefault="00BB1D7C" w:rsidP="003D56F7">
      <w:pPr>
        <w:spacing w:after="0" w:line="276" w:lineRule="auto"/>
        <w:ind w:firstLine="567"/>
        <w:rPr>
          <w:rFonts w:eastAsia="PMingLiU" w:cstheme="minorHAnsi"/>
        </w:rPr>
      </w:pPr>
      <w:proofErr w:type="spellStart"/>
      <w:r w:rsidRPr="00BB1D7C">
        <w:rPr>
          <w:rFonts w:cstheme="minorHAnsi"/>
          <w:b/>
          <w:bCs/>
        </w:rPr>
        <w:t>Holterinė</w:t>
      </w:r>
      <w:proofErr w:type="spellEnd"/>
      <w:r w:rsidRPr="00BB1D7C">
        <w:rPr>
          <w:rFonts w:cstheme="minorHAnsi"/>
          <w:b/>
          <w:bCs/>
        </w:rPr>
        <w:t xml:space="preserve"> sistema</w:t>
      </w:r>
      <w:r>
        <w:rPr>
          <w:rFonts w:cstheme="minorHAnsi"/>
        </w:rPr>
        <w:t xml:space="preserve"> </w:t>
      </w:r>
      <w:r w:rsidRPr="0056208B">
        <w:rPr>
          <w:rFonts w:cstheme="minorHAnsi"/>
          <w:b/>
        </w:rPr>
        <w:t xml:space="preserve">(paros EKG registravimo priemonė) </w:t>
      </w:r>
      <w:r>
        <w:rPr>
          <w:rFonts w:cstheme="minorHAnsi"/>
          <w:b/>
        </w:rPr>
        <w:t xml:space="preserve">– </w:t>
      </w:r>
      <w:r w:rsidRPr="0056208B">
        <w:rPr>
          <w:rFonts w:cstheme="minorHAnsi"/>
          <w:b/>
        </w:rPr>
        <w:t>1</w:t>
      </w:r>
      <w:r>
        <w:rPr>
          <w:rFonts w:cstheme="minorHAnsi"/>
          <w:b/>
        </w:rPr>
        <w:t xml:space="preserve"> </w:t>
      </w:r>
      <w:r w:rsidRPr="0056208B">
        <w:rPr>
          <w:rFonts w:cstheme="minorHAnsi"/>
          <w:b/>
        </w:rPr>
        <w:t xml:space="preserve"> </w:t>
      </w:r>
      <w:proofErr w:type="spellStart"/>
      <w:r w:rsidRPr="0056208B">
        <w:rPr>
          <w:rFonts w:cstheme="minorHAnsi"/>
          <w:b/>
        </w:rPr>
        <w:t>kompl</w:t>
      </w:r>
      <w:proofErr w:type="spellEnd"/>
      <w:r w:rsidRPr="0056208B">
        <w:rPr>
          <w:rFonts w:cstheme="minorHAnsi"/>
          <w:b/>
        </w:rPr>
        <w:t>. (1 programa</w:t>
      </w:r>
      <w:r>
        <w:rPr>
          <w:rFonts w:cstheme="minorHAnsi"/>
          <w:b/>
        </w:rPr>
        <w:t xml:space="preserve"> su licencija(-</w:t>
      </w:r>
      <w:proofErr w:type="spellStart"/>
      <w:r>
        <w:rPr>
          <w:rFonts w:cstheme="minorHAnsi"/>
          <w:b/>
        </w:rPr>
        <w:t>omis</w:t>
      </w:r>
      <w:proofErr w:type="spellEnd"/>
      <w:r>
        <w:rPr>
          <w:rFonts w:cstheme="minorHAnsi"/>
          <w:b/>
        </w:rPr>
        <w:t xml:space="preserve">) </w:t>
      </w:r>
      <w:r w:rsidRPr="0056208B">
        <w:rPr>
          <w:rFonts w:cstheme="minorHAnsi"/>
          <w:b/>
        </w:rPr>
        <w:t>+</w:t>
      </w:r>
      <w:r>
        <w:rPr>
          <w:rFonts w:cstheme="minorHAnsi"/>
          <w:b/>
        </w:rPr>
        <w:t xml:space="preserve"> </w:t>
      </w:r>
      <w:r w:rsidRPr="0056208B">
        <w:rPr>
          <w:rFonts w:cstheme="minorHAnsi"/>
          <w:b/>
        </w:rPr>
        <w:t xml:space="preserve">3 </w:t>
      </w:r>
      <w:r w:rsidR="00325560" w:rsidRPr="00325560">
        <w:rPr>
          <w:rFonts w:cstheme="minorHAnsi"/>
          <w:b/>
        </w:rPr>
        <w:t>EKG</w:t>
      </w:r>
      <w:r w:rsidR="00325560" w:rsidRPr="00325560">
        <w:rPr>
          <w:rFonts w:cstheme="minorHAnsi"/>
          <w:b/>
        </w:rPr>
        <w:t xml:space="preserve"> </w:t>
      </w:r>
      <w:r w:rsidRPr="0056208B">
        <w:rPr>
          <w:rFonts w:cstheme="minorHAnsi"/>
          <w:b/>
        </w:rPr>
        <w:t>registratoriai</w:t>
      </w:r>
      <w:r>
        <w:rPr>
          <w:rFonts w:cstheme="minorHAnsi"/>
          <w:b/>
        </w:rPr>
        <w:t>(</w:t>
      </w:r>
      <w:proofErr w:type="spellStart"/>
      <w:r>
        <w:rPr>
          <w:rFonts w:cstheme="minorHAnsi"/>
          <w:b/>
        </w:rPr>
        <w:t>holteriai</w:t>
      </w:r>
      <w:proofErr w:type="spellEnd"/>
      <w:r>
        <w:rPr>
          <w:rFonts w:cstheme="minorHAnsi"/>
          <w:b/>
        </w:rPr>
        <w:t>) + kompiuterinė įranga</w:t>
      </w:r>
      <w:r w:rsidRPr="0056208B">
        <w:rPr>
          <w:rFonts w:cstheme="minorHAnsi"/>
          <w:b/>
        </w:rPr>
        <w:t>)</w:t>
      </w:r>
      <w:r>
        <w:rPr>
          <w:rFonts w:cstheme="minorHAnsi"/>
        </w:rPr>
        <w:t>.</w:t>
      </w:r>
      <w:r w:rsidR="00325560" w:rsidRPr="00325560">
        <w:rPr>
          <w:rFonts w:cstheme="minorHAnsi"/>
        </w:rPr>
        <w:t xml:space="preserve"> </w:t>
      </w:r>
      <w:proofErr w:type="spellStart"/>
      <w:r w:rsidR="00325560">
        <w:rPr>
          <w:rFonts w:cstheme="minorHAnsi"/>
        </w:rPr>
        <w:t>Holterinės</w:t>
      </w:r>
      <w:proofErr w:type="spellEnd"/>
      <w:r w:rsidR="00325560">
        <w:rPr>
          <w:rFonts w:cstheme="minorHAnsi"/>
        </w:rPr>
        <w:t xml:space="preserve"> s</w:t>
      </w:r>
      <w:r w:rsidR="00325560" w:rsidRPr="0056208B">
        <w:rPr>
          <w:rFonts w:cstheme="minorHAnsi"/>
        </w:rPr>
        <w:t>istemos paskirtis</w:t>
      </w:r>
      <w:r w:rsidR="00325560">
        <w:rPr>
          <w:rFonts w:cstheme="minorHAnsi"/>
        </w:rPr>
        <w:t xml:space="preserve"> </w:t>
      </w:r>
      <w:r w:rsidR="00A35C02">
        <w:rPr>
          <w:rFonts w:cstheme="minorHAnsi"/>
        </w:rPr>
        <w:t>–</w:t>
      </w:r>
      <w:r w:rsidR="00325560">
        <w:rPr>
          <w:rFonts w:cstheme="minorHAnsi"/>
        </w:rPr>
        <w:t xml:space="preserve"> </w:t>
      </w:r>
      <w:r w:rsidR="00325560">
        <w:rPr>
          <w:rFonts w:eastAsia="PMingLiU" w:cstheme="minorHAnsi"/>
        </w:rPr>
        <w:t>a</w:t>
      </w:r>
      <w:r w:rsidR="00325560" w:rsidRPr="0056208B">
        <w:rPr>
          <w:rFonts w:eastAsia="PMingLiU" w:cstheme="minorHAnsi"/>
        </w:rPr>
        <w:t>tlikti ilgalaikio EKG matavimo tyrimus</w:t>
      </w:r>
      <w:r w:rsidR="00325560">
        <w:rPr>
          <w:rFonts w:eastAsia="PMingLiU" w:cstheme="minorHAnsi"/>
        </w:rPr>
        <w:t xml:space="preserve">. Reikalavimai </w:t>
      </w:r>
      <w:proofErr w:type="spellStart"/>
      <w:r w:rsidR="00325560">
        <w:rPr>
          <w:rFonts w:eastAsia="PMingLiU" w:cstheme="minorHAnsi"/>
        </w:rPr>
        <w:t>holterinei</w:t>
      </w:r>
      <w:proofErr w:type="spellEnd"/>
      <w:r w:rsidR="00325560">
        <w:rPr>
          <w:rFonts w:eastAsia="PMingLiU" w:cstheme="minorHAnsi"/>
        </w:rPr>
        <w:t xml:space="preserve"> sistemai ir ją sudarantiems</w:t>
      </w:r>
      <w:r w:rsidR="002036DD">
        <w:rPr>
          <w:rFonts w:eastAsia="PMingLiU" w:cstheme="minorHAnsi"/>
        </w:rPr>
        <w:t xml:space="preserve"> </w:t>
      </w:r>
      <w:r w:rsidR="00325560">
        <w:rPr>
          <w:rFonts w:eastAsia="PMingLiU" w:cstheme="minorHAnsi"/>
        </w:rPr>
        <w:t>komponentams pateikiami žemiau esančioje lentelėje.</w:t>
      </w:r>
    </w:p>
    <w:p w14:paraId="21BA4B9A" w14:textId="77777777" w:rsidR="00325560" w:rsidRDefault="00325560" w:rsidP="003D56F7">
      <w:pPr>
        <w:spacing w:after="0" w:line="276" w:lineRule="auto"/>
        <w:ind w:firstLine="567"/>
        <w:rPr>
          <w:rFonts w:cstheme="minorHAnsi"/>
        </w:rPr>
      </w:pPr>
    </w:p>
    <w:p w14:paraId="447D3E8A" w14:textId="55CA4406" w:rsidR="00325560" w:rsidRPr="00325560" w:rsidRDefault="00325560" w:rsidP="00325560">
      <w:pPr>
        <w:spacing w:after="0" w:line="276" w:lineRule="auto"/>
        <w:ind w:firstLine="567"/>
        <w:rPr>
          <w:rFonts w:cstheme="minorHAnsi"/>
          <w:i/>
          <w:iCs/>
        </w:rPr>
      </w:pPr>
      <w:r>
        <w:rPr>
          <w:rFonts w:cstheme="minorHAnsi"/>
          <w:i/>
          <w:iCs/>
        </w:rPr>
        <w:t>Techninės specifikacijos lentelėje</w:t>
      </w:r>
      <w:r w:rsidRPr="00325560">
        <w:rPr>
          <w:rFonts w:cstheme="minorHAnsi"/>
          <w:i/>
          <w:iCs/>
        </w:rPr>
        <w:t xml:space="preserve"> nurodyti privalomi reikalavimai. Tiekėjai, kur reikalaujama, privalo nurodyti siūlomą konkrečią specifikaciją (</w:t>
      </w:r>
      <w:r w:rsidRPr="00325560">
        <w:rPr>
          <w:rFonts w:cstheme="minorHAnsi"/>
          <w:b/>
          <w:bCs/>
          <w:i/>
          <w:iCs/>
        </w:rPr>
        <w:t>tikslią reikšmę arba konkretų aprašymą</w:t>
      </w:r>
      <w:r w:rsidRPr="00325560">
        <w:rPr>
          <w:rFonts w:cstheme="minorHAnsi"/>
          <w:i/>
          <w:iCs/>
        </w:rPr>
        <w:t>) ir informaciją apie tai įrodančiuose dokumentuose: gamintojo techniniuose dokumentuose, nuorodose į gamintojų internetinius puslapius, gamintojo rašytiniame patvirtinime ar kituose lygiaverčiuose įrodymuose (kuriuos tiekėjas turi pateikti kartu su pasiūlymu), nurodomas dokumento pavadinimas, psl. Nr., informacijos vieta dokumente ir pan., pažymint ir/ar nurodant, kur konkrečiai įrodančio dokumento vietoje galima įsitikinti tiekėjo nurodoma informacija. Kur pildyti nereikalaujama, laikoma, kad reikalavimai yra privalomi ir tikrinami bus sutarties vykdymo metu.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942"/>
        <w:gridCol w:w="2279"/>
        <w:gridCol w:w="1883"/>
        <w:gridCol w:w="85"/>
        <w:gridCol w:w="1877"/>
      </w:tblGrid>
      <w:tr w:rsidR="00A70940" w:rsidRPr="0056208B" w14:paraId="732857F6" w14:textId="3E7F7B07" w:rsidTr="00337A2E">
        <w:trPr>
          <w:trHeight w:val="355"/>
        </w:trPr>
        <w:tc>
          <w:tcPr>
            <w:tcW w:w="562" w:type="dxa"/>
            <w:vAlign w:val="center"/>
          </w:tcPr>
          <w:p w14:paraId="74A54245" w14:textId="77777777" w:rsidR="004A24B4" w:rsidRPr="0056208B" w:rsidRDefault="004A24B4" w:rsidP="0056208B">
            <w:p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  <w:bookmarkStart w:id="5" w:name="_Hlk111542712"/>
            <w:r w:rsidRPr="0056208B">
              <w:rPr>
                <w:rFonts w:asciiTheme="minorHAnsi" w:eastAsia="Times New Roman" w:cstheme="minorHAnsi"/>
                <w:bCs/>
                <w:sz w:val="24"/>
                <w:szCs w:val="24"/>
              </w:rPr>
              <w:t>Eil. Nr.</w:t>
            </w:r>
          </w:p>
        </w:tc>
        <w:tc>
          <w:tcPr>
            <w:tcW w:w="2942" w:type="dxa"/>
            <w:vAlign w:val="center"/>
          </w:tcPr>
          <w:p w14:paraId="02EC4463" w14:textId="2906FE25" w:rsidR="004A24B4" w:rsidRPr="0056208B" w:rsidRDefault="004A24B4" w:rsidP="0056208B">
            <w:pPr>
              <w:spacing w:line="276" w:lineRule="auto"/>
              <w:rPr>
                <w:rFonts w:asciiTheme="minorHAnsi" w:cstheme="minorHAnsi"/>
                <w:b/>
                <w:color w:val="0070C0"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b/>
                <w:sz w:val="24"/>
                <w:szCs w:val="24"/>
              </w:rPr>
              <w:t>Techniniai reikalavimai</w:t>
            </w:r>
            <w:r w:rsidR="00CD066D">
              <w:rPr>
                <w:rFonts w:asciiTheme="minorHAnsi" w:eastAsia="Times New Roman" w:cstheme="minorHAnsi"/>
                <w:b/>
                <w:sz w:val="24"/>
                <w:szCs w:val="24"/>
              </w:rPr>
              <w:t>/kriterijai</w:t>
            </w:r>
          </w:p>
        </w:tc>
        <w:tc>
          <w:tcPr>
            <w:tcW w:w="2279" w:type="dxa"/>
            <w:vAlign w:val="center"/>
          </w:tcPr>
          <w:p w14:paraId="3D082C0F" w14:textId="6556C7E1" w:rsidR="004A24B4" w:rsidRPr="0056208B" w:rsidRDefault="004A24B4" w:rsidP="0056208B">
            <w:pPr>
              <w:spacing w:line="276" w:lineRule="auto"/>
              <w:rPr>
                <w:rFonts w:asciiTheme="minorHAnsi" w:cstheme="minorHAnsi"/>
                <w:b/>
                <w:color w:val="0070C0"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b/>
                <w:sz w:val="24"/>
                <w:szCs w:val="24"/>
              </w:rPr>
              <w:t>Reikalaujamos parametrų</w:t>
            </w:r>
            <w:r w:rsidR="00CD066D">
              <w:rPr>
                <w:rFonts w:asciiTheme="minorHAnsi" w:eastAsia="Times New Roman" w:cstheme="minorHAnsi"/>
                <w:b/>
                <w:sz w:val="24"/>
                <w:szCs w:val="24"/>
              </w:rPr>
              <w:t>/kriterijų</w:t>
            </w:r>
            <w:r w:rsidRPr="0056208B">
              <w:rPr>
                <w:rFonts w:asciiTheme="minorHAnsi" w:eastAsia="Times New Roman" w:cstheme="minorHAnsi"/>
                <w:b/>
                <w:sz w:val="24"/>
                <w:szCs w:val="24"/>
              </w:rPr>
              <w:t xml:space="preserve"> reikšmės</w:t>
            </w:r>
          </w:p>
        </w:tc>
        <w:tc>
          <w:tcPr>
            <w:tcW w:w="1968" w:type="dxa"/>
            <w:gridSpan w:val="2"/>
          </w:tcPr>
          <w:p w14:paraId="7CD73395" w14:textId="77777777" w:rsidR="008B58D2" w:rsidRDefault="008B58D2" w:rsidP="0056208B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</w:p>
          <w:p w14:paraId="7D8F07BA" w14:textId="21D4D409" w:rsidR="004A24B4" w:rsidRPr="0056208B" w:rsidRDefault="004A24B4" w:rsidP="0056208B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b/>
                <w:sz w:val="24"/>
                <w:szCs w:val="24"/>
              </w:rPr>
              <w:t xml:space="preserve">Siūlomų parametrų </w:t>
            </w:r>
            <w:r w:rsidR="00C412BA">
              <w:rPr>
                <w:rFonts w:asciiTheme="minorHAnsi" w:eastAsia="Times New Roman" w:cstheme="minorHAnsi"/>
                <w:b/>
                <w:sz w:val="24"/>
                <w:szCs w:val="24"/>
              </w:rPr>
              <w:t xml:space="preserve">tikslios </w:t>
            </w:r>
            <w:r w:rsidRPr="0056208B">
              <w:rPr>
                <w:rFonts w:asciiTheme="minorHAnsi" w:eastAsia="Times New Roman" w:cstheme="minorHAnsi"/>
                <w:b/>
                <w:sz w:val="24"/>
                <w:szCs w:val="24"/>
              </w:rPr>
              <w:t>reikšmės</w:t>
            </w:r>
          </w:p>
        </w:tc>
        <w:tc>
          <w:tcPr>
            <w:tcW w:w="1877" w:type="dxa"/>
          </w:tcPr>
          <w:p w14:paraId="3B9F8413" w14:textId="29F307E7" w:rsidR="004A24B4" w:rsidRPr="0056208B" w:rsidRDefault="004A24B4" w:rsidP="0056208B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b/>
                <w:sz w:val="24"/>
                <w:szCs w:val="24"/>
              </w:rPr>
              <w:t>Įrodantys dokumentai</w:t>
            </w:r>
            <w:r w:rsidR="008D1FCB">
              <w:rPr>
                <w:rFonts w:asciiTheme="minorHAnsi" w:eastAsia="Times New Roman" w:cstheme="minorHAnsi"/>
                <w:b/>
                <w:sz w:val="24"/>
                <w:szCs w:val="24"/>
              </w:rPr>
              <w:t xml:space="preserve"> </w:t>
            </w:r>
            <w:r w:rsidR="00A040D5" w:rsidRPr="00A040D5">
              <w:rPr>
                <w:rFonts w:asciiTheme="minorHAnsi" w:eastAsia="Times New Roman" w:cstheme="minorHAnsi"/>
                <w:bCs/>
                <w:sz w:val="24"/>
                <w:szCs w:val="24"/>
              </w:rPr>
              <w:t>(pavadinimas, psl. Nr., vieta dokumente ir pan.)</w:t>
            </w:r>
          </w:p>
        </w:tc>
      </w:tr>
      <w:tr w:rsidR="00690A97" w:rsidRPr="0056208B" w14:paraId="735574F0" w14:textId="77777777" w:rsidTr="00D607EF">
        <w:trPr>
          <w:trHeight w:val="355"/>
        </w:trPr>
        <w:tc>
          <w:tcPr>
            <w:tcW w:w="9628" w:type="dxa"/>
            <w:gridSpan w:val="6"/>
            <w:vAlign w:val="center"/>
          </w:tcPr>
          <w:p w14:paraId="35A0C294" w14:textId="4AF13176" w:rsidR="00690A97" w:rsidRPr="00325560" w:rsidRDefault="00325560" w:rsidP="00690A97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 w:rsidRPr="00325560">
              <w:rPr>
                <w:rFonts w:asciiTheme="minorHAnsi" w:cstheme="minorHAnsi"/>
                <w:b/>
                <w:sz w:val="24"/>
                <w:szCs w:val="24"/>
              </w:rPr>
              <w:t>EKG</w:t>
            </w:r>
            <w:r w:rsidRPr="00325560">
              <w:rPr>
                <w:rFonts w:asci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cstheme="minorHAnsi"/>
                <w:b/>
                <w:sz w:val="24"/>
                <w:szCs w:val="24"/>
              </w:rPr>
              <w:t>r</w:t>
            </w:r>
            <w:r w:rsidR="00BB1D7C" w:rsidRPr="00325560">
              <w:rPr>
                <w:rFonts w:asciiTheme="minorHAnsi" w:cstheme="minorHAnsi"/>
                <w:b/>
                <w:sz w:val="24"/>
                <w:szCs w:val="24"/>
              </w:rPr>
              <w:t>egistratoriai(</w:t>
            </w:r>
            <w:proofErr w:type="spellStart"/>
            <w:r w:rsidR="00BB1D7C" w:rsidRPr="00325560">
              <w:rPr>
                <w:rFonts w:asciiTheme="minorHAnsi" w:cstheme="minorHAnsi"/>
                <w:b/>
                <w:sz w:val="24"/>
                <w:szCs w:val="24"/>
              </w:rPr>
              <w:t>holteriai</w:t>
            </w:r>
            <w:proofErr w:type="spellEnd"/>
            <w:r w:rsidR="00BB1D7C" w:rsidRPr="00325560">
              <w:rPr>
                <w:rFonts w:asciiTheme="minorHAnsi" w:cstheme="minorHAnsi"/>
                <w:b/>
                <w:sz w:val="24"/>
                <w:szCs w:val="24"/>
              </w:rPr>
              <w:t>)</w:t>
            </w:r>
          </w:p>
        </w:tc>
      </w:tr>
      <w:tr w:rsidR="00690A97" w:rsidRPr="0056208B" w14:paraId="6B9345FB" w14:textId="77777777" w:rsidTr="00337A2E">
        <w:trPr>
          <w:trHeight w:val="355"/>
        </w:trPr>
        <w:tc>
          <w:tcPr>
            <w:tcW w:w="562" w:type="dxa"/>
            <w:vAlign w:val="center"/>
          </w:tcPr>
          <w:p w14:paraId="2B4A2280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561A462A" w14:textId="6418D3FA" w:rsidR="00690A97" w:rsidRPr="00F269D7" w:rsidRDefault="00325560" w:rsidP="00690A97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>
              <w:rPr>
                <w:rFonts w:asciiTheme="minorHAnsi" w:cstheme="minorHAnsi"/>
                <w:b/>
                <w:sz w:val="24"/>
                <w:szCs w:val="24"/>
              </w:rPr>
              <w:t>G</w:t>
            </w:r>
            <w:r w:rsidR="00690A97" w:rsidRPr="00F269D7">
              <w:rPr>
                <w:rFonts w:asciiTheme="minorHAnsi" w:eastAsia="Times New Roman" w:cstheme="minorHAnsi"/>
                <w:b/>
                <w:sz w:val="24"/>
                <w:szCs w:val="24"/>
              </w:rPr>
              <w:t>amintojas</w:t>
            </w:r>
          </w:p>
        </w:tc>
        <w:tc>
          <w:tcPr>
            <w:tcW w:w="2279" w:type="dxa"/>
            <w:vAlign w:val="center"/>
          </w:tcPr>
          <w:p w14:paraId="4902A5E7" w14:textId="0AE379A8" w:rsidR="00690A97" w:rsidRPr="0056208B" w:rsidRDefault="00690A97" w:rsidP="00690A97">
            <w:pPr>
              <w:spacing w:line="276" w:lineRule="auto"/>
              <w:rPr>
                <w:rFonts w:asciiTheme="minorHAnsi" w:eastAsia="Times New Roman" w:cstheme="minorHAnsi"/>
                <w:bCs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bCs/>
                <w:sz w:val="24"/>
                <w:szCs w:val="24"/>
              </w:rPr>
              <w:t>Nurodyti gamintoją</w:t>
            </w:r>
          </w:p>
        </w:tc>
        <w:tc>
          <w:tcPr>
            <w:tcW w:w="1968" w:type="dxa"/>
            <w:gridSpan w:val="2"/>
          </w:tcPr>
          <w:p w14:paraId="05A3774C" w14:textId="5ADB738C" w:rsidR="00690A97" w:rsidRPr="0056208B" w:rsidRDefault="00690A97" w:rsidP="00690A97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6B24530F" w14:textId="26039256" w:rsidR="00690A97" w:rsidRPr="0056208B" w:rsidRDefault="00690A97" w:rsidP="00690A97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49AB41D8" w14:textId="77777777" w:rsidTr="00337A2E">
        <w:trPr>
          <w:trHeight w:val="355"/>
        </w:trPr>
        <w:tc>
          <w:tcPr>
            <w:tcW w:w="562" w:type="dxa"/>
            <w:vAlign w:val="center"/>
          </w:tcPr>
          <w:p w14:paraId="62791A47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942" w:type="dxa"/>
            <w:vAlign w:val="center"/>
          </w:tcPr>
          <w:p w14:paraId="5AF20A01" w14:textId="738FE4BF" w:rsidR="00690A97" w:rsidRPr="00F269D7" w:rsidRDefault="00325560" w:rsidP="00690A97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cstheme="minorHAnsi"/>
                <w:b/>
                <w:sz w:val="24"/>
                <w:szCs w:val="24"/>
              </w:rPr>
              <w:t>M</w:t>
            </w:r>
            <w:r w:rsidR="00690A97" w:rsidRPr="00F269D7">
              <w:rPr>
                <w:rFonts w:asciiTheme="minorHAnsi" w:eastAsia="Times New Roman" w:cstheme="minorHAnsi"/>
                <w:b/>
                <w:sz w:val="24"/>
                <w:szCs w:val="24"/>
              </w:rPr>
              <w:t>odelis</w:t>
            </w:r>
          </w:p>
        </w:tc>
        <w:tc>
          <w:tcPr>
            <w:tcW w:w="2279" w:type="dxa"/>
            <w:vAlign w:val="center"/>
          </w:tcPr>
          <w:p w14:paraId="1276BE01" w14:textId="65C8B898" w:rsidR="00690A97" w:rsidRPr="0056208B" w:rsidRDefault="00690A97" w:rsidP="00690A97">
            <w:pPr>
              <w:spacing w:line="276" w:lineRule="auto"/>
              <w:rPr>
                <w:rFonts w:asciiTheme="minorHAnsi" w:eastAsia="Times New Roman" w:cstheme="minorHAnsi"/>
                <w:bCs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bCs/>
                <w:sz w:val="24"/>
                <w:szCs w:val="24"/>
              </w:rPr>
              <w:t>Nurodyti modelį</w:t>
            </w:r>
          </w:p>
        </w:tc>
        <w:tc>
          <w:tcPr>
            <w:tcW w:w="1968" w:type="dxa"/>
            <w:gridSpan w:val="2"/>
          </w:tcPr>
          <w:p w14:paraId="7063E694" w14:textId="2FECAF08" w:rsidR="00690A97" w:rsidRPr="0056208B" w:rsidRDefault="00690A97" w:rsidP="00690A97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4391C123" w14:textId="7211AB35" w:rsidR="00690A97" w:rsidRPr="0056208B" w:rsidRDefault="00690A97" w:rsidP="00690A97">
            <w:pPr>
              <w:spacing w:line="276" w:lineRule="auto"/>
              <w:rPr>
                <w:rFonts w:asciiTheme="minorHAnsi" w:eastAsia="Times New Roman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58874758" w14:textId="6AE957D3" w:rsidTr="00337A2E">
        <w:trPr>
          <w:trHeight w:val="355"/>
        </w:trPr>
        <w:tc>
          <w:tcPr>
            <w:tcW w:w="562" w:type="dxa"/>
            <w:vAlign w:val="center"/>
          </w:tcPr>
          <w:p w14:paraId="61043ED8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7AEBE079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>Skaitmeninių kanalų skaičius</w:t>
            </w:r>
          </w:p>
        </w:tc>
        <w:tc>
          <w:tcPr>
            <w:tcW w:w="2279" w:type="dxa"/>
          </w:tcPr>
          <w:p w14:paraId="460F7366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  <w:u w:val="single"/>
              </w:rPr>
              <w:t>&gt;</w:t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1968" w:type="dxa"/>
            <w:gridSpan w:val="2"/>
          </w:tcPr>
          <w:p w14:paraId="59CAEA31" w14:textId="3EC5B22F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  <w:u w:val="single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29FD34DF" w14:textId="41518506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  <w:u w:val="single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3AF9F03A" w14:textId="34AFAD47" w:rsidTr="00337A2E">
        <w:trPr>
          <w:trHeight w:val="531"/>
        </w:trPr>
        <w:tc>
          <w:tcPr>
            <w:tcW w:w="562" w:type="dxa"/>
            <w:vAlign w:val="center"/>
          </w:tcPr>
          <w:p w14:paraId="58C8EA3C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2ECEF5E3" w14:textId="213B0E34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>EKG registratoriaus</w:t>
            </w:r>
            <w:r w:rsidR="002036DD">
              <w:rPr>
                <w:rFonts w:asciiTheme="minorHAnsi" w:eastAsia="PMingLiU" w:cstheme="minorHAnsi"/>
                <w:sz w:val="24"/>
                <w:szCs w:val="24"/>
              </w:rPr>
              <w:t xml:space="preserve"> </w:t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>(</w:t>
            </w:r>
            <w:proofErr w:type="spellStart"/>
            <w:r w:rsidRPr="0056208B">
              <w:rPr>
                <w:rFonts w:asciiTheme="minorHAnsi" w:eastAsia="PMingLiU" w:cstheme="minorHAnsi"/>
                <w:sz w:val="24"/>
                <w:szCs w:val="24"/>
              </w:rPr>
              <w:t>holterio</w:t>
            </w:r>
            <w:proofErr w:type="spellEnd"/>
            <w:r w:rsidRPr="0056208B">
              <w:rPr>
                <w:rFonts w:asciiTheme="minorHAnsi" w:eastAsia="PMingLiU" w:cstheme="minorHAnsi"/>
                <w:sz w:val="24"/>
                <w:szCs w:val="24"/>
              </w:rPr>
              <w:t>) ekrane rodoma informacija</w:t>
            </w:r>
          </w:p>
        </w:tc>
        <w:tc>
          <w:tcPr>
            <w:tcW w:w="2279" w:type="dxa"/>
          </w:tcPr>
          <w:p w14:paraId="54BBC321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>EKG kreivės, tyrimo laikas, data, baterijos būklė</w:t>
            </w:r>
          </w:p>
        </w:tc>
        <w:tc>
          <w:tcPr>
            <w:tcW w:w="1968" w:type="dxa"/>
            <w:gridSpan w:val="2"/>
          </w:tcPr>
          <w:p w14:paraId="4239B5A2" w14:textId="6F6909C0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52973B48" w14:textId="2BA7EB09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2D3C95B8" w14:textId="0ECA25BB" w:rsidTr="00337A2E">
        <w:trPr>
          <w:trHeight w:val="531"/>
        </w:trPr>
        <w:tc>
          <w:tcPr>
            <w:tcW w:w="562" w:type="dxa"/>
            <w:vAlign w:val="center"/>
          </w:tcPr>
          <w:p w14:paraId="2181BBE3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0911ACA4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Duomenys perduodami į kompiuterį </w:t>
            </w:r>
          </w:p>
        </w:tc>
        <w:tc>
          <w:tcPr>
            <w:tcW w:w="2279" w:type="dxa"/>
          </w:tcPr>
          <w:p w14:paraId="0618B366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>USB laidu arba atminties kortele (arba lygiavertis sprendimas)</w:t>
            </w:r>
          </w:p>
        </w:tc>
        <w:tc>
          <w:tcPr>
            <w:tcW w:w="1968" w:type="dxa"/>
            <w:gridSpan w:val="2"/>
          </w:tcPr>
          <w:p w14:paraId="7CA6FCC9" w14:textId="616905E0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7C1631F9" w14:textId="151358EA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7B5D529F" w14:textId="7A8822C0" w:rsidTr="00337A2E">
        <w:trPr>
          <w:trHeight w:val="173"/>
        </w:trPr>
        <w:tc>
          <w:tcPr>
            <w:tcW w:w="562" w:type="dxa"/>
            <w:vAlign w:val="center"/>
          </w:tcPr>
          <w:p w14:paraId="08488080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60765B01" w14:textId="32ADDB8C" w:rsidR="00690A97" w:rsidRPr="0056208B" w:rsidRDefault="00C549E5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PMingLiU" w:cstheme="minorHAnsi"/>
                <w:sz w:val="24"/>
                <w:szCs w:val="24"/>
              </w:rPr>
              <w:t>Vidinė įrenginio atmintis ar a</w:t>
            </w:r>
            <w:r w:rsidR="00690A97" w:rsidRPr="0056208B">
              <w:rPr>
                <w:rFonts w:asciiTheme="minorHAnsi" w:eastAsia="PMingLiU" w:cstheme="minorHAnsi"/>
                <w:sz w:val="24"/>
                <w:szCs w:val="24"/>
              </w:rPr>
              <w:t>tminties kortelė</w:t>
            </w:r>
            <w:r>
              <w:rPr>
                <w:rFonts w:asciiTheme="minorHAnsi" w:eastAsia="PMingLiU" w:cstheme="minorHAnsi"/>
                <w:sz w:val="24"/>
                <w:szCs w:val="24"/>
              </w:rPr>
              <w:t xml:space="preserve">, kuri dedama į ilgalaikį EKG </w:t>
            </w:r>
            <w:r>
              <w:rPr>
                <w:rFonts w:asciiTheme="minorHAnsi" w:eastAsia="PMingLiU" w:cstheme="minorHAnsi"/>
                <w:sz w:val="24"/>
                <w:szCs w:val="24"/>
              </w:rPr>
              <w:lastRenderedPageBreak/>
              <w:t>registratorių (</w:t>
            </w:r>
            <w:proofErr w:type="spellStart"/>
            <w:r>
              <w:rPr>
                <w:rFonts w:asciiTheme="minorHAnsi" w:eastAsia="PMingLiU" w:cstheme="minorHAnsi"/>
                <w:sz w:val="24"/>
                <w:szCs w:val="24"/>
              </w:rPr>
              <w:t>holterį</w:t>
            </w:r>
            <w:proofErr w:type="spellEnd"/>
            <w:r>
              <w:rPr>
                <w:rFonts w:asciiTheme="minorHAnsi" w:eastAsia="PMingLiU" w:cstheme="minorHAnsi"/>
                <w:sz w:val="24"/>
                <w:szCs w:val="24"/>
              </w:rPr>
              <w:t xml:space="preserve">), talpa, užtikrinanti </w:t>
            </w:r>
            <w:r w:rsidRPr="00C549E5">
              <w:rPr>
                <w:rFonts w:asciiTheme="minorHAnsi" w:eastAsia="PMingLiU" w:cstheme="minorHAnsi"/>
                <w:sz w:val="24"/>
                <w:szCs w:val="24"/>
                <w:u w:val="single"/>
              </w:rPr>
              <w:t>&gt;</w:t>
            </w:r>
            <w:r w:rsidRPr="00C549E5">
              <w:rPr>
                <w:rFonts w:asciiTheme="minorHAnsi" w:eastAsia="PMingLiU" w:cstheme="minorHAnsi"/>
                <w:sz w:val="24"/>
                <w:szCs w:val="24"/>
              </w:rPr>
              <w:t>50 MB</w:t>
            </w:r>
            <w:r w:rsidRPr="00C549E5">
              <w:rPr>
                <w:rFonts w:asciiTheme="minorHAnsi" w:eastAsia="PMingLiU" w:cstheme="minorHAnsi"/>
                <w:sz w:val="24"/>
                <w:szCs w:val="24"/>
              </w:rPr>
              <w:t xml:space="preserve"> įrašymą</w:t>
            </w:r>
          </w:p>
        </w:tc>
        <w:tc>
          <w:tcPr>
            <w:tcW w:w="2279" w:type="dxa"/>
          </w:tcPr>
          <w:p w14:paraId="378E3185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lastRenderedPageBreak/>
              <w:t xml:space="preserve">Būtina </w:t>
            </w:r>
          </w:p>
        </w:tc>
        <w:tc>
          <w:tcPr>
            <w:tcW w:w="1968" w:type="dxa"/>
            <w:gridSpan w:val="2"/>
          </w:tcPr>
          <w:p w14:paraId="650E9454" w14:textId="1628781F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53AA2559" w14:textId="2994EEF1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7DEC77DB" w14:textId="41679C13" w:rsidTr="00337A2E">
        <w:trPr>
          <w:trHeight w:val="355"/>
        </w:trPr>
        <w:tc>
          <w:tcPr>
            <w:tcW w:w="562" w:type="dxa"/>
            <w:vAlign w:val="center"/>
          </w:tcPr>
          <w:p w14:paraId="4637A47C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5FADF34D" w14:textId="6B4A148C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PMingLiU" w:cstheme="minorHAnsi"/>
                <w:sz w:val="24"/>
                <w:szCs w:val="24"/>
              </w:rPr>
              <w:t>E</w:t>
            </w:r>
            <w:r w:rsidRPr="008D1FCB">
              <w:rPr>
                <w:rFonts w:asciiTheme="minorHAnsi" w:eastAsia="PMingLiU" w:cstheme="minorHAnsi"/>
                <w:sz w:val="24"/>
                <w:szCs w:val="24"/>
              </w:rPr>
              <w:t>lektrokardiogramos</w:t>
            </w:r>
            <w:r>
              <w:rPr>
                <w:rFonts w:asciiTheme="minorHAnsi" w:eastAsia="PMingLiU" w:cstheme="minorHAnsi"/>
                <w:sz w:val="24"/>
                <w:szCs w:val="24"/>
              </w:rPr>
              <w:t xml:space="preserve"> (toliau – </w:t>
            </w:r>
            <w:r w:rsidRPr="00070C0E">
              <w:rPr>
                <w:rFonts w:asciiTheme="minorHAnsi" w:eastAsia="PMingLiU" w:cstheme="minorHAnsi"/>
                <w:sz w:val="24"/>
                <w:szCs w:val="24"/>
              </w:rPr>
              <w:t>EKG</w:t>
            </w:r>
            <w:r>
              <w:rPr>
                <w:rFonts w:asciiTheme="minorHAnsi" w:eastAsia="PMingLiU" w:cstheme="minorHAnsi"/>
                <w:sz w:val="24"/>
                <w:szCs w:val="24"/>
              </w:rPr>
              <w:t xml:space="preserve">) </w:t>
            </w:r>
            <w:r w:rsidRPr="00070C0E">
              <w:rPr>
                <w:rFonts w:asciiTheme="minorHAnsi" w:eastAsia="PMingLiU" w:cstheme="minorHAnsi"/>
                <w:sz w:val="24"/>
                <w:szCs w:val="24"/>
              </w:rPr>
              <w:t>registravimo trukmė</w:t>
            </w:r>
            <w:r>
              <w:rPr>
                <w:rFonts w:asciiTheme="minorHAnsi" w:eastAsia="PMingLiU" w:cstheme="minorHAnsi"/>
                <w:sz w:val="24"/>
                <w:szCs w:val="24"/>
              </w:rPr>
              <w:t xml:space="preserve"> </w:t>
            </w:r>
            <w:r w:rsidRPr="00C549E5">
              <w:rPr>
                <w:rFonts w:asciiTheme="minorHAnsi" w:eastAsia="PMingLiU" w:cstheme="minorHAnsi"/>
                <w:b/>
                <w:bCs/>
                <w:sz w:val="24"/>
                <w:szCs w:val="24"/>
                <w:highlight w:val="yellow"/>
              </w:rPr>
              <w:t>(kokybinis kriterijus)</w:t>
            </w:r>
          </w:p>
        </w:tc>
        <w:tc>
          <w:tcPr>
            <w:tcW w:w="2279" w:type="dxa"/>
          </w:tcPr>
          <w:p w14:paraId="2F5BAB0A" w14:textId="7063E694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  <w:u w:val="single"/>
              </w:rPr>
              <w:t>&gt;</w:t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 5 paros</w:t>
            </w:r>
            <w:r>
              <w:rPr>
                <w:rStyle w:val="Puslapioinaosnuoroda"/>
                <w:rFonts w:asciiTheme="minorHAnsi" w:eastAsia="PMingLiU" w:cstheme="minorHAnsi"/>
                <w:sz w:val="24"/>
                <w:szCs w:val="24"/>
              </w:rPr>
              <w:footnoteReference w:id="1"/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gridSpan w:val="2"/>
          </w:tcPr>
          <w:p w14:paraId="6ABD5ED8" w14:textId="1635AE62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  <w:u w:val="single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3EDB6F73" w14:textId="246FA764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  <w:u w:val="single"/>
              </w:rPr>
            </w:pPr>
            <w:r w:rsidRPr="0056208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10ED3856" w14:textId="034F73DC" w:rsidTr="00337A2E">
        <w:trPr>
          <w:trHeight w:val="531"/>
        </w:trPr>
        <w:tc>
          <w:tcPr>
            <w:tcW w:w="562" w:type="dxa"/>
            <w:vAlign w:val="center"/>
          </w:tcPr>
          <w:p w14:paraId="73BF0245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01C6F8B2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>EKG registratoriaus maitinimo šaltiniai</w:t>
            </w:r>
          </w:p>
        </w:tc>
        <w:tc>
          <w:tcPr>
            <w:tcW w:w="2279" w:type="dxa"/>
          </w:tcPr>
          <w:p w14:paraId="493F803B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>Pakraunamos baterijos arba pakraunami to paties tipo akumuliatoriai</w:t>
            </w:r>
          </w:p>
        </w:tc>
        <w:tc>
          <w:tcPr>
            <w:tcW w:w="1968" w:type="dxa"/>
            <w:gridSpan w:val="2"/>
          </w:tcPr>
          <w:p w14:paraId="242740CA" w14:textId="0C9440B3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AD7C49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1A1C73AD" w14:textId="2E82DD22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AD7C49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220707FC" w14:textId="508E6288" w:rsidTr="00337A2E">
        <w:trPr>
          <w:trHeight w:val="348"/>
        </w:trPr>
        <w:tc>
          <w:tcPr>
            <w:tcW w:w="562" w:type="dxa"/>
            <w:vAlign w:val="center"/>
          </w:tcPr>
          <w:p w14:paraId="7797027F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7747B85F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cstheme="minorHAnsi"/>
                <w:sz w:val="24"/>
                <w:szCs w:val="24"/>
              </w:rPr>
              <w:t>Akumuliatorių ar baterijų  pakrovėjas</w:t>
            </w:r>
          </w:p>
        </w:tc>
        <w:tc>
          <w:tcPr>
            <w:tcW w:w="2279" w:type="dxa"/>
          </w:tcPr>
          <w:p w14:paraId="157906A1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Būtina </w:t>
            </w:r>
          </w:p>
        </w:tc>
        <w:tc>
          <w:tcPr>
            <w:tcW w:w="1968" w:type="dxa"/>
            <w:gridSpan w:val="2"/>
          </w:tcPr>
          <w:p w14:paraId="5F001A8A" w14:textId="08F0408C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79CA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0166CC1C" w14:textId="03E8E92B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79CA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18068068" w14:textId="5857708E" w:rsidTr="00337A2E">
        <w:trPr>
          <w:trHeight w:val="1237"/>
        </w:trPr>
        <w:tc>
          <w:tcPr>
            <w:tcW w:w="562" w:type="dxa"/>
            <w:vAlign w:val="center"/>
          </w:tcPr>
          <w:p w14:paraId="1A921AE2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721E04B3" w14:textId="1E1A5BC3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cstheme="minorHAnsi"/>
                <w:sz w:val="24"/>
                <w:szCs w:val="24"/>
              </w:rPr>
              <w:t xml:space="preserve">Komplektacija: </w:t>
            </w:r>
            <w:r w:rsidR="00E132EE">
              <w:rPr>
                <w:rFonts w:asciiTheme="minorHAnsi" w:cstheme="minorHAnsi"/>
                <w:sz w:val="24"/>
                <w:szCs w:val="24"/>
              </w:rPr>
              <w:t>i</w:t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>lgalaikio EKG registratorius (</w:t>
            </w:r>
            <w:proofErr w:type="spellStart"/>
            <w:r w:rsidRPr="0056208B">
              <w:rPr>
                <w:rFonts w:asciiTheme="minorHAnsi" w:eastAsia="PMingLiU" w:cstheme="minorHAnsi"/>
                <w:sz w:val="24"/>
                <w:szCs w:val="24"/>
              </w:rPr>
              <w:t>holteris</w:t>
            </w:r>
            <w:proofErr w:type="spellEnd"/>
            <w:r w:rsidRPr="0056208B">
              <w:rPr>
                <w:rFonts w:asciiTheme="minorHAnsi" w:eastAsia="PMingLiU" w:cstheme="minorHAnsi"/>
                <w:sz w:val="24"/>
                <w:szCs w:val="24"/>
              </w:rPr>
              <w:t>) su diržu</w:t>
            </w:r>
            <w:r w:rsidR="00E132EE">
              <w:rPr>
                <w:rFonts w:asciiTheme="minorHAnsi" w:eastAsia="PMingLiU" w:cstheme="minorHAnsi"/>
                <w:sz w:val="24"/>
                <w:szCs w:val="24"/>
              </w:rPr>
              <w:t>(-</w:t>
            </w:r>
            <w:proofErr w:type="spellStart"/>
            <w:r w:rsidR="00E132EE">
              <w:rPr>
                <w:rFonts w:asciiTheme="minorHAnsi" w:eastAsia="PMingLiU" w:cstheme="minorHAnsi"/>
                <w:sz w:val="24"/>
                <w:szCs w:val="24"/>
              </w:rPr>
              <w:t>ais</w:t>
            </w:r>
            <w:proofErr w:type="spellEnd"/>
            <w:r w:rsidR="00E132EE">
              <w:rPr>
                <w:rFonts w:asciiTheme="minorHAnsi" w:eastAsia="PMingLiU" w:cstheme="minorHAnsi"/>
                <w:sz w:val="24"/>
                <w:szCs w:val="24"/>
              </w:rPr>
              <w:t>)</w:t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 ar krepšeliu, paciento </w:t>
            </w:r>
            <w:r w:rsidR="00E132EE">
              <w:rPr>
                <w:rFonts w:asciiTheme="minorHAnsi" w:eastAsia="PMingLiU" w:cstheme="minorHAnsi"/>
                <w:sz w:val="24"/>
                <w:szCs w:val="24"/>
              </w:rPr>
              <w:t>EKG</w:t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 kabeli</w:t>
            </w:r>
            <w:r w:rsidR="00E132EE">
              <w:rPr>
                <w:rFonts w:asciiTheme="minorHAnsi" w:eastAsia="PMingLiU" w:cstheme="minorHAnsi"/>
                <w:sz w:val="24"/>
                <w:szCs w:val="24"/>
              </w:rPr>
              <w:t xml:space="preserve">s, </w:t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>vienkartinių elektrodų komplektas</w:t>
            </w:r>
          </w:p>
        </w:tc>
        <w:tc>
          <w:tcPr>
            <w:tcW w:w="2279" w:type="dxa"/>
          </w:tcPr>
          <w:p w14:paraId="04A73480" w14:textId="681E87E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3 </w:t>
            </w:r>
            <w:r>
              <w:rPr>
                <w:rFonts w:asciiTheme="minorHAnsi" w:eastAsia="PMingLiU" w:cstheme="minorHAnsi"/>
                <w:sz w:val="24"/>
                <w:szCs w:val="24"/>
              </w:rPr>
              <w:t>komplektai</w:t>
            </w:r>
          </w:p>
        </w:tc>
        <w:tc>
          <w:tcPr>
            <w:tcW w:w="1968" w:type="dxa"/>
            <w:gridSpan w:val="2"/>
          </w:tcPr>
          <w:p w14:paraId="1D95D484" w14:textId="6DB14A9A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C85BE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2D85E954" w14:textId="4587E5D0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C85BE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3EE5BC25" w14:textId="77777777" w:rsidTr="00690A97">
        <w:trPr>
          <w:trHeight w:val="605"/>
        </w:trPr>
        <w:tc>
          <w:tcPr>
            <w:tcW w:w="9628" w:type="dxa"/>
            <w:gridSpan w:val="6"/>
            <w:vAlign w:val="center"/>
          </w:tcPr>
          <w:p w14:paraId="59C392DB" w14:textId="43ABD96C" w:rsidR="00690A97" w:rsidRPr="00C85BEB" w:rsidRDefault="00E132EE" w:rsidP="00690A97">
            <w:pPr>
              <w:spacing w:line="276" w:lineRule="auto"/>
              <w:rPr>
                <w:rFonts w:cstheme="minorHAnsi"/>
                <w:bCs/>
                <w:i/>
                <w:iCs/>
                <w:color w:val="EE0000"/>
              </w:rPr>
            </w:pPr>
            <w:proofErr w:type="spellStart"/>
            <w:r>
              <w:rPr>
                <w:rFonts w:asciiTheme="minorHAnsi" w:cstheme="minorHAnsi"/>
                <w:b/>
                <w:sz w:val="24"/>
                <w:szCs w:val="24"/>
              </w:rPr>
              <w:t>Holterinės</w:t>
            </w:r>
            <w:proofErr w:type="spellEnd"/>
            <w:r>
              <w:rPr>
                <w:rFonts w:asciiTheme="minorHAnsi" w:cstheme="minorHAnsi"/>
                <w:b/>
                <w:sz w:val="24"/>
                <w:szCs w:val="24"/>
              </w:rPr>
              <w:t xml:space="preserve"> sistemos </w:t>
            </w:r>
            <w:r w:rsidR="00337A2E">
              <w:rPr>
                <w:rFonts w:asciiTheme="minorHAnsi" w:cstheme="minorHAnsi"/>
                <w:b/>
                <w:sz w:val="24"/>
                <w:szCs w:val="24"/>
              </w:rPr>
              <w:t xml:space="preserve">darbui būtina </w:t>
            </w:r>
            <w:r>
              <w:rPr>
                <w:rFonts w:asciiTheme="minorHAnsi" w:cstheme="minorHAnsi"/>
                <w:b/>
                <w:sz w:val="24"/>
                <w:szCs w:val="24"/>
              </w:rPr>
              <w:t>k</w:t>
            </w:r>
            <w:r w:rsidR="00690A97">
              <w:rPr>
                <w:rFonts w:asciiTheme="minorHAnsi" w:cstheme="minorHAnsi"/>
                <w:b/>
                <w:sz w:val="24"/>
                <w:szCs w:val="24"/>
              </w:rPr>
              <w:t>ompiuterinė, programinė įranga, licencijos</w:t>
            </w:r>
          </w:p>
        </w:tc>
      </w:tr>
      <w:tr w:rsidR="00690A97" w:rsidRPr="0056208B" w14:paraId="6B0D7525" w14:textId="77777777" w:rsidTr="00337A2E">
        <w:trPr>
          <w:trHeight w:val="713"/>
        </w:trPr>
        <w:tc>
          <w:tcPr>
            <w:tcW w:w="562" w:type="dxa"/>
            <w:vAlign w:val="center"/>
          </w:tcPr>
          <w:p w14:paraId="1AEAA5D2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2942" w:type="dxa"/>
          </w:tcPr>
          <w:p w14:paraId="36E81A85" w14:textId="70BB9D92" w:rsidR="00690A97" w:rsidRPr="0056208B" w:rsidRDefault="00690A97" w:rsidP="00690A97">
            <w:pPr>
              <w:spacing w:line="276" w:lineRule="auto"/>
              <w:rPr>
                <w:rFonts w:cstheme="minorHAnsi"/>
              </w:rPr>
            </w:pP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 xml:space="preserve">Kardiologinių tyrimų 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 xml:space="preserve">analizavimo 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program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inė įranga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 xml:space="preserve"> ir </w:t>
            </w:r>
            <w:proofErr w:type="spellStart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holterinės</w:t>
            </w:r>
            <w:proofErr w:type="spellEnd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 xml:space="preserve"> sistemos darbui būtina(-</w:t>
            </w:r>
            <w:proofErr w:type="spellStart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os</w:t>
            </w:r>
            <w:proofErr w:type="spellEnd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 xml:space="preserve">) 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licencija</w:t>
            </w:r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(-</w:t>
            </w:r>
            <w:proofErr w:type="spellStart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os</w:t>
            </w:r>
            <w:proofErr w:type="spellEnd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)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, kuri</w:t>
            </w:r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(-</w:t>
            </w:r>
            <w:proofErr w:type="spellStart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ios</w:t>
            </w:r>
            <w:proofErr w:type="spellEnd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)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 xml:space="preserve"> turės būti įdiegta</w:t>
            </w:r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(-</w:t>
            </w:r>
            <w:proofErr w:type="spellStart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os</w:t>
            </w:r>
            <w:proofErr w:type="spellEnd"/>
            <w:r w:rsidR="00E132EE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>)</w:t>
            </w:r>
            <w:r w:rsidRPr="00690A97">
              <w:rPr>
                <w:rFonts w:asciiTheme="minorHAnsi" w:eastAsia="PMingLiU" w:cstheme="minorHAnsi"/>
                <w:color w:val="000000" w:themeColor="text1"/>
                <w:sz w:val="24"/>
                <w:szCs w:val="24"/>
              </w:rPr>
              <w:t xml:space="preserve"> į kompiuterį</w:t>
            </w:r>
          </w:p>
        </w:tc>
        <w:tc>
          <w:tcPr>
            <w:tcW w:w="2279" w:type="dxa"/>
          </w:tcPr>
          <w:p w14:paraId="014E20C2" w14:textId="4C08B39C" w:rsidR="00690A97" w:rsidRPr="0056208B" w:rsidRDefault="00BB1D7C" w:rsidP="00690A97">
            <w:pPr>
              <w:spacing w:line="276" w:lineRule="auto"/>
              <w:rPr>
                <w:rFonts w:cstheme="minorHAnsi"/>
              </w:rPr>
            </w:pPr>
            <w:r>
              <w:rPr>
                <w:rFonts w:asciiTheme="minorHAnsi" w:eastAsia="PMingLiU" w:cstheme="minorHAnsi"/>
                <w:sz w:val="24"/>
                <w:szCs w:val="24"/>
              </w:rPr>
              <w:t>1 komplektas</w:t>
            </w:r>
          </w:p>
        </w:tc>
        <w:tc>
          <w:tcPr>
            <w:tcW w:w="1968" w:type="dxa"/>
            <w:gridSpan w:val="2"/>
          </w:tcPr>
          <w:p w14:paraId="2D4B6E0C" w14:textId="0FAC8335" w:rsidR="00690A97" w:rsidRPr="00C85BEB" w:rsidRDefault="00690A97" w:rsidP="00690A97">
            <w:pPr>
              <w:spacing w:line="276" w:lineRule="auto"/>
              <w:rPr>
                <w:rFonts w:cstheme="minorHAnsi"/>
                <w:bCs/>
                <w:i/>
                <w:iCs/>
                <w:color w:val="EE0000"/>
              </w:rPr>
            </w:pPr>
            <w:r w:rsidRPr="008576FE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41C98559" w14:textId="683251C2" w:rsidR="00690A97" w:rsidRPr="00C85BEB" w:rsidRDefault="00690A97" w:rsidP="00690A97">
            <w:pPr>
              <w:spacing w:line="276" w:lineRule="auto"/>
              <w:rPr>
                <w:rFonts w:cstheme="minorHAnsi"/>
                <w:bCs/>
                <w:i/>
                <w:iCs/>
                <w:color w:val="EE0000"/>
              </w:rPr>
            </w:pPr>
            <w:r w:rsidRPr="008576FE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18EA1BA1" w14:textId="05550B05" w:rsidTr="00337A2E">
        <w:trPr>
          <w:trHeight w:val="713"/>
        </w:trPr>
        <w:tc>
          <w:tcPr>
            <w:tcW w:w="562" w:type="dxa"/>
            <w:vAlign w:val="center"/>
          </w:tcPr>
          <w:p w14:paraId="4C78CEF3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51A830D2" w14:textId="3DA7B670" w:rsidR="00690A97" w:rsidRPr="0056208B" w:rsidRDefault="00E132EE" w:rsidP="00690A97">
            <w:pPr>
              <w:spacing w:line="276" w:lineRule="auto"/>
              <w:rPr>
                <w:rFonts w:asci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cstheme="minorHAnsi"/>
                <w:sz w:val="24"/>
                <w:szCs w:val="24"/>
              </w:rPr>
              <w:t>Holterinės</w:t>
            </w:r>
            <w:proofErr w:type="spellEnd"/>
            <w:r>
              <w:rPr>
                <w:rFonts w:asciiTheme="minorHAnsi" w:cstheme="minorHAnsi"/>
                <w:sz w:val="24"/>
                <w:szCs w:val="24"/>
              </w:rPr>
              <w:t xml:space="preserve"> sistemos darbui paruošta k</w:t>
            </w:r>
            <w:r w:rsidR="00690A97" w:rsidRPr="0056208B">
              <w:rPr>
                <w:rFonts w:asciiTheme="minorHAnsi" w:cstheme="minorHAnsi"/>
                <w:sz w:val="24"/>
                <w:szCs w:val="24"/>
              </w:rPr>
              <w:t>ompiuteri</w:t>
            </w:r>
            <w:r>
              <w:rPr>
                <w:rFonts w:asciiTheme="minorHAnsi" w:cstheme="minorHAnsi"/>
                <w:sz w:val="24"/>
                <w:szCs w:val="24"/>
              </w:rPr>
              <w:t>nė įranga: analizės kompiuterinė darbo stotis, monitorius, spausdintuvas</w:t>
            </w:r>
            <w:r w:rsidR="00337A2E">
              <w:rPr>
                <w:rFonts w:asciiTheme="minorHAnsi" w:cstheme="minorHAnsi"/>
                <w:sz w:val="24"/>
                <w:szCs w:val="24"/>
              </w:rPr>
              <w:t xml:space="preserve"> </w:t>
            </w:r>
            <w:r w:rsidR="00337A2E" w:rsidRPr="00337A2E">
              <w:rPr>
                <w:rFonts w:asciiTheme="minorHAnsi" w:cstheme="minorHAnsi"/>
                <w:color w:val="EE0000"/>
                <w:sz w:val="24"/>
                <w:szCs w:val="24"/>
              </w:rPr>
              <w:t>(n</w:t>
            </w:r>
            <w:r w:rsidR="00337A2E" w:rsidRPr="00337A2E">
              <w:rPr>
                <w:rFonts w:asciiTheme="minorHAnsi" w:cstheme="minorHAnsi"/>
                <w:color w:val="EE0000"/>
                <w:sz w:val="24"/>
                <w:szCs w:val="24"/>
              </w:rPr>
              <w:t>urodomas įrangos gamintojas(-ai) ir modelis(-</w:t>
            </w:r>
            <w:proofErr w:type="spellStart"/>
            <w:r w:rsidR="00337A2E" w:rsidRPr="00337A2E">
              <w:rPr>
                <w:rFonts w:asciiTheme="minorHAnsi" w:cstheme="minorHAnsi"/>
                <w:color w:val="EE0000"/>
                <w:sz w:val="24"/>
                <w:szCs w:val="24"/>
              </w:rPr>
              <w:t>iai</w:t>
            </w:r>
            <w:proofErr w:type="spellEnd"/>
            <w:r w:rsidR="00337A2E" w:rsidRPr="00337A2E">
              <w:rPr>
                <w:rFonts w:asciiTheme="minorHAnsi" w:cstheme="minorHAnsi"/>
                <w:color w:val="EE0000"/>
                <w:sz w:val="24"/>
                <w:szCs w:val="24"/>
              </w:rPr>
              <w:t>)</w:t>
            </w:r>
            <w:r w:rsidR="00337A2E" w:rsidRPr="00337A2E">
              <w:rPr>
                <w:rFonts w:asciiTheme="minorHAnsi" w:cstheme="minorHAnsi"/>
                <w:color w:val="EE0000"/>
                <w:sz w:val="24"/>
                <w:szCs w:val="24"/>
              </w:rPr>
              <w:t>)</w:t>
            </w:r>
          </w:p>
        </w:tc>
        <w:tc>
          <w:tcPr>
            <w:tcW w:w="2279" w:type="dxa"/>
          </w:tcPr>
          <w:p w14:paraId="3C65BB63" w14:textId="6D4C3ED1" w:rsidR="00690A97" w:rsidRPr="00D81707" w:rsidRDefault="002036DD" w:rsidP="00690A97">
            <w:pPr>
              <w:spacing w:line="276" w:lineRule="auto"/>
              <w:rPr>
                <w:rFonts w:asciiTheme="minorHAnsi" w:cstheme="minorHAnsi"/>
                <w:sz w:val="24"/>
                <w:szCs w:val="24"/>
              </w:rPr>
            </w:pPr>
            <w:r>
              <w:rPr>
                <w:rFonts w:asciiTheme="minorHAnsi" w:eastAsia="PMingLiU" w:cstheme="minorHAnsi"/>
                <w:sz w:val="24"/>
                <w:szCs w:val="24"/>
              </w:rPr>
              <w:t>1 komplektas</w:t>
            </w:r>
            <w:r w:rsidRPr="00D81707">
              <w:rPr>
                <w:rFonts w:asci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gridSpan w:val="2"/>
          </w:tcPr>
          <w:p w14:paraId="25D2894D" w14:textId="09883DC0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C85BE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2A946794" w14:textId="4AB5926A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C85BE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337A2E" w:rsidRPr="0056208B" w14:paraId="65AA5DAF" w14:textId="77777777" w:rsidTr="00366CD8">
        <w:trPr>
          <w:trHeight w:val="713"/>
        </w:trPr>
        <w:tc>
          <w:tcPr>
            <w:tcW w:w="9628" w:type="dxa"/>
            <w:gridSpan w:val="6"/>
            <w:vAlign w:val="center"/>
          </w:tcPr>
          <w:p w14:paraId="0E65779C" w14:textId="76459B5B" w:rsidR="00337A2E" w:rsidRPr="00337A2E" w:rsidRDefault="00337A2E" w:rsidP="00690A97">
            <w:pPr>
              <w:spacing w:line="276" w:lineRule="auto"/>
              <w:rPr>
                <w:rFonts w:asciiTheme="minorHAnsi" w:cstheme="minorHAnsi"/>
                <w:b/>
                <w:color w:val="EE0000"/>
                <w:sz w:val="24"/>
                <w:szCs w:val="24"/>
              </w:rPr>
            </w:pPr>
            <w:r w:rsidRPr="00337A2E">
              <w:rPr>
                <w:rFonts w:asciiTheme="minorHAnsi" w:cstheme="minorHAnsi"/>
                <w:b/>
                <w:sz w:val="24"/>
                <w:szCs w:val="24"/>
              </w:rPr>
              <w:t xml:space="preserve">Kiti </w:t>
            </w:r>
            <w:r>
              <w:rPr>
                <w:rFonts w:asciiTheme="minorHAnsi" w:cstheme="minorHAnsi"/>
                <w:b/>
                <w:sz w:val="24"/>
                <w:szCs w:val="24"/>
              </w:rPr>
              <w:t xml:space="preserve">būtini </w:t>
            </w:r>
            <w:r w:rsidRPr="00337A2E">
              <w:rPr>
                <w:rFonts w:asciiTheme="minorHAnsi" w:cstheme="minorHAnsi"/>
                <w:b/>
                <w:sz w:val="24"/>
                <w:szCs w:val="24"/>
              </w:rPr>
              <w:t xml:space="preserve">reikalavimai </w:t>
            </w:r>
          </w:p>
        </w:tc>
      </w:tr>
      <w:tr w:rsidR="00690A97" w:rsidRPr="0056208B" w14:paraId="2B2E7E09" w14:textId="1A566B6A" w:rsidTr="00337A2E">
        <w:trPr>
          <w:trHeight w:val="173"/>
        </w:trPr>
        <w:tc>
          <w:tcPr>
            <w:tcW w:w="562" w:type="dxa"/>
            <w:vAlign w:val="center"/>
          </w:tcPr>
          <w:p w14:paraId="68329BFE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78975B6D" w14:textId="5582C8FC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sz w:val="24"/>
                <w:szCs w:val="24"/>
              </w:rPr>
              <w:t xml:space="preserve">CE ženklinimas </w:t>
            </w:r>
          </w:p>
        </w:tc>
        <w:tc>
          <w:tcPr>
            <w:tcW w:w="2279" w:type="dxa"/>
          </w:tcPr>
          <w:p w14:paraId="619B63F9" w14:textId="77777777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Būtina </w:t>
            </w:r>
          </w:p>
        </w:tc>
        <w:tc>
          <w:tcPr>
            <w:tcW w:w="1968" w:type="dxa"/>
            <w:gridSpan w:val="2"/>
          </w:tcPr>
          <w:p w14:paraId="3C90EE0C" w14:textId="6B0F70B7" w:rsidR="00690A97" w:rsidRDefault="00690A97" w:rsidP="00690A97">
            <w:pPr>
              <w:spacing w:line="276" w:lineRule="auto"/>
              <w:rPr>
                <w:rFonts w:eastAsia="PMingLiU" w:cstheme="minorHAnsi"/>
                <w:i/>
                <w:iCs/>
              </w:rPr>
            </w:pPr>
            <w:r w:rsidRPr="00C85BE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00638266" w14:textId="2364C6BE" w:rsidR="00690A97" w:rsidRPr="00FE4AAE" w:rsidRDefault="00690A97" w:rsidP="00690A97">
            <w:pPr>
              <w:spacing w:line="276" w:lineRule="auto"/>
              <w:ind w:left="28"/>
              <w:rPr>
                <w:rFonts w:eastAsia="PMingLiU" w:cstheme="minorHAnsi"/>
                <w:b/>
                <w:bCs/>
                <w:color w:val="5B9BD5" w:themeColor="accent5"/>
              </w:rPr>
            </w:pPr>
            <w:r w:rsidRPr="00FE4AAE">
              <w:rPr>
                <w:rFonts w:asciiTheme="minorHAnsi" w:eastAsia="PMingLiU" w:cstheme="minorHAnsi"/>
                <w:b/>
                <w:bCs/>
                <w:color w:val="5B9BD5" w:themeColor="accent5"/>
                <w:sz w:val="24"/>
                <w:szCs w:val="24"/>
              </w:rPr>
              <w:t>CE sertifikatas pateikiamas pristačius prekę</w:t>
            </w:r>
          </w:p>
        </w:tc>
      </w:tr>
      <w:tr w:rsidR="00690A97" w:rsidRPr="0056208B" w14:paraId="519E4711" w14:textId="048E4213" w:rsidTr="00337A2E">
        <w:trPr>
          <w:trHeight w:val="355"/>
        </w:trPr>
        <w:tc>
          <w:tcPr>
            <w:tcW w:w="562" w:type="dxa"/>
            <w:vAlign w:val="center"/>
          </w:tcPr>
          <w:p w14:paraId="31A5E960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5CA11C68" w14:textId="77777777" w:rsidR="00690A97" w:rsidRDefault="00690A97" w:rsidP="00690A97">
            <w:pPr>
              <w:spacing w:line="276" w:lineRule="auto"/>
              <w:rPr>
                <w:rFonts w:asciiTheme="minorHAnsi" w:cstheme="minorHAnsi"/>
                <w:sz w:val="24"/>
                <w:szCs w:val="24"/>
              </w:rPr>
            </w:pPr>
            <w:r w:rsidRPr="0056208B">
              <w:rPr>
                <w:rFonts w:asciiTheme="minorHAnsi" w:cstheme="minorHAnsi"/>
                <w:sz w:val="24"/>
                <w:szCs w:val="24"/>
              </w:rPr>
              <w:t xml:space="preserve">Garantinis </w:t>
            </w:r>
            <w:r>
              <w:rPr>
                <w:rFonts w:asciiTheme="minorHAnsi" w:cstheme="minorHAnsi"/>
                <w:sz w:val="24"/>
                <w:szCs w:val="24"/>
              </w:rPr>
              <w:t>terminas</w:t>
            </w:r>
          </w:p>
          <w:p w14:paraId="44F6D401" w14:textId="2BCBA896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sz w:val="24"/>
                <w:szCs w:val="24"/>
              </w:rPr>
            </w:pPr>
            <w:r w:rsidRPr="00A35C02">
              <w:rPr>
                <w:rFonts w:asciiTheme="minorHAnsi" w:eastAsia="PMingLiU" w:cstheme="minorHAnsi"/>
                <w:b/>
                <w:bCs/>
                <w:sz w:val="24"/>
                <w:szCs w:val="24"/>
                <w:highlight w:val="yellow"/>
              </w:rPr>
              <w:t>(kokybinis kriterijus)</w:t>
            </w:r>
          </w:p>
        </w:tc>
        <w:tc>
          <w:tcPr>
            <w:tcW w:w="2279" w:type="dxa"/>
          </w:tcPr>
          <w:p w14:paraId="4C2FF2D2" w14:textId="58DEC9C5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eastAsia="PMingLiU" w:cstheme="minorHAnsi"/>
                <w:sz w:val="24"/>
                <w:szCs w:val="24"/>
                <w:u w:val="single"/>
              </w:rPr>
              <w:t>&gt;</w:t>
            </w:r>
            <w:r>
              <w:rPr>
                <w:rFonts w:asciiTheme="minorHAnsi" w:eastAsia="PMingLiU" w:cstheme="minorHAnsi"/>
                <w:sz w:val="24"/>
                <w:szCs w:val="24"/>
              </w:rPr>
              <w:t>2 metai</w:t>
            </w:r>
            <w:r>
              <w:rPr>
                <w:rStyle w:val="Puslapioinaosnuoroda"/>
                <w:rFonts w:asciiTheme="minorHAnsi" w:eastAsia="PMingLiU" w:cstheme="minorHAnsi"/>
                <w:sz w:val="24"/>
                <w:szCs w:val="24"/>
              </w:rPr>
              <w:footnoteReference w:id="2"/>
            </w:r>
            <w:r w:rsidRPr="0056208B">
              <w:rPr>
                <w:rFonts w:asciiTheme="minorHAnsi" w:eastAsia="PMingLiU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gridSpan w:val="2"/>
          </w:tcPr>
          <w:p w14:paraId="66832E90" w14:textId="384D7ABA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  <w:u w:val="single"/>
              </w:rPr>
            </w:pPr>
            <w:r w:rsidRPr="00C85BE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877" w:type="dxa"/>
          </w:tcPr>
          <w:p w14:paraId="60897D29" w14:textId="60076F05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  <w:u w:val="single"/>
              </w:rPr>
            </w:pPr>
            <w:r w:rsidRPr="00C85BEB">
              <w:rPr>
                <w:rFonts w:asciiTheme="minorHAnsi"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690A97" w:rsidRPr="0056208B" w14:paraId="52F7DB83" w14:textId="15938731" w:rsidTr="00337A2E">
        <w:trPr>
          <w:trHeight w:val="173"/>
        </w:trPr>
        <w:tc>
          <w:tcPr>
            <w:tcW w:w="562" w:type="dxa"/>
            <w:vAlign w:val="center"/>
          </w:tcPr>
          <w:p w14:paraId="40194193" w14:textId="77777777" w:rsidR="00690A97" w:rsidRPr="0056208B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23F57B8C" w14:textId="77777777" w:rsidR="00690A97" w:rsidRPr="0056208B" w:rsidRDefault="00690A97" w:rsidP="00690A97">
            <w:pPr>
              <w:spacing w:line="276" w:lineRule="auto"/>
              <w:rPr>
                <w:rFonts w:asciiTheme="minorHAnsi" w:cstheme="minorHAnsi"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  <w:t xml:space="preserve">Apmokymas dirbti </w:t>
            </w:r>
          </w:p>
        </w:tc>
        <w:tc>
          <w:tcPr>
            <w:tcW w:w="2279" w:type="dxa"/>
          </w:tcPr>
          <w:p w14:paraId="1B9166DB" w14:textId="77777777" w:rsidR="00690A97" w:rsidRPr="0056208B" w:rsidRDefault="00690A97" w:rsidP="00690A97">
            <w:pPr>
              <w:spacing w:line="276" w:lineRule="auto"/>
              <w:rPr>
                <w:rFonts w:asciiTheme="minorHAnsi" w:eastAsia="PMingLiU" w:cstheme="minorHAnsi"/>
                <w:sz w:val="24"/>
                <w:szCs w:val="24"/>
              </w:rPr>
            </w:pPr>
            <w:r w:rsidRPr="0056208B"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  <w:t xml:space="preserve">Būtinas </w:t>
            </w:r>
          </w:p>
        </w:tc>
        <w:tc>
          <w:tcPr>
            <w:tcW w:w="3845" w:type="dxa"/>
            <w:gridSpan w:val="3"/>
          </w:tcPr>
          <w:p w14:paraId="57B628B5" w14:textId="77777777" w:rsidR="00690A97" w:rsidRPr="0091547C" w:rsidRDefault="00690A97" w:rsidP="00690A97">
            <w:pPr>
              <w:pStyle w:val="Sraopastraipa"/>
              <w:numPr>
                <w:ilvl w:val="0"/>
                <w:numId w:val="6"/>
              </w:num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690A97" w:rsidRPr="00CA4412" w14:paraId="0D11F746" w14:textId="77777777" w:rsidTr="00337A2E">
        <w:trPr>
          <w:trHeight w:val="173"/>
        </w:trPr>
        <w:tc>
          <w:tcPr>
            <w:tcW w:w="562" w:type="dxa"/>
            <w:vAlign w:val="center"/>
          </w:tcPr>
          <w:p w14:paraId="1418E8E4" w14:textId="77777777" w:rsidR="00690A97" w:rsidRPr="00CA4412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Theme="minorHAnsi" w:cstheme="minorHAns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1AAB24E2" w14:textId="6005182C" w:rsidR="00690A97" w:rsidRPr="00CA4412" w:rsidRDefault="00690A97" w:rsidP="00690A97">
            <w:pPr>
              <w:spacing w:line="276" w:lineRule="auto"/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</w:pPr>
            <w:r w:rsidRPr="00CA4412"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  <w:t>Naudojimosi instrukcija</w:t>
            </w:r>
            <w:r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  <w:t xml:space="preserve"> lietuvių kalba</w:t>
            </w:r>
            <w:r w:rsidRPr="00CA4412"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279" w:type="dxa"/>
          </w:tcPr>
          <w:p w14:paraId="32B2B277" w14:textId="1626EA7E" w:rsidR="00690A97" w:rsidRPr="00CA4412" w:rsidRDefault="00690A97" w:rsidP="00690A97">
            <w:pPr>
              <w:spacing w:line="276" w:lineRule="auto"/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</w:pPr>
            <w:r w:rsidRPr="00CA4412">
              <w:rPr>
                <w:rFonts w:asciiTheme="minorHAnsi" w:eastAsia="Times New Roman" w:cstheme="minorHAnsi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1883" w:type="dxa"/>
          </w:tcPr>
          <w:p w14:paraId="2FDBC6C7" w14:textId="77777777" w:rsidR="00690A97" w:rsidRPr="00CA4412" w:rsidRDefault="00690A97" w:rsidP="00690A97">
            <w:pPr>
              <w:pStyle w:val="Sraopastraipa"/>
              <w:numPr>
                <w:ilvl w:val="0"/>
                <w:numId w:val="6"/>
              </w:num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962" w:type="dxa"/>
            <w:gridSpan w:val="2"/>
          </w:tcPr>
          <w:p w14:paraId="0C755A32" w14:textId="2BD55FDC" w:rsidR="00690A97" w:rsidRPr="000268BE" w:rsidRDefault="00690A97" w:rsidP="00690A97">
            <w:pPr>
              <w:spacing w:line="276" w:lineRule="auto"/>
              <w:rPr>
                <w:rFonts w:asciiTheme="minorHAnsi" w:eastAsia="Times New Roman" w:cstheme="minorHAnsi"/>
                <w:b/>
                <w:bCs/>
                <w:sz w:val="24"/>
                <w:szCs w:val="24"/>
              </w:rPr>
            </w:pPr>
            <w:r w:rsidRPr="00FE4AAE">
              <w:rPr>
                <w:rFonts w:asciiTheme="minorHAnsi"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>Naudojimosi instrukcija</w:t>
            </w:r>
            <w:r>
              <w:rPr>
                <w:rFonts w:asciiTheme="minorHAnsi"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 xml:space="preserve"> lietuvių kalba</w:t>
            </w:r>
            <w:r w:rsidRPr="00FE4AAE">
              <w:rPr>
                <w:rFonts w:asciiTheme="minorHAnsi"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 xml:space="preserve"> pateikiama pristačius prekę</w:t>
            </w:r>
          </w:p>
        </w:tc>
      </w:tr>
      <w:tr w:rsidR="00690A97" w:rsidRPr="009B7890" w14:paraId="2D87A684" w14:textId="77777777" w:rsidTr="00337A2E">
        <w:trPr>
          <w:trHeight w:val="698"/>
        </w:trPr>
        <w:tc>
          <w:tcPr>
            <w:tcW w:w="562" w:type="dxa"/>
            <w:vAlign w:val="center"/>
          </w:tcPr>
          <w:p w14:paraId="7DBD1E83" w14:textId="77777777" w:rsidR="00690A97" w:rsidRPr="009B7890" w:rsidRDefault="00690A97" w:rsidP="00690A97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14:paraId="5B488624" w14:textId="00913291" w:rsidR="00690A97" w:rsidRPr="009B7890" w:rsidRDefault="00690A97" w:rsidP="00690A9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B7890">
              <w:rPr>
                <w:rFonts w:ascii="Calibri" w:hAnsi="Calibri" w:cs="Calibri"/>
                <w:sz w:val="24"/>
                <w:szCs w:val="24"/>
              </w:rPr>
              <w:t>Gamintojo atstovavimas</w:t>
            </w:r>
          </w:p>
        </w:tc>
        <w:tc>
          <w:tcPr>
            <w:tcW w:w="2279" w:type="dxa"/>
          </w:tcPr>
          <w:p w14:paraId="084F0B57" w14:textId="06B735C9" w:rsidR="00690A97" w:rsidRPr="009B7890" w:rsidRDefault="00690A97" w:rsidP="00690A97">
            <w:pPr>
              <w:spacing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B7890">
              <w:rPr>
                <w:rFonts w:ascii="Calibri" w:eastAsia="Times New Roman" w:hAnsi="Calibri" w:cs="Calibri"/>
                <w:sz w:val="24"/>
                <w:szCs w:val="24"/>
              </w:rPr>
              <w:t>Tiekėjas yra oficialus siūlomų prekių gamintojas arba gamintojo atstovas, įgaliotas parduoti prekes arba tiekėjas turi sudarytą sutartį su tokius įgaliojimus turinčiu ūkio subjektu</w:t>
            </w:r>
          </w:p>
        </w:tc>
        <w:tc>
          <w:tcPr>
            <w:tcW w:w="1883" w:type="dxa"/>
          </w:tcPr>
          <w:p w14:paraId="5B72D089" w14:textId="336A0D07" w:rsidR="00690A97" w:rsidRPr="009B7890" w:rsidRDefault="00690A97" w:rsidP="00690A97">
            <w:pPr>
              <w:pStyle w:val="Sraopastraipa"/>
              <w:spacing w:line="276" w:lineRule="auto"/>
              <w:ind w:left="0"/>
              <w:rPr>
                <w:rFonts w:ascii="Calibri" w:hAnsi="Calibri" w:cs="Calibri"/>
                <w:bCs/>
                <w:i/>
                <w:iCs/>
                <w:color w:val="EE0000"/>
                <w:sz w:val="24"/>
                <w:szCs w:val="24"/>
              </w:rPr>
            </w:pPr>
            <w:r w:rsidRPr="009B7890">
              <w:rPr>
                <w:rFonts w:ascii="Calibri" w:hAnsi="Calibri" w:cs="Calibr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62" w:type="dxa"/>
            <w:gridSpan w:val="2"/>
          </w:tcPr>
          <w:p w14:paraId="5EB6FFFE" w14:textId="06828AB5" w:rsidR="00690A97" w:rsidRPr="009B7890" w:rsidRDefault="00690A97" w:rsidP="00690A97">
            <w:pPr>
              <w:pStyle w:val="Sraopastraipa"/>
              <w:spacing w:line="276" w:lineRule="auto"/>
              <w:ind w:left="0"/>
              <w:rPr>
                <w:rFonts w:ascii="Calibri" w:eastAsia="Times New Roman" w:hAnsi="Calibri" w:cs="Calibri"/>
                <w:b/>
                <w:bCs/>
                <w:color w:val="5B9BD5" w:themeColor="accent5"/>
                <w:sz w:val="24"/>
                <w:szCs w:val="24"/>
              </w:rPr>
            </w:pPr>
            <w:r w:rsidRPr="009B7890">
              <w:rPr>
                <w:rFonts w:ascii="Calibri" w:hAnsi="Calibri" w:cs="Calibr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bookmarkEnd w:id="5"/>
    </w:tbl>
    <w:p w14:paraId="440EAFBF" w14:textId="4F3F66D5" w:rsidR="00DC389C" w:rsidRPr="00B16879" w:rsidRDefault="00DC389C" w:rsidP="000D3E7E">
      <w:pPr>
        <w:spacing w:line="276" w:lineRule="auto"/>
        <w:rPr>
          <w:rFonts w:ascii="Calibri" w:eastAsia="Times New Roman" w:hAnsi="Calibri" w:cs="Calibri"/>
        </w:rPr>
      </w:pPr>
    </w:p>
    <w:sectPr w:rsidR="00DC389C" w:rsidRPr="00B16879" w:rsidSect="005B09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48BB" w14:textId="77777777" w:rsidR="00310760" w:rsidRDefault="00310760" w:rsidP="00070C0E">
      <w:pPr>
        <w:spacing w:after="0" w:line="240" w:lineRule="auto"/>
      </w:pPr>
      <w:r>
        <w:separator/>
      </w:r>
    </w:p>
  </w:endnote>
  <w:endnote w:type="continuationSeparator" w:id="0">
    <w:p w14:paraId="782C8B21" w14:textId="77777777" w:rsidR="00310760" w:rsidRDefault="00310760" w:rsidP="0007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DB87" w14:textId="77777777" w:rsidR="00310760" w:rsidRDefault="00310760" w:rsidP="00070C0E">
      <w:pPr>
        <w:spacing w:after="0" w:line="240" w:lineRule="auto"/>
      </w:pPr>
      <w:r>
        <w:separator/>
      </w:r>
    </w:p>
  </w:footnote>
  <w:footnote w:type="continuationSeparator" w:id="0">
    <w:p w14:paraId="27D7CAC9" w14:textId="77777777" w:rsidR="00310760" w:rsidRDefault="00310760" w:rsidP="00070C0E">
      <w:pPr>
        <w:spacing w:after="0" w:line="240" w:lineRule="auto"/>
      </w:pPr>
      <w:r>
        <w:continuationSeparator/>
      </w:r>
    </w:p>
  </w:footnote>
  <w:footnote w:id="1">
    <w:p w14:paraId="6D393AAF" w14:textId="32D75158" w:rsidR="00690A97" w:rsidRDefault="00690A9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bookmarkStart w:id="6" w:name="_Hlk201917218"/>
      <w:r>
        <w:rPr>
          <w:rFonts w:ascii="Calibri" w:eastAsia="PMingLiU" w:hAnsi="Calibri" w:cs="Calibri"/>
          <w:sz w:val="24"/>
          <w:szCs w:val="24"/>
        </w:rPr>
        <w:t>U</w:t>
      </w:r>
      <w:r w:rsidRPr="00CD066D">
        <w:rPr>
          <w:rFonts w:ascii="Calibri" w:eastAsia="PMingLiU" w:hAnsi="Calibri" w:cs="Calibri"/>
          <w:sz w:val="24"/>
          <w:szCs w:val="24"/>
        </w:rPr>
        <w:t>ž</w:t>
      </w:r>
      <w:r>
        <w:rPr>
          <w:rFonts w:eastAsia="PMingLiU" w:cstheme="minorHAnsi"/>
          <w:sz w:val="24"/>
          <w:szCs w:val="24"/>
        </w:rPr>
        <w:t xml:space="preserve"> siūlomą</w:t>
      </w:r>
      <w:r w:rsidRPr="00070C0E">
        <w:rPr>
          <w:rFonts w:eastAsia="PMingLiU" w:cstheme="minorHAnsi"/>
          <w:sz w:val="24"/>
          <w:szCs w:val="24"/>
        </w:rPr>
        <w:t xml:space="preserve"> ilgesnę nei 5 paros EKG registravimo trukmę </w:t>
      </w:r>
      <w:r w:rsidRPr="00C3365E">
        <w:rPr>
          <w:rFonts w:eastAsia="PMingLiU" w:cstheme="minorHAnsi"/>
          <w:sz w:val="24"/>
          <w:szCs w:val="24"/>
        </w:rPr>
        <w:t xml:space="preserve">specialiosiose pirkimo sąlygose nustatyta tvarka </w:t>
      </w:r>
      <w:r w:rsidRPr="00070C0E">
        <w:rPr>
          <w:rFonts w:eastAsia="PMingLiU" w:cstheme="minorHAnsi"/>
          <w:sz w:val="24"/>
          <w:szCs w:val="24"/>
        </w:rPr>
        <w:t>pasiūlymui suteikiami papildomi balai</w:t>
      </w:r>
      <w:r>
        <w:rPr>
          <w:rFonts w:eastAsia="PMingLiU" w:cstheme="minorHAnsi"/>
          <w:sz w:val="24"/>
          <w:szCs w:val="24"/>
        </w:rPr>
        <w:t>.</w:t>
      </w:r>
      <w:bookmarkEnd w:id="6"/>
    </w:p>
  </w:footnote>
  <w:footnote w:id="2">
    <w:p w14:paraId="1C9E7FA0" w14:textId="689A4CF4" w:rsidR="00690A97" w:rsidRDefault="00690A9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C061C">
        <w:rPr>
          <w:sz w:val="24"/>
          <w:szCs w:val="24"/>
        </w:rPr>
        <w:t xml:space="preserve">Už siūlomą garantinį terminą, viršijantį minimalų reikalaujamą </w:t>
      </w:r>
      <w:r>
        <w:rPr>
          <w:sz w:val="24"/>
          <w:szCs w:val="24"/>
        </w:rPr>
        <w:t>2 metų</w:t>
      </w:r>
      <w:r w:rsidRPr="004C061C">
        <w:rPr>
          <w:sz w:val="24"/>
          <w:szCs w:val="24"/>
        </w:rPr>
        <w:t xml:space="preserve"> terminą,</w:t>
      </w:r>
      <w:r w:rsidRPr="00C3365E">
        <w:t xml:space="preserve"> </w:t>
      </w:r>
      <w:r w:rsidRPr="00C3365E">
        <w:rPr>
          <w:sz w:val="24"/>
          <w:szCs w:val="24"/>
        </w:rPr>
        <w:t>specialiosiose pirkimo sąlygose nustatyta tvarka</w:t>
      </w:r>
      <w:r w:rsidRPr="004C061C">
        <w:rPr>
          <w:sz w:val="24"/>
          <w:szCs w:val="24"/>
        </w:rPr>
        <w:t xml:space="preserve"> pasiūlymui skiriami papildomi balai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E37"/>
    <w:multiLevelType w:val="hybridMultilevel"/>
    <w:tmpl w:val="71903086"/>
    <w:lvl w:ilvl="0" w:tplc="0F72C88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52BDE"/>
    <w:multiLevelType w:val="hybridMultilevel"/>
    <w:tmpl w:val="5484AD6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36997"/>
    <w:multiLevelType w:val="hybridMultilevel"/>
    <w:tmpl w:val="4536AE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95E3703"/>
    <w:multiLevelType w:val="hybridMultilevel"/>
    <w:tmpl w:val="68B0AA3A"/>
    <w:lvl w:ilvl="0" w:tplc="B52290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50" w:hanging="360"/>
      </w:pPr>
    </w:lvl>
    <w:lvl w:ilvl="2" w:tplc="0427001B" w:tentative="1">
      <w:start w:val="1"/>
      <w:numFmt w:val="lowerRoman"/>
      <w:lvlText w:val="%3."/>
      <w:lvlJc w:val="right"/>
      <w:pPr>
        <w:ind w:left="970" w:hanging="180"/>
      </w:pPr>
    </w:lvl>
    <w:lvl w:ilvl="3" w:tplc="0427000F" w:tentative="1">
      <w:start w:val="1"/>
      <w:numFmt w:val="decimal"/>
      <w:lvlText w:val="%4."/>
      <w:lvlJc w:val="left"/>
      <w:pPr>
        <w:ind w:left="1690" w:hanging="360"/>
      </w:pPr>
    </w:lvl>
    <w:lvl w:ilvl="4" w:tplc="04270019" w:tentative="1">
      <w:start w:val="1"/>
      <w:numFmt w:val="lowerLetter"/>
      <w:lvlText w:val="%5."/>
      <w:lvlJc w:val="left"/>
      <w:pPr>
        <w:ind w:left="2410" w:hanging="360"/>
      </w:pPr>
    </w:lvl>
    <w:lvl w:ilvl="5" w:tplc="0427001B" w:tentative="1">
      <w:start w:val="1"/>
      <w:numFmt w:val="lowerRoman"/>
      <w:lvlText w:val="%6."/>
      <w:lvlJc w:val="right"/>
      <w:pPr>
        <w:ind w:left="3130" w:hanging="180"/>
      </w:pPr>
    </w:lvl>
    <w:lvl w:ilvl="6" w:tplc="0427000F" w:tentative="1">
      <w:start w:val="1"/>
      <w:numFmt w:val="decimal"/>
      <w:lvlText w:val="%7."/>
      <w:lvlJc w:val="left"/>
      <w:pPr>
        <w:ind w:left="3850" w:hanging="360"/>
      </w:pPr>
    </w:lvl>
    <w:lvl w:ilvl="7" w:tplc="04270019" w:tentative="1">
      <w:start w:val="1"/>
      <w:numFmt w:val="lowerLetter"/>
      <w:lvlText w:val="%8."/>
      <w:lvlJc w:val="left"/>
      <w:pPr>
        <w:ind w:left="4570" w:hanging="360"/>
      </w:pPr>
    </w:lvl>
    <w:lvl w:ilvl="8" w:tplc="0427001B" w:tentative="1">
      <w:start w:val="1"/>
      <w:numFmt w:val="lowerRoman"/>
      <w:lvlText w:val="%9."/>
      <w:lvlJc w:val="right"/>
      <w:pPr>
        <w:ind w:left="5290" w:hanging="180"/>
      </w:pPr>
    </w:lvl>
  </w:abstractNum>
  <w:abstractNum w:abstractNumId="5" w15:restartNumberingAfterBreak="0">
    <w:nsid w:val="5D734734"/>
    <w:multiLevelType w:val="hybridMultilevel"/>
    <w:tmpl w:val="A18CDF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0897574">
    <w:abstractNumId w:val="5"/>
  </w:num>
  <w:num w:numId="2" w16cid:durableId="1723364356">
    <w:abstractNumId w:val="3"/>
  </w:num>
  <w:num w:numId="3" w16cid:durableId="277421192">
    <w:abstractNumId w:val="2"/>
  </w:num>
  <w:num w:numId="4" w16cid:durableId="1244756718">
    <w:abstractNumId w:val="4"/>
  </w:num>
  <w:num w:numId="5" w16cid:durableId="1953634349">
    <w:abstractNumId w:val="1"/>
  </w:num>
  <w:num w:numId="6" w16cid:durableId="174340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B"/>
    <w:rsid w:val="000268BE"/>
    <w:rsid w:val="00070C0E"/>
    <w:rsid w:val="000D3E7E"/>
    <w:rsid w:val="001179DA"/>
    <w:rsid w:val="001826DA"/>
    <w:rsid w:val="0019346C"/>
    <w:rsid w:val="001A7820"/>
    <w:rsid w:val="002036DD"/>
    <w:rsid w:val="002107A8"/>
    <w:rsid w:val="00245563"/>
    <w:rsid w:val="00245957"/>
    <w:rsid w:val="00310760"/>
    <w:rsid w:val="00316941"/>
    <w:rsid w:val="00325560"/>
    <w:rsid w:val="00337A2E"/>
    <w:rsid w:val="003916B0"/>
    <w:rsid w:val="003A4464"/>
    <w:rsid w:val="003D17A8"/>
    <w:rsid w:val="003D56F7"/>
    <w:rsid w:val="003F3E37"/>
    <w:rsid w:val="00406DF0"/>
    <w:rsid w:val="00467E6A"/>
    <w:rsid w:val="004A24B4"/>
    <w:rsid w:val="004A4BD6"/>
    <w:rsid w:val="004A56B5"/>
    <w:rsid w:val="004C061C"/>
    <w:rsid w:val="004E442D"/>
    <w:rsid w:val="004F455F"/>
    <w:rsid w:val="00510A41"/>
    <w:rsid w:val="00523A9F"/>
    <w:rsid w:val="0056208B"/>
    <w:rsid w:val="00590E61"/>
    <w:rsid w:val="00595278"/>
    <w:rsid w:val="005A3041"/>
    <w:rsid w:val="005B099B"/>
    <w:rsid w:val="005C4B9B"/>
    <w:rsid w:val="005E2FAB"/>
    <w:rsid w:val="0060384D"/>
    <w:rsid w:val="00643C14"/>
    <w:rsid w:val="006450DE"/>
    <w:rsid w:val="006470AA"/>
    <w:rsid w:val="00676CF0"/>
    <w:rsid w:val="00690A97"/>
    <w:rsid w:val="006F148F"/>
    <w:rsid w:val="00700139"/>
    <w:rsid w:val="00764BA2"/>
    <w:rsid w:val="007E0DCB"/>
    <w:rsid w:val="00801052"/>
    <w:rsid w:val="00823AC1"/>
    <w:rsid w:val="008520E6"/>
    <w:rsid w:val="0089568A"/>
    <w:rsid w:val="008A2682"/>
    <w:rsid w:val="008A7881"/>
    <w:rsid w:val="008B58D2"/>
    <w:rsid w:val="008D1FCB"/>
    <w:rsid w:val="0091547C"/>
    <w:rsid w:val="00956FAB"/>
    <w:rsid w:val="0098515A"/>
    <w:rsid w:val="009B7890"/>
    <w:rsid w:val="00A040D5"/>
    <w:rsid w:val="00A15C89"/>
    <w:rsid w:val="00A35C02"/>
    <w:rsid w:val="00A70940"/>
    <w:rsid w:val="00AE1527"/>
    <w:rsid w:val="00B16879"/>
    <w:rsid w:val="00B4090D"/>
    <w:rsid w:val="00B73C22"/>
    <w:rsid w:val="00BB1D7C"/>
    <w:rsid w:val="00BF61B4"/>
    <w:rsid w:val="00C23D7D"/>
    <w:rsid w:val="00C3365E"/>
    <w:rsid w:val="00C412BA"/>
    <w:rsid w:val="00C549E5"/>
    <w:rsid w:val="00CA4412"/>
    <w:rsid w:val="00CB014A"/>
    <w:rsid w:val="00CC5A74"/>
    <w:rsid w:val="00CD066D"/>
    <w:rsid w:val="00CE0DF3"/>
    <w:rsid w:val="00D3561A"/>
    <w:rsid w:val="00D81707"/>
    <w:rsid w:val="00DC389C"/>
    <w:rsid w:val="00DD52EC"/>
    <w:rsid w:val="00E132EE"/>
    <w:rsid w:val="00E21B69"/>
    <w:rsid w:val="00E70510"/>
    <w:rsid w:val="00E7471A"/>
    <w:rsid w:val="00EA7B74"/>
    <w:rsid w:val="00EE16ED"/>
    <w:rsid w:val="00EE2C8A"/>
    <w:rsid w:val="00F269D7"/>
    <w:rsid w:val="00F932C6"/>
    <w:rsid w:val="00FC6876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CC3F"/>
  <w15:chartTrackingRefBased/>
  <w15:docId w15:val="{DEE9533E-3AD7-4FCC-9978-DFC9B0EF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B0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0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09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0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09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0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0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0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0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0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0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09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099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099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09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09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09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09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0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0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0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0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099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qFormat/>
    <w:rsid w:val="005B09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B099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099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099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5B099B"/>
  </w:style>
  <w:style w:type="table" w:styleId="Lentelstinklelis">
    <w:name w:val="Table Grid"/>
    <w:basedOn w:val="prastojilentel"/>
    <w:rsid w:val="005B099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2">
    <w:name w:val="Body 2"/>
    <w:qFormat/>
    <w:rsid w:val="005B099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826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826D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826D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26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826DA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70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70C0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70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113B-EFA9-4CB3-8B18-167A2760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7</cp:revision>
  <dcterms:created xsi:type="dcterms:W3CDTF">2025-07-02T06:48:00Z</dcterms:created>
  <dcterms:modified xsi:type="dcterms:W3CDTF">2025-07-03T11:08:00Z</dcterms:modified>
</cp:coreProperties>
</file>