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968" w14:textId="24054B7C" w:rsidR="007E2296" w:rsidRDefault="003F2D13" w:rsidP="00316066">
      <w:pPr>
        <w:pStyle w:val="FreeForm"/>
        <w:spacing w:line="312" w:lineRule="auto"/>
        <w:ind w:right="140"/>
        <w:jc w:val="center"/>
        <w:rPr>
          <w:rFonts w:ascii="Times New Roman" w:hAnsi="Times New Roman"/>
          <w:color w:val="auto"/>
          <w:sz w:val="22"/>
          <w:szCs w:val="22"/>
        </w:rPr>
      </w:pPr>
      <w:r w:rsidRPr="003F2D13">
        <w:rPr>
          <w:rFonts w:ascii="Times New Roman" w:hAnsi="Times New Roman"/>
          <w:noProof/>
          <w:color w:val="auto"/>
          <w:sz w:val="22"/>
          <w:szCs w:val="22"/>
        </w:rPr>
        <w:drawing>
          <wp:inline distT="0" distB="0" distL="0" distR="0" wp14:anchorId="6C995958" wp14:editId="66A140F2">
            <wp:extent cx="6116320" cy="2525072"/>
            <wp:effectExtent l="0" t="0" r="0" b="8890"/>
            <wp:docPr id="1014412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1231" name=""/>
                    <pic:cNvPicPr/>
                  </pic:nvPicPr>
                  <pic:blipFill>
                    <a:blip r:embed="rId7"/>
                    <a:stretch>
                      <a:fillRect/>
                    </a:stretch>
                  </pic:blipFill>
                  <pic:spPr>
                    <a:xfrm>
                      <a:off x="0" y="0"/>
                      <a:ext cx="6126160" cy="2529135"/>
                    </a:xfrm>
                    <a:prstGeom prst="rect">
                      <a:avLst/>
                    </a:prstGeom>
                  </pic:spPr>
                </pic:pic>
              </a:graphicData>
            </a:graphic>
          </wp:inline>
        </w:drawing>
      </w:r>
    </w:p>
    <w:p w14:paraId="7A0A3A76" w14:textId="0BEBE139"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423340C2" w14:textId="48245FAF" w:rsidR="00563B45" w:rsidRPr="00316066" w:rsidRDefault="004E1706" w:rsidP="00316066">
      <w:pPr>
        <w:pStyle w:val="FreeForm"/>
        <w:spacing w:line="312" w:lineRule="auto"/>
        <w:ind w:right="140"/>
        <w:jc w:val="right"/>
        <w:rPr>
          <w:rFonts w:ascii="Times New Roman" w:eastAsia="Times New Roman" w:hAnsi="Times New Roman" w:cs="Times New Roman"/>
          <w:color w:val="auto"/>
          <w:sz w:val="22"/>
          <w:szCs w:val="22"/>
        </w:rPr>
      </w:pPr>
      <w:r w:rsidRPr="00117BB8">
        <w:rPr>
          <w:rFonts w:ascii="Times New Roman" w:hAnsi="Times New Roman"/>
          <w:color w:val="auto"/>
          <w:sz w:val="22"/>
          <w:szCs w:val="22"/>
        </w:rPr>
        <w:t>202</w:t>
      </w:r>
      <w:r w:rsidR="004820B8" w:rsidRPr="00117BB8">
        <w:rPr>
          <w:rFonts w:ascii="Times New Roman" w:hAnsi="Times New Roman"/>
          <w:color w:val="auto"/>
          <w:sz w:val="22"/>
          <w:szCs w:val="22"/>
        </w:rPr>
        <w:t>5</w:t>
      </w:r>
      <w:r w:rsidRPr="00117BB8">
        <w:rPr>
          <w:rFonts w:ascii="Times New Roman" w:hAnsi="Times New Roman"/>
          <w:color w:val="auto"/>
          <w:sz w:val="22"/>
          <w:szCs w:val="22"/>
        </w:rPr>
        <w:t xml:space="preserve"> m. </w:t>
      </w:r>
      <w:r w:rsidR="00A659F1">
        <w:rPr>
          <w:rFonts w:ascii="Times New Roman" w:hAnsi="Times New Roman"/>
          <w:color w:val="auto"/>
          <w:sz w:val="22"/>
          <w:szCs w:val="22"/>
        </w:rPr>
        <w:t xml:space="preserve">liepos 9 </w:t>
      </w:r>
      <w:r w:rsidRPr="00117BB8">
        <w:rPr>
          <w:rFonts w:ascii="Times New Roman" w:hAnsi="Times New Roman"/>
          <w:color w:val="auto"/>
          <w:sz w:val="22"/>
          <w:szCs w:val="22"/>
        </w:rPr>
        <w:t>d. protokolu</w:t>
      </w:r>
      <w:r w:rsidR="00B92035" w:rsidRPr="00117BB8">
        <w:rPr>
          <w:rFonts w:ascii="Times New Roman" w:hAnsi="Times New Roman"/>
          <w:color w:val="auto"/>
          <w:sz w:val="22"/>
          <w:szCs w:val="22"/>
        </w:rPr>
        <w:t xml:space="preserve"> Nr. 202</w:t>
      </w:r>
      <w:r w:rsidR="004820B8" w:rsidRPr="00117BB8">
        <w:rPr>
          <w:rFonts w:ascii="Times New Roman" w:hAnsi="Times New Roman"/>
          <w:color w:val="auto"/>
          <w:sz w:val="22"/>
          <w:szCs w:val="22"/>
        </w:rPr>
        <w:t>5</w:t>
      </w:r>
      <w:r w:rsidR="00B92035" w:rsidRPr="00117BB8">
        <w:rPr>
          <w:rFonts w:ascii="Times New Roman" w:hAnsi="Times New Roman"/>
          <w:color w:val="auto"/>
          <w:sz w:val="22"/>
          <w:szCs w:val="22"/>
        </w:rPr>
        <w:t>-PROT</w:t>
      </w:r>
      <w:r w:rsidR="00FD456B">
        <w:rPr>
          <w:rFonts w:ascii="Times New Roman" w:hAnsi="Times New Roman"/>
          <w:color w:val="auto"/>
          <w:sz w:val="22"/>
          <w:szCs w:val="22"/>
        </w:rPr>
        <w:t xml:space="preserve"> BRSA</w:t>
      </w:r>
      <w:r w:rsidR="00B92035" w:rsidRPr="00117BB8">
        <w:rPr>
          <w:rFonts w:ascii="Times New Roman" w:hAnsi="Times New Roman"/>
          <w:color w:val="auto"/>
          <w:sz w:val="22"/>
          <w:szCs w:val="22"/>
        </w:rPr>
        <w:t>-</w:t>
      </w:r>
      <w:r w:rsidR="00AD75FA">
        <w:rPr>
          <w:rFonts w:ascii="Times New Roman" w:hAnsi="Times New Roman"/>
          <w:color w:val="auto"/>
          <w:sz w:val="22"/>
          <w:szCs w:val="22"/>
        </w:rPr>
        <w:t>226</w:t>
      </w:r>
    </w:p>
    <w:p w14:paraId="43483741" w14:textId="3315B3AF" w:rsidR="00563B45" w:rsidRPr="006858A4" w:rsidRDefault="008457E6" w:rsidP="006858A4">
      <w:pPr>
        <w:pStyle w:val="Body2"/>
        <w:jc w:val="center"/>
        <w:rPr>
          <w:b/>
          <w:bCs/>
          <w:color w:val="auto"/>
        </w:rPr>
      </w:pPr>
      <w:r w:rsidRPr="006858A4">
        <w:rPr>
          <w:b/>
          <w:bCs/>
          <w:color w:val="auto"/>
        </w:rPr>
        <w:t>BIRŽŲ RAJONO SAVIVALDYBĖS ADMINISTRACIJA</w:t>
      </w:r>
    </w:p>
    <w:p w14:paraId="447C9E37" w14:textId="77777777" w:rsidR="00563B45" w:rsidRPr="00B92035" w:rsidRDefault="00563B45">
      <w:pPr>
        <w:pStyle w:val="Body"/>
        <w:spacing w:line="240" w:lineRule="auto"/>
        <w:jc w:val="both"/>
        <w:rPr>
          <w:rFonts w:ascii="Times New Roman" w:eastAsia="Times New Roman" w:hAnsi="Times New Roman" w:cs="Times New Roman"/>
          <w:color w:val="auto"/>
          <w:sz w:val="24"/>
          <w:szCs w:val="24"/>
        </w:rPr>
      </w:pPr>
    </w:p>
    <w:p w14:paraId="3D7E1EC9" w14:textId="47611E08" w:rsidR="00563B45" w:rsidRPr="00B92035" w:rsidRDefault="004E1706" w:rsidP="00316066">
      <w:pPr>
        <w:pStyle w:val="Body2"/>
        <w:jc w:val="center"/>
        <w:rPr>
          <w:b/>
          <w:bCs/>
          <w:color w:val="auto"/>
        </w:rPr>
      </w:pPr>
      <w:r w:rsidRPr="006858A4">
        <w:rPr>
          <w:b/>
          <w:bCs/>
          <w:color w:val="auto"/>
        </w:rPr>
        <w:t>ATVIRAS KONKURSAS (SUPAPRASTINTAS PIRKIMAS)</w:t>
      </w:r>
    </w:p>
    <w:p w14:paraId="2A6FE7DA" w14:textId="77777777" w:rsidR="00563B45" w:rsidRPr="006858A4" w:rsidRDefault="004E1706" w:rsidP="006858A4">
      <w:pPr>
        <w:pStyle w:val="Body2"/>
        <w:jc w:val="center"/>
        <w:rPr>
          <w:b/>
          <w:bCs/>
          <w:color w:val="auto"/>
        </w:rPr>
      </w:pPr>
      <w:r w:rsidRPr="006858A4">
        <w:rPr>
          <w:b/>
          <w:bCs/>
          <w:color w:val="auto"/>
        </w:rPr>
        <w:t>PIRKIMO PAVADINIMAS</w:t>
      </w:r>
    </w:p>
    <w:p w14:paraId="54300706" w14:textId="77777777" w:rsidR="00FD456B" w:rsidRDefault="00FD456B" w:rsidP="006858A4">
      <w:pPr>
        <w:pStyle w:val="Body2"/>
        <w:jc w:val="center"/>
        <w:rPr>
          <w:b/>
          <w:bCs/>
          <w:color w:val="auto"/>
        </w:rPr>
      </w:pPr>
      <w:r>
        <w:rPr>
          <w:b/>
          <w:bCs/>
          <w:color w:val="auto"/>
        </w:rPr>
        <w:t xml:space="preserve">BIRŽŲ LIGONINĖS TERITORIJOS VILNIAUS G. 115, BIRŽAI, TVARKYMO  DARBAI </w:t>
      </w:r>
    </w:p>
    <w:p w14:paraId="4B319D93" w14:textId="30F127D1" w:rsidR="00DE775C" w:rsidRPr="006858A4" w:rsidRDefault="00FD456B" w:rsidP="006858A4">
      <w:pPr>
        <w:pStyle w:val="Body2"/>
        <w:jc w:val="center"/>
        <w:rPr>
          <w:b/>
          <w:bCs/>
          <w:color w:val="auto"/>
        </w:rPr>
      </w:pPr>
      <w:r>
        <w:rPr>
          <w:b/>
          <w:bCs/>
          <w:color w:val="auto"/>
        </w:rPr>
        <w:t>(I ETAPAS)</w:t>
      </w: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7E070969"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A0710F">
              <w:rPr>
                <w:noProof/>
                <w:webHidden/>
              </w:rPr>
              <w:t>2</w:t>
            </w:r>
            <w:r w:rsidR="0055224A">
              <w:rPr>
                <w:noProof/>
                <w:webHidden/>
              </w:rPr>
              <w:fldChar w:fldCharType="end"/>
            </w:r>
          </w:hyperlink>
        </w:p>
        <w:p w14:paraId="13B395EA" w14:textId="5DF4E4B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A0710F">
              <w:rPr>
                <w:noProof/>
                <w:webHidden/>
              </w:rPr>
              <w:t>2</w:t>
            </w:r>
            <w:r>
              <w:rPr>
                <w:noProof/>
                <w:webHidden/>
              </w:rPr>
              <w:fldChar w:fldCharType="end"/>
            </w:r>
          </w:hyperlink>
        </w:p>
        <w:p w14:paraId="6B8AFBA9" w14:textId="4B957FD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A0710F">
              <w:rPr>
                <w:noProof/>
                <w:webHidden/>
              </w:rPr>
              <w:t>3</w:t>
            </w:r>
            <w:r>
              <w:rPr>
                <w:noProof/>
                <w:webHidden/>
              </w:rPr>
              <w:fldChar w:fldCharType="end"/>
            </w:r>
          </w:hyperlink>
        </w:p>
        <w:p w14:paraId="4DE57170" w14:textId="0BFEA52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A0710F">
              <w:rPr>
                <w:noProof/>
                <w:webHidden/>
              </w:rPr>
              <w:t>4</w:t>
            </w:r>
            <w:r>
              <w:rPr>
                <w:noProof/>
                <w:webHidden/>
              </w:rPr>
              <w:fldChar w:fldCharType="end"/>
            </w:r>
          </w:hyperlink>
        </w:p>
        <w:p w14:paraId="763DB704" w14:textId="49EB20CD"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A0710F">
              <w:rPr>
                <w:noProof/>
                <w:webHidden/>
              </w:rPr>
              <w:t>5</w:t>
            </w:r>
            <w:r>
              <w:rPr>
                <w:noProof/>
                <w:webHidden/>
              </w:rPr>
              <w:fldChar w:fldCharType="end"/>
            </w:r>
          </w:hyperlink>
        </w:p>
        <w:p w14:paraId="38A312C8" w14:textId="750DF39D"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A0710F">
              <w:rPr>
                <w:noProof/>
                <w:webHidden/>
              </w:rPr>
              <w:t>6</w:t>
            </w:r>
            <w:r>
              <w:rPr>
                <w:noProof/>
                <w:webHidden/>
              </w:rPr>
              <w:fldChar w:fldCharType="end"/>
            </w:r>
          </w:hyperlink>
        </w:p>
        <w:p w14:paraId="63146616" w14:textId="65A8A15B"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A0710F">
              <w:rPr>
                <w:noProof/>
                <w:webHidden/>
              </w:rPr>
              <w:t>7</w:t>
            </w:r>
            <w:r>
              <w:rPr>
                <w:noProof/>
                <w:webHidden/>
              </w:rPr>
              <w:fldChar w:fldCharType="end"/>
            </w:r>
          </w:hyperlink>
        </w:p>
        <w:p w14:paraId="209D3542" w14:textId="53204B3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A0710F">
              <w:rPr>
                <w:noProof/>
                <w:webHidden/>
              </w:rPr>
              <w:t>7</w:t>
            </w:r>
            <w:r>
              <w:rPr>
                <w:noProof/>
                <w:webHidden/>
              </w:rPr>
              <w:fldChar w:fldCharType="end"/>
            </w:r>
          </w:hyperlink>
        </w:p>
        <w:p w14:paraId="4A10E198" w14:textId="251BDAE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A0710F">
              <w:rPr>
                <w:noProof/>
                <w:webHidden/>
              </w:rPr>
              <w:t>7</w:t>
            </w:r>
            <w:r>
              <w:rPr>
                <w:noProof/>
                <w:webHidden/>
              </w:rPr>
              <w:fldChar w:fldCharType="end"/>
            </w:r>
          </w:hyperlink>
        </w:p>
        <w:p w14:paraId="04AB5C0A" w14:textId="5AEEA22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A0710F">
              <w:rPr>
                <w:noProof/>
                <w:webHidden/>
              </w:rPr>
              <w:t>7</w:t>
            </w:r>
            <w:r>
              <w:rPr>
                <w:noProof/>
                <w:webHidden/>
              </w:rPr>
              <w:fldChar w:fldCharType="end"/>
            </w:r>
          </w:hyperlink>
        </w:p>
        <w:p w14:paraId="3CF69A9D" w14:textId="528CF2F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A0710F">
              <w:rPr>
                <w:noProof/>
                <w:webHidden/>
              </w:rPr>
              <w:t>8</w:t>
            </w:r>
            <w:r>
              <w:rPr>
                <w:noProof/>
                <w:webHidden/>
              </w:rPr>
              <w:fldChar w:fldCharType="end"/>
            </w:r>
          </w:hyperlink>
        </w:p>
        <w:p w14:paraId="5B964E9A" w14:textId="56CB53DD"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A0710F">
              <w:rPr>
                <w:noProof/>
                <w:webHidden/>
              </w:rPr>
              <w:t>9</w:t>
            </w:r>
            <w:r>
              <w:rPr>
                <w:noProof/>
                <w:webHidden/>
              </w:rPr>
              <w:fldChar w:fldCharType="end"/>
            </w:r>
          </w:hyperlink>
        </w:p>
        <w:p w14:paraId="3052546B" w14:textId="003D153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A0710F">
              <w:rPr>
                <w:noProof/>
                <w:webHidden/>
              </w:rPr>
              <w:t>9</w:t>
            </w:r>
            <w:r>
              <w:rPr>
                <w:noProof/>
                <w:webHidden/>
              </w:rPr>
              <w:fldChar w:fldCharType="end"/>
            </w:r>
          </w:hyperlink>
        </w:p>
        <w:p w14:paraId="617D6AFB" w14:textId="1EF42AC0"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A0710F">
              <w:rPr>
                <w:noProof/>
                <w:webHidden/>
              </w:rPr>
              <w:t>9</w:t>
            </w:r>
            <w:r>
              <w:rPr>
                <w:noProof/>
                <w:webHidden/>
              </w:rPr>
              <w:fldChar w:fldCharType="end"/>
            </w:r>
          </w:hyperlink>
        </w:p>
        <w:p w14:paraId="237DFE6B" w14:textId="0A5A34A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A0710F">
              <w:rPr>
                <w:noProof/>
                <w:webHidden/>
              </w:rPr>
              <w:t>10</w:t>
            </w:r>
            <w:r>
              <w:rPr>
                <w:noProof/>
                <w:webHidden/>
              </w:rPr>
              <w:fldChar w:fldCharType="end"/>
            </w:r>
          </w:hyperlink>
        </w:p>
        <w:p w14:paraId="3396238B" w14:textId="0FCEB15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A0710F">
              <w:rPr>
                <w:noProof/>
                <w:webHidden/>
              </w:rPr>
              <w:t>10</w:t>
            </w:r>
            <w:r>
              <w:rPr>
                <w:noProof/>
                <w:webHidden/>
              </w:rPr>
              <w:fldChar w:fldCharType="end"/>
            </w:r>
          </w:hyperlink>
        </w:p>
        <w:p w14:paraId="21DE48B7" w14:textId="730CAFA5"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A0710F">
              <w:rPr>
                <w:noProof/>
                <w:webHidden/>
              </w:rPr>
              <w:t>11</w:t>
            </w:r>
            <w:r>
              <w:rPr>
                <w:noProof/>
                <w:webHidden/>
              </w:rPr>
              <w:fldChar w:fldCharType="end"/>
            </w:r>
          </w:hyperlink>
        </w:p>
        <w:p w14:paraId="67985750" w14:textId="55856B0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A0710F">
              <w:rPr>
                <w:noProof/>
                <w:webHidden/>
              </w:rPr>
              <w:t>12</w:t>
            </w:r>
            <w:r>
              <w:rPr>
                <w:noProof/>
                <w:webHidden/>
              </w:rPr>
              <w:fldChar w:fldCharType="end"/>
            </w:r>
          </w:hyperlink>
        </w:p>
        <w:p w14:paraId="5A5A992A" w14:textId="6315BAB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A0710F">
              <w:rPr>
                <w:noProof/>
                <w:webHidden/>
              </w:rPr>
              <w:t>12</w:t>
            </w:r>
            <w:r>
              <w:rPr>
                <w:noProof/>
                <w:webHidden/>
              </w:rPr>
              <w:fldChar w:fldCharType="end"/>
            </w:r>
          </w:hyperlink>
        </w:p>
        <w:p w14:paraId="7A3C412E" w14:textId="16F9858D" w:rsidR="002D7372" w:rsidRPr="00316066" w:rsidRDefault="002D7372">
          <w:r>
            <w:rPr>
              <w:b/>
              <w:bCs/>
            </w:rPr>
            <w:lastRenderedPageBreak/>
            <w:fldChar w:fldCharType="end"/>
          </w:r>
        </w:p>
      </w:sdtContent>
    </w:sdt>
    <w:p w14:paraId="1B920E3B" w14:textId="718E46BA" w:rsidR="00563B45" w:rsidRPr="00B92035" w:rsidRDefault="004E1706">
      <w:pPr>
        <w:pStyle w:val="Heading"/>
        <w:rPr>
          <w:color w:val="auto"/>
          <w:lang w:val="lt-LT"/>
        </w:rPr>
      </w:pPr>
      <w:r w:rsidRPr="00B92035">
        <w:rPr>
          <w:color w:val="auto"/>
          <w:lang w:val="lt-LT"/>
        </w:rPr>
        <w:tab/>
      </w:r>
      <w:bookmarkStart w:id="0" w:name="_Toc168570734"/>
      <w:r w:rsidRPr="00B92035">
        <w:rPr>
          <w:color w:val="auto"/>
          <w:lang w:val="lt-LT"/>
        </w:rPr>
        <w:t>1. BENDROSIOS NUOSTATOS</w:t>
      </w:r>
      <w:bookmarkEnd w:id="0"/>
    </w:p>
    <w:p w14:paraId="4D38B897" w14:textId="77777777" w:rsidR="00563B45" w:rsidRPr="00B92035" w:rsidRDefault="00563B45">
      <w:pPr>
        <w:pStyle w:val="Body2"/>
        <w:rPr>
          <w:color w:val="auto"/>
        </w:rPr>
      </w:pPr>
    </w:p>
    <w:p w14:paraId="140E4A75" w14:textId="2667CEBE" w:rsidR="00563B45" w:rsidRPr="00B92035" w:rsidRDefault="004E1706" w:rsidP="00664D71">
      <w:pPr>
        <w:pStyle w:val="Body2"/>
        <w:ind w:firstLine="720"/>
        <w:rPr>
          <w:color w:val="auto"/>
        </w:rPr>
      </w:pPr>
      <w:r w:rsidRPr="00B92035">
        <w:rPr>
          <w:rFonts w:eastAsia="Arial Unicode MS" w:cs="Arial Unicode MS"/>
          <w:color w:val="auto"/>
        </w:rPr>
        <w:t>1.1. Perkančioji organizacija</w:t>
      </w:r>
      <w:r w:rsidR="00D37165" w:rsidRPr="00B92035">
        <w:rPr>
          <w:rFonts w:eastAsia="Arial Unicode MS" w:cs="Arial Unicode MS"/>
          <w:color w:val="auto"/>
        </w:rPr>
        <w:t xml:space="preserve"> Biržų rajono savivaldybės administracija,</w:t>
      </w:r>
      <w:r w:rsidRPr="00B92035">
        <w:rPr>
          <w:rFonts w:eastAsia="Arial Unicode MS" w:cs="Arial Unicode MS"/>
          <w:color w:val="auto"/>
        </w:rPr>
        <w:t xml:space="preserve"> juridinio asmens kodas</w:t>
      </w:r>
      <w:r w:rsidR="00D37165" w:rsidRPr="00B92035">
        <w:rPr>
          <w:rFonts w:eastAsia="Arial Unicode MS" w:cs="Arial Unicode MS"/>
          <w:color w:val="auto"/>
        </w:rPr>
        <w:t xml:space="preserve"> 188642660,</w:t>
      </w:r>
      <w:r w:rsidRPr="00B92035">
        <w:rPr>
          <w:rFonts w:eastAsia="Arial Unicode MS" w:cs="Arial Unicode MS"/>
          <w:color w:val="auto"/>
        </w:rPr>
        <w:t xml:space="preserve"> adresas </w:t>
      </w:r>
      <w:r w:rsidR="00D37165" w:rsidRPr="00B92035">
        <w:rPr>
          <w:rFonts w:eastAsia="Arial Unicode MS" w:cs="Arial Unicode MS"/>
          <w:color w:val="auto"/>
        </w:rPr>
        <w:t xml:space="preserve">Vytauto g. 38, LT-41143 Biržai </w:t>
      </w:r>
      <w:r w:rsidRPr="00B92035">
        <w:rPr>
          <w:rFonts w:eastAsia="Arial Unicode MS" w:cs="Arial Unicode MS"/>
          <w:color w:val="auto"/>
        </w:rPr>
        <w:t xml:space="preserve">(toliau - perkančioji organizacija), vykdydama šį viešąjį pirkimą numato įsigyti </w:t>
      </w:r>
      <w:r w:rsidR="00CA0B47">
        <w:rPr>
          <w:rFonts w:eastAsia="Arial Unicode MS" w:cs="Arial Unicode MS"/>
          <w:color w:val="auto"/>
        </w:rPr>
        <w:t>Viešosios įstaigos Biržų ligoninės sklypo, esančio Vilniaus g. 115, Biržuose, kiemo statinių supaprastinto statybos projekto I etape numatytus statybos darbus.</w:t>
      </w:r>
      <w:r w:rsidR="007731BC">
        <w:rPr>
          <w:rFonts w:eastAsia="Arial Unicode MS" w:cs="Arial Unicode MS"/>
          <w:color w:val="auto"/>
        </w:rPr>
        <w:t xml:space="preserve"> Pirkimo objekto pagrindinis kodas pagal Bendrąjį viešųjų pirkimų žodyną (toliau </w:t>
      </w:r>
      <w:r w:rsidR="00070792">
        <w:rPr>
          <w:rFonts w:eastAsia="Arial Unicode MS" w:cs="Arial Unicode MS"/>
          <w:color w:val="auto"/>
        </w:rPr>
        <w:t>–</w:t>
      </w:r>
      <w:r w:rsidR="007731BC">
        <w:rPr>
          <w:rFonts w:eastAsia="Arial Unicode MS" w:cs="Arial Unicode MS"/>
          <w:color w:val="auto"/>
        </w:rPr>
        <w:t xml:space="preserve"> </w:t>
      </w:r>
      <w:r w:rsidR="00070792">
        <w:rPr>
          <w:rFonts w:eastAsia="Arial Unicode MS" w:cs="Arial Unicode MS"/>
          <w:color w:val="auto"/>
        </w:rPr>
        <w:t xml:space="preserve">BVPŽ) </w:t>
      </w:r>
      <w:r w:rsidR="004B2A49" w:rsidRPr="004B2A49">
        <w:rPr>
          <w:rFonts w:eastAsia="Arial Unicode MS" w:cs="Arial Unicode MS"/>
          <w:color w:val="auto"/>
        </w:rPr>
        <w:t>45</w:t>
      </w:r>
      <w:r w:rsidR="00CA0B47">
        <w:rPr>
          <w:rFonts w:eastAsia="Arial Unicode MS" w:cs="Arial Unicode MS"/>
          <w:color w:val="auto"/>
        </w:rPr>
        <w:t xml:space="preserve">220000-5 </w:t>
      </w:r>
      <w:r w:rsidR="00A0710F">
        <w:rPr>
          <w:rFonts w:eastAsia="Arial Unicode MS" w:cs="Arial Unicode MS"/>
          <w:color w:val="auto"/>
        </w:rPr>
        <w:t>(</w:t>
      </w:r>
      <w:r w:rsidR="00CA0B47">
        <w:rPr>
          <w:rFonts w:eastAsia="Arial Unicode MS" w:cs="Arial Unicode MS"/>
          <w:color w:val="auto"/>
        </w:rPr>
        <w:t>Inžinerijos ir statybos darbai)</w:t>
      </w:r>
      <w:r w:rsidR="00070792" w:rsidRPr="004B2A49">
        <w:rPr>
          <w:rFonts w:eastAsia="Arial Unicode MS" w:cs="Arial Unicode MS"/>
          <w:color w:val="auto"/>
        </w:rPr>
        <w:t xml:space="preserve">. </w:t>
      </w:r>
      <w:r w:rsidR="00070792" w:rsidRPr="00A0710F">
        <w:rPr>
          <w:rFonts w:eastAsia="Arial Unicode MS" w:cs="Arial Unicode MS"/>
          <w:color w:val="auto"/>
        </w:rPr>
        <w:t>Papildom</w:t>
      </w:r>
      <w:r w:rsidR="00235EC1" w:rsidRPr="00A0710F">
        <w:rPr>
          <w:rFonts w:eastAsia="Arial Unicode MS" w:cs="Arial Unicode MS"/>
          <w:color w:val="auto"/>
        </w:rPr>
        <w:t>i</w:t>
      </w:r>
      <w:r w:rsidR="00070792" w:rsidRPr="00A0710F">
        <w:rPr>
          <w:rFonts w:eastAsia="Arial Unicode MS" w:cs="Arial Unicode MS"/>
          <w:color w:val="auto"/>
        </w:rPr>
        <w:t xml:space="preserve"> BVPŽ koda</w:t>
      </w:r>
      <w:r w:rsidR="00235EC1" w:rsidRPr="00A0710F">
        <w:rPr>
          <w:rFonts w:eastAsia="Arial Unicode MS" w:cs="Arial Unicode MS"/>
          <w:color w:val="auto"/>
        </w:rPr>
        <w:t>i:</w:t>
      </w:r>
      <w:r w:rsidR="00070792" w:rsidRPr="00A0710F">
        <w:rPr>
          <w:rFonts w:eastAsia="Arial Unicode MS" w:cs="Arial Unicode MS"/>
          <w:color w:val="auto"/>
        </w:rPr>
        <w:t xml:space="preserve"> 71354300-7 (kadastrinio tyrinėjimo paslaugos)</w:t>
      </w:r>
      <w:r w:rsidR="003A34D3" w:rsidRPr="00A0710F">
        <w:rPr>
          <w:rFonts w:eastAsia="Arial Unicode MS" w:cs="Arial Unicode MS"/>
          <w:color w:val="auto"/>
        </w:rPr>
        <w:t>.</w:t>
      </w:r>
    </w:p>
    <w:p w14:paraId="034B1691" w14:textId="39F8D8CB" w:rsidR="00563B45" w:rsidRPr="00B92035" w:rsidRDefault="004E1706" w:rsidP="00664D71">
      <w:pPr>
        <w:pStyle w:val="Body2"/>
        <w:ind w:firstLine="720"/>
        <w:rPr>
          <w:color w:val="auto"/>
        </w:rPr>
      </w:pPr>
      <w:r w:rsidRPr="00B92035">
        <w:rPr>
          <w:rFonts w:eastAsia="Arial Unicode MS" w:cs="Arial Unicode MS"/>
          <w:color w:val="auto"/>
        </w:rPr>
        <w:t xml:space="preserve">1.2. Šis viešasis pirkimas atliekamas vadovaujantis Lietuvos Respublikos viešųjų pirkimų įstatymu, Lietuvos Respublikos civiliniu kodeksu, kitais viešuosius pirkimus </w:t>
      </w:r>
      <w:r w:rsidR="00B92035" w:rsidRPr="00B92035">
        <w:rPr>
          <w:rFonts w:eastAsia="Arial Unicode MS" w:cs="Arial Unicode MS"/>
          <w:color w:val="auto"/>
        </w:rPr>
        <w:t>reglamentuojančiais</w:t>
      </w:r>
      <w:r w:rsidR="00B92035">
        <w:rPr>
          <w:rFonts w:eastAsia="Arial Unicode MS" w:cs="Arial Unicode MS"/>
          <w:color w:val="auto"/>
        </w:rPr>
        <w:t xml:space="preserve"> teisės</w:t>
      </w:r>
      <w:r w:rsidRPr="00B92035">
        <w:rPr>
          <w:rFonts w:eastAsia="Arial Unicode MS" w:cs="Arial Unicode MS"/>
          <w:color w:val="auto"/>
        </w:rPr>
        <w:t xml:space="preserve"> aktais bei šiomis pirkimo </w:t>
      </w:r>
      <w:r w:rsidR="00B92035" w:rsidRPr="00B92035">
        <w:rPr>
          <w:rFonts w:eastAsia="Arial Unicode MS" w:cs="Arial Unicode MS"/>
          <w:color w:val="auto"/>
        </w:rPr>
        <w:t>sąlygomis</w:t>
      </w:r>
      <w:r w:rsidRPr="00B92035">
        <w:rPr>
          <w:rFonts w:eastAsia="Arial Unicode MS" w:cs="Arial Unicode MS"/>
          <w:color w:val="auto"/>
        </w:rPr>
        <w:t xml:space="preserve">. Vartojamos </w:t>
      </w:r>
      <w:r w:rsidR="00B92035" w:rsidRPr="00B92035">
        <w:rPr>
          <w:rFonts w:eastAsia="Arial Unicode MS" w:cs="Arial Unicode MS"/>
          <w:color w:val="auto"/>
        </w:rPr>
        <w:t>sąvokos</w:t>
      </w:r>
      <w:r w:rsidRPr="00B92035">
        <w:rPr>
          <w:rFonts w:eastAsia="Arial Unicode MS" w:cs="Arial Unicode MS"/>
          <w:color w:val="auto"/>
        </w:rPr>
        <w:t xml:space="preserve">, </w:t>
      </w:r>
      <w:r w:rsidR="00B92035" w:rsidRPr="00B92035">
        <w:rPr>
          <w:rFonts w:eastAsia="Arial Unicode MS" w:cs="Arial Unicode MS"/>
          <w:color w:val="auto"/>
        </w:rPr>
        <w:t>apibrėžtos</w:t>
      </w:r>
      <w:r w:rsidRPr="00B92035">
        <w:rPr>
          <w:rFonts w:eastAsia="Arial Unicode MS" w:cs="Arial Unicode MS"/>
          <w:color w:val="auto"/>
        </w:rPr>
        <w:t xml:space="preserve"> </w:t>
      </w:r>
      <w:r w:rsidR="00B92035" w:rsidRPr="00B92035">
        <w:rPr>
          <w:rFonts w:eastAsia="Arial Unicode MS" w:cs="Arial Unicode MS"/>
          <w:color w:val="auto"/>
        </w:rPr>
        <w:t>Viešųjų</w:t>
      </w:r>
      <w:r w:rsidRPr="00B92035">
        <w:rPr>
          <w:rFonts w:eastAsia="Arial Unicode MS" w:cs="Arial Unicode MS"/>
          <w:color w:val="auto"/>
        </w:rPr>
        <w:t xml:space="preserve">̨ pirkimų </w:t>
      </w:r>
      <w:r w:rsidR="00B92035" w:rsidRPr="00B92035">
        <w:rPr>
          <w:rFonts w:eastAsia="Arial Unicode MS" w:cs="Arial Unicode MS"/>
          <w:color w:val="auto"/>
        </w:rPr>
        <w:t>įstatyme</w:t>
      </w:r>
      <w:r w:rsidRPr="00B92035">
        <w:rPr>
          <w:rFonts w:eastAsia="Arial Unicode MS" w:cs="Arial Unicode MS"/>
          <w:color w:val="auto"/>
        </w:rPr>
        <w:t>.</w:t>
      </w:r>
    </w:p>
    <w:p w14:paraId="72AD64A8" w14:textId="0E0FF3EA" w:rsidR="00563B45" w:rsidRPr="00B92035" w:rsidRDefault="004E1706" w:rsidP="00664D71">
      <w:pPr>
        <w:pStyle w:val="Body2"/>
        <w:ind w:firstLine="720"/>
        <w:rPr>
          <w:color w:val="auto"/>
        </w:rPr>
      </w:pPr>
      <w:r w:rsidRPr="00B92035">
        <w:rPr>
          <w:rFonts w:eastAsia="Arial Unicode MS" w:cs="Arial Unicode MS"/>
          <w:color w:val="auto"/>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CC79E9" w:rsidRPr="006E6975">
          <w:rPr>
            <w:rStyle w:val="Hipersaitas"/>
            <w:rFonts w:eastAsia="Arial Unicode MS" w:cs="Arial Unicode MS"/>
          </w:rPr>
          <w:t>https://viesiejipirkimai.lt</w:t>
        </w:r>
      </w:hyperlink>
      <w:r w:rsidRPr="00B92035">
        <w:rPr>
          <w:rFonts w:eastAsia="Arial Unicode MS" w:cs="Arial Unicode MS"/>
          <w:color w:val="auto"/>
        </w:rPr>
        <w:t>.</w:t>
      </w:r>
    </w:p>
    <w:p w14:paraId="41D9D441" w14:textId="48DC21B5" w:rsidR="00563B45" w:rsidRPr="00B92035" w:rsidRDefault="004E1706" w:rsidP="00664D71">
      <w:pPr>
        <w:pStyle w:val="Body2"/>
        <w:ind w:firstLine="720"/>
        <w:rPr>
          <w:color w:val="auto"/>
        </w:rPr>
      </w:pPr>
      <w:r w:rsidRPr="00B92035">
        <w:rPr>
          <w:color w:val="auto"/>
        </w:rPr>
        <w:t xml:space="preserve">1.4. Išankstinis skelbimas apie pirkimą nebuvo skelbtas. </w:t>
      </w:r>
    </w:p>
    <w:p w14:paraId="5CB09C6D" w14:textId="40060641" w:rsidR="00563B45" w:rsidRPr="00B92035" w:rsidRDefault="004E1706" w:rsidP="00664D71">
      <w:pPr>
        <w:pStyle w:val="Body2"/>
        <w:ind w:firstLine="720"/>
        <w:rPr>
          <w:color w:val="auto"/>
        </w:rPr>
      </w:pPr>
      <w:r w:rsidRPr="00B92035">
        <w:rPr>
          <w:color w:val="auto"/>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92035" w:rsidRDefault="004E1706" w:rsidP="00664D71">
      <w:pPr>
        <w:pStyle w:val="Body2"/>
        <w:ind w:firstLine="720"/>
        <w:rPr>
          <w:color w:val="auto"/>
        </w:rPr>
      </w:pPr>
      <w:r w:rsidRPr="00B92035">
        <w:rPr>
          <w:rFonts w:eastAsia="Arial Unicode MS" w:cs="Arial Unicode MS"/>
          <w:color w:val="auto"/>
        </w:rPr>
        <w:t>1.6. Pirkimas atliekamas laikantis lygiateisiškumo, nediskriminavimo, abipusio pripažinimo, proporcingumo ir skaidrumo principų bei konfidencialumo ir nešališkumo reikalavimų.</w:t>
      </w:r>
    </w:p>
    <w:p w14:paraId="595E864D" w14:textId="13B99CFD" w:rsidR="00664D71" w:rsidRDefault="004E1706" w:rsidP="00664D71">
      <w:pPr>
        <w:pStyle w:val="Body2"/>
        <w:ind w:firstLine="720"/>
        <w:rPr>
          <w:rFonts w:eastAsia="Arial Unicode MS" w:cs="Arial Unicode MS"/>
          <w:color w:val="auto"/>
        </w:rPr>
      </w:pPr>
      <w:r w:rsidRPr="00B92035">
        <w:rPr>
          <w:rFonts w:eastAsia="Arial Unicode MS" w:cs="Arial Unicode MS"/>
          <w:color w:val="auto"/>
        </w:rPr>
        <w:t>1.7. Tiesioginį ryšį su tiekėjais įgaliotas palaikyti perkančiosios organizacijos atstova</w:t>
      </w:r>
      <w:r w:rsidR="00664D71">
        <w:rPr>
          <w:rFonts w:eastAsia="Arial Unicode MS" w:cs="Arial Unicode MS"/>
          <w:color w:val="auto"/>
        </w:rPr>
        <w:t>i:</w:t>
      </w:r>
    </w:p>
    <w:p w14:paraId="6BF2E742" w14:textId="35886232" w:rsidR="00664D71" w:rsidRDefault="00664D71" w:rsidP="00664D71">
      <w:pPr>
        <w:pStyle w:val="Body2"/>
        <w:ind w:firstLine="720"/>
        <w:rPr>
          <w:rFonts w:eastAsia="Arial Unicode MS" w:cs="Arial Unicode MS"/>
          <w:color w:val="auto"/>
        </w:rPr>
      </w:pPr>
      <w:r>
        <w:rPr>
          <w:rFonts w:eastAsia="Arial Unicode MS" w:cs="Arial Unicode MS"/>
          <w:color w:val="auto"/>
        </w:rPr>
        <w:t xml:space="preserve">1.7.1. dėl klausimų susijusių su pirkimo objektu – </w:t>
      </w:r>
      <w:r w:rsidR="00CA0B47">
        <w:rPr>
          <w:rFonts w:eastAsia="Arial Unicode MS" w:cs="Arial Unicode MS"/>
          <w:color w:val="auto"/>
        </w:rPr>
        <w:t xml:space="preserve">Architektūros ir urbanistikos skyriaus </w:t>
      </w:r>
      <w:r w:rsidR="00070792">
        <w:rPr>
          <w:rFonts w:eastAsia="Arial Unicode MS" w:cs="Arial Unicode MS"/>
          <w:color w:val="auto"/>
        </w:rPr>
        <w:t>vyriausi</w:t>
      </w:r>
      <w:r w:rsidR="00CA0B47">
        <w:rPr>
          <w:rFonts w:eastAsia="Arial Unicode MS" w:cs="Arial Unicode MS"/>
          <w:color w:val="auto"/>
        </w:rPr>
        <w:t>oji</w:t>
      </w:r>
      <w:r w:rsidR="00070792">
        <w:rPr>
          <w:rFonts w:eastAsia="Arial Unicode MS" w:cs="Arial Unicode MS"/>
          <w:color w:val="auto"/>
        </w:rPr>
        <w:t xml:space="preserve"> </w:t>
      </w:r>
      <w:r w:rsidR="00070792" w:rsidRPr="0009497D">
        <w:rPr>
          <w:rFonts w:eastAsia="Arial Unicode MS" w:cs="Arial Unicode MS"/>
          <w:color w:val="auto"/>
        </w:rPr>
        <w:t>specialist</w:t>
      </w:r>
      <w:r w:rsidR="00CA0B47">
        <w:rPr>
          <w:rFonts w:eastAsia="Arial Unicode MS" w:cs="Arial Unicode MS"/>
          <w:color w:val="auto"/>
        </w:rPr>
        <w:t>ė Vaida Bajorūnienė</w:t>
      </w:r>
      <w:r w:rsidRPr="0009497D">
        <w:rPr>
          <w:rFonts w:eastAsia="Arial Unicode MS" w:cs="Arial Unicode MS"/>
          <w:color w:val="auto"/>
        </w:rPr>
        <w:t>, tel.</w:t>
      </w:r>
      <w:r w:rsidR="009F739B" w:rsidRPr="0009497D">
        <w:rPr>
          <w:rFonts w:eastAsia="Arial Unicode MS" w:cs="Arial Unicode MS"/>
          <w:color w:val="auto"/>
        </w:rPr>
        <w:t xml:space="preserve"> Nr.</w:t>
      </w:r>
      <w:r w:rsidRPr="0009497D">
        <w:rPr>
          <w:rFonts w:eastAsia="Arial Unicode MS" w:cs="Arial Unicode MS"/>
          <w:color w:val="auto"/>
        </w:rPr>
        <w:t xml:space="preserve"> </w:t>
      </w:r>
      <w:r w:rsidR="0009497D" w:rsidRPr="0009497D">
        <w:rPr>
          <w:rFonts w:eastAsia="Arial Unicode MS" w:cs="Arial Unicode MS"/>
          <w:color w:val="auto"/>
        </w:rPr>
        <w:t>+370</w:t>
      </w:r>
      <w:r w:rsidR="00CA0B47">
        <w:rPr>
          <w:rFonts w:eastAsia="Arial Unicode MS" w:cs="Arial Unicode MS"/>
          <w:color w:val="auto"/>
        </w:rPr>
        <w:t> </w:t>
      </w:r>
      <w:r w:rsidR="0009497D" w:rsidRPr="0009497D">
        <w:rPr>
          <w:rFonts w:eastAsia="Arial Unicode MS" w:cs="Arial Unicode MS"/>
          <w:color w:val="auto"/>
        </w:rPr>
        <w:t>6</w:t>
      </w:r>
      <w:r w:rsidR="00CA0B47">
        <w:rPr>
          <w:rFonts w:eastAsia="Arial Unicode MS" w:cs="Arial Unicode MS"/>
          <w:color w:val="auto"/>
        </w:rPr>
        <w:t>87 46778</w:t>
      </w:r>
      <w:r w:rsidR="009F739B" w:rsidRPr="0009497D">
        <w:rPr>
          <w:rFonts w:eastAsia="Arial Unicode MS" w:cs="Arial Unicode MS"/>
          <w:color w:val="auto"/>
        </w:rPr>
        <w:t>, el.</w:t>
      </w:r>
      <w:r w:rsidR="00070792" w:rsidRPr="0009497D">
        <w:rPr>
          <w:rFonts w:eastAsia="Arial Unicode MS" w:cs="Arial Unicode MS"/>
          <w:color w:val="auto"/>
        </w:rPr>
        <w:t xml:space="preserve"> paštas </w:t>
      </w:r>
      <w:r w:rsidR="00CA0B47">
        <w:rPr>
          <w:rFonts w:eastAsia="Arial Unicode MS" w:cs="Arial Unicode MS"/>
          <w:color w:val="auto"/>
        </w:rPr>
        <w:t>vaida.bajoruniene</w:t>
      </w:r>
      <w:r w:rsidR="00070792" w:rsidRPr="0009497D">
        <w:rPr>
          <w:rFonts w:eastAsia="Arial Unicode MS" w:cs="Arial Unicode MS"/>
          <w:color w:val="auto"/>
        </w:rPr>
        <w:t>@birzai.lt;</w:t>
      </w:r>
    </w:p>
    <w:p w14:paraId="1E69A8F1" w14:textId="44D82BD5" w:rsidR="009F739B" w:rsidRDefault="009F739B" w:rsidP="00664D71">
      <w:pPr>
        <w:pStyle w:val="Body2"/>
        <w:ind w:firstLine="720"/>
        <w:rPr>
          <w:rFonts w:eastAsia="Arial Unicode MS" w:cs="Arial Unicode MS"/>
          <w:color w:val="auto"/>
        </w:rPr>
      </w:pPr>
      <w:r>
        <w:rPr>
          <w:rFonts w:eastAsia="Arial Unicode MS" w:cs="Arial Unicode MS"/>
          <w:color w:val="auto"/>
        </w:rPr>
        <w:t xml:space="preserve">1.7.2. dėl klausimų susijusių su viešojo pirkimo procedūromis – Viešųjų pirkimų skyriaus </w:t>
      </w:r>
      <w:r w:rsidR="003233F7">
        <w:rPr>
          <w:rFonts w:eastAsia="Arial Unicode MS" w:cs="Arial Unicode MS"/>
          <w:color w:val="auto"/>
        </w:rPr>
        <w:t>vyriausioji specialistė</w:t>
      </w:r>
      <w:r>
        <w:rPr>
          <w:rFonts w:eastAsia="Arial Unicode MS" w:cs="Arial Unicode MS"/>
          <w:color w:val="auto"/>
        </w:rPr>
        <w:t xml:space="preserve"> </w:t>
      </w:r>
      <w:r w:rsidR="00F72398">
        <w:rPr>
          <w:rFonts w:eastAsia="Arial Unicode MS" w:cs="Arial Unicode MS"/>
          <w:color w:val="auto"/>
        </w:rPr>
        <w:t>I</w:t>
      </w:r>
      <w:r w:rsidR="00CA0B47">
        <w:rPr>
          <w:rFonts w:eastAsia="Arial Unicode MS" w:cs="Arial Unicode MS"/>
          <w:color w:val="auto"/>
        </w:rPr>
        <w:t>rena Kleivienė</w:t>
      </w:r>
      <w:r>
        <w:rPr>
          <w:rFonts w:eastAsia="Arial Unicode MS" w:cs="Arial Unicode MS"/>
          <w:color w:val="auto"/>
        </w:rPr>
        <w:t>, tel. Nr. +370</w:t>
      </w:r>
      <w:r w:rsidR="00CA0B47">
        <w:rPr>
          <w:rFonts w:eastAsia="Arial Unicode MS" w:cs="Arial Unicode MS"/>
          <w:color w:val="auto"/>
        </w:rPr>
        <w:t> </w:t>
      </w:r>
      <w:r w:rsidR="00F72398">
        <w:rPr>
          <w:rFonts w:eastAsia="Arial Unicode MS" w:cs="Arial Unicode MS"/>
          <w:color w:val="auto"/>
          <w:lang w:val="en-US"/>
        </w:rPr>
        <w:t>6</w:t>
      </w:r>
      <w:r w:rsidR="00CA0B47">
        <w:rPr>
          <w:rFonts w:eastAsia="Arial Unicode MS" w:cs="Arial Unicode MS"/>
          <w:color w:val="auto"/>
          <w:lang w:val="en-US"/>
        </w:rPr>
        <w:t>16 26 017</w:t>
      </w:r>
      <w:r>
        <w:rPr>
          <w:rFonts w:eastAsia="Arial Unicode MS" w:cs="Arial Unicode MS"/>
          <w:color w:val="auto"/>
        </w:rPr>
        <w:t>, el. paštas i</w:t>
      </w:r>
      <w:r w:rsidR="00CA0B47">
        <w:rPr>
          <w:rFonts w:eastAsia="Arial Unicode MS" w:cs="Arial Unicode MS"/>
          <w:color w:val="auto"/>
        </w:rPr>
        <w:t>rena.kleiviene</w:t>
      </w:r>
      <w:r>
        <w:rPr>
          <w:rFonts w:eastAsia="Arial Unicode MS" w:cs="Arial Unicode MS"/>
          <w:color w:val="auto"/>
        </w:rPr>
        <w:t>@birzai.lt.</w:t>
      </w:r>
    </w:p>
    <w:p w14:paraId="211E9990" w14:textId="77777777" w:rsidR="00563B45" w:rsidRPr="00B92035" w:rsidRDefault="00563B45">
      <w:pPr>
        <w:pStyle w:val="Body2"/>
        <w:rPr>
          <w:color w:val="auto"/>
        </w:rPr>
      </w:pPr>
    </w:p>
    <w:p w14:paraId="2DF5FECF" w14:textId="77777777" w:rsidR="00563B45" w:rsidRPr="00B92035" w:rsidRDefault="004E1706">
      <w:pPr>
        <w:pStyle w:val="Heading"/>
        <w:rPr>
          <w:color w:val="auto"/>
          <w:lang w:val="lt-LT"/>
        </w:rPr>
      </w:pPr>
      <w:r w:rsidRPr="00B92035">
        <w:rPr>
          <w:color w:val="auto"/>
          <w:lang w:val="lt-LT"/>
        </w:rPr>
        <w:tab/>
      </w:r>
      <w:bookmarkStart w:id="1" w:name="_Toc168570735"/>
      <w:r w:rsidRPr="00B92035">
        <w:rPr>
          <w:color w:val="auto"/>
          <w:lang w:val="lt-LT"/>
        </w:rPr>
        <w:t>2. PIRKIMO OBJEKTAS</w:t>
      </w:r>
      <w:bookmarkEnd w:id="1"/>
    </w:p>
    <w:p w14:paraId="513D0857" w14:textId="77777777" w:rsidR="00563B45" w:rsidRPr="00B92035" w:rsidRDefault="00563B45">
      <w:pPr>
        <w:pStyle w:val="Body2"/>
        <w:rPr>
          <w:color w:val="auto"/>
        </w:rPr>
      </w:pPr>
    </w:p>
    <w:p w14:paraId="74D350FE" w14:textId="1A1D06A9" w:rsidR="002D1C42" w:rsidRDefault="004E1706" w:rsidP="00F2334C">
      <w:pPr>
        <w:pStyle w:val="Body2"/>
        <w:spacing w:after="0"/>
        <w:ind w:firstLine="720"/>
        <w:rPr>
          <w:color w:val="auto"/>
        </w:rPr>
      </w:pPr>
      <w:r w:rsidRPr="00850D40">
        <w:rPr>
          <w:color w:val="auto"/>
        </w:rPr>
        <w:t>2.1.</w:t>
      </w:r>
      <w:r w:rsidR="009F739B" w:rsidRPr="00850D40">
        <w:rPr>
          <w:color w:val="auto"/>
        </w:rPr>
        <w:t xml:space="preserve"> </w:t>
      </w:r>
      <w:r w:rsidRPr="00850D40">
        <w:rPr>
          <w:color w:val="auto"/>
        </w:rPr>
        <w:t xml:space="preserve">Šio </w:t>
      </w:r>
      <w:r w:rsidR="004062CD">
        <w:rPr>
          <w:color w:val="auto"/>
        </w:rPr>
        <w:t xml:space="preserve">pirkimo </w:t>
      </w:r>
      <w:r w:rsidRPr="00850D40">
        <w:rPr>
          <w:color w:val="auto"/>
        </w:rPr>
        <w:t>objektas yra</w:t>
      </w:r>
      <w:r w:rsidR="0043529A">
        <w:rPr>
          <w:color w:val="auto"/>
        </w:rPr>
        <w:t xml:space="preserve"> </w:t>
      </w:r>
      <w:bookmarkStart w:id="2" w:name="_Hlk199859660"/>
      <w:r w:rsidR="00353FD2">
        <w:rPr>
          <w:rFonts w:eastAsia="Arial Unicode MS" w:cs="Arial Unicode MS"/>
          <w:color w:val="auto"/>
        </w:rPr>
        <w:t>Viešosios įstaigos Biržų ligoninės sklypo, esančio Vilniaus g. 115, Biržuose, kiemo statinių (supaprastinto statybos projekto I etape numatyti) statybos darbai</w:t>
      </w:r>
      <w:bookmarkEnd w:id="2"/>
      <w:r w:rsidR="006D4B76" w:rsidRPr="00542C8B">
        <w:rPr>
          <w:color w:val="auto"/>
        </w:rPr>
        <w:t xml:space="preserve">. </w:t>
      </w:r>
      <w:r w:rsidR="002D1C42" w:rsidRPr="00542C8B">
        <w:rPr>
          <w:color w:val="auto"/>
        </w:rPr>
        <w:t xml:space="preserve">Statinio kategorija </w:t>
      </w:r>
      <w:r w:rsidR="008E4D46" w:rsidRPr="00542C8B">
        <w:rPr>
          <w:color w:val="auto"/>
        </w:rPr>
        <w:t>–</w:t>
      </w:r>
      <w:r w:rsidR="002D1C42" w:rsidRPr="00542C8B">
        <w:rPr>
          <w:color w:val="auto"/>
        </w:rPr>
        <w:t xml:space="preserve"> </w:t>
      </w:r>
      <w:r w:rsidR="00791F77">
        <w:rPr>
          <w:color w:val="auto"/>
        </w:rPr>
        <w:t>II grupės nesudėtingasis</w:t>
      </w:r>
      <w:r w:rsidR="008E4D46" w:rsidRPr="00542C8B">
        <w:rPr>
          <w:color w:val="auto"/>
        </w:rPr>
        <w:t xml:space="preserve"> statinys.</w:t>
      </w:r>
      <w:r w:rsidR="005D1C8B" w:rsidRPr="00542C8B">
        <w:rPr>
          <w:color w:val="auto"/>
        </w:rPr>
        <w:t xml:space="preserve"> Statinio grupė – </w:t>
      </w:r>
      <w:r w:rsidR="00791F77">
        <w:rPr>
          <w:color w:val="auto"/>
        </w:rPr>
        <w:t>kiti inžineriniai statiniai</w:t>
      </w:r>
      <w:r w:rsidR="005D1C8B" w:rsidRPr="00542C8B">
        <w:rPr>
          <w:color w:val="auto"/>
        </w:rPr>
        <w:t>.</w:t>
      </w:r>
      <w:r w:rsidR="008E4D46" w:rsidRPr="00542C8B">
        <w:rPr>
          <w:color w:val="auto"/>
        </w:rPr>
        <w:t xml:space="preserve"> </w:t>
      </w:r>
      <w:r w:rsidR="006D4B76" w:rsidRPr="00542C8B">
        <w:rPr>
          <w:color w:val="auto"/>
        </w:rPr>
        <w:t>Statinio</w:t>
      </w:r>
      <w:r w:rsidR="00791F77">
        <w:rPr>
          <w:color w:val="auto"/>
        </w:rPr>
        <w:t xml:space="preserve"> paskirtis – kitos paskirties inžineriniai statiniai.</w:t>
      </w:r>
      <w:r w:rsidR="006D4B76" w:rsidRPr="00542C8B">
        <w:rPr>
          <w:color w:val="auto"/>
        </w:rPr>
        <w:t xml:space="preserve"> s</w:t>
      </w:r>
      <w:r w:rsidR="008E4D46" w:rsidRPr="00542C8B">
        <w:rPr>
          <w:color w:val="auto"/>
        </w:rPr>
        <w:t xml:space="preserve">tatybos rūšis – </w:t>
      </w:r>
      <w:r w:rsidR="00791F77">
        <w:rPr>
          <w:color w:val="auto"/>
        </w:rPr>
        <w:t>nauja statyba.</w:t>
      </w:r>
    </w:p>
    <w:p w14:paraId="6EF56626" w14:textId="23E22E0B" w:rsidR="008E4D46" w:rsidRDefault="008E4D46" w:rsidP="00F2334C">
      <w:pPr>
        <w:pStyle w:val="Body2"/>
        <w:spacing w:after="0"/>
        <w:ind w:firstLine="720"/>
        <w:rPr>
          <w:color w:val="auto"/>
        </w:rPr>
      </w:pPr>
      <w:r w:rsidRPr="00523A01">
        <w:rPr>
          <w:color w:val="auto"/>
        </w:rPr>
        <w:t xml:space="preserve">2.2. </w:t>
      </w:r>
      <w:r w:rsidR="00791F77">
        <w:rPr>
          <w:rFonts w:eastAsia="Arial Unicode MS" w:cs="Arial Unicode MS"/>
          <w:color w:val="auto"/>
        </w:rPr>
        <w:t>Viešosios įstaigos Biržų ligoninės sklypo, esančio Vilniaus g. 115, Biržuose, kiemo statinių (supaprastinto statybos projekto I etape numatyti) statybos darbai</w:t>
      </w:r>
      <w:r w:rsidR="00791F77">
        <w:rPr>
          <w:color w:val="auto"/>
        </w:rPr>
        <w:t xml:space="preserve"> </w:t>
      </w:r>
      <w:r w:rsidRPr="005D1C8B">
        <w:rPr>
          <w:color w:val="auto"/>
        </w:rPr>
        <w:t xml:space="preserve">turi būti atlikti pagal </w:t>
      </w:r>
      <w:r w:rsidR="00791F77">
        <w:rPr>
          <w:color w:val="auto"/>
        </w:rPr>
        <w:t>UAB CityForm LT</w:t>
      </w:r>
      <w:r w:rsidRPr="005D1C8B">
        <w:rPr>
          <w:color w:val="auto"/>
        </w:rPr>
        <w:t xml:space="preserve"> parengtą </w:t>
      </w:r>
      <w:r w:rsidR="00791F77">
        <w:rPr>
          <w:color w:val="auto"/>
        </w:rPr>
        <w:t>su</w:t>
      </w:r>
      <w:r w:rsidR="005D1C8B" w:rsidRPr="005D1C8B">
        <w:rPr>
          <w:color w:val="auto"/>
        </w:rPr>
        <w:t>paprast</w:t>
      </w:r>
      <w:r w:rsidR="00791F77">
        <w:rPr>
          <w:color w:val="auto"/>
        </w:rPr>
        <w:t>intą projektą</w:t>
      </w:r>
      <w:r w:rsidR="00F636DF" w:rsidRPr="005D1C8B">
        <w:rPr>
          <w:color w:val="auto"/>
        </w:rPr>
        <w:t xml:space="preserve"> „</w:t>
      </w:r>
      <w:r w:rsidR="0035493F">
        <w:rPr>
          <w:rFonts w:eastAsia="Arial Unicode MS" w:cs="Arial Unicode MS"/>
          <w:color w:val="auto"/>
        </w:rPr>
        <w:t xml:space="preserve">Viešosios įstaigos Biržų ligoninės sklypo, esančio Vilniaus g. 115, Biržuose, kiemo statinių supaprastinto statybos projektas </w:t>
      </w:r>
      <w:r w:rsidR="003A34D3" w:rsidRPr="007E45CB">
        <w:rPr>
          <w:color w:val="auto"/>
        </w:rPr>
        <w:t>(toliau – projektas)</w:t>
      </w:r>
      <w:r w:rsidR="00F636DF" w:rsidRPr="007E45CB">
        <w:rPr>
          <w:color w:val="auto"/>
        </w:rPr>
        <w:t>.</w:t>
      </w:r>
      <w:r w:rsidR="00F636DF" w:rsidRPr="005D1C8B">
        <w:rPr>
          <w:color w:val="auto"/>
        </w:rPr>
        <w:t xml:space="preserve"> </w:t>
      </w:r>
      <w:r w:rsidR="00EA2DC3" w:rsidRPr="005D1C8B">
        <w:rPr>
          <w:color w:val="auto"/>
        </w:rPr>
        <w:t xml:space="preserve">Statinio </w:t>
      </w:r>
      <w:r w:rsidR="00F636DF" w:rsidRPr="005D1C8B">
        <w:rPr>
          <w:color w:val="auto"/>
        </w:rPr>
        <w:t xml:space="preserve">Projekto Nr. </w:t>
      </w:r>
      <w:r w:rsidR="0035493F">
        <w:rPr>
          <w:color w:val="auto"/>
        </w:rPr>
        <w:t>CF-235-123</w:t>
      </w:r>
      <w:r w:rsidR="00F636DF" w:rsidRPr="005D1C8B">
        <w:rPr>
          <w:color w:val="auto"/>
        </w:rPr>
        <w:t>, parengtas 202</w:t>
      </w:r>
      <w:r w:rsidR="005D1C8B" w:rsidRPr="005D1C8B">
        <w:rPr>
          <w:color w:val="auto"/>
        </w:rPr>
        <w:t>4</w:t>
      </w:r>
      <w:r w:rsidR="00F636DF" w:rsidRPr="005D1C8B">
        <w:rPr>
          <w:color w:val="auto"/>
        </w:rPr>
        <w:t xml:space="preserve"> m.</w:t>
      </w:r>
      <w:r w:rsidR="00617F0D" w:rsidRPr="00DA13D5">
        <w:rPr>
          <w:color w:val="auto"/>
        </w:rPr>
        <w:t xml:space="preserve"> </w:t>
      </w:r>
    </w:p>
    <w:p w14:paraId="78BED2D0" w14:textId="4010A005" w:rsidR="00FD1A96" w:rsidRDefault="00493D68" w:rsidP="00F2334C">
      <w:pPr>
        <w:pStyle w:val="Body2"/>
        <w:spacing w:after="0"/>
        <w:ind w:firstLine="720"/>
        <w:rPr>
          <w:color w:val="auto"/>
        </w:rPr>
      </w:pPr>
      <w:r>
        <w:rPr>
          <w:color w:val="auto"/>
        </w:rPr>
        <w:t>2.</w:t>
      </w:r>
      <w:r w:rsidR="00CF431C">
        <w:rPr>
          <w:color w:val="auto"/>
        </w:rPr>
        <w:t>3</w:t>
      </w:r>
      <w:r>
        <w:rPr>
          <w:color w:val="auto"/>
        </w:rPr>
        <w:t>. Numatomos darbų</w:t>
      </w:r>
      <w:r w:rsidR="00253602">
        <w:rPr>
          <w:color w:val="auto"/>
        </w:rPr>
        <w:t xml:space="preserve"> apimtys:</w:t>
      </w:r>
    </w:p>
    <w:p w14:paraId="3DFEFC15" w14:textId="1CAE10FB" w:rsidR="0035493F" w:rsidRDefault="00253602" w:rsidP="00F2334C">
      <w:pPr>
        <w:pStyle w:val="Body2"/>
        <w:spacing w:after="0"/>
        <w:ind w:firstLine="720"/>
        <w:rPr>
          <w:color w:val="auto"/>
        </w:rPr>
      </w:pPr>
      <w:r w:rsidRPr="00AE7575">
        <w:rPr>
          <w:color w:val="auto"/>
        </w:rPr>
        <w:t>2.</w:t>
      </w:r>
      <w:r w:rsidR="00CF431C" w:rsidRPr="00AE7575">
        <w:rPr>
          <w:color w:val="auto"/>
        </w:rPr>
        <w:t>3</w:t>
      </w:r>
      <w:r w:rsidRPr="00AE7575">
        <w:rPr>
          <w:color w:val="auto"/>
        </w:rPr>
        <w:t xml:space="preserve">.1. </w:t>
      </w:r>
      <w:r w:rsidR="0035493F">
        <w:rPr>
          <w:rFonts w:eastAsia="Arial Unicode MS" w:cs="Arial Unicode MS"/>
          <w:color w:val="auto"/>
        </w:rPr>
        <w:t>Viešosios įstaigos Biržų ligoninės sklypo, esančio Vilniaus g. 115, Biržuose, kiemo statinių supaprastinto statybos projekto I etape numatyti statybos darbai</w:t>
      </w:r>
      <w:r w:rsidR="0035493F">
        <w:rPr>
          <w:color w:val="auto"/>
        </w:rPr>
        <w:t xml:space="preserve">. Turi būti įrengtas kiemo apšvietimas, daugiau, kaip 50 mm storio asfaltbetonio dangos sluoksnio frezavimas, statybinių šiukšlių išvežimas, betono plytelių šaligatvio dangos ardymas ir kiti darbai nurodyti I-ojo etapo </w:t>
      </w:r>
      <w:r w:rsidR="00C60D4E">
        <w:rPr>
          <w:color w:val="auto"/>
        </w:rPr>
        <w:t>darbų kiekių žiniaraščiuose ir projekte.</w:t>
      </w:r>
    </w:p>
    <w:p w14:paraId="78B662CC" w14:textId="7A9B970E" w:rsidR="00885BBD" w:rsidRDefault="00885BBD" w:rsidP="00F2334C">
      <w:pPr>
        <w:pStyle w:val="Body2"/>
        <w:spacing w:after="0"/>
        <w:ind w:firstLine="720"/>
        <w:rPr>
          <w:color w:val="auto"/>
        </w:rPr>
      </w:pPr>
      <w:r w:rsidRPr="00542C8B">
        <w:rPr>
          <w:color w:val="auto"/>
        </w:rPr>
        <w:t>2.</w:t>
      </w:r>
      <w:r w:rsidR="00CF431C" w:rsidRPr="00542C8B">
        <w:rPr>
          <w:color w:val="auto"/>
        </w:rPr>
        <w:t>3</w:t>
      </w:r>
      <w:r w:rsidR="0059560C" w:rsidRPr="00542C8B">
        <w:rPr>
          <w:color w:val="auto"/>
        </w:rPr>
        <w:t>.</w:t>
      </w:r>
      <w:r w:rsidR="001B0E1F" w:rsidRPr="00542C8B">
        <w:rPr>
          <w:color w:val="auto"/>
          <w:lang w:val="en-US"/>
        </w:rPr>
        <w:t>2</w:t>
      </w:r>
      <w:r w:rsidRPr="00542C8B">
        <w:rPr>
          <w:color w:val="auto"/>
        </w:rPr>
        <w:t>.</w:t>
      </w:r>
      <w:r w:rsidR="00F51820" w:rsidRPr="00542C8B">
        <w:rPr>
          <w:spacing w:val="4"/>
        </w:rPr>
        <w:t xml:space="preserve"> </w:t>
      </w:r>
      <w:r w:rsidR="00F51820" w:rsidRPr="00542C8B">
        <w:rPr>
          <w:color w:val="auto"/>
        </w:rPr>
        <w:t>Tiekėjas turės atlikti kadastrinius matavimus ir parengti kadastro bylą, parengti išpildomuosius brėžinius ir kitos reikalingos techninės dokumentacijos statybos užbaigimui parengimas</w:t>
      </w:r>
      <w:r w:rsidR="0059560C" w:rsidRPr="00542C8B">
        <w:rPr>
          <w:spacing w:val="4"/>
        </w:rPr>
        <w:t>.</w:t>
      </w:r>
    </w:p>
    <w:p w14:paraId="403DB325" w14:textId="3E182459" w:rsidR="00563B45" w:rsidRPr="00B92035" w:rsidRDefault="004E1706" w:rsidP="00F2334C">
      <w:pPr>
        <w:pStyle w:val="Body2"/>
        <w:spacing w:after="0"/>
        <w:ind w:firstLine="720"/>
        <w:rPr>
          <w:color w:val="auto"/>
        </w:rPr>
      </w:pPr>
      <w:r w:rsidRPr="00B92035">
        <w:rPr>
          <w:color w:val="auto"/>
        </w:rPr>
        <w:t>2.</w:t>
      </w:r>
      <w:r w:rsidR="00CF431C">
        <w:rPr>
          <w:color w:val="auto"/>
        </w:rPr>
        <w:t>4</w:t>
      </w:r>
      <w:r w:rsidRPr="00B92035">
        <w:rPr>
          <w:color w:val="auto"/>
        </w:rPr>
        <w:t>. Šis pirkimas nėra skaidomas į pirkimo dalis.</w:t>
      </w:r>
    </w:p>
    <w:p w14:paraId="4B89B67F" w14:textId="4519EAD9" w:rsidR="00563B45" w:rsidRPr="00B92035" w:rsidRDefault="004E1706" w:rsidP="00F2334C">
      <w:pPr>
        <w:pStyle w:val="Body2"/>
        <w:spacing w:after="0"/>
        <w:ind w:firstLine="720"/>
        <w:rPr>
          <w:color w:val="auto"/>
        </w:rPr>
      </w:pPr>
      <w:r w:rsidRPr="00B92035">
        <w:rPr>
          <w:color w:val="auto"/>
        </w:rPr>
        <w:t>2.</w:t>
      </w:r>
      <w:r w:rsidR="00CF431C">
        <w:rPr>
          <w:color w:val="auto"/>
        </w:rPr>
        <w:t>5</w:t>
      </w:r>
      <w:r w:rsidRPr="00B92035">
        <w:rPr>
          <w:color w:val="auto"/>
        </w:rPr>
        <w:t xml:space="preserve">. Pasiūlymas turi būti pateiktas visai pirkimo </w:t>
      </w:r>
      <w:r w:rsidR="00C03727">
        <w:rPr>
          <w:color w:val="auto"/>
        </w:rPr>
        <w:t xml:space="preserve">dokumentuose ir jų prieduose nurodytai </w:t>
      </w:r>
      <w:r w:rsidR="00942C92">
        <w:rPr>
          <w:color w:val="auto"/>
        </w:rPr>
        <w:t xml:space="preserve">darbų </w:t>
      </w:r>
      <w:r w:rsidRPr="00B92035">
        <w:rPr>
          <w:color w:val="auto"/>
        </w:rPr>
        <w:t>apimčiai, neskaidant jos smulkiau.</w:t>
      </w:r>
    </w:p>
    <w:p w14:paraId="4A011161" w14:textId="2F5FFBC7" w:rsidR="00563B45" w:rsidRPr="00ED029C" w:rsidRDefault="004E1706" w:rsidP="00F2334C">
      <w:pPr>
        <w:pStyle w:val="Body2"/>
        <w:spacing w:after="0"/>
        <w:ind w:firstLine="720"/>
        <w:rPr>
          <w:rFonts w:eastAsia="Arial Unicode MS" w:cs="Arial Unicode MS"/>
          <w:color w:val="auto"/>
        </w:rPr>
      </w:pPr>
      <w:r w:rsidRPr="00942C92">
        <w:rPr>
          <w:rFonts w:eastAsia="Arial Unicode MS" w:cs="Arial Unicode MS"/>
          <w:color w:val="auto"/>
        </w:rPr>
        <w:t>2.</w:t>
      </w:r>
      <w:r w:rsidR="00CF431C">
        <w:rPr>
          <w:rFonts w:eastAsia="Arial Unicode MS" w:cs="Arial Unicode MS"/>
          <w:color w:val="auto"/>
        </w:rPr>
        <w:t>6</w:t>
      </w:r>
      <w:r w:rsidRPr="00942C92">
        <w:rPr>
          <w:rFonts w:eastAsia="Arial Unicode MS" w:cs="Arial Unicode MS"/>
          <w:color w:val="auto"/>
        </w:rPr>
        <w:t>.</w:t>
      </w:r>
      <w:r w:rsidR="009F739B" w:rsidRPr="00942C92">
        <w:rPr>
          <w:rFonts w:eastAsia="Arial Unicode MS" w:cs="Arial Unicode MS"/>
          <w:color w:val="auto"/>
        </w:rPr>
        <w:t xml:space="preserve"> </w:t>
      </w:r>
      <w:r w:rsidR="00942C92" w:rsidRPr="00942C92">
        <w:t xml:space="preserve">Pirkimo dokumentuose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w:t>
      </w:r>
      <w:r w:rsidR="00942C92" w:rsidRPr="00ED029C">
        <w:t>pobūdžio ir gali būti pakeisti analogiška/ lygiaverte tos pačios kokybės gamintojų produkcija</w:t>
      </w:r>
      <w:r w:rsidRPr="00ED029C">
        <w:rPr>
          <w:rFonts w:eastAsia="Arial Unicode MS" w:cs="Arial Unicode MS"/>
          <w:color w:val="auto"/>
        </w:rPr>
        <w:t>.</w:t>
      </w:r>
    </w:p>
    <w:p w14:paraId="2936B003" w14:textId="6BA39190" w:rsidR="00942C92" w:rsidRDefault="00942C92" w:rsidP="00F2334C">
      <w:pPr>
        <w:pStyle w:val="Body2"/>
        <w:spacing w:after="0"/>
        <w:ind w:firstLine="720"/>
        <w:rPr>
          <w:rFonts w:eastAsia="Calibri"/>
        </w:rPr>
      </w:pPr>
      <w:r w:rsidRPr="00ED029C">
        <w:rPr>
          <w:rFonts w:eastAsia="Arial Unicode MS" w:cs="Arial Unicode MS"/>
          <w:color w:val="auto"/>
        </w:rPr>
        <w:t>2.</w:t>
      </w:r>
      <w:r w:rsidR="00CF431C">
        <w:rPr>
          <w:rFonts w:eastAsia="Arial Unicode MS" w:cs="Arial Unicode MS"/>
          <w:color w:val="auto"/>
        </w:rPr>
        <w:t>7</w:t>
      </w:r>
      <w:r w:rsidRPr="00ED029C">
        <w:rPr>
          <w:rFonts w:eastAsia="Arial Unicode MS" w:cs="Arial Unicode MS"/>
          <w:color w:val="auto"/>
        </w:rPr>
        <w:t xml:space="preserve">. </w:t>
      </w:r>
      <w:r w:rsidR="00ED029C" w:rsidRPr="00ED029C">
        <w:rPr>
          <w:rFonts w:eastAsia="Arial Unicode MS"/>
          <w:color w:val="auto"/>
        </w:rPr>
        <w:t>Pirkimą l</w:t>
      </w:r>
      <w:r w:rsidR="00ED029C" w:rsidRPr="00ED029C">
        <w:rPr>
          <w:rFonts w:eastAsia="Calibri"/>
        </w:rPr>
        <w:t xml:space="preserve">aimėjęs tiekėjas po pirkimo sutarties sudarymo, </w:t>
      </w:r>
      <w:r w:rsidR="00ED029C" w:rsidRPr="00ED029C">
        <w:rPr>
          <w:rFonts w:eastAsia="Calibri"/>
          <w:b/>
          <w:bCs/>
        </w:rPr>
        <w:t>per 10 darbo dienų</w:t>
      </w:r>
      <w:r w:rsidR="00ED029C" w:rsidRPr="00ED029C">
        <w:rPr>
          <w:rFonts w:eastAsia="Calibri"/>
        </w:rPr>
        <w:t xml:space="preserve"> privalės pateikti užpildytas pasiūlymo kainą pagrindžiančias objekto lokalines sąmatas visiems darbams, numatytiems projekte</w:t>
      </w:r>
      <w:r w:rsidR="0035303E">
        <w:rPr>
          <w:rFonts w:eastAsia="Calibri"/>
        </w:rPr>
        <w:t xml:space="preserve"> </w:t>
      </w:r>
      <w:r w:rsidR="0035303E">
        <w:rPr>
          <w:rFonts w:eastAsia="Calibri"/>
        </w:rPr>
        <w:lastRenderedPageBreak/>
        <w:t>ir apraše</w:t>
      </w:r>
      <w:r w:rsidR="00ED029C" w:rsidRPr="00ED029C">
        <w:rPr>
          <w:rFonts w:eastAsia="Calibri"/>
        </w:rPr>
        <w:t>. Įkainoti s</w:t>
      </w:r>
      <w:r w:rsidR="00FE7801">
        <w:rPr>
          <w:rFonts w:eastAsia="Calibri"/>
        </w:rPr>
        <w:t>ą</w:t>
      </w:r>
      <w:r w:rsidR="00ED029C" w:rsidRPr="00ED029C">
        <w:rPr>
          <w:rFonts w:eastAsia="Calibri"/>
        </w:rPr>
        <w:t>naudų kiekių žiniaraščiai yra orientaciniai/ preliminarūs, reikalingi tik papildomų ar nevykdomų darbų kainai nustatyti ir nevertinami pirkimo procedūros metu</w:t>
      </w:r>
      <w:r w:rsidR="00F473DA">
        <w:rPr>
          <w:rFonts w:eastAsia="Calibri"/>
        </w:rPr>
        <w:t xml:space="preserve"> (pridedamas 8 priedas „Darbų kiekių žiniaraščiai“)</w:t>
      </w:r>
      <w:r w:rsidR="00ED029C">
        <w:rPr>
          <w:rFonts w:eastAsia="Calibri"/>
        </w:rPr>
        <w:t>.</w:t>
      </w:r>
    </w:p>
    <w:p w14:paraId="290FBB93" w14:textId="0799A8A3" w:rsidR="00ED029C" w:rsidRDefault="00ED029C" w:rsidP="00F2334C">
      <w:pPr>
        <w:pStyle w:val="Body2"/>
        <w:spacing w:after="0"/>
        <w:ind w:firstLine="720"/>
        <w:rPr>
          <w:rFonts w:eastAsia="Calibri"/>
        </w:rPr>
      </w:pPr>
      <w:r w:rsidRPr="00A36070">
        <w:rPr>
          <w:rFonts w:eastAsia="Calibri"/>
        </w:rPr>
        <w:t>2.</w:t>
      </w:r>
      <w:r w:rsidR="00CF431C">
        <w:rPr>
          <w:rFonts w:eastAsia="Calibri"/>
        </w:rPr>
        <w:t>8</w:t>
      </w:r>
      <w:r w:rsidRPr="00A36070">
        <w:rPr>
          <w:rFonts w:eastAsia="Calibri"/>
        </w:rPr>
        <w:t>. Tiekėjo įsipareigojimų įvykdymo adresas yra</w:t>
      </w:r>
      <w:r w:rsidR="00C60D4E">
        <w:rPr>
          <w:rFonts w:eastAsia="Calibri"/>
        </w:rPr>
        <w:t xml:space="preserve"> Vilniaus g. 115</w:t>
      </w:r>
      <w:r w:rsidR="00A36070" w:rsidRPr="00542C8B">
        <w:rPr>
          <w:rFonts w:eastAsia="Calibri"/>
        </w:rPr>
        <w:t>, Birž</w:t>
      </w:r>
      <w:r w:rsidR="000129E2" w:rsidRPr="00542C8B">
        <w:rPr>
          <w:rFonts w:eastAsia="Calibri"/>
        </w:rPr>
        <w:t>ai</w:t>
      </w:r>
      <w:r w:rsidR="00A36070" w:rsidRPr="00542C8B">
        <w:rPr>
          <w:rFonts w:eastAsia="Calibri"/>
        </w:rPr>
        <w:t>.</w:t>
      </w:r>
    </w:p>
    <w:p w14:paraId="33146450" w14:textId="7BFF154F" w:rsidR="00ED029C" w:rsidRPr="008A5C11" w:rsidRDefault="00ED029C" w:rsidP="00F2334C">
      <w:pPr>
        <w:pStyle w:val="Body2"/>
        <w:spacing w:after="0"/>
        <w:ind w:firstLine="720"/>
        <w:rPr>
          <w:rFonts w:eastAsia="Calibri"/>
          <w:color w:val="auto"/>
        </w:rPr>
      </w:pPr>
      <w:r w:rsidRPr="00542C8B">
        <w:rPr>
          <w:rFonts w:eastAsia="Calibri"/>
        </w:rPr>
        <w:t>2.</w:t>
      </w:r>
      <w:r w:rsidR="00CF431C" w:rsidRPr="00542C8B">
        <w:rPr>
          <w:rFonts w:eastAsia="Calibri"/>
        </w:rPr>
        <w:t>9</w:t>
      </w:r>
      <w:r w:rsidRPr="00542C8B">
        <w:rPr>
          <w:rFonts w:eastAsia="Calibri"/>
        </w:rPr>
        <w:t xml:space="preserve">. Finansavimo šaltinis </w:t>
      </w:r>
      <w:r w:rsidRPr="008A5C11">
        <w:rPr>
          <w:rFonts w:eastAsia="Calibri"/>
          <w:color w:val="auto"/>
        </w:rPr>
        <w:t xml:space="preserve">– </w:t>
      </w:r>
      <w:r w:rsidR="00542C8B" w:rsidRPr="008A5C11">
        <w:rPr>
          <w:rFonts w:eastAsia="Calibri"/>
          <w:color w:val="auto"/>
        </w:rPr>
        <w:t>Europos sąjungos</w:t>
      </w:r>
      <w:r w:rsidRPr="008A5C11">
        <w:rPr>
          <w:rFonts w:eastAsia="Calibri"/>
          <w:color w:val="auto"/>
        </w:rPr>
        <w:t xml:space="preserve"> ir Savivaldybės biudžeto lėšos.</w:t>
      </w:r>
    </w:p>
    <w:p w14:paraId="5A66F072" w14:textId="525FC471" w:rsidR="00ED029C" w:rsidRPr="00542C8B" w:rsidRDefault="00ED029C" w:rsidP="00F2334C">
      <w:pPr>
        <w:pStyle w:val="Body2"/>
        <w:spacing w:after="0"/>
        <w:ind w:firstLine="720"/>
        <w:rPr>
          <w:rFonts w:eastAsia="Calibri"/>
        </w:rPr>
      </w:pPr>
      <w:r w:rsidRPr="008A5C11">
        <w:rPr>
          <w:rFonts w:eastAsia="Calibri"/>
          <w:color w:val="auto"/>
        </w:rPr>
        <w:t>2.1</w:t>
      </w:r>
      <w:r w:rsidR="00CF431C" w:rsidRPr="008A5C11">
        <w:rPr>
          <w:rFonts w:eastAsia="Calibri"/>
          <w:color w:val="auto"/>
        </w:rPr>
        <w:t>0</w:t>
      </w:r>
      <w:r w:rsidRPr="008A5C11">
        <w:rPr>
          <w:rFonts w:eastAsia="Calibri"/>
          <w:color w:val="auto"/>
        </w:rPr>
        <w:t>. Darbų atlikimo terminas yra</w:t>
      </w:r>
      <w:r w:rsidR="00BC1D4C">
        <w:rPr>
          <w:rFonts w:eastAsia="Calibri"/>
          <w:color w:val="auto"/>
        </w:rPr>
        <w:t xml:space="preserve"> 10</w:t>
      </w:r>
      <w:r w:rsidRPr="008A5C11">
        <w:rPr>
          <w:rFonts w:eastAsia="Calibri"/>
          <w:color w:val="auto"/>
        </w:rPr>
        <w:t xml:space="preserve"> </w:t>
      </w:r>
      <w:r w:rsidR="00731923" w:rsidRPr="008A5C11">
        <w:rPr>
          <w:rFonts w:eastAsia="Calibri"/>
          <w:color w:val="auto"/>
        </w:rPr>
        <w:t>(</w:t>
      </w:r>
      <w:r w:rsidR="00BC1D4C">
        <w:rPr>
          <w:rFonts w:eastAsia="Calibri"/>
          <w:color w:val="auto"/>
        </w:rPr>
        <w:t>dešimt</w:t>
      </w:r>
      <w:r w:rsidR="00731923" w:rsidRPr="008A5C11">
        <w:rPr>
          <w:rFonts w:eastAsia="Calibri"/>
          <w:color w:val="auto"/>
        </w:rPr>
        <w:t xml:space="preserve">) </w:t>
      </w:r>
      <w:r w:rsidRPr="008A5C11">
        <w:rPr>
          <w:rFonts w:eastAsia="Calibri"/>
          <w:color w:val="auto"/>
        </w:rPr>
        <w:t>mė</w:t>
      </w:r>
      <w:r w:rsidR="00731923" w:rsidRPr="008A5C11">
        <w:rPr>
          <w:rFonts w:eastAsia="Calibri"/>
          <w:color w:val="auto"/>
        </w:rPr>
        <w:t>nesi</w:t>
      </w:r>
      <w:r w:rsidR="00BC1D4C">
        <w:rPr>
          <w:rFonts w:eastAsia="Calibri"/>
          <w:color w:val="auto"/>
        </w:rPr>
        <w:t>ų</w:t>
      </w:r>
      <w:r w:rsidR="00731923" w:rsidRPr="008A5C11">
        <w:rPr>
          <w:rFonts w:eastAsia="Calibri"/>
          <w:color w:val="auto"/>
        </w:rPr>
        <w:t xml:space="preserve"> nuo </w:t>
      </w:r>
      <w:r w:rsidR="00011DE7" w:rsidRPr="008A5C11">
        <w:rPr>
          <w:rFonts w:eastAsia="Calibri"/>
          <w:color w:val="auto"/>
        </w:rPr>
        <w:t xml:space="preserve">sutarties įsigaliojimo </w:t>
      </w:r>
      <w:r w:rsidR="00011DE7" w:rsidRPr="00542C8B">
        <w:rPr>
          <w:rFonts w:eastAsia="Calibri"/>
        </w:rPr>
        <w:t>dienos</w:t>
      </w:r>
      <w:r w:rsidR="00E12AE6" w:rsidRPr="00542C8B">
        <w:rPr>
          <w:rFonts w:eastAsia="Calibri"/>
        </w:rPr>
        <w:t xml:space="preserve">. </w:t>
      </w:r>
    </w:p>
    <w:p w14:paraId="4DC6FF5B" w14:textId="0405B410" w:rsidR="0035303E" w:rsidRPr="00542C8B" w:rsidRDefault="0035303E" w:rsidP="00F2334C">
      <w:pPr>
        <w:pStyle w:val="Body2"/>
        <w:spacing w:after="0"/>
        <w:ind w:firstLine="720"/>
        <w:rPr>
          <w:rFonts w:eastAsia="Calibri"/>
        </w:rPr>
      </w:pPr>
      <w:r w:rsidRPr="00542C8B">
        <w:rPr>
          <w:rFonts w:eastAsia="Calibri"/>
        </w:rPr>
        <w:t>2.1</w:t>
      </w:r>
      <w:r w:rsidR="00CF431C" w:rsidRPr="00542C8B">
        <w:rPr>
          <w:rFonts w:eastAsia="Calibri"/>
        </w:rPr>
        <w:t>1</w:t>
      </w:r>
      <w:r w:rsidRPr="00542C8B">
        <w:rPr>
          <w:rFonts w:eastAsia="Calibri"/>
        </w:rPr>
        <w:t>. Sutarties galiojimo trukmė yra</w:t>
      </w:r>
      <w:r w:rsidR="00731923" w:rsidRPr="00542C8B">
        <w:rPr>
          <w:rFonts w:eastAsia="Calibri"/>
        </w:rPr>
        <w:t xml:space="preserve"> </w:t>
      </w:r>
      <w:r w:rsidR="00BC1D4C">
        <w:rPr>
          <w:rFonts w:eastAsia="Calibri"/>
        </w:rPr>
        <w:t>12</w:t>
      </w:r>
      <w:r w:rsidR="00731923" w:rsidRPr="00542C8B">
        <w:rPr>
          <w:rFonts w:eastAsia="Calibri"/>
        </w:rPr>
        <w:t xml:space="preserve"> (</w:t>
      </w:r>
      <w:r w:rsidR="00C60D4E">
        <w:rPr>
          <w:rFonts w:eastAsia="Calibri"/>
        </w:rPr>
        <w:t>d</w:t>
      </w:r>
      <w:r w:rsidR="00BC1D4C">
        <w:rPr>
          <w:rFonts w:eastAsia="Calibri"/>
        </w:rPr>
        <w:t>vylika</w:t>
      </w:r>
      <w:r w:rsidR="00731923" w:rsidRPr="00542C8B">
        <w:rPr>
          <w:rFonts w:eastAsia="Calibri"/>
        </w:rPr>
        <w:t>) mėnesi</w:t>
      </w:r>
      <w:r w:rsidR="00BC1D4C">
        <w:rPr>
          <w:rFonts w:eastAsia="Calibri"/>
        </w:rPr>
        <w:t>ų</w:t>
      </w:r>
      <w:r w:rsidR="00731923" w:rsidRPr="00542C8B">
        <w:rPr>
          <w:rFonts w:eastAsia="Calibri"/>
        </w:rPr>
        <w:t xml:space="preserve"> nuo sutarties</w:t>
      </w:r>
      <w:r w:rsidR="00011DE7" w:rsidRPr="00542C8B">
        <w:rPr>
          <w:rFonts w:eastAsia="Calibri"/>
        </w:rPr>
        <w:t xml:space="preserve"> pasirašymo dienos</w:t>
      </w:r>
      <w:r w:rsidR="00E12AE6" w:rsidRPr="00542C8B">
        <w:rPr>
          <w:rFonts w:eastAsia="Calibri"/>
        </w:rPr>
        <w:t xml:space="preserve"> (įskaitant atsiskaitymo terminą</w:t>
      </w:r>
      <w:r w:rsidR="00011DE7" w:rsidRPr="00542C8B">
        <w:rPr>
          <w:rFonts w:eastAsia="Calibri"/>
        </w:rPr>
        <w:t>.</w:t>
      </w:r>
    </w:p>
    <w:p w14:paraId="4D96AB22" w14:textId="1CD22DDD" w:rsidR="00BF2B76" w:rsidRPr="00542C8B" w:rsidRDefault="00BF2B76" w:rsidP="00F2334C">
      <w:pPr>
        <w:pStyle w:val="Body2"/>
        <w:spacing w:after="0"/>
        <w:ind w:firstLine="720"/>
        <w:rPr>
          <w:color w:val="auto"/>
        </w:rPr>
      </w:pPr>
      <w:r w:rsidRPr="00542C8B">
        <w:rPr>
          <w:rFonts w:eastAsia="Calibri"/>
        </w:rPr>
        <w:t>2.1</w:t>
      </w:r>
      <w:r w:rsidR="00CF431C" w:rsidRPr="00542C8B">
        <w:rPr>
          <w:rFonts w:eastAsia="Calibri"/>
        </w:rPr>
        <w:t>2</w:t>
      </w:r>
      <w:r w:rsidRPr="00542C8B">
        <w:rPr>
          <w:rFonts w:eastAsia="Calibri"/>
        </w:rPr>
        <w:t>. Pirkimo sutartyje bus nustatyta fiksuotos kainos kainodara.</w:t>
      </w:r>
    </w:p>
    <w:p w14:paraId="18F2971D" w14:textId="2B409C67" w:rsidR="00563B45" w:rsidRPr="00542C8B" w:rsidRDefault="004E1706" w:rsidP="00F2334C">
      <w:pPr>
        <w:pStyle w:val="Body2"/>
        <w:spacing w:after="0"/>
        <w:ind w:firstLine="720"/>
        <w:rPr>
          <w:color w:val="auto"/>
        </w:rPr>
      </w:pPr>
      <w:r w:rsidRPr="00542C8B">
        <w:rPr>
          <w:rFonts w:eastAsia="Arial Unicode MS" w:cs="Arial Unicode MS"/>
          <w:color w:val="auto"/>
        </w:rPr>
        <w:t>2.</w:t>
      </w:r>
      <w:r w:rsidR="00BF2B76" w:rsidRPr="00542C8B">
        <w:rPr>
          <w:rFonts w:eastAsia="Arial Unicode MS" w:cs="Arial Unicode MS"/>
          <w:color w:val="auto"/>
        </w:rPr>
        <w:t>1</w:t>
      </w:r>
      <w:r w:rsidR="00CF431C" w:rsidRPr="00542C8B">
        <w:rPr>
          <w:rFonts w:eastAsia="Arial Unicode MS" w:cs="Arial Unicode MS"/>
          <w:color w:val="auto"/>
        </w:rPr>
        <w:t>3</w:t>
      </w:r>
      <w:r w:rsidRPr="00542C8B">
        <w:rPr>
          <w:rFonts w:eastAsia="Arial Unicode MS" w:cs="Arial Unicode MS"/>
          <w:color w:val="auto"/>
        </w:rPr>
        <w:t>.</w:t>
      </w:r>
      <w:r w:rsidR="00BF2B76" w:rsidRPr="00542C8B">
        <w:rPr>
          <w:rFonts w:eastAsia="Arial Unicode MS" w:cs="Arial Unicode MS"/>
          <w:color w:val="auto"/>
        </w:rPr>
        <w:t xml:space="preserve"> </w:t>
      </w:r>
      <w:r w:rsidRPr="00542C8B">
        <w:rPr>
          <w:rFonts w:eastAsia="Arial Unicode MS" w:cs="Arial Unicode MS"/>
          <w:color w:val="auto"/>
        </w:rPr>
        <w:t>Perkančiosios organizacijos sprendimo</w:t>
      </w:r>
      <w:r w:rsidR="00BF2B76" w:rsidRPr="00542C8B">
        <w:rPr>
          <w:rFonts w:eastAsia="Arial Unicode MS" w:cs="Arial Unicode MS"/>
          <w:color w:val="auto"/>
        </w:rPr>
        <w:t xml:space="preserve"> </w:t>
      </w:r>
      <w:r w:rsidRPr="00542C8B">
        <w:rPr>
          <w:rFonts w:eastAsia="Arial Unicode MS" w:cs="Arial Unicode MS"/>
          <w:color w:val="auto"/>
        </w:rPr>
        <w:t>neatlikti pirkimo naudojantis centralizuotų pirkimų katalogu</w:t>
      </w:r>
      <w:r w:rsidR="00BF2B76" w:rsidRPr="00542C8B">
        <w:rPr>
          <w:rFonts w:eastAsia="Arial Unicode MS" w:cs="Arial Unicode MS"/>
          <w:color w:val="auto"/>
        </w:rPr>
        <w:t xml:space="preserve"> </w:t>
      </w:r>
      <w:r w:rsidRPr="00542C8B">
        <w:rPr>
          <w:rFonts w:eastAsia="Arial Unicode MS" w:cs="Arial Unicode MS"/>
          <w:color w:val="auto"/>
        </w:rPr>
        <w:t xml:space="preserve">argumentai: </w:t>
      </w:r>
      <w:r w:rsidR="00380E4D" w:rsidRPr="00542C8B">
        <w:rPr>
          <w:rFonts w:eastAsia="Arial Unicode MS" w:cs="Arial Unicode MS"/>
          <w:color w:val="auto"/>
        </w:rPr>
        <w:t>CPO</w:t>
      </w:r>
      <w:r w:rsidR="00BF2B76" w:rsidRPr="00542C8B">
        <w:rPr>
          <w:rFonts w:eastAsia="Arial Unicode MS" w:cs="Arial Unicode MS"/>
          <w:color w:val="auto"/>
        </w:rPr>
        <w:t xml:space="preserve"> LT</w:t>
      </w:r>
      <w:r w:rsidR="00380E4D" w:rsidRPr="00542C8B">
        <w:rPr>
          <w:rFonts w:eastAsia="Arial Unicode MS" w:cs="Arial Unicode MS"/>
          <w:color w:val="auto"/>
        </w:rPr>
        <w:t xml:space="preserve"> kataloge tokio pobūdžio </w:t>
      </w:r>
      <w:r w:rsidR="00BF2B76" w:rsidRPr="00542C8B">
        <w:rPr>
          <w:rFonts w:eastAsia="Arial Unicode MS" w:cs="Arial Unicode MS"/>
          <w:color w:val="auto"/>
        </w:rPr>
        <w:t>darbų</w:t>
      </w:r>
      <w:r w:rsidR="00380E4D" w:rsidRPr="00542C8B">
        <w:rPr>
          <w:rFonts w:eastAsia="Arial Unicode MS" w:cs="Arial Unicode MS"/>
          <w:color w:val="auto"/>
        </w:rPr>
        <w:t xml:space="preserve"> nėra.</w:t>
      </w:r>
    </w:p>
    <w:p w14:paraId="07F88F40" w14:textId="5E7E6A34" w:rsidR="00113293" w:rsidRPr="00B90DEF" w:rsidRDefault="004E1706" w:rsidP="00F2334C">
      <w:pPr>
        <w:pStyle w:val="Body2"/>
        <w:spacing w:after="0"/>
        <w:ind w:firstLine="720"/>
        <w:rPr>
          <w:b/>
          <w:color w:val="auto"/>
        </w:rPr>
      </w:pPr>
      <w:r w:rsidRPr="00542C8B">
        <w:rPr>
          <w:rFonts w:eastAsia="Arial Unicode MS" w:cs="Arial Unicode MS"/>
          <w:color w:val="auto"/>
        </w:rPr>
        <w:t>2.</w:t>
      </w:r>
      <w:r w:rsidR="00BF2B76" w:rsidRPr="00542C8B">
        <w:rPr>
          <w:rFonts w:eastAsia="Arial Unicode MS" w:cs="Arial Unicode MS"/>
          <w:color w:val="auto"/>
        </w:rPr>
        <w:t>1</w:t>
      </w:r>
      <w:r w:rsidR="00CF431C" w:rsidRPr="00542C8B">
        <w:rPr>
          <w:rFonts w:eastAsia="Arial Unicode MS" w:cs="Arial Unicode MS"/>
          <w:color w:val="auto"/>
        </w:rPr>
        <w:t>4</w:t>
      </w:r>
      <w:r w:rsidRPr="00542C8B">
        <w:rPr>
          <w:rFonts w:eastAsia="Arial Unicode MS" w:cs="Arial Unicode MS"/>
          <w:color w:val="auto"/>
        </w:rPr>
        <w:t>.</w:t>
      </w:r>
      <w:r w:rsidR="00BF2B76" w:rsidRPr="00542C8B">
        <w:rPr>
          <w:rFonts w:eastAsia="Arial Unicode MS" w:cs="Arial Unicode MS"/>
          <w:color w:val="auto"/>
        </w:rPr>
        <w:t xml:space="preserve"> </w:t>
      </w:r>
      <w:r w:rsidR="00AB6AD8" w:rsidRPr="00542C8B">
        <w:rPr>
          <w:rFonts w:eastAsia="Arial Unicode MS" w:cs="Arial Unicode MS"/>
          <w:color w:val="auto"/>
        </w:rPr>
        <w:t>Bendra p</w:t>
      </w:r>
      <w:r w:rsidRPr="00542C8B">
        <w:rPr>
          <w:rFonts w:eastAsia="Arial Unicode MS" w:cs="Arial Unicode MS"/>
          <w:color w:val="auto"/>
        </w:rPr>
        <w:t>asiūly</w:t>
      </w:r>
      <w:r w:rsidR="00BF2B76" w:rsidRPr="00542C8B">
        <w:rPr>
          <w:rFonts w:eastAsia="Arial Unicode MS" w:cs="Arial Unicode MS"/>
          <w:color w:val="auto"/>
        </w:rPr>
        <w:t xml:space="preserve">mo kaina turi būti ne didesnė kaip </w:t>
      </w:r>
      <w:r w:rsidR="00C60D4E">
        <w:rPr>
          <w:rFonts w:eastAsia="Arial Unicode MS" w:cs="Arial Unicode MS"/>
          <w:color w:val="auto"/>
        </w:rPr>
        <w:t xml:space="preserve">150 </w:t>
      </w:r>
      <w:r w:rsidR="00BF2B76" w:rsidRPr="00542C8B">
        <w:rPr>
          <w:rFonts w:eastAsia="Arial Unicode MS" w:cs="Arial Unicode MS"/>
          <w:color w:val="auto"/>
        </w:rPr>
        <w:t xml:space="preserve">000,00 Eur be PVM </w:t>
      </w:r>
      <w:r w:rsidR="00243851" w:rsidRPr="00542C8B">
        <w:rPr>
          <w:rFonts w:eastAsia="Arial Unicode MS" w:cs="Arial Unicode MS"/>
          <w:color w:val="auto"/>
        </w:rPr>
        <w:t>(</w:t>
      </w:r>
      <w:r w:rsidR="001E4174" w:rsidRPr="00542C8B">
        <w:rPr>
          <w:rFonts w:eastAsia="Arial Unicode MS" w:cs="Arial Unicode MS"/>
          <w:color w:val="auto"/>
        </w:rPr>
        <w:t>1</w:t>
      </w:r>
      <w:r w:rsidR="00C60D4E">
        <w:rPr>
          <w:rFonts w:eastAsia="Arial Unicode MS" w:cs="Arial Unicode MS"/>
          <w:color w:val="auto"/>
        </w:rPr>
        <w:t>81 500</w:t>
      </w:r>
      <w:r w:rsidR="00BF2B76" w:rsidRPr="00542C8B">
        <w:rPr>
          <w:rFonts w:eastAsia="Arial Unicode MS" w:cs="Arial Unicode MS"/>
          <w:color w:val="auto"/>
        </w:rPr>
        <w:t>,00 Eur su PVM).</w:t>
      </w:r>
    </w:p>
    <w:p w14:paraId="659C448B" w14:textId="02DB23E0" w:rsidR="00113293" w:rsidRPr="000C1E9F" w:rsidRDefault="00113293" w:rsidP="00F2334C">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720"/>
        <w:jc w:val="both"/>
        <w:rPr>
          <w:rFonts w:eastAsia="Calibri"/>
          <w:b/>
          <w:bCs/>
          <w:sz w:val="22"/>
          <w:szCs w:val="22"/>
          <w:lang w:val="lt-LT"/>
        </w:rPr>
      </w:pPr>
      <w:r w:rsidRPr="000C1E9F">
        <w:rPr>
          <w:b/>
          <w:bCs/>
          <w:sz w:val="22"/>
          <w:szCs w:val="22"/>
          <w:lang w:val="lt-LT"/>
        </w:rPr>
        <w:t>2.</w:t>
      </w:r>
      <w:r w:rsidR="00BF2B76">
        <w:rPr>
          <w:b/>
          <w:bCs/>
          <w:sz w:val="22"/>
          <w:szCs w:val="22"/>
          <w:lang w:val="lt-LT"/>
        </w:rPr>
        <w:t>1</w:t>
      </w:r>
      <w:r w:rsidR="00CF431C">
        <w:rPr>
          <w:b/>
          <w:bCs/>
          <w:sz w:val="22"/>
          <w:szCs w:val="22"/>
          <w:lang w:val="lt-LT"/>
        </w:rPr>
        <w:t>5</w:t>
      </w:r>
      <w:r w:rsidRPr="000C1E9F">
        <w:rPr>
          <w:b/>
          <w:bCs/>
          <w:sz w:val="22"/>
          <w:szCs w:val="22"/>
          <w:lang w:val="lt-LT"/>
        </w:rPr>
        <w:t xml:space="preserve">. </w:t>
      </w:r>
      <w:r w:rsidRPr="000C1E9F">
        <w:rPr>
          <w:rFonts w:eastAsia="Calibri"/>
          <w:b/>
          <w:bCs/>
          <w:sz w:val="22"/>
          <w:szCs w:val="22"/>
          <w:lang w:val="lt-LT"/>
        </w:rPr>
        <w:t xml:space="preserve">Pasiūlymai, kurių </w:t>
      </w:r>
      <w:r w:rsidR="00BF2B76">
        <w:rPr>
          <w:rFonts w:eastAsia="Calibri"/>
          <w:b/>
          <w:bCs/>
          <w:sz w:val="22"/>
          <w:szCs w:val="22"/>
          <w:lang w:val="lt-LT"/>
        </w:rPr>
        <w:t xml:space="preserve">bendra </w:t>
      </w:r>
      <w:r w:rsidRPr="000C1E9F">
        <w:rPr>
          <w:rFonts w:eastAsia="Calibri"/>
          <w:b/>
          <w:bCs/>
          <w:sz w:val="22"/>
          <w:szCs w:val="22"/>
          <w:lang w:val="lt-LT"/>
        </w:rPr>
        <w:t xml:space="preserve">kaina viršys </w:t>
      </w:r>
      <w:r w:rsidR="00BF2B76">
        <w:rPr>
          <w:rFonts w:eastAsia="Calibri"/>
          <w:b/>
          <w:bCs/>
          <w:sz w:val="22"/>
          <w:szCs w:val="22"/>
          <w:lang w:val="lt-LT"/>
        </w:rPr>
        <w:t>2.1</w:t>
      </w:r>
      <w:r w:rsidR="00CF431C">
        <w:rPr>
          <w:rFonts w:eastAsia="Calibri"/>
          <w:b/>
          <w:bCs/>
          <w:sz w:val="22"/>
          <w:szCs w:val="22"/>
          <w:lang w:val="lt-LT"/>
        </w:rPr>
        <w:t>4</w:t>
      </w:r>
      <w:r w:rsidR="00E63D1C">
        <w:rPr>
          <w:rFonts w:eastAsia="Calibri"/>
          <w:b/>
          <w:bCs/>
          <w:sz w:val="22"/>
          <w:szCs w:val="22"/>
          <w:lang w:val="lt-LT"/>
        </w:rPr>
        <w:t xml:space="preserve"> </w:t>
      </w:r>
      <w:r w:rsidRPr="000C1E9F">
        <w:rPr>
          <w:rFonts w:eastAsia="Calibri"/>
          <w:b/>
          <w:bCs/>
          <w:sz w:val="22"/>
          <w:szCs w:val="22"/>
          <w:lang w:val="lt-LT"/>
        </w:rPr>
        <w:t>punkte nurodytą sumą, bus atmesti.</w:t>
      </w:r>
    </w:p>
    <w:p w14:paraId="4FF77B66" w14:textId="77777777" w:rsidR="00563B45" w:rsidRPr="00B92035" w:rsidRDefault="004E1706">
      <w:pPr>
        <w:pStyle w:val="Body2"/>
        <w:rPr>
          <w:color w:val="auto"/>
        </w:rPr>
      </w:pPr>
      <w:r w:rsidRPr="00B92035">
        <w:rPr>
          <w:color w:val="auto"/>
        </w:rPr>
        <w:tab/>
      </w:r>
    </w:p>
    <w:p w14:paraId="6957E468" w14:textId="171667A9" w:rsidR="00563B45" w:rsidRDefault="004E1706">
      <w:pPr>
        <w:pStyle w:val="Heading"/>
        <w:rPr>
          <w:color w:val="auto"/>
          <w:lang w:val="lt-LT"/>
        </w:rPr>
      </w:pPr>
      <w:r w:rsidRPr="00B92035">
        <w:rPr>
          <w:color w:val="auto"/>
          <w:lang w:val="lt-LT"/>
        </w:rPr>
        <w:tab/>
      </w:r>
      <w:bookmarkStart w:id="3" w:name="_Toc168570736"/>
      <w:r w:rsidRPr="00B92035">
        <w:rPr>
          <w:color w:val="auto"/>
          <w:lang w:val="lt-LT"/>
        </w:rPr>
        <w:t>3. TIEKĖJO PAŠALINIMO PAGRINDAI IR REIKALAUJAMA KVALIFIKACIJA</w:t>
      </w:r>
      <w:bookmarkEnd w:id="3"/>
    </w:p>
    <w:p w14:paraId="223C15E6" w14:textId="77777777" w:rsidR="005D1C8B" w:rsidRPr="005D1C8B" w:rsidRDefault="005D1C8B" w:rsidP="005D1C8B">
      <w:pPr>
        <w:pStyle w:val="Body2"/>
      </w:pPr>
    </w:p>
    <w:p w14:paraId="4463CBA8" w14:textId="332BD25F" w:rsidR="00563B45" w:rsidRPr="00B92035" w:rsidRDefault="004E1706" w:rsidP="00503CED">
      <w:pPr>
        <w:pStyle w:val="Body2"/>
        <w:ind w:firstLine="720"/>
        <w:rPr>
          <w:color w:val="auto"/>
        </w:rPr>
      </w:pPr>
      <w:r w:rsidRPr="00B92035">
        <w:rPr>
          <w:color w:val="auto"/>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71246D4B" w14:textId="33326333" w:rsidR="00563B45" w:rsidRPr="00B92035" w:rsidRDefault="004E1706" w:rsidP="00503CED">
      <w:pPr>
        <w:pStyle w:val="Body2"/>
        <w:ind w:firstLine="720"/>
        <w:rPr>
          <w:color w:val="auto"/>
        </w:rPr>
      </w:pPr>
      <w:r w:rsidRPr="00B92035">
        <w:rPr>
          <w:rFonts w:eastAsia="Arial Unicode MS" w:cs="Arial Unicode MS"/>
          <w:color w:val="auto"/>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92035" w:rsidRDefault="004E1706" w:rsidP="00503CED">
      <w:pPr>
        <w:pStyle w:val="Body2"/>
        <w:ind w:firstLine="720"/>
        <w:rPr>
          <w:color w:val="auto"/>
        </w:rPr>
      </w:pPr>
      <w:r w:rsidRPr="00B92035">
        <w:rPr>
          <w:rFonts w:eastAsia="Arial Unicode MS" w:cs="Arial Unicode MS"/>
          <w:color w:val="auto"/>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92035" w:rsidRDefault="004E1706" w:rsidP="00503CED">
      <w:pPr>
        <w:pStyle w:val="Body2"/>
        <w:ind w:firstLine="720"/>
        <w:rPr>
          <w:color w:val="auto"/>
        </w:rPr>
      </w:pPr>
      <w:r w:rsidRPr="00B92035">
        <w:rPr>
          <w:rFonts w:eastAsia="Arial Unicode MS" w:cs="Arial Unicode MS"/>
          <w:color w:val="auto"/>
        </w:rPr>
        <w:t>3.1.3. Perkančioji organizacija netikrina subtiekėjų ar ūkio subjektų, kurių pajėgumais tiekėjas nesiremia, pašalinimo pagrindų.</w:t>
      </w:r>
    </w:p>
    <w:p w14:paraId="71DD18DC" w14:textId="542185DE" w:rsidR="00563B45" w:rsidRPr="00B92035" w:rsidRDefault="004E1706" w:rsidP="00503CED">
      <w:pPr>
        <w:pStyle w:val="Body2"/>
        <w:ind w:firstLine="720"/>
        <w:rPr>
          <w:color w:val="auto"/>
        </w:rPr>
      </w:pPr>
      <w:r w:rsidRPr="00B92035">
        <w:rPr>
          <w:rFonts w:eastAsia="Arial Unicode MS" w:cs="Arial Unicode MS"/>
          <w:color w:val="auto"/>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B92035" w:rsidRDefault="004E1706" w:rsidP="00503CED">
      <w:pPr>
        <w:pStyle w:val="Body2"/>
        <w:ind w:firstLine="720"/>
        <w:rPr>
          <w:color w:val="auto"/>
        </w:rPr>
      </w:pPr>
      <w:r w:rsidRPr="00B92035">
        <w:rPr>
          <w:rFonts w:eastAsia="Arial Unicode MS" w:cs="Arial Unicode MS"/>
          <w:color w:val="auto"/>
        </w:rPr>
        <w:t>3.1.5. Jei tiekėjas, perkančiosios organizacijos prašymu, negalės pateikti kurių nors pašalinimo pagrindų nebuvimą pagrindžiančių dokumentų reikalaujamų pirkimo sąlygų priede „Pašalinimo pagrindai</w:t>
      </w:r>
      <w:r w:rsidRPr="00B92035">
        <w:rPr>
          <w:rFonts w:eastAsia="Arial Unicode MS" w:cs="Arial Unicode MS"/>
          <w:color w:val="auto"/>
          <w:rtl/>
        </w:rPr>
        <w:t>“</w:t>
      </w:r>
      <w:r w:rsidRPr="00B92035">
        <w:rPr>
          <w:rFonts w:eastAsia="Arial Unicode MS" w:cs="Arial Unicode MS"/>
          <w:color w:val="auto"/>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B92035" w:rsidRDefault="004E1706" w:rsidP="00503CED">
      <w:pPr>
        <w:pStyle w:val="Body2"/>
        <w:ind w:firstLine="720"/>
        <w:rPr>
          <w:color w:val="auto"/>
        </w:rPr>
      </w:pPr>
      <w:r w:rsidRPr="00B92035">
        <w:rPr>
          <w:rFonts w:eastAsia="Arial Unicode MS" w:cs="Arial Unicode MS"/>
          <w:color w:val="auto"/>
        </w:rPr>
        <w:t xml:space="preserve">3.1.6. Pasiūlymų vertinimo metu perkančioji organizacija turi teisę reikalauti, kad tiekėjas pateiktų legalizuotus </w:t>
      </w:r>
      <w:r w:rsidRPr="00B92035">
        <w:rPr>
          <w:rFonts w:eastAsia="Arial Unicode MS" w:cs="Arial Unicode MS"/>
          <w:i/>
          <w:iCs/>
          <w:color w:val="auto"/>
        </w:rPr>
        <w:t>Apostille</w:t>
      </w:r>
      <w:r w:rsidRPr="00B92035">
        <w:rPr>
          <w:rFonts w:eastAsia="Arial Unicode MS" w:cs="Arial Unicode MS"/>
          <w:color w:val="auto"/>
        </w:rPr>
        <w:t xml:space="preserve">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nurodytus dokumentus, jei dokumentai išduoti užsienio valstybėje. Legalizavimas atliekamas, vadovaujantis Dokumentų legalizavimo ir tvirtinimo pažyma (</w:t>
      </w:r>
      <w:r w:rsidRPr="00B92035">
        <w:rPr>
          <w:rFonts w:eastAsia="Arial Unicode MS" w:cs="Arial Unicode MS"/>
          <w:i/>
          <w:iCs/>
          <w:color w:val="auto"/>
        </w:rPr>
        <w:t>Apostille</w:t>
      </w:r>
      <w:r w:rsidRPr="00B92035">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2035">
        <w:rPr>
          <w:rFonts w:eastAsia="Arial Unicode MS" w:cs="Arial Unicode MS"/>
          <w:i/>
          <w:iCs/>
          <w:color w:val="auto"/>
        </w:rPr>
        <w:t>Apostille</w:t>
      </w:r>
      <w:r w:rsidRPr="00B92035">
        <w:rPr>
          <w:rFonts w:eastAsia="Arial Unicode MS" w:cs="Arial Unicode MS"/>
          <w:color w:val="auto"/>
        </w:rPr>
        <w:t xml:space="preserve">). </w:t>
      </w:r>
    </w:p>
    <w:p w14:paraId="0A83B51D" w14:textId="50CEBE9D" w:rsidR="00563B45" w:rsidRPr="00B92035" w:rsidRDefault="004E1706" w:rsidP="00503CED">
      <w:pPr>
        <w:pStyle w:val="Body2"/>
        <w:ind w:firstLine="720"/>
        <w:rPr>
          <w:color w:val="auto"/>
        </w:rPr>
      </w:pPr>
      <w:r w:rsidRPr="00B92035">
        <w:rPr>
          <w:color w:val="auto"/>
        </w:rPr>
        <w:t>3.2. Tiekėjas, dalyvaujantis pirkime, turi atitikti pirkimo sąlygų priede „Kvalifikaci</w:t>
      </w:r>
      <w:r w:rsidR="00286FFF">
        <w:rPr>
          <w:color w:val="auto"/>
        </w:rPr>
        <w:t xml:space="preserve">jos ir kiti </w:t>
      </w:r>
      <w:r w:rsidRPr="00B92035">
        <w:rPr>
          <w:color w:val="auto"/>
        </w:rPr>
        <w:t xml:space="preserve">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w:t>
      </w:r>
      <w:r w:rsidRPr="00B92035">
        <w:rPr>
          <w:color w:val="auto"/>
        </w:rPr>
        <w:lastRenderedPageBreak/>
        <w:t>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w:t>
      </w:r>
      <w:r w:rsidR="00286FFF">
        <w:rPr>
          <w:color w:val="auto"/>
        </w:rPr>
        <w:t xml:space="preserve">jos ir kiti </w:t>
      </w:r>
      <w:r w:rsidRPr="00B92035">
        <w:rPr>
          <w:color w:val="auto"/>
        </w:rPr>
        <w:t>reikalavimai“ nurodytus kvalifikaciją pagrindžiančius dokumentus, laikantis šių reikalavimų:</w:t>
      </w:r>
    </w:p>
    <w:p w14:paraId="79C7C6A4" w14:textId="26737DCE" w:rsidR="00563B45" w:rsidRPr="00B92035" w:rsidRDefault="004E1706" w:rsidP="00503CED">
      <w:pPr>
        <w:pStyle w:val="Body2"/>
        <w:ind w:firstLine="720"/>
        <w:rPr>
          <w:color w:val="auto"/>
        </w:rPr>
      </w:pPr>
      <w:r w:rsidRPr="00B92035">
        <w:rPr>
          <w:color w:val="auto"/>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01C68C2" w14:textId="37AE0979" w:rsidR="00563B45" w:rsidRPr="00B92035" w:rsidRDefault="004E1706" w:rsidP="00503CED">
      <w:pPr>
        <w:pStyle w:val="Body2"/>
        <w:ind w:firstLine="720"/>
        <w:rPr>
          <w:color w:val="auto"/>
        </w:rPr>
      </w:pPr>
      <w:r w:rsidRPr="00B92035">
        <w:rPr>
          <w:color w:val="auto"/>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2AAE454B" w:rsidR="00563B45" w:rsidRPr="00B92035" w:rsidRDefault="004E1706" w:rsidP="00503CED">
      <w:pPr>
        <w:pStyle w:val="Body2"/>
        <w:ind w:firstLine="720"/>
        <w:rPr>
          <w:color w:val="auto"/>
        </w:rPr>
      </w:pPr>
      <w:r w:rsidRPr="00B92035">
        <w:rPr>
          <w:color w:val="auto"/>
        </w:rPr>
        <w:t>3.2.3. Perkančioji organizacija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5463D34B" w14:textId="7AA51C05" w:rsidR="00563B45" w:rsidRPr="00B92035" w:rsidRDefault="004E1706" w:rsidP="00503CED">
      <w:pPr>
        <w:pStyle w:val="Body2"/>
        <w:ind w:firstLine="720"/>
        <w:rPr>
          <w:color w:val="auto"/>
        </w:rPr>
      </w:pPr>
      <w:r w:rsidRPr="00B92035">
        <w:rPr>
          <w:color w:val="auto"/>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92035" w:rsidRDefault="004E1706" w:rsidP="00503CED">
      <w:pPr>
        <w:pStyle w:val="Body2"/>
        <w:ind w:firstLine="720"/>
        <w:rPr>
          <w:color w:val="auto"/>
        </w:rPr>
      </w:pPr>
      <w:r w:rsidRPr="00B92035">
        <w:rPr>
          <w:rFonts w:eastAsia="Arial Unicode MS" w:cs="Arial Unicode MS"/>
          <w:color w:val="auto"/>
        </w:rPr>
        <w:t xml:space="preserve">3.3. </w:t>
      </w:r>
      <w:r w:rsidRPr="00286FFF">
        <w:rPr>
          <w:rFonts w:eastAsia="Arial Unicode MS" w:cs="Arial Unicode MS"/>
          <w:b/>
          <w:bCs/>
          <w:color w:val="auto"/>
        </w:rPr>
        <w:t>Jeigu tiekėjo kvalifikacija dėl teisės verstis atitinkama veikla nebuvo tikrinama arba tikrinama ne visa apimtimi, tiekėjas perkančiajai organizacijai įsipareigoja, kad pirkimo sutartį vykdys tik tokią teisę turintys asmenys.</w:t>
      </w:r>
      <w:r w:rsidRPr="00B92035">
        <w:rPr>
          <w:rFonts w:eastAsia="Arial Unicode MS" w:cs="Arial Unicode MS"/>
          <w:color w:val="auto"/>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92035" w:rsidRDefault="004E1706" w:rsidP="00503CED">
      <w:pPr>
        <w:pStyle w:val="Body2"/>
        <w:ind w:firstLine="720"/>
        <w:rPr>
          <w:color w:val="auto"/>
        </w:rPr>
      </w:pPr>
      <w:r w:rsidRPr="00B92035">
        <w:rPr>
          <w:rFonts w:eastAsia="Arial Unicode MS" w:cs="Arial Unicode MS"/>
          <w:color w:val="auto"/>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5185EB1A" w14:textId="41DEA341" w:rsidR="00563B45" w:rsidRPr="00B92035" w:rsidRDefault="004E1706" w:rsidP="00503CED">
      <w:pPr>
        <w:pStyle w:val="Body2"/>
        <w:ind w:firstLine="720"/>
        <w:rPr>
          <w:color w:val="auto"/>
        </w:rPr>
      </w:pPr>
      <w:r w:rsidRPr="00B92035">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B92035" w:rsidRDefault="00563B45">
      <w:pPr>
        <w:pStyle w:val="Body2"/>
        <w:rPr>
          <w:color w:val="auto"/>
        </w:rPr>
      </w:pPr>
    </w:p>
    <w:p w14:paraId="20D59795" w14:textId="77777777" w:rsidR="00563B45" w:rsidRPr="00B92035" w:rsidRDefault="004E1706">
      <w:pPr>
        <w:pStyle w:val="Heading"/>
        <w:rPr>
          <w:color w:val="auto"/>
          <w:lang w:val="lt-LT"/>
        </w:rPr>
      </w:pPr>
      <w:r w:rsidRPr="00B92035">
        <w:rPr>
          <w:color w:val="auto"/>
          <w:lang w:val="lt-LT"/>
        </w:rPr>
        <w:tab/>
      </w:r>
      <w:bookmarkStart w:id="4" w:name="_Toc168570737"/>
      <w:r w:rsidRPr="00B92035">
        <w:rPr>
          <w:color w:val="auto"/>
          <w:lang w:val="lt-LT"/>
        </w:rPr>
        <w:t>4. ŪKIO SUBJEKTŲ GRUPĖS DALYVAVIMAS</w:t>
      </w:r>
      <w:bookmarkEnd w:id="4"/>
    </w:p>
    <w:p w14:paraId="3D250034" w14:textId="77777777" w:rsidR="00563B45" w:rsidRPr="00B92035" w:rsidRDefault="00563B45">
      <w:pPr>
        <w:pStyle w:val="Body2"/>
        <w:rPr>
          <w:color w:val="auto"/>
        </w:rPr>
      </w:pPr>
    </w:p>
    <w:p w14:paraId="4F8592E5" w14:textId="680408CA" w:rsidR="00563B45" w:rsidRPr="00B92035" w:rsidRDefault="004E1706" w:rsidP="00832B69">
      <w:pPr>
        <w:pStyle w:val="Body2"/>
        <w:ind w:firstLine="720"/>
        <w:rPr>
          <w:color w:val="auto"/>
        </w:rPr>
      </w:pPr>
      <w:r w:rsidRPr="00B92035">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92035" w:rsidRDefault="004E1706" w:rsidP="00832B69">
      <w:pPr>
        <w:pStyle w:val="Body2"/>
        <w:ind w:firstLine="720"/>
        <w:rPr>
          <w:color w:val="auto"/>
        </w:rPr>
      </w:pPr>
      <w:r w:rsidRPr="00B92035">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B92035" w:rsidRDefault="004E1706" w:rsidP="00832B69">
      <w:pPr>
        <w:pStyle w:val="Body2"/>
        <w:ind w:firstLine="720"/>
        <w:rPr>
          <w:color w:val="auto"/>
        </w:rPr>
      </w:pPr>
      <w:r w:rsidRPr="00B92035">
        <w:rPr>
          <w:rFonts w:eastAsia="Arial Unicode MS" w:cs="Arial Unicode MS"/>
          <w:color w:val="auto"/>
        </w:rPr>
        <w:lastRenderedPageBreak/>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B92035" w:rsidRDefault="004E1706" w:rsidP="00832B69">
      <w:pPr>
        <w:pStyle w:val="Body2"/>
        <w:ind w:firstLine="720"/>
        <w:rPr>
          <w:color w:val="auto"/>
        </w:rPr>
      </w:pPr>
      <w:r w:rsidRPr="00B92035">
        <w:rPr>
          <w:rFonts w:eastAsia="Arial Unicode MS" w:cs="Arial Unicode MS"/>
          <w:color w:val="auto"/>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B92035" w:rsidRDefault="004E1706" w:rsidP="00832B69">
      <w:pPr>
        <w:pStyle w:val="Body2"/>
        <w:ind w:firstLine="720"/>
        <w:rPr>
          <w:color w:val="auto"/>
        </w:rPr>
      </w:pPr>
      <w:r w:rsidRPr="00B92035">
        <w:rPr>
          <w:rFonts w:eastAsia="Arial Unicode MS" w:cs="Arial Unicode MS"/>
          <w:color w:val="auto"/>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B92035" w:rsidRDefault="004E1706" w:rsidP="00832B69">
      <w:pPr>
        <w:pStyle w:val="Body2"/>
        <w:ind w:firstLine="720"/>
        <w:rPr>
          <w:color w:val="auto"/>
        </w:rPr>
      </w:pPr>
      <w:r w:rsidRPr="00B92035">
        <w:rPr>
          <w:rFonts w:eastAsia="Arial Unicode MS" w:cs="Arial Unicode MS"/>
          <w:color w:val="auto"/>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B92035" w:rsidRDefault="004E1706" w:rsidP="00832B69">
      <w:pPr>
        <w:pStyle w:val="Body2"/>
        <w:ind w:firstLine="720"/>
        <w:rPr>
          <w:color w:val="auto"/>
        </w:rPr>
      </w:pPr>
      <w:r w:rsidRPr="00B92035">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B92035" w:rsidRDefault="004E1706" w:rsidP="00832B69">
      <w:pPr>
        <w:pStyle w:val="Body2"/>
        <w:ind w:firstLine="720"/>
        <w:rPr>
          <w:color w:val="auto"/>
        </w:rPr>
      </w:pPr>
      <w:r w:rsidRPr="00B92035">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92035" w:rsidRDefault="004E1706">
      <w:pPr>
        <w:pStyle w:val="Body2"/>
        <w:rPr>
          <w:color w:val="auto"/>
        </w:rPr>
      </w:pPr>
      <w:r w:rsidRPr="00B92035">
        <w:rPr>
          <w:color w:val="auto"/>
        </w:rPr>
        <w:tab/>
      </w:r>
    </w:p>
    <w:p w14:paraId="59EC38A6" w14:textId="77777777" w:rsidR="00563B45" w:rsidRPr="00B92035" w:rsidRDefault="004E1706">
      <w:pPr>
        <w:pStyle w:val="Heading"/>
        <w:rPr>
          <w:color w:val="auto"/>
          <w:lang w:val="lt-LT"/>
        </w:rPr>
      </w:pPr>
      <w:r w:rsidRPr="00B92035">
        <w:rPr>
          <w:color w:val="auto"/>
          <w:lang w:val="lt-LT"/>
        </w:rPr>
        <w:tab/>
      </w:r>
      <w:bookmarkStart w:id="5" w:name="_Toc168570738"/>
      <w:r w:rsidRPr="00B92035">
        <w:rPr>
          <w:color w:val="auto"/>
          <w:lang w:val="lt-LT"/>
        </w:rPr>
        <w:t>5. PASIŪLYMŲ RENGIMAS, PATEIKIMAS, KEITIMAS</w:t>
      </w:r>
      <w:bookmarkEnd w:id="5"/>
    </w:p>
    <w:p w14:paraId="56461D62" w14:textId="77777777" w:rsidR="00563B45" w:rsidRPr="00B92035" w:rsidRDefault="00563B45">
      <w:pPr>
        <w:pStyle w:val="Body2"/>
        <w:rPr>
          <w:color w:val="auto"/>
        </w:rPr>
      </w:pPr>
    </w:p>
    <w:p w14:paraId="5AE213B7" w14:textId="2E276344" w:rsidR="00563B45" w:rsidRPr="00B92035" w:rsidRDefault="004E1706" w:rsidP="00832B69">
      <w:pPr>
        <w:pStyle w:val="Body2"/>
        <w:ind w:firstLine="720"/>
        <w:rPr>
          <w:color w:val="auto"/>
        </w:rPr>
      </w:pPr>
      <w:r w:rsidRPr="00B92035">
        <w:rPr>
          <w:rFonts w:eastAsia="Arial Unicode MS" w:cs="Arial Unicode MS"/>
          <w:color w:val="auto"/>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92035" w:rsidRDefault="004E1706" w:rsidP="00832B69">
      <w:pPr>
        <w:pStyle w:val="Body2"/>
        <w:ind w:firstLine="720"/>
        <w:rPr>
          <w:color w:val="auto"/>
        </w:rPr>
      </w:pPr>
      <w:r w:rsidRPr="00B92035">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62EE7CBC" w14:textId="630C546C" w:rsidR="00563B45" w:rsidRPr="00B92035" w:rsidRDefault="004E1706" w:rsidP="00832B69">
      <w:pPr>
        <w:pStyle w:val="Body2"/>
        <w:ind w:firstLine="720"/>
        <w:rPr>
          <w:color w:val="auto"/>
        </w:rPr>
      </w:pPr>
      <w:r w:rsidRPr="00B92035">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CE3454" w:rsidRPr="00C43394">
          <w:rPr>
            <w:rStyle w:val="Hipersaitas"/>
            <w:rFonts w:eastAsia="Arial Unicode MS" w:cs="Arial Unicode MS"/>
          </w:rPr>
          <w:t>https://viesiejipirkimai.lt</w:t>
        </w:r>
      </w:hyperlink>
      <w:r w:rsidRPr="00B92035">
        <w:rPr>
          <w:rFonts w:eastAsia="Arial Unicode MS" w:cs="Arial Unicode MS"/>
          <w:color w:val="auto"/>
        </w:rPr>
        <w:t>). Pateikiami dokumentai ar skaitmeninės dokumentų kopijos turi būti prieinami naudojant nediskriminuojančius, visuotinai prieinamus duomenų failų formatus (pvz., pdf, jpg, xlsx, docx ir kt.).</w:t>
      </w:r>
    </w:p>
    <w:p w14:paraId="72343340" w14:textId="173DAACB" w:rsidR="00563B45" w:rsidRPr="00B92035" w:rsidRDefault="004E1706" w:rsidP="00832B69">
      <w:pPr>
        <w:pStyle w:val="Body2"/>
        <w:ind w:firstLine="720"/>
        <w:rPr>
          <w:color w:val="auto"/>
        </w:rPr>
      </w:pPr>
      <w:r w:rsidRPr="00B92035">
        <w:rPr>
          <w:rFonts w:eastAsia="Arial Unicode MS" w:cs="Arial Unicode MS"/>
          <w:color w:val="auto"/>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EF7186" w:rsidRDefault="004E1706" w:rsidP="00832B69">
      <w:pPr>
        <w:pStyle w:val="Body2"/>
        <w:ind w:firstLine="720"/>
        <w:rPr>
          <w:b/>
          <w:bCs/>
          <w:color w:val="auto"/>
        </w:rPr>
      </w:pPr>
      <w:r w:rsidRPr="00B92035">
        <w:rPr>
          <w:rFonts w:eastAsia="Arial Unicode MS" w:cs="Arial Unicode MS"/>
          <w:color w:val="auto"/>
        </w:rPr>
        <w:t xml:space="preserve">5.5. </w:t>
      </w:r>
      <w:r w:rsidRPr="00EF7186">
        <w:rPr>
          <w:rFonts w:eastAsia="Arial Unicode MS" w:cs="Arial Unicode MS"/>
          <w:b/>
          <w:bCs/>
          <w:color w:val="auto"/>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92035" w:rsidRDefault="004E1706" w:rsidP="00832B69">
      <w:pPr>
        <w:pStyle w:val="Body2"/>
        <w:ind w:firstLine="720"/>
        <w:rPr>
          <w:color w:val="auto"/>
        </w:rPr>
      </w:pPr>
      <w:r w:rsidRPr="00B92035">
        <w:rPr>
          <w:rFonts w:eastAsia="Arial Unicode MS" w:cs="Arial Unicode MS"/>
          <w:color w:val="auto"/>
        </w:rPr>
        <w:lastRenderedPageBreak/>
        <w:t xml:space="preserve">5.6. </w:t>
      </w:r>
      <w:r w:rsidRPr="001D72C4">
        <w:rPr>
          <w:rFonts w:eastAsia="Arial Unicode MS" w:cs="Arial Unicode MS"/>
          <w:b/>
          <w:bCs/>
          <w:color w:val="auto"/>
        </w:rPr>
        <w:t>Tiekėjo pasiūlymas bei kita korespondencija pateikiami lietuvių kalba.</w:t>
      </w:r>
      <w:r w:rsidRPr="00B92035">
        <w:rPr>
          <w:rFonts w:eastAsia="Arial Unicode MS" w:cs="Arial Unicode MS"/>
          <w:color w:val="auto"/>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92035" w:rsidRDefault="004E1706" w:rsidP="00832B69">
      <w:pPr>
        <w:pStyle w:val="Body2"/>
        <w:ind w:firstLine="720"/>
        <w:rPr>
          <w:color w:val="auto"/>
        </w:rPr>
      </w:pPr>
      <w:r w:rsidRPr="00B92035">
        <w:rPr>
          <w:rFonts w:eastAsia="Arial Unicode MS" w:cs="Arial Unicode MS"/>
          <w:color w:val="auto"/>
        </w:rPr>
        <w:t xml:space="preserve">5.7. Pasiūlymas turi galioti ne trumpiau nei </w:t>
      </w:r>
      <w:r w:rsidR="00CE3454">
        <w:rPr>
          <w:rFonts w:eastAsia="Arial Unicode MS" w:cs="Arial Unicode MS"/>
          <w:color w:val="auto"/>
        </w:rPr>
        <w:t>90 dienų</w:t>
      </w:r>
      <w:r w:rsidRPr="00B92035">
        <w:rPr>
          <w:rFonts w:eastAsia="Arial Unicode MS" w:cs="Arial Unicode MS"/>
          <w:color w:val="auto"/>
        </w:rPr>
        <w:t>, nuo konkurso pasiūlymų pateikimo termino pabaigos. Jeigu pasiūlyme nenurodytas jo galiojimo laikas, laikoma, kad pasiūlymas galioja tiek, kiek nustatyta pirkimo dokumentuose.</w:t>
      </w:r>
    </w:p>
    <w:p w14:paraId="763274AF" w14:textId="16AD5A75" w:rsidR="00563B45" w:rsidRPr="00B92035" w:rsidRDefault="004E1706" w:rsidP="00832B69">
      <w:pPr>
        <w:pStyle w:val="Body2"/>
        <w:ind w:firstLine="720"/>
        <w:rPr>
          <w:color w:val="auto"/>
        </w:rPr>
      </w:pPr>
      <w:r w:rsidRPr="00B92035">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8B36220" w14:textId="1373E5AA" w:rsidR="00563B45" w:rsidRPr="00B92035" w:rsidRDefault="004E1706" w:rsidP="00832B69">
      <w:pPr>
        <w:pStyle w:val="Body2"/>
        <w:ind w:firstLine="720"/>
        <w:rPr>
          <w:color w:val="auto"/>
        </w:rPr>
      </w:pPr>
      <w:r w:rsidRPr="00B92035">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D34A2F" w:rsidRDefault="004E1706" w:rsidP="00832B69">
      <w:pPr>
        <w:pStyle w:val="Body2"/>
        <w:ind w:firstLine="720"/>
        <w:rPr>
          <w:color w:val="auto"/>
        </w:rPr>
      </w:pPr>
      <w:r w:rsidRPr="00D34A2F">
        <w:rPr>
          <w:color w:val="auto"/>
        </w:rPr>
        <w:t>5.10. Pasiūlymas turi būti pateikiamas CVP IS priemonėmis, kurį turi sudaryti</w:t>
      </w:r>
      <w:r w:rsidR="00D34A2F" w:rsidRPr="00D34A2F">
        <w:rPr>
          <w:color w:val="auto"/>
        </w:rPr>
        <w:t>:</w:t>
      </w:r>
    </w:p>
    <w:p w14:paraId="274EF64F" w14:textId="283B6665" w:rsidR="00563B45" w:rsidRDefault="00D34A2F" w:rsidP="00832B69">
      <w:pPr>
        <w:pStyle w:val="Body2"/>
        <w:ind w:firstLine="720"/>
        <w:rPr>
          <w:color w:val="auto"/>
        </w:rPr>
      </w:pPr>
      <w:r>
        <w:rPr>
          <w:color w:val="auto"/>
        </w:rPr>
        <w:t>5.10.1.</w:t>
      </w:r>
      <w:r w:rsidRPr="00D34A2F">
        <w:rPr>
          <w:color w:val="auto"/>
        </w:rPr>
        <w:t xml:space="preserve"> užpildyta </w:t>
      </w:r>
      <w:r>
        <w:rPr>
          <w:color w:val="auto"/>
        </w:rPr>
        <w:t xml:space="preserve">ir pasirašyta </w:t>
      </w:r>
      <w:r w:rsidRPr="00D34A2F">
        <w:rPr>
          <w:color w:val="auto"/>
        </w:rPr>
        <w:t>pasiūlymo forma parengta pagal</w:t>
      </w:r>
      <w:r>
        <w:rPr>
          <w:color w:val="auto"/>
        </w:rPr>
        <w:t xml:space="preserve"> šių </w:t>
      </w:r>
      <w:r w:rsidRPr="00D34A2F">
        <w:rPr>
          <w:color w:val="auto"/>
        </w:rPr>
        <w:t xml:space="preserve">pirkimo sąlygų </w:t>
      </w:r>
      <w:r w:rsidRPr="00923943">
        <w:rPr>
          <w:b/>
          <w:bCs/>
          <w:color w:val="auto"/>
        </w:rPr>
        <w:t>2 priedą</w:t>
      </w:r>
      <w:r w:rsidRPr="00D34A2F">
        <w:rPr>
          <w:color w:val="auto"/>
        </w:rPr>
        <w:t xml:space="preserve"> </w:t>
      </w:r>
      <w:r>
        <w:rPr>
          <w:color w:val="auto"/>
        </w:rPr>
        <w:t>(dokumentas pateikiamas elektroninėje formoje);</w:t>
      </w:r>
    </w:p>
    <w:p w14:paraId="3C516542" w14:textId="09B68945" w:rsidR="00D34A2F" w:rsidRDefault="00D34A2F" w:rsidP="00832B69">
      <w:pPr>
        <w:pStyle w:val="Body2"/>
        <w:ind w:firstLine="720"/>
        <w:rPr>
          <w:color w:val="auto"/>
        </w:rPr>
      </w:pPr>
      <w:r>
        <w:rPr>
          <w:color w:val="auto"/>
        </w:rPr>
        <w:t>5.10.2. užpildytas ir pasirašytas žiniaraštis (</w:t>
      </w:r>
      <w:r w:rsidR="00BB69D1">
        <w:rPr>
          <w:color w:val="auto"/>
        </w:rPr>
        <w:t xml:space="preserve">įkainotų </w:t>
      </w:r>
      <w:r>
        <w:rPr>
          <w:color w:val="auto"/>
        </w:rPr>
        <w:t xml:space="preserve">veiklų sąrašas), parengtas pagal šių pirkimo sąlygų </w:t>
      </w:r>
      <w:r w:rsidRPr="00923943">
        <w:rPr>
          <w:b/>
          <w:bCs/>
          <w:color w:val="auto"/>
        </w:rPr>
        <w:t>7 priedą</w:t>
      </w:r>
      <w:r>
        <w:rPr>
          <w:color w:val="auto"/>
        </w:rPr>
        <w:t xml:space="preserve"> (dokumentas pateikiamas elektroninėje formoje);</w:t>
      </w:r>
    </w:p>
    <w:p w14:paraId="755EBAE9" w14:textId="56BE1A4E" w:rsidR="00D34A2F" w:rsidRPr="00D34A2F" w:rsidRDefault="00D34A2F" w:rsidP="00832B69">
      <w:pPr>
        <w:pStyle w:val="Body2"/>
        <w:ind w:firstLine="720"/>
        <w:rPr>
          <w:color w:val="auto"/>
        </w:rPr>
      </w:pPr>
      <w:r>
        <w:rPr>
          <w:color w:val="auto"/>
        </w:rPr>
        <w:t>5.10.3. užpildytas ir pasirašytas Europos bendrasis viešųjų pirkimų dokumentas (EBVPD)</w:t>
      </w:r>
      <w:r w:rsidR="00E57DB4">
        <w:rPr>
          <w:color w:val="auto"/>
        </w:rPr>
        <w:t xml:space="preserve"> parengtas pagal šių pirkimo sąlygų </w:t>
      </w:r>
      <w:r w:rsidR="00E57DB4" w:rsidRPr="00923943">
        <w:rPr>
          <w:b/>
          <w:bCs/>
          <w:color w:val="auto"/>
        </w:rPr>
        <w:t>4 priede</w:t>
      </w:r>
      <w:r w:rsidR="00E57DB4">
        <w:rPr>
          <w:color w:val="auto"/>
        </w:rPr>
        <w:t xml:space="preserve"> pateiktą formą (pateikiama skaitmeninė dokumento kopija);</w:t>
      </w:r>
    </w:p>
    <w:p w14:paraId="1B4BEF85" w14:textId="614A65AC" w:rsidR="00563B45" w:rsidRPr="00741439" w:rsidRDefault="004E1706" w:rsidP="00832B69">
      <w:pPr>
        <w:pStyle w:val="Body2"/>
        <w:ind w:firstLine="720"/>
        <w:rPr>
          <w:color w:val="auto"/>
        </w:rPr>
      </w:pPr>
      <w:r w:rsidRPr="00B92035">
        <w:rPr>
          <w:color w:val="auto"/>
        </w:rPr>
        <w:t>5.10.</w:t>
      </w:r>
      <w:r w:rsidR="00E57DB4">
        <w:rPr>
          <w:color w:val="auto"/>
        </w:rPr>
        <w:t>4</w:t>
      </w:r>
      <w:r w:rsidRPr="00B92035">
        <w:rPr>
          <w:color w:val="auto"/>
        </w:rPr>
        <w:t xml:space="preserve">. </w:t>
      </w:r>
      <w:r w:rsidR="00E57DB4">
        <w:rPr>
          <w:color w:val="auto"/>
        </w:rPr>
        <w:t>j</w:t>
      </w:r>
      <w:r w:rsidRPr="00B92035">
        <w:rPr>
          <w:color w:val="auto"/>
        </w:rPr>
        <w:t xml:space="preserve">ungtinės veiklos sutarties </w:t>
      </w:r>
      <w:r w:rsidR="00E57DB4">
        <w:rPr>
          <w:color w:val="auto"/>
        </w:rPr>
        <w:t xml:space="preserve">skaitmeninė </w:t>
      </w:r>
      <w:r w:rsidRPr="00B92035">
        <w:rPr>
          <w:color w:val="auto"/>
        </w:rPr>
        <w:t>kopija (jeigu pasiūlymą teikia ūkio subjektų grupė)</w:t>
      </w:r>
      <w:r w:rsidR="007453BF" w:rsidRPr="00B92035">
        <w:rPr>
          <w:color w:val="auto"/>
        </w:rPr>
        <w:t xml:space="preserve"> </w:t>
      </w:r>
      <w:r w:rsidR="007453BF" w:rsidRPr="00741439">
        <w:rPr>
          <w:color w:val="auto"/>
        </w:rPr>
        <w:t>(pateikiama kartu su pasiūlymu);</w:t>
      </w:r>
    </w:p>
    <w:p w14:paraId="4B308B58" w14:textId="3B0064B2" w:rsidR="00563B45" w:rsidRPr="00741439" w:rsidRDefault="004E1706" w:rsidP="00832B69">
      <w:pPr>
        <w:pStyle w:val="Body2"/>
        <w:ind w:firstLine="720"/>
        <w:rPr>
          <w:color w:val="auto"/>
        </w:rPr>
      </w:pPr>
      <w:r w:rsidRPr="00B92035">
        <w:rPr>
          <w:color w:val="auto"/>
        </w:rPr>
        <w:t>5.10.</w:t>
      </w:r>
      <w:r w:rsidR="00E57DB4">
        <w:rPr>
          <w:color w:val="auto"/>
        </w:rPr>
        <w:t>5</w:t>
      </w:r>
      <w:r w:rsidRPr="00B92035">
        <w:rPr>
          <w:color w:val="auto"/>
        </w:rPr>
        <w:t xml:space="preserve">. </w:t>
      </w:r>
      <w:r w:rsidR="00E57DB4">
        <w:rPr>
          <w:color w:val="auto"/>
        </w:rPr>
        <w:t>į</w:t>
      </w:r>
      <w:r w:rsidRPr="00B92035">
        <w:rPr>
          <w:color w:val="auto"/>
        </w:rPr>
        <w:t>galiojim</w:t>
      </w:r>
      <w:r w:rsidR="00E57DB4">
        <w:rPr>
          <w:color w:val="auto"/>
        </w:rPr>
        <w:t>o ar kito dokumento (pvz., pareigybės aprašymo)</w:t>
      </w:r>
      <w:r w:rsidRPr="00B92035">
        <w:rPr>
          <w:color w:val="auto"/>
        </w:rPr>
        <w:t xml:space="preserve"> pateikti </w:t>
      </w:r>
      <w:r w:rsidR="00E57DB4">
        <w:rPr>
          <w:color w:val="auto"/>
        </w:rPr>
        <w:t xml:space="preserve">ir pasirašyti </w:t>
      </w:r>
      <w:r w:rsidRPr="00B92035">
        <w:rPr>
          <w:color w:val="auto"/>
        </w:rPr>
        <w:t>pasiūlymą (jeigu pasiūlymą pateikia ne tiekėjo vadovas)</w:t>
      </w:r>
      <w:r w:rsidR="007453BF" w:rsidRPr="00B92035">
        <w:rPr>
          <w:color w:val="auto"/>
        </w:rPr>
        <w:t xml:space="preserve"> </w:t>
      </w:r>
      <w:r w:rsidR="007453BF" w:rsidRPr="00741439">
        <w:rPr>
          <w:color w:val="auto"/>
        </w:rPr>
        <w:t>(pateikiama kartu su pasiūlymu);</w:t>
      </w:r>
    </w:p>
    <w:p w14:paraId="53DE8F7F" w14:textId="5F5B669B" w:rsidR="00563B45" w:rsidRPr="00143E3D" w:rsidRDefault="004E1706" w:rsidP="00832B69">
      <w:pPr>
        <w:pStyle w:val="Body2"/>
        <w:ind w:firstLine="720"/>
        <w:rPr>
          <w:color w:val="auto"/>
        </w:rPr>
      </w:pPr>
      <w:r w:rsidRPr="00B92035">
        <w:rPr>
          <w:color w:val="auto"/>
        </w:rPr>
        <w:t>5.10.</w:t>
      </w:r>
      <w:r w:rsidR="00834119">
        <w:rPr>
          <w:color w:val="auto"/>
        </w:rPr>
        <w:t>6</w:t>
      </w:r>
      <w:r w:rsidRPr="00B92035">
        <w:rPr>
          <w:color w:val="auto"/>
        </w:rPr>
        <w:t xml:space="preserve">. </w:t>
      </w:r>
      <w:r w:rsidR="00E57DB4">
        <w:rPr>
          <w:color w:val="auto"/>
        </w:rPr>
        <w:t>g</w:t>
      </w:r>
      <w:r w:rsidRPr="00B92035">
        <w:rPr>
          <w:color w:val="auto"/>
        </w:rPr>
        <w:t>alimybę pasinaudoti kitų ūkio subjektų ištekliais patvirtinantys dokumentai</w:t>
      </w:r>
      <w:r w:rsidR="00A813A4" w:rsidRPr="00B92035">
        <w:rPr>
          <w:color w:val="auto"/>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B92035">
        <w:rPr>
          <w:color w:val="auto"/>
        </w:rPr>
        <w:t>jei tiekėjas remiasi kitų ūkio subjektų kvalifikacija</w:t>
      </w:r>
      <w:r w:rsidR="007453BF" w:rsidRPr="00B92035">
        <w:rPr>
          <w:color w:val="auto"/>
        </w:rPr>
        <w:t xml:space="preserve"> </w:t>
      </w:r>
      <w:r w:rsidR="007453BF" w:rsidRPr="00143E3D">
        <w:rPr>
          <w:color w:val="auto"/>
        </w:rPr>
        <w:t>(pateikiama kartu su pasiūlymu)</w:t>
      </w:r>
      <w:r w:rsidR="00834119">
        <w:rPr>
          <w:color w:val="auto"/>
        </w:rPr>
        <w:t>.</w:t>
      </w:r>
    </w:p>
    <w:p w14:paraId="0D873491" w14:textId="513AF089" w:rsidR="00563B45" w:rsidRPr="00B92035" w:rsidRDefault="004E1706" w:rsidP="00832B69">
      <w:pPr>
        <w:pStyle w:val="Body2"/>
        <w:ind w:firstLine="720"/>
        <w:rPr>
          <w:b/>
          <w:bCs/>
          <w:color w:val="auto"/>
        </w:rPr>
      </w:pPr>
      <w:r w:rsidRPr="00B92035">
        <w:rPr>
          <w:rFonts w:eastAsia="Arial Unicode MS" w:cs="Arial Unicode MS"/>
          <w:b/>
          <w:bCs/>
          <w:color w:val="auto"/>
        </w:rPr>
        <w:t xml:space="preserve">5.11. Tiekėjo pasiūlymą sudaro CVP IS priemonėmis pateiktos informacijos ir dokumentų visuma. </w:t>
      </w:r>
    </w:p>
    <w:p w14:paraId="56C2845D" w14:textId="5D2A9F3E" w:rsidR="00563B45" w:rsidRPr="00B92035" w:rsidRDefault="004E1706" w:rsidP="00832B69">
      <w:pPr>
        <w:pStyle w:val="Body2"/>
        <w:ind w:firstLine="720"/>
        <w:rPr>
          <w:color w:val="auto"/>
        </w:rPr>
      </w:pPr>
      <w:r w:rsidRPr="00B92035">
        <w:rPr>
          <w:rFonts w:eastAsia="Arial Unicode MS" w:cs="Arial Unicode MS"/>
          <w:color w:val="auto"/>
        </w:rPr>
        <w:t xml:space="preserve">5.12. Perkančioji organizacija nereikalauja pasiūlymą pasirašyti elektroniniu parašu. </w:t>
      </w:r>
    </w:p>
    <w:p w14:paraId="27A94958" w14:textId="472C07CE" w:rsidR="00563B45" w:rsidRPr="00B92035" w:rsidRDefault="004E1706" w:rsidP="00832B69">
      <w:pPr>
        <w:pStyle w:val="Body2"/>
        <w:ind w:firstLine="720"/>
        <w:rPr>
          <w:color w:val="auto"/>
        </w:rPr>
      </w:pPr>
      <w:r w:rsidRPr="00B92035">
        <w:rPr>
          <w:rFonts w:eastAsia="Arial Unicode MS" w:cs="Arial Unicode MS"/>
          <w:color w:val="auto"/>
        </w:rPr>
        <w:t xml:space="preserve">5.13. Tiekėjas pasiūlymo formoje turi aiškiai nurodyti, kuri pasiūlymo informacija yra konfidenciali, vadovaujantis VPĮ 20 straipsniu (taip pat žr. </w:t>
      </w:r>
      <w:hyperlink r:id="rId10" w:history="1">
        <w:r w:rsidR="00563B45" w:rsidRPr="00B92035">
          <w:rPr>
            <w:rStyle w:val="Link"/>
            <w:rFonts w:eastAsia="Arial Unicode MS" w:cs="Arial Unicode MS"/>
            <w:color w:val="auto"/>
          </w:rPr>
          <w:t>https://vpt.lrv.lt/uploads/vpt/documents/files/mp/konfidenciali_informacija.pdf</w:t>
        </w:r>
      </w:hyperlink>
      <w:r w:rsidRPr="00B92035">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92035" w:rsidRDefault="004E1706" w:rsidP="00832B69">
      <w:pPr>
        <w:pStyle w:val="Body2"/>
        <w:ind w:firstLine="720"/>
        <w:rPr>
          <w:color w:val="auto"/>
        </w:rPr>
      </w:pPr>
      <w:r w:rsidRPr="00B92035">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92035" w:rsidRDefault="004E1706" w:rsidP="00834119">
      <w:pPr>
        <w:pStyle w:val="Body2"/>
        <w:ind w:firstLine="720"/>
        <w:rPr>
          <w:color w:val="auto"/>
        </w:rPr>
      </w:pPr>
      <w:r w:rsidRPr="00B92035">
        <w:rPr>
          <w:rFonts w:eastAsia="Arial Unicode MS" w:cs="Arial Unicode MS"/>
          <w:color w:val="auto"/>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92035" w:rsidRDefault="00563B45">
      <w:pPr>
        <w:pStyle w:val="Body2"/>
        <w:rPr>
          <w:color w:val="auto"/>
        </w:rPr>
      </w:pPr>
    </w:p>
    <w:p w14:paraId="71097319" w14:textId="77777777" w:rsidR="00563B45" w:rsidRPr="00B92035" w:rsidRDefault="004E1706">
      <w:pPr>
        <w:pStyle w:val="Heading"/>
        <w:rPr>
          <w:color w:val="auto"/>
          <w:lang w:val="lt-LT"/>
        </w:rPr>
      </w:pPr>
      <w:r w:rsidRPr="00B92035">
        <w:rPr>
          <w:color w:val="auto"/>
          <w:lang w:val="lt-LT"/>
        </w:rPr>
        <w:tab/>
      </w:r>
      <w:bookmarkStart w:id="6" w:name="_Toc168570739"/>
      <w:r w:rsidRPr="00B92035">
        <w:rPr>
          <w:color w:val="auto"/>
          <w:lang w:val="lt-LT"/>
        </w:rPr>
        <w:t>6. PASIŪLYMŲ ŠIFRAVIMAS</w:t>
      </w:r>
      <w:bookmarkEnd w:id="6"/>
    </w:p>
    <w:p w14:paraId="12916F82" w14:textId="77777777" w:rsidR="00563B45" w:rsidRPr="00B92035" w:rsidRDefault="004E1706">
      <w:pPr>
        <w:pStyle w:val="Body2"/>
        <w:rPr>
          <w:color w:val="auto"/>
        </w:rPr>
      </w:pPr>
      <w:r w:rsidRPr="00B92035">
        <w:rPr>
          <w:color w:val="auto"/>
        </w:rPr>
        <w:tab/>
      </w:r>
    </w:p>
    <w:p w14:paraId="706F9794" w14:textId="22665C14" w:rsidR="00563B45" w:rsidRPr="00B92035" w:rsidRDefault="004E1706" w:rsidP="00834119">
      <w:pPr>
        <w:pStyle w:val="Body2"/>
        <w:ind w:firstLine="720"/>
        <w:rPr>
          <w:color w:val="auto"/>
        </w:rPr>
      </w:pPr>
      <w:r w:rsidRPr="00B92035">
        <w:rPr>
          <w:rFonts w:eastAsia="Arial Unicode MS" w:cs="Arial Unicode MS"/>
          <w:color w:val="auto"/>
        </w:rPr>
        <w:t>6.1. Tiekėjo teikiamas pasiūlymas gali būti užšifruojamas. Tiekėjas, nusprendęs pateikti užšifruotą pasiūlymą, turi:</w:t>
      </w:r>
    </w:p>
    <w:p w14:paraId="0417024E" w14:textId="713795CD" w:rsidR="00563B45" w:rsidRPr="00B56B97" w:rsidRDefault="004E1706" w:rsidP="00834119">
      <w:pPr>
        <w:pStyle w:val="Body2"/>
        <w:ind w:firstLine="720"/>
        <w:rPr>
          <w:color w:val="auto"/>
        </w:rPr>
      </w:pPr>
      <w:r w:rsidRPr="00B92035">
        <w:rPr>
          <w:rFonts w:eastAsia="Arial Unicode MS" w:cs="Arial Unicode MS"/>
          <w:color w:val="auto"/>
        </w:rPr>
        <w:t xml:space="preserve">6.1.1. iki pasiūlymų pateikimo termino pabaigos naudodamasis CVP IS priemonėmis pateikti užšifruotą pasiūlymą (užšifruojamas visas pasiūlymas arba pasiūlymo dokumentas, kuriame nurodyta </w:t>
      </w:r>
      <w:r w:rsidRPr="00B92035">
        <w:rPr>
          <w:rFonts w:eastAsia="Arial Unicode MS" w:cs="Arial Unicode MS"/>
          <w:color w:val="auto"/>
        </w:rPr>
        <w:lastRenderedPageBreak/>
        <w:t xml:space="preserve">pasiūlymo kaina). Instrukcija, kaip tiekėjui užšifruoti pasiūlymą galima rasti interneto svetainėje </w:t>
      </w:r>
      <w:hyperlink r:id="rId11" w:history="1">
        <w:r w:rsidR="009E2885" w:rsidRPr="004E1706">
          <w:rPr>
            <w:rFonts w:eastAsia="Arial Unicode MS"/>
            <w:color w:val="auto"/>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sidRPr="004E1706">
        <w:rPr>
          <w:rFonts w:eastAsia="Arial Unicode MS" w:cs="Arial Unicode MS"/>
          <w:color w:val="auto"/>
        </w:rPr>
        <w:t xml:space="preserve"> </w:t>
      </w:r>
      <w:r w:rsidR="00B56B97" w:rsidRPr="004E1706">
        <w:rPr>
          <w:rFonts w:eastAsia="Arial Unicode MS" w:cs="Arial Unicode MS"/>
          <w:color w:val="auto"/>
        </w:rPr>
        <w:t>.</w:t>
      </w:r>
    </w:p>
    <w:p w14:paraId="01C00F6E" w14:textId="7F1433DA" w:rsidR="00563B45" w:rsidRPr="00B92035" w:rsidRDefault="004E1706" w:rsidP="00834119">
      <w:pPr>
        <w:pStyle w:val="Body2"/>
        <w:ind w:firstLine="720"/>
        <w:rPr>
          <w:color w:val="auto"/>
        </w:rPr>
      </w:pPr>
      <w:r w:rsidRPr="00B92035">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92035" w:rsidRDefault="004E1706" w:rsidP="00834119">
      <w:pPr>
        <w:pStyle w:val="Body2"/>
        <w:ind w:firstLine="720"/>
        <w:rPr>
          <w:color w:val="auto"/>
        </w:rPr>
      </w:pPr>
      <w:r w:rsidRPr="00B92035">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B92035" w:rsidRDefault="00563B45">
      <w:pPr>
        <w:pStyle w:val="Body2"/>
        <w:rPr>
          <w:color w:val="auto"/>
        </w:rPr>
      </w:pPr>
    </w:p>
    <w:p w14:paraId="4F6C40BC" w14:textId="77777777" w:rsidR="00563B45" w:rsidRPr="00B92035" w:rsidRDefault="004E1706">
      <w:pPr>
        <w:pStyle w:val="Heading"/>
        <w:rPr>
          <w:color w:val="auto"/>
          <w:lang w:val="lt-LT"/>
        </w:rPr>
      </w:pPr>
      <w:r w:rsidRPr="00B92035">
        <w:rPr>
          <w:color w:val="auto"/>
          <w:lang w:val="lt-LT"/>
        </w:rPr>
        <w:tab/>
      </w:r>
      <w:bookmarkStart w:id="7" w:name="_Toc168570740"/>
      <w:r w:rsidRPr="00B92035">
        <w:rPr>
          <w:color w:val="auto"/>
          <w:lang w:val="lt-LT"/>
        </w:rPr>
        <w:t>7. PASIŪLYMŲ GALIOJIMO UŽTIKRINIMAS</w:t>
      </w:r>
      <w:bookmarkEnd w:id="7"/>
    </w:p>
    <w:p w14:paraId="06FC46F7" w14:textId="77777777" w:rsidR="00563B45" w:rsidRPr="00B92035" w:rsidRDefault="00563B45">
      <w:pPr>
        <w:pStyle w:val="Body2"/>
        <w:rPr>
          <w:b/>
          <w:bCs/>
          <w:color w:val="auto"/>
        </w:rPr>
      </w:pPr>
    </w:p>
    <w:p w14:paraId="51D30227" w14:textId="7296CA9F" w:rsidR="00563B45" w:rsidRPr="00B92035" w:rsidRDefault="004E1706" w:rsidP="00834119">
      <w:pPr>
        <w:pStyle w:val="Body2"/>
        <w:ind w:firstLine="720"/>
        <w:rPr>
          <w:color w:val="auto"/>
        </w:rPr>
      </w:pPr>
      <w:r w:rsidRPr="00B92035">
        <w:rPr>
          <w:color w:val="auto"/>
        </w:rPr>
        <w:t xml:space="preserve">7.1. Pasiūlymo galiojimo užtikrinimas nereikalaujamas. </w:t>
      </w:r>
    </w:p>
    <w:p w14:paraId="27066484" w14:textId="77777777" w:rsidR="00563B45" w:rsidRPr="00B92035" w:rsidRDefault="00563B45">
      <w:pPr>
        <w:pStyle w:val="Body2"/>
        <w:rPr>
          <w:color w:val="auto"/>
        </w:rPr>
      </w:pPr>
    </w:p>
    <w:p w14:paraId="5C75BE75" w14:textId="77777777" w:rsidR="00563B45" w:rsidRPr="0055224A" w:rsidRDefault="004E1706" w:rsidP="0055224A">
      <w:pPr>
        <w:pStyle w:val="Heading"/>
        <w:rPr>
          <w:color w:val="auto"/>
          <w:lang w:val="lt-LT"/>
        </w:rPr>
      </w:pPr>
      <w:r w:rsidRPr="0055224A">
        <w:rPr>
          <w:color w:val="auto"/>
          <w:lang w:val="lt-LT"/>
        </w:rPr>
        <w:tab/>
      </w:r>
      <w:bookmarkStart w:id="8" w:name="_Toc168570741"/>
      <w:r w:rsidRPr="0055224A">
        <w:rPr>
          <w:color w:val="auto"/>
          <w:lang w:val="lt-LT"/>
        </w:rPr>
        <w:t>8. PAVYZDŽIŲ PATEIKIMAS</w:t>
      </w:r>
      <w:bookmarkEnd w:id="8"/>
    </w:p>
    <w:p w14:paraId="2C1866EC" w14:textId="77777777" w:rsidR="00563B45" w:rsidRPr="00B92035" w:rsidRDefault="00563B45">
      <w:pPr>
        <w:pStyle w:val="Body2"/>
        <w:rPr>
          <w:b/>
          <w:bCs/>
          <w:color w:val="auto"/>
        </w:rPr>
      </w:pPr>
    </w:p>
    <w:p w14:paraId="3F312C19" w14:textId="559A3332" w:rsidR="006858A4" w:rsidRDefault="004E1706" w:rsidP="00834119">
      <w:pPr>
        <w:pStyle w:val="Body2"/>
        <w:ind w:firstLine="720"/>
        <w:rPr>
          <w:rFonts w:eastAsia="Arial Unicode MS" w:cs="Arial Unicode MS"/>
          <w:color w:val="auto"/>
        </w:rPr>
      </w:pPr>
      <w:r w:rsidRPr="00B92035">
        <w:rPr>
          <w:rFonts w:eastAsia="Arial Unicode MS" w:cs="Arial Unicode MS"/>
          <w:color w:val="auto"/>
        </w:rPr>
        <w:t>8.1. Siūlomo pirkimo objekto pavyzdžiai nereikalaujami.</w:t>
      </w:r>
    </w:p>
    <w:p w14:paraId="5ABA9399" w14:textId="40BFC38A" w:rsidR="006858A4" w:rsidRDefault="006858A4">
      <w:pPr>
        <w:rPr>
          <w:rFonts w:cs="Arial Unicode MS"/>
          <w:sz w:val="22"/>
          <w:szCs w:val="22"/>
          <w:lang w:val="lt-LT" w:eastAsia="lt-LT"/>
          <w14:textOutline w14:w="0" w14:cap="flat" w14:cmpd="sng" w14:algn="ctr">
            <w14:noFill/>
            <w14:prstDash w14:val="solid"/>
            <w14:bevel/>
          </w14:textOutline>
        </w:rPr>
      </w:pPr>
    </w:p>
    <w:p w14:paraId="45704E1A" w14:textId="77777777" w:rsidR="00563B45" w:rsidRPr="00B92035" w:rsidRDefault="004E1706">
      <w:pPr>
        <w:pStyle w:val="Heading"/>
        <w:rPr>
          <w:color w:val="auto"/>
          <w:lang w:val="lt-LT"/>
        </w:rPr>
      </w:pPr>
      <w:r w:rsidRPr="00B92035">
        <w:rPr>
          <w:color w:val="auto"/>
          <w:lang w:val="lt-LT"/>
        </w:rPr>
        <w:tab/>
      </w:r>
      <w:bookmarkStart w:id="9" w:name="_Toc168570742"/>
      <w:r w:rsidRPr="00B92035">
        <w:rPr>
          <w:color w:val="auto"/>
          <w:lang w:val="lt-LT"/>
        </w:rPr>
        <w:t>9. PIRKIMO DOKUMENTŲ PAAIŠKINIMAS IR PATIKSLINIMAS</w:t>
      </w:r>
      <w:bookmarkEnd w:id="9"/>
    </w:p>
    <w:p w14:paraId="00710B53" w14:textId="77777777" w:rsidR="00563B45" w:rsidRPr="00B92035" w:rsidRDefault="004E1706">
      <w:pPr>
        <w:pStyle w:val="Body2"/>
        <w:rPr>
          <w:color w:val="auto"/>
        </w:rPr>
      </w:pPr>
      <w:r w:rsidRPr="00B92035">
        <w:rPr>
          <w:color w:val="auto"/>
        </w:rPr>
        <w:tab/>
      </w:r>
    </w:p>
    <w:p w14:paraId="0BCC1465" w14:textId="10399CA4" w:rsidR="00563B45" w:rsidRPr="00B92035" w:rsidRDefault="004E1706" w:rsidP="00834119">
      <w:pPr>
        <w:pStyle w:val="Body2"/>
        <w:ind w:firstLine="720"/>
        <w:rPr>
          <w:color w:val="auto"/>
        </w:rPr>
      </w:pPr>
      <w:r w:rsidRPr="00B92035">
        <w:rPr>
          <w:rFonts w:eastAsia="Arial Unicode MS" w:cs="Arial Unicode MS"/>
          <w:color w:val="auto"/>
        </w:rPr>
        <w:t xml:space="preserve">9.1. Tiekėjas tik CVP IS susirašinėjimo priemonėmis gali prašyti, kad perkančioji organizacija paaiškintų ar pataisytų pirkimo dokumentus. </w:t>
      </w:r>
    </w:p>
    <w:p w14:paraId="2F3724BC" w14:textId="0D3AF0BC" w:rsidR="00563B45" w:rsidRPr="00B92035" w:rsidRDefault="004E1706" w:rsidP="00834119">
      <w:pPr>
        <w:pStyle w:val="Body2"/>
        <w:ind w:firstLine="720"/>
        <w:rPr>
          <w:color w:val="auto"/>
        </w:rPr>
      </w:pPr>
      <w:r w:rsidRPr="00B92035">
        <w:rPr>
          <w:rFonts w:eastAsia="Arial Unicode MS" w:cs="Arial Unicode MS"/>
          <w:color w:val="auto"/>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92035" w:rsidRDefault="004E1706" w:rsidP="00834119">
      <w:pPr>
        <w:pStyle w:val="Body2"/>
        <w:ind w:firstLine="720"/>
        <w:rPr>
          <w:color w:val="auto"/>
        </w:rPr>
      </w:pPr>
      <w:r w:rsidRPr="00B92035">
        <w:rPr>
          <w:rFonts w:eastAsia="Arial Unicode MS" w:cs="Arial Unicode MS"/>
          <w:color w:val="auto"/>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92035" w:rsidRDefault="004E1706" w:rsidP="00834119">
      <w:pPr>
        <w:pStyle w:val="Body2"/>
        <w:ind w:firstLine="720"/>
        <w:rPr>
          <w:color w:val="auto"/>
        </w:rPr>
      </w:pPr>
      <w:r w:rsidRPr="00B92035">
        <w:rPr>
          <w:rFonts w:eastAsia="Arial Unicode MS" w:cs="Arial Unicode MS"/>
          <w:color w:val="auto"/>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92035" w:rsidRDefault="004E1706" w:rsidP="00834119">
      <w:pPr>
        <w:pStyle w:val="Body2"/>
        <w:ind w:firstLine="720"/>
        <w:rPr>
          <w:color w:val="auto"/>
        </w:rPr>
      </w:pPr>
      <w:r w:rsidRPr="00B92035">
        <w:rPr>
          <w:rFonts w:eastAsia="Arial Unicode MS" w:cs="Arial Unicode MS"/>
          <w:color w:val="auto"/>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92035" w:rsidRDefault="004E1706" w:rsidP="00834119">
      <w:pPr>
        <w:pStyle w:val="Body2"/>
        <w:ind w:firstLine="720"/>
        <w:rPr>
          <w:color w:val="auto"/>
        </w:rPr>
      </w:pPr>
      <w:r w:rsidRPr="00B92035">
        <w:rPr>
          <w:rFonts w:eastAsia="Arial Unicode MS" w:cs="Arial Unicode MS"/>
          <w:color w:val="auto"/>
        </w:rPr>
        <w:t>9.6</w:t>
      </w:r>
      <w:r w:rsidRPr="007C466C">
        <w:rPr>
          <w:rFonts w:eastAsia="Arial Unicode MS" w:cs="Arial Unicode MS"/>
          <w:color w:val="000000" w:themeColor="text1"/>
        </w:rPr>
        <w:t xml:space="preserve">. Tuo atveju, kai pataisoma skelbime apie pirkimą paskelbta informacija (jei taikomas) ar buvo padaryta reikšmingų pirkimo dokumentų pakeitimų, perkančioji organizacija </w:t>
      </w:r>
      <w:r w:rsidRPr="00B92035">
        <w:rPr>
          <w:rFonts w:eastAsia="Arial Unicode MS" w:cs="Arial Unicode MS"/>
          <w:color w:val="auto"/>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92035" w:rsidRDefault="004E1706" w:rsidP="00834119">
      <w:pPr>
        <w:pStyle w:val="Body2"/>
        <w:ind w:firstLine="720"/>
        <w:rPr>
          <w:color w:val="auto"/>
        </w:rPr>
      </w:pPr>
      <w:r w:rsidRPr="00B92035">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3CFD641C" w14:textId="648AAC09" w:rsidR="00563B45" w:rsidRPr="00B92035" w:rsidRDefault="004E1706" w:rsidP="00834119">
      <w:pPr>
        <w:pStyle w:val="Body2"/>
        <w:ind w:firstLine="720"/>
        <w:rPr>
          <w:color w:val="auto"/>
        </w:rPr>
      </w:pPr>
      <w:r w:rsidRPr="00B92035">
        <w:rPr>
          <w:color w:val="auto"/>
        </w:rPr>
        <w:t>9.8. Perkančioji organizacija nerengs susitikimų su tiekėjais dėl pirkimo dokumentų paaiškinimo.</w:t>
      </w:r>
    </w:p>
    <w:p w14:paraId="3BED399E" w14:textId="7A9E46C9" w:rsidR="00563B45" w:rsidRPr="00B92035" w:rsidRDefault="004E1706" w:rsidP="00834119">
      <w:pPr>
        <w:pStyle w:val="Body2"/>
        <w:ind w:firstLine="720"/>
        <w:rPr>
          <w:color w:val="auto"/>
        </w:rPr>
      </w:pPr>
      <w:r w:rsidRPr="00B92035">
        <w:rPr>
          <w:color w:val="auto"/>
        </w:rPr>
        <w:t>9.9. Perkančioji organizacija nerengs pirkimo objekto apžiūros.</w:t>
      </w:r>
    </w:p>
    <w:p w14:paraId="16C84695" w14:textId="77777777" w:rsidR="00563B45" w:rsidRDefault="00563B45">
      <w:pPr>
        <w:pStyle w:val="Body2"/>
        <w:rPr>
          <w:color w:val="auto"/>
        </w:rPr>
      </w:pPr>
    </w:p>
    <w:p w14:paraId="4C543F72" w14:textId="77777777" w:rsidR="00FD456B" w:rsidRDefault="00FD456B">
      <w:pPr>
        <w:pStyle w:val="Body2"/>
        <w:rPr>
          <w:color w:val="auto"/>
        </w:rPr>
      </w:pPr>
    </w:p>
    <w:p w14:paraId="07D99C22" w14:textId="77777777" w:rsidR="00FD456B" w:rsidRDefault="00FD456B">
      <w:pPr>
        <w:pStyle w:val="Body2"/>
        <w:rPr>
          <w:color w:val="auto"/>
        </w:rPr>
      </w:pPr>
    </w:p>
    <w:p w14:paraId="4CD23A69" w14:textId="77777777" w:rsidR="00FD456B" w:rsidRPr="00B92035" w:rsidRDefault="00FD456B">
      <w:pPr>
        <w:pStyle w:val="Body2"/>
        <w:rPr>
          <w:color w:val="auto"/>
        </w:rPr>
      </w:pPr>
    </w:p>
    <w:p w14:paraId="3ADE206C" w14:textId="77777777" w:rsidR="00563B45" w:rsidRPr="00B92035" w:rsidRDefault="004E1706">
      <w:pPr>
        <w:pStyle w:val="Heading"/>
        <w:rPr>
          <w:color w:val="auto"/>
          <w:lang w:val="lt-LT"/>
        </w:rPr>
      </w:pPr>
      <w:r w:rsidRPr="00B92035">
        <w:rPr>
          <w:color w:val="auto"/>
          <w:lang w:val="lt-LT"/>
        </w:rPr>
        <w:tab/>
      </w:r>
      <w:bookmarkStart w:id="10" w:name="_Toc168570743"/>
      <w:r w:rsidRPr="00B92035">
        <w:rPr>
          <w:color w:val="auto"/>
          <w:lang w:val="lt-LT"/>
        </w:rPr>
        <w:t>10. SUSIPAŽINIMAS SU GAUTAIS PASIŪLYMAIS</w:t>
      </w:r>
      <w:bookmarkEnd w:id="10"/>
    </w:p>
    <w:p w14:paraId="768E9690" w14:textId="77777777" w:rsidR="00563B45" w:rsidRPr="00B92035" w:rsidRDefault="00563B45">
      <w:pPr>
        <w:pStyle w:val="Body2"/>
        <w:rPr>
          <w:color w:val="auto"/>
        </w:rPr>
      </w:pPr>
    </w:p>
    <w:p w14:paraId="57331AFB" w14:textId="538E86B5" w:rsidR="00563B45" w:rsidRPr="00B92035" w:rsidRDefault="004E1706" w:rsidP="00834119">
      <w:pPr>
        <w:pStyle w:val="Body2"/>
        <w:ind w:firstLine="720"/>
        <w:rPr>
          <w:color w:val="auto"/>
        </w:rPr>
      </w:pPr>
      <w:r w:rsidRPr="00B92035">
        <w:rPr>
          <w:rFonts w:eastAsia="Arial Unicode MS" w:cs="Arial Unicode MS"/>
          <w:color w:val="auto"/>
        </w:rPr>
        <w:t xml:space="preserve">10.1. Pirminis susipažinimas su CVP IS priemonėmis pateiktais tiekėjų pasiūlymais vyks </w:t>
      </w:r>
      <w:r w:rsidR="00CE3454">
        <w:rPr>
          <w:rFonts w:eastAsia="Arial Unicode MS" w:cs="Arial Unicode MS"/>
          <w:color w:val="auto"/>
        </w:rPr>
        <w:t>30</w:t>
      </w:r>
      <w:r w:rsidRPr="00B92035">
        <w:rPr>
          <w:rFonts w:eastAsia="Arial Unicode MS" w:cs="Arial Unicode MS"/>
          <w:color w:val="auto"/>
        </w:rPr>
        <w:t xml:space="preserve"> min. po skelbime apie pirkimą nurodytos pasiūlymų pateikimo termino pabaigos. </w:t>
      </w:r>
    </w:p>
    <w:p w14:paraId="5E9EF502" w14:textId="472E2F96" w:rsidR="00563B45" w:rsidRPr="00B92035" w:rsidRDefault="004E1706" w:rsidP="00834119">
      <w:pPr>
        <w:pStyle w:val="Body2"/>
        <w:ind w:firstLine="720"/>
        <w:rPr>
          <w:color w:val="auto"/>
        </w:rPr>
      </w:pPr>
      <w:r w:rsidRPr="00B92035">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Pr="006858A4" w:rsidRDefault="004E1706" w:rsidP="006858A4">
      <w:pPr>
        <w:pStyle w:val="Body2"/>
        <w:rPr>
          <w:color w:val="auto"/>
        </w:rPr>
      </w:pPr>
      <w:r w:rsidRPr="00B92035">
        <w:rPr>
          <w:color w:val="auto"/>
        </w:rPr>
        <w:tab/>
      </w:r>
    </w:p>
    <w:p w14:paraId="581F1F17" w14:textId="77777777" w:rsidR="00563B45" w:rsidRPr="00B92035" w:rsidRDefault="004E1706">
      <w:pPr>
        <w:pStyle w:val="Heading"/>
        <w:rPr>
          <w:color w:val="auto"/>
          <w:lang w:val="lt-LT"/>
        </w:rPr>
      </w:pPr>
      <w:r w:rsidRPr="00B92035">
        <w:rPr>
          <w:color w:val="auto"/>
          <w:lang w:val="lt-LT"/>
        </w:rPr>
        <w:tab/>
      </w:r>
      <w:bookmarkStart w:id="11" w:name="_Toc168570744"/>
      <w:r w:rsidRPr="00B92035">
        <w:rPr>
          <w:color w:val="auto"/>
          <w:lang w:val="lt-LT"/>
        </w:rPr>
        <w:t>11. PASIŪLYMŲ NAGRINĖJIMAS</w:t>
      </w:r>
      <w:bookmarkEnd w:id="11"/>
    </w:p>
    <w:p w14:paraId="3CF89929" w14:textId="77777777" w:rsidR="00563B45" w:rsidRPr="00B92035" w:rsidRDefault="00563B45">
      <w:pPr>
        <w:pStyle w:val="Body2"/>
        <w:rPr>
          <w:color w:val="auto"/>
        </w:rPr>
      </w:pPr>
    </w:p>
    <w:p w14:paraId="281891A3" w14:textId="0ABD4A0D" w:rsidR="00563B45" w:rsidRPr="00B92035" w:rsidRDefault="004E1706" w:rsidP="0067030A">
      <w:pPr>
        <w:pStyle w:val="Body2"/>
        <w:ind w:firstLine="720"/>
        <w:rPr>
          <w:color w:val="auto"/>
        </w:rPr>
      </w:pPr>
      <w:r w:rsidRPr="00B92035">
        <w:rPr>
          <w:rFonts w:eastAsia="Arial Unicode MS" w:cs="Arial Unicode MS"/>
          <w:color w:val="auto"/>
        </w:rPr>
        <w:t>11.1. Pateiktus pasiūlymus nagrinėja, vertina ir palygina Komisija šia tvarka:</w:t>
      </w:r>
    </w:p>
    <w:p w14:paraId="5197E897" w14:textId="1ACE7DB6" w:rsidR="00563B45" w:rsidRPr="00B92035" w:rsidRDefault="004E1706" w:rsidP="0067030A">
      <w:pPr>
        <w:pStyle w:val="Body2"/>
        <w:ind w:firstLine="720"/>
        <w:rPr>
          <w:color w:val="auto"/>
        </w:rPr>
      </w:pPr>
      <w:r w:rsidRPr="00B92035">
        <w:rPr>
          <w:rFonts w:eastAsia="Arial Unicode MS" w:cs="Arial Unicode MS"/>
          <w:color w:val="auto"/>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C2C28B" w14:textId="7EB9704D" w:rsidR="00563B45" w:rsidRPr="00B92035" w:rsidRDefault="004E1706" w:rsidP="0067030A">
      <w:pPr>
        <w:pStyle w:val="Body2"/>
        <w:ind w:firstLine="720"/>
        <w:rPr>
          <w:color w:val="auto"/>
        </w:rPr>
      </w:pPr>
      <w:r w:rsidRPr="00B92035">
        <w:rPr>
          <w:rFonts w:eastAsia="Arial Unicode MS" w:cs="Arial Unicode MS"/>
          <w:color w:val="auto"/>
        </w:rPr>
        <w:t>11.1.2. įvertina EBVPD pateiktą informaciją ir ne vėliau kaip per 3 darbo dienas raštu praneša apie šio patikrinimo rezultatus;</w:t>
      </w:r>
    </w:p>
    <w:p w14:paraId="09AE3899" w14:textId="2B163B3A" w:rsidR="00563B45" w:rsidRPr="00B92035" w:rsidRDefault="004E1706" w:rsidP="0067030A">
      <w:pPr>
        <w:pStyle w:val="Body2"/>
        <w:ind w:firstLine="720"/>
        <w:rPr>
          <w:color w:val="auto"/>
        </w:rPr>
      </w:pPr>
      <w:r w:rsidRPr="00B92035">
        <w:rPr>
          <w:rFonts w:eastAsia="Arial Unicode MS" w:cs="Arial Unicode MS"/>
          <w:color w:val="auto"/>
        </w:rPr>
        <w:t>11.1.3. nagrinėja ar pasiūlymas atitinka pirkimo dokumentuose nustatytus reikalavimus, nesusijusius su pirkimo objektu;</w:t>
      </w:r>
    </w:p>
    <w:p w14:paraId="7BBE00D9" w14:textId="0EEAE04A" w:rsidR="00563B45" w:rsidRPr="00B92035" w:rsidRDefault="004E1706" w:rsidP="0067030A">
      <w:pPr>
        <w:pStyle w:val="Body2"/>
        <w:ind w:firstLine="720"/>
        <w:rPr>
          <w:color w:val="auto"/>
        </w:rPr>
      </w:pPr>
      <w:r w:rsidRPr="00B92035">
        <w:rPr>
          <w:rFonts w:eastAsia="Arial Unicode MS" w:cs="Arial Unicode MS"/>
          <w:color w:val="auto"/>
        </w:rPr>
        <w:t>11.1.4. nustato, ar tiekėjo siūlomas pirkimo objektas atitinka pirkimo dokumentuose nustatytus reikalavimus (įskaitant prekių pavyzdžius, jei taikoma);</w:t>
      </w:r>
    </w:p>
    <w:p w14:paraId="433378AC" w14:textId="63AB1D8B" w:rsidR="00563B45" w:rsidRPr="00B92035" w:rsidRDefault="004E1706" w:rsidP="0067030A">
      <w:pPr>
        <w:pStyle w:val="Body2"/>
        <w:ind w:firstLine="720"/>
        <w:rPr>
          <w:color w:val="auto"/>
        </w:rPr>
      </w:pPr>
      <w:r w:rsidRPr="00B92035">
        <w:rPr>
          <w:rFonts w:eastAsia="Arial Unicode MS" w:cs="Arial Unicode MS"/>
          <w:color w:val="auto"/>
        </w:rPr>
        <w:t>11.1.5. tikrina, ar tiekėjo pasiūlyme nėra nurodytos kainos apskaičiavimo klaidų;</w:t>
      </w:r>
    </w:p>
    <w:p w14:paraId="28A9316F" w14:textId="36995336" w:rsidR="00563B45" w:rsidRPr="00B92035" w:rsidRDefault="004E1706" w:rsidP="0067030A">
      <w:pPr>
        <w:pStyle w:val="Body2"/>
        <w:ind w:firstLine="720"/>
        <w:rPr>
          <w:color w:val="auto"/>
        </w:rPr>
      </w:pPr>
      <w:r w:rsidRPr="00B92035">
        <w:rPr>
          <w:rFonts w:eastAsia="Arial Unicode MS" w:cs="Arial Unicode MS"/>
          <w:color w:val="auto"/>
        </w:rPr>
        <w:t>11.1.6. tikrina ar nebuvo pasiūlyta neįprastai maža kaina ir ar tiekėjas pirkimo komisijos prašymu pateikė raštišką tinkamą kainos pagrįstumo įrodymą;</w:t>
      </w:r>
    </w:p>
    <w:p w14:paraId="69B232A6" w14:textId="3319FFCE" w:rsidR="00563B45" w:rsidRPr="00B92035" w:rsidRDefault="004E1706" w:rsidP="0067030A">
      <w:pPr>
        <w:pStyle w:val="Body2"/>
        <w:ind w:firstLine="720"/>
        <w:rPr>
          <w:color w:val="auto"/>
        </w:rPr>
      </w:pPr>
      <w:r w:rsidRPr="00B92035">
        <w:rPr>
          <w:color w:val="auto"/>
        </w:rPr>
        <w:t>11.1.7. galimo laimėtojo prašo pateikti pirkimo sąlygų priede „Kvalifikacijos ir kiti reikalavimai“ nurodytus dokumentus patvirtinančius tiekėjo kvalifikaciją (jei taikoma). Gavusi dokumentus, Komisija patikrina, ar galimas laimėtojas atitinka pirkimo sąlygų priede „Kvalifikacijos ir kiti reikalavimai</w:t>
      </w:r>
      <w:r w:rsidRPr="00B92035">
        <w:rPr>
          <w:color w:val="auto"/>
          <w:rtl/>
        </w:rPr>
        <w:t>“</w:t>
      </w:r>
      <w:r w:rsidRPr="00B92035">
        <w:rPr>
          <w:color w:val="auto"/>
        </w:rPr>
        <w:t xml:space="preserve"> nurodytus kvalifikacijos reikalavimus (jei taikomi), kokybės vadybos sistemos standartus (jei taikomi) ir aplinkos apsaugos vadybos sistemos standartus (jei taikomi).</w:t>
      </w:r>
    </w:p>
    <w:p w14:paraId="744E0269" w14:textId="092D0BB6" w:rsidR="00563B45" w:rsidRPr="00B92035" w:rsidRDefault="004E1706" w:rsidP="0067030A">
      <w:pPr>
        <w:pStyle w:val="Body2"/>
        <w:ind w:firstLine="720"/>
        <w:rPr>
          <w:color w:val="auto"/>
        </w:rPr>
      </w:pPr>
      <w:r w:rsidRPr="00B92035">
        <w:rPr>
          <w:rFonts w:eastAsia="Arial Unicode MS" w:cs="Arial Unicode MS"/>
          <w:color w:val="auto"/>
        </w:rPr>
        <w:t>11.1.8. sudaro pasiūlymų eilę ir nustato pirkimo laimėtoją;</w:t>
      </w:r>
    </w:p>
    <w:p w14:paraId="6FBF7CDD" w14:textId="20270B2D" w:rsidR="00563B45" w:rsidRPr="00B92035" w:rsidRDefault="004E1706" w:rsidP="0067030A">
      <w:pPr>
        <w:pStyle w:val="Body2"/>
        <w:ind w:firstLine="720"/>
        <w:rPr>
          <w:color w:val="auto"/>
        </w:rPr>
      </w:pPr>
      <w:r w:rsidRPr="00B92035">
        <w:rPr>
          <w:rFonts w:eastAsia="Arial Unicode MS" w:cs="Arial Unicode MS"/>
          <w:color w:val="auto"/>
        </w:rPr>
        <w:t>11.1.9. tiekėją, kurio pasiūlymas pripažintas laimėjusiu, kviečia sudaryti pirkimo sutartį.</w:t>
      </w:r>
    </w:p>
    <w:p w14:paraId="20261AE8" w14:textId="14E490D2" w:rsidR="00563B45" w:rsidRPr="00B92035" w:rsidRDefault="004E1706" w:rsidP="0067030A">
      <w:pPr>
        <w:pStyle w:val="Body2"/>
        <w:ind w:firstLine="720"/>
        <w:rPr>
          <w:color w:val="auto"/>
        </w:rPr>
      </w:pPr>
      <w:r w:rsidRPr="00B92035">
        <w:rPr>
          <w:rFonts w:eastAsia="Arial Unicode MS" w:cs="Arial Unicode MS"/>
          <w:color w:val="auto"/>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92035" w:rsidRDefault="004E1706" w:rsidP="0067030A">
      <w:pPr>
        <w:pStyle w:val="Body2"/>
        <w:ind w:firstLine="720"/>
        <w:rPr>
          <w:color w:val="auto"/>
        </w:rPr>
      </w:pPr>
      <w:r w:rsidRPr="00B92035">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92035" w:rsidRDefault="004E1706" w:rsidP="0067030A">
      <w:pPr>
        <w:pStyle w:val="Body2"/>
        <w:ind w:firstLine="720"/>
        <w:rPr>
          <w:color w:val="auto"/>
        </w:rPr>
      </w:pPr>
      <w:r w:rsidRPr="00B92035">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92035" w:rsidRDefault="004E1706" w:rsidP="0067030A">
      <w:pPr>
        <w:pStyle w:val="Body2"/>
        <w:ind w:firstLine="720"/>
        <w:rPr>
          <w:color w:val="auto"/>
        </w:rPr>
      </w:pPr>
      <w:r w:rsidRPr="00B92035">
        <w:rPr>
          <w:rFonts w:eastAsia="Arial Unicode MS" w:cs="Arial Unicode MS"/>
          <w:color w:val="auto"/>
        </w:rPr>
        <w:t>11.4.1. taisant aritmetines klaidas negali būti atsisakoma kainos ar sąnaudų sudedamųjų dalių, taip pat kaina ar sąnaudos negali būti papildytos naujomis sudedamosiomis dalimis;</w:t>
      </w:r>
    </w:p>
    <w:p w14:paraId="21585CF2" w14:textId="18FB0E4E" w:rsidR="00563B45" w:rsidRPr="00B92035" w:rsidRDefault="004E1706" w:rsidP="0067030A">
      <w:pPr>
        <w:pStyle w:val="Body2"/>
        <w:ind w:firstLine="720"/>
        <w:rPr>
          <w:color w:val="auto"/>
        </w:rPr>
      </w:pPr>
      <w:r w:rsidRPr="00B92035">
        <w:rPr>
          <w:rFonts w:eastAsia="Arial Unicode MS" w:cs="Arial Unicode MS"/>
          <w:color w:val="auto"/>
        </w:rPr>
        <w:t>11.4.2. tais atvejais, kai pirkime taikomas fiksuotos kainos kainodaros metodas, galutinė pasiūlymo kaina be PVM negali būti keičiama;</w:t>
      </w:r>
    </w:p>
    <w:p w14:paraId="55F26556" w14:textId="72608A85" w:rsidR="00563B45" w:rsidRPr="00B92035" w:rsidRDefault="004E1706" w:rsidP="0067030A">
      <w:pPr>
        <w:pStyle w:val="Body2"/>
        <w:ind w:firstLine="720"/>
        <w:rPr>
          <w:color w:val="auto"/>
        </w:rPr>
      </w:pPr>
      <w:r w:rsidRPr="00B92035">
        <w:rPr>
          <w:rFonts w:eastAsia="Arial Unicode MS" w:cs="Arial Unicode MS"/>
          <w:color w:val="auto"/>
        </w:rPr>
        <w:lastRenderedPageBreak/>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92035" w:rsidRDefault="004E1706" w:rsidP="0067030A">
      <w:pPr>
        <w:pStyle w:val="Body2"/>
        <w:ind w:firstLine="720"/>
        <w:rPr>
          <w:color w:val="auto"/>
        </w:rPr>
      </w:pPr>
      <w:r w:rsidRPr="00B92035">
        <w:rPr>
          <w:rFonts w:eastAsia="Arial Unicode MS" w:cs="Arial Unicode MS"/>
          <w:color w:val="auto"/>
        </w:rPr>
        <w:t>11.4.4. tais atvejais, kai pirkime taikomas kintamo įkainio kainodaros metodas, negali būti keičiamas pasiūlytas antkainis (nuolaida).</w:t>
      </w:r>
    </w:p>
    <w:p w14:paraId="13482B8D" w14:textId="04487794" w:rsidR="00563B45" w:rsidRPr="00B92035" w:rsidRDefault="004E1706" w:rsidP="0067030A">
      <w:pPr>
        <w:pStyle w:val="Body2"/>
        <w:ind w:firstLine="720"/>
        <w:rPr>
          <w:color w:val="auto"/>
        </w:rPr>
      </w:pPr>
      <w:r w:rsidRPr="00B92035">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92035" w:rsidRDefault="004E1706" w:rsidP="0067030A">
      <w:pPr>
        <w:pStyle w:val="Body2"/>
        <w:ind w:firstLine="720"/>
        <w:rPr>
          <w:color w:val="auto"/>
        </w:rPr>
      </w:pPr>
      <w:r w:rsidRPr="00B92035">
        <w:rPr>
          <w:rFonts w:eastAsia="Arial Unicode MS" w:cs="Arial Unicode MS"/>
          <w:color w:val="auto"/>
        </w:rPr>
        <w:t>11.6. Perkančioji organizacija reikalauja, kad dalyvis pagrįstų pasiūlyme nurodytą prekių, paslaugų, darbų ar jų sudedamųjų dalių kainą arba sąnaudas, jeigu jos atrodo neįprastai mažos</w:t>
      </w:r>
      <w:r w:rsidR="00FE2611">
        <w:rPr>
          <w:rFonts w:eastAsia="Arial Unicode MS" w:cs="Arial Unicode MS"/>
          <w:color w:val="auto"/>
        </w:rPr>
        <w:t xml:space="preserve"> </w:t>
      </w:r>
      <w:r w:rsidR="00FE2611" w:rsidRPr="00670498">
        <w:rPr>
          <w:rFonts w:eastAsia="Arial Unicode MS" w:cs="Arial Unicode MS"/>
          <w:color w:val="auto"/>
        </w:rPr>
        <w:t>vadovaujantis VPĮ 57 straipsnio 2 ir 3 dalių nuostatomis.</w:t>
      </w:r>
      <w:r w:rsidR="00FE2611">
        <w:rPr>
          <w:rFonts w:eastAsia="Arial Unicode MS" w:cs="Arial Unicode MS"/>
          <w:color w:val="auto"/>
        </w:rPr>
        <w:t xml:space="preserve"> </w:t>
      </w:r>
      <w:r w:rsidRPr="00B92035">
        <w:rPr>
          <w:rFonts w:eastAsia="Arial Unicode MS" w:cs="Arial Unicode MS"/>
          <w:color w:val="auto"/>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92035" w:rsidRDefault="004E1706" w:rsidP="0067030A">
      <w:pPr>
        <w:pStyle w:val="Body2"/>
        <w:ind w:firstLine="720"/>
        <w:rPr>
          <w:color w:val="auto"/>
        </w:rPr>
      </w:pPr>
      <w:r w:rsidRPr="00B92035">
        <w:rPr>
          <w:rFonts w:eastAsia="Arial Unicode MS" w:cs="Arial Unicode MS"/>
          <w:color w:val="auto"/>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B92035" w:rsidRDefault="00563B45">
      <w:pPr>
        <w:pStyle w:val="Body2"/>
        <w:rPr>
          <w:color w:val="auto"/>
        </w:rPr>
      </w:pPr>
    </w:p>
    <w:p w14:paraId="544F8107" w14:textId="77777777" w:rsidR="00563B45" w:rsidRPr="00B92035" w:rsidRDefault="004E1706">
      <w:pPr>
        <w:pStyle w:val="Heading"/>
        <w:rPr>
          <w:color w:val="auto"/>
          <w:lang w:val="lt-LT"/>
        </w:rPr>
      </w:pPr>
      <w:r w:rsidRPr="00B92035">
        <w:rPr>
          <w:color w:val="auto"/>
          <w:lang w:val="lt-LT"/>
        </w:rPr>
        <w:tab/>
      </w:r>
      <w:bookmarkStart w:id="12" w:name="_Toc168570745"/>
      <w:r w:rsidRPr="00B92035">
        <w:rPr>
          <w:color w:val="auto"/>
          <w:lang w:val="lt-LT"/>
        </w:rPr>
        <w:t>12. Elektroninis aukcionas</w:t>
      </w:r>
      <w:bookmarkEnd w:id="12"/>
      <w:r w:rsidRPr="00B92035">
        <w:rPr>
          <w:color w:val="auto"/>
          <w:lang w:val="lt-LT"/>
        </w:rPr>
        <w:t xml:space="preserve"> </w:t>
      </w:r>
    </w:p>
    <w:p w14:paraId="0915C09D" w14:textId="77777777" w:rsidR="00563B45" w:rsidRPr="00B92035" w:rsidRDefault="00563B45">
      <w:pPr>
        <w:pStyle w:val="Body2"/>
        <w:rPr>
          <w:color w:val="auto"/>
        </w:rPr>
      </w:pPr>
    </w:p>
    <w:p w14:paraId="491B00DD" w14:textId="7E17A0B8" w:rsidR="00563B45" w:rsidRPr="00B92035" w:rsidRDefault="004E1706" w:rsidP="0067030A">
      <w:pPr>
        <w:pStyle w:val="Body2"/>
        <w:ind w:firstLine="720"/>
        <w:rPr>
          <w:color w:val="auto"/>
        </w:rPr>
      </w:pPr>
      <w:r w:rsidRPr="00B92035">
        <w:rPr>
          <w:rFonts w:eastAsia="Arial Unicode MS" w:cs="Arial Unicode MS"/>
          <w:color w:val="auto"/>
        </w:rPr>
        <w:t>12.1. Elektroninis aukcionas nerengiamas.</w:t>
      </w:r>
    </w:p>
    <w:p w14:paraId="2A1CE0AF" w14:textId="77777777" w:rsidR="00563B45" w:rsidRPr="00B92035" w:rsidRDefault="00563B45">
      <w:pPr>
        <w:pStyle w:val="Body2"/>
        <w:rPr>
          <w:color w:val="auto"/>
        </w:rPr>
      </w:pPr>
    </w:p>
    <w:p w14:paraId="30E46F85" w14:textId="77777777" w:rsidR="00563B45" w:rsidRPr="00B92035" w:rsidRDefault="004E1706">
      <w:pPr>
        <w:pStyle w:val="Heading"/>
        <w:rPr>
          <w:color w:val="auto"/>
          <w:lang w:val="lt-LT"/>
        </w:rPr>
      </w:pPr>
      <w:r w:rsidRPr="00B92035">
        <w:rPr>
          <w:color w:val="auto"/>
          <w:lang w:val="lt-LT"/>
        </w:rPr>
        <w:tab/>
      </w:r>
      <w:bookmarkStart w:id="13" w:name="_Toc168570746"/>
      <w:r w:rsidRPr="00B92035">
        <w:rPr>
          <w:color w:val="auto"/>
          <w:lang w:val="lt-LT"/>
        </w:rPr>
        <w:t>13. PASIŪLYMŲ ATMETIMO PRIEŽASTYS</w:t>
      </w:r>
      <w:bookmarkEnd w:id="13"/>
    </w:p>
    <w:p w14:paraId="469701E8" w14:textId="77777777" w:rsidR="00563B45" w:rsidRPr="00B92035" w:rsidRDefault="00563B45">
      <w:pPr>
        <w:pStyle w:val="Body2"/>
        <w:rPr>
          <w:color w:val="auto"/>
        </w:rPr>
      </w:pPr>
    </w:p>
    <w:p w14:paraId="2A30EACA" w14:textId="29C57AF0" w:rsidR="00563B45" w:rsidRPr="00B92035" w:rsidRDefault="004E1706" w:rsidP="0067030A">
      <w:pPr>
        <w:pStyle w:val="Body2"/>
        <w:ind w:firstLine="720"/>
        <w:rPr>
          <w:color w:val="auto"/>
        </w:rPr>
      </w:pPr>
      <w:r w:rsidRPr="00B92035">
        <w:rPr>
          <w:rFonts w:eastAsia="Arial Unicode MS" w:cs="Arial Unicode MS"/>
          <w:color w:val="auto"/>
        </w:rPr>
        <w:t>13.1. Pirkimo komisija atmeta pasiūlymą, jeigu:</w:t>
      </w:r>
    </w:p>
    <w:p w14:paraId="31AC0221" w14:textId="180A1FCF" w:rsidR="00563B45" w:rsidRPr="00B92035" w:rsidRDefault="004E1706" w:rsidP="0067030A">
      <w:pPr>
        <w:pStyle w:val="Body2"/>
        <w:ind w:firstLine="720"/>
        <w:rPr>
          <w:color w:val="auto"/>
        </w:rPr>
      </w:pPr>
      <w:r w:rsidRPr="00B92035">
        <w:rPr>
          <w:rFonts w:eastAsia="Arial Unicode MS" w:cs="Arial Unicode MS"/>
          <w:color w:val="auto"/>
        </w:rPr>
        <w:t>13.1.1. tiekėjas pasiūlymą ar jo dalį pateikė ne CVP IS priemonėmis;</w:t>
      </w:r>
    </w:p>
    <w:p w14:paraId="2EDA6F0D" w14:textId="5772FAC6" w:rsidR="00563B45" w:rsidRPr="00B92035" w:rsidRDefault="004E1706" w:rsidP="0067030A">
      <w:pPr>
        <w:pStyle w:val="Body2"/>
        <w:ind w:firstLine="720"/>
        <w:rPr>
          <w:color w:val="auto"/>
        </w:rPr>
      </w:pPr>
      <w:r w:rsidRPr="00B92035">
        <w:rPr>
          <w:rFonts w:eastAsia="Arial Unicode MS" w:cs="Arial Unicode MS"/>
          <w:color w:val="auto"/>
        </w:rPr>
        <w:t>13.1.2. pasiūlymą pateikęs tiekėjas turi būti pašalinamas iš pirkimo procedūros pagal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nustatytus reikalavimus arba perkančiosios organizacijos prašymu nepateikė ar nepatikslino pateiktų netikslių ar neišsamių duomenų apie pašalinimo pagrindų nebuvimą CVP IS priemonėmis;</w:t>
      </w:r>
    </w:p>
    <w:p w14:paraId="4C1C3B19" w14:textId="710B6F12" w:rsidR="00563B45" w:rsidRPr="00B92035" w:rsidRDefault="004E1706" w:rsidP="0067030A">
      <w:pPr>
        <w:pStyle w:val="Body2"/>
        <w:ind w:firstLine="720"/>
        <w:rPr>
          <w:color w:val="auto"/>
        </w:rPr>
      </w:pPr>
      <w:r w:rsidRPr="00B92035">
        <w:rPr>
          <w:rFonts w:eastAsia="Arial Unicode MS" w:cs="Arial Unicode MS"/>
          <w:color w:val="auto"/>
        </w:rPr>
        <w:t>13.1.3. pasiūlymą pateikęs tiekėjas neatitinka pirkimo sąlygų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B92035" w:rsidRDefault="004E1706" w:rsidP="0067030A">
      <w:pPr>
        <w:pStyle w:val="Body2"/>
        <w:ind w:firstLine="720"/>
        <w:rPr>
          <w:color w:val="auto"/>
        </w:rPr>
      </w:pPr>
      <w:r w:rsidRPr="00B92035">
        <w:rPr>
          <w:rFonts w:eastAsia="Arial Unicode MS" w:cs="Arial Unicode MS"/>
          <w:color w:val="auto"/>
        </w:rPr>
        <w:t>13.1.4. pasiūlymas neatitinka pirkimo dokumentuose nustatytų reikalavimų;</w:t>
      </w:r>
    </w:p>
    <w:p w14:paraId="1A662B25" w14:textId="440E8B9F" w:rsidR="00563B45" w:rsidRPr="00B92035" w:rsidRDefault="004E1706" w:rsidP="0067030A">
      <w:pPr>
        <w:pStyle w:val="Body2"/>
        <w:ind w:firstLine="720"/>
        <w:rPr>
          <w:color w:val="auto"/>
        </w:rPr>
      </w:pPr>
      <w:r w:rsidRPr="00B92035">
        <w:rPr>
          <w:rFonts w:eastAsia="Arial Unicode MS" w:cs="Arial Unicode MS"/>
          <w:color w:val="auto"/>
        </w:rPr>
        <w:t>13.1.5. pasiūlyta kaina yra per didelė ir nepriimtina;</w:t>
      </w:r>
    </w:p>
    <w:p w14:paraId="5C91FAEA" w14:textId="3F3E3C58" w:rsidR="00563B45" w:rsidRPr="00B92035" w:rsidRDefault="004E1706" w:rsidP="0067030A">
      <w:pPr>
        <w:pStyle w:val="Body2"/>
        <w:ind w:firstLine="720"/>
        <w:rPr>
          <w:color w:val="auto"/>
        </w:rPr>
      </w:pPr>
      <w:r w:rsidRPr="00B92035">
        <w:rPr>
          <w:rFonts w:eastAsia="Arial Unicode MS" w:cs="Arial Unicode MS"/>
          <w:color w:val="auto"/>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92035" w:rsidRDefault="004E1706" w:rsidP="0067030A">
      <w:pPr>
        <w:pStyle w:val="Body2"/>
        <w:ind w:firstLine="720"/>
        <w:rPr>
          <w:color w:val="auto"/>
        </w:rPr>
      </w:pPr>
      <w:r w:rsidRPr="00B92035">
        <w:rPr>
          <w:rFonts w:eastAsia="Arial Unicode MS" w:cs="Arial Unicode MS"/>
          <w:color w:val="auto"/>
        </w:rPr>
        <w:t>13.1.7. pateiktame pasiūlyme nurodyta kaina yra neįprastai maža ir dalyvis, perkančiosios organizacijos prašymu, nepateikia tinkamų kainos pagrįstumo įrodymų;</w:t>
      </w:r>
    </w:p>
    <w:p w14:paraId="12F95D13" w14:textId="31425F4D" w:rsidR="00563B45" w:rsidRPr="00B92035" w:rsidRDefault="004E1706" w:rsidP="0067030A">
      <w:pPr>
        <w:pStyle w:val="Body2"/>
        <w:ind w:firstLine="720"/>
        <w:rPr>
          <w:color w:val="auto"/>
        </w:rPr>
      </w:pPr>
      <w:r w:rsidRPr="00B92035">
        <w:rPr>
          <w:rFonts w:eastAsia="Arial Unicode MS" w:cs="Arial Unicode MS"/>
          <w:color w:val="auto"/>
        </w:rPr>
        <w:t>13.1.8. tiekėjas, apie nustatytų reikalavimų atitikimą, yra pateikęs melagingą informaciją, kurią perkančioji organizacija gali įrodyti bet kokiomis teisėtomis priemonėmis;</w:t>
      </w:r>
    </w:p>
    <w:p w14:paraId="037467AA" w14:textId="5A4ED6A0" w:rsidR="00563B45" w:rsidRPr="00B92035" w:rsidRDefault="004E1706" w:rsidP="0067030A">
      <w:pPr>
        <w:pStyle w:val="Body2"/>
        <w:ind w:firstLine="720"/>
        <w:rPr>
          <w:color w:val="auto"/>
        </w:rPr>
      </w:pPr>
      <w:r w:rsidRPr="00B92035">
        <w:rPr>
          <w:rFonts w:eastAsia="Arial Unicode MS" w:cs="Arial Unicode MS"/>
          <w:color w:val="auto"/>
        </w:rPr>
        <w:t>13.1.9. jei tiekėjas pateikia daugiau kaip vieną pasiūlymą arba ūkio subjektų grupės narys dalyvauja teikiant kelis pasiūlymus, kaip nurodyta pirkimo sąlygų 5.1  punkte;</w:t>
      </w:r>
    </w:p>
    <w:p w14:paraId="23B99C5B" w14:textId="659CB453" w:rsidR="00563B45" w:rsidRPr="00B92035" w:rsidRDefault="004E1706" w:rsidP="000F3DA9">
      <w:pPr>
        <w:pStyle w:val="Body2"/>
        <w:ind w:firstLine="720"/>
        <w:rPr>
          <w:color w:val="auto"/>
        </w:rPr>
      </w:pPr>
      <w:r w:rsidRPr="00B92035">
        <w:rPr>
          <w:rFonts w:eastAsia="Arial Unicode MS" w:cs="Arial Unicode MS"/>
          <w:color w:val="auto"/>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2B0205C" w14:textId="04FFEFDB" w:rsidR="00563B45" w:rsidRPr="00B92035" w:rsidRDefault="004E1706" w:rsidP="000F3DA9">
      <w:pPr>
        <w:pStyle w:val="Body2"/>
        <w:ind w:firstLine="720"/>
        <w:rPr>
          <w:color w:val="auto"/>
        </w:rPr>
      </w:pPr>
      <w:r w:rsidRPr="00B92035">
        <w:rPr>
          <w:rFonts w:eastAsia="Arial Unicode MS" w:cs="Arial Unicode MS"/>
          <w:color w:val="auto"/>
        </w:rPr>
        <w:lastRenderedPageBreak/>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59D61FF8" w14:textId="69A15110" w:rsidR="00563B45" w:rsidRPr="00B92035" w:rsidRDefault="004E1706" w:rsidP="000F3DA9">
      <w:pPr>
        <w:pStyle w:val="Body2"/>
        <w:ind w:firstLine="720"/>
        <w:rPr>
          <w:color w:val="auto"/>
        </w:rPr>
      </w:pPr>
      <w:r w:rsidRPr="00B92035">
        <w:rPr>
          <w:rFonts w:eastAsia="Arial Unicode MS" w:cs="Arial Unicode MS"/>
          <w:color w:val="auto"/>
        </w:rPr>
        <w:t>13.2. Apie pasiūlymo atmetimą ir tokio atmetimo priežastis tiekėjas informuojamas raštu CVP IS priemonėmis.</w:t>
      </w:r>
    </w:p>
    <w:p w14:paraId="292800FB" w14:textId="6CAFCEF7" w:rsidR="00AB6AD8" w:rsidRDefault="004E1706" w:rsidP="000F3DA9">
      <w:pPr>
        <w:pStyle w:val="Body2"/>
        <w:ind w:firstLine="720"/>
        <w:rPr>
          <w:rFonts w:eastAsia="Arial Unicode MS" w:cs="Arial Unicode MS"/>
          <w:color w:val="auto"/>
        </w:rPr>
      </w:pPr>
      <w:r w:rsidRPr="00B92035">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6858A4" w:rsidRDefault="006858A4" w:rsidP="006858A4">
      <w:pPr>
        <w:pStyle w:val="Body2"/>
        <w:rPr>
          <w:color w:val="auto"/>
        </w:rPr>
      </w:pPr>
    </w:p>
    <w:p w14:paraId="7EBA5467" w14:textId="77777777" w:rsidR="00563B45" w:rsidRPr="00B92035" w:rsidRDefault="004E1706">
      <w:pPr>
        <w:pStyle w:val="Heading"/>
        <w:rPr>
          <w:color w:val="auto"/>
          <w:lang w:val="lt-LT"/>
        </w:rPr>
      </w:pPr>
      <w:r w:rsidRPr="00B92035">
        <w:rPr>
          <w:color w:val="auto"/>
          <w:lang w:val="lt-LT"/>
        </w:rPr>
        <w:tab/>
      </w:r>
      <w:bookmarkStart w:id="14" w:name="_Toc168570747"/>
      <w:r w:rsidRPr="00B92035">
        <w:rPr>
          <w:color w:val="auto"/>
          <w:lang w:val="lt-LT"/>
        </w:rPr>
        <w:t>14. PASIŪLYMŲ VERTINIMAS IR PALYGINIMAS</w:t>
      </w:r>
      <w:bookmarkEnd w:id="14"/>
    </w:p>
    <w:p w14:paraId="4D44EE99" w14:textId="77777777" w:rsidR="00563B45" w:rsidRPr="00B92035" w:rsidRDefault="00563B45">
      <w:pPr>
        <w:pStyle w:val="Body2"/>
        <w:rPr>
          <w:color w:val="auto"/>
        </w:rPr>
      </w:pPr>
    </w:p>
    <w:p w14:paraId="6B078109" w14:textId="463F22C3" w:rsidR="00563B45" w:rsidRPr="00B92035" w:rsidRDefault="004E1706" w:rsidP="000F3DA9">
      <w:pPr>
        <w:pStyle w:val="Body2"/>
        <w:ind w:firstLine="720"/>
        <w:rPr>
          <w:color w:val="auto"/>
        </w:rPr>
      </w:pPr>
      <w:r w:rsidRPr="00B92035">
        <w:rPr>
          <w:rFonts w:eastAsia="Arial Unicode MS" w:cs="Arial Unicode MS"/>
          <w:color w:val="auto"/>
        </w:rPr>
        <w:t>14.1. Perkančioji organizacija ekonomiškai naudingiausią pasiūlymą išrenka pagal kainą. Ekonomiškai naudingiausiu pasiūlymu laikomas mažiausios kainos pasiūlymas.</w:t>
      </w:r>
    </w:p>
    <w:p w14:paraId="093798CC" w14:textId="7F255B4B" w:rsidR="00563B45" w:rsidRPr="00B92035" w:rsidRDefault="004E1706" w:rsidP="000F3DA9">
      <w:pPr>
        <w:pStyle w:val="Body2"/>
        <w:ind w:firstLine="720"/>
        <w:rPr>
          <w:color w:val="auto"/>
        </w:rPr>
      </w:pPr>
      <w:r w:rsidRPr="00B92035">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B92035" w:rsidRDefault="004E1706" w:rsidP="000F3DA9">
      <w:pPr>
        <w:pStyle w:val="Body2"/>
        <w:ind w:firstLine="720"/>
        <w:rPr>
          <w:color w:val="auto"/>
        </w:rPr>
      </w:pPr>
      <w:r w:rsidRPr="00B92035">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Pr="00B92035" w:rsidRDefault="004E1706">
      <w:pPr>
        <w:pStyle w:val="Heading"/>
        <w:rPr>
          <w:color w:val="auto"/>
          <w:lang w:val="lt-LT"/>
        </w:rPr>
      </w:pPr>
      <w:r w:rsidRPr="00B92035">
        <w:rPr>
          <w:color w:val="auto"/>
          <w:lang w:val="lt-LT"/>
        </w:rPr>
        <w:tab/>
      </w:r>
    </w:p>
    <w:p w14:paraId="7629F013" w14:textId="77777777" w:rsidR="00563B45" w:rsidRPr="00B92035" w:rsidRDefault="004E1706">
      <w:pPr>
        <w:pStyle w:val="Heading"/>
        <w:rPr>
          <w:color w:val="auto"/>
          <w:lang w:val="lt-LT"/>
        </w:rPr>
      </w:pPr>
      <w:r w:rsidRPr="00B92035">
        <w:rPr>
          <w:color w:val="auto"/>
          <w:lang w:val="lt-LT"/>
        </w:rPr>
        <w:tab/>
      </w:r>
      <w:bookmarkStart w:id="15" w:name="_Toc168570748"/>
      <w:r w:rsidRPr="00B92035">
        <w:rPr>
          <w:color w:val="auto"/>
          <w:lang w:val="lt-LT"/>
        </w:rPr>
        <w:t>15. PASIŪLYMŲ EILĖ IR LAIMĖTOJO NUSTATYMAS</w:t>
      </w:r>
      <w:bookmarkEnd w:id="15"/>
    </w:p>
    <w:p w14:paraId="41EBF3D3" w14:textId="77777777" w:rsidR="00563B45" w:rsidRPr="00B92035" w:rsidRDefault="00563B45">
      <w:pPr>
        <w:pStyle w:val="Body2"/>
        <w:rPr>
          <w:color w:val="auto"/>
        </w:rPr>
      </w:pPr>
    </w:p>
    <w:p w14:paraId="13F5C749" w14:textId="1FA19025" w:rsidR="00563B45" w:rsidRPr="00B92035" w:rsidRDefault="004E1706" w:rsidP="000F3DA9">
      <w:pPr>
        <w:pStyle w:val="Body2"/>
        <w:ind w:firstLine="720"/>
        <w:rPr>
          <w:color w:val="auto"/>
        </w:rPr>
      </w:pPr>
      <w:r w:rsidRPr="00B92035">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92035" w:rsidRDefault="004E1706" w:rsidP="000F3DA9">
      <w:pPr>
        <w:pStyle w:val="Body2"/>
        <w:ind w:firstLine="720"/>
        <w:rPr>
          <w:color w:val="auto"/>
        </w:rPr>
      </w:pPr>
      <w:r w:rsidRPr="00B92035">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92035" w:rsidRDefault="004E1706" w:rsidP="000F3DA9">
      <w:pPr>
        <w:pStyle w:val="Body2"/>
        <w:ind w:firstLine="720"/>
        <w:rPr>
          <w:color w:val="auto"/>
        </w:rPr>
      </w:pPr>
      <w:r w:rsidRPr="00B92035">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B6EFE26" w14:textId="7ED3C12F" w:rsidR="00563B45" w:rsidRPr="00B92035" w:rsidRDefault="004E1706" w:rsidP="000F3DA9">
      <w:pPr>
        <w:pStyle w:val="Body2"/>
        <w:ind w:firstLine="720"/>
        <w:rPr>
          <w:color w:val="auto"/>
        </w:rPr>
      </w:pPr>
      <w:r w:rsidRPr="00B92035">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92035" w:rsidRDefault="004E1706" w:rsidP="000F3DA9">
      <w:pPr>
        <w:pStyle w:val="Body2"/>
        <w:ind w:firstLine="720"/>
        <w:rPr>
          <w:color w:val="auto"/>
        </w:rPr>
      </w:pPr>
      <w:r w:rsidRPr="00B92035">
        <w:rPr>
          <w:rFonts w:eastAsia="Arial Unicode MS" w:cs="Arial Unicode MS"/>
          <w:color w:val="auto"/>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92035" w:rsidRDefault="004E1706" w:rsidP="000F3DA9">
      <w:pPr>
        <w:pStyle w:val="Body2"/>
        <w:ind w:firstLine="720"/>
        <w:rPr>
          <w:color w:val="auto"/>
        </w:rPr>
      </w:pPr>
      <w:r w:rsidRPr="00B92035">
        <w:rPr>
          <w:rFonts w:eastAsia="Arial Unicode MS" w:cs="Arial Unicode MS"/>
          <w:color w:val="auto"/>
        </w:rPr>
        <w:t>15.6. Jeigu tiekėjas, kuriam buvo pasiūlyta sudaryti pirkimo sutartį, raštu atsisako ją sudaryti arba</w:t>
      </w:r>
      <w:r w:rsidR="004560F0">
        <w:rPr>
          <w:rFonts w:eastAsia="Arial Unicode MS" w:cs="Arial Unicode MS"/>
          <w:color w:val="auto"/>
        </w:rPr>
        <w:t>,</w:t>
      </w:r>
      <w:r w:rsidRPr="00B92035">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w:t>
      </w:r>
      <w:r w:rsidRPr="00B92035">
        <w:rPr>
          <w:rFonts w:eastAsia="Arial Unicode MS" w:cs="Arial Unicode MS"/>
          <w:color w:val="auto"/>
        </w:rPr>
        <w:lastRenderedPageBreak/>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F4D2BC4" w14:textId="37F33DE0"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3E94C47C" w14:textId="77777777" w:rsidR="00563B45" w:rsidRPr="00B92035" w:rsidRDefault="004E1706">
      <w:pPr>
        <w:pStyle w:val="Heading"/>
        <w:rPr>
          <w:color w:val="auto"/>
          <w:lang w:val="lt-LT"/>
        </w:rPr>
      </w:pPr>
      <w:r w:rsidRPr="00B92035">
        <w:rPr>
          <w:color w:val="auto"/>
          <w:lang w:val="lt-LT"/>
        </w:rPr>
        <w:tab/>
      </w:r>
      <w:bookmarkStart w:id="16" w:name="_Toc168570749"/>
      <w:r w:rsidRPr="00B92035">
        <w:rPr>
          <w:color w:val="auto"/>
          <w:lang w:val="lt-LT"/>
        </w:rPr>
        <w:t>16. PRETENZIJŲ IR SKUNDŲ NAGRINĖJIMAS</w:t>
      </w:r>
      <w:bookmarkEnd w:id="16"/>
    </w:p>
    <w:p w14:paraId="6C42B16B" w14:textId="77777777" w:rsidR="00563B45" w:rsidRPr="00B92035" w:rsidRDefault="00563B45">
      <w:pPr>
        <w:pStyle w:val="Body2"/>
        <w:rPr>
          <w:color w:val="auto"/>
        </w:rPr>
      </w:pPr>
    </w:p>
    <w:p w14:paraId="559D570C" w14:textId="4B604359" w:rsidR="00563B45" w:rsidRPr="00B92035" w:rsidRDefault="004E1706" w:rsidP="00FB3C90">
      <w:pPr>
        <w:pStyle w:val="Body2"/>
        <w:ind w:firstLine="720"/>
        <w:rPr>
          <w:color w:val="auto"/>
        </w:rPr>
      </w:pPr>
      <w:r w:rsidRPr="00B92035">
        <w:rPr>
          <w:rFonts w:eastAsia="Arial Unicode MS" w:cs="Arial Unicode MS"/>
          <w:color w:val="auto"/>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92035" w:rsidRDefault="004E1706" w:rsidP="00FB3C90">
      <w:pPr>
        <w:pStyle w:val="Body2"/>
        <w:ind w:firstLine="720"/>
        <w:rPr>
          <w:color w:val="auto"/>
        </w:rPr>
      </w:pPr>
      <w:r w:rsidRPr="00B92035">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92035" w:rsidRDefault="004E1706" w:rsidP="00FB3C90">
      <w:pPr>
        <w:pStyle w:val="Body2"/>
        <w:ind w:firstLine="720"/>
        <w:rPr>
          <w:color w:val="auto"/>
        </w:rPr>
      </w:pPr>
      <w:r w:rsidRPr="00B92035">
        <w:rPr>
          <w:rFonts w:eastAsia="Arial Unicode MS" w:cs="Arial Unicode MS"/>
          <w:color w:val="auto"/>
        </w:rPr>
        <w:t>16.2.1. per 5 darbo dienas nuo perkančiosios organizacijos pranešimo raštu apie jos priimtą sprendimą išsiuntimo tiekėjams dienos;</w:t>
      </w:r>
    </w:p>
    <w:p w14:paraId="6E07D49B" w14:textId="0C117286" w:rsidR="00563B45" w:rsidRPr="00B92035" w:rsidRDefault="004E1706" w:rsidP="00FB3C90">
      <w:pPr>
        <w:pStyle w:val="Body2"/>
        <w:ind w:firstLine="720"/>
        <w:rPr>
          <w:color w:val="auto"/>
        </w:rPr>
      </w:pPr>
      <w:r w:rsidRPr="00B92035">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92035" w:rsidRDefault="004E1706" w:rsidP="00FB3C90">
      <w:pPr>
        <w:pStyle w:val="Body2"/>
        <w:ind w:firstLine="720"/>
        <w:rPr>
          <w:color w:val="auto"/>
        </w:rPr>
      </w:pPr>
      <w:r w:rsidRPr="00B92035">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92035" w:rsidRDefault="004E1706" w:rsidP="00FB3C90">
      <w:pPr>
        <w:pStyle w:val="Body2"/>
        <w:ind w:firstLine="720"/>
        <w:rPr>
          <w:color w:val="auto"/>
        </w:rPr>
      </w:pPr>
      <w:r w:rsidRPr="00B92035">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92035" w:rsidRDefault="004E1706" w:rsidP="00FB3C90">
      <w:pPr>
        <w:pStyle w:val="Body2"/>
        <w:ind w:firstLine="720"/>
        <w:rPr>
          <w:color w:val="auto"/>
        </w:rPr>
      </w:pPr>
      <w:r w:rsidRPr="00B92035">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92035" w:rsidRDefault="004E1706" w:rsidP="00FB3C90">
      <w:pPr>
        <w:pStyle w:val="Body2"/>
        <w:ind w:firstLine="720"/>
        <w:rPr>
          <w:color w:val="auto"/>
        </w:rPr>
      </w:pPr>
      <w:r w:rsidRPr="00B92035">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92035" w:rsidRDefault="004E1706" w:rsidP="00FB3C90">
      <w:pPr>
        <w:pStyle w:val="Body2"/>
        <w:ind w:firstLine="720"/>
        <w:rPr>
          <w:color w:val="auto"/>
        </w:rPr>
      </w:pPr>
      <w:r w:rsidRPr="00B92035">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3549E601" w14:textId="0E4B262D" w:rsidR="00563B45" w:rsidRPr="00B92035" w:rsidRDefault="004E1706" w:rsidP="00FB3C90">
      <w:pPr>
        <w:pStyle w:val="Body2"/>
        <w:ind w:firstLine="720"/>
        <w:rPr>
          <w:color w:val="auto"/>
        </w:rPr>
      </w:pPr>
      <w:r w:rsidRPr="00B92035">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92035" w:rsidRDefault="004E1706" w:rsidP="00FB3C90">
      <w:pPr>
        <w:pStyle w:val="Body2"/>
        <w:ind w:firstLine="720"/>
        <w:rPr>
          <w:color w:val="auto"/>
        </w:rPr>
      </w:pPr>
      <w:r w:rsidRPr="00B92035">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92035" w:rsidRDefault="004E1706" w:rsidP="00FB3C90">
      <w:pPr>
        <w:pStyle w:val="Body2"/>
        <w:ind w:firstLine="720"/>
        <w:rPr>
          <w:color w:val="auto"/>
        </w:rPr>
      </w:pPr>
      <w:r w:rsidRPr="00B92035">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92035" w:rsidRDefault="004E1706" w:rsidP="00FB3C90">
      <w:pPr>
        <w:pStyle w:val="Body2"/>
        <w:ind w:firstLine="720"/>
        <w:rPr>
          <w:color w:val="auto"/>
        </w:rPr>
      </w:pPr>
      <w:r w:rsidRPr="00B92035">
        <w:rPr>
          <w:rFonts w:eastAsia="Arial Unicode MS" w:cs="Arial Unicode MS"/>
          <w:color w:val="auto"/>
        </w:rPr>
        <w:t>16.10.1. motyvuotą teismo nutartį, kuria atsisakoma priimti ieškinį;</w:t>
      </w:r>
    </w:p>
    <w:p w14:paraId="06E168D9" w14:textId="0816ECA4" w:rsidR="00563B45" w:rsidRPr="00B92035" w:rsidRDefault="004E1706" w:rsidP="00FB3C90">
      <w:pPr>
        <w:pStyle w:val="Body2"/>
        <w:ind w:firstLine="720"/>
        <w:rPr>
          <w:color w:val="auto"/>
        </w:rPr>
      </w:pPr>
      <w:r w:rsidRPr="00B92035">
        <w:rPr>
          <w:rFonts w:eastAsia="Arial Unicode MS" w:cs="Arial Unicode MS"/>
          <w:color w:val="auto"/>
        </w:rPr>
        <w:t>16.10.2. motyvuotą teismo nutartį dėl tiekėjo prašymo taikyti laikinąsias apsaugos priemones atmetimo, kai šis prašymas teisme buvo gautas iki ieškinio pareiškimo;</w:t>
      </w:r>
    </w:p>
    <w:p w14:paraId="108012E5" w14:textId="5D090230" w:rsidR="00563B45" w:rsidRPr="00B92035" w:rsidRDefault="004E1706" w:rsidP="00FB3C90">
      <w:pPr>
        <w:pStyle w:val="Body2"/>
        <w:ind w:firstLine="720"/>
        <w:rPr>
          <w:color w:val="auto"/>
        </w:rPr>
      </w:pPr>
      <w:r w:rsidRPr="00B92035">
        <w:rPr>
          <w:rFonts w:eastAsia="Arial Unicode MS" w:cs="Arial Unicode MS"/>
          <w:color w:val="auto"/>
        </w:rPr>
        <w:t>16.10.3. teismo rezoliuciją priimti ieškinį netaikant laikinųjų apsaugos priemonių.</w:t>
      </w:r>
    </w:p>
    <w:p w14:paraId="1C61884D" w14:textId="3DA5D071" w:rsidR="00563B45" w:rsidRPr="00B92035" w:rsidRDefault="004E1706" w:rsidP="00FB3C90">
      <w:pPr>
        <w:pStyle w:val="Body2"/>
        <w:ind w:firstLine="720"/>
        <w:rPr>
          <w:color w:val="auto"/>
        </w:rPr>
      </w:pPr>
      <w:r w:rsidRPr="00B92035">
        <w:rPr>
          <w:rFonts w:eastAsia="Arial Unicode MS" w:cs="Arial Unicode MS"/>
          <w:color w:val="auto"/>
        </w:rPr>
        <w:lastRenderedPageBreak/>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92035" w:rsidRDefault="004E1706" w:rsidP="00FB3C90">
      <w:pPr>
        <w:pStyle w:val="Body2"/>
        <w:ind w:firstLine="720"/>
        <w:rPr>
          <w:color w:val="auto"/>
        </w:rPr>
      </w:pPr>
      <w:r w:rsidRPr="00B92035">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1E24FBB5" w14:textId="77777777" w:rsidR="00563B45" w:rsidRPr="00B92035" w:rsidRDefault="004E1706">
      <w:pPr>
        <w:pStyle w:val="Heading"/>
        <w:rPr>
          <w:color w:val="auto"/>
          <w:lang w:val="lt-LT"/>
        </w:rPr>
      </w:pPr>
      <w:r w:rsidRPr="00B92035">
        <w:rPr>
          <w:color w:val="auto"/>
          <w:lang w:val="lt-LT"/>
        </w:rPr>
        <w:tab/>
      </w:r>
      <w:bookmarkStart w:id="17" w:name="_Toc168570750"/>
      <w:r w:rsidRPr="00B92035">
        <w:rPr>
          <w:color w:val="auto"/>
          <w:lang w:val="lt-LT"/>
        </w:rPr>
        <w:t>17. PIRKIMO SUTARTIES PASIRAŠYMAS IR SĄLYGOS</w:t>
      </w:r>
      <w:bookmarkEnd w:id="17"/>
    </w:p>
    <w:p w14:paraId="0BD912F1" w14:textId="77777777" w:rsidR="00563B45" w:rsidRPr="00B92035" w:rsidRDefault="00563B45">
      <w:pPr>
        <w:pStyle w:val="Body2"/>
        <w:rPr>
          <w:color w:val="auto"/>
        </w:rPr>
      </w:pPr>
    </w:p>
    <w:p w14:paraId="21B86645" w14:textId="1643D345" w:rsidR="00563B45" w:rsidRPr="00B92035" w:rsidRDefault="004E1706" w:rsidP="00FB3C90">
      <w:pPr>
        <w:pStyle w:val="Body2"/>
        <w:ind w:firstLine="720"/>
        <w:rPr>
          <w:color w:val="auto"/>
        </w:rPr>
      </w:pPr>
      <w:r w:rsidRPr="00B92035">
        <w:rPr>
          <w:rFonts w:eastAsia="Arial Unicode MS" w:cs="Arial Unicode MS"/>
          <w:color w:val="auto"/>
        </w:rPr>
        <w:t xml:space="preserve">17.1. Perkančioji organizacija sudaryti pirkimo sutartį raštu kviečia tą dalyvį, kurio pasiūlymas pripažintas laimėjusiu, kartu jam nurodomas laikas, iki kada reikia pasirašyti pirkimo sutartį. </w:t>
      </w:r>
    </w:p>
    <w:p w14:paraId="4F607927" w14:textId="430CCAB8" w:rsidR="00563B45" w:rsidRPr="00B92035" w:rsidRDefault="004E1706" w:rsidP="00FB3C90">
      <w:pPr>
        <w:pStyle w:val="Body2"/>
        <w:ind w:firstLine="720"/>
        <w:rPr>
          <w:color w:val="auto"/>
        </w:rPr>
      </w:pPr>
      <w:r w:rsidRPr="00B92035">
        <w:rPr>
          <w:color w:val="auto"/>
        </w:rPr>
        <w:t>17.2. Pirkimo sutarties sąlygos pateikiamos pirkimo sąlygų priede „Viešojo pirkimo sutarties projektas</w:t>
      </w:r>
      <w:r w:rsidRPr="00B92035">
        <w:rPr>
          <w:color w:val="auto"/>
          <w:rtl/>
        </w:rPr>
        <w:t>“</w:t>
      </w:r>
      <w:r w:rsidRPr="00B92035">
        <w:rPr>
          <w:color w:val="auto"/>
        </w:rPr>
        <w:t>.</w:t>
      </w:r>
    </w:p>
    <w:p w14:paraId="74A7917F" w14:textId="77651FE8" w:rsidR="00563B45" w:rsidRPr="00B92035" w:rsidRDefault="004E1706" w:rsidP="00FB3C90">
      <w:pPr>
        <w:pStyle w:val="Body2"/>
        <w:ind w:firstLine="720"/>
        <w:rPr>
          <w:color w:val="auto"/>
        </w:rPr>
      </w:pPr>
      <w:r w:rsidRPr="00B92035">
        <w:rPr>
          <w:rFonts w:eastAsia="Arial Unicode MS" w:cs="Arial Unicode MS"/>
          <w:color w:val="auto"/>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Pr>
          <w:rFonts w:eastAsia="Arial Unicode MS" w:cs="Arial Unicode MS"/>
          <w:color w:val="auto"/>
        </w:rPr>
        <w:t xml:space="preserve">SABIS </w:t>
      </w:r>
      <w:r w:rsidRPr="00B92035">
        <w:rPr>
          <w:rFonts w:eastAsia="Arial Unicode MS" w:cs="Arial Unicode MS"/>
          <w:color w:val="auto"/>
        </w:rPr>
        <w:t xml:space="preserve">priemonėmis. </w:t>
      </w:r>
      <w:r w:rsidR="005D2FF9">
        <w:rPr>
          <w:rFonts w:eastAsia="Arial Unicode MS" w:cs="Arial Unicode MS"/>
          <w:color w:val="auto"/>
        </w:rPr>
        <w:t>J</w:t>
      </w:r>
      <w:r w:rsidRPr="00B92035">
        <w:rPr>
          <w:rFonts w:eastAsia="Arial Unicode MS" w:cs="Arial Unicode MS"/>
          <w:color w:val="auto"/>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B85BE67" w14:textId="77777777" w:rsidR="00563B45" w:rsidRPr="00B92035" w:rsidRDefault="004E1706">
      <w:pPr>
        <w:pStyle w:val="Body2"/>
        <w:rPr>
          <w:color w:val="auto"/>
        </w:rPr>
      </w:pPr>
      <w:r w:rsidRPr="00B92035">
        <w:rPr>
          <w:color w:val="auto"/>
        </w:rPr>
        <w:tab/>
      </w:r>
    </w:p>
    <w:p w14:paraId="34E66CA1" w14:textId="77777777" w:rsidR="00563B45" w:rsidRPr="00B92035" w:rsidRDefault="004E1706">
      <w:pPr>
        <w:pStyle w:val="Heading"/>
        <w:rPr>
          <w:color w:val="auto"/>
          <w:lang w:val="lt-LT"/>
        </w:rPr>
      </w:pPr>
      <w:r w:rsidRPr="00B92035">
        <w:rPr>
          <w:color w:val="auto"/>
          <w:lang w:val="lt-LT"/>
        </w:rPr>
        <w:tab/>
      </w:r>
      <w:bookmarkStart w:id="18" w:name="_Toc168570751"/>
      <w:r w:rsidRPr="00B92035">
        <w:rPr>
          <w:color w:val="auto"/>
          <w:lang w:val="lt-LT"/>
        </w:rPr>
        <w:t>18. PIRKIMO PROCEDŪRŲ NUTRAUKIMAS</w:t>
      </w:r>
      <w:bookmarkEnd w:id="18"/>
    </w:p>
    <w:p w14:paraId="06E235F5" w14:textId="77777777" w:rsidR="00563B45" w:rsidRPr="00B92035" w:rsidRDefault="004E1706">
      <w:pPr>
        <w:pStyle w:val="Body2"/>
        <w:rPr>
          <w:color w:val="auto"/>
        </w:rPr>
      </w:pPr>
      <w:r w:rsidRPr="00B92035">
        <w:rPr>
          <w:rFonts w:eastAsia="Arial Unicode MS" w:cs="Arial Unicode MS"/>
          <w:color w:val="auto"/>
        </w:rPr>
        <w:t> </w:t>
      </w:r>
    </w:p>
    <w:p w14:paraId="2F3CA6D6" w14:textId="7E82E03B" w:rsidR="00563B45" w:rsidRPr="00B92035" w:rsidRDefault="004E1706" w:rsidP="00FB3C90">
      <w:pPr>
        <w:pStyle w:val="Body2"/>
        <w:ind w:firstLine="720"/>
        <w:rPr>
          <w:color w:val="auto"/>
        </w:rPr>
      </w:pPr>
      <w:r w:rsidRPr="00B92035">
        <w:rPr>
          <w:rFonts w:eastAsia="Arial Unicode MS" w:cs="Arial Unicode MS"/>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B92035" w:rsidRDefault="004E1706" w:rsidP="00FB3C90">
      <w:pPr>
        <w:pStyle w:val="Body2"/>
        <w:ind w:firstLine="720"/>
        <w:rPr>
          <w:color w:val="auto"/>
        </w:rPr>
      </w:pPr>
      <w:r w:rsidRPr="00B92035">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59C85A3A" w14:textId="77777777" w:rsidR="00563B45" w:rsidRPr="00B92035" w:rsidRDefault="004E1706">
      <w:pPr>
        <w:pStyle w:val="Heading"/>
        <w:rPr>
          <w:color w:val="auto"/>
          <w:lang w:val="lt-LT"/>
        </w:rPr>
      </w:pPr>
      <w:r w:rsidRPr="00B92035">
        <w:rPr>
          <w:color w:val="auto"/>
          <w:lang w:val="lt-LT"/>
        </w:rPr>
        <w:tab/>
      </w:r>
    </w:p>
    <w:p w14:paraId="763A406E" w14:textId="77777777" w:rsidR="00563B45" w:rsidRPr="00B92035" w:rsidRDefault="004E1706">
      <w:pPr>
        <w:pStyle w:val="Heading"/>
        <w:rPr>
          <w:color w:val="auto"/>
          <w:lang w:val="lt-LT"/>
        </w:rPr>
      </w:pPr>
      <w:r w:rsidRPr="00B92035">
        <w:rPr>
          <w:color w:val="auto"/>
          <w:lang w:val="lt-LT"/>
        </w:rPr>
        <w:tab/>
      </w:r>
      <w:bookmarkStart w:id="19" w:name="_Toc168570752"/>
      <w:r w:rsidRPr="00B92035">
        <w:rPr>
          <w:color w:val="auto"/>
          <w:lang w:val="lt-LT"/>
        </w:rPr>
        <w:t>19. PIRKIMO SĄLYGŲ PRIEDAI</w:t>
      </w:r>
      <w:bookmarkEnd w:id="19"/>
    </w:p>
    <w:p w14:paraId="33C6A23D" w14:textId="77777777" w:rsidR="00563B45" w:rsidRPr="00B92035" w:rsidRDefault="00563B45">
      <w:pPr>
        <w:pStyle w:val="Body2"/>
        <w:rPr>
          <w:color w:val="auto"/>
        </w:rPr>
      </w:pPr>
    </w:p>
    <w:p w14:paraId="664AD5C0"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 Prie pirkimo sąlygų pridedami šie priedai:</w:t>
      </w:r>
    </w:p>
    <w:p w14:paraId="5FF70D8D" w14:textId="54474D84" w:rsidR="00563B45" w:rsidRPr="00B92035" w:rsidRDefault="004E1706">
      <w:pPr>
        <w:pStyle w:val="Body2"/>
        <w:rPr>
          <w:color w:val="auto"/>
        </w:rPr>
      </w:pPr>
      <w:r w:rsidRPr="00B92035">
        <w:rPr>
          <w:color w:val="auto"/>
        </w:rPr>
        <w:tab/>
      </w:r>
      <w:r w:rsidRPr="00E64C59">
        <w:rPr>
          <w:rFonts w:eastAsia="Arial Unicode MS" w:cs="Arial Unicode MS"/>
          <w:color w:val="auto"/>
        </w:rPr>
        <w:t xml:space="preserve">19.1.1. </w:t>
      </w:r>
      <w:r w:rsidR="00C60D4E">
        <w:rPr>
          <w:rFonts w:eastAsia="Arial Unicode MS" w:cs="Arial Unicode MS"/>
          <w:color w:val="auto"/>
        </w:rPr>
        <w:t>Supaprastintas projektas</w:t>
      </w:r>
      <w:r w:rsidRPr="00E64C59">
        <w:rPr>
          <w:rFonts w:eastAsia="Arial Unicode MS" w:cs="Arial Unicode MS"/>
          <w:color w:val="auto"/>
        </w:rPr>
        <w:t>.</w:t>
      </w:r>
    </w:p>
    <w:p w14:paraId="23CFBC28"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19.1.2. Pasiūlymo forma.</w:t>
      </w:r>
    </w:p>
    <w:p w14:paraId="73720D84"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19.1.3. Viešojo pirkimo sutarties projektas.</w:t>
      </w:r>
    </w:p>
    <w:p w14:paraId="797D69A0"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19.1.4. Europos bendrasis viešųjų pirkimų dokumentas (EBVPD).</w:t>
      </w:r>
    </w:p>
    <w:p w14:paraId="792EEB79" w14:textId="7C94973C" w:rsidR="00563B45" w:rsidRPr="00B92035" w:rsidRDefault="004E1706">
      <w:pPr>
        <w:pStyle w:val="Body2"/>
        <w:rPr>
          <w:color w:val="auto"/>
        </w:rPr>
      </w:pPr>
      <w:r w:rsidRPr="00B92035">
        <w:rPr>
          <w:color w:val="auto"/>
        </w:rPr>
        <w:tab/>
      </w:r>
      <w:r w:rsidRPr="00B92035">
        <w:rPr>
          <w:rFonts w:eastAsia="Arial Unicode MS" w:cs="Arial Unicode MS"/>
          <w:color w:val="auto"/>
        </w:rPr>
        <w:t>19.1.5. Pašalinimo pagrindai.</w:t>
      </w:r>
    </w:p>
    <w:p w14:paraId="4642C205" w14:textId="6270B367" w:rsidR="00563B45" w:rsidRDefault="004E1706">
      <w:pPr>
        <w:pStyle w:val="Body2"/>
        <w:rPr>
          <w:rFonts w:eastAsia="Arial Unicode MS" w:cs="Arial Unicode MS"/>
          <w:color w:val="auto"/>
        </w:rPr>
      </w:pPr>
      <w:r w:rsidRPr="00B92035">
        <w:rPr>
          <w:color w:val="auto"/>
        </w:rPr>
        <w:tab/>
      </w:r>
      <w:r w:rsidRPr="00B92035">
        <w:rPr>
          <w:rFonts w:eastAsia="Arial Unicode MS" w:cs="Arial Unicode MS"/>
          <w:color w:val="auto"/>
        </w:rPr>
        <w:t>19.1.</w:t>
      </w:r>
      <w:r w:rsidR="00E75375" w:rsidRPr="00B92035">
        <w:rPr>
          <w:rFonts w:eastAsia="Arial Unicode MS" w:cs="Arial Unicode MS"/>
          <w:color w:val="auto"/>
        </w:rPr>
        <w:t>6</w:t>
      </w:r>
      <w:r w:rsidRPr="00B92035">
        <w:rPr>
          <w:rFonts w:eastAsia="Arial Unicode MS" w:cs="Arial Unicode MS"/>
          <w:color w:val="auto"/>
        </w:rPr>
        <w:t>. Kvalifikacijos ir kiti reikalavimai.</w:t>
      </w:r>
    </w:p>
    <w:p w14:paraId="5FA5F7FE" w14:textId="2DBAAC05" w:rsidR="00942C92" w:rsidRDefault="00881E79">
      <w:pPr>
        <w:pStyle w:val="Body2"/>
        <w:rPr>
          <w:rFonts w:eastAsia="Arial Unicode MS" w:cs="Arial Unicode MS"/>
          <w:color w:val="auto"/>
        </w:rPr>
      </w:pPr>
      <w:r>
        <w:rPr>
          <w:rFonts w:eastAsia="Arial Unicode MS" w:cs="Arial Unicode MS"/>
          <w:color w:val="auto"/>
        </w:rPr>
        <w:tab/>
        <w:t xml:space="preserve">19.1.7. </w:t>
      </w:r>
      <w:r w:rsidR="00942C92">
        <w:rPr>
          <w:rFonts w:eastAsia="Arial Unicode MS" w:cs="Arial Unicode MS"/>
          <w:color w:val="auto"/>
        </w:rPr>
        <w:t>Žiniaraštis (</w:t>
      </w:r>
      <w:r w:rsidR="00976AEB">
        <w:rPr>
          <w:rFonts w:eastAsia="Arial Unicode MS" w:cs="Arial Unicode MS"/>
          <w:color w:val="auto"/>
        </w:rPr>
        <w:t xml:space="preserve">įkainotų </w:t>
      </w:r>
      <w:r w:rsidR="00942C92">
        <w:rPr>
          <w:rFonts w:eastAsia="Arial Unicode MS" w:cs="Arial Unicode MS"/>
          <w:color w:val="auto"/>
        </w:rPr>
        <w:t>veiklų sąrašas).</w:t>
      </w:r>
    </w:p>
    <w:p w14:paraId="04D676F8" w14:textId="365F70E9" w:rsidR="00113293" w:rsidRDefault="00942C92" w:rsidP="00C60D4E">
      <w:pPr>
        <w:pStyle w:val="Body2"/>
        <w:ind w:firstLine="720"/>
        <w:rPr>
          <w:rFonts w:eastAsia="Arial Unicode MS" w:cs="Arial Unicode MS"/>
          <w:color w:val="auto"/>
        </w:rPr>
      </w:pPr>
      <w:r>
        <w:rPr>
          <w:rFonts w:eastAsia="Arial Unicode MS" w:cs="Arial Unicode MS"/>
          <w:color w:val="auto"/>
        </w:rPr>
        <w:t xml:space="preserve">19.1.8. </w:t>
      </w:r>
      <w:r w:rsidR="00264B48">
        <w:rPr>
          <w:rFonts w:eastAsia="Arial Unicode MS" w:cs="Arial Unicode MS"/>
          <w:color w:val="auto"/>
        </w:rPr>
        <w:t>D</w:t>
      </w:r>
      <w:r w:rsidR="00881E79">
        <w:rPr>
          <w:rFonts w:eastAsia="Arial Unicode MS" w:cs="Arial Unicode MS"/>
          <w:color w:val="auto"/>
        </w:rPr>
        <w:t>arbų kiekių žiniaraščiai</w:t>
      </w:r>
    </w:p>
    <w:p w14:paraId="3BEA68FA" w14:textId="77777777" w:rsidR="000C1E9F" w:rsidRPr="00B92035" w:rsidRDefault="000C1E9F">
      <w:pPr>
        <w:pStyle w:val="Body2"/>
        <w:rPr>
          <w:rFonts w:eastAsia="Arial Unicode MS" w:cs="Arial Unicode MS"/>
          <w:color w:val="auto"/>
        </w:rPr>
      </w:pPr>
    </w:p>
    <w:p w14:paraId="1023EF7B" w14:textId="33B4B3B8" w:rsidR="00113293" w:rsidRPr="00B92035" w:rsidRDefault="00113293" w:rsidP="00113293">
      <w:pPr>
        <w:pStyle w:val="Body2"/>
        <w:jc w:val="center"/>
        <w:rPr>
          <w:color w:val="auto"/>
        </w:rPr>
      </w:pPr>
      <w:r w:rsidRPr="00B92035">
        <w:rPr>
          <w:rFonts w:eastAsia="Arial Unicode MS" w:cs="Arial Unicode MS"/>
          <w:color w:val="auto"/>
        </w:rPr>
        <w:t>_______________</w:t>
      </w:r>
    </w:p>
    <w:sectPr w:rsidR="00113293" w:rsidRPr="00B92035" w:rsidSect="00B469EA">
      <w:footerReference w:type="default" r:id="rId12"/>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09AC" w14:textId="77777777" w:rsidR="006318F7" w:rsidRDefault="006318F7">
      <w:r>
        <w:separator/>
      </w:r>
    </w:p>
  </w:endnote>
  <w:endnote w:type="continuationSeparator" w:id="0">
    <w:p w14:paraId="27111EE9" w14:textId="77777777" w:rsidR="006318F7" w:rsidRDefault="0063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roman"/>
    <w:pitch w:val="default"/>
    <w:sig w:usb0="E50002FF" w:usb1="500079DB" w:usb2="00000010" w:usb3="00000000" w:csb0="0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Default="004E1706">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29FF" w14:textId="77777777" w:rsidR="006318F7" w:rsidRDefault="006318F7">
      <w:r>
        <w:separator/>
      </w:r>
    </w:p>
  </w:footnote>
  <w:footnote w:type="continuationSeparator" w:id="0">
    <w:p w14:paraId="38F4CC23" w14:textId="77777777" w:rsidR="006318F7" w:rsidRDefault="0063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11DE7"/>
    <w:rsid w:val="000129E2"/>
    <w:rsid w:val="000158ED"/>
    <w:rsid w:val="00020308"/>
    <w:rsid w:val="00023D4F"/>
    <w:rsid w:val="000418FF"/>
    <w:rsid w:val="00047517"/>
    <w:rsid w:val="00070792"/>
    <w:rsid w:val="0007508D"/>
    <w:rsid w:val="000906C5"/>
    <w:rsid w:val="0009497D"/>
    <w:rsid w:val="000A5670"/>
    <w:rsid w:val="000B392C"/>
    <w:rsid w:val="000C1E9F"/>
    <w:rsid w:val="000C4A5C"/>
    <w:rsid w:val="000D5A3E"/>
    <w:rsid w:val="000F3DA9"/>
    <w:rsid w:val="00101975"/>
    <w:rsid w:val="00111EA3"/>
    <w:rsid w:val="00113293"/>
    <w:rsid w:val="00113CBB"/>
    <w:rsid w:val="00113F64"/>
    <w:rsid w:val="0011409B"/>
    <w:rsid w:val="00117BB8"/>
    <w:rsid w:val="00137DFA"/>
    <w:rsid w:val="00143199"/>
    <w:rsid w:val="00143E3D"/>
    <w:rsid w:val="00146FE0"/>
    <w:rsid w:val="001612EA"/>
    <w:rsid w:val="00174F2A"/>
    <w:rsid w:val="001754CC"/>
    <w:rsid w:val="00180788"/>
    <w:rsid w:val="00180C2F"/>
    <w:rsid w:val="00183335"/>
    <w:rsid w:val="00191F71"/>
    <w:rsid w:val="001B0E1F"/>
    <w:rsid w:val="001B0FA9"/>
    <w:rsid w:val="001D17CF"/>
    <w:rsid w:val="001D50CE"/>
    <w:rsid w:val="001D52D6"/>
    <w:rsid w:val="001D72C4"/>
    <w:rsid w:val="001D7488"/>
    <w:rsid w:val="001E4174"/>
    <w:rsid w:val="00203B2C"/>
    <w:rsid w:val="00235EC1"/>
    <w:rsid w:val="00243851"/>
    <w:rsid w:val="00253602"/>
    <w:rsid w:val="00264B48"/>
    <w:rsid w:val="00273F84"/>
    <w:rsid w:val="00286FFF"/>
    <w:rsid w:val="002877B9"/>
    <w:rsid w:val="0029217E"/>
    <w:rsid w:val="002D1C42"/>
    <w:rsid w:val="002D7372"/>
    <w:rsid w:val="002E7907"/>
    <w:rsid w:val="0030140A"/>
    <w:rsid w:val="003050BB"/>
    <w:rsid w:val="00315351"/>
    <w:rsid w:val="00316066"/>
    <w:rsid w:val="003233F7"/>
    <w:rsid w:val="00347740"/>
    <w:rsid w:val="00347C56"/>
    <w:rsid w:val="0035303E"/>
    <w:rsid w:val="00353FD2"/>
    <w:rsid w:val="0035493F"/>
    <w:rsid w:val="003745B8"/>
    <w:rsid w:val="00376EB8"/>
    <w:rsid w:val="00380E4D"/>
    <w:rsid w:val="003A34D3"/>
    <w:rsid w:val="003A4E67"/>
    <w:rsid w:val="003B3DB5"/>
    <w:rsid w:val="003F1EEE"/>
    <w:rsid w:val="003F2D13"/>
    <w:rsid w:val="003F5EA4"/>
    <w:rsid w:val="004007A4"/>
    <w:rsid w:val="004062CD"/>
    <w:rsid w:val="004167C3"/>
    <w:rsid w:val="0042301A"/>
    <w:rsid w:val="004235B4"/>
    <w:rsid w:val="00431F9D"/>
    <w:rsid w:val="0043529A"/>
    <w:rsid w:val="00444492"/>
    <w:rsid w:val="004560F0"/>
    <w:rsid w:val="00474B13"/>
    <w:rsid w:val="004820B8"/>
    <w:rsid w:val="00493D68"/>
    <w:rsid w:val="004B2A49"/>
    <w:rsid w:val="004B529D"/>
    <w:rsid w:val="004C529D"/>
    <w:rsid w:val="004C59D1"/>
    <w:rsid w:val="004C7D67"/>
    <w:rsid w:val="004D2511"/>
    <w:rsid w:val="004D5A6C"/>
    <w:rsid w:val="004E091D"/>
    <w:rsid w:val="004E1706"/>
    <w:rsid w:val="004F5351"/>
    <w:rsid w:val="004F5F3E"/>
    <w:rsid w:val="00503CED"/>
    <w:rsid w:val="00523A01"/>
    <w:rsid w:val="00533904"/>
    <w:rsid w:val="0053581E"/>
    <w:rsid w:val="00542C8B"/>
    <w:rsid w:val="00543793"/>
    <w:rsid w:val="0055224A"/>
    <w:rsid w:val="00552DD1"/>
    <w:rsid w:val="00563B45"/>
    <w:rsid w:val="00563B62"/>
    <w:rsid w:val="00574585"/>
    <w:rsid w:val="00580B22"/>
    <w:rsid w:val="00592EE8"/>
    <w:rsid w:val="0059560C"/>
    <w:rsid w:val="005B1DE1"/>
    <w:rsid w:val="005D1C8B"/>
    <w:rsid w:val="005D2FF9"/>
    <w:rsid w:val="006077B9"/>
    <w:rsid w:val="00610853"/>
    <w:rsid w:val="00611110"/>
    <w:rsid w:val="00611D1B"/>
    <w:rsid w:val="0061568D"/>
    <w:rsid w:val="00617F0D"/>
    <w:rsid w:val="006261BF"/>
    <w:rsid w:val="006318F7"/>
    <w:rsid w:val="00656A5E"/>
    <w:rsid w:val="0065785B"/>
    <w:rsid w:val="00664D71"/>
    <w:rsid w:val="00666347"/>
    <w:rsid w:val="0067030A"/>
    <w:rsid w:val="006804BF"/>
    <w:rsid w:val="0068351E"/>
    <w:rsid w:val="006858A4"/>
    <w:rsid w:val="0069023F"/>
    <w:rsid w:val="006A19A7"/>
    <w:rsid w:val="006D3E4B"/>
    <w:rsid w:val="006D4B76"/>
    <w:rsid w:val="006E06A3"/>
    <w:rsid w:val="006E118B"/>
    <w:rsid w:val="006E2B04"/>
    <w:rsid w:val="006F3C47"/>
    <w:rsid w:val="00710F4E"/>
    <w:rsid w:val="00716C33"/>
    <w:rsid w:val="007227A2"/>
    <w:rsid w:val="007308DE"/>
    <w:rsid w:val="00731923"/>
    <w:rsid w:val="0073248D"/>
    <w:rsid w:val="00741439"/>
    <w:rsid w:val="007453BF"/>
    <w:rsid w:val="00746BE0"/>
    <w:rsid w:val="00753E45"/>
    <w:rsid w:val="00761532"/>
    <w:rsid w:val="0076622B"/>
    <w:rsid w:val="007665C2"/>
    <w:rsid w:val="007731BC"/>
    <w:rsid w:val="00784399"/>
    <w:rsid w:val="00790192"/>
    <w:rsid w:val="00791F77"/>
    <w:rsid w:val="00792A7D"/>
    <w:rsid w:val="007A4EB4"/>
    <w:rsid w:val="007C466C"/>
    <w:rsid w:val="007C4C04"/>
    <w:rsid w:val="007C4EDD"/>
    <w:rsid w:val="007D0890"/>
    <w:rsid w:val="007D24D8"/>
    <w:rsid w:val="007D5FCE"/>
    <w:rsid w:val="007E2296"/>
    <w:rsid w:val="007E45CB"/>
    <w:rsid w:val="008044BA"/>
    <w:rsid w:val="00806AE9"/>
    <w:rsid w:val="00832B69"/>
    <w:rsid w:val="00834119"/>
    <w:rsid w:val="008457E6"/>
    <w:rsid w:val="00847C96"/>
    <w:rsid w:val="00850D18"/>
    <w:rsid w:val="00850D40"/>
    <w:rsid w:val="00854B37"/>
    <w:rsid w:val="00881E79"/>
    <w:rsid w:val="008832BD"/>
    <w:rsid w:val="00885BBD"/>
    <w:rsid w:val="008958AD"/>
    <w:rsid w:val="00897DA5"/>
    <w:rsid w:val="008A5C11"/>
    <w:rsid w:val="008D274A"/>
    <w:rsid w:val="008E4D46"/>
    <w:rsid w:val="00923943"/>
    <w:rsid w:val="00942C92"/>
    <w:rsid w:val="009444FF"/>
    <w:rsid w:val="00946D21"/>
    <w:rsid w:val="00960958"/>
    <w:rsid w:val="00964DD6"/>
    <w:rsid w:val="00973F7C"/>
    <w:rsid w:val="00976AEB"/>
    <w:rsid w:val="009901F7"/>
    <w:rsid w:val="009A560A"/>
    <w:rsid w:val="009B6300"/>
    <w:rsid w:val="009E2885"/>
    <w:rsid w:val="009F739B"/>
    <w:rsid w:val="00A0710F"/>
    <w:rsid w:val="00A15793"/>
    <w:rsid w:val="00A15DD9"/>
    <w:rsid w:val="00A35977"/>
    <w:rsid w:val="00A36070"/>
    <w:rsid w:val="00A369A2"/>
    <w:rsid w:val="00A41A1D"/>
    <w:rsid w:val="00A505D0"/>
    <w:rsid w:val="00A517AD"/>
    <w:rsid w:val="00A53ADE"/>
    <w:rsid w:val="00A659F1"/>
    <w:rsid w:val="00A813A4"/>
    <w:rsid w:val="00A81BDD"/>
    <w:rsid w:val="00A84ECE"/>
    <w:rsid w:val="00A910F1"/>
    <w:rsid w:val="00A9204B"/>
    <w:rsid w:val="00AA05E0"/>
    <w:rsid w:val="00AA0DE7"/>
    <w:rsid w:val="00AA6B26"/>
    <w:rsid w:val="00AB1CC6"/>
    <w:rsid w:val="00AB6AD8"/>
    <w:rsid w:val="00AB78C7"/>
    <w:rsid w:val="00AC59CD"/>
    <w:rsid w:val="00AD75FA"/>
    <w:rsid w:val="00AE7575"/>
    <w:rsid w:val="00AF0148"/>
    <w:rsid w:val="00B25688"/>
    <w:rsid w:val="00B337B0"/>
    <w:rsid w:val="00B469EA"/>
    <w:rsid w:val="00B51F16"/>
    <w:rsid w:val="00B56B97"/>
    <w:rsid w:val="00B75828"/>
    <w:rsid w:val="00B858D6"/>
    <w:rsid w:val="00B90DEF"/>
    <w:rsid w:val="00B9152C"/>
    <w:rsid w:val="00B92035"/>
    <w:rsid w:val="00B95B5C"/>
    <w:rsid w:val="00BB46ED"/>
    <w:rsid w:val="00BB69D1"/>
    <w:rsid w:val="00BC1D4C"/>
    <w:rsid w:val="00BE45FA"/>
    <w:rsid w:val="00BE568C"/>
    <w:rsid w:val="00BF2B76"/>
    <w:rsid w:val="00C03727"/>
    <w:rsid w:val="00C22E50"/>
    <w:rsid w:val="00C27415"/>
    <w:rsid w:val="00C3171B"/>
    <w:rsid w:val="00C60D4E"/>
    <w:rsid w:val="00C75F4D"/>
    <w:rsid w:val="00CA0B47"/>
    <w:rsid w:val="00CA55CD"/>
    <w:rsid w:val="00CB3CB6"/>
    <w:rsid w:val="00CB644C"/>
    <w:rsid w:val="00CC79E9"/>
    <w:rsid w:val="00CE1A78"/>
    <w:rsid w:val="00CE3454"/>
    <w:rsid w:val="00CE4757"/>
    <w:rsid w:val="00CF431C"/>
    <w:rsid w:val="00CF71D0"/>
    <w:rsid w:val="00D125ED"/>
    <w:rsid w:val="00D34A2F"/>
    <w:rsid w:val="00D34FA4"/>
    <w:rsid w:val="00D37165"/>
    <w:rsid w:val="00D54287"/>
    <w:rsid w:val="00D93E04"/>
    <w:rsid w:val="00D97941"/>
    <w:rsid w:val="00DA13D5"/>
    <w:rsid w:val="00DA3C2D"/>
    <w:rsid w:val="00DA4730"/>
    <w:rsid w:val="00DA56E7"/>
    <w:rsid w:val="00DB0AF5"/>
    <w:rsid w:val="00DC0FFE"/>
    <w:rsid w:val="00DD3ED0"/>
    <w:rsid w:val="00DE0A16"/>
    <w:rsid w:val="00DE64CC"/>
    <w:rsid w:val="00DE775C"/>
    <w:rsid w:val="00DF7620"/>
    <w:rsid w:val="00E12AE6"/>
    <w:rsid w:val="00E52CF8"/>
    <w:rsid w:val="00E57DB4"/>
    <w:rsid w:val="00E63D1C"/>
    <w:rsid w:val="00E64C59"/>
    <w:rsid w:val="00E75375"/>
    <w:rsid w:val="00E84A42"/>
    <w:rsid w:val="00EA2DC3"/>
    <w:rsid w:val="00EB04B1"/>
    <w:rsid w:val="00EB12E1"/>
    <w:rsid w:val="00EC7931"/>
    <w:rsid w:val="00ED029C"/>
    <w:rsid w:val="00EE198A"/>
    <w:rsid w:val="00EE3C25"/>
    <w:rsid w:val="00EF7186"/>
    <w:rsid w:val="00F2334C"/>
    <w:rsid w:val="00F25867"/>
    <w:rsid w:val="00F473DA"/>
    <w:rsid w:val="00F51820"/>
    <w:rsid w:val="00F56AB2"/>
    <w:rsid w:val="00F636DF"/>
    <w:rsid w:val="00F669D6"/>
    <w:rsid w:val="00F72398"/>
    <w:rsid w:val="00F83977"/>
    <w:rsid w:val="00FA52D0"/>
    <w:rsid w:val="00FB3C90"/>
    <w:rsid w:val="00FC0248"/>
    <w:rsid w:val="00FD1A96"/>
    <w:rsid w:val="00FD456B"/>
    <w:rsid w:val="00FE2611"/>
    <w:rsid w:val="00FE7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 w:type="table" w:styleId="Lentelstinklelis">
    <w:name w:val="Table Grid"/>
    <w:basedOn w:val="prastojilentel"/>
    <w:uiPriority w:val="39"/>
    <w:rsid w:val="00EE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36571">
      <w:bodyDiv w:val="1"/>
      <w:marLeft w:val="0"/>
      <w:marRight w:val="0"/>
      <w:marTop w:val="0"/>
      <w:marBottom w:val="0"/>
      <w:divBdr>
        <w:top w:val="none" w:sz="0" w:space="0" w:color="auto"/>
        <w:left w:val="none" w:sz="0" w:space="0" w:color="auto"/>
        <w:bottom w:val="none" w:sz="0" w:space="0" w:color="auto"/>
        <w:right w:val="none" w:sz="0" w:space="0" w:color="auto"/>
      </w:divBdr>
    </w:div>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 w:id="1941450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footnotes" Target="footnotes.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31861</Words>
  <Characters>18161</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Irena Kleiviene</cp:lastModifiedBy>
  <cp:revision>14</cp:revision>
  <cp:lastPrinted>2025-04-16T06:57:00Z</cp:lastPrinted>
  <dcterms:created xsi:type="dcterms:W3CDTF">2025-06-03T12:52:00Z</dcterms:created>
  <dcterms:modified xsi:type="dcterms:W3CDTF">2025-07-09T12:22:00Z</dcterms:modified>
</cp:coreProperties>
</file>