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2A2" w:rsidRPr="000556E3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LIETUVOS ĮTRAUKTIES ŠVIETIME CENTRAS</w:t>
      </w:r>
    </w:p>
    <w:p w:rsidR="007D02A2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 xml:space="preserve">SUPERVIZIJŲ </w:t>
      </w:r>
      <w:bookmarkStart w:id="0" w:name="_Hlk192755340"/>
      <w:r w:rsidRPr="000556E3">
        <w:rPr>
          <w:rFonts w:ascii="Times New Roman" w:hAnsi="Times New Roman" w:cs="Times New Roman"/>
          <w:sz w:val="24"/>
          <w:szCs w:val="24"/>
        </w:rPr>
        <w:t xml:space="preserve">REGIONINIŲ SPECIALIOJO UGDYMO CENTRŲ PSICHOLOGAMS </w:t>
      </w:r>
      <w:bookmarkEnd w:id="0"/>
      <w:r w:rsidRPr="000556E3">
        <w:rPr>
          <w:rFonts w:ascii="Times New Roman" w:hAnsi="Times New Roman" w:cs="Times New Roman"/>
          <w:sz w:val="24"/>
          <w:szCs w:val="24"/>
        </w:rPr>
        <w:t>PASLAUGŲ</w:t>
      </w:r>
      <w:r>
        <w:rPr>
          <w:rFonts w:ascii="Times New Roman" w:hAnsi="Times New Roman" w:cs="Times New Roman"/>
          <w:sz w:val="24"/>
          <w:szCs w:val="24"/>
        </w:rPr>
        <w:t xml:space="preserve"> (CVP IS NR. </w:t>
      </w:r>
      <w:r w:rsidRPr="00F95585">
        <w:rPr>
          <w:rFonts w:ascii="Times New Roman" w:hAnsi="Times New Roman" w:cs="Times New Roman"/>
          <w:sz w:val="24"/>
          <w:szCs w:val="24"/>
        </w:rPr>
        <w:t>3544433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PIRKIMAS</w:t>
      </w:r>
    </w:p>
    <w:p w:rsidR="004B634F" w:rsidRPr="007D02A2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komisijos p</w:t>
      </w:r>
      <w:r w:rsidRPr="007D02A2">
        <w:rPr>
          <w:rFonts w:ascii="Times New Roman" w:hAnsi="Times New Roman" w:cs="Times New Roman"/>
          <w:sz w:val="24"/>
          <w:szCs w:val="24"/>
        </w:rPr>
        <w:t>aaiškinimas dėl kvalifikacinių reikalavimų</w:t>
      </w:r>
    </w:p>
    <w:p w:rsidR="007D02A2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2025-07-10</w:t>
      </w:r>
    </w:p>
    <w:p w:rsidR="007D02A2" w:rsidRPr="007D02A2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02A2" w:rsidRPr="007D02A2" w:rsidTr="007D02A2">
        <w:tc>
          <w:tcPr>
            <w:tcW w:w="4814" w:type="dxa"/>
          </w:tcPr>
          <w:p w:rsidR="007D02A2" w:rsidRPr="007D02A2" w:rsidRDefault="007D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Tiekėjo paklausimas</w:t>
            </w:r>
          </w:p>
        </w:tc>
        <w:tc>
          <w:tcPr>
            <w:tcW w:w="4814" w:type="dxa"/>
          </w:tcPr>
          <w:p w:rsidR="007D02A2" w:rsidRPr="007D02A2" w:rsidRDefault="007D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Paaiškinimas</w:t>
            </w:r>
          </w:p>
        </w:tc>
      </w:tr>
      <w:tr w:rsidR="007D02A2" w:rsidRPr="007D02A2" w:rsidTr="007D02A2">
        <w:tc>
          <w:tcPr>
            <w:tcW w:w="4814" w:type="dxa"/>
          </w:tcPr>
          <w:p w:rsidR="007D02A2" w:rsidRPr="007D02A2" w:rsidRDefault="007D02A2" w:rsidP="007D02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 xml:space="preserve">ar galite išsamiau apibūdinti sąvoką "ugdymo sritis" </w:t>
            </w: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tiekėjų kvalifikacijos reikalavimuose?</w:t>
            </w:r>
          </w:p>
          <w:p w:rsidR="007D02A2" w:rsidRPr="007D02A2" w:rsidRDefault="007D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D02A2" w:rsidRPr="007D02A2" w:rsidRDefault="007D02A2" w:rsidP="007D02A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Ugdymo (arba švietimo) sritis apibrėžiama LR Švietimo įstatyme ir su juo susijusiuose teisės aktuose.</w:t>
            </w:r>
          </w:p>
          <w:p w:rsidR="007D02A2" w:rsidRPr="007D02A2" w:rsidRDefault="007D02A2" w:rsidP="007D02A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Ugdymo sritys gali būti: bendrasis (įskaitant ikimokyklinio, priešmokyklinio, pradinio, pagrindinio ir vidurinio ugdymo pakopas) ugdymas, profesinis mokymas ir aukštasis mokslas.</w:t>
            </w:r>
          </w:p>
          <w:p w:rsidR="007D02A2" w:rsidRPr="007D02A2" w:rsidRDefault="007D02A2" w:rsidP="007D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2A2">
              <w:rPr>
                <w:rFonts w:ascii="Times New Roman" w:hAnsi="Times New Roman" w:cs="Times New Roman"/>
                <w:sz w:val="24"/>
                <w:szCs w:val="24"/>
              </w:rPr>
              <w:t>Būtent šiose srityse tiekėjo siūlomas psichologas turi turėti ne mažesnę nei trejų metų psichologinio konsultavimo darbo patirtį per paskutinius 5 metus.</w:t>
            </w:r>
          </w:p>
        </w:tc>
      </w:tr>
    </w:tbl>
    <w:p w:rsidR="007D02A2" w:rsidRPr="007D02A2" w:rsidRDefault="007D02A2" w:rsidP="007D02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1" w:name="_GoBack"/>
      <w:bookmarkEnd w:id="1"/>
    </w:p>
    <w:sectPr w:rsidR="007D02A2" w:rsidRPr="007D02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2"/>
    <w:rsid w:val="004B634F"/>
    <w:rsid w:val="007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7B09"/>
  <w15:chartTrackingRefBased/>
  <w15:docId w15:val="{F01EF404-F9F5-4DED-AE16-40308F1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0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290</Characters>
  <Application>Microsoft Office Word</Application>
  <DocSecurity>0</DocSecurity>
  <Lines>2</Lines>
  <Paragraphs>1</Paragraphs>
  <ScaleCrop>false</ScaleCrop>
  <Company>Mykolo Romerio Universitetas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2025-07-10T07:20:00Z</dcterms:created>
  <dcterms:modified xsi:type="dcterms:W3CDTF">2025-07-10T07:24:00Z</dcterms:modified>
</cp:coreProperties>
</file>