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Default="00E013F3" w:rsidP="00E013F3">
      <w:pPr>
        <w:spacing w:after="0" w:line="240" w:lineRule="auto"/>
        <w:ind w:firstLine="720"/>
        <w:jc w:val="both"/>
        <w:rPr>
          <w:rFonts w:ascii="Times New Roman" w:eastAsia="Arial" w:hAnsi="Times New Roman" w:cs="Times New Roman"/>
          <w:i/>
          <w:sz w:val="28"/>
          <w:szCs w:val="28"/>
          <w:u w:val="single"/>
          <w:lang w:val="lt-LT" w:eastAsia="lt-LT"/>
        </w:rPr>
      </w:pPr>
      <w:r w:rsidRPr="00C24F4C">
        <w:rPr>
          <w:rFonts w:ascii="Times New Roman" w:eastAsia="Arial" w:hAnsi="Times New Roman" w:cs="Times New Roman"/>
          <w:i/>
          <w:sz w:val="28"/>
          <w:szCs w:val="28"/>
          <w:u w:val="single"/>
          <w:lang w:val="lt-LT" w:eastAsia="lt-LT"/>
        </w:rPr>
        <w:t xml:space="preserve">Perkančioji organizacija atmeta tiekėjo pasiūlymą, jeigu: </w:t>
      </w:r>
    </w:p>
    <w:p w:rsid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C24F4C" w:rsidRP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1. </w:t>
      </w:r>
      <w:r w:rsidRPr="00C24F4C">
        <w:rPr>
          <w:rFonts w:ascii="Times New Roman" w:eastAsia="Calibri" w:hAnsi="Times New Roman" w:cs="Times New Roman"/>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C24F4C" w:rsidRDefault="00E013F3" w:rsidP="00E013F3">
      <w:pPr>
        <w:spacing w:after="0" w:line="240" w:lineRule="auto"/>
        <w:ind w:firstLine="720"/>
        <w:jc w:val="both"/>
        <w:rPr>
          <w:rFonts w:ascii="Times New Roman" w:eastAsia="Calibri" w:hAnsi="Times New Roman" w:cs="Times New Roman"/>
          <w:b/>
          <w:sz w:val="21"/>
          <w:szCs w:val="21"/>
          <w:lang w:val="lt-LT" w:eastAsia="lt-LT"/>
        </w:rPr>
      </w:pPr>
      <w:r w:rsidRPr="00C24F4C">
        <w:rPr>
          <w:rFonts w:ascii="Times New Roman" w:eastAsia="Arial" w:hAnsi="Times New Roman" w:cs="Times New Roman"/>
          <w:sz w:val="21"/>
          <w:szCs w:val="21"/>
          <w:lang w:val="lt-LT" w:eastAsia="lt-LT"/>
        </w:rPr>
        <w:t xml:space="preserve">2. </w:t>
      </w:r>
      <w:r w:rsidRPr="00C24F4C">
        <w:rPr>
          <w:rFonts w:ascii="Times New Roman" w:eastAsia="Calibri" w:hAnsi="Times New Roman" w:cs="Times New Roman"/>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3. </w:t>
      </w:r>
      <w:r w:rsidRPr="00C24F4C">
        <w:rPr>
          <w:rFonts w:ascii="Times New Roman" w:eastAsia="Calibri" w:hAnsi="Times New Roman" w:cs="Times New Roman"/>
          <w:sz w:val="21"/>
          <w:szCs w:val="21"/>
          <w:lang w:val="lt-LT" w:eastAsia="lt-LT"/>
        </w:rPr>
        <w:t xml:space="preserve">Pažeista konkurencija, kaip nustatyta VPĮ 27 straipsnio 3 ir 4 dalyse, ir atitinkamos padėties negalima ištaisyti </w:t>
      </w:r>
    </w:p>
    <w:p w:rsidR="00E013F3" w:rsidRPr="00C24F4C" w:rsidRDefault="00E013F3" w:rsidP="00E013F3">
      <w:pPr>
        <w:spacing w:after="0" w:line="240" w:lineRule="auto"/>
        <w:ind w:firstLine="720"/>
        <w:jc w:val="both"/>
        <w:rPr>
          <w:rFonts w:ascii="Times New Roman" w:eastAsia="Calibri" w:hAnsi="Times New Roman" w:cs="Times New Roman"/>
          <w:sz w:val="21"/>
          <w:szCs w:val="21"/>
          <w:lang w:val="lt-LT" w:eastAsia="lt-LT"/>
        </w:rPr>
      </w:pPr>
      <w:r w:rsidRPr="00C24F4C">
        <w:rPr>
          <w:rFonts w:ascii="Times New Roman" w:eastAsia="Arial" w:hAnsi="Times New Roman" w:cs="Times New Roman"/>
          <w:sz w:val="21"/>
          <w:szCs w:val="21"/>
          <w:lang w:val="lt-LT" w:eastAsia="lt-LT"/>
        </w:rPr>
        <w:t xml:space="preserve">4. </w:t>
      </w:r>
      <w:r w:rsidRPr="00C24F4C">
        <w:rPr>
          <w:rFonts w:ascii="Times New Roman" w:eastAsia="Calibri" w:hAnsi="Times New Roman" w:cs="Times New Roman"/>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C24F4C" w:rsidRDefault="00E013F3" w:rsidP="00E013F3">
      <w:pPr>
        <w:spacing w:after="0" w:line="240" w:lineRule="auto"/>
        <w:ind w:firstLine="720"/>
        <w:jc w:val="both"/>
        <w:rPr>
          <w:rFonts w:ascii="Times New Roman" w:eastAsia="Yu Mincho" w:hAnsi="Times New Roman" w:cs="Times New Roman"/>
          <w:b/>
          <w:bCs/>
          <w:iCs/>
          <w:sz w:val="21"/>
          <w:szCs w:val="21"/>
          <w:lang w:val="lt-LT" w:eastAsia="lt-LT"/>
        </w:rPr>
      </w:pPr>
      <w:r w:rsidRPr="00C24F4C">
        <w:rPr>
          <w:rFonts w:ascii="Times New Roman" w:eastAsia="Arial" w:hAnsi="Times New Roman" w:cs="Times New Roman"/>
          <w:sz w:val="21"/>
          <w:szCs w:val="21"/>
          <w:lang w:val="lt-LT" w:eastAsia="lt-LT"/>
        </w:rPr>
        <w:t>5.</w:t>
      </w:r>
      <w:r w:rsidRPr="00C24F4C">
        <w:rPr>
          <w:rFonts w:ascii="Times New Roman" w:eastAsia="Calibri" w:hAnsi="Times New Roman" w:cs="Times New Roman"/>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C24F4C" w:rsidRDefault="00E013F3" w:rsidP="00E013F3">
      <w:pPr>
        <w:spacing w:after="0" w:line="240" w:lineRule="auto"/>
        <w:ind w:firstLine="720"/>
        <w:jc w:val="both"/>
        <w:rPr>
          <w:rFonts w:ascii="Calibri" w:eastAsia="Arial" w:hAnsi="Calibri" w:cs="Calibr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573AE9"/>
    <w:rsid w:val="00BF3DAD"/>
    <w:rsid w:val="00C24F4C"/>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Company>ITT prie KAM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2025-07-10T08:27:00Z</dcterms:created>
  <dcterms:modified xsi:type="dcterms:W3CDTF">2025-07-10T08:27:00Z</dcterms:modified>
</cp:coreProperties>
</file>