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514D3E3" w14:textId="6994A75F" w:rsidR="00901DFC" w:rsidRDefault="00230C6D" w:rsidP="00230C6D">
      <w:pPr>
        <w:jc w:val="center"/>
        <w:rPr>
          <w:rFonts w:ascii="Times New Roman" w:hAnsi="Times New Roman" w:cs="Times New Roman"/>
          <w:b/>
          <w:sz w:val="22"/>
          <w:szCs w:val="22"/>
        </w:rPr>
      </w:pPr>
      <w:r w:rsidRPr="00230C6D">
        <w:rPr>
          <w:rFonts w:ascii="Times New Roman" w:hAnsi="Times New Roman" w:cs="Times New Roman"/>
          <w:b/>
          <w:sz w:val="22"/>
          <w:szCs w:val="22"/>
        </w:rPr>
        <w:t>VP-2508 VERSLO VALDYMO INFORMACINĖS SISTEMOS (VVIS) / OPERATYVAUS NEKILNOJAMO TURTO VALDYMO INFORMACINĖS SISTEMOS (ONTVIS (I)) NAUDOJAMOS PROGRAMINĖS ĮRANGOS LICENCIJŲ PALAIKYMO PASLAUG</w:t>
      </w:r>
      <w:r w:rsidR="00FD702F">
        <w:rPr>
          <w:rFonts w:ascii="Times New Roman" w:hAnsi="Times New Roman" w:cs="Times New Roman"/>
          <w:b/>
          <w:sz w:val="22"/>
          <w:szCs w:val="22"/>
        </w:rPr>
        <w:t>Ų</w:t>
      </w:r>
    </w:p>
    <w:p w14:paraId="1EB821C5" w14:textId="77777777" w:rsidR="00230C6D" w:rsidRPr="00230C6D" w:rsidRDefault="00230C6D" w:rsidP="00230C6D">
      <w:pPr>
        <w:jc w:val="center"/>
        <w:rPr>
          <w:rStyle w:val="PagrindinistekstasDiagrama"/>
          <w:rFonts w:eastAsia="Courier New"/>
          <w:b/>
        </w:rPr>
      </w:pPr>
    </w:p>
    <w:p w14:paraId="48F400BD" w14:textId="3F5899E6" w:rsidR="00E22439" w:rsidRPr="00F55F1C" w:rsidRDefault="00D20A00" w:rsidP="00901DFC">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(TARPTAUTINIO PIRKIMO)</w:t>
      </w:r>
      <w:r w:rsidRPr="00F55F1C">
        <w:rPr>
          <w:rStyle w:val="Heading1"/>
          <w:sz w:val="24"/>
          <w:szCs w:val="24"/>
          <w:lang w:eastAsia="en-US" w:bidi="en-US"/>
        </w:rPr>
        <w:t xml:space="preserve"> </w:t>
      </w:r>
      <w:r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25AC0">
      <w:pPr>
        <w:pStyle w:val="Sraopastraipa"/>
        <w:numPr>
          <w:ilvl w:val="0"/>
          <w:numId w:val="1"/>
        </w:numPr>
        <w:tabs>
          <w:tab w:val="left" w:pos="426"/>
        </w:tabs>
        <w:ind w:left="426" w:hanging="426"/>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B25AC0">
      <w:pPr>
        <w:pStyle w:val="Pagrindinistekstas"/>
        <w:numPr>
          <w:ilvl w:val="0"/>
          <w:numId w:val="1"/>
        </w:numPr>
        <w:tabs>
          <w:tab w:val="left" w:pos="426"/>
        </w:tabs>
        <w:ind w:left="426" w:hanging="426"/>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B25AC0">
      <w:pPr>
        <w:pStyle w:val="Pagrindinistekstas"/>
        <w:numPr>
          <w:ilvl w:val="0"/>
          <w:numId w:val="1"/>
        </w:numPr>
        <w:tabs>
          <w:tab w:val="left" w:pos="426"/>
        </w:tabs>
        <w:ind w:left="426" w:hanging="426"/>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B25AC0">
      <w:pPr>
        <w:pStyle w:val="Pagrindinistekstas"/>
        <w:numPr>
          <w:ilvl w:val="0"/>
          <w:numId w:val="1"/>
        </w:numPr>
        <w:tabs>
          <w:tab w:val="left" w:pos="426"/>
          <w:tab w:val="left" w:pos="454"/>
        </w:tabs>
        <w:ind w:left="426" w:hanging="426"/>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B25AC0">
      <w:pPr>
        <w:pStyle w:val="Pagrindinistekstas"/>
        <w:numPr>
          <w:ilvl w:val="0"/>
          <w:numId w:val="1"/>
        </w:numPr>
        <w:tabs>
          <w:tab w:val="left" w:pos="426"/>
          <w:tab w:val="left" w:pos="454"/>
        </w:tabs>
        <w:ind w:left="426" w:hanging="426"/>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25AC0">
      <w:pPr>
        <w:pStyle w:val="Pagrindinistekstas"/>
        <w:tabs>
          <w:tab w:val="left" w:pos="426"/>
        </w:tabs>
        <w:ind w:left="426" w:hanging="426"/>
        <w:jc w:val="both"/>
        <w:rPr>
          <w:rStyle w:val="PagrindinistekstasDiagrama"/>
          <w:sz w:val="24"/>
          <w:szCs w:val="24"/>
          <w:lang w:eastAsia="en-US" w:bidi="en-US"/>
        </w:rPr>
      </w:pPr>
    </w:p>
    <w:p w14:paraId="46DE195C" w14:textId="535BDD4B" w:rsidR="00E22439" w:rsidRPr="00557091" w:rsidRDefault="00D20A00" w:rsidP="00B36CF8">
      <w:pPr>
        <w:pStyle w:val="Pagrindinistekstas"/>
        <w:ind w:firstLine="0"/>
        <w:jc w:val="both"/>
        <w:rPr>
          <w:sz w:val="24"/>
          <w:szCs w:val="24"/>
        </w:rPr>
      </w:pPr>
      <w:r w:rsidRPr="00557091">
        <w:rPr>
          <w:rStyle w:val="PagrindinistekstasDiagrama"/>
          <w:sz w:val="24"/>
          <w:szCs w:val="24"/>
          <w:lang w:eastAsia="en-US" w:bidi="en-US"/>
        </w:rPr>
        <w:t>PRIEDAI:</w:t>
      </w:r>
    </w:p>
    <w:p w14:paraId="517FCC1E" w14:textId="64FFDE69" w:rsidR="00E22439" w:rsidRPr="00557091" w:rsidRDefault="00AE6F10" w:rsidP="00B36CF8">
      <w:pPr>
        <w:pStyle w:val="Pagrindinistekstas"/>
        <w:ind w:firstLine="0"/>
        <w:jc w:val="both"/>
        <w:rPr>
          <w:sz w:val="24"/>
          <w:szCs w:val="24"/>
        </w:rPr>
      </w:pPr>
      <w:r w:rsidRPr="00557091">
        <w:rPr>
          <w:sz w:val="24"/>
          <w:szCs w:val="24"/>
        </w:rPr>
        <w:t xml:space="preserve">1 </w:t>
      </w:r>
      <w:hyperlink w:anchor="bookmark70" w:tooltip="Current Document">
        <w:r w:rsidRPr="00557091">
          <w:rPr>
            <w:rStyle w:val="PagrindinistekstasDiagrama"/>
            <w:sz w:val="24"/>
            <w:szCs w:val="24"/>
            <w:lang w:eastAsia="en-US" w:bidi="en-US"/>
          </w:rPr>
          <w:t xml:space="preserve">priedas. </w:t>
        </w:r>
        <w:r w:rsidRPr="00557091">
          <w:rPr>
            <w:rStyle w:val="PagrindinistekstasDiagrama"/>
            <w:sz w:val="24"/>
            <w:szCs w:val="24"/>
          </w:rPr>
          <w:t xml:space="preserve">Pasiūlymo </w:t>
        </w:r>
        <w:r w:rsidRPr="00557091">
          <w:rPr>
            <w:rStyle w:val="PagrindinistekstasDiagrama"/>
            <w:sz w:val="24"/>
            <w:szCs w:val="24"/>
            <w:lang w:eastAsia="en-US" w:bidi="en-US"/>
          </w:rPr>
          <w:t>forma;</w:t>
        </w:r>
      </w:hyperlink>
    </w:p>
    <w:p w14:paraId="2EC671BE" w14:textId="48FD13BE" w:rsidR="00E22439" w:rsidRPr="00557091" w:rsidRDefault="00AE6F10" w:rsidP="00B36CF8">
      <w:pPr>
        <w:pStyle w:val="Pagrindinistekstas"/>
        <w:ind w:firstLine="0"/>
        <w:jc w:val="both"/>
        <w:rPr>
          <w:sz w:val="24"/>
          <w:szCs w:val="24"/>
        </w:rPr>
      </w:pPr>
      <w:r w:rsidRPr="00557091">
        <w:rPr>
          <w:sz w:val="24"/>
          <w:szCs w:val="24"/>
        </w:rPr>
        <w:t xml:space="preserve">2 </w:t>
      </w:r>
      <w:hyperlink w:anchor="bookmark70" w:tooltip="Current Document">
        <w:r w:rsidRPr="00557091">
          <w:rPr>
            <w:rStyle w:val="PagrindinistekstasDiagrama"/>
            <w:sz w:val="24"/>
            <w:szCs w:val="24"/>
            <w:lang w:eastAsia="en-US" w:bidi="en-US"/>
          </w:rPr>
          <w:t xml:space="preserve">priedas. </w:t>
        </w:r>
        <w:r w:rsidRPr="00557091">
          <w:rPr>
            <w:rStyle w:val="PagrindinistekstasDiagrama"/>
            <w:sz w:val="24"/>
            <w:szCs w:val="24"/>
          </w:rPr>
          <w:t xml:space="preserve">Techninė </w:t>
        </w:r>
        <w:r w:rsidRPr="00557091">
          <w:rPr>
            <w:rStyle w:val="PagrindinistekstasDiagrama"/>
            <w:sz w:val="24"/>
            <w:szCs w:val="24"/>
            <w:lang w:eastAsia="en-US" w:bidi="en-US"/>
          </w:rPr>
          <w:t>specifikacija;</w:t>
        </w:r>
      </w:hyperlink>
    </w:p>
    <w:p w14:paraId="0E064D82" w14:textId="6A341D6C" w:rsidR="00E22439" w:rsidRPr="00557091" w:rsidRDefault="00AE6F10" w:rsidP="00B36CF8">
      <w:pPr>
        <w:pStyle w:val="Pagrindinistekstas"/>
        <w:ind w:firstLine="0"/>
        <w:jc w:val="both"/>
        <w:rPr>
          <w:sz w:val="24"/>
          <w:szCs w:val="24"/>
        </w:rPr>
      </w:pPr>
      <w:r w:rsidRPr="00557091">
        <w:rPr>
          <w:rStyle w:val="PagrindinistekstasDiagrama"/>
          <w:sz w:val="24"/>
          <w:szCs w:val="24"/>
          <w:lang w:eastAsia="en-US" w:bidi="en-US"/>
        </w:rPr>
        <w:t>3 priedas. EBVPD;</w:t>
      </w:r>
    </w:p>
    <w:p w14:paraId="22D832A5" w14:textId="29C05392" w:rsidR="00E22439" w:rsidRPr="00557091" w:rsidRDefault="00AE6F10" w:rsidP="00232C18">
      <w:pPr>
        <w:pStyle w:val="Pagrindinistekstas"/>
        <w:ind w:firstLine="0"/>
        <w:jc w:val="both"/>
        <w:rPr>
          <w:rStyle w:val="PagrindinistekstasDiagrama"/>
          <w:sz w:val="24"/>
          <w:szCs w:val="24"/>
          <w:lang w:eastAsia="en-US" w:bidi="en-US"/>
        </w:rPr>
      </w:pPr>
      <w:bookmarkStart w:id="0" w:name="bookmark3"/>
      <w:r w:rsidRPr="00557091">
        <w:rPr>
          <w:rStyle w:val="PagrindinistekstasDiagrama"/>
          <w:sz w:val="24"/>
          <w:szCs w:val="24"/>
          <w:lang w:eastAsia="en-US" w:bidi="en-US"/>
        </w:rPr>
        <w:t xml:space="preserve">4 priedas. </w:t>
      </w:r>
      <w:r w:rsidR="00382950" w:rsidRPr="00557091">
        <w:rPr>
          <w:rStyle w:val="PagrindinistekstasDiagrama"/>
          <w:sz w:val="24"/>
          <w:szCs w:val="24"/>
          <w:lang w:eastAsia="en-US" w:bidi="en-US"/>
        </w:rPr>
        <w:t>S</w:t>
      </w:r>
      <w:r w:rsidRPr="00557091">
        <w:rPr>
          <w:rStyle w:val="PagrindinistekstasDiagrama"/>
          <w:sz w:val="24"/>
          <w:szCs w:val="24"/>
          <w:lang w:eastAsia="en-US" w:bidi="en-US"/>
        </w:rPr>
        <w:t>utarties projektas</w:t>
      </w:r>
      <w:bookmarkEnd w:id="0"/>
      <w:r w:rsidR="00382950" w:rsidRPr="00557091">
        <w:rPr>
          <w:rStyle w:val="PagrindinistekstasDiagrama"/>
          <w:sz w:val="24"/>
          <w:szCs w:val="24"/>
          <w:lang w:eastAsia="en-US" w:bidi="en-US"/>
        </w:rPr>
        <w:t xml:space="preserve"> su pried</w:t>
      </w:r>
      <w:r w:rsidR="00D163FA" w:rsidRPr="00557091">
        <w:rPr>
          <w:rStyle w:val="PagrindinistekstasDiagrama"/>
          <w:sz w:val="24"/>
          <w:szCs w:val="24"/>
          <w:lang w:eastAsia="en-US" w:bidi="en-US"/>
        </w:rPr>
        <w:t>ais</w:t>
      </w:r>
      <w:r w:rsidR="00232C18" w:rsidRPr="00557091">
        <w:rPr>
          <w:rStyle w:val="PagrindinistekstasDiagrama"/>
          <w:sz w:val="24"/>
          <w:szCs w:val="24"/>
          <w:lang w:eastAsia="en-US" w:bidi="en-US"/>
        </w:rPr>
        <w:t>;</w:t>
      </w:r>
    </w:p>
    <w:p w14:paraId="7BC02CCC" w14:textId="3C376D35" w:rsidR="00233E84" w:rsidRPr="00557091" w:rsidRDefault="007F2E95" w:rsidP="00233E84">
      <w:pPr>
        <w:pStyle w:val="Pagrindinistekstas"/>
        <w:ind w:firstLine="0"/>
        <w:jc w:val="both"/>
        <w:rPr>
          <w:rStyle w:val="PagrindinistekstasDiagrama"/>
          <w:sz w:val="24"/>
          <w:szCs w:val="24"/>
          <w:lang w:eastAsia="en-US" w:bidi="en-US"/>
        </w:rPr>
      </w:pPr>
      <w:r w:rsidRPr="00557091">
        <w:rPr>
          <w:rStyle w:val="PagrindinistekstasDiagrama"/>
          <w:sz w:val="24"/>
          <w:szCs w:val="24"/>
          <w:lang w:eastAsia="en-US" w:bidi="en-US"/>
        </w:rPr>
        <w:t>5</w:t>
      </w:r>
      <w:r w:rsidR="00233E84" w:rsidRPr="00557091">
        <w:rPr>
          <w:rStyle w:val="PagrindinistekstasDiagrama"/>
          <w:sz w:val="24"/>
          <w:szCs w:val="24"/>
          <w:lang w:eastAsia="en-US" w:bidi="en-US"/>
        </w:rPr>
        <w:t xml:space="preserve"> priedas. </w:t>
      </w:r>
      <w:r w:rsidR="00C539C4" w:rsidRPr="00557091">
        <w:rPr>
          <w:sz w:val="24"/>
          <w:szCs w:val="24"/>
        </w:rPr>
        <w:t>Deklaracija dėl 37 straipsnio 9 dalies</w:t>
      </w:r>
      <w:r w:rsidR="00233E84" w:rsidRPr="00557091">
        <w:rPr>
          <w:rStyle w:val="PagrindinistekstasDiagrama"/>
          <w:sz w:val="24"/>
          <w:szCs w:val="24"/>
          <w:lang w:eastAsia="en-US" w:bidi="en-US"/>
        </w:rPr>
        <w:t>.</w:t>
      </w:r>
    </w:p>
    <w:p w14:paraId="49DBA1A5" w14:textId="3DC06360" w:rsidR="003A4543" w:rsidRPr="00557091" w:rsidRDefault="003A4543" w:rsidP="003A4543">
      <w:pPr>
        <w:rPr>
          <w:rFonts w:asciiTheme="majorBidi" w:hAnsiTheme="majorBidi" w:cstheme="majorBidi"/>
        </w:rPr>
      </w:pPr>
      <w:r w:rsidRPr="00557091">
        <w:rPr>
          <w:rFonts w:asciiTheme="majorBidi" w:hAnsiTheme="majorBidi" w:cstheme="majorBidi"/>
        </w:rPr>
        <w:t>6 priedas. Deklaracija dėl tiekėjo atsakingų asmenų.</w:t>
      </w:r>
    </w:p>
    <w:p w14:paraId="5E60FD20" w14:textId="77777777" w:rsidR="003A4543" w:rsidRDefault="003A4543" w:rsidP="00233E84">
      <w:pPr>
        <w:pStyle w:val="Pagrindinistekstas"/>
        <w:ind w:firstLine="0"/>
        <w:jc w:val="both"/>
        <w:rPr>
          <w:rStyle w:val="PagrindinistekstasDiagrama"/>
          <w:sz w:val="24"/>
          <w:szCs w:val="24"/>
          <w:lang w:eastAsia="en-US" w:bidi="en-US"/>
        </w:rPr>
      </w:pPr>
    </w:p>
    <w:p w14:paraId="2DE092FB" w14:textId="77777777" w:rsidR="00233E84" w:rsidRDefault="00233E84" w:rsidP="00232C18">
      <w:pPr>
        <w:pStyle w:val="Pagrindinistekstas"/>
        <w:ind w:firstLine="0"/>
        <w:jc w:val="both"/>
        <w:rPr>
          <w:rStyle w:val="PagrindinistekstasDiagrama"/>
          <w:sz w:val="24"/>
          <w:szCs w:val="24"/>
          <w:lang w:eastAsia="en-US" w:bidi="en-US"/>
        </w:rPr>
      </w:pPr>
    </w:p>
    <w:p w14:paraId="7D410771" w14:textId="77777777" w:rsidR="00232C18" w:rsidRDefault="00232C18" w:rsidP="00B36CF8">
      <w:pPr>
        <w:pStyle w:val="Pagrindinistekstas"/>
        <w:spacing w:after="240"/>
        <w:ind w:firstLine="0"/>
        <w:jc w:val="both"/>
        <w:rPr>
          <w:rStyle w:val="PagrindinistekstasDiagrama"/>
          <w:sz w:val="24"/>
          <w:szCs w:val="24"/>
          <w:lang w:eastAsia="en-US" w:bidi="en-US"/>
        </w:rPr>
      </w:pP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t>BENDROSIOS NUOSTATOS</w:t>
      </w:r>
      <w:bookmarkEnd w:id="1"/>
    </w:p>
    <w:p w14:paraId="2557F830" w14:textId="3F2CE246" w:rsidR="00FD702F" w:rsidRPr="00B45BCC" w:rsidRDefault="00D20A00" w:rsidP="00FD702F">
      <w:pPr>
        <w:pStyle w:val="Pagrindinistekstas"/>
        <w:numPr>
          <w:ilvl w:val="1"/>
          <w:numId w:val="2"/>
        </w:numPr>
        <w:tabs>
          <w:tab w:val="left" w:pos="1045"/>
        </w:tabs>
        <w:ind w:firstLine="560"/>
        <w:jc w:val="both"/>
        <w:rPr>
          <w:rStyle w:val="PagrindinistekstasDiagrama"/>
          <w:b/>
          <w:bCs/>
          <w:sz w:val="24"/>
          <w:szCs w:val="24"/>
        </w:rPr>
      </w:pPr>
      <w:r w:rsidRPr="00AB6D2C">
        <w:rPr>
          <w:rStyle w:val="PagrindinistekstasDiagrama"/>
          <w:sz w:val="24"/>
          <w:szCs w:val="24"/>
        </w:rPr>
        <w:t xml:space="preserve">Valstybės įmonė Turto bankas, </w:t>
      </w:r>
      <w:r w:rsidRPr="00404147">
        <w:rPr>
          <w:rStyle w:val="PagrindinistekstasDiagrama"/>
          <w:sz w:val="24"/>
          <w:szCs w:val="24"/>
        </w:rPr>
        <w:t xml:space="preserve">adresas </w:t>
      </w:r>
      <w:r w:rsidRPr="00B45BCC">
        <w:rPr>
          <w:rStyle w:val="PagrindinistekstasDiagrama"/>
          <w:sz w:val="24"/>
          <w:szCs w:val="24"/>
        </w:rPr>
        <w:t xml:space="preserve">Kęstučio g. 45, Vilnius, įmonės kodas 112021042 (toliau - Perkančioji organizacija), numato pirkti </w:t>
      </w:r>
      <w:r w:rsidR="009E239D" w:rsidRPr="00B45BCC">
        <w:rPr>
          <w:rStyle w:val="PagrindinistekstasDiagrama"/>
          <w:sz w:val="24"/>
          <w:szCs w:val="24"/>
        </w:rPr>
        <w:t xml:space="preserve">paslaugas – </w:t>
      </w:r>
      <w:bookmarkStart w:id="2" w:name="_Hlk167915916"/>
      <w:r w:rsidR="00FD702F" w:rsidRPr="00B45BCC">
        <w:rPr>
          <w:b/>
          <w:sz w:val="24"/>
          <w:szCs w:val="24"/>
        </w:rPr>
        <w:t>VP-2508 Verslo valdymo informacinės sistemos (VVIS) / Operatyvaus nekilnojamo turto valdymo informacinės sistemos (ONTVIS (I)) naudojamos programinės įrangos licencijų palaikymo paslaugo</w:t>
      </w:r>
      <w:r w:rsidR="00FD702F" w:rsidRPr="00B45BCC">
        <w:rPr>
          <w:bCs/>
          <w:sz w:val="24"/>
          <w:szCs w:val="24"/>
        </w:rPr>
        <w:t>s</w:t>
      </w:r>
      <w:r w:rsidR="00FD702F" w:rsidRPr="00B45BCC">
        <w:rPr>
          <w:b/>
          <w:bCs/>
          <w:sz w:val="24"/>
          <w:szCs w:val="24"/>
        </w:rPr>
        <w:t>.</w:t>
      </w:r>
    </w:p>
    <w:bookmarkEnd w:id="2"/>
    <w:p w14:paraId="6E4C5FB8" w14:textId="113FAFCD" w:rsidR="00E22439" w:rsidRPr="00404147" w:rsidRDefault="00D20A00" w:rsidP="00CF7E73">
      <w:pPr>
        <w:pStyle w:val="Pagrindinistekstas"/>
        <w:numPr>
          <w:ilvl w:val="1"/>
          <w:numId w:val="2"/>
        </w:numPr>
        <w:tabs>
          <w:tab w:val="left" w:pos="1045"/>
        </w:tabs>
        <w:ind w:firstLine="560"/>
        <w:jc w:val="both"/>
        <w:rPr>
          <w:sz w:val="24"/>
          <w:szCs w:val="24"/>
        </w:rPr>
      </w:pPr>
      <w:r w:rsidRPr="00B45BCC">
        <w:rPr>
          <w:rStyle w:val="PagrindinistekstasDiagrama"/>
          <w:sz w:val="24"/>
          <w:szCs w:val="24"/>
        </w:rPr>
        <w:t>Vartojamos pagrindinės sąvokos, apibrėžtos</w:t>
      </w:r>
      <w:r w:rsidRPr="00404147">
        <w:rPr>
          <w:rStyle w:val="PagrindinistekstasDiagrama"/>
          <w:sz w:val="24"/>
          <w:szCs w:val="24"/>
        </w:rPr>
        <w:t xml:space="preserve"> Lietuvos Respublikos viešųjų pirkimų įstatyme (toliau - Viešųjų pirkimų įstatymas).</w:t>
      </w:r>
    </w:p>
    <w:p w14:paraId="0300F887" w14:textId="77777777" w:rsidR="00E22439" w:rsidRPr="00404147" w:rsidRDefault="00D20A00" w:rsidP="00B36CF8">
      <w:pPr>
        <w:pStyle w:val="Pagrindinistekstas"/>
        <w:numPr>
          <w:ilvl w:val="1"/>
          <w:numId w:val="2"/>
        </w:numPr>
        <w:tabs>
          <w:tab w:val="left" w:pos="1054"/>
        </w:tabs>
        <w:ind w:firstLine="560"/>
        <w:jc w:val="both"/>
        <w:rPr>
          <w:sz w:val="24"/>
          <w:szCs w:val="24"/>
        </w:rPr>
      </w:pPr>
      <w:r w:rsidRPr="00404147">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404147" w:rsidRDefault="00D20A00" w:rsidP="00B36CF8">
      <w:pPr>
        <w:pStyle w:val="Pagrindinistekstas"/>
        <w:numPr>
          <w:ilvl w:val="1"/>
          <w:numId w:val="2"/>
        </w:numPr>
        <w:tabs>
          <w:tab w:val="left" w:pos="1059"/>
        </w:tabs>
        <w:ind w:firstLine="560"/>
        <w:jc w:val="both"/>
        <w:rPr>
          <w:sz w:val="24"/>
          <w:szCs w:val="24"/>
        </w:rPr>
      </w:pPr>
      <w:r w:rsidRPr="00404147">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404147">
        <w:rPr>
          <w:rStyle w:val="PagrindinistekstasDiagrama"/>
          <w:sz w:val="24"/>
          <w:szCs w:val="24"/>
        </w:rPr>
        <w:t>Šis pirkimas nėra rezervuotas pagal Viešųjų pirk</w:t>
      </w:r>
      <w:r w:rsidRPr="00F55F1C">
        <w:rPr>
          <w:rStyle w:val="PagrindinistekstasDiagrama"/>
          <w:sz w:val="24"/>
          <w:szCs w:val="24"/>
        </w:rPr>
        <w:t>imų įstatymo 23 ir 24 straipsnių nuostatas.</w:t>
      </w:r>
    </w:p>
    <w:p w14:paraId="69ED3291" w14:textId="158CD267" w:rsidR="00B36CF8" w:rsidRPr="00F55F1C" w:rsidRDefault="00D20A00" w:rsidP="00B36CF8">
      <w:pPr>
        <w:pStyle w:val="Pagrindinistekstas"/>
        <w:numPr>
          <w:ilvl w:val="1"/>
          <w:numId w:val="2"/>
        </w:numPr>
        <w:tabs>
          <w:tab w:val="left" w:pos="1134"/>
        </w:tabs>
        <w:ind w:firstLine="578"/>
        <w:jc w:val="both"/>
        <w:rPr>
          <w:rStyle w:val="PagrindinistekstasDiagrama"/>
          <w:sz w:val="24"/>
          <w:szCs w:val="24"/>
        </w:rPr>
      </w:pPr>
      <w:r w:rsidRPr="00F55F1C">
        <w:rPr>
          <w:rStyle w:val="PagrindinistekstasDiagrama"/>
          <w:sz w:val="24"/>
          <w:szCs w:val="24"/>
        </w:rPr>
        <w:t>Išankstinis informacinis skelbimas apie šį pirkimą nebuvo skelbtas.</w:t>
      </w:r>
      <w:r w:rsidR="008A625B">
        <w:rPr>
          <w:rStyle w:val="PagrindinistekstasDiagrama"/>
          <w:sz w:val="24"/>
          <w:szCs w:val="24"/>
        </w:rPr>
        <w:t xml:space="preserve"> </w:t>
      </w:r>
      <w:r w:rsidR="008A625B" w:rsidRPr="008A625B">
        <w:rPr>
          <w:rStyle w:val="PagrindinistekstasDiagrama"/>
          <w:sz w:val="24"/>
          <w:szCs w:val="24"/>
        </w:rPr>
        <w:t>Skelbimas apie pirkimą paskelbtas CVP IS adresu (</w:t>
      </w:r>
      <w:hyperlink r:id="rId12" w:history="1">
        <w:r w:rsidR="008A625B" w:rsidRPr="002A2BF1">
          <w:rPr>
            <w:rStyle w:val="Hipersaitas"/>
            <w:sz w:val="24"/>
            <w:szCs w:val="24"/>
          </w:rPr>
          <w:t>https://viesiejipirkimai.lt</w:t>
        </w:r>
      </w:hyperlink>
      <w:r w:rsidR="008A625B" w:rsidRPr="008A625B">
        <w:rPr>
          <w:rStyle w:val="PagrindinistekstasDiagrama"/>
          <w:sz w:val="24"/>
          <w:szCs w:val="24"/>
        </w:rPr>
        <w:t>/) ir Europos Sąjungos oficialiajame leidinyje. Pirkimo dokumentai, jų paaiškinimai, patikslinimai skelbiami CVP IS (</w:t>
      </w:r>
      <w:hyperlink r:id="rId13" w:history="1">
        <w:r w:rsidR="008A625B" w:rsidRPr="002A2BF1">
          <w:rPr>
            <w:rStyle w:val="Hipersaitas"/>
            <w:sz w:val="24"/>
            <w:szCs w:val="24"/>
          </w:rPr>
          <w:t>https://viesiejipirkimai.lt</w:t>
        </w:r>
      </w:hyperlink>
      <w:r w:rsidR="008A625B" w:rsidRPr="008A625B">
        <w:rPr>
          <w:rStyle w:val="PagrindinistekstasDiagrama"/>
          <w:sz w:val="24"/>
          <w:szCs w:val="24"/>
        </w:rPr>
        <w:t xml:space="preserve">/). </w:t>
      </w:r>
      <w:r w:rsidR="00B36CF8" w:rsidRPr="00F55F1C">
        <w:rPr>
          <w:rStyle w:val="PagrindinistekstasDiagrama"/>
          <w:sz w:val="24"/>
          <w:szCs w:val="24"/>
        </w:rPr>
        <w:t xml:space="preserve"> </w:t>
      </w:r>
    </w:p>
    <w:p w14:paraId="3EC973C3" w14:textId="21CCD1DB" w:rsidR="00E22439" w:rsidRPr="00F55F1C" w:rsidRDefault="00D20A00" w:rsidP="00B36CF8">
      <w:pPr>
        <w:pStyle w:val="Pagrindinistekstas"/>
        <w:numPr>
          <w:ilvl w:val="1"/>
          <w:numId w:val="2"/>
        </w:numPr>
        <w:tabs>
          <w:tab w:val="left" w:pos="1134"/>
        </w:tabs>
        <w:ind w:firstLine="578"/>
        <w:jc w:val="both"/>
        <w:rPr>
          <w:sz w:val="24"/>
          <w:szCs w:val="24"/>
        </w:rPr>
      </w:pPr>
      <w:r w:rsidRPr="00F55F1C">
        <w:rPr>
          <w:rStyle w:val="PagrindinistekstasDiagrama"/>
          <w:sz w:val="24"/>
          <w:szCs w:val="24"/>
          <w:lang w:eastAsia="en-US" w:bidi="en-US"/>
        </w:rPr>
        <w:t xml:space="preserve">Pirkimas, vadovaujantis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22 straipsniu 1 dalimi, vykdomas </w:t>
      </w:r>
      <w:r w:rsidRPr="00F55F1C">
        <w:rPr>
          <w:rStyle w:val="PagrindinistekstasDiagrama"/>
          <w:sz w:val="24"/>
          <w:szCs w:val="24"/>
        </w:rPr>
        <w:t xml:space="preserve">Centrinės viešųjų pirkimų informacinės sistemos (toliau - CVP </w:t>
      </w:r>
      <w:r w:rsidRPr="00F55F1C">
        <w:rPr>
          <w:rStyle w:val="PagrindinistekstasDiagrama"/>
          <w:sz w:val="24"/>
          <w:szCs w:val="24"/>
          <w:lang w:eastAsia="en-US" w:bidi="en-US"/>
        </w:rPr>
        <w:t xml:space="preserve">IS) </w:t>
      </w:r>
      <w:r w:rsidRPr="00F55F1C">
        <w:rPr>
          <w:rStyle w:val="PagrindinistekstasDiagrama"/>
          <w:sz w:val="24"/>
          <w:szCs w:val="24"/>
        </w:rPr>
        <w:t xml:space="preserve">priemonėmis elektroniniu būdu. Elektroninėmis priemonėmis 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adresu:</w:t>
      </w:r>
      <w:hyperlink r:id="rId14" w:history="1">
        <w:r w:rsidRPr="00390CFC">
          <w:rPr>
            <w:rStyle w:val="PagrindinistekstasDiagrama"/>
            <w:sz w:val="24"/>
            <w:szCs w:val="24"/>
          </w:rPr>
          <w:t xml:space="preserve"> </w:t>
        </w:r>
        <w:r w:rsidRPr="00390CFC">
          <w:rPr>
            <w:rStyle w:val="PagrindinistekstasDiagrama"/>
            <w:color w:val="0000FF"/>
            <w:sz w:val="24"/>
            <w:szCs w:val="24"/>
            <w:u w:val="single"/>
          </w:rPr>
          <w:t>htips://viesi</w:t>
        </w:r>
        <w:r w:rsidR="008A625B">
          <w:rPr>
            <w:rStyle w:val="PagrindinistekstasDiagrama"/>
            <w:color w:val="0000FF"/>
            <w:sz w:val="24"/>
            <w:szCs w:val="24"/>
            <w:u w:val="single"/>
          </w:rPr>
          <w:t>e</w:t>
        </w:r>
        <w:r w:rsidRPr="00390CFC">
          <w:rPr>
            <w:rStyle w:val="PagrindinistekstasDiagrama"/>
            <w:color w:val="0000FF"/>
            <w:sz w:val="24"/>
            <w:szCs w:val="24"/>
            <w:u w:val="single"/>
          </w:rPr>
          <w:t>jipirkmai.lt/</w:t>
        </w:r>
        <w:r w:rsidRPr="00390CFC">
          <w:rPr>
            <w:rStyle w:val="PagrindinistekstasDiagrama"/>
            <w:color w:val="0000FF"/>
            <w:sz w:val="24"/>
            <w:szCs w:val="24"/>
          </w:rPr>
          <w:t xml:space="preserve"> </w:t>
        </w:r>
      </w:hyperlink>
      <w:r w:rsidRPr="00390CFC">
        <w:rPr>
          <w:rStyle w:val="PagrindinistekstasDiagrama"/>
          <w:sz w:val="24"/>
          <w:szCs w:val="24"/>
        </w:rPr>
        <w:t>registruoti</w:t>
      </w:r>
      <w:r w:rsidRPr="00F55F1C">
        <w:rPr>
          <w:rStyle w:val="PagrindinistekstasDiagrama"/>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Perkančioji organizacija yra pridėtinės vertės mokesčio (toliau - PVM) mokėtoja.</w:t>
      </w:r>
    </w:p>
    <w:p w14:paraId="089B7781"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Visos pirkimo sąlygos nustatytos pirkimo dokumentuose, kuriuos sudaro:</w:t>
      </w:r>
    </w:p>
    <w:p w14:paraId="4F443387"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skelbimas apie pirkimą.</w:t>
      </w:r>
    </w:p>
    <w:p w14:paraId="0679AD92"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šio pirkimo sąlygos (kartu su priedais).</w:t>
      </w:r>
    </w:p>
    <w:p w14:paraId="05046042"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galimi pirkimo dokumentų paaiškinimai (patikslinimai) bei atsakymai į tiekėjų klausimus.</w:t>
      </w:r>
    </w:p>
    <w:p w14:paraId="13ED6985"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kita CVP IS priemonėmis pateikta informacija.</w:t>
      </w:r>
    </w:p>
    <w:p w14:paraId="15F5C6D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Pasiūlymus konkursui tiekėjai rengia savo lėšomis.</w:t>
      </w:r>
    </w:p>
    <w:p w14:paraId="10DB0B4B" w14:textId="77777777" w:rsidR="00E22439" w:rsidRPr="00F55F1C" w:rsidRDefault="00D20A00" w:rsidP="00B36CF8">
      <w:pPr>
        <w:pStyle w:val="Pagrindinistekstas"/>
        <w:numPr>
          <w:ilvl w:val="1"/>
          <w:numId w:val="2"/>
        </w:numPr>
        <w:tabs>
          <w:tab w:val="left" w:pos="1139"/>
        </w:tabs>
        <w:ind w:firstLine="580"/>
        <w:jc w:val="both"/>
        <w:rPr>
          <w:sz w:val="24"/>
          <w:szCs w:val="24"/>
        </w:rPr>
      </w:pPr>
      <w:r w:rsidRPr="00F55F1C">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2020E857" w:rsidR="00E22439" w:rsidRPr="00DA539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F55F1C">
        <w:rPr>
          <w:rStyle w:val="PagrindinistekstasDiagrama"/>
          <w:sz w:val="24"/>
          <w:szCs w:val="24"/>
        </w:rPr>
        <w:t xml:space="preserve">Tiesioginį ryšį su tiekėjais įgalioti palaikyti: dėl pirkimo procedūrų - </w:t>
      </w:r>
      <w:bookmarkEnd w:id="3"/>
      <w:r w:rsidR="004E7607" w:rsidRPr="004E7607">
        <w:rPr>
          <w:rStyle w:val="PagrindinistekstasDiagrama"/>
          <w:sz w:val="24"/>
          <w:szCs w:val="24"/>
        </w:rPr>
        <w:t>dėl pirkimo procedūrų – Viešųjų pirkimų skyriaus viešųjų pirkimų specialis</w:t>
      </w:r>
      <w:r w:rsidR="00B731ED">
        <w:rPr>
          <w:rStyle w:val="PagrindinistekstasDiagrama"/>
          <w:sz w:val="24"/>
          <w:szCs w:val="24"/>
        </w:rPr>
        <w:t>tė</w:t>
      </w:r>
      <w:r w:rsidR="004E7607" w:rsidRPr="004E7607">
        <w:rPr>
          <w:rStyle w:val="PagrindinistekstasDiagrama"/>
          <w:sz w:val="24"/>
          <w:szCs w:val="24"/>
        </w:rPr>
        <w:t xml:space="preserve"> </w:t>
      </w:r>
      <w:r w:rsidR="00B731ED">
        <w:rPr>
          <w:rStyle w:val="PagrindinistekstasDiagrama"/>
          <w:sz w:val="24"/>
          <w:szCs w:val="24"/>
        </w:rPr>
        <w:t xml:space="preserve">Lina </w:t>
      </w:r>
      <w:proofErr w:type="spellStart"/>
      <w:r w:rsidR="00B731ED">
        <w:rPr>
          <w:rStyle w:val="PagrindinistekstasDiagrama"/>
          <w:sz w:val="24"/>
          <w:szCs w:val="24"/>
        </w:rPr>
        <w:t>Bukavickienė</w:t>
      </w:r>
      <w:r w:rsidR="004E7607" w:rsidRPr="004E7607">
        <w:rPr>
          <w:rStyle w:val="PagrindinistekstasDiagrama"/>
          <w:sz w:val="24"/>
          <w:szCs w:val="24"/>
        </w:rPr>
        <w:t>,</w:t>
      </w:r>
      <w:proofErr w:type="spellEnd"/>
      <w:r w:rsidR="004E7607" w:rsidRPr="004E7607">
        <w:rPr>
          <w:rStyle w:val="PagrindinistekstasDiagrama"/>
          <w:sz w:val="24"/>
          <w:szCs w:val="24"/>
        </w:rPr>
        <w:t xml:space="preserve"> tel. </w:t>
      </w:r>
      <w:r w:rsidR="001C0EAD" w:rsidRPr="001C0EAD">
        <w:rPr>
          <w:rStyle w:val="PagrindinistekstasDiagrama"/>
          <w:sz w:val="24"/>
          <w:szCs w:val="24"/>
        </w:rPr>
        <w:t xml:space="preserve">+37066930835, el. p. </w:t>
      </w:r>
      <w:hyperlink r:id="rId15" w:history="1">
        <w:r w:rsidR="001C0EAD" w:rsidRPr="00B324AD">
          <w:rPr>
            <w:rStyle w:val="Hipersaitas"/>
            <w:sz w:val="24"/>
            <w:szCs w:val="24"/>
          </w:rPr>
          <w:t>lina.bukavickiene@turtas.lt</w:t>
        </w:r>
      </w:hyperlink>
      <w:r w:rsidR="001C0EAD">
        <w:rPr>
          <w:rStyle w:val="PagrindinistekstasDiagrama"/>
          <w:sz w:val="24"/>
          <w:szCs w:val="24"/>
        </w:rPr>
        <w:t>.</w:t>
      </w:r>
    </w:p>
    <w:p w14:paraId="5A93C8F7" w14:textId="77777777" w:rsidR="00DA5390" w:rsidRPr="00F55F1C" w:rsidRDefault="00DA5390" w:rsidP="00DA5390">
      <w:pPr>
        <w:pStyle w:val="Pagrindinistekstas"/>
        <w:tabs>
          <w:tab w:val="left" w:pos="1149"/>
        </w:tabs>
        <w:ind w:left="580" w:firstLine="0"/>
        <w:jc w:val="both"/>
        <w:rPr>
          <w:sz w:val="24"/>
          <w:szCs w:val="24"/>
        </w:rPr>
      </w:pPr>
    </w:p>
    <w:p w14:paraId="27E605C5"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4" w:name="bookmark7"/>
      <w:r w:rsidRPr="00F55F1C">
        <w:rPr>
          <w:rStyle w:val="Heading1"/>
          <w:b/>
          <w:bCs/>
          <w:sz w:val="24"/>
          <w:szCs w:val="24"/>
        </w:rPr>
        <w:t>PIRKIMO OBJEKTAS</w:t>
      </w:r>
      <w:bookmarkEnd w:id="4"/>
    </w:p>
    <w:p w14:paraId="7D49BF84" w14:textId="2291C5E4" w:rsidR="0098311F" w:rsidRPr="007C739B" w:rsidRDefault="00D20A00" w:rsidP="0098311F">
      <w:pPr>
        <w:pStyle w:val="Pagrindinistekstas"/>
        <w:numPr>
          <w:ilvl w:val="1"/>
          <w:numId w:val="2"/>
        </w:numPr>
        <w:tabs>
          <w:tab w:val="left" w:pos="1024"/>
        </w:tabs>
        <w:ind w:firstLine="560"/>
        <w:jc w:val="both"/>
        <w:rPr>
          <w:b/>
          <w:bCs/>
          <w:sz w:val="24"/>
          <w:szCs w:val="24"/>
        </w:rPr>
      </w:pPr>
      <w:bookmarkStart w:id="5" w:name="bookmark9"/>
      <w:r w:rsidRPr="00F55F1C">
        <w:rPr>
          <w:rStyle w:val="PagrindinistekstasDiagrama"/>
          <w:sz w:val="24"/>
          <w:szCs w:val="24"/>
        </w:rPr>
        <w:t>Pirkimo objektas</w:t>
      </w:r>
      <w:r w:rsidR="00DA5B11">
        <w:rPr>
          <w:rStyle w:val="PagrindinistekstasDiagrama"/>
          <w:b/>
          <w:bCs/>
          <w:sz w:val="24"/>
          <w:szCs w:val="24"/>
        </w:rPr>
        <w:t xml:space="preserve"> </w:t>
      </w:r>
      <w:r w:rsidR="00DA5B11" w:rsidRPr="00AB6D2C">
        <w:rPr>
          <w:rStyle w:val="PagrindinistekstasDiagrama"/>
          <w:sz w:val="24"/>
          <w:szCs w:val="24"/>
        </w:rPr>
        <w:t xml:space="preserve">– </w:t>
      </w:r>
      <w:r w:rsidR="007C739B" w:rsidRPr="00FD702F">
        <w:rPr>
          <w:bCs/>
        </w:rPr>
        <w:t xml:space="preserve">VP-2508 Verslo valdymo </w:t>
      </w:r>
      <w:r w:rsidR="007C739B" w:rsidRPr="007C739B">
        <w:rPr>
          <w:bCs/>
          <w:sz w:val="24"/>
          <w:szCs w:val="24"/>
        </w:rPr>
        <w:t>informacinės sistemos (VVIS) / Operatyvaus nekilnojamo turto valdymo informacinės sistemos (ONTVIS (I)) naudojamos programinės įrangos licencijų palaikymo paslaugos</w:t>
      </w:r>
      <w:r w:rsidR="007C739B" w:rsidRPr="007C739B">
        <w:rPr>
          <w:rStyle w:val="PagrindinistekstasDiagrama"/>
          <w:sz w:val="24"/>
          <w:szCs w:val="24"/>
        </w:rPr>
        <w:t xml:space="preserve"> </w:t>
      </w:r>
      <w:r w:rsidRPr="007C739B">
        <w:rPr>
          <w:rStyle w:val="PagrindinistekstasDiagrama"/>
          <w:sz w:val="24"/>
          <w:szCs w:val="24"/>
        </w:rPr>
        <w:t>(toliau - pirkimas), kuri</w:t>
      </w:r>
      <w:r w:rsidR="0079522F" w:rsidRPr="007C739B">
        <w:rPr>
          <w:rStyle w:val="PagrindinistekstasDiagrama"/>
          <w:sz w:val="24"/>
          <w:szCs w:val="24"/>
        </w:rPr>
        <w:t>o</w:t>
      </w:r>
      <w:r w:rsidRPr="007C739B">
        <w:rPr>
          <w:rStyle w:val="PagrindinistekstasDiagrama"/>
          <w:sz w:val="24"/>
          <w:szCs w:val="24"/>
        </w:rPr>
        <w:t>s detalizuot</w:t>
      </w:r>
      <w:r w:rsidR="0079522F" w:rsidRPr="007C739B">
        <w:rPr>
          <w:rStyle w:val="PagrindinistekstasDiagrama"/>
          <w:sz w:val="24"/>
          <w:szCs w:val="24"/>
        </w:rPr>
        <w:t>o</w:t>
      </w:r>
      <w:r w:rsidRPr="007C739B">
        <w:rPr>
          <w:rStyle w:val="PagrindinistekstasDiagrama"/>
          <w:sz w:val="24"/>
          <w:szCs w:val="24"/>
        </w:rPr>
        <w:t>s techninėje specifikacijoje</w:t>
      </w:r>
      <w:r w:rsidR="009E239D" w:rsidRPr="007C739B">
        <w:rPr>
          <w:rStyle w:val="PagrindinistekstasDiagrama"/>
          <w:sz w:val="24"/>
          <w:szCs w:val="24"/>
        </w:rPr>
        <w:t xml:space="preserve"> </w:t>
      </w:r>
      <w:r w:rsidR="009E239D" w:rsidRPr="00F46879">
        <w:rPr>
          <w:rStyle w:val="PagrindinistekstasDiagrama"/>
          <w:b/>
          <w:bCs/>
          <w:sz w:val="24"/>
          <w:szCs w:val="24"/>
        </w:rPr>
        <w:t xml:space="preserve">2 </w:t>
      </w:r>
      <w:r w:rsidRPr="00F46879">
        <w:rPr>
          <w:rStyle w:val="PagrindinistekstasDiagrama"/>
          <w:b/>
          <w:bCs/>
          <w:sz w:val="24"/>
          <w:szCs w:val="24"/>
        </w:rPr>
        <w:t>pried</w:t>
      </w:r>
      <w:r w:rsidR="009E239D" w:rsidRPr="00F46879">
        <w:rPr>
          <w:rStyle w:val="PagrindinistekstasDiagrama"/>
          <w:b/>
          <w:bCs/>
          <w:sz w:val="24"/>
          <w:szCs w:val="24"/>
        </w:rPr>
        <w:t>e</w:t>
      </w:r>
      <w:r w:rsidRPr="007C739B">
        <w:rPr>
          <w:rStyle w:val="PagrindinistekstasDiagrama"/>
          <w:sz w:val="24"/>
          <w:szCs w:val="24"/>
        </w:rPr>
        <w:t>.</w:t>
      </w:r>
      <w:bookmarkEnd w:id="5"/>
      <w:r w:rsidR="007C747A" w:rsidRPr="007C739B">
        <w:rPr>
          <w:sz w:val="24"/>
          <w:szCs w:val="24"/>
        </w:rPr>
        <w:t xml:space="preserve"> </w:t>
      </w:r>
    </w:p>
    <w:p w14:paraId="6E3665C6" w14:textId="1C606DC1" w:rsidR="0098311F" w:rsidRDefault="0098311F" w:rsidP="0098311F">
      <w:pPr>
        <w:pStyle w:val="Pagrindinistekstas"/>
        <w:numPr>
          <w:ilvl w:val="1"/>
          <w:numId w:val="2"/>
        </w:numPr>
        <w:tabs>
          <w:tab w:val="left" w:pos="1024"/>
        </w:tabs>
        <w:ind w:firstLine="560"/>
        <w:jc w:val="both"/>
        <w:rPr>
          <w:b/>
          <w:bCs/>
        </w:rPr>
      </w:pPr>
      <w:r w:rsidRPr="007C739B">
        <w:rPr>
          <w:rStyle w:val="PagrindinistekstasDiagrama"/>
          <w:sz w:val="24"/>
          <w:szCs w:val="24"/>
        </w:rPr>
        <w:t xml:space="preserve">Paslaugų teikimo terminas – </w:t>
      </w:r>
      <w:r w:rsidR="002C680E" w:rsidRPr="007C739B">
        <w:rPr>
          <w:color w:val="000000" w:themeColor="text1"/>
          <w:sz w:val="24"/>
          <w:szCs w:val="24"/>
        </w:rPr>
        <w:t xml:space="preserve">įsigalioja </w:t>
      </w:r>
      <w:r w:rsidR="002C680E" w:rsidRPr="007C739B">
        <w:rPr>
          <w:iCs/>
          <w:color w:val="000000" w:themeColor="text1"/>
          <w:sz w:val="24"/>
          <w:szCs w:val="24"/>
        </w:rPr>
        <w:t xml:space="preserve">nuo </w:t>
      </w:r>
      <w:r w:rsidR="007C739B">
        <w:rPr>
          <w:iCs/>
          <w:color w:val="000000" w:themeColor="text1"/>
          <w:sz w:val="24"/>
          <w:szCs w:val="24"/>
        </w:rPr>
        <w:t>2025-09-</w:t>
      </w:r>
      <w:r w:rsidR="006355EA">
        <w:rPr>
          <w:iCs/>
          <w:color w:val="000000" w:themeColor="text1"/>
          <w:sz w:val="24"/>
          <w:szCs w:val="24"/>
        </w:rPr>
        <w:t xml:space="preserve">26 arba nuo </w:t>
      </w:r>
      <w:r w:rsidR="002C680E" w:rsidRPr="007C739B">
        <w:rPr>
          <w:iCs/>
          <w:color w:val="000000" w:themeColor="text1"/>
          <w:sz w:val="24"/>
          <w:szCs w:val="24"/>
        </w:rPr>
        <w:t>Sutarties pasirašymo</w:t>
      </w:r>
      <w:r w:rsidR="002C680E" w:rsidRPr="00677C9C">
        <w:rPr>
          <w:iCs/>
          <w:color w:val="000000" w:themeColor="text1"/>
          <w:sz w:val="24"/>
        </w:rPr>
        <w:t xml:space="preserve"> dienos</w:t>
      </w:r>
      <w:r w:rsidR="00A8310D">
        <w:rPr>
          <w:iCs/>
          <w:color w:val="000000" w:themeColor="text1"/>
          <w:sz w:val="24"/>
        </w:rPr>
        <w:t xml:space="preserve"> </w:t>
      </w:r>
      <w:r w:rsidR="006355EA">
        <w:rPr>
          <w:iCs/>
          <w:color w:val="000000" w:themeColor="text1"/>
          <w:sz w:val="24"/>
        </w:rPr>
        <w:t xml:space="preserve">(priklausomai </w:t>
      </w:r>
      <w:r w:rsidR="00DE39D7">
        <w:rPr>
          <w:iCs/>
          <w:color w:val="000000" w:themeColor="text1"/>
          <w:sz w:val="24"/>
        </w:rPr>
        <w:t xml:space="preserve">kuri data bus pirmesnė) </w:t>
      </w:r>
      <w:r w:rsidR="002C680E" w:rsidRPr="0058240E">
        <w:rPr>
          <w:color w:val="000000" w:themeColor="text1"/>
          <w:sz w:val="24"/>
        </w:rPr>
        <w:t xml:space="preserve">ir </w:t>
      </w:r>
      <w:r w:rsidR="002C680E" w:rsidRPr="0058240E">
        <w:rPr>
          <w:b/>
          <w:bCs/>
          <w:color w:val="000000" w:themeColor="text1"/>
          <w:sz w:val="24"/>
        </w:rPr>
        <w:t xml:space="preserve">galioja </w:t>
      </w:r>
      <w:r w:rsidR="00DE39D7">
        <w:rPr>
          <w:b/>
          <w:bCs/>
          <w:color w:val="000000" w:themeColor="text1"/>
          <w:sz w:val="24"/>
        </w:rPr>
        <w:t>12</w:t>
      </w:r>
      <w:r w:rsidR="002C680E" w:rsidRPr="0058240E">
        <w:rPr>
          <w:b/>
          <w:bCs/>
          <w:color w:val="000000" w:themeColor="text1"/>
          <w:sz w:val="24"/>
        </w:rPr>
        <w:t xml:space="preserve"> mėnesi</w:t>
      </w:r>
      <w:r w:rsidR="00DE39D7">
        <w:rPr>
          <w:b/>
          <w:bCs/>
          <w:color w:val="000000" w:themeColor="text1"/>
          <w:sz w:val="24"/>
        </w:rPr>
        <w:t>ų</w:t>
      </w:r>
      <w:r w:rsidR="002C680E" w:rsidRPr="002C680E">
        <w:rPr>
          <w:color w:val="000000" w:themeColor="text1"/>
          <w:sz w:val="24"/>
        </w:rPr>
        <w:t>.</w:t>
      </w:r>
    </w:p>
    <w:p w14:paraId="7405A36D" w14:textId="0902B5B6" w:rsidR="00376FF6" w:rsidRPr="00495284" w:rsidRDefault="0098311F" w:rsidP="00817D00">
      <w:pPr>
        <w:pStyle w:val="Pagrindinistekstas"/>
        <w:numPr>
          <w:ilvl w:val="1"/>
          <w:numId w:val="2"/>
        </w:numPr>
        <w:tabs>
          <w:tab w:val="left" w:pos="1024"/>
        </w:tabs>
        <w:ind w:firstLine="560"/>
        <w:jc w:val="both"/>
        <w:rPr>
          <w:b/>
          <w:bCs/>
        </w:rPr>
      </w:pPr>
      <w:r w:rsidRPr="00495284">
        <w:rPr>
          <w:rStyle w:val="PagrindinistekstasDiagrama"/>
          <w:sz w:val="24"/>
          <w:szCs w:val="24"/>
        </w:rPr>
        <w:t>Pirkimo objektas į pirkimo objekto dalis neskaidomas.</w:t>
      </w:r>
      <w:r w:rsidRPr="00495284">
        <w:rPr>
          <w:rStyle w:val="normaltextrun"/>
          <w:sz w:val="24"/>
          <w:szCs w:val="24"/>
          <w:shd w:val="clear" w:color="auto" w:fill="FFFFFF"/>
        </w:rPr>
        <w:t xml:space="preserve"> Tiekėjas pateikdamas pasiūlymą turi siūlyti visą pirkimo objekto kiekį/apimtį. </w:t>
      </w:r>
      <w:r w:rsidR="00F46879" w:rsidRPr="00495284">
        <w:rPr>
          <w:sz w:val="24"/>
          <w:szCs w:val="24"/>
          <w:shd w:val="clear" w:color="auto" w:fill="FFFFFF"/>
        </w:rPr>
        <w:t>P</w:t>
      </w:r>
      <w:r w:rsidR="00817D00" w:rsidRPr="00495284">
        <w:rPr>
          <w:sz w:val="24"/>
          <w:szCs w:val="24"/>
          <w:shd w:val="clear" w:color="auto" w:fill="FFFFFF"/>
        </w:rPr>
        <w:t xml:space="preserve">rograminės įrangos licencijų nuoma – yra vientisas ir nedalus dėl technologinių, funkcinių ir organizacinių priežasčių, todėl šis pirkimas neskaidomas į dalis. </w:t>
      </w:r>
      <w:r w:rsidR="00793C26" w:rsidRPr="00495284">
        <w:rPr>
          <w:sz w:val="24"/>
          <w:szCs w:val="24"/>
          <w:shd w:val="clear" w:color="auto" w:fill="FFFFFF"/>
        </w:rPr>
        <w:t>P</w:t>
      </w:r>
      <w:r w:rsidR="00817D00" w:rsidRPr="00495284">
        <w:rPr>
          <w:sz w:val="24"/>
          <w:szCs w:val="24"/>
          <w:shd w:val="clear" w:color="auto" w:fill="FFFFFF"/>
        </w:rPr>
        <w:t xml:space="preserve">rograminė įranga yra integralus sprendimas, kurio atskiros funkcijos ir moduliai yra </w:t>
      </w:r>
      <w:r w:rsidR="00817D00" w:rsidRPr="00495284">
        <w:rPr>
          <w:sz w:val="24"/>
          <w:szCs w:val="24"/>
          <w:shd w:val="clear" w:color="auto" w:fill="FFFFFF"/>
        </w:rPr>
        <w:lastRenderedPageBreak/>
        <w:t>tarpusavyje susiję ir veikia kaip viena bendra sistema, todėl jų įsigijimas iš skirtingų tiekėjų ar kaip atskirų dalių neįmanomas nei techniniu, nei licenciniu požiūriu. Visi sistemos komponentai turi būti nuomojami iš vieno tiekėjo, kad būtų užtikrintas sklandus veikimas, suderinamumas, duomenų integralumas, nuoseklus palaikymas bei vientisa atnaujinimų ir administravimo politika. Be to, pirkimo skaidymas į dalis sukeltų papildomas administracines ir organizacines sąnaudas, kiltų rizika dėl atsakomybės pasidalijimo, sistemų nesuderinamumo ar veikimo trikdžių, o tai tiesiogiai prieštarautų pirkimo tikslui – užtikrinti centralizuotą, patikimą ir sklandžią programinės įrangos eksploataciją. Atsižvelgiant į tai, laikytina, kad pirkimo objektas negali būti racionaliai išskaidytas į dalis, todėl</w:t>
      </w:r>
      <w:r w:rsidR="00495284" w:rsidRPr="00495284">
        <w:rPr>
          <w:sz w:val="24"/>
          <w:szCs w:val="24"/>
          <w:shd w:val="clear" w:color="auto" w:fill="FFFFFF"/>
        </w:rPr>
        <w:t xml:space="preserve"> p</w:t>
      </w:r>
      <w:r w:rsidR="00817D00" w:rsidRPr="00495284">
        <w:rPr>
          <w:sz w:val="24"/>
          <w:szCs w:val="24"/>
          <w:shd w:val="clear" w:color="auto" w:fill="FFFFFF"/>
        </w:rPr>
        <w:t>irkimas vykdomas neskaidant jo į atskiras dalis.</w:t>
      </w:r>
    </w:p>
    <w:p w14:paraId="05D325B9" w14:textId="2986E98E" w:rsidR="00495284" w:rsidRPr="00495284" w:rsidRDefault="00495284" w:rsidP="00817D00">
      <w:pPr>
        <w:pStyle w:val="Pagrindinistekstas"/>
        <w:numPr>
          <w:ilvl w:val="1"/>
          <w:numId w:val="2"/>
        </w:numPr>
        <w:tabs>
          <w:tab w:val="left" w:pos="1024"/>
        </w:tabs>
        <w:ind w:firstLine="560"/>
        <w:jc w:val="both"/>
        <w:rPr>
          <w:rStyle w:val="normaltextrun"/>
          <w:b/>
          <w:bCs/>
        </w:rPr>
      </w:pPr>
      <w:r>
        <w:rPr>
          <w:sz w:val="24"/>
          <w:szCs w:val="24"/>
          <w:shd w:val="clear" w:color="auto" w:fill="FFFFFF"/>
        </w:rPr>
        <w:t xml:space="preserve">Pirkimas nėra perkamas per </w:t>
      </w:r>
      <w:r w:rsidR="00101BFA">
        <w:rPr>
          <w:sz w:val="24"/>
          <w:szCs w:val="24"/>
          <w:shd w:val="clear" w:color="auto" w:fill="FFFFFF"/>
        </w:rPr>
        <w:t>Centrinės perkančiosios organizacijos (toliau – CPO) katalogą, nes tokių paslaugų CPO kataloge nėra.</w:t>
      </w:r>
    </w:p>
    <w:p w14:paraId="741E0C98" w14:textId="77777777" w:rsidR="00ED5989" w:rsidRPr="0098311F" w:rsidRDefault="00ED5989" w:rsidP="00ED5989">
      <w:pPr>
        <w:pStyle w:val="Pagrindinistekstas"/>
        <w:tabs>
          <w:tab w:val="left" w:pos="1024"/>
        </w:tabs>
        <w:ind w:left="560" w:firstLine="0"/>
        <w:jc w:val="both"/>
        <w:rPr>
          <w:b/>
          <w:bCs/>
        </w:rPr>
      </w:pP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6"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2B41E39C"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Pirkimo dokumentai tiekėjų iniciatyva gali būti paaiškinami / patikslinami jiems CVP IS susirašinėjimo priemonėmis kreipiantis į Perkančiąją organizaciją. </w:t>
      </w:r>
      <w:r w:rsidRPr="00F55F1C">
        <w:rPr>
          <w:rStyle w:val="PagrindinistekstasDiagrama"/>
          <w:b/>
          <w:bCs/>
          <w:sz w:val="24"/>
          <w:szCs w:val="24"/>
        </w:rPr>
        <w:t>Tiekėjai turėtų būti aktyvūs ir pateikti klausimus ar paprašyti paaiškinti pirkimo dokumentus iš karto juos išanalizavę</w:t>
      </w:r>
      <w:r w:rsidRPr="00F55F1C">
        <w:rPr>
          <w:rStyle w:val="PagrindinistekstasDiagrama"/>
          <w:sz w:val="24"/>
          <w:szCs w:val="24"/>
        </w:rPr>
        <w:t xml:space="preserve">, atsižvelgdami į tai, kad, </w:t>
      </w:r>
      <w:r w:rsidRPr="00F55F1C">
        <w:rPr>
          <w:rStyle w:val="PagrindinistekstasDiagrama"/>
          <w:b/>
          <w:bCs/>
          <w:sz w:val="24"/>
          <w:szCs w:val="24"/>
        </w:rPr>
        <w:t xml:space="preserve">terminas, skirtas pateikti klausimams ir prašymams yra ribotas </w:t>
      </w:r>
      <w:r w:rsidRPr="00F55F1C">
        <w:rPr>
          <w:rStyle w:val="PagrindinistekstasDiagrama"/>
          <w:sz w:val="24"/>
          <w:szCs w:val="24"/>
        </w:rPr>
        <w:t>ir pasibaigus pasiūlymų pateikimo terminui, pirkimo dokumentų ir pasiūlymo turinio keisti nebus galima.</w:t>
      </w:r>
    </w:p>
    <w:p w14:paraId="19C592F1" w14:textId="7CA06E66" w:rsidR="00E22439" w:rsidRPr="00F55F1C" w:rsidRDefault="00D20A00" w:rsidP="0065367A">
      <w:pPr>
        <w:pStyle w:val="Pagrindinistekstas"/>
        <w:numPr>
          <w:ilvl w:val="1"/>
          <w:numId w:val="2"/>
        </w:numPr>
        <w:tabs>
          <w:tab w:val="left" w:pos="1034"/>
        </w:tabs>
        <w:ind w:firstLine="580"/>
        <w:jc w:val="both"/>
        <w:rPr>
          <w:sz w:val="24"/>
          <w:szCs w:val="24"/>
        </w:rPr>
      </w:pPr>
      <w:r w:rsidRPr="00F55F1C">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F55F1C">
        <w:rPr>
          <w:rStyle w:val="PagrindinistekstasDiagrama"/>
          <w:sz w:val="24"/>
          <w:szCs w:val="24"/>
        </w:rPr>
        <w:t xml:space="preserve">likus </w:t>
      </w:r>
      <w:r w:rsidR="00A10CAD" w:rsidRPr="00A10CAD">
        <w:rPr>
          <w:rStyle w:val="PagrindinistekstasDiagrama"/>
          <w:b/>
          <w:bCs/>
          <w:sz w:val="24"/>
          <w:szCs w:val="24"/>
        </w:rPr>
        <w:t xml:space="preserve">11 </w:t>
      </w:r>
      <w:r w:rsidRPr="00F55F1C">
        <w:rPr>
          <w:rStyle w:val="PagrindinistekstasDiagrama"/>
          <w:b/>
          <w:bCs/>
          <w:sz w:val="24"/>
          <w:szCs w:val="24"/>
        </w:rPr>
        <w:t>(</w:t>
      </w:r>
      <w:r w:rsidR="00A10CAD">
        <w:rPr>
          <w:rStyle w:val="PagrindinistekstasDiagrama"/>
          <w:b/>
          <w:bCs/>
          <w:sz w:val="24"/>
          <w:szCs w:val="24"/>
        </w:rPr>
        <w:t>vienuolika</w:t>
      </w:r>
      <w:r w:rsidRPr="00F55F1C">
        <w:rPr>
          <w:rStyle w:val="PagrindinistekstasDiagrama"/>
          <w:b/>
          <w:bCs/>
          <w:sz w:val="24"/>
          <w:szCs w:val="24"/>
        </w:rPr>
        <w:t>)</w:t>
      </w:r>
      <w:r w:rsidR="009E239D" w:rsidRPr="00F55F1C">
        <w:rPr>
          <w:rStyle w:val="PagrindinistekstasDiagrama"/>
          <w:b/>
          <w:bCs/>
          <w:sz w:val="24"/>
          <w:szCs w:val="24"/>
        </w:rPr>
        <w:t xml:space="preserve"> </w:t>
      </w:r>
      <w:r w:rsidRPr="00F55F1C">
        <w:rPr>
          <w:rStyle w:val="PagrindinistekstasDiagrama"/>
          <w:b/>
          <w:bCs/>
          <w:sz w:val="24"/>
          <w:szCs w:val="24"/>
        </w:rPr>
        <w:t xml:space="preserve"> </w:t>
      </w:r>
      <w:r w:rsidR="009E239D" w:rsidRPr="00F55F1C">
        <w:rPr>
          <w:rStyle w:val="PagrindinistekstasDiagrama"/>
          <w:b/>
          <w:bCs/>
          <w:sz w:val="24"/>
          <w:szCs w:val="24"/>
        </w:rPr>
        <w:t>kalendorin</w:t>
      </w:r>
      <w:r w:rsidR="006F0FC0">
        <w:rPr>
          <w:rStyle w:val="PagrindinistekstasDiagrama"/>
          <w:b/>
          <w:bCs/>
          <w:sz w:val="24"/>
          <w:szCs w:val="24"/>
        </w:rPr>
        <w:t>ių</w:t>
      </w:r>
      <w:r w:rsidR="009E239D" w:rsidRPr="00F55F1C">
        <w:rPr>
          <w:rStyle w:val="PagrindinistekstasDiagrama"/>
          <w:b/>
          <w:bCs/>
          <w:sz w:val="24"/>
          <w:szCs w:val="24"/>
        </w:rPr>
        <w:t xml:space="preserve"> </w:t>
      </w:r>
      <w:r w:rsidRPr="00F55F1C">
        <w:rPr>
          <w:rStyle w:val="PagrindinistekstasDiagrama"/>
          <w:b/>
          <w:bCs/>
          <w:sz w:val="24"/>
          <w:szCs w:val="24"/>
        </w:rPr>
        <w:t>dien</w:t>
      </w:r>
      <w:r w:rsidR="006F0FC0">
        <w:rPr>
          <w:rStyle w:val="PagrindinistekstasDiagrama"/>
          <w:b/>
          <w:bCs/>
          <w:sz w:val="24"/>
          <w:szCs w:val="24"/>
        </w:rPr>
        <w:t>ų</w:t>
      </w:r>
      <w:r w:rsidRPr="00F55F1C">
        <w:rPr>
          <w:rStyle w:val="PagrindinistekstasDiagrama"/>
          <w:sz w:val="24"/>
          <w:szCs w:val="24"/>
        </w:rPr>
        <w:t xml:space="preserve"> iki pasiūlymų pateikimo termino pabaigos.</w:t>
      </w:r>
    </w:p>
    <w:p w14:paraId="4BA2F507" w14:textId="386BF636"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Perkančioji organizacija pirkimo dokumentų paaiškinimus/ patikslinimus pateikia visiems tiekėjams ne vėliau kaip likus </w:t>
      </w:r>
      <w:r w:rsidR="00A10CAD">
        <w:rPr>
          <w:rStyle w:val="PagrindinistekstasDiagrama"/>
          <w:b/>
          <w:bCs/>
          <w:sz w:val="24"/>
          <w:szCs w:val="24"/>
        </w:rPr>
        <w:t>6</w:t>
      </w:r>
      <w:r w:rsidRPr="00F55F1C">
        <w:rPr>
          <w:rStyle w:val="PagrindinistekstasDiagrama"/>
          <w:b/>
          <w:bCs/>
          <w:sz w:val="24"/>
          <w:szCs w:val="24"/>
        </w:rPr>
        <w:t xml:space="preserve"> (</w:t>
      </w:r>
      <w:r w:rsidR="00A10CAD">
        <w:rPr>
          <w:rStyle w:val="PagrindinistekstasDiagrama"/>
          <w:b/>
          <w:bCs/>
          <w:sz w:val="24"/>
          <w:szCs w:val="24"/>
        </w:rPr>
        <w:t>šešioms</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dienoms</w:t>
      </w:r>
      <w:r w:rsidRPr="00F55F1C">
        <w:rPr>
          <w:rStyle w:val="PagrindinistekstasDiagrama"/>
          <w:sz w:val="24"/>
          <w:szCs w:val="24"/>
        </w:rPr>
        <w:t xml:space="preserve"> iki pasiūlymų pateikimo termino pabaigos.</w:t>
      </w:r>
    </w:p>
    <w:p w14:paraId="459EE057"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65367A">
      <w:pPr>
        <w:pStyle w:val="Pagrindinistekstas"/>
        <w:numPr>
          <w:ilvl w:val="1"/>
          <w:numId w:val="2"/>
        </w:numPr>
        <w:tabs>
          <w:tab w:val="left" w:pos="1029"/>
        </w:tabs>
        <w:ind w:firstLine="580"/>
        <w:jc w:val="both"/>
        <w:rPr>
          <w:sz w:val="24"/>
          <w:szCs w:val="24"/>
        </w:rPr>
      </w:pPr>
      <w:r w:rsidRPr="00F55F1C">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PagrindinistekstasDiagrama"/>
          <w:sz w:val="24"/>
          <w:szCs w:val="24"/>
          <w:lang w:eastAsia="en-US" w:bidi="en-US"/>
        </w:rPr>
        <w:t xml:space="preserve">ar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pateikti. Jei pirkimo dokumentai papildomai buvo skelbiami kituose </w:t>
      </w:r>
      <w:r w:rsidRPr="00F55F1C">
        <w:rPr>
          <w:rStyle w:val="PagrindinistekstasDiagrama"/>
          <w:sz w:val="24"/>
          <w:szCs w:val="24"/>
        </w:rPr>
        <w:t xml:space="preserve">šaltiniuose, paaiškinimai, </w:t>
      </w:r>
      <w:r w:rsidRPr="00F55F1C">
        <w:rPr>
          <w:rStyle w:val="PagrindinistekstasDiagrama"/>
          <w:sz w:val="24"/>
          <w:szCs w:val="24"/>
          <w:lang w:eastAsia="en-US" w:bidi="en-US"/>
        </w:rPr>
        <w:t>patikslinimai paskelbiami ir juose.</w:t>
      </w:r>
    </w:p>
    <w:p w14:paraId="5EAEB118" w14:textId="77777777" w:rsidR="00E22439" w:rsidRPr="00F55F1C" w:rsidRDefault="00D20A00" w:rsidP="0065367A">
      <w:pPr>
        <w:pStyle w:val="Pagrindinistekstas"/>
        <w:numPr>
          <w:ilvl w:val="1"/>
          <w:numId w:val="2"/>
        </w:numPr>
        <w:tabs>
          <w:tab w:val="left" w:pos="1049"/>
        </w:tabs>
        <w:ind w:firstLine="580"/>
        <w:jc w:val="both"/>
        <w:rPr>
          <w:sz w:val="24"/>
          <w:szCs w:val="24"/>
        </w:rPr>
      </w:pPr>
      <w:r w:rsidRPr="00F55F1C">
        <w:rPr>
          <w:rStyle w:val="PagrindinistekstasDiagrama"/>
          <w:sz w:val="24"/>
          <w:szCs w:val="24"/>
          <w:lang w:eastAsia="en-US" w:bidi="en-US"/>
        </w:rPr>
        <w:t xml:space="preserve">Kai teikiant pirkimo </w:t>
      </w:r>
      <w:r w:rsidRPr="00F55F1C">
        <w:rPr>
          <w:rStyle w:val="PagrindinistekstasDiagrama"/>
          <w:sz w:val="24"/>
          <w:szCs w:val="24"/>
        </w:rPr>
        <w:t xml:space="preserve">dokumentų paaiškinimą </w:t>
      </w:r>
      <w:r w:rsidRPr="00F55F1C">
        <w:rPr>
          <w:rStyle w:val="PagrindinistekstasDiagrama"/>
          <w:sz w:val="24"/>
          <w:szCs w:val="24"/>
          <w:lang w:eastAsia="en-US" w:bidi="en-US"/>
        </w:rPr>
        <w:t xml:space="preserve">/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tikslinama pirkimo skelbime paskelbta informacija,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34 straipsnyje nustatyta tvarka skelbia </w:t>
      </w:r>
      <w:r w:rsidRPr="00F55F1C">
        <w:rPr>
          <w:rStyle w:val="PagrindinistekstasDiagrama"/>
          <w:sz w:val="24"/>
          <w:szCs w:val="24"/>
        </w:rPr>
        <w:t xml:space="preserve">klaidų ištaisymo </w:t>
      </w:r>
      <w:r w:rsidRPr="00F55F1C">
        <w:rPr>
          <w:rStyle w:val="PagrindinistekstasDiagrama"/>
          <w:sz w:val="24"/>
          <w:szCs w:val="24"/>
          <w:lang w:eastAsia="en-US" w:bidi="en-US"/>
        </w:rPr>
        <w:t>skelbimus.</w:t>
      </w:r>
    </w:p>
    <w:p w14:paraId="6ECCDD87" w14:textId="77777777" w:rsidR="00E22439" w:rsidRPr="00F55F1C" w:rsidRDefault="00D20A00" w:rsidP="0065367A">
      <w:pPr>
        <w:pStyle w:val="Pagrindinistekstas"/>
        <w:numPr>
          <w:ilvl w:val="1"/>
          <w:numId w:val="2"/>
        </w:numPr>
        <w:tabs>
          <w:tab w:val="left" w:pos="1044"/>
        </w:tabs>
        <w:ind w:firstLine="580"/>
        <w:jc w:val="both"/>
        <w:rPr>
          <w:sz w:val="24"/>
          <w:szCs w:val="24"/>
        </w:rPr>
      </w:pPr>
      <w:r w:rsidRPr="00F55F1C">
        <w:rPr>
          <w:rStyle w:val="PagrindinistekstasDiagrama"/>
          <w:sz w:val="24"/>
          <w:szCs w:val="24"/>
        </w:rPr>
        <w:lastRenderedPageBreak/>
        <w:t xml:space="preserve">Perkančioji </w:t>
      </w:r>
      <w:r w:rsidRPr="00F55F1C">
        <w:rPr>
          <w:rStyle w:val="PagrindinistekstasDiagrama"/>
          <w:sz w:val="24"/>
          <w:szCs w:val="24"/>
          <w:lang w:eastAsia="en-US" w:bidi="en-US"/>
        </w:rPr>
        <w:t xml:space="preserve">organizacija pirkimo dokumentus </w:t>
      </w:r>
      <w:r w:rsidRPr="00F55F1C">
        <w:rPr>
          <w:rStyle w:val="PagrindinistekstasDiagrama"/>
          <w:sz w:val="24"/>
          <w:szCs w:val="24"/>
        </w:rPr>
        <w:t xml:space="preserve">paaiškindama </w:t>
      </w:r>
      <w:r w:rsidRPr="00F55F1C">
        <w:rPr>
          <w:rStyle w:val="PagrindinistekstasDiagrama"/>
          <w:sz w:val="24"/>
          <w:szCs w:val="24"/>
          <w:lang w:eastAsia="en-US" w:bidi="en-US"/>
        </w:rPr>
        <w:t xml:space="preserve">/ patikslindama savo iniciatyva laikosi </w:t>
      </w:r>
      <w:r w:rsidRPr="00F55F1C">
        <w:rPr>
          <w:rStyle w:val="PagrindinistekstasDiagrama"/>
          <w:sz w:val="24"/>
          <w:szCs w:val="24"/>
        </w:rPr>
        <w:t>šio skyriaus 4.2. - 4.6. punktuose nurodytų procedūrų.</w:t>
      </w:r>
    </w:p>
    <w:p w14:paraId="445B6EE4" w14:textId="77777777" w:rsidR="00E22439" w:rsidRPr="00F55F1C" w:rsidRDefault="00D20A00" w:rsidP="0065367A">
      <w:pPr>
        <w:pStyle w:val="Pagrindinistekstas"/>
        <w:numPr>
          <w:ilvl w:val="1"/>
          <w:numId w:val="2"/>
        </w:numPr>
        <w:tabs>
          <w:tab w:val="left" w:pos="1049"/>
        </w:tabs>
        <w:ind w:firstLine="580"/>
        <w:jc w:val="both"/>
        <w:rPr>
          <w:sz w:val="24"/>
          <w:szCs w:val="24"/>
        </w:rPr>
      </w:pPr>
      <w:bookmarkStart w:id="9" w:name="bookmark15"/>
      <w:r w:rsidRPr="00F55F1C">
        <w:rPr>
          <w:rStyle w:val="PagrindinistekstasDiagrama"/>
          <w:sz w:val="24"/>
          <w:szCs w:val="24"/>
        </w:rPr>
        <w:t>Perkančioji organizacija neketina rengti susitikimo su tiekėjais dėl pirkimo dokumentų paaiškinimo.</w:t>
      </w:r>
      <w:bookmarkEnd w:id="9"/>
    </w:p>
    <w:p w14:paraId="02B9FB9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Bet kuris paaiškinimas / patikslinimas yra laikomas neatskiriama pirkimo dokumentų dalimi.</w:t>
      </w:r>
    </w:p>
    <w:p w14:paraId="33F4C23E" w14:textId="77777777" w:rsidR="00E22439" w:rsidRPr="00F55F1C" w:rsidRDefault="00D20A00" w:rsidP="0065367A">
      <w:pPr>
        <w:pStyle w:val="Pagrindinistekstas"/>
        <w:numPr>
          <w:ilvl w:val="1"/>
          <w:numId w:val="2"/>
        </w:numPr>
        <w:tabs>
          <w:tab w:val="left" w:pos="1134"/>
        </w:tabs>
        <w:spacing w:after="260"/>
        <w:ind w:firstLine="580"/>
        <w:jc w:val="both"/>
        <w:rPr>
          <w:sz w:val="24"/>
          <w:szCs w:val="24"/>
        </w:rPr>
      </w:pPr>
      <w:r w:rsidRPr="00F55F1C">
        <w:rPr>
          <w:rStyle w:val="PagrindinistekstasDiagrama"/>
          <w:sz w:val="24"/>
          <w:szCs w:val="24"/>
        </w:rPr>
        <w:t>Perkančioji organizacija, atlikdama šį pirkimą, netaiko pagreitintos procedūros.</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F55F1C">
        <w:rPr>
          <w:rStyle w:val="Heading1"/>
          <w:b/>
          <w:bCs/>
          <w:sz w:val="24"/>
          <w:szCs w:val="24"/>
        </w:rPr>
        <w:t>TIEKĖJŲ PAŠALINIMO PAGRINDAI</w:t>
      </w:r>
      <w:bookmarkEnd w:id="10"/>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F55F1C">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sz w:val="22"/>
                <w:szCs w:val="22"/>
                <w:lang w:eastAsia="en-US"/>
              </w:rPr>
              <w:t>Tiekėjas arba jo atsakingas asmuo, nurodytas VPĮ 46 straipsnio 2 dalies 2 punkte, nuteistas už šią nusikalstamą veiką:</w:t>
            </w:r>
          </w:p>
          <w:p w14:paraId="2F978775"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1) dalyvavimą nusikalstamame susivienijime, jo organizavimą ar vadovavimą jam;</w:t>
            </w:r>
          </w:p>
          <w:p w14:paraId="6334585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2) kyšininkavimą, prekybą poveikiu, papirkimą;</w:t>
            </w:r>
          </w:p>
          <w:p w14:paraId="6A2EBED9"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4) nusikalstamą bankrotą;</w:t>
            </w:r>
          </w:p>
          <w:p w14:paraId="5FB0658B"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5) teroristinį ir su teroristine veikla susijusį nusikaltimą;</w:t>
            </w:r>
          </w:p>
          <w:p w14:paraId="0D346C3A"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6) nusikalstamu būdu gauto turto legalizavimą;</w:t>
            </w:r>
          </w:p>
          <w:p w14:paraId="2F28A1A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7) prekybą žmonėmis, vaiko pirkimą arba pardavimą;</w:t>
            </w:r>
          </w:p>
          <w:p w14:paraId="44CF0A97"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5D62B28" w14:textId="77777777" w:rsidR="00E744AA" w:rsidRPr="00E744AA" w:rsidRDefault="00E744AA" w:rsidP="00E744AA">
            <w:pPr>
              <w:pStyle w:val="Betarp"/>
              <w:jc w:val="both"/>
              <w:rPr>
                <w:rFonts w:asciiTheme="majorBidi" w:hAnsiTheme="majorBidi" w:cstheme="majorBidi"/>
                <w:b/>
                <w:bCs/>
                <w:sz w:val="22"/>
                <w:szCs w:val="22"/>
                <w:lang w:eastAsia="en-US"/>
              </w:rPr>
            </w:pPr>
          </w:p>
          <w:p w14:paraId="14427161"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Laikoma, kad tiekėjas arba jo atsakingas asmuo nuteistas už aukščiau nurodytą nusikalstamą veiką, kai dėl:</w:t>
            </w:r>
          </w:p>
          <w:p w14:paraId="54045387" w14:textId="77777777" w:rsidR="00E744AA" w:rsidRPr="009D0299" w:rsidRDefault="00E744AA" w:rsidP="00E744AA">
            <w:pPr>
              <w:pStyle w:val="Betarp"/>
              <w:jc w:val="both"/>
              <w:rPr>
                <w:rFonts w:asciiTheme="majorBidi" w:hAnsiTheme="majorBidi" w:cstheme="majorBidi"/>
                <w:bCs/>
                <w:sz w:val="22"/>
                <w:szCs w:val="22"/>
                <w:lang w:eastAsia="en-US"/>
              </w:rPr>
            </w:pPr>
            <w:r w:rsidRPr="00E744AA">
              <w:rPr>
                <w:rFonts w:asciiTheme="majorBidi" w:hAnsiTheme="majorBidi" w:cstheme="majorBidi"/>
                <w:bCs/>
                <w:sz w:val="22"/>
                <w:szCs w:val="22"/>
                <w:lang w:eastAsia="en-US"/>
              </w:rPr>
              <w:t xml:space="preserve">1) tiekėjo, kuris yra fizinis asmuo, per pastaruosius 5 metus buvo priimtas ir įsiteisėjęs apkaltinamasis teismo nuosprendis ir šis asmuo turi neišnykusį ar nepanaikintą </w:t>
            </w:r>
            <w:r w:rsidRPr="009D0299">
              <w:rPr>
                <w:rFonts w:asciiTheme="majorBidi" w:hAnsiTheme="majorBidi" w:cstheme="majorBidi"/>
                <w:bCs/>
                <w:sz w:val="22"/>
                <w:szCs w:val="22"/>
                <w:lang w:eastAsia="en-US"/>
              </w:rPr>
              <w:t>teistumą;</w:t>
            </w:r>
          </w:p>
          <w:p w14:paraId="4A5E1083" w14:textId="77777777" w:rsidR="00903721" w:rsidRPr="009D0299" w:rsidRDefault="00903721" w:rsidP="00E744AA">
            <w:pPr>
              <w:pStyle w:val="Betarp"/>
              <w:jc w:val="both"/>
              <w:rPr>
                <w:rFonts w:asciiTheme="majorBidi" w:hAnsiTheme="majorBidi" w:cstheme="majorBidi"/>
                <w:sz w:val="22"/>
                <w:szCs w:val="22"/>
              </w:rPr>
            </w:pPr>
          </w:p>
          <w:p w14:paraId="14F7E038" w14:textId="2ACB0A7C" w:rsidR="00E744AA" w:rsidRPr="009D0299" w:rsidRDefault="00E744AA" w:rsidP="00E744AA">
            <w:pPr>
              <w:pStyle w:val="Betarp"/>
              <w:jc w:val="both"/>
              <w:rPr>
                <w:rFonts w:asciiTheme="majorBidi" w:hAnsiTheme="majorBidi" w:cstheme="majorBidi"/>
                <w:sz w:val="22"/>
                <w:szCs w:val="22"/>
              </w:rPr>
            </w:pPr>
            <w:r w:rsidRPr="009D0299">
              <w:rPr>
                <w:rFonts w:asciiTheme="majorBidi" w:hAnsiTheme="majorBidi" w:cstheme="majorBidi"/>
                <w:sz w:val="22"/>
                <w:szCs w:val="22"/>
              </w:rPr>
              <w:t>2) tiekėjo, kuris yra juridinis asmuo, kita organizacija ar jos </w:t>
            </w:r>
            <w:r w:rsidRPr="009D0299">
              <w:rPr>
                <w:rFonts w:asciiTheme="majorBidi" w:hAnsiTheme="majorBidi" w:cstheme="majorBidi"/>
                <w:b/>
                <w:bCs/>
                <w:sz w:val="22"/>
                <w:szCs w:val="22"/>
              </w:rPr>
              <w:t>struktūrinis</w:t>
            </w:r>
            <w:r w:rsidRPr="009D0299">
              <w:rPr>
                <w:rFonts w:asciiTheme="majorBidi" w:hAnsiTheme="majorBidi" w:cstheme="majorBid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1AE17" w14:textId="77777777" w:rsidR="00E744AA" w:rsidRPr="009D0299" w:rsidRDefault="00E744AA" w:rsidP="00E744AA">
            <w:pPr>
              <w:pStyle w:val="Betarp"/>
              <w:jc w:val="both"/>
              <w:rPr>
                <w:rFonts w:asciiTheme="majorBidi" w:hAnsiTheme="majorBidi" w:cstheme="majorBidi"/>
                <w:b/>
                <w:sz w:val="22"/>
                <w:szCs w:val="22"/>
                <w:lang w:eastAsia="en-US"/>
              </w:rPr>
            </w:pPr>
          </w:p>
          <w:p w14:paraId="3F9CC5EA" w14:textId="6366B86E" w:rsidR="00DF3245" w:rsidRPr="00E744AA" w:rsidRDefault="00E744AA" w:rsidP="00E744AA">
            <w:pPr>
              <w:pStyle w:val="Betarp"/>
              <w:jc w:val="both"/>
              <w:rPr>
                <w:rFonts w:asciiTheme="majorBidi" w:hAnsiTheme="majorBidi" w:cstheme="majorBidi"/>
                <w:b/>
                <w:bCs/>
                <w:sz w:val="22"/>
                <w:szCs w:val="22"/>
                <w:lang w:eastAsia="en-US"/>
              </w:rPr>
            </w:pPr>
            <w:r w:rsidRPr="009D0299">
              <w:rPr>
                <w:rFonts w:asciiTheme="majorBidi" w:hAnsiTheme="majorBidi" w:cstheme="majorBidi"/>
                <w:bCs/>
                <w:sz w:val="22"/>
                <w:szCs w:val="22"/>
                <w:lang w:eastAsia="en-US"/>
              </w:rPr>
              <w:t xml:space="preserve">3) tiekėjo, kuris yra juridinis asmuo, kita organizacija ar jos </w:t>
            </w:r>
            <w:r w:rsidRPr="009D0299">
              <w:rPr>
                <w:rFonts w:asciiTheme="majorBidi" w:hAnsiTheme="majorBidi" w:cstheme="majorBidi"/>
                <w:b/>
                <w:sz w:val="22"/>
                <w:szCs w:val="22"/>
                <w:lang w:eastAsia="en-US"/>
              </w:rPr>
              <w:t>struktūrinis</w:t>
            </w:r>
            <w:r w:rsidRPr="009D0299">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lastRenderedPageBreak/>
              <w:t>Iš Lietuvoje įsteigtų subjektų reikalaujama:</w:t>
            </w:r>
          </w:p>
          <w:p w14:paraId="43FB5871"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išrašo iš teismo sprendimo arba</w:t>
            </w:r>
          </w:p>
          <w:p w14:paraId="1C7CC64A"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Informatikos ir ryšių departamento prie Vidaus reikalų ministerijos pažymos, arba</w:t>
            </w:r>
          </w:p>
          <w:p w14:paraId="79CFB32F"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E744AA" w:rsidRDefault="00DF3245" w:rsidP="006702DE">
            <w:pPr>
              <w:pStyle w:val="Betarp"/>
              <w:jc w:val="both"/>
              <w:rPr>
                <w:rFonts w:asciiTheme="majorBidi" w:hAnsiTheme="majorBidi" w:cstheme="majorBidi"/>
                <w:sz w:val="22"/>
                <w:szCs w:val="22"/>
                <w:lang w:eastAsia="en-US"/>
              </w:rPr>
            </w:pPr>
          </w:p>
          <w:p w14:paraId="74B1AEB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t>Iš ne Lietuvoje įsteigtų subjektų reikalaujama:</w:t>
            </w:r>
          </w:p>
          <w:p w14:paraId="5F88F746"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atitinkamos užsienio šalies institucijos dokumento</w:t>
            </w:r>
            <w:r w:rsidRPr="00E744AA">
              <w:rPr>
                <w:rStyle w:val="Puslapioinaosnuoroda"/>
                <w:rFonts w:asciiTheme="majorBidi" w:hAnsiTheme="majorBidi" w:cstheme="majorBidi"/>
                <w:sz w:val="22"/>
                <w:szCs w:val="22"/>
              </w:rPr>
              <w:footnoteReference w:id="1"/>
            </w:r>
            <w:r w:rsidRPr="00E744AA">
              <w:rPr>
                <w:rFonts w:asciiTheme="majorBidi" w:hAnsiTheme="majorBidi" w:cstheme="majorBidi"/>
                <w:sz w:val="22"/>
                <w:szCs w:val="22"/>
              </w:rPr>
              <w:t>.</w:t>
            </w:r>
          </w:p>
          <w:p w14:paraId="2483333D" w14:textId="77777777" w:rsidR="00DF3245" w:rsidRPr="00E744AA" w:rsidRDefault="00DF3245" w:rsidP="006702DE">
            <w:pPr>
              <w:pStyle w:val="Betarp"/>
              <w:jc w:val="both"/>
              <w:rPr>
                <w:rFonts w:asciiTheme="majorBidi" w:hAnsiTheme="majorBidi" w:cstheme="majorBidi"/>
                <w:sz w:val="22"/>
                <w:szCs w:val="22"/>
              </w:rPr>
            </w:pPr>
          </w:p>
          <w:p w14:paraId="585179D5" w14:textId="77777777" w:rsidR="00DF3245" w:rsidRPr="00E744AA" w:rsidRDefault="00DF3245" w:rsidP="006702DE">
            <w:pPr>
              <w:pStyle w:val="Betarp"/>
              <w:jc w:val="both"/>
              <w:rPr>
                <w:rFonts w:asciiTheme="majorBidi" w:hAnsiTheme="majorBidi" w:cstheme="majorBidi"/>
                <w:color w:val="7030A0"/>
                <w:sz w:val="22"/>
                <w:szCs w:val="22"/>
              </w:rPr>
            </w:pPr>
            <w:r w:rsidRPr="00E744AA">
              <w:rPr>
                <w:rFonts w:asciiTheme="majorBidi" w:hAnsiTheme="majorBidi" w:cstheme="majorBidi"/>
                <w:sz w:val="22"/>
                <w:szCs w:val="22"/>
              </w:rPr>
              <w:t xml:space="preserve">Nurodyti dokumentai turi būti išduoti ne anksčiau kaip 180 dienų iki </w:t>
            </w:r>
            <w:r w:rsidRPr="00E744AA">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E744AA">
              <w:rPr>
                <w:rFonts w:asciiTheme="majorBidi" w:hAnsiTheme="majorBidi" w:cstheme="majorBidi"/>
                <w:sz w:val="22"/>
                <w:szCs w:val="22"/>
              </w:rPr>
              <w:t>.</w:t>
            </w:r>
            <w:r w:rsidRPr="00E744AA">
              <w:rPr>
                <w:rFonts w:asciiTheme="majorBidi" w:hAnsiTheme="majorBidi" w:cstheme="majorBidi"/>
                <w:i/>
                <w:iCs/>
                <w:color w:val="000000" w:themeColor="text1"/>
                <w:sz w:val="22"/>
                <w:szCs w:val="22"/>
              </w:rPr>
              <w:t xml:space="preserve"> </w:t>
            </w:r>
          </w:p>
          <w:p w14:paraId="48BBD5F1" w14:textId="77777777" w:rsidR="00DF3245" w:rsidRPr="00E744AA" w:rsidRDefault="00DF3245" w:rsidP="006702DE">
            <w:pPr>
              <w:pStyle w:val="Betarp"/>
              <w:jc w:val="both"/>
              <w:rPr>
                <w:rFonts w:asciiTheme="majorBidi" w:hAnsiTheme="majorBidi" w:cstheme="majorBidi"/>
                <w:b/>
                <w:bCs/>
                <w:sz w:val="22"/>
                <w:szCs w:val="22"/>
              </w:rPr>
            </w:pPr>
          </w:p>
          <w:p w14:paraId="690B582A" w14:textId="77777777" w:rsidR="00DF3245" w:rsidRPr="00E744AA" w:rsidRDefault="00DF3245" w:rsidP="006702DE">
            <w:pPr>
              <w:pStyle w:val="Betarp"/>
              <w:jc w:val="both"/>
              <w:rPr>
                <w:rFonts w:asciiTheme="majorBidi" w:hAnsiTheme="majorBidi" w:cstheme="majorBidi"/>
                <w:b/>
                <w:bCs/>
                <w:sz w:val="22"/>
                <w:szCs w:val="22"/>
              </w:rPr>
            </w:pPr>
            <w:r w:rsidRPr="00E744AA">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E744AA" w:rsidRDefault="00DF3245" w:rsidP="006702DE">
            <w:pPr>
              <w:pStyle w:val="Betarp"/>
              <w:jc w:val="both"/>
              <w:rPr>
                <w:rFonts w:asciiTheme="majorBidi" w:hAnsiTheme="majorBidi" w:cstheme="majorBidi"/>
                <w:b/>
                <w:bCs/>
                <w:sz w:val="22"/>
                <w:szCs w:val="22"/>
              </w:rPr>
            </w:pPr>
          </w:p>
          <w:p w14:paraId="4F3A0832" w14:textId="3BB06859" w:rsidR="002E696C" w:rsidRPr="00E744AA" w:rsidRDefault="002E696C" w:rsidP="002E696C">
            <w:pPr>
              <w:pStyle w:val="Betarp"/>
              <w:jc w:val="both"/>
              <w:rPr>
                <w:rFonts w:asciiTheme="majorBidi" w:hAnsiTheme="majorBidi" w:cstheme="majorBidi"/>
                <w:sz w:val="22"/>
              </w:rPr>
            </w:pPr>
            <w:r w:rsidRPr="00E744AA">
              <w:rPr>
                <w:rFonts w:asciiTheme="majorBidi" w:hAnsiTheme="majorBidi" w:cstheme="majorBidi"/>
                <w:b/>
                <w:bCs/>
                <w:sz w:val="22"/>
              </w:rPr>
              <w:t>Deklaracija dėl tiekėjo atsakingų asmenų</w:t>
            </w:r>
            <w:r w:rsidRPr="00E744AA">
              <w:rPr>
                <w:rFonts w:asciiTheme="majorBidi" w:hAnsiTheme="majorBidi" w:cstheme="majorBidi"/>
                <w:sz w:val="22"/>
              </w:rPr>
              <w:t xml:space="preserve"> (</w:t>
            </w:r>
            <w:r w:rsidR="005847E0" w:rsidRPr="00E744AA">
              <w:rPr>
                <w:rFonts w:asciiTheme="majorBidi" w:hAnsiTheme="majorBidi" w:cstheme="majorBidi"/>
                <w:sz w:val="22"/>
              </w:rPr>
              <w:t>už</w:t>
            </w:r>
            <w:r w:rsidRPr="00E744AA">
              <w:rPr>
                <w:rFonts w:asciiTheme="majorBidi" w:hAnsiTheme="majorBidi" w:cstheme="majorBidi"/>
                <w:sz w:val="22"/>
              </w:rPr>
              <w:t>pildoma</w:t>
            </w:r>
            <w:r w:rsidR="005847E0" w:rsidRPr="00E744AA">
              <w:rPr>
                <w:rFonts w:asciiTheme="majorBidi" w:hAnsiTheme="majorBidi" w:cstheme="majorBidi"/>
                <w:sz w:val="22"/>
              </w:rPr>
              <w:t>s</w:t>
            </w:r>
            <w:r w:rsidR="000044EB" w:rsidRPr="00E744AA">
              <w:rPr>
                <w:rFonts w:asciiTheme="majorBidi" w:hAnsiTheme="majorBidi" w:cstheme="majorBidi"/>
                <w:sz w:val="22"/>
              </w:rPr>
              <w:t xml:space="preserve"> </w:t>
            </w:r>
            <w:r w:rsidR="00DC20C0">
              <w:rPr>
                <w:rFonts w:asciiTheme="majorBidi" w:hAnsiTheme="majorBidi" w:cstheme="majorBidi"/>
                <w:sz w:val="22"/>
              </w:rPr>
              <w:t>6</w:t>
            </w:r>
            <w:r w:rsidRPr="00E744AA">
              <w:rPr>
                <w:rFonts w:asciiTheme="majorBidi" w:hAnsiTheme="majorBidi" w:cstheme="majorBidi"/>
                <w:sz w:val="22"/>
              </w:rPr>
              <w:t xml:space="preserve"> pried</w:t>
            </w:r>
            <w:r w:rsidR="005847E0" w:rsidRPr="00E744AA">
              <w:rPr>
                <w:rFonts w:asciiTheme="majorBidi" w:hAnsiTheme="majorBidi" w:cstheme="majorBidi"/>
                <w:sz w:val="22"/>
              </w:rPr>
              <w:t>as</w:t>
            </w:r>
            <w:r w:rsidRPr="00E744AA">
              <w:rPr>
                <w:rFonts w:asciiTheme="majorBidi" w:hAnsiTheme="majorBidi" w:cstheme="majorBidi"/>
                <w:sz w:val="22"/>
              </w:rPr>
              <w:t>)</w:t>
            </w:r>
          </w:p>
          <w:p w14:paraId="0059384B" w14:textId="77777777" w:rsidR="002E696C" w:rsidRPr="00E744AA" w:rsidRDefault="002E696C" w:rsidP="002E696C">
            <w:pPr>
              <w:pStyle w:val="Betarp"/>
              <w:jc w:val="both"/>
              <w:rPr>
                <w:rFonts w:asciiTheme="majorBidi" w:hAnsiTheme="majorBidi" w:cstheme="majorBidi"/>
                <w:b/>
                <w:bCs/>
                <w:sz w:val="22"/>
              </w:rPr>
            </w:pPr>
          </w:p>
          <w:p w14:paraId="79D13C5B" w14:textId="77777777" w:rsidR="002E696C" w:rsidRPr="00E744AA" w:rsidRDefault="002E696C" w:rsidP="002E696C">
            <w:pPr>
              <w:pStyle w:val="Betarp"/>
              <w:jc w:val="both"/>
              <w:rPr>
                <w:rFonts w:asciiTheme="majorBidi" w:hAnsiTheme="majorBidi" w:cstheme="majorBidi"/>
                <w:i/>
                <w:sz w:val="22"/>
              </w:rPr>
            </w:pPr>
            <w:r w:rsidRPr="00E744AA">
              <w:rPr>
                <w:rFonts w:asciiTheme="majorBidi" w:hAnsiTheme="majorBidi" w:cstheme="majorBidi"/>
                <w:b/>
                <w:bCs/>
                <w:sz w:val="22"/>
              </w:rPr>
              <w:t xml:space="preserve">Pastaba. </w:t>
            </w:r>
            <w:r w:rsidRPr="00E744AA">
              <w:rPr>
                <w:rFonts w:asciiTheme="majorBidi" w:hAnsiTheme="majorBidi" w:cstheme="majorBidi"/>
                <w:i/>
                <w:sz w:val="22"/>
              </w:rPr>
              <w:t>Jei deklaracijoje</w:t>
            </w:r>
            <w:r w:rsidRPr="00E744AA">
              <w:rPr>
                <w:rFonts w:asciiTheme="majorBidi" w:hAnsiTheme="majorBidi" w:cstheme="majorBidi"/>
                <w:b/>
                <w:i/>
                <w:sz w:val="22"/>
              </w:rPr>
              <w:t xml:space="preserve"> </w:t>
            </w:r>
            <w:r w:rsidRPr="00E744AA">
              <w:rPr>
                <w:rFonts w:asciiTheme="majorBidi" w:hAnsiTheme="majorBidi" w:cstheme="majorBidi"/>
                <w:i/>
                <w:sz w:val="22"/>
              </w:rPr>
              <w:t>nurodysite atsakingus fizinius asmenis, prašome pateikti dokumentus (</w:t>
            </w:r>
            <w:proofErr w:type="spellStart"/>
            <w:r w:rsidRPr="00E744AA">
              <w:rPr>
                <w:rFonts w:asciiTheme="majorBidi" w:hAnsiTheme="majorBidi" w:cstheme="majorBidi"/>
                <w:i/>
                <w:sz w:val="22"/>
              </w:rPr>
              <w:t>neteistumo</w:t>
            </w:r>
            <w:proofErr w:type="spellEnd"/>
            <w:r w:rsidRPr="00E744AA">
              <w:rPr>
                <w:rFonts w:asciiTheme="majorBidi" w:hAnsiTheme="majorBidi" w:cstheme="majorBidi"/>
                <w:i/>
                <w:sz w:val="22"/>
              </w:rPr>
              <w:t xml:space="preserve"> pažymas), patvirtinančius deklaracijoje </w:t>
            </w:r>
            <w:r w:rsidRPr="00E744AA">
              <w:rPr>
                <w:rFonts w:asciiTheme="majorBidi" w:hAnsiTheme="majorBidi" w:cstheme="majorBidi"/>
                <w:i/>
                <w:sz w:val="22"/>
              </w:rPr>
              <w:lastRenderedPageBreak/>
              <w:t>nurodytų atsakingų asmenų pašalinimo pagrindų nebuvimą, kaip nurodyta Pirkimo sąlygų 5.1.1 punkte.</w:t>
            </w:r>
          </w:p>
          <w:p w14:paraId="73422663" w14:textId="77777777" w:rsidR="002E696C" w:rsidRPr="00E744AA" w:rsidRDefault="002E696C" w:rsidP="006702DE">
            <w:pPr>
              <w:pStyle w:val="Betarp"/>
              <w:jc w:val="both"/>
              <w:rPr>
                <w:rFonts w:asciiTheme="majorBidi" w:hAnsiTheme="majorBidi" w:cstheme="majorBidi"/>
                <w:b/>
                <w:bCs/>
                <w:sz w:val="22"/>
                <w:szCs w:val="22"/>
              </w:rPr>
            </w:pPr>
          </w:p>
        </w:tc>
      </w:tr>
      <w:tr w:rsidR="003E34ED" w:rsidRPr="00F463F5"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0C2DEB" w:rsidRDefault="00EB2232"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1E048F" w:rsidRDefault="00B7728D" w:rsidP="006702DE">
            <w:pPr>
              <w:pStyle w:val="Betarp"/>
              <w:jc w:val="both"/>
              <w:rPr>
                <w:rFonts w:ascii="Times New Roman" w:hAnsi="Times New Roman" w:cs="Times New Roman"/>
                <w:sz w:val="22"/>
                <w:szCs w:val="22"/>
                <w:lang w:eastAsia="en-US"/>
              </w:rPr>
            </w:pPr>
            <w:r w:rsidRPr="001E04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1E048F" w:rsidRDefault="00EB2232" w:rsidP="006702DE">
            <w:pPr>
              <w:pStyle w:val="Betarp"/>
              <w:jc w:val="both"/>
              <w:rPr>
                <w:rFonts w:ascii="Times New Roman" w:hAnsi="Times New Roman" w:cs="Times New Roman"/>
                <w:sz w:val="22"/>
                <w:szCs w:val="22"/>
              </w:rPr>
            </w:pPr>
            <w:r w:rsidRPr="001E048F">
              <w:rPr>
                <w:rFonts w:ascii="Times New Roman" w:hAnsi="Times New Roman" w:cs="Times New Roman"/>
                <w:sz w:val="22"/>
                <w:szCs w:val="22"/>
              </w:rPr>
              <w:t>Iš Lietuvoje įsteigtų subjektų įrodančių dokumentų nereikalaujama. Užtenka pateikto EBVPD.</w:t>
            </w: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0C2DEB" w:rsidRDefault="00DF3245" w:rsidP="006702DE">
            <w:pPr>
              <w:pStyle w:val="Betarp"/>
              <w:rPr>
                <w:rFonts w:ascii="Times New Roman" w:hAnsi="Times New Roman" w:cs="Times New Roman"/>
                <w:sz w:val="22"/>
                <w:szCs w:val="22"/>
              </w:rPr>
            </w:pPr>
            <w:bookmarkStart w:id="12" w:name="_Hlk90887843"/>
            <w:r w:rsidRPr="000C2DEB">
              <w:rPr>
                <w:rFonts w:ascii="Times New Roman" w:hAnsi="Times New Roman" w:cs="Times New Roman"/>
                <w:sz w:val="22"/>
                <w:szCs w:val="22"/>
              </w:rPr>
              <w:t>5.1.</w:t>
            </w:r>
            <w:r w:rsidR="0013564D">
              <w:rPr>
                <w:rFonts w:ascii="Times New Roman" w:hAnsi="Times New Roman" w:cs="Times New Roman"/>
                <w:sz w:val="22"/>
                <w:szCs w:val="22"/>
              </w:rPr>
              <w:t>3</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463F5">
              <w:rPr>
                <w:rFonts w:ascii="Times New Roman" w:hAnsi="Times New Roman" w:cs="Times New Roman"/>
                <w:bCs/>
                <w:sz w:val="22"/>
                <w:szCs w:val="22"/>
                <w:lang w:eastAsia="en-US"/>
              </w:rPr>
              <w:lastRenderedPageBreak/>
              <w:t>nuosprendis ir šis asmuo turi neišnykusį ar nepanaikintą teistumą;</w:t>
            </w:r>
          </w:p>
          <w:p w14:paraId="1D84D980" w14:textId="463B4DFE"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06D7F7B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192DCCA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Default="003D65DF" w:rsidP="006702DE">
            <w:pPr>
              <w:pStyle w:val="Betarp"/>
              <w:jc w:val="both"/>
              <w:rPr>
                <w:rFonts w:ascii="Times New Roman" w:hAnsi="Times New Roman" w:cs="Times New Roman"/>
                <w:sz w:val="22"/>
                <w:szCs w:val="22"/>
              </w:rPr>
            </w:pPr>
            <w:r w:rsidRPr="003D65DF">
              <w:rPr>
                <w:rFonts w:ascii="Times New Roman" w:hAnsi="Times New Roman" w:cs="Times New Roman"/>
                <w:sz w:val="22"/>
                <w:szCs w:val="22"/>
              </w:rPr>
              <w:lastRenderedPageBreak/>
              <w:t>Iš Lietuvoje įsteigtų subjektų reikalaujama:</w:t>
            </w:r>
          </w:p>
          <w:p w14:paraId="0D114411" w14:textId="62A73ADA"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Betarp"/>
              <w:jc w:val="both"/>
              <w:rPr>
                <w:rFonts w:ascii="Times New Roman" w:hAnsi="Times New Roman" w:cs="Times New Roman"/>
                <w:b/>
                <w:bCs/>
                <w:sz w:val="22"/>
                <w:szCs w:val="22"/>
              </w:rPr>
            </w:pPr>
          </w:p>
          <w:p w14:paraId="7241CE86" w14:textId="77777777" w:rsidR="00DF3245" w:rsidRPr="00F463F5" w:rsidRDefault="00DF3245" w:rsidP="00DF3245">
            <w:pPr>
              <w:pStyle w:val="Betarp"/>
              <w:numPr>
                <w:ilvl w:val="0"/>
                <w:numId w:val="27"/>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DF3245">
            <w:pPr>
              <w:pStyle w:val="Betarp"/>
              <w:numPr>
                <w:ilvl w:val="0"/>
                <w:numId w:val="26"/>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Betarp"/>
              <w:jc w:val="both"/>
              <w:rPr>
                <w:rFonts w:ascii="Times New Roman" w:hAnsi="Times New Roman" w:cs="Times New Roman"/>
                <w:sz w:val="22"/>
                <w:szCs w:val="22"/>
              </w:rPr>
            </w:pPr>
          </w:p>
          <w:p w14:paraId="275FA8E1"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lastRenderedPageBreak/>
              <w:t>atitinkamos užsienio šalies institucijos dokumento</w:t>
            </w:r>
            <w:r w:rsidRPr="00F463F5">
              <w:rPr>
                <w:rStyle w:val="Puslapioinaosnuoroda"/>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Betarp"/>
              <w:jc w:val="both"/>
              <w:rPr>
                <w:rFonts w:ascii="Times New Roman" w:eastAsia="Yu Mincho" w:hAnsi="Times New Roman" w:cs="Times New Roman"/>
                <w:sz w:val="22"/>
                <w:szCs w:val="22"/>
              </w:rPr>
            </w:pPr>
          </w:p>
          <w:p w14:paraId="6B275A7A" w14:textId="6108CA1F" w:rsidR="00DF3245" w:rsidRPr="00F463F5" w:rsidRDefault="00DF3245" w:rsidP="006702DE">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Betarp"/>
              <w:jc w:val="both"/>
              <w:rPr>
                <w:rFonts w:ascii="Times New Roman" w:hAnsi="Times New Roman" w:cs="Times New Roman"/>
                <w:i/>
                <w:iCs/>
                <w:color w:val="7030A0"/>
                <w:sz w:val="22"/>
                <w:szCs w:val="22"/>
              </w:rPr>
            </w:pPr>
          </w:p>
          <w:p w14:paraId="6B1C0B53"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F463F5" w:rsidRDefault="00DF3245" w:rsidP="006702DE">
            <w:pPr>
              <w:pStyle w:val="Betarp"/>
              <w:jc w:val="both"/>
              <w:rPr>
                <w:rFonts w:ascii="Times New Roman" w:hAnsi="Times New Roman" w:cs="Times New Roman"/>
                <w:b/>
                <w:bCs/>
                <w:sz w:val="22"/>
                <w:szCs w:val="22"/>
              </w:rPr>
            </w:pPr>
          </w:p>
          <w:p w14:paraId="39A08476"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Betarp"/>
              <w:jc w:val="both"/>
              <w:rPr>
                <w:rFonts w:ascii="Times New Roman" w:hAnsi="Times New Roman" w:cs="Times New Roman"/>
                <w:b/>
                <w:bCs/>
                <w:sz w:val="22"/>
                <w:szCs w:val="22"/>
              </w:rPr>
            </w:pPr>
          </w:p>
          <w:p w14:paraId="45F688D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Betarp"/>
              <w:jc w:val="both"/>
              <w:rPr>
                <w:rFonts w:ascii="Times New Roman" w:hAnsi="Times New Roman" w:cs="Times New Roman"/>
                <w:b/>
                <w:bCs/>
                <w:sz w:val="22"/>
                <w:szCs w:val="22"/>
              </w:rPr>
            </w:pPr>
          </w:p>
          <w:p w14:paraId="20747BD0"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Betarp"/>
              <w:jc w:val="both"/>
              <w:rPr>
                <w:rFonts w:ascii="Times New Roman" w:hAnsi="Times New Roman" w:cs="Times New Roman"/>
                <w:b/>
                <w:bCs/>
                <w:sz w:val="22"/>
                <w:szCs w:val="22"/>
              </w:rPr>
            </w:pPr>
          </w:p>
          <w:p w14:paraId="3EA08D2E"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lastRenderedPageBreak/>
              <w:t>atitinkamos užsienio šalies kompetentingos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Betarp"/>
              <w:jc w:val="both"/>
              <w:rPr>
                <w:rFonts w:ascii="Times New Roman" w:hAnsi="Times New Roman" w:cs="Times New Roman"/>
                <w:b/>
                <w:bCs/>
                <w:sz w:val="22"/>
                <w:szCs w:val="22"/>
              </w:rPr>
            </w:pPr>
          </w:p>
          <w:p w14:paraId="37363B66" w14:textId="6C909124"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4</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5</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6</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7</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w:t>
            </w:r>
            <w:r w:rsidRPr="00F463F5">
              <w:rPr>
                <w:rFonts w:ascii="Times New Roman" w:hAnsi="Times New Roman" w:cs="Times New Roman"/>
                <w:bCs/>
                <w:sz w:val="22"/>
                <w:szCs w:val="22"/>
              </w:rPr>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8">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8</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9</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F463F5">
              <w:rPr>
                <w:rFonts w:ascii="Times New Roman" w:hAnsi="Times New Roman" w:cs="Times New Roman"/>
                <w:sz w:val="22"/>
                <w:szCs w:val="22"/>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9"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20"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10</w:t>
            </w:r>
            <w:r w:rsidRPr="000C2DEB">
              <w:rPr>
                <w:rFonts w:ascii="Times New Roman" w:hAnsi="Times New Roman" w:cs="Times New Roman"/>
                <w:sz w:val="22"/>
                <w:szCs w:val="22"/>
              </w:rPr>
              <w:t>.</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22"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1</w:t>
            </w:r>
            <w:r>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23"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2</w:t>
            </w:r>
            <w:r>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4" w:history="1">
              <w:r w:rsidRPr="002002D3">
                <w:rPr>
                  <w:rStyle w:val="Hipersaitas"/>
                </w:rPr>
                <w:t>https://kt.gov.lt/lt/atviri-duomenys/diskvalifikavimas-is-viesuju-pirkimu</w:t>
              </w:r>
            </w:hyperlink>
            <w:r>
              <w:t xml:space="preserve">  skelbiamą informaciją. </w:t>
            </w:r>
          </w:p>
        </w:tc>
      </w:tr>
    </w:tbl>
    <w:p w14:paraId="7FF12C7F" w14:textId="671174AC"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tiekėją pašalina iš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bet kuriame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etape, jeigu </w:t>
      </w:r>
      <w:r w:rsidRPr="00F55F1C">
        <w:rPr>
          <w:rStyle w:val="PagrindinistekstasDiagrama"/>
          <w:sz w:val="24"/>
          <w:szCs w:val="24"/>
        </w:rPr>
        <w:t xml:space="preserve">paaiškėja, </w:t>
      </w:r>
      <w:r w:rsidRPr="00F55F1C">
        <w:rPr>
          <w:rStyle w:val="PagrindinistekstasDiagrama"/>
          <w:sz w:val="24"/>
          <w:szCs w:val="24"/>
          <w:lang w:eastAsia="en-US" w:bidi="en-US"/>
        </w:rPr>
        <w:t xml:space="preserve">kad </w:t>
      </w:r>
      <w:r w:rsidRPr="00F55F1C">
        <w:rPr>
          <w:rStyle w:val="PagrindinistekstasDiagrama"/>
          <w:sz w:val="24"/>
          <w:szCs w:val="24"/>
        </w:rPr>
        <w:t xml:space="preserve">dėl </w:t>
      </w:r>
      <w:r w:rsidRPr="00F55F1C">
        <w:rPr>
          <w:rStyle w:val="PagrindinistekstasDiagrama"/>
          <w:sz w:val="24"/>
          <w:szCs w:val="24"/>
          <w:lang w:eastAsia="en-US" w:bidi="en-US"/>
        </w:rPr>
        <w:t xml:space="preserve">savo </w:t>
      </w:r>
      <w:r w:rsidRPr="00F55F1C">
        <w:rPr>
          <w:rStyle w:val="PagrindinistekstasDiagrama"/>
          <w:sz w:val="24"/>
          <w:szCs w:val="24"/>
        </w:rPr>
        <w:t xml:space="preserve">veiksmų </w:t>
      </w:r>
      <w:r w:rsidRPr="00F55F1C">
        <w:rPr>
          <w:rStyle w:val="PagrindinistekstasDiagrama"/>
          <w:sz w:val="24"/>
          <w:szCs w:val="24"/>
          <w:lang w:eastAsia="en-US" w:bidi="en-US"/>
        </w:rPr>
        <w:t xml:space="preserve">ar neveikimo </w:t>
      </w:r>
      <w:r w:rsidR="00376FF6">
        <w:rPr>
          <w:rStyle w:val="PagrindinistekstasDiagrama"/>
          <w:sz w:val="24"/>
          <w:szCs w:val="24"/>
        </w:rPr>
        <w:t>nuo Pasiūlymo pateikimo dienos iki pirkimo procedūros pabaigos</w:t>
      </w:r>
      <w:r w:rsidRPr="00F55F1C">
        <w:rPr>
          <w:rStyle w:val="PagrindinistekstasDiagrama"/>
          <w:sz w:val="24"/>
          <w:szCs w:val="24"/>
          <w:lang w:eastAsia="en-US" w:bidi="en-US"/>
        </w:rPr>
        <w:t xml:space="preserve"> jis atitinka bent </w:t>
      </w:r>
      <w:r w:rsidRPr="00F55F1C">
        <w:rPr>
          <w:rStyle w:val="PagrindinistekstasDiagrama"/>
          <w:sz w:val="24"/>
          <w:szCs w:val="24"/>
        </w:rPr>
        <w:t xml:space="preserve">vieną iš šio </w:t>
      </w:r>
      <w:r w:rsidRPr="00F55F1C">
        <w:rPr>
          <w:rStyle w:val="PagrindinistekstasDiagrama"/>
          <w:sz w:val="24"/>
          <w:szCs w:val="24"/>
          <w:lang w:eastAsia="en-US" w:bidi="en-US"/>
        </w:rPr>
        <w:t xml:space="preserve">skyriaus 5.1. punkte </w:t>
      </w:r>
      <w:r w:rsidRPr="00F55F1C">
        <w:rPr>
          <w:rStyle w:val="PagrindinistekstasDiagrama"/>
          <w:sz w:val="24"/>
          <w:szCs w:val="24"/>
        </w:rPr>
        <w:t xml:space="preserve">nustatytų pašalinimo </w:t>
      </w:r>
      <w:r w:rsidRPr="00F55F1C">
        <w:rPr>
          <w:rStyle w:val="PagrindinistekstasDiagrama"/>
          <w:sz w:val="24"/>
          <w:szCs w:val="24"/>
        </w:rPr>
        <w:lastRenderedPageBreak/>
        <w:t>pagrindų.</w:t>
      </w:r>
    </w:p>
    <w:p w14:paraId="62450F20" w14:textId="17C49705"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Jeigu tiekėjas neatitinka reikalavimų, nustatytų pagal šio skyriaus 5.1.1. ir 5.1.</w:t>
      </w:r>
      <w:r w:rsidR="0018458D">
        <w:rPr>
          <w:rStyle w:val="PagrindinistekstasDiagrama"/>
          <w:sz w:val="24"/>
          <w:szCs w:val="24"/>
        </w:rPr>
        <w:t>4</w:t>
      </w:r>
      <w:r w:rsidRPr="00F55F1C">
        <w:rPr>
          <w:rStyle w:val="PagrindinistekstasDiagrama"/>
          <w:sz w:val="24"/>
          <w:szCs w:val="24"/>
        </w:rPr>
        <w:t>.</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punktus, Perkančioji organizacija jo nepašalina iš pirkimo procedūros, kai yra abi šios sąlygos kartu:</w:t>
      </w:r>
    </w:p>
    <w:p w14:paraId="0E623CBC" w14:textId="77777777" w:rsidR="00E22439" w:rsidRPr="00F55F1C" w:rsidRDefault="00D20A00" w:rsidP="0065367A">
      <w:pPr>
        <w:pStyle w:val="Pagrindinistekstas"/>
        <w:numPr>
          <w:ilvl w:val="2"/>
          <w:numId w:val="2"/>
        </w:numPr>
        <w:tabs>
          <w:tab w:val="left" w:pos="1257"/>
        </w:tabs>
        <w:ind w:firstLine="580"/>
        <w:jc w:val="both"/>
        <w:rPr>
          <w:sz w:val="24"/>
          <w:szCs w:val="24"/>
        </w:rPr>
      </w:pPr>
      <w:r w:rsidRPr="00F55F1C">
        <w:rPr>
          <w:rStyle w:val="PagrindinistekstasDiagrama"/>
          <w:sz w:val="24"/>
          <w:szCs w:val="24"/>
        </w:rPr>
        <w:t>tiekėjas pateikė Perkančiajai organizacijai informaciją apie tai, kad ėmėsi šių priemonių:</w:t>
      </w:r>
    </w:p>
    <w:p w14:paraId="69C0A04E" w14:textId="36740886"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savanoriškai sumokėjo arba įsipareigojo sumokėti kompensaciją už žalą, padarytą dėl šio skyriaus 5.1.1. ir 5.1.</w:t>
      </w:r>
      <w:r w:rsidR="0018458D">
        <w:rPr>
          <w:rStyle w:val="PagrindinistekstasDiagrama"/>
          <w:sz w:val="24"/>
          <w:szCs w:val="24"/>
        </w:rPr>
        <w:t>4</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punktuose nurodytos nusikalstamos veikos arba pažeidimo, jeigu taikytina.</w:t>
      </w:r>
    </w:p>
    <w:p w14:paraId="1DD2D064"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ėmėsi techninių, organizacinių, personalo valdymo priemonių, skirtų tolesnių nusikalstamų veikų ar pažeidimų prevencijai.</w:t>
      </w:r>
    </w:p>
    <w:p w14:paraId="50B95772" w14:textId="5C1215AB" w:rsidR="00E22439" w:rsidRPr="00F55F1C"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F55F1C">
        <w:rPr>
          <w:rStyle w:val="PagrindinistekstasDiagrama"/>
          <w:sz w:val="24"/>
          <w:szCs w:val="24"/>
        </w:rPr>
        <w:t>Perkančioji organizacija įvertino tiekėjo informaciją, pateiktą pagal šio skyriaus 5.</w:t>
      </w:r>
      <w:r w:rsidR="00BC3487">
        <w:rPr>
          <w:rStyle w:val="PagrindinistekstasDiagrama"/>
          <w:sz w:val="24"/>
          <w:szCs w:val="24"/>
        </w:rPr>
        <w:t>3</w:t>
      </w:r>
      <w:r w:rsidRPr="00F55F1C">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PagrindinistekstasDiagrama"/>
          <w:sz w:val="24"/>
          <w:szCs w:val="24"/>
        </w:rPr>
        <w:t>3</w:t>
      </w:r>
      <w:r w:rsidRPr="00F55F1C">
        <w:rPr>
          <w:rStyle w:val="PagrindinistekstasDiagrama"/>
          <w:sz w:val="24"/>
          <w:szCs w:val="24"/>
        </w:rPr>
        <w:t>.1. punkte nurodytos tiekėjo informacijos gavimo.</w:t>
      </w:r>
      <w:bookmarkEnd w:id="13"/>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4" w:name="bookmark19"/>
      <w:r w:rsidRPr="00F55F1C">
        <w:rPr>
          <w:rStyle w:val="Heading1"/>
          <w:b/>
          <w:bCs/>
          <w:sz w:val="24"/>
          <w:szCs w:val="24"/>
        </w:rPr>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4"/>
    </w:p>
    <w:p w14:paraId="2D2F9CB0" w14:textId="5C77BFE8" w:rsidR="0065367A" w:rsidRDefault="008F2478" w:rsidP="0065367A">
      <w:pPr>
        <w:pStyle w:val="Stilius2"/>
        <w:numPr>
          <w:ilvl w:val="1"/>
          <w:numId w:val="2"/>
        </w:numPr>
        <w:ind w:left="0" w:firstLine="567"/>
        <w:rPr>
          <w:sz w:val="24"/>
          <w:szCs w:val="24"/>
          <w:lang w:val="lt-LT"/>
        </w:rPr>
      </w:pPr>
      <w:r w:rsidRPr="008F2478">
        <w:rPr>
          <w:sz w:val="24"/>
          <w:szCs w:val="24"/>
          <w:lang w:val="lt-LT"/>
        </w:rPr>
        <w:t xml:space="preserve">Tiekėjas,  dalyvaujantis  pirkime  turi  atitikti  šiuos  reikalavimus  </w:t>
      </w:r>
      <w:r w:rsidRPr="008F2478">
        <w:rPr>
          <w:b/>
          <w:bCs/>
          <w:sz w:val="24"/>
          <w:szCs w:val="24"/>
          <w:lang w:val="lt-LT"/>
        </w:rPr>
        <w:t>(kvalifikacija  turi  būti  įgyta iki pasiūlymo pateikimo termino pabaigos)</w:t>
      </w:r>
      <w:r>
        <w:rPr>
          <w:sz w:val="24"/>
          <w:szCs w:val="24"/>
          <w:lang w:val="lt-LT"/>
        </w:rPr>
        <w:t>:</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484"/>
        <w:gridCol w:w="3439"/>
        <w:gridCol w:w="2231"/>
      </w:tblGrid>
      <w:tr w:rsidR="006A7EDB" w:rsidRPr="006A7EDB" w14:paraId="0857BFEE" w14:textId="77777777" w:rsidTr="006A7EDB">
        <w:trPr>
          <w:trHeight w:val="549"/>
        </w:trPr>
        <w:tc>
          <w:tcPr>
            <w:tcW w:w="360" w:type="pct"/>
            <w:tcMar>
              <w:left w:w="108" w:type="dxa"/>
            </w:tcMar>
            <w:vAlign w:val="center"/>
          </w:tcPr>
          <w:p w14:paraId="6DD520EA" w14:textId="77777777" w:rsidR="006A7EDB" w:rsidRPr="006A7EDB" w:rsidRDefault="006A7EDB" w:rsidP="006A7EDB">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Eil. Nr.</w:t>
            </w:r>
          </w:p>
        </w:tc>
        <w:tc>
          <w:tcPr>
            <w:tcW w:w="1766" w:type="pct"/>
            <w:tcMar>
              <w:left w:w="108" w:type="dxa"/>
            </w:tcMar>
            <w:vAlign w:val="center"/>
          </w:tcPr>
          <w:p w14:paraId="245CA35A" w14:textId="77777777" w:rsidR="006A7EDB" w:rsidRPr="006A7EDB" w:rsidRDefault="006A7EDB" w:rsidP="006A7EDB">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Kvalifikacijos reikalavimai</w:t>
            </w:r>
          </w:p>
        </w:tc>
        <w:tc>
          <w:tcPr>
            <w:tcW w:w="1743" w:type="pct"/>
            <w:tcMar>
              <w:left w:w="108" w:type="dxa"/>
            </w:tcMar>
            <w:vAlign w:val="center"/>
          </w:tcPr>
          <w:p w14:paraId="10F36E5E" w14:textId="77777777" w:rsidR="006A7EDB" w:rsidRPr="006A7EDB" w:rsidRDefault="006A7EDB" w:rsidP="006A7EDB">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Kvalifikacijos reikalavimus įrodantys dokumentai</w:t>
            </w:r>
          </w:p>
        </w:tc>
        <w:tc>
          <w:tcPr>
            <w:tcW w:w="1131" w:type="pct"/>
          </w:tcPr>
          <w:p w14:paraId="65DDC83D" w14:textId="77777777" w:rsidR="006A7EDB" w:rsidRPr="006A7EDB" w:rsidRDefault="006A7EDB" w:rsidP="006A7EDB">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Subjektas, kuris turi atitikti reikalavimą</w:t>
            </w:r>
          </w:p>
        </w:tc>
      </w:tr>
      <w:tr w:rsidR="00930452" w:rsidRPr="006A7EDB" w14:paraId="40AD930C" w14:textId="77777777" w:rsidTr="006A7EDB">
        <w:tc>
          <w:tcPr>
            <w:tcW w:w="360" w:type="pct"/>
            <w:tcMar>
              <w:left w:w="108" w:type="dxa"/>
            </w:tcMar>
          </w:tcPr>
          <w:p w14:paraId="296AB2ED" w14:textId="77777777" w:rsidR="00930452" w:rsidRPr="006A7EDB" w:rsidRDefault="00930452" w:rsidP="00930452">
            <w:pPr>
              <w:suppressAutoHyphens/>
              <w:jc w:val="center"/>
              <w:rPr>
                <w:rFonts w:ascii="Times New Roman" w:eastAsia="Calibri" w:hAnsi="Times New Roman" w:cs="Times New Roman"/>
                <w:sz w:val="22"/>
                <w:szCs w:val="22"/>
                <w:lang w:eastAsia="en-US" w:bidi="ar-SA"/>
              </w:rPr>
            </w:pPr>
            <w:r w:rsidRPr="006A7EDB">
              <w:rPr>
                <w:rFonts w:ascii="Times New Roman" w:eastAsia="Calibri" w:hAnsi="Times New Roman" w:cs="Times New Roman"/>
                <w:sz w:val="22"/>
                <w:szCs w:val="22"/>
                <w:lang w:eastAsia="en-US" w:bidi="ar-SA"/>
              </w:rPr>
              <w:t>6.1.1.</w:t>
            </w:r>
          </w:p>
        </w:tc>
        <w:tc>
          <w:tcPr>
            <w:tcW w:w="1766" w:type="pct"/>
            <w:tcMar>
              <w:left w:w="108" w:type="dxa"/>
            </w:tcMar>
          </w:tcPr>
          <w:p w14:paraId="74EF340A" w14:textId="77777777" w:rsidR="00930452" w:rsidRPr="00930452" w:rsidRDefault="00930452" w:rsidP="00930452">
            <w:pPr>
              <w:jc w:val="both"/>
              <w:rPr>
                <w:rFonts w:asciiTheme="majorBidi" w:hAnsiTheme="majorBidi" w:cstheme="majorBidi"/>
              </w:rPr>
            </w:pPr>
            <w:r w:rsidRPr="00930452">
              <w:rPr>
                <w:rFonts w:asciiTheme="majorBidi" w:hAnsiTheme="majorBidi" w:cstheme="majorBidi"/>
              </w:rPr>
              <w:t>Tiekėjas nekelia grėsmės nacionaliniam saugumui.</w:t>
            </w:r>
          </w:p>
          <w:p w14:paraId="17AC5753" w14:textId="77777777" w:rsidR="00930452" w:rsidRPr="00930452" w:rsidRDefault="00930452" w:rsidP="00930452">
            <w:pPr>
              <w:jc w:val="both"/>
              <w:rPr>
                <w:rFonts w:asciiTheme="majorBidi" w:hAnsiTheme="majorBidi" w:cstheme="majorBidi"/>
              </w:rPr>
            </w:pPr>
          </w:p>
          <w:p w14:paraId="499ED003" w14:textId="77777777" w:rsidR="00930452" w:rsidRPr="00930452" w:rsidRDefault="00930452" w:rsidP="00930452">
            <w:pPr>
              <w:jc w:val="both"/>
              <w:rPr>
                <w:rFonts w:asciiTheme="majorBidi" w:hAnsiTheme="majorBidi" w:cstheme="majorBidi"/>
              </w:rPr>
            </w:pPr>
            <w:r w:rsidRPr="00930452">
              <w:rPr>
                <w:rFonts w:asciiTheme="majorBidi" w:hAnsiTheme="majorBidi" w:cstheme="majorBidi"/>
              </w:rPr>
              <w:t>Perkančioji organizacija, įrašyta į Saugiojo tinklo naudotojų sąrašą, įsigydama prekių ar paslaugų, kurių BVPŽ kodai nurodyti LR Viešųjų pirkimų įstatymo 92 straipsnio 13 dalyje numatytame sąraše,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p w14:paraId="22A4D060" w14:textId="19B2A1A0" w:rsidR="00930452" w:rsidRPr="00930452" w:rsidRDefault="00930452" w:rsidP="00930452">
            <w:pPr>
              <w:widowControl/>
              <w:tabs>
                <w:tab w:val="left" w:pos="321"/>
              </w:tabs>
              <w:autoSpaceDN w:val="0"/>
              <w:jc w:val="both"/>
              <w:rPr>
                <w:rFonts w:asciiTheme="majorBidi" w:eastAsia="Times New Roman" w:hAnsiTheme="majorBidi" w:cstheme="majorBidi"/>
                <w:i/>
                <w:color w:val="auto"/>
                <w:spacing w:val="2"/>
                <w:sz w:val="22"/>
                <w:szCs w:val="22"/>
                <w:lang w:bidi="ar-SA"/>
              </w:rPr>
            </w:pPr>
          </w:p>
        </w:tc>
        <w:tc>
          <w:tcPr>
            <w:tcW w:w="1743" w:type="pct"/>
            <w:tcBorders>
              <w:left w:val="single" w:sz="4" w:space="0" w:color="000001"/>
              <w:right w:val="single" w:sz="4" w:space="0" w:color="000001"/>
            </w:tcBorders>
            <w:tcMar>
              <w:left w:w="108" w:type="dxa"/>
            </w:tcMar>
          </w:tcPr>
          <w:p w14:paraId="25240CEB" w14:textId="77777777" w:rsidR="00930452" w:rsidRPr="00930452" w:rsidRDefault="00930452" w:rsidP="00930452">
            <w:pPr>
              <w:autoSpaceDE w:val="0"/>
              <w:adjustRightInd w:val="0"/>
              <w:jc w:val="both"/>
              <w:rPr>
                <w:rFonts w:asciiTheme="majorBidi" w:hAnsiTheme="majorBidi" w:cstheme="majorBidi"/>
                <w:iCs/>
              </w:rPr>
            </w:pPr>
            <w:r w:rsidRPr="00930452">
              <w:rPr>
                <w:rFonts w:asciiTheme="majorBidi" w:hAnsiTheme="majorBidi" w:cstheme="majorBidi"/>
                <w:iCs/>
              </w:rPr>
              <w:t>Tiekėjas, kurio pasiūlymas gali būti pripažintas laimėjusiuoju pateikia:</w:t>
            </w:r>
          </w:p>
          <w:p w14:paraId="73106BDC" w14:textId="77777777" w:rsidR="00930452" w:rsidRPr="00930452" w:rsidRDefault="00930452" w:rsidP="00930452">
            <w:pPr>
              <w:autoSpaceDE w:val="0"/>
              <w:adjustRightInd w:val="0"/>
              <w:jc w:val="both"/>
              <w:rPr>
                <w:rFonts w:asciiTheme="majorBidi" w:hAnsiTheme="majorBidi" w:cstheme="majorBidi"/>
                <w:iCs/>
              </w:rPr>
            </w:pPr>
          </w:p>
          <w:p w14:paraId="5806C49E" w14:textId="77777777" w:rsidR="00930452" w:rsidRPr="00930452" w:rsidRDefault="00930452" w:rsidP="00930452">
            <w:pPr>
              <w:autoSpaceDE w:val="0"/>
              <w:adjustRightInd w:val="0"/>
              <w:jc w:val="both"/>
              <w:rPr>
                <w:rFonts w:asciiTheme="majorBidi" w:hAnsiTheme="majorBidi" w:cstheme="majorBidi"/>
                <w:iCs/>
              </w:rPr>
            </w:pPr>
            <w:r w:rsidRPr="00930452">
              <w:rPr>
                <w:rFonts w:asciiTheme="majorBidi" w:hAnsiTheme="majorBidi" w:cstheme="majorBidi"/>
                <w:iCs/>
              </w:rPr>
              <w:t>1) jeigu tiekėjas, jo subtiekėjas, ūkio subjektas, kurio pajėgumais remiamasi,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16B1B83E" w14:textId="77777777" w:rsidR="00930452" w:rsidRPr="00930452" w:rsidRDefault="00930452" w:rsidP="00930452">
            <w:pPr>
              <w:autoSpaceDE w:val="0"/>
              <w:adjustRightInd w:val="0"/>
              <w:jc w:val="both"/>
              <w:rPr>
                <w:rFonts w:asciiTheme="majorBidi" w:hAnsiTheme="majorBidi" w:cstheme="majorBidi"/>
                <w:iCs/>
              </w:rPr>
            </w:pPr>
          </w:p>
          <w:p w14:paraId="3AF5EA01" w14:textId="77777777" w:rsidR="00930452" w:rsidRPr="00930452" w:rsidRDefault="00930452" w:rsidP="00930452">
            <w:pPr>
              <w:autoSpaceDE w:val="0"/>
              <w:adjustRightInd w:val="0"/>
              <w:jc w:val="both"/>
              <w:rPr>
                <w:rFonts w:asciiTheme="majorBidi" w:hAnsiTheme="majorBidi" w:cstheme="majorBidi"/>
                <w:iCs/>
              </w:rPr>
            </w:pPr>
            <w:r w:rsidRPr="00930452">
              <w:rPr>
                <w:rFonts w:asciiTheme="majorBidi" w:hAnsiTheme="majorBidi" w:cstheme="majorBidi"/>
                <w:iCs/>
              </w:rPr>
              <w:t xml:space="preserve">2) jeigu tiekėjas, jo subtiekėjas, ūkio subjektas, kurio pajėgumais remiamasi,  ar juos kontroliuojantis asmuo yra fizinis asmuo, pateikiama asmens tapatybę patvirtinančio dokumento (tapatybės kortelės ar paso) kopija, leidimo verstis atitinkama ūkine veikla </w:t>
            </w:r>
            <w:r w:rsidRPr="00930452">
              <w:rPr>
                <w:rFonts w:asciiTheme="majorBidi" w:hAnsiTheme="majorBidi" w:cstheme="majorBidi"/>
                <w:iCs/>
              </w:rPr>
              <w:lastRenderedPageBreak/>
              <w:t>patvirtinančio dokumento (pavyzdžiui, verslo liudijimo, individualios veiklos pažymėjimo ir pan.) kopija ir pažyma apie deklaruotą gyvenamąją vietą arba atitinkami valstybės narės ar trečiosios šalies dokumentai.</w:t>
            </w:r>
          </w:p>
          <w:p w14:paraId="071F0D25" w14:textId="77777777" w:rsidR="00930452" w:rsidRPr="00930452" w:rsidRDefault="00930452" w:rsidP="00930452">
            <w:pPr>
              <w:autoSpaceDE w:val="0"/>
              <w:adjustRightInd w:val="0"/>
              <w:jc w:val="both"/>
              <w:rPr>
                <w:rFonts w:asciiTheme="majorBidi" w:hAnsiTheme="majorBidi" w:cstheme="majorBidi"/>
                <w:iCs/>
              </w:rPr>
            </w:pPr>
          </w:p>
          <w:p w14:paraId="755944FA" w14:textId="4D4803AE" w:rsidR="00930452" w:rsidRPr="00930452" w:rsidRDefault="00930452" w:rsidP="00930452">
            <w:pPr>
              <w:widowControl/>
              <w:tabs>
                <w:tab w:val="left" w:pos="212"/>
              </w:tabs>
              <w:autoSpaceDN w:val="0"/>
              <w:jc w:val="both"/>
              <w:rPr>
                <w:rFonts w:asciiTheme="majorBidi" w:eastAsia="Times New Roman" w:hAnsiTheme="majorBidi" w:cstheme="majorBidi"/>
                <w:iCs/>
                <w:noProof/>
                <w:color w:val="auto"/>
                <w:sz w:val="22"/>
                <w:szCs w:val="22"/>
                <w:lang w:bidi="ar-SA"/>
              </w:rPr>
            </w:pPr>
            <w:r w:rsidRPr="00930452">
              <w:rPr>
                <w:rFonts w:asciiTheme="majorBidi" w:hAnsiTheme="majorBidi" w:cstheme="majorBidi"/>
                <w:iCs/>
              </w:rPr>
              <w:t xml:space="preserve">Teikiami registrų dokumentai turi būti išduoti </w:t>
            </w:r>
            <w:r w:rsidRPr="00930452">
              <w:rPr>
                <w:rFonts w:asciiTheme="majorBidi" w:hAnsiTheme="majorBidi" w:cstheme="majorBidi"/>
                <w:b/>
                <w:bCs/>
                <w:iCs/>
              </w:rPr>
              <w:t>ne anksčiau kaip prieš 180 dienų.</w:t>
            </w:r>
          </w:p>
        </w:tc>
        <w:tc>
          <w:tcPr>
            <w:tcW w:w="1131" w:type="pct"/>
          </w:tcPr>
          <w:p w14:paraId="7CB82D44" w14:textId="55E2A438" w:rsidR="00930452" w:rsidRPr="00930452" w:rsidRDefault="00930452" w:rsidP="00930452">
            <w:pPr>
              <w:tabs>
                <w:tab w:val="left" w:pos="75"/>
              </w:tabs>
              <w:autoSpaceDE w:val="0"/>
              <w:adjustRightInd w:val="0"/>
              <w:jc w:val="both"/>
              <w:rPr>
                <w:rFonts w:asciiTheme="majorBidi" w:eastAsia="Calibri" w:hAnsiTheme="majorBidi" w:cstheme="majorBidi"/>
                <w:color w:val="auto"/>
                <w:sz w:val="22"/>
                <w:szCs w:val="22"/>
                <w:lang w:eastAsia="en-US" w:bidi="ar-SA"/>
              </w:rPr>
            </w:pPr>
            <w:r w:rsidRPr="00930452">
              <w:rPr>
                <w:rFonts w:asciiTheme="majorBidi" w:hAnsiTheme="majorBidi" w:cstheme="majorBidi"/>
              </w:rPr>
              <w:lastRenderedPageBreak/>
              <w:t>Tiekėjas, kiekvienas tiekėjų grupės narys, jeigu pasiūlymą teikia ūkio subjektų grupė, ūkio subjektas, kurio pajėgumais remiasi tiekėjas, pagal jų prisiimamus įsipareigojimus pirkimo sutarčiai vykdyti.</w:t>
            </w:r>
          </w:p>
        </w:tc>
      </w:tr>
    </w:tbl>
    <w:p w14:paraId="79DC89FA" w14:textId="77777777" w:rsidR="008F2478" w:rsidRDefault="008F2478" w:rsidP="008F2478">
      <w:pPr>
        <w:pStyle w:val="Stilius2"/>
        <w:ind w:left="567" w:firstLine="0"/>
        <w:rPr>
          <w:sz w:val="24"/>
          <w:szCs w:val="24"/>
          <w:lang w:val="lt-LT"/>
        </w:rPr>
      </w:pPr>
    </w:p>
    <w:p w14:paraId="41885F72" w14:textId="77777777" w:rsidR="0065367A" w:rsidRPr="0065367A" w:rsidRDefault="0065367A" w:rsidP="0065367A">
      <w:pPr>
        <w:pStyle w:val="Stilius2"/>
        <w:numPr>
          <w:ilvl w:val="1"/>
          <w:numId w:val="2"/>
        </w:numPr>
        <w:ind w:firstLine="454"/>
        <w:rPr>
          <w:sz w:val="24"/>
          <w:szCs w:val="24"/>
          <w:lang w:val="lt-LT"/>
        </w:rPr>
      </w:pPr>
      <w:r w:rsidRPr="008F2478">
        <w:rPr>
          <w:sz w:val="24"/>
          <w:szCs w:val="24"/>
          <w:lang w:val="lt-LT"/>
        </w:rPr>
        <w:t>Jeigu tiekėjo kvalifikacija dėl teisės verstis atitinkama veikla nebuvo tikrinama arba tikrinama ne visa apimtimi</w:t>
      </w:r>
      <w:r w:rsidRPr="0065367A">
        <w:rPr>
          <w:sz w:val="24"/>
          <w:szCs w:val="24"/>
          <w:lang w:val="lt-LT"/>
        </w:rPr>
        <w:t>,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1EF9BD75" w14:textId="4B405411" w:rsidR="00D554FE" w:rsidRDefault="0065367A" w:rsidP="00522B43">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r w:rsidR="00D554FE" w:rsidRPr="00522B43">
        <w:rPr>
          <w:sz w:val="24"/>
          <w:szCs w:val="24"/>
          <w:lang w:val="lt-LT"/>
        </w:rPr>
        <w:t>.</w:t>
      </w:r>
    </w:p>
    <w:p w14:paraId="7D3CF8ED" w14:textId="77777777" w:rsidR="008F0D49" w:rsidRDefault="008F0D49" w:rsidP="008F0D49">
      <w:pPr>
        <w:pStyle w:val="Betarp1"/>
        <w:numPr>
          <w:ilvl w:val="1"/>
          <w:numId w:val="2"/>
        </w:numPr>
        <w:ind w:firstLine="567"/>
        <w:jc w:val="both"/>
        <w:rPr>
          <w:sz w:val="24"/>
          <w:szCs w:val="24"/>
        </w:rPr>
      </w:pPr>
      <w:r w:rsidRPr="00910EF0">
        <w:rPr>
          <w:b/>
          <w:bCs/>
          <w:sz w:val="24"/>
          <w:szCs w:val="24"/>
        </w:rPr>
        <w:t>Tiekėjo siūlomos paslaugos neturi kelti grėsmės nacionaliniam saugumui</w:t>
      </w:r>
      <w:r w:rsidRPr="00910EF0">
        <w:rPr>
          <w:sz w:val="24"/>
          <w:szCs w:val="24"/>
        </w:rPr>
        <w:t>. Tiekėjas</w:t>
      </w:r>
      <w:r w:rsidRPr="00002EF8">
        <w:rPr>
          <w:sz w:val="24"/>
          <w:szCs w:val="24"/>
        </w:rPr>
        <w:t xml:space="preserve"> teikdamas ir pasirašydamas pasiūlymą patvirtina, kad siūlomos p</w:t>
      </w:r>
      <w:r>
        <w:rPr>
          <w:sz w:val="24"/>
          <w:szCs w:val="24"/>
        </w:rPr>
        <w:t>aslaugos</w:t>
      </w:r>
      <w:r w:rsidRPr="00002EF8">
        <w:rPr>
          <w:sz w:val="24"/>
          <w:szCs w:val="24"/>
        </w:rPr>
        <w:t xml:space="preserve"> nekelia grėsmės nacionaliniam saugumui. </w:t>
      </w:r>
    </w:p>
    <w:p w14:paraId="27268E4A" w14:textId="77777777" w:rsidR="008F0D49" w:rsidRDefault="008F0D49" w:rsidP="008F0D49">
      <w:pPr>
        <w:pStyle w:val="Betarp1"/>
        <w:numPr>
          <w:ilvl w:val="1"/>
          <w:numId w:val="2"/>
        </w:numPr>
        <w:ind w:firstLine="567"/>
        <w:jc w:val="both"/>
        <w:rPr>
          <w:sz w:val="24"/>
          <w:szCs w:val="24"/>
        </w:rPr>
      </w:pPr>
      <w:r w:rsidRPr="00002EF8">
        <w:rPr>
          <w:sz w:val="24"/>
          <w:szCs w:val="24"/>
        </w:rPr>
        <w:t xml:space="preserve">Perkančioji organizacija, vadovaudamasi Viešųjų pirkimų įstatymo 17 straipsnio 5 dalimi </w:t>
      </w:r>
      <w:r w:rsidRPr="00910EF0">
        <w:rPr>
          <w:b/>
          <w:bCs/>
          <w:sz w:val="24"/>
          <w:szCs w:val="24"/>
        </w:rPr>
        <w:t>pirkime neleidžia dalyvauti</w:t>
      </w:r>
      <w:r w:rsidRPr="00002EF8">
        <w:rPr>
          <w:sz w:val="24"/>
          <w:szCs w:val="24"/>
        </w:rPr>
        <w:t xml:space="preserve"> tiekėjams (juridiniams asmenims)/subtiekėjams (juridiniams asmenims), kurie nėra registruoti Europos Sąjungos valstybėje narėje, Šiaurės Atlanto sutarties organizacijos valstybėje narėje ar trečiojoje šalyje, pasirašiusioje Pasaulio prekybos organizacijos</w:t>
      </w:r>
      <w:r>
        <w:rPr>
          <w:sz w:val="24"/>
          <w:szCs w:val="24"/>
        </w:rPr>
        <w:t xml:space="preserve"> </w:t>
      </w:r>
      <w:r w:rsidRPr="00002EF8">
        <w:rPr>
          <w:sz w:val="24"/>
          <w:szCs w:val="24"/>
        </w:rPr>
        <w:t xml:space="preserve">sutartį dėl viešųjų pirkimų ir kitus tarptautinius susitarimus. Taip pat pirkime </w:t>
      </w:r>
      <w:r w:rsidRPr="00910EF0">
        <w:rPr>
          <w:b/>
          <w:bCs/>
          <w:sz w:val="24"/>
          <w:szCs w:val="24"/>
        </w:rPr>
        <w:t>neleidžiama dalyvauti tiekėjams</w:t>
      </w:r>
      <w:r w:rsidRPr="00002EF8">
        <w:rPr>
          <w:sz w:val="24"/>
          <w:szCs w:val="24"/>
        </w:rPr>
        <w:t xml:space="preserve">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p w14:paraId="0D2D7FD5" w14:textId="77777777" w:rsidR="008F0D49" w:rsidRPr="00910EF0" w:rsidRDefault="008F0D49" w:rsidP="008F0D49">
      <w:pPr>
        <w:pStyle w:val="Betarp1"/>
        <w:numPr>
          <w:ilvl w:val="1"/>
          <w:numId w:val="2"/>
        </w:numPr>
        <w:ind w:firstLine="567"/>
        <w:jc w:val="both"/>
        <w:rPr>
          <w:sz w:val="24"/>
          <w:szCs w:val="24"/>
        </w:rPr>
      </w:pPr>
      <w:r w:rsidRPr="00910EF0">
        <w:rPr>
          <w:sz w:val="24"/>
          <w:szCs w:val="24"/>
        </w:rPr>
        <w:t xml:space="preserve">Perkančioji organizacija, vadovaudamasi VPĮ 37 straipsnio 9 dalimi laikys, kad </w:t>
      </w:r>
      <w:r w:rsidRPr="00910EF0">
        <w:rPr>
          <w:b/>
          <w:bCs/>
          <w:sz w:val="24"/>
          <w:szCs w:val="24"/>
        </w:rPr>
        <w:t>paslaugos kelia grėsmę nacionaliniam saugumui, kai</w:t>
      </w:r>
      <w:r w:rsidRPr="00910EF0">
        <w:rPr>
          <w:sz w:val="24"/>
          <w:szCs w:val="24"/>
        </w:rPr>
        <w:t xml:space="preserve">: </w:t>
      </w:r>
    </w:p>
    <w:p w14:paraId="258DC4C7" w14:textId="6BD60097" w:rsidR="008F0D49" w:rsidRDefault="008F0D49" w:rsidP="008F0D49">
      <w:pPr>
        <w:pStyle w:val="Betarp1"/>
        <w:ind w:firstLine="567"/>
        <w:jc w:val="both"/>
        <w:rPr>
          <w:sz w:val="24"/>
          <w:szCs w:val="24"/>
        </w:rPr>
      </w:pPr>
      <w:r>
        <w:rPr>
          <w:sz w:val="24"/>
          <w:szCs w:val="24"/>
        </w:rPr>
        <w:t>6.8</w:t>
      </w:r>
      <w:r w:rsidRPr="00002EF8">
        <w:rPr>
          <w:sz w:val="24"/>
          <w:szCs w:val="24"/>
        </w:rPr>
        <w:t xml:space="preserve">.1.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4AC2DB30" w14:textId="6C921BDF" w:rsidR="008F0D49" w:rsidRDefault="008F0D49" w:rsidP="008F0D49">
      <w:pPr>
        <w:pStyle w:val="Betarp1"/>
        <w:ind w:firstLine="567"/>
        <w:jc w:val="both"/>
        <w:rPr>
          <w:sz w:val="24"/>
          <w:szCs w:val="24"/>
        </w:rPr>
      </w:pPr>
      <w:r>
        <w:rPr>
          <w:sz w:val="24"/>
          <w:szCs w:val="24"/>
        </w:rPr>
        <w:t>6</w:t>
      </w:r>
      <w:r w:rsidRPr="00002EF8">
        <w:rPr>
          <w:sz w:val="24"/>
          <w:szCs w:val="24"/>
        </w:rPr>
        <w:t>.</w:t>
      </w:r>
      <w:r>
        <w:rPr>
          <w:sz w:val="24"/>
          <w:szCs w:val="24"/>
        </w:rPr>
        <w:t>9</w:t>
      </w:r>
      <w:r w:rsidRPr="00002EF8">
        <w:rPr>
          <w:sz w:val="24"/>
          <w:szCs w:val="24"/>
        </w:rPr>
        <w:t xml:space="preserve">. Perkančioji organizacija, tikrindama pasiūlymo atitiktį Pirkimo sąlygų 2.6. punkto reikalavimams, iš tiekėjo reikalauja </w:t>
      </w:r>
      <w:r w:rsidRPr="00910EF0">
        <w:rPr>
          <w:b/>
          <w:bCs/>
          <w:sz w:val="24"/>
          <w:szCs w:val="24"/>
        </w:rPr>
        <w:t>kartu su pasiūlymu pateikti užpildytą</w:t>
      </w:r>
      <w:r w:rsidRPr="00002EF8">
        <w:rPr>
          <w:sz w:val="24"/>
          <w:szCs w:val="24"/>
        </w:rPr>
        <w:t xml:space="preserve"> </w:t>
      </w:r>
      <w:r w:rsidRPr="00910EF0">
        <w:rPr>
          <w:sz w:val="24"/>
          <w:szCs w:val="24"/>
        </w:rPr>
        <w:t>Deklaracij</w:t>
      </w:r>
      <w:r w:rsidR="00910EF0">
        <w:rPr>
          <w:sz w:val="24"/>
          <w:szCs w:val="24"/>
        </w:rPr>
        <w:t>ą</w:t>
      </w:r>
      <w:r w:rsidRPr="00910EF0">
        <w:rPr>
          <w:sz w:val="24"/>
          <w:szCs w:val="24"/>
        </w:rPr>
        <w:t xml:space="preserve"> dėl 37 straipsnio 9 dalies</w:t>
      </w:r>
      <w:r w:rsidR="00910EF0">
        <w:rPr>
          <w:sz w:val="24"/>
          <w:szCs w:val="24"/>
        </w:rPr>
        <w:t xml:space="preserve"> (</w:t>
      </w:r>
      <w:r w:rsidR="00910EF0" w:rsidRPr="00910EF0">
        <w:rPr>
          <w:b/>
          <w:bCs/>
          <w:sz w:val="24"/>
          <w:szCs w:val="24"/>
        </w:rPr>
        <w:t>5 priedą</w:t>
      </w:r>
      <w:r w:rsidR="00910EF0">
        <w:rPr>
          <w:sz w:val="24"/>
          <w:szCs w:val="24"/>
        </w:rPr>
        <w:t>)</w:t>
      </w:r>
      <w:r w:rsidRPr="00910EF0">
        <w:rPr>
          <w:sz w:val="24"/>
          <w:szCs w:val="24"/>
        </w:rPr>
        <w:t>, kuriame būtų deklaruojama nurodytų aplinkybių nebuvim</w:t>
      </w:r>
      <w:r w:rsidR="00910EF0">
        <w:rPr>
          <w:sz w:val="24"/>
          <w:szCs w:val="24"/>
        </w:rPr>
        <w:t>ą</w:t>
      </w:r>
      <w:r w:rsidRPr="00910EF0">
        <w:rPr>
          <w:sz w:val="24"/>
          <w:szCs w:val="24"/>
        </w:rPr>
        <w:t xml:space="preserve">. </w:t>
      </w:r>
      <w:r w:rsidRPr="00002EF8">
        <w:rPr>
          <w:sz w:val="24"/>
          <w:szCs w:val="24"/>
        </w:rPr>
        <w:t xml:space="preserve">Perkančioji organizacija turi teisę bet kuriuo metu iki sutarties sudarymo pareikalauti pateikti VPĮ 39 straipsnio 3 dalyje nurodytus pagrindžiančius dokumentus, kad nėra sąlygų nurodytų VPĮ 37 straipsnio 9 dalyje iš to tiekėjo, kurio pasiūlymas pagal vertinimo rezultatus galės būti pripažintas laimėjusiu (po pasiūlymų eilės nustatymo), išskyrus: </w:t>
      </w:r>
    </w:p>
    <w:p w14:paraId="305F928F" w14:textId="57B8401C" w:rsidR="008F0D49" w:rsidRDefault="008F0D49" w:rsidP="008F0D49">
      <w:pPr>
        <w:pStyle w:val="Betarp1"/>
        <w:ind w:firstLine="567"/>
        <w:jc w:val="both"/>
        <w:rPr>
          <w:sz w:val="24"/>
          <w:szCs w:val="24"/>
        </w:rPr>
      </w:pPr>
      <w:r>
        <w:rPr>
          <w:sz w:val="24"/>
          <w:szCs w:val="24"/>
        </w:rPr>
        <w:t>6.9</w:t>
      </w:r>
      <w:r w:rsidRPr="00002EF8">
        <w:rPr>
          <w:sz w:val="24"/>
          <w:szCs w:val="24"/>
        </w:rPr>
        <w:t xml:space="preserve">.1. jei perkančioji organizacija turi galimybę susipažinti su šiais dokumentais ar informacija tiesiogiai ir neatlygintinai arba naudodamasi Centrinės viešųjų pirkimų informacinės sistemos priemonėmis; </w:t>
      </w:r>
    </w:p>
    <w:p w14:paraId="14543333" w14:textId="51124827" w:rsidR="008F0D49" w:rsidRPr="00522B43" w:rsidRDefault="004876FB" w:rsidP="008F0D49">
      <w:pPr>
        <w:pStyle w:val="Stilius2"/>
        <w:ind w:left="567" w:firstLine="0"/>
        <w:rPr>
          <w:sz w:val="24"/>
          <w:szCs w:val="24"/>
          <w:lang w:val="lt-LT"/>
        </w:rPr>
      </w:pPr>
      <w:r>
        <w:rPr>
          <w:sz w:val="24"/>
          <w:szCs w:val="24"/>
          <w:lang w:val="lt-LT"/>
        </w:rPr>
        <w:t>6.9</w:t>
      </w:r>
      <w:r w:rsidR="008F0D49" w:rsidRPr="008F0D49">
        <w:rPr>
          <w:sz w:val="24"/>
          <w:szCs w:val="24"/>
          <w:lang w:val="lt-LT"/>
        </w:rPr>
        <w:t>.2. jei perkančioji organizacija šiuos dokumentus turi iš ankstesnių pirkimo procedūrų</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5" w:name="bookmark22"/>
      <w:r w:rsidRPr="00F55F1C">
        <w:rPr>
          <w:rStyle w:val="Heading1"/>
          <w:b/>
          <w:bCs/>
          <w:sz w:val="24"/>
          <w:szCs w:val="24"/>
        </w:rPr>
        <w:lastRenderedPageBreak/>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5"/>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6"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6"/>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7" w:name="bookmark25"/>
      <w:r w:rsidRPr="00F55F1C">
        <w:rPr>
          <w:rStyle w:val="Heading1"/>
          <w:b/>
          <w:bCs/>
          <w:sz w:val="24"/>
          <w:szCs w:val="24"/>
        </w:rPr>
        <w:t>TIEKĖJŲ GRUPĖS DALYVAVIMAS PIRKIMO PROCEDŪROSE</w:t>
      </w:r>
      <w:bookmarkEnd w:id="17"/>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JVS narys, atstovaujantis tiekėjų grupę (su kuriuo Perkančioji organizacija turėtų tvarkyti bendrus reikalus, susijusius su šiuo pirkimu: bendrauti pasiūlymo vertinimo metu kylančiais </w:t>
      </w:r>
      <w:r w:rsidRPr="00F55F1C">
        <w:rPr>
          <w:rStyle w:val="PagrindinistekstasDiagrama"/>
          <w:sz w:val="24"/>
          <w:szCs w:val="24"/>
        </w:rPr>
        <w:lastRenderedPageBreak/>
        <w:t>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18"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19"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19"/>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5"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6"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Dokumentai turi būti prieinami naudojant nediskriminuojančius, visuotinai prieinamus duomenų failų formatus (pvz., </w:t>
      </w:r>
      <w:proofErr w:type="spellStart"/>
      <w:r w:rsidRPr="00F55F1C">
        <w:rPr>
          <w:rStyle w:val="PagrindinistekstasDiagrama"/>
          <w:sz w:val="24"/>
          <w:szCs w:val="24"/>
        </w:rPr>
        <w:t>pdf</w:t>
      </w:r>
      <w:proofErr w:type="spellEnd"/>
      <w:r w:rsidRPr="00F55F1C">
        <w:rPr>
          <w:rStyle w:val="PagrindinistekstasDiagrama"/>
          <w:sz w:val="24"/>
          <w:szCs w:val="24"/>
        </w:rPr>
        <w:t xml:space="preserve">, </w:t>
      </w:r>
      <w:proofErr w:type="spellStart"/>
      <w:r w:rsidRPr="00F55F1C">
        <w:rPr>
          <w:rStyle w:val="PagrindinistekstasDiagrama"/>
          <w:sz w:val="24"/>
          <w:szCs w:val="24"/>
        </w:rPr>
        <w:t>doc</w:t>
      </w:r>
      <w:proofErr w:type="spellEnd"/>
      <w:r w:rsidRPr="00F55F1C">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20"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20"/>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 xml:space="preserve">CVP IS priemonėmis pateiktą pasiūlymą tiekėjas iki nustatyto pasiūlymų pateikimo </w:t>
      </w:r>
      <w:r w:rsidRPr="00F55F1C">
        <w:rPr>
          <w:rStyle w:val="PagrindinistekstasDiagrama"/>
          <w:sz w:val="24"/>
          <w:szCs w:val="24"/>
        </w:rPr>
        <w:lastRenderedPageBreak/>
        <w:t>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1" w:name="bookmark32"/>
      <w:r w:rsidRPr="00F55F1C">
        <w:rPr>
          <w:rStyle w:val="Heading1"/>
          <w:sz w:val="24"/>
          <w:szCs w:val="24"/>
        </w:rPr>
        <w:t>Reikalavimai dokumentams, pagrindžiantiems reikalavimus tiekėjams</w:t>
      </w:r>
      <w:bookmarkEnd w:id="21"/>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r:id="rId27"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 xml:space="preserv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2"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2"/>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3"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3"/>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2B7E3C24"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lastRenderedPageBreak/>
        <w:t xml:space="preserve">užpildytą, </w:t>
      </w:r>
      <w:r w:rsidRPr="001C5DB3">
        <w:rPr>
          <w:rStyle w:val="PagrindinistekstasDiagrama"/>
          <w:b/>
          <w:bCs/>
          <w:sz w:val="24"/>
          <w:szCs w:val="24"/>
        </w:rPr>
        <w:t>pasirašytą</w:t>
      </w:r>
      <w:r w:rsidRPr="00F55F1C">
        <w:rPr>
          <w:rStyle w:val="PagrindinistekstasDiagrama"/>
          <w:sz w:val="24"/>
          <w:szCs w:val="24"/>
        </w:rPr>
        <w:t xml:space="preserve">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parašu) pasiūlymą</w:t>
      </w:r>
      <w:r w:rsidR="00052363">
        <w:rPr>
          <w:rStyle w:val="PagrindinistekstasDiagrama"/>
          <w:sz w:val="24"/>
          <w:szCs w:val="24"/>
        </w:rPr>
        <w:t xml:space="preserve"> ir </w:t>
      </w:r>
      <w:r w:rsidR="00FC18F2">
        <w:rPr>
          <w:rStyle w:val="PagrindinistekstasDiagrama"/>
          <w:sz w:val="24"/>
          <w:szCs w:val="24"/>
        </w:rPr>
        <w:t>pasiūlymo priedą</w:t>
      </w:r>
      <w:r w:rsidRPr="00F55F1C">
        <w:rPr>
          <w:rStyle w:val="PagrindinistekstasDiagrama"/>
          <w:sz w:val="24"/>
          <w:szCs w:val="24"/>
        </w:rPr>
        <w:t xml:space="preserve">,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6726A2FB" w14:textId="519EBD63" w:rsidR="0051076A" w:rsidRDefault="0051076A" w:rsidP="0065367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lang w:eastAsia="en-US" w:bidi="en-US"/>
        </w:rPr>
        <w:t xml:space="preserve">Deklaraciją dėl tiekėjo atsakingų asmenų (pirkimo sąlygos </w:t>
      </w:r>
      <w:r w:rsidR="00F46879">
        <w:rPr>
          <w:rStyle w:val="PagrindinistekstasDiagrama"/>
          <w:b/>
          <w:bCs/>
          <w:sz w:val="24"/>
          <w:szCs w:val="24"/>
          <w:lang w:eastAsia="en-US" w:bidi="en-US"/>
        </w:rPr>
        <w:t>6</w:t>
      </w:r>
      <w:r w:rsidR="002D6022" w:rsidRPr="002D6022">
        <w:rPr>
          <w:rStyle w:val="PagrindinistekstasDiagrama"/>
          <w:b/>
          <w:bCs/>
          <w:sz w:val="24"/>
          <w:szCs w:val="24"/>
          <w:lang w:eastAsia="en-US" w:bidi="en-US"/>
        </w:rPr>
        <w:t xml:space="preserve"> priedas</w:t>
      </w:r>
      <w:r w:rsidR="002D6022">
        <w:rPr>
          <w:rStyle w:val="PagrindinistekstasDiagrama"/>
          <w:sz w:val="24"/>
          <w:szCs w:val="24"/>
          <w:lang w:eastAsia="en-US" w:bidi="en-US"/>
        </w:rPr>
        <w:t>);</w:t>
      </w:r>
    </w:p>
    <w:p w14:paraId="56EF04FF" w14:textId="5B5F7CFF" w:rsidR="001C5DB3" w:rsidRDefault="00887067" w:rsidP="0065367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rPr>
        <w:t xml:space="preserve">Užpildytą ir pasirašytą </w:t>
      </w:r>
      <w:r w:rsidRPr="00887067">
        <w:rPr>
          <w:rStyle w:val="PagrindinistekstasDiagrama"/>
          <w:sz w:val="24"/>
          <w:szCs w:val="24"/>
        </w:rPr>
        <w:t>Tiekėjo deklaracij</w:t>
      </w:r>
      <w:r>
        <w:rPr>
          <w:rStyle w:val="PagrindinistekstasDiagrama"/>
          <w:sz w:val="24"/>
          <w:szCs w:val="24"/>
        </w:rPr>
        <w:t>ą</w:t>
      </w:r>
      <w:r w:rsidRPr="00887067">
        <w:rPr>
          <w:rStyle w:val="PagrindinistekstasDiagrama"/>
          <w:sz w:val="24"/>
          <w:szCs w:val="24"/>
        </w:rPr>
        <w:t xml:space="preserve"> dėl atitikimo nacionalinio saugumo reikalavimams</w:t>
      </w:r>
      <w:r>
        <w:rPr>
          <w:rStyle w:val="PagrindinistekstasDiagrama"/>
          <w:sz w:val="24"/>
          <w:szCs w:val="24"/>
        </w:rPr>
        <w:t xml:space="preserve"> (pirkimo sąlygų </w:t>
      </w:r>
      <w:r w:rsidR="00F46879">
        <w:rPr>
          <w:rStyle w:val="PagrindinistekstasDiagrama"/>
          <w:b/>
          <w:bCs/>
          <w:sz w:val="24"/>
          <w:szCs w:val="24"/>
        </w:rPr>
        <w:t>5</w:t>
      </w:r>
      <w:r w:rsidRPr="00887067">
        <w:rPr>
          <w:rStyle w:val="PagrindinistekstasDiagrama"/>
          <w:b/>
          <w:bCs/>
          <w:sz w:val="24"/>
          <w:szCs w:val="24"/>
        </w:rPr>
        <w:t xml:space="preserve"> priedas</w:t>
      </w:r>
      <w:r>
        <w:rPr>
          <w:rStyle w:val="PagrindinistekstasDiagrama"/>
          <w:sz w:val="24"/>
          <w:szCs w:val="24"/>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2D559338"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4" w:name="bookmark38"/>
      <w:bookmarkStart w:id="25" w:name="bookmark37"/>
      <w:r w:rsidRPr="00F55F1C">
        <w:rPr>
          <w:rStyle w:val="Heading1"/>
          <w:b/>
          <w:bCs/>
          <w:sz w:val="24"/>
          <w:szCs w:val="24"/>
        </w:rPr>
        <w:t>PASIŪLYMŲ GALIOJIMAS IR PASIŪLYMŲ GALIOJIMO UŽTIKRINIMO REIKALAVIMAI</w:t>
      </w:r>
      <w:bookmarkEnd w:id="24"/>
      <w:bookmarkEnd w:id="25"/>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26"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6"/>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7" w:name="bookmark41"/>
      <w:r w:rsidRPr="00F55F1C">
        <w:rPr>
          <w:rStyle w:val="Heading1"/>
          <w:b/>
          <w:bCs/>
          <w:sz w:val="24"/>
          <w:szCs w:val="24"/>
        </w:rPr>
        <w:t>PASIŪLYMŲ ŠIFRAVIMAS</w:t>
      </w:r>
      <w:bookmarkEnd w:id="27"/>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8"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28"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29"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29"/>
    </w:p>
    <w:p w14:paraId="068F0773" w14:textId="353AA236"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 xml:space="preserve">Tiekėjo pasiūlymas turi būti teikiamas aiškiai pasiūlymo formoje nurodant, </w:t>
      </w:r>
      <w:r w:rsidRPr="00F55F1C">
        <w:rPr>
          <w:rStyle w:val="PagrindinistekstasDiagrama"/>
          <w:sz w:val="24"/>
          <w:szCs w:val="24"/>
        </w:rPr>
        <w:lastRenderedPageBreak/>
        <w:t>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0"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0"/>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1" w:name="bookmark48"/>
      <w:r w:rsidRPr="00F55F1C">
        <w:rPr>
          <w:rStyle w:val="Heading1"/>
          <w:b/>
          <w:bCs/>
          <w:sz w:val="24"/>
          <w:szCs w:val="24"/>
        </w:rPr>
        <w:t>PASIŪLYMŲ NAGRINĖJIMAS IR PALYGINIMAS</w:t>
      </w:r>
      <w:bookmarkEnd w:id="31"/>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lastRenderedPageBreak/>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2"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2"/>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3" w:name="bookmark51"/>
      <w:r w:rsidRPr="00F55F1C">
        <w:rPr>
          <w:rStyle w:val="Heading1"/>
          <w:b/>
          <w:bCs/>
          <w:sz w:val="24"/>
          <w:szCs w:val="24"/>
        </w:rPr>
        <w:lastRenderedPageBreak/>
        <w:t xml:space="preserve">PASIŪLYMŲ </w:t>
      </w:r>
      <w:r w:rsidRPr="00F55F1C">
        <w:rPr>
          <w:rStyle w:val="Heading1"/>
          <w:b/>
          <w:bCs/>
          <w:sz w:val="24"/>
          <w:szCs w:val="24"/>
          <w:lang w:eastAsia="en-US" w:bidi="en-US"/>
        </w:rPr>
        <w:t>VERTINIMAS</w:t>
      </w:r>
      <w:bookmarkEnd w:id="33"/>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4"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4"/>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5"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5"/>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6"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6"/>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76DCABD7" w14:textId="36FEB53D" w:rsidR="00B70DA4" w:rsidRPr="00307023" w:rsidRDefault="00B70DA4"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 xml:space="preserve">netenkinami pirkimo sąlygose nustatyti reikalavimai, susiję su nacionaliniu saugumu. </w:t>
      </w:r>
      <w:r>
        <w:rPr>
          <w:rStyle w:val="PagrindinistekstasDiagrama"/>
          <w:color w:val="auto"/>
          <w:sz w:val="24"/>
          <w:szCs w:val="24"/>
        </w:rPr>
        <w:t>Tiekėj</w:t>
      </w:r>
      <w:r w:rsidRPr="00872255">
        <w:rPr>
          <w:rStyle w:val="PagrindinistekstasDiagrama"/>
          <w:color w:val="auto"/>
          <w:sz w:val="24"/>
          <w:szCs w:val="24"/>
        </w:rPr>
        <w:t>as neatitinka Reglamente nustatytų reikalavimų</w:t>
      </w:r>
      <w:r>
        <w:rPr>
          <w:rStyle w:val="PagrindinistekstasDiagrama"/>
          <w:color w:val="auto"/>
          <w:sz w:val="24"/>
          <w:szCs w:val="24"/>
        </w:rPr>
        <w:t>;</w:t>
      </w:r>
    </w:p>
    <w:p w14:paraId="0A7464FA" w14:textId="10F90328" w:rsidR="00307023" w:rsidRPr="00BA1C40" w:rsidRDefault="00307023"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ar su jais ketinamas sudaryti (sudarytas) sandoris neatitinka nacionalinio saugumo interesų</w:t>
      </w:r>
      <w:r>
        <w:rPr>
          <w:rStyle w:val="PagrindinistekstasDiagrama"/>
          <w:color w:val="auto"/>
          <w:sz w:val="24"/>
          <w:szCs w:val="24"/>
        </w:rPr>
        <w:t>;</w:t>
      </w:r>
    </w:p>
    <w:p w14:paraId="5BCBE48A" w14:textId="52128E30" w:rsidR="00BA1C40" w:rsidRDefault="00BA1C40"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P</w:t>
      </w:r>
      <w:r>
        <w:rPr>
          <w:rStyle w:val="PagrindinistekstasDiagrama"/>
          <w:color w:val="auto"/>
          <w:sz w:val="24"/>
          <w:szCs w:val="24"/>
        </w:rPr>
        <w:t>erkančioji organizacija</w:t>
      </w:r>
      <w:r w:rsidRPr="00872255">
        <w:rPr>
          <w:rStyle w:val="PagrindinistekstasDiagrama"/>
          <w:color w:val="auto"/>
          <w:sz w:val="24"/>
          <w:szCs w:val="24"/>
        </w:rPr>
        <w:t xml:space="preserve"> turi kompetentingų institucijų informacijos,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turi interesų, galinčių kelti grėsmę nacionaliniam saugumui</w:t>
      </w:r>
      <w:r>
        <w:rPr>
          <w:rStyle w:val="PagrindinistekstasDiagrama"/>
          <w:color w:val="auto"/>
          <w:sz w:val="24"/>
          <w:szCs w:val="24"/>
        </w:rPr>
        <w:t>;</w:t>
      </w:r>
    </w:p>
    <w:p w14:paraId="76EF8801" w14:textId="794B2CE2" w:rsidR="00D755F0" w:rsidRDefault="00D755F0" w:rsidP="0065367A">
      <w:pPr>
        <w:pStyle w:val="Pagrindinistekstas"/>
        <w:numPr>
          <w:ilvl w:val="2"/>
          <w:numId w:val="2"/>
        </w:numPr>
        <w:tabs>
          <w:tab w:val="left" w:pos="1297"/>
        </w:tabs>
        <w:ind w:firstLine="580"/>
        <w:jc w:val="both"/>
        <w:rPr>
          <w:rStyle w:val="PagrindinistekstasDiagrama"/>
          <w:sz w:val="24"/>
          <w:szCs w:val="24"/>
        </w:rPr>
      </w:pPr>
      <w:r w:rsidRPr="00D755F0">
        <w:rPr>
          <w:rStyle w:val="PagrindinistekstasDiagrama"/>
          <w:sz w:val="24"/>
          <w:szCs w:val="24"/>
        </w:rPr>
        <w:t>tiekėjas pasiūlė per didelę, Perkančiajai organizacijai nepriimtiną kainą</w:t>
      </w:r>
      <w:r>
        <w:rPr>
          <w:rStyle w:val="PagrindinistekstasDiagrama"/>
          <w:sz w:val="24"/>
          <w:szCs w:val="24"/>
        </w:rPr>
        <w:t>;</w:t>
      </w:r>
    </w:p>
    <w:p w14:paraId="57F709A9" w14:textId="1B53BFBD" w:rsidR="00E22439" w:rsidRPr="00F55F1C" w:rsidRDefault="00D20A00" w:rsidP="0065367A">
      <w:pPr>
        <w:pStyle w:val="Pagrindinistekstas"/>
        <w:numPr>
          <w:ilvl w:val="2"/>
          <w:numId w:val="2"/>
        </w:numPr>
        <w:tabs>
          <w:tab w:val="left" w:pos="1297"/>
        </w:tabs>
        <w:ind w:firstLine="580"/>
        <w:jc w:val="both"/>
        <w:rPr>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w:t>
      </w:r>
      <w:r w:rsidRPr="006448AB">
        <w:rPr>
          <w:rStyle w:val="PagrindinistekstasDiagrama"/>
          <w:sz w:val="24"/>
          <w:szCs w:val="24"/>
          <w:lang w:eastAsia="en-US" w:bidi="en-US"/>
        </w:rPr>
        <w:lastRenderedPageBreak/>
        <w:t xml:space="preserve">dokumentuose </w:t>
      </w:r>
      <w:r w:rsidRPr="006448AB">
        <w:rPr>
          <w:rStyle w:val="PagrindinistekstasDiagrama"/>
          <w:sz w:val="24"/>
          <w:szCs w:val="24"/>
        </w:rPr>
        <w:t>nustatytų</w:t>
      </w:r>
      <w:r w:rsidRPr="00F55F1C">
        <w:rPr>
          <w:rStyle w:val="PagrindinistekstasDiagrama"/>
          <w:sz w:val="24"/>
          <w:szCs w:val="24"/>
        </w:rPr>
        <w:t xml:space="preserve"> reikalavimų;</w:t>
      </w:r>
    </w:p>
    <w:p w14:paraId="3B3A7827"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w:t>
      </w:r>
      <w:r w:rsidRPr="00F55F1C">
        <w:rPr>
          <w:rStyle w:val="PagrindinistekstasDiagrama"/>
          <w:sz w:val="24"/>
          <w:szCs w:val="24"/>
          <w:lang w:eastAsia="en-US" w:bidi="en-US"/>
        </w:rPr>
        <w:t xml:space="preserve">per </w:t>
      </w:r>
      <w:r w:rsidRPr="00F55F1C">
        <w:rPr>
          <w:rStyle w:val="PagrindinistekstasDiagrama"/>
          <w:sz w:val="24"/>
          <w:szCs w:val="24"/>
        </w:rPr>
        <w:t xml:space="preserve">nurodytą terminą </w:t>
      </w:r>
      <w:r w:rsidRPr="00F55F1C">
        <w:rPr>
          <w:rStyle w:val="PagrindinistekstasDiagrama"/>
          <w:sz w:val="24"/>
          <w:szCs w:val="24"/>
          <w:lang w:eastAsia="en-US" w:bidi="en-US"/>
        </w:rPr>
        <w:t xml:space="preserve">nepateikia </w:t>
      </w:r>
      <w:r w:rsidRPr="00F55F1C">
        <w:rPr>
          <w:rStyle w:val="PagrindinistekstasDiagrama"/>
          <w:sz w:val="24"/>
          <w:szCs w:val="24"/>
        </w:rPr>
        <w:t xml:space="preserve">tinkamų </w:t>
      </w:r>
      <w:r w:rsidRPr="00F55F1C">
        <w:rPr>
          <w:rStyle w:val="PagrindinistekstasDiagrama"/>
          <w:sz w:val="24"/>
          <w:szCs w:val="24"/>
          <w:lang w:eastAsia="en-US" w:bidi="en-US"/>
        </w:rPr>
        <w:t xml:space="preserve">kainos </w:t>
      </w:r>
      <w:r w:rsidRPr="00F55F1C">
        <w:rPr>
          <w:rStyle w:val="PagrindinistekstasDiagrama"/>
          <w:sz w:val="24"/>
          <w:szCs w:val="24"/>
        </w:rPr>
        <w:t xml:space="preserve">pagrįstumo įrodymų </w:t>
      </w:r>
      <w:r w:rsidRPr="00F55F1C">
        <w:rPr>
          <w:rStyle w:val="PagrindinistekstasDiagrama"/>
          <w:sz w:val="24"/>
          <w:szCs w:val="24"/>
          <w:lang w:eastAsia="en-US" w:bidi="en-US"/>
        </w:rPr>
        <w:t xml:space="preserve">arba kitaip </w:t>
      </w:r>
      <w:r w:rsidRPr="00F55F1C">
        <w:rPr>
          <w:rStyle w:val="PagrindinistekstasDiagrama"/>
          <w:sz w:val="24"/>
          <w:szCs w:val="24"/>
        </w:rPr>
        <w:t xml:space="preserve">nepagrindžia neįprastai mažos </w:t>
      </w:r>
      <w:r w:rsidRPr="00F55F1C">
        <w:rPr>
          <w:rStyle w:val="PagrindinistekstasDiagrama"/>
          <w:sz w:val="24"/>
          <w:szCs w:val="24"/>
          <w:lang w:eastAsia="en-US" w:bidi="en-US"/>
        </w:rPr>
        <w:t>kainos;</w:t>
      </w:r>
    </w:p>
    <w:p w14:paraId="4D204F40"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7"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7"/>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38"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8"/>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39"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39"/>
    </w:p>
    <w:p w14:paraId="780EF420" w14:textId="77777777" w:rsidR="00F82166" w:rsidRPr="00F55F1C" w:rsidRDefault="00F82166" w:rsidP="00F82166">
      <w:pPr>
        <w:rPr>
          <w:lang w:eastAsia="en-US" w:bidi="en-US"/>
        </w:rPr>
      </w:pPr>
    </w:p>
    <w:p w14:paraId="3B7380CD" w14:textId="0C2A30D3" w:rsidR="00E22439" w:rsidRPr="00F55F1C" w:rsidRDefault="00D20A00" w:rsidP="0065367A">
      <w:pPr>
        <w:pStyle w:val="Pagrindinistekstas"/>
        <w:numPr>
          <w:ilvl w:val="1"/>
          <w:numId w:val="2"/>
        </w:numPr>
        <w:tabs>
          <w:tab w:val="left" w:pos="1129"/>
        </w:tabs>
        <w:ind w:firstLine="580"/>
        <w:jc w:val="both"/>
        <w:rPr>
          <w:sz w:val="24"/>
          <w:szCs w:val="24"/>
        </w:rPr>
      </w:pPr>
      <w:bookmarkStart w:id="40" w:name="bookmark63"/>
      <w:r w:rsidRPr="00F55F1C">
        <w:rPr>
          <w:rStyle w:val="PagrindinistekstasDiagrama"/>
          <w:sz w:val="24"/>
          <w:szCs w:val="24"/>
          <w:lang w:eastAsia="en-US" w:bidi="en-US"/>
        </w:rPr>
        <w:t xml:space="preserve">Sutartis sudaroma nedelsiant, bet ne </w:t>
      </w:r>
      <w:r w:rsidRPr="00F55F1C">
        <w:rPr>
          <w:rStyle w:val="PagrindinistekstasDiagrama"/>
          <w:sz w:val="24"/>
          <w:szCs w:val="24"/>
        </w:rPr>
        <w:t xml:space="preserve">anksčiau </w:t>
      </w:r>
      <w:r w:rsidRPr="00F55F1C">
        <w:rPr>
          <w:rStyle w:val="PagrindinistekstasDiagrama"/>
          <w:sz w:val="24"/>
          <w:szCs w:val="24"/>
          <w:lang w:eastAsia="en-US" w:bidi="en-US"/>
        </w:rPr>
        <w:t xml:space="preserve">negu </w:t>
      </w:r>
      <w:r w:rsidRPr="00F55F1C">
        <w:rPr>
          <w:rStyle w:val="PagrindinistekstasDiagrama"/>
          <w:sz w:val="24"/>
          <w:szCs w:val="24"/>
        </w:rPr>
        <w:t xml:space="preserve">pasibaigė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Pr="00F55F1C">
        <w:rPr>
          <w:rStyle w:val="PagrindinistekstasDiagrama"/>
          <w:sz w:val="24"/>
          <w:szCs w:val="24"/>
        </w:rPr>
        <w:t>(</w:t>
      </w:r>
      <w:r w:rsidR="00A10CAD">
        <w:rPr>
          <w:rStyle w:val="PagrindinistekstasDiagrama"/>
          <w:sz w:val="24"/>
          <w:szCs w:val="24"/>
        </w:rPr>
        <w:t>dešimt</w:t>
      </w:r>
      <w:r w:rsidRPr="00F55F1C">
        <w:rPr>
          <w:rStyle w:val="PagrindinistekstasDiagrama"/>
          <w:sz w:val="24"/>
          <w:szCs w:val="24"/>
        </w:rPr>
        <w:t xml:space="preserve">) dienų atidėjimo </w:t>
      </w:r>
      <w:r w:rsidRPr="00F55F1C">
        <w:rPr>
          <w:rStyle w:val="PagrindinistekstasDiagrama"/>
          <w:sz w:val="24"/>
          <w:szCs w:val="24"/>
          <w:lang w:eastAsia="en-US" w:bidi="en-US"/>
        </w:rPr>
        <w:t xml:space="preserve">terminas. </w:t>
      </w:r>
      <w:r w:rsidRPr="00F55F1C">
        <w:rPr>
          <w:rStyle w:val="PagrindinistekstasDiagrama"/>
          <w:sz w:val="24"/>
          <w:szCs w:val="24"/>
        </w:rPr>
        <w:t xml:space="preserve">Atidėjimo </w:t>
      </w:r>
      <w:r w:rsidRPr="00F55F1C">
        <w:rPr>
          <w:rStyle w:val="PagrindinistekstasDiagrama"/>
          <w:sz w:val="24"/>
          <w:szCs w:val="24"/>
          <w:lang w:eastAsia="en-US" w:bidi="en-US"/>
        </w:rPr>
        <w:t xml:space="preserve">terminas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netaikomas (apie </w:t>
      </w:r>
      <w:r w:rsidRPr="00F55F1C">
        <w:rPr>
          <w:rStyle w:val="PagrindinistekstasDiagrama"/>
          <w:sz w:val="24"/>
          <w:szCs w:val="24"/>
        </w:rPr>
        <w:t xml:space="preserve">tokį sprendimą Perkančioji </w:t>
      </w:r>
      <w:r w:rsidRPr="00F55F1C">
        <w:rPr>
          <w:rStyle w:val="PagrindinistekstasDiagrama"/>
          <w:sz w:val="24"/>
          <w:szCs w:val="24"/>
          <w:lang w:eastAsia="en-US" w:bidi="en-US"/>
        </w:rPr>
        <w:t xml:space="preserve">organizacija informuoja </w:t>
      </w:r>
      <w:r w:rsidRPr="00F55F1C">
        <w:rPr>
          <w:rStyle w:val="PagrindinistekstasDiagrama"/>
          <w:sz w:val="24"/>
          <w:szCs w:val="24"/>
        </w:rPr>
        <w:t xml:space="preserve">raštu),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bookmarkEnd w:id="40"/>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lastRenderedPageBreak/>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1"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1"/>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2"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2"/>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7441B453"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lang w:eastAsia="en-US" w:bidi="en-US"/>
        </w:rPr>
        <w:t xml:space="preserve">pretenzija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pateikta per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00A10CAD">
        <w:rPr>
          <w:rStyle w:val="PagrindinistekstasDiagrama"/>
          <w:sz w:val="24"/>
          <w:szCs w:val="24"/>
          <w:lang w:eastAsia="en-US" w:bidi="en-US"/>
        </w:rPr>
        <w:t>dešimt</w:t>
      </w:r>
      <w:r w:rsidRPr="00F55F1C">
        <w:rPr>
          <w:rStyle w:val="PagrindinistekstasDiagrama"/>
          <w:sz w:val="24"/>
          <w:szCs w:val="24"/>
          <w:lang w:eastAsia="en-US" w:bidi="en-US"/>
        </w:rPr>
        <w:t>) dien</w:t>
      </w:r>
      <w:r w:rsidR="00A10CAD">
        <w:rPr>
          <w:rStyle w:val="PagrindinistekstasDiagrama"/>
          <w:sz w:val="24"/>
          <w:szCs w:val="24"/>
          <w:lang w:eastAsia="en-US" w:bidi="en-US"/>
        </w:rPr>
        <w:t>ų</w:t>
      </w:r>
      <w:r w:rsidRPr="00F55F1C">
        <w:rPr>
          <w:rStyle w:val="PagrindinistekstasDiagrama"/>
          <w:sz w:val="24"/>
          <w:szCs w:val="24"/>
          <w:lang w:eastAsia="en-US" w:bidi="en-US"/>
        </w:rPr>
        <w:t xml:space="preserve"> nuo paskelbimo apie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dienos arba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pranešimo raštu </w:t>
      </w:r>
      <w:r w:rsidRPr="00F55F1C">
        <w:rPr>
          <w:rStyle w:val="PagrindinistekstasDiagrama"/>
          <w:sz w:val="24"/>
          <w:szCs w:val="24"/>
          <w:lang w:eastAsia="en-US" w:bidi="en-US"/>
        </w:rPr>
        <w:t xml:space="preserve">apie jo </w:t>
      </w:r>
      <w:r w:rsidRPr="00F55F1C">
        <w:rPr>
          <w:rStyle w:val="PagrindinistekstasDiagrama"/>
          <w:sz w:val="24"/>
          <w:szCs w:val="24"/>
        </w:rPr>
        <w:t xml:space="preserve">priimtą sprendimą išsiuntimo tiekėjams </w:t>
      </w:r>
      <w:r w:rsidRPr="00F55F1C">
        <w:rPr>
          <w:rStyle w:val="PagrindinistekstasDiagrama"/>
          <w:sz w:val="24"/>
          <w:szCs w:val="24"/>
          <w:lang w:eastAsia="en-US" w:bidi="en-US"/>
        </w:rPr>
        <w:t>dienos.</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lastRenderedPageBreak/>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3"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3"/>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4" w:name="bookmark68"/>
      <w:r w:rsidRPr="00F55F1C">
        <w:rPr>
          <w:rStyle w:val="Heading1"/>
          <w:b/>
          <w:bCs/>
          <w:sz w:val="24"/>
          <w:szCs w:val="24"/>
        </w:rPr>
        <w:t>BAIGIAMOSIOS NUOSTATOS</w:t>
      </w:r>
      <w:bookmarkEnd w:id="44"/>
    </w:p>
    <w:p w14:paraId="3DE9C963" w14:textId="77777777" w:rsidR="002D33DC" w:rsidRPr="00400052" w:rsidRDefault="002D33DC" w:rsidP="002D33DC">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4CDFA1D9" w14:textId="77777777" w:rsidR="002D33DC" w:rsidRPr="00400052" w:rsidRDefault="002D33DC" w:rsidP="002D33DC">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5" w:name="_1_priedas"/>
      <w:bookmarkStart w:id="46" w:name="_2_priedas"/>
      <w:bookmarkStart w:id="47" w:name="_4_priedas"/>
      <w:bookmarkStart w:id="48" w:name="_SUTARTIES_ĮVYKDYMO_užtikrinimo"/>
      <w:bookmarkEnd w:id="45"/>
      <w:bookmarkEnd w:id="46"/>
      <w:bookmarkEnd w:id="47"/>
      <w:bookmarkEnd w:id="48"/>
    </w:p>
    <w:p w14:paraId="6A3E159D" w14:textId="3A50D53A" w:rsidR="00400052" w:rsidRPr="00400052" w:rsidRDefault="002D33DC" w:rsidP="002D33DC">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w:t>
      </w:r>
      <w:r w:rsidRPr="00AB6424">
        <w:rPr>
          <w:sz w:val="24"/>
          <w:szCs w:val="24"/>
        </w:rPr>
        <w:t xml:space="preserve">Daugiau informacijos apie asmens duomenų tvarkymą, duomenų subjektų teisių įgyvendinimą Valstybės įmonėje Turto banke, taip pat duomenų apsaugos pareigūno kontaktiniai duomenys pateikiami interneto adresu: </w:t>
      </w:r>
      <w:hyperlink r:id="rId30" w:history="1">
        <w:r w:rsidRPr="00AB6424">
          <w:rPr>
            <w:rStyle w:val="Hipersaitas"/>
            <w:sz w:val="24"/>
            <w:szCs w:val="24"/>
          </w:rPr>
          <w:t>https://turtas.lt/asmens-duomenu-apsauga/</w:t>
        </w:r>
      </w:hyperlink>
      <w:r w:rsidRPr="00AB6424">
        <w:rPr>
          <w:sz w:val="24"/>
          <w:szCs w:val="24"/>
        </w:rPr>
        <w:t>. Informaciją apie asmens duomenų tvarkymą galima rasti dokumente „Valstybės įmonės Turto banko asmens duomenų tvarkymo taisyklės“ (</w:t>
      </w:r>
      <w:hyperlink r:id="rId31" w:history="1">
        <w:r w:rsidRPr="00AB6424">
          <w:rPr>
            <w:rStyle w:val="Hipersaitas"/>
            <w:sz w:val="24"/>
            <w:szCs w:val="24"/>
          </w:rPr>
          <w:t>https://turtas.lt/wp-content/uploads/2023/11/valstybes-imones-turto-banko-asmens-duomenu-tvarkymo-taisykles-1.pdf</w:t>
        </w:r>
      </w:hyperlink>
      <w:r w:rsidRPr="00AB6424">
        <w:rPr>
          <w:sz w:val="24"/>
          <w:szCs w:val="24"/>
        </w:rPr>
        <w:t>), o su turimomis teisėmis ir jų įgyvendinimo tvarka galima susipažinti dokumente „Duomenų subjektų teisių įgyvendinimo Valstybės įmonėje Turto banke tvarkos aprašas“ (</w:t>
      </w:r>
      <w:hyperlink r:id="rId32" w:history="1">
        <w:r w:rsidRPr="00AB6424">
          <w:rPr>
            <w:rStyle w:val="Hipersaitas"/>
            <w:sz w:val="24"/>
            <w:szCs w:val="24"/>
          </w:rPr>
          <w:t>https://turtas.lt/wp-content/uploads/2025/01/duomenu-subjektu-teisiu-igyvendinimo-valstybes-imoneje-turto-banke-tvarkos-aprasas.docx</w:t>
        </w:r>
      </w:hyperlink>
      <w:r w:rsidRPr="00AB6424">
        <w:rPr>
          <w:sz w:val="24"/>
          <w:szCs w:val="24"/>
        </w:rPr>
        <w:t>). Vadovaujantis Valstybės įmonės Turto banko dokumentacijos planu – nurodytu tikslu ir pagrindu tvarkomi asmens duomenys saugomi 5 metus (pirkimo pabaigos</w:t>
      </w:r>
      <w:r w:rsidRPr="00400052">
        <w:rPr>
          <w:sz w:val="24"/>
          <w:szCs w:val="24"/>
        </w:rPr>
        <w:t>).</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90A98" w14:textId="77777777" w:rsidR="00265BAD" w:rsidRDefault="00265BAD">
      <w:r>
        <w:separator/>
      </w:r>
    </w:p>
  </w:endnote>
  <w:endnote w:type="continuationSeparator" w:id="0">
    <w:p w14:paraId="6C661E8C" w14:textId="77777777" w:rsidR="00265BAD" w:rsidRDefault="0026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0BF1" w14:textId="77777777" w:rsidR="00265BAD" w:rsidRDefault="00265BAD">
      <w:r>
        <w:separator/>
      </w:r>
    </w:p>
  </w:footnote>
  <w:footnote w:type="continuationSeparator" w:id="0">
    <w:p w14:paraId="5EA296BC" w14:textId="77777777" w:rsidR="00265BAD" w:rsidRDefault="00265BAD">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3"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7"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9"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3"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5"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3"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6"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7"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30"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2"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3"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6"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7"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8"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30"/>
  </w:num>
  <w:num w:numId="2" w16cid:durableId="248779942">
    <w:abstractNumId w:val="28"/>
  </w:num>
  <w:num w:numId="3" w16cid:durableId="22288642">
    <w:abstractNumId w:val="4"/>
  </w:num>
  <w:num w:numId="4" w16cid:durableId="1997997311">
    <w:abstractNumId w:val="20"/>
  </w:num>
  <w:num w:numId="5" w16cid:durableId="2039424881">
    <w:abstractNumId w:val="49"/>
  </w:num>
  <w:num w:numId="6" w16cid:durableId="949052580">
    <w:abstractNumId w:val="7"/>
  </w:num>
  <w:num w:numId="7" w16cid:durableId="597324823">
    <w:abstractNumId w:val="34"/>
  </w:num>
  <w:num w:numId="8" w16cid:durableId="197089446">
    <w:abstractNumId w:val="3"/>
  </w:num>
  <w:num w:numId="9" w16cid:durableId="68504156">
    <w:abstractNumId w:val="24"/>
  </w:num>
  <w:num w:numId="10" w16cid:durableId="1285623469">
    <w:abstractNumId w:val="41"/>
  </w:num>
  <w:num w:numId="11" w16cid:durableId="721368575">
    <w:abstractNumId w:val="27"/>
  </w:num>
  <w:num w:numId="12" w16cid:durableId="1088698669">
    <w:abstractNumId w:val="6"/>
  </w:num>
  <w:num w:numId="13" w16cid:durableId="703024420">
    <w:abstractNumId w:val="8"/>
  </w:num>
  <w:num w:numId="14" w16cid:durableId="854810604">
    <w:abstractNumId w:val="2"/>
  </w:num>
  <w:num w:numId="15" w16cid:durableId="2085176389">
    <w:abstractNumId w:val="31"/>
  </w:num>
  <w:num w:numId="16" w16cid:durableId="1465274695">
    <w:abstractNumId w:val="47"/>
  </w:num>
  <w:num w:numId="17" w16cid:durableId="1413235073">
    <w:abstractNumId w:val="12"/>
  </w:num>
  <w:num w:numId="18" w16cid:durableId="1131752494">
    <w:abstractNumId w:val="46"/>
  </w:num>
  <w:num w:numId="19" w16cid:durableId="770320639">
    <w:abstractNumId w:val="22"/>
  </w:num>
  <w:num w:numId="20" w16cid:durableId="1950045507">
    <w:abstractNumId w:val="36"/>
  </w:num>
  <w:num w:numId="21" w16cid:durableId="847409531">
    <w:abstractNumId w:val="29"/>
  </w:num>
  <w:num w:numId="22" w16cid:durableId="1030106660">
    <w:abstractNumId w:val="14"/>
  </w:num>
  <w:num w:numId="23" w16cid:durableId="1535656602">
    <w:abstractNumId w:val="25"/>
  </w:num>
  <w:num w:numId="24" w16cid:durableId="1075007168">
    <w:abstractNumId w:val="35"/>
  </w:num>
  <w:num w:numId="25" w16cid:durableId="1467552777">
    <w:abstractNumId w:val="32"/>
  </w:num>
  <w:num w:numId="26" w16cid:durableId="1738093264">
    <w:abstractNumId w:val="19"/>
  </w:num>
  <w:num w:numId="27" w16cid:durableId="218909194">
    <w:abstractNumId w:val="43"/>
  </w:num>
  <w:num w:numId="28" w16cid:durableId="488137234">
    <w:abstractNumId w:val="37"/>
  </w:num>
  <w:num w:numId="29" w16cid:durableId="701514441">
    <w:abstractNumId w:val="40"/>
  </w:num>
  <w:num w:numId="30" w16cid:durableId="1450658191">
    <w:abstractNumId w:val="44"/>
  </w:num>
  <w:num w:numId="31" w16cid:durableId="795946912">
    <w:abstractNumId w:val="1"/>
  </w:num>
  <w:num w:numId="32" w16cid:durableId="1055082823">
    <w:abstractNumId w:val="5"/>
  </w:num>
  <w:num w:numId="33" w16cid:durableId="147475936">
    <w:abstractNumId w:val="15"/>
  </w:num>
  <w:num w:numId="34" w16cid:durableId="1098674377">
    <w:abstractNumId w:val="13"/>
  </w:num>
  <w:num w:numId="35" w16cid:durableId="1884099502">
    <w:abstractNumId w:val="10"/>
  </w:num>
  <w:num w:numId="36" w16cid:durableId="2144805670">
    <w:abstractNumId w:val="33"/>
  </w:num>
  <w:num w:numId="37" w16cid:durableId="1872257798">
    <w:abstractNumId w:val="16"/>
  </w:num>
  <w:num w:numId="38" w16cid:durableId="559442784">
    <w:abstractNumId w:val="42"/>
  </w:num>
  <w:num w:numId="39" w16cid:durableId="1205632201">
    <w:abstractNumId w:val="23"/>
  </w:num>
  <w:num w:numId="40" w16cid:durableId="1883252185">
    <w:abstractNumId w:val="38"/>
  </w:num>
  <w:num w:numId="41" w16cid:durableId="801266093">
    <w:abstractNumId w:val="39"/>
  </w:num>
  <w:num w:numId="42" w16cid:durableId="729154651">
    <w:abstractNumId w:val="11"/>
  </w:num>
  <w:num w:numId="43" w16cid:durableId="521817993">
    <w:abstractNumId w:val="21"/>
  </w:num>
  <w:num w:numId="44" w16cid:durableId="284428572">
    <w:abstractNumId w:val="9"/>
  </w:num>
  <w:num w:numId="45" w16cid:durableId="1622955516">
    <w:abstractNumId w:val="45"/>
  </w:num>
  <w:num w:numId="46" w16cid:durableId="31544792">
    <w:abstractNumId w:val="48"/>
  </w:num>
  <w:num w:numId="47" w16cid:durableId="1170364091">
    <w:abstractNumId w:val="17"/>
  </w:num>
  <w:num w:numId="48" w16cid:durableId="540098103">
    <w:abstractNumId w:val="5"/>
    <w:lvlOverride w:ilvl="0">
      <w:startOverride w:val="6"/>
    </w:lvlOverride>
    <w:lvlOverride w:ilvl="1">
      <w:startOverride w:val="2"/>
    </w:lvlOverride>
  </w:num>
  <w:num w:numId="49" w16cid:durableId="674186539">
    <w:abstractNumId w:val="26"/>
  </w:num>
  <w:num w:numId="50" w16cid:durableId="112746122">
    <w:abstractNumId w:val="18"/>
  </w:num>
  <w:num w:numId="51" w16cid:durableId="332997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2B4F"/>
    <w:rsid w:val="0001436B"/>
    <w:rsid w:val="000155C5"/>
    <w:rsid w:val="00024227"/>
    <w:rsid w:val="00025DA6"/>
    <w:rsid w:val="0003461E"/>
    <w:rsid w:val="000355BF"/>
    <w:rsid w:val="00041688"/>
    <w:rsid w:val="00043DAD"/>
    <w:rsid w:val="0004501C"/>
    <w:rsid w:val="000470ED"/>
    <w:rsid w:val="00050573"/>
    <w:rsid w:val="00052363"/>
    <w:rsid w:val="00060589"/>
    <w:rsid w:val="00060A70"/>
    <w:rsid w:val="00062159"/>
    <w:rsid w:val="00063CF7"/>
    <w:rsid w:val="0006469F"/>
    <w:rsid w:val="00080BD5"/>
    <w:rsid w:val="00087FA2"/>
    <w:rsid w:val="000A0666"/>
    <w:rsid w:val="000A26EF"/>
    <w:rsid w:val="000A55AA"/>
    <w:rsid w:val="000B584D"/>
    <w:rsid w:val="000C03AB"/>
    <w:rsid w:val="000C0BE3"/>
    <w:rsid w:val="000C0CE6"/>
    <w:rsid w:val="000D358E"/>
    <w:rsid w:val="000E73C0"/>
    <w:rsid w:val="000F25B8"/>
    <w:rsid w:val="000F5671"/>
    <w:rsid w:val="000F5F91"/>
    <w:rsid w:val="0010049A"/>
    <w:rsid w:val="00101BFA"/>
    <w:rsid w:val="00105601"/>
    <w:rsid w:val="001070B6"/>
    <w:rsid w:val="0013564D"/>
    <w:rsid w:val="00142AD5"/>
    <w:rsid w:val="0014319E"/>
    <w:rsid w:val="00160675"/>
    <w:rsid w:val="001617AA"/>
    <w:rsid w:val="0016238C"/>
    <w:rsid w:val="00166110"/>
    <w:rsid w:val="00167BBD"/>
    <w:rsid w:val="0018458D"/>
    <w:rsid w:val="001848EC"/>
    <w:rsid w:val="0019053D"/>
    <w:rsid w:val="001907F4"/>
    <w:rsid w:val="001A2543"/>
    <w:rsid w:val="001A4C88"/>
    <w:rsid w:val="001A4E87"/>
    <w:rsid w:val="001B041E"/>
    <w:rsid w:val="001B372A"/>
    <w:rsid w:val="001B44C4"/>
    <w:rsid w:val="001B48E8"/>
    <w:rsid w:val="001B7BDA"/>
    <w:rsid w:val="001C027E"/>
    <w:rsid w:val="001C063F"/>
    <w:rsid w:val="001C0EAD"/>
    <w:rsid w:val="001C46CB"/>
    <w:rsid w:val="001C5DB3"/>
    <w:rsid w:val="001D0CE1"/>
    <w:rsid w:val="001D2553"/>
    <w:rsid w:val="001D3542"/>
    <w:rsid w:val="001D6154"/>
    <w:rsid w:val="001E048F"/>
    <w:rsid w:val="001E39A0"/>
    <w:rsid w:val="001E3FDD"/>
    <w:rsid w:val="001F014F"/>
    <w:rsid w:val="001F2B1C"/>
    <w:rsid w:val="001F4929"/>
    <w:rsid w:val="001F79EC"/>
    <w:rsid w:val="0020287C"/>
    <w:rsid w:val="0021024D"/>
    <w:rsid w:val="0021028B"/>
    <w:rsid w:val="00210394"/>
    <w:rsid w:val="00226BD2"/>
    <w:rsid w:val="00227040"/>
    <w:rsid w:val="00230C6D"/>
    <w:rsid w:val="00231A57"/>
    <w:rsid w:val="00232C18"/>
    <w:rsid w:val="00233E84"/>
    <w:rsid w:val="00235CCE"/>
    <w:rsid w:val="002429F6"/>
    <w:rsid w:val="00246AB2"/>
    <w:rsid w:val="0024773F"/>
    <w:rsid w:val="00247858"/>
    <w:rsid w:val="00250ACD"/>
    <w:rsid w:val="00251763"/>
    <w:rsid w:val="0026155E"/>
    <w:rsid w:val="00265BAD"/>
    <w:rsid w:val="002661A0"/>
    <w:rsid w:val="00270864"/>
    <w:rsid w:val="00271866"/>
    <w:rsid w:val="00271F55"/>
    <w:rsid w:val="00274219"/>
    <w:rsid w:val="00275959"/>
    <w:rsid w:val="002760A9"/>
    <w:rsid w:val="00281D7A"/>
    <w:rsid w:val="00282DC5"/>
    <w:rsid w:val="00284502"/>
    <w:rsid w:val="00287F65"/>
    <w:rsid w:val="00293C7F"/>
    <w:rsid w:val="002976BB"/>
    <w:rsid w:val="002A7A8E"/>
    <w:rsid w:val="002B2870"/>
    <w:rsid w:val="002B5906"/>
    <w:rsid w:val="002C124C"/>
    <w:rsid w:val="002C332A"/>
    <w:rsid w:val="002C40B3"/>
    <w:rsid w:val="002C4822"/>
    <w:rsid w:val="002C66C5"/>
    <w:rsid w:val="002C680E"/>
    <w:rsid w:val="002D173C"/>
    <w:rsid w:val="002D33DC"/>
    <w:rsid w:val="002D6022"/>
    <w:rsid w:val="002E105A"/>
    <w:rsid w:val="002E23B5"/>
    <w:rsid w:val="002E248E"/>
    <w:rsid w:val="002E64D9"/>
    <w:rsid w:val="002E696C"/>
    <w:rsid w:val="002F417D"/>
    <w:rsid w:val="002F5921"/>
    <w:rsid w:val="00300BCD"/>
    <w:rsid w:val="00306F8F"/>
    <w:rsid w:val="00307023"/>
    <w:rsid w:val="00324797"/>
    <w:rsid w:val="003253B1"/>
    <w:rsid w:val="00333F16"/>
    <w:rsid w:val="00340A46"/>
    <w:rsid w:val="00346EBD"/>
    <w:rsid w:val="00347CDE"/>
    <w:rsid w:val="00347DC5"/>
    <w:rsid w:val="00353557"/>
    <w:rsid w:val="0035691B"/>
    <w:rsid w:val="00370652"/>
    <w:rsid w:val="00373736"/>
    <w:rsid w:val="00376D54"/>
    <w:rsid w:val="00376FF6"/>
    <w:rsid w:val="00382950"/>
    <w:rsid w:val="0038333B"/>
    <w:rsid w:val="00390CFC"/>
    <w:rsid w:val="00393F50"/>
    <w:rsid w:val="00395F56"/>
    <w:rsid w:val="003976CF"/>
    <w:rsid w:val="003A2296"/>
    <w:rsid w:val="003A4543"/>
    <w:rsid w:val="003A54CE"/>
    <w:rsid w:val="003B46C8"/>
    <w:rsid w:val="003B54EC"/>
    <w:rsid w:val="003B7282"/>
    <w:rsid w:val="003C41F8"/>
    <w:rsid w:val="003C4414"/>
    <w:rsid w:val="003C5600"/>
    <w:rsid w:val="003D45F1"/>
    <w:rsid w:val="003D5FAB"/>
    <w:rsid w:val="003D65DF"/>
    <w:rsid w:val="003E34ED"/>
    <w:rsid w:val="003E3C36"/>
    <w:rsid w:val="003E612A"/>
    <w:rsid w:val="003E75CE"/>
    <w:rsid w:val="003E7B43"/>
    <w:rsid w:val="003F1DC9"/>
    <w:rsid w:val="003F25EE"/>
    <w:rsid w:val="003F67A5"/>
    <w:rsid w:val="00400052"/>
    <w:rsid w:val="00404147"/>
    <w:rsid w:val="00417FDE"/>
    <w:rsid w:val="00421091"/>
    <w:rsid w:val="004332B1"/>
    <w:rsid w:val="00434530"/>
    <w:rsid w:val="0043498C"/>
    <w:rsid w:val="00442AFA"/>
    <w:rsid w:val="004435CA"/>
    <w:rsid w:val="004502E2"/>
    <w:rsid w:val="004558EF"/>
    <w:rsid w:val="00462BA7"/>
    <w:rsid w:val="004876FB"/>
    <w:rsid w:val="00487F23"/>
    <w:rsid w:val="00490886"/>
    <w:rsid w:val="00495284"/>
    <w:rsid w:val="004974B1"/>
    <w:rsid w:val="004A3ACA"/>
    <w:rsid w:val="004A6C59"/>
    <w:rsid w:val="004B42AD"/>
    <w:rsid w:val="004B60B7"/>
    <w:rsid w:val="004B71B2"/>
    <w:rsid w:val="004C37EC"/>
    <w:rsid w:val="004C64F1"/>
    <w:rsid w:val="004D06B9"/>
    <w:rsid w:val="004D0C27"/>
    <w:rsid w:val="004D115E"/>
    <w:rsid w:val="004D36BC"/>
    <w:rsid w:val="004D5AE3"/>
    <w:rsid w:val="004D73FD"/>
    <w:rsid w:val="004E100C"/>
    <w:rsid w:val="004E4CD8"/>
    <w:rsid w:val="004E7607"/>
    <w:rsid w:val="004F34CB"/>
    <w:rsid w:val="004F3A3F"/>
    <w:rsid w:val="004F6800"/>
    <w:rsid w:val="004F68A6"/>
    <w:rsid w:val="004F7597"/>
    <w:rsid w:val="00502C93"/>
    <w:rsid w:val="00505369"/>
    <w:rsid w:val="005078B9"/>
    <w:rsid w:val="00507F8E"/>
    <w:rsid w:val="005106AB"/>
    <w:rsid w:val="0051076A"/>
    <w:rsid w:val="00515847"/>
    <w:rsid w:val="00522B43"/>
    <w:rsid w:val="005300C7"/>
    <w:rsid w:val="00534C40"/>
    <w:rsid w:val="0053707C"/>
    <w:rsid w:val="00550A86"/>
    <w:rsid w:val="0055495C"/>
    <w:rsid w:val="00557091"/>
    <w:rsid w:val="00560040"/>
    <w:rsid w:val="005624D2"/>
    <w:rsid w:val="005628CB"/>
    <w:rsid w:val="00564C35"/>
    <w:rsid w:val="005847E0"/>
    <w:rsid w:val="00587EE7"/>
    <w:rsid w:val="005912AD"/>
    <w:rsid w:val="0059239F"/>
    <w:rsid w:val="005936DB"/>
    <w:rsid w:val="00593AAB"/>
    <w:rsid w:val="00594112"/>
    <w:rsid w:val="005A0697"/>
    <w:rsid w:val="005A6912"/>
    <w:rsid w:val="005B0129"/>
    <w:rsid w:val="005B039C"/>
    <w:rsid w:val="005B2AE0"/>
    <w:rsid w:val="005C1B24"/>
    <w:rsid w:val="005C1D08"/>
    <w:rsid w:val="005C240B"/>
    <w:rsid w:val="005C5AB5"/>
    <w:rsid w:val="005C6B58"/>
    <w:rsid w:val="005E4D09"/>
    <w:rsid w:val="005E4EF3"/>
    <w:rsid w:val="005E56CC"/>
    <w:rsid w:val="005F4212"/>
    <w:rsid w:val="005F68C9"/>
    <w:rsid w:val="005F6C3B"/>
    <w:rsid w:val="006038A9"/>
    <w:rsid w:val="00623F89"/>
    <w:rsid w:val="00624A66"/>
    <w:rsid w:val="00630D28"/>
    <w:rsid w:val="006325C5"/>
    <w:rsid w:val="006355EA"/>
    <w:rsid w:val="00637F3D"/>
    <w:rsid w:val="00641BD1"/>
    <w:rsid w:val="00642826"/>
    <w:rsid w:val="006447A6"/>
    <w:rsid w:val="006448AB"/>
    <w:rsid w:val="006525B1"/>
    <w:rsid w:val="006531FF"/>
    <w:rsid w:val="0065367A"/>
    <w:rsid w:val="006536B3"/>
    <w:rsid w:val="006564EB"/>
    <w:rsid w:val="00656796"/>
    <w:rsid w:val="006573C9"/>
    <w:rsid w:val="006622EC"/>
    <w:rsid w:val="00662EBA"/>
    <w:rsid w:val="0067138F"/>
    <w:rsid w:val="006716D6"/>
    <w:rsid w:val="00673840"/>
    <w:rsid w:val="00675BDB"/>
    <w:rsid w:val="00676FFE"/>
    <w:rsid w:val="00686E85"/>
    <w:rsid w:val="00687B96"/>
    <w:rsid w:val="00692BCB"/>
    <w:rsid w:val="00692DFF"/>
    <w:rsid w:val="006A0981"/>
    <w:rsid w:val="006A64F8"/>
    <w:rsid w:val="006A7EDB"/>
    <w:rsid w:val="006B76F6"/>
    <w:rsid w:val="006C0D4D"/>
    <w:rsid w:val="006C1839"/>
    <w:rsid w:val="006C693E"/>
    <w:rsid w:val="006D221A"/>
    <w:rsid w:val="006D24BE"/>
    <w:rsid w:val="006D4961"/>
    <w:rsid w:val="006E2359"/>
    <w:rsid w:val="006E3175"/>
    <w:rsid w:val="006E661B"/>
    <w:rsid w:val="006E68D0"/>
    <w:rsid w:val="006F0C90"/>
    <w:rsid w:val="006F0FC0"/>
    <w:rsid w:val="006F5434"/>
    <w:rsid w:val="006F6E0A"/>
    <w:rsid w:val="006F7CDF"/>
    <w:rsid w:val="0070563A"/>
    <w:rsid w:val="00707B39"/>
    <w:rsid w:val="00712D2C"/>
    <w:rsid w:val="00712DF8"/>
    <w:rsid w:val="007168FD"/>
    <w:rsid w:val="00717D52"/>
    <w:rsid w:val="0072295F"/>
    <w:rsid w:val="00725FE4"/>
    <w:rsid w:val="00726A4E"/>
    <w:rsid w:val="0073146D"/>
    <w:rsid w:val="00736C74"/>
    <w:rsid w:val="00737225"/>
    <w:rsid w:val="00737671"/>
    <w:rsid w:val="00744809"/>
    <w:rsid w:val="00745FEB"/>
    <w:rsid w:val="00756E68"/>
    <w:rsid w:val="00766C51"/>
    <w:rsid w:val="00770B4D"/>
    <w:rsid w:val="00773A28"/>
    <w:rsid w:val="0078092A"/>
    <w:rsid w:val="0078280E"/>
    <w:rsid w:val="0078430A"/>
    <w:rsid w:val="00787433"/>
    <w:rsid w:val="00787B04"/>
    <w:rsid w:val="007902B2"/>
    <w:rsid w:val="00793C26"/>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5042"/>
    <w:rsid w:val="007C739B"/>
    <w:rsid w:val="007C747A"/>
    <w:rsid w:val="007D0CDE"/>
    <w:rsid w:val="007E1A01"/>
    <w:rsid w:val="007E1F1B"/>
    <w:rsid w:val="007E4055"/>
    <w:rsid w:val="007E6097"/>
    <w:rsid w:val="007F1B53"/>
    <w:rsid w:val="007F2E95"/>
    <w:rsid w:val="007F7216"/>
    <w:rsid w:val="0081064A"/>
    <w:rsid w:val="0081147E"/>
    <w:rsid w:val="0081215A"/>
    <w:rsid w:val="00817D00"/>
    <w:rsid w:val="00820542"/>
    <w:rsid w:val="0082334B"/>
    <w:rsid w:val="00832E95"/>
    <w:rsid w:val="00847EC7"/>
    <w:rsid w:val="00850A8F"/>
    <w:rsid w:val="00853A1C"/>
    <w:rsid w:val="00853C1A"/>
    <w:rsid w:val="00856251"/>
    <w:rsid w:val="008651F0"/>
    <w:rsid w:val="00866E28"/>
    <w:rsid w:val="008716E2"/>
    <w:rsid w:val="00872255"/>
    <w:rsid w:val="00874E67"/>
    <w:rsid w:val="008754BE"/>
    <w:rsid w:val="00883C8C"/>
    <w:rsid w:val="00887067"/>
    <w:rsid w:val="008965ED"/>
    <w:rsid w:val="008A625B"/>
    <w:rsid w:val="008B0E18"/>
    <w:rsid w:val="008B11D4"/>
    <w:rsid w:val="008C439D"/>
    <w:rsid w:val="008D076D"/>
    <w:rsid w:val="008D117A"/>
    <w:rsid w:val="008D1D40"/>
    <w:rsid w:val="008D1FE4"/>
    <w:rsid w:val="008D36B3"/>
    <w:rsid w:val="008D3C3C"/>
    <w:rsid w:val="008E4B00"/>
    <w:rsid w:val="008F0D49"/>
    <w:rsid w:val="008F2478"/>
    <w:rsid w:val="008F3A61"/>
    <w:rsid w:val="00901DFC"/>
    <w:rsid w:val="009029C0"/>
    <w:rsid w:val="00902CFF"/>
    <w:rsid w:val="00903721"/>
    <w:rsid w:val="00903975"/>
    <w:rsid w:val="009075C7"/>
    <w:rsid w:val="00910EF0"/>
    <w:rsid w:val="009147E8"/>
    <w:rsid w:val="009157AF"/>
    <w:rsid w:val="009158B5"/>
    <w:rsid w:val="0092525A"/>
    <w:rsid w:val="00930452"/>
    <w:rsid w:val="009355A2"/>
    <w:rsid w:val="009378C3"/>
    <w:rsid w:val="00942900"/>
    <w:rsid w:val="00946EA0"/>
    <w:rsid w:val="0094779A"/>
    <w:rsid w:val="00951A35"/>
    <w:rsid w:val="00951C38"/>
    <w:rsid w:val="009550BB"/>
    <w:rsid w:val="00957A0C"/>
    <w:rsid w:val="00966286"/>
    <w:rsid w:val="00966300"/>
    <w:rsid w:val="0097079E"/>
    <w:rsid w:val="00970A76"/>
    <w:rsid w:val="00975E8C"/>
    <w:rsid w:val="0097775F"/>
    <w:rsid w:val="00981F51"/>
    <w:rsid w:val="0098311F"/>
    <w:rsid w:val="00985078"/>
    <w:rsid w:val="009850DB"/>
    <w:rsid w:val="00986FDE"/>
    <w:rsid w:val="00996160"/>
    <w:rsid w:val="009A3069"/>
    <w:rsid w:val="009A69CD"/>
    <w:rsid w:val="009C47AA"/>
    <w:rsid w:val="009D0299"/>
    <w:rsid w:val="009D3762"/>
    <w:rsid w:val="009D383B"/>
    <w:rsid w:val="009E0EB6"/>
    <w:rsid w:val="009E239D"/>
    <w:rsid w:val="009E2817"/>
    <w:rsid w:val="00A050BA"/>
    <w:rsid w:val="00A05FB1"/>
    <w:rsid w:val="00A10CAD"/>
    <w:rsid w:val="00A12D1C"/>
    <w:rsid w:val="00A14823"/>
    <w:rsid w:val="00A22112"/>
    <w:rsid w:val="00A230EB"/>
    <w:rsid w:val="00A23A13"/>
    <w:rsid w:val="00A23E48"/>
    <w:rsid w:val="00A2520D"/>
    <w:rsid w:val="00A25D93"/>
    <w:rsid w:val="00A2620F"/>
    <w:rsid w:val="00A36D8F"/>
    <w:rsid w:val="00A36EF6"/>
    <w:rsid w:val="00A420B6"/>
    <w:rsid w:val="00A429CC"/>
    <w:rsid w:val="00A45C60"/>
    <w:rsid w:val="00A514BF"/>
    <w:rsid w:val="00A61CC7"/>
    <w:rsid w:val="00A6386D"/>
    <w:rsid w:val="00A64F25"/>
    <w:rsid w:val="00A67E8F"/>
    <w:rsid w:val="00A72A35"/>
    <w:rsid w:val="00A73579"/>
    <w:rsid w:val="00A81C1A"/>
    <w:rsid w:val="00A8310D"/>
    <w:rsid w:val="00A84B63"/>
    <w:rsid w:val="00A87206"/>
    <w:rsid w:val="00A92775"/>
    <w:rsid w:val="00A97A3A"/>
    <w:rsid w:val="00A97BAE"/>
    <w:rsid w:val="00AA2D3B"/>
    <w:rsid w:val="00AA50DE"/>
    <w:rsid w:val="00AB6D2C"/>
    <w:rsid w:val="00AC43B5"/>
    <w:rsid w:val="00AC6B03"/>
    <w:rsid w:val="00AC7B08"/>
    <w:rsid w:val="00AD0A30"/>
    <w:rsid w:val="00AD126B"/>
    <w:rsid w:val="00AD3E5E"/>
    <w:rsid w:val="00AD590A"/>
    <w:rsid w:val="00AD5AD9"/>
    <w:rsid w:val="00AE010C"/>
    <w:rsid w:val="00AE4EE9"/>
    <w:rsid w:val="00AE6F10"/>
    <w:rsid w:val="00AF4268"/>
    <w:rsid w:val="00B02CCE"/>
    <w:rsid w:val="00B030B7"/>
    <w:rsid w:val="00B10068"/>
    <w:rsid w:val="00B10282"/>
    <w:rsid w:val="00B124D4"/>
    <w:rsid w:val="00B16C53"/>
    <w:rsid w:val="00B226C8"/>
    <w:rsid w:val="00B2516C"/>
    <w:rsid w:val="00B25AC0"/>
    <w:rsid w:val="00B331B9"/>
    <w:rsid w:val="00B3382A"/>
    <w:rsid w:val="00B33ED3"/>
    <w:rsid w:val="00B36CF8"/>
    <w:rsid w:val="00B40CBF"/>
    <w:rsid w:val="00B44BBF"/>
    <w:rsid w:val="00B45BCC"/>
    <w:rsid w:val="00B50B69"/>
    <w:rsid w:val="00B578D3"/>
    <w:rsid w:val="00B621A5"/>
    <w:rsid w:val="00B625AE"/>
    <w:rsid w:val="00B7040D"/>
    <w:rsid w:val="00B70DA4"/>
    <w:rsid w:val="00B731ED"/>
    <w:rsid w:val="00B73491"/>
    <w:rsid w:val="00B734F4"/>
    <w:rsid w:val="00B7440E"/>
    <w:rsid w:val="00B7728D"/>
    <w:rsid w:val="00B80F97"/>
    <w:rsid w:val="00B85F9E"/>
    <w:rsid w:val="00B954BE"/>
    <w:rsid w:val="00BA1C40"/>
    <w:rsid w:val="00BA3C32"/>
    <w:rsid w:val="00BB10AB"/>
    <w:rsid w:val="00BB4D50"/>
    <w:rsid w:val="00BB6F48"/>
    <w:rsid w:val="00BC0B25"/>
    <w:rsid w:val="00BC3487"/>
    <w:rsid w:val="00BC5308"/>
    <w:rsid w:val="00BD19C4"/>
    <w:rsid w:val="00BD229C"/>
    <w:rsid w:val="00BD5EE7"/>
    <w:rsid w:val="00BD6A68"/>
    <w:rsid w:val="00BE1B72"/>
    <w:rsid w:val="00BE52B7"/>
    <w:rsid w:val="00BE6A29"/>
    <w:rsid w:val="00C015AA"/>
    <w:rsid w:val="00C04C5B"/>
    <w:rsid w:val="00C07E5A"/>
    <w:rsid w:val="00C13764"/>
    <w:rsid w:val="00C14627"/>
    <w:rsid w:val="00C22633"/>
    <w:rsid w:val="00C23F6C"/>
    <w:rsid w:val="00C2429C"/>
    <w:rsid w:val="00C31EFE"/>
    <w:rsid w:val="00C33970"/>
    <w:rsid w:val="00C36A6F"/>
    <w:rsid w:val="00C3725B"/>
    <w:rsid w:val="00C37AC4"/>
    <w:rsid w:val="00C44AF7"/>
    <w:rsid w:val="00C4724D"/>
    <w:rsid w:val="00C539C4"/>
    <w:rsid w:val="00C55E70"/>
    <w:rsid w:val="00C5766A"/>
    <w:rsid w:val="00C57851"/>
    <w:rsid w:val="00C62561"/>
    <w:rsid w:val="00C675CD"/>
    <w:rsid w:val="00C67A32"/>
    <w:rsid w:val="00C7137C"/>
    <w:rsid w:val="00C728A0"/>
    <w:rsid w:val="00C767DD"/>
    <w:rsid w:val="00C76842"/>
    <w:rsid w:val="00C83C1D"/>
    <w:rsid w:val="00C9664B"/>
    <w:rsid w:val="00C9701D"/>
    <w:rsid w:val="00CB1674"/>
    <w:rsid w:val="00CB371A"/>
    <w:rsid w:val="00CB4387"/>
    <w:rsid w:val="00CC676F"/>
    <w:rsid w:val="00CD32CD"/>
    <w:rsid w:val="00CD38D3"/>
    <w:rsid w:val="00CD38F3"/>
    <w:rsid w:val="00CD7592"/>
    <w:rsid w:val="00CE0195"/>
    <w:rsid w:val="00CE3881"/>
    <w:rsid w:val="00CE3904"/>
    <w:rsid w:val="00CF24D4"/>
    <w:rsid w:val="00CF67B0"/>
    <w:rsid w:val="00D06C68"/>
    <w:rsid w:val="00D10A24"/>
    <w:rsid w:val="00D163FA"/>
    <w:rsid w:val="00D20A00"/>
    <w:rsid w:val="00D22E6A"/>
    <w:rsid w:val="00D23B1D"/>
    <w:rsid w:val="00D35270"/>
    <w:rsid w:val="00D541FE"/>
    <w:rsid w:val="00D554FE"/>
    <w:rsid w:val="00D71394"/>
    <w:rsid w:val="00D722A0"/>
    <w:rsid w:val="00D755F0"/>
    <w:rsid w:val="00D763D7"/>
    <w:rsid w:val="00D774D2"/>
    <w:rsid w:val="00D825E3"/>
    <w:rsid w:val="00D850F2"/>
    <w:rsid w:val="00D85EF1"/>
    <w:rsid w:val="00D9254A"/>
    <w:rsid w:val="00D94F7D"/>
    <w:rsid w:val="00D95BA7"/>
    <w:rsid w:val="00DA04F5"/>
    <w:rsid w:val="00DA3375"/>
    <w:rsid w:val="00DA3703"/>
    <w:rsid w:val="00DA5390"/>
    <w:rsid w:val="00DA566E"/>
    <w:rsid w:val="00DA5B11"/>
    <w:rsid w:val="00DB76DF"/>
    <w:rsid w:val="00DC20C0"/>
    <w:rsid w:val="00DC4AC8"/>
    <w:rsid w:val="00DD4DB8"/>
    <w:rsid w:val="00DD5B06"/>
    <w:rsid w:val="00DD7B0D"/>
    <w:rsid w:val="00DE39D7"/>
    <w:rsid w:val="00DF02C3"/>
    <w:rsid w:val="00DF3245"/>
    <w:rsid w:val="00DF6720"/>
    <w:rsid w:val="00E00E64"/>
    <w:rsid w:val="00E1204F"/>
    <w:rsid w:val="00E144C9"/>
    <w:rsid w:val="00E150FF"/>
    <w:rsid w:val="00E153FF"/>
    <w:rsid w:val="00E15714"/>
    <w:rsid w:val="00E1660D"/>
    <w:rsid w:val="00E16CF4"/>
    <w:rsid w:val="00E16DC7"/>
    <w:rsid w:val="00E179FA"/>
    <w:rsid w:val="00E2228C"/>
    <w:rsid w:val="00E22439"/>
    <w:rsid w:val="00E32855"/>
    <w:rsid w:val="00E35436"/>
    <w:rsid w:val="00E3620D"/>
    <w:rsid w:val="00E36890"/>
    <w:rsid w:val="00E37507"/>
    <w:rsid w:val="00E37D56"/>
    <w:rsid w:val="00E41721"/>
    <w:rsid w:val="00E42BCB"/>
    <w:rsid w:val="00E43CEA"/>
    <w:rsid w:val="00E66785"/>
    <w:rsid w:val="00E66A79"/>
    <w:rsid w:val="00E67FA0"/>
    <w:rsid w:val="00E744AA"/>
    <w:rsid w:val="00E76244"/>
    <w:rsid w:val="00E86B34"/>
    <w:rsid w:val="00E97B45"/>
    <w:rsid w:val="00EA256F"/>
    <w:rsid w:val="00EA7770"/>
    <w:rsid w:val="00EB1AF0"/>
    <w:rsid w:val="00EB2232"/>
    <w:rsid w:val="00EB29A7"/>
    <w:rsid w:val="00EB430C"/>
    <w:rsid w:val="00EB793A"/>
    <w:rsid w:val="00EC1893"/>
    <w:rsid w:val="00EC341B"/>
    <w:rsid w:val="00EC6302"/>
    <w:rsid w:val="00EC7AD5"/>
    <w:rsid w:val="00ED24CC"/>
    <w:rsid w:val="00ED40F1"/>
    <w:rsid w:val="00ED5989"/>
    <w:rsid w:val="00EE43FA"/>
    <w:rsid w:val="00EE4D1C"/>
    <w:rsid w:val="00EF0888"/>
    <w:rsid w:val="00EF099E"/>
    <w:rsid w:val="00EF0BDF"/>
    <w:rsid w:val="00EF5D14"/>
    <w:rsid w:val="00EF726D"/>
    <w:rsid w:val="00EF7E1E"/>
    <w:rsid w:val="00F00C63"/>
    <w:rsid w:val="00F10986"/>
    <w:rsid w:val="00F1356C"/>
    <w:rsid w:val="00F13B46"/>
    <w:rsid w:val="00F13DD4"/>
    <w:rsid w:val="00F1417E"/>
    <w:rsid w:val="00F14715"/>
    <w:rsid w:val="00F352AD"/>
    <w:rsid w:val="00F36882"/>
    <w:rsid w:val="00F42169"/>
    <w:rsid w:val="00F46879"/>
    <w:rsid w:val="00F4698E"/>
    <w:rsid w:val="00F47B0F"/>
    <w:rsid w:val="00F52F57"/>
    <w:rsid w:val="00F55F1C"/>
    <w:rsid w:val="00F62332"/>
    <w:rsid w:val="00F64D47"/>
    <w:rsid w:val="00F658B2"/>
    <w:rsid w:val="00F70E0E"/>
    <w:rsid w:val="00F772A1"/>
    <w:rsid w:val="00F82166"/>
    <w:rsid w:val="00F82D50"/>
    <w:rsid w:val="00F86D5A"/>
    <w:rsid w:val="00F92F4A"/>
    <w:rsid w:val="00FA0D85"/>
    <w:rsid w:val="00FA5E08"/>
    <w:rsid w:val="00FB32A0"/>
    <w:rsid w:val="00FB33A8"/>
    <w:rsid w:val="00FC1565"/>
    <w:rsid w:val="00FC18F2"/>
    <w:rsid w:val="00FC5EE6"/>
    <w:rsid w:val="00FD15E5"/>
    <w:rsid w:val="00FD2C04"/>
    <w:rsid w:val="00FD39B1"/>
    <w:rsid w:val="00FD5BC9"/>
    <w:rsid w:val="00FD702F"/>
    <w:rsid w:val="00FD7993"/>
    <w:rsid w:val="00FE799C"/>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aliases w:val="Alna"/>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paragraph" w:customStyle="1" w:styleId="StyleHeading111pt">
    <w:name w:val="Style Heading 1 + 11 pt"/>
    <w:basedOn w:val="Antrat1"/>
    <w:next w:val="Antrat2"/>
    <w:autoRedefine/>
    <w:semiHidden/>
    <w:rsid w:val="008F0D49"/>
    <w:pPr>
      <w:keepLines w:val="0"/>
      <w:widowControl/>
      <w:numPr>
        <w:numId w:val="51"/>
      </w:numPr>
      <w:tabs>
        <w:tab w:val="clear" w:pos="568"/>
        <w:tab w:val="num" w:pos="360"/>
      </w:tabs>
      <w:spacing w:before="0"/>
      <w:ind w:left="0" w:firstLine="0"/>
      <w:jc w:val="center"/>
    </w:pPr>
    <w:rPr>
      <w:rFonts w:ascii="Times New Roman" w:eastAsia="Times New Roman" w:hAnsi="Times New Roman" w:cs="Times New Roman"/>
      <w:color w:val="auto"/>
      <w:sz w:val="22"/>
      <w:szCs w:val="22"/>
      <w:lang w:bidi="ar-SA"/>
    </w:rPr>
  </w:style>
  <w:style w:type="paragraph" w:customStyle="1" w:styleId="StyleHeading2">
    <w:name w:val="Style Heading 2"/>
    <w:aliases w:val="Title Header2 + 11 pt"/>
    <w:basedOn w:val="Antrat2"/>
    <w:semiHidden/>
    <w:rsid w:val="008F0D49"/>
    <w:pPr>
      <w:keepNext w:val="0"/>
      <w:keepLines w:val="0"/>
      <w:widowControl/>
      <w:numPr>
        <w:ilvl w:val="1"/>
        <w:numId w:val="51"/>
      </w:numPr>
      <w:spacing w:before="0"/>
      <w:ind w:left="0" w:firstLine="0"/>
      <w:jc w:val="both"/>
    </w:pPr>
    <w:rPr>
      <w:rFonts w:ascii="Times New Roman" w:eastAsia="Times New Roman" w:hAnsi="Times New Roman" w:cs="Times New Roman"/>
      <w:color w:val="auto"/>
      <w:sz w:val="22"/>
      <w:szCs w:val="20"/>
      <w:lang w:bidi="ar-SA"/>
    </w:rPr>
  </w:style>
  <w:style w:type="paragraph" w:styleId="Pagrindiniotekstotrauka">
    <w:name w:val="Body Text Indent"/>
    <w:basedOn w:val="prastasis"/>
    <w:link w:val="PagrindiniotekstotraukaDiagrama"/>
    <w:rsid w:val="008F0D49"/>
    <w:pPr>
      <w:widowControl/>
      <w:autoSpaceDN w:val="0"/>
      <w:spacing w:after="120"/>
      <w:ind w:left="283"/>
    </w:pPr>
    <w:rPr>
      <w:rFonts w:ascii="Times New Roman" w:eastAsia="Times New Roman" w:hAnsi="Times New Roman" w:cs="Times New Roman"/>
      <w:color w:val="auto"/>
      <w:szCs w:val="20"/>
      <w:lang w:bidi="ar-SA"/>
    </w:rPr>
  </w:style>
  <w:style w:type="character" w:customStyle="1" w:styleId="PagrindiniotekstotraukaDiagrama">
    <w:name w:val="Pagrindinio teksto įtrauka Diagrama"/>
    <w:basedOn w:val="Numatytasispastraiposriftas"/>
    <w:link w:val="Pagrindiniotekstotrauka"/>
    <w:rsid w:val="008F0D49"/>
    <w:rPr>
      <w:rFonts w:ascii="Times New Roman" w:eastAsia="Times New Roman" w:hAnsi="Times New Roman"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lina.bukavic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3.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6A3083D4-2D70-40F5-9675-11BBFDEB1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21</Pages>
  <Words>47113</Words>
  <Characters>26855</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BUKAVICKIENĖ, Lina | Turto bankas</cp:lastModifiedBy>
  <cp:revision>118</cp:revision>
  <dcterms:created xsi:type="dcterms:W3CDTF">2024-12-12T14:00:00Z</dcterms:created>
  <dcterms:modified xsi:type="dcterms:W3CDTF">2025-07-10T11:33:00Z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