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7F233" w14:textId="71B2124C" w:rsidR="001909C6" w:rsidRPr="00932CED" w:rsidRDefault="00BE3F19" w:rsidP="00932CED">
      <w:pPr>
        <w:spacing w:line="240" w:lineRule="auto"/>
        <w:ind w:firstLine="0"/>
        <w:jc w:val="right"/>
        <w:rPr>
          <w:rFonts w:ascii="Times New Roman" w:hAnsi="Times New Roman" w:cs="Times New Roman"/>
          <w:b/>
          <w:sz w:val="24"/>
          <w:szCs w:val="24"/>
        </w:rPr>
      </w:pPr>
      <w:r w:rsidRPr="00932CED">
        <w:rPr>
          <w:rFonts w:ascii="Times New Roman" w:hAnsi="Times New Roman" w:cs="Times New Roman"/>
          <w:b/>
          <w:sz w:val="24"/>
          <w:szCs w:val="24"/>
        </w:rPr>
        <w:t>Pirkimo</w:t>
      </w:r>
      <w:r w:rsidR="001909C6" w:rsidRPr="00932CED">
        <w:rPr>
          <w:rFonts w:ascii="Times New Roman" w:hAnsi="Times New Roman" w:cs="Times New Roman"/>
          <w:b/>
          <w:sz w:val="24"/>
          <w:szCs w:val="24"/>
        </w:rPr>
        <w:t xml:space="preserve"> sąlygų </w:t>
      </w:r>
      <w:r w:rsidR="00974D74">
        <w:rPr>
          <w:rFonts w:ascii="Times New Roman" w:hAnsi="Times New Roman" w:cs="Times New Roman"/>
          <w:b/>
          <w:sz w:val="24"/>
          <w:szCs w:val="24"/>
        </w:rPr>
        <w:t>3</w:t>
      </w:r>
      <w:r w:rsidR="001909C6" w:rsidRPr="00932CED">
        <w:rPr>
          <w:rFonts w:ascii="Times New Roman" w:hAnsi="Times New Roman" w:cs="Times New Roman"/>
          <w:b/>
          <w:sz w:val="24"/>
          <w:szCs w:val="24"/>
        </w:rPr>
        <w:t xml:space="preserve"> priedas </w:t>
      </w:r>
    </w:p>
    <w:p w14:paraId="754963F0" w14:textId="248FAB77" w:rsidR="00E006EF" w:rsidRPr="00932CED" w:rsidRDefault="00E006EF" w:rsidP="00932CED">
      <w:pPr>
        <w:spacing w:line="240" w:lineRule="auto"/>
        <w:ind w:firstLine="0"/>
        <w:jc w:val="right"/>
        <w:rPr>
          <w:rFonts w:ascii="Times New Roman" w:hAnsi="Times New Roman" w:cs="Times New Roman"/>
          <w:i/>
          <w:iCs/>
          <w:sz w:val="24"/>
          <w:szCs w:val="24"/>
        </w:rPr>
      </w:pPr>
      <w:r w:rsidRPr="00932CED">
        <w:rPr>
          <w:rFonts w:ascii="Times New Roman" w:hAnsi="Times New Roman" w:cs="Times New Roman"/>
          <w:b/>
          <w:i/>
          <w:iCs/>
          <w:sz w:val="24"/>
          <w:szCs w:val="24"/>
        </w:rPr>
        <w:t>Projektas</w:t>
      </w:r>
    </w:p>
    <w:p w14:paraId="30A35470" w14:textId="77777777" w:rsidR="001909C6" w:rsidRPr="00932CED" w:rsidRDefault="001909C6" w:rsidP="00932CED">
      <w:pPr>
        <w:spacing w:line="240" w:lineRule="auto"/>
        <w:jc w:val="right"/>
        <w:rPr>
          <w:rFonts w:ascii="Times New Roman" w:hAnsi="Times New Roman" w:cs="Times New Roman"/>
          <w:b/>
          <w:color w:val="000000" w:themeColor="text1"/>
          <w:sz w:val="24"/>
          <w:szCs w:val="24"/>
        </w:rPr>
      </w:pPr>
    </w:p>
    <w:p w14:paraId="4926DDC3" w14:textId="3B3BFEC1" w:rsidR="00182868" w:rsidRPr="00932CED" w:rsidRDefault="00182868" w:rsidP="00932CED">
      <w:pPr>
        <w:spacing w:line="240" w:lineRule="auto"/>
        <w:jc w:val="center"/>
        <w:rPr>
          <w:rFonts w:ascii="Times New Roman" w:eastAsia="Times New Roman" w:hAnsi="Times New Roman" w:cs="Times New Roman"/>
          <w:b/>
          <w:sz w:val="24"/>
          <w:szCs w:val="24"/>
        </w:rPr>
      </w:pPr>
      <w:r w:rsidRPr="00932CED">
        <w:rPr>
          <w:rFonts w:ascii="Times New Roman" w:eastAsia="Times New Roman" w:hAnsi="Times New Roman" w:cs="Times New Roman"/>
          <w:b/>
          <w:sz w:val="24"/>
          <w:szCs w:val="24"/>
        </w:rPr>
        <w:t>PASLAUGŲ PIRKIMO</w:t>
      </w:r>
      <w:r w:rsidR="004B67DF" w:rsidRPr="00932CED">
        <w:rPr>
          <w:rFonts w:ascii="Times New Roman" w:eastAsia="Times New Roman" w:hAnsi="Times New Roman" w:cs="Times New Roman"/>
          <w:b/>
          <w:sz w:val="24"/>
          <w:szCs w:val="24"/>
        </w:rPr>
        <w:t xml:space="preserve"> </w:t>
      </w:r>
      <w:r w:rsidRPr="00932CED">
        <w:rPr>
          <w:rFonts w:ascii="Times New Roman" w:eastAsia="Times New Roman" w:hAnsi="Times New Roman" w:cs="Times New Roman"/>
          <w:b/>
          <w:sz w:val="24"/>
          <w:szCs w:val="24"/>
        </w:rPr>
        <w:t>–</w:t>
      </w:r>
      <w:r w:rsidR="004B67DF" w:rsidRPr="00932CED">
        <w:rPr>
          <w:rFonts w:ascii="Times New Roman" w:eastAsia="Times New Roman" w:hAnsi="Times New Roman" w:cs="Times New Roman"/>
          <w:b/>
          <w:sz w:val="24"/>
          <w:szCs w:val="24"/>
        </w:rPr>
        <w:t xml:space="preserve"> </w:t>
      </w:r>
      <w:r w:rsidRPr="00932CED">
        <w:rPr>
          <w:rFonts w:ascii="Times New Roman" w:eastAsia="Times New Roman" w:hAnsi="Times New Roman" w:cs="Times New Roman"/>
          <w:b/>
          <w:sz w:val="24"/>
          <w:szCs w:val="24"/>
        </w:rPr>
        <w:t xml:space="preserve">PARDAVIMO SUTARTIES </w:t>
      </w:r>
    </w:p>
    <w:p w14:paraId="3B39128C" w14:textId="00EC825B" w:rsidR="00A01E61" w:rsidRPr="00932CED" w:rsidRDefault="00A01E61" w:rsidP="00932CED">
      <w:pPr>
        <w:spacing w:line="240" w:lineRule="auto"/>
        <w:jc w:val="center"/>
        <w:rPr>
          <w:rFonts w:ascii="Times New Roman" w:eastAsia="Times New Roman" w:hAnsi="Times New Roman" w:cs="Times New Roman"/>
          <w:b/>
          <w:bCs/>
          <w:sz w:val="24"/>
          <w:szCs w:val="24"/>
        </w:rPr>
      </w:pPr>
      <w:r w:rsidRPr="00932CED">
        <w:rPr>
          <w:rFonts w:ascii="Times New Roman" w:eastAsia="Times New Roman" w:hAnsi="Times New Roman" w:cs="Times New Roman"/>
          <w:b/>
          <w:bCs/>
          <w:sz w:val="24"/>
          <w:szCs w:val="24"/>
        </w:rPr>
        <w:t>MOKYKLŲ LYDERIŲ</w:t>
      </w:r>
      <w:r w:rsidR="004B67DF" w:rsidRPr="00932CED">
        <w:rPr>
          <w:rFonts w:ascii="Times New Roman" w:eastAsia="Times New Roman" w:hAnsi="Times New Roman" w:cs="Times New Roman"/>
          <w:b/>
          <w:bCs/>
          <w:sz w:val="24"/>
          <w:szCs w:val="24"/>
        </w:rPr>
        <w:t xml:space="preserve"> </w:t>
      </w:r>
      <w:r w:rsidRPr="00932CED">
        <w:rPr>
          <w:rFonts w:ascii="Times New Roman" w:eastAsia="Times New Roman" w:hAnsi="Times New Roman" w:cs="Times New Roman"/>
          <w:b/>
          <w:bCs/>
          <w:sz w:val="24"/>
          <w:szCs w:val="24"/>
        </w:rPr>
        <w:t>-</w:t>
      </w:r>
      <w:r w:rsidR="004B67DF" w:rsidRPr="00932CED">
        <w:rPr>
          <w:rFonts w:ascii="Times New Roman" w:eastAsia="Times New Roman" w:hAnsi="Times New Roman" w:cs="Times New Roman"/>
          <w:b/>
          <w:bCs/>
          <w:sz w:val="24"/>
          <w:szCs w:val="24"/>
        </w:rPr>
        <w:t xml:space="preserve"> </w:t>
      </w:r>
      <w:r w:rsidRPr="00932CED">
        <w:rPr>
          <w:rFonts w:ascii="Times New Roman" w:eastAsia="Times New Roman" w:hAnsi="Times New Roman" w:cs="Times New Roman"/>
          <w:b/>
          <w:bCs/>
          <w:sz w:val="24"/>
          <w:szCs w:val="24"/>
        </w:rPr>
        <w:t>VADOVŲ IR PEDAGOGINIŲ DARBUOTOJŲ</w:t>
      </w:r>
      <w:r w:rsidR="004B67DF" w:rsidRPr="00932CED">
        <w:rPr>
          <w:rFonts w:ascii="Times New Roman" w:eastAsia="Times New Roman" w:hAnsi="Times New Roman" w:cs="Times New Roman"/>
          <w:b/>
          <w:bCs/>
          <w:sz w:val="24"/>
          <w:szCs w:val="24"/>
        </w:rPr>
        <w:t xml:space="preserve"> </w:t>
      </w:r>
      <w:r w:rsidRPr="00932CED">
        <w:rPr>
          <w:rFonts w:ascii="Times New Roman" w:eastAsia="Times New Roman" w:hAnsi="Times New Roman" w:cs="Times New Roman"/>
          <w:b/>
          <w:bCs/>
          <w:sz w:val="24"/>
          <w:szCs w:val="24"/>
        </w:rPr>
        <w:t>-</w:t>
      </w:r>
      <w:r w:rsidR="004B67DF" w:rsidRPr="00932CED">
        <w:rPr>
          <w:rFonts w:ascii="Times New Roman" w:eastAsia="Times New Roman" w:hAnsi="Times New Roman" w:cs="Times New Roman"/>
          <w:b/>
          <w:bCs/>
          <w:sz w:val="24"/>
          <w:szCs w:val="24"/>
        </w:rPr>
        <w:t xml:space="preserve"> </w:t>
      </w:r>
      <w:r w:rsidRPr="00932CED">
        <w:rPr>
          <w:rFonts w:ascii="Times New Roman" w:eastAsia="Times New Roman" w:hAnsi="Times New Roman" w:cs="Times New Roman"/>
          <w:b/>
          <w:bCs/>
          <w:sz w:val="24"/>
          <w:szCs w:val="24"/>
        </w:rPr>
        <w:t>STAŽUOTĖ</w:t>
      </w:r>
    </w:p>
    <w:p w14:paraId="0B2E1446" w14:textId="77777777" w:rsidR="00A01E61" w:rsidRPr="00932CED" w:rsidRDefault="00A01E61" w:rsidP="00932CED">
      <w:pPr>
        <w:spacing w:line="240" w:lineRule="auto"/>
        <w:jc w:val="center"/>
        <w:rPr>
          <w:rFonts w:ascii="Times New Roman" w:eastAsia="Times New Roman" w:hAnsi="Times New Roman" w:cs="Times New Roman"/>
          <w:b/>
          <w:bCs/>
          <w:sz w:val="24"/>
          <w:szCs w:val="24"/>
        </w:rPr>
      </w:pPr>
      <w:r w:rsidRPr="00932CED">
        <w:rPr>
          <w:rFonts w:ascii="Times New Roman" w:eastAsia="Times New Roman" w:hAnsi="Times New Roman" w:cs="Times New Roman"/>
          <w:b/>
          <w:bCs/>
          <w:sz w:val="24"/>
          <w:szCs w:val="24"/>
        </w:rPr>
        <w:t xml:space="preserve"> ESTIJOJE</w:t>
      </w:r>
    </w:p>
    <w:p w14:paraId="756BDF05" w14:textId="72955B1E" w:rsidR="004D01D0" w:rsidRPr="00932CED" w:rsidRDefault="00A01E61" w:rsidP="00932CED">
      <w:pPr>
        <w:spacing w:line="240" w:lineRule="auto"/>
        <w:jc w:val="center"/>
        <w:rPr>
          <w:rFonts w:ascii="Times New Roman" w:eastAsia="Times New Roman" w:hAnsi="Times New Roman" w:cs="Times New Roman"/>
          <w:b/>
          <w:bCs/>
          <w:sz w:val="24"/>
          <w:szCs w:val="24"/>
        </w:rPr>
      </w:pPr>
      <w:r w:rsidRPr="00932CED">
        <w:rPr>
          <w:rFonts w:ascii="Times New Roman" w:eastAsia="Times New Roman" w:hAnsi="Times New Roman" w:cs="Times New Roman"/>
          <w:b/>
          <w:bCs/>
          <w:sz w:val="24"/>
          <w:szCs w:val="24"/>
        </w:rPr>
        <w:t>TEMA „STEAM UGDYMO IR LYDERYSTĖS ĮGALINIMAS BENDRUOMENĖJE“</w:t>
      </w:r>
      <w:r w:rsidR="004D01D0" w:rsidRPr="00932CED">
        <w:rPr>
          <w:rFonts w:ascii="Times New Roman" w:eastAsia="Times New Roman" w:hAnsi="Times New Roman" w:cs="Times New Roman"/>
          <w:b/>
          <w:bCs/>
          <w:sz w:val="24"/>
          <w:szCs w:val="24"/>
        </w:rPr>
        <w:t xml:space="preserve">    </w:t>
      </w:r>
    </w:p>
    <w:p w14:paraId="73165F7F" w14:textId="4657ABF1" w:rsidR="001909C6" w:rsidRPr="00932CED" w:rsidRDefault="001909C6" w:rsidP="00932CED">
      <w:pPr>
        <w:spacing w:line="240" w:lineRule="auto"/>
        <w:jc w:val="center"/>
        <w:rPr>
          <w:rFonts w:ascii="Times New Roman" w:eastAsia="Times New Roman" w:hAnsi="Times New Roman" w:cs="Times New Roman"/>
          <w:b/>
          <w:sz w:val="24"/>
          <w:szCs w:val="24"/>
        </w:rPr>
      </w:pPr>
      <w:r w:rsidRPr="00932CED">
        <w:rPr>
          <w:rFonts w:ascii="Times New Roman" w:eastAsia="Times New Roman" w:hAnsi="Times New Roman" w:cs="Times New Roman"/>
          <w:b/>
          <w:sz w:val="24"/>
          <w:szCs w:val="24"/>
        </w:rPr>
        <w:t xml:space="preserve">SPECIALIOSIOS SĄLYGOS </w:t>
      </w:r>
    </w:p>
    <w:p w14:paraId="425ABB55" w14:textId="77777777" w:rsidR="004D01D0" w:rsidRPr="00932CED" w:rsidRDefault="004D01D0" w:rsidP="00932CED">
      <w:pPr>
        <w:spacing w:line="240" w:lineRule="auto"/>
        <w:jc w:val="center"/>
        <w:rPr>
          <w:rFonts w:ascii="Times New Roman" w:eastAsia="Times New Roman" w:hAnsi="Times New Roman" w:cs="Times New Roman"/>
          <w:b/>
          <w:sz w:val="24"/>
          <w:szCs w:val="24"/>
        </w:rPr>
      </w:pPr>
    </w:p>
    <w:p w14:paraId="78EB16FD" w14:textId="77777777" w:rsidR="001909C6" w:rsidRPr="00932CED" w:rsidRDefault="001909C6" w:rsidP="00932CED">
      <w:pPr>
        <w:spacing w:line="240" w:lineRule="auto"/>
        <w:jc w:val="center"/>
        <w:rPr>
          <w:rFonts w:ascii="Times New Roman" w:eastAsia="Times New Roman" w:hAnsi="Times New Roman" w:cs="Times New Roman"/>
          <w:sz w:val="24"/>
          <w:szCs w:val="24"/>
        </w:rPr>
      </w:pPr>
      <w:r w:rsidRPr="00932CED">
        <w:rPr>
          <w:rFonts w:ascii="Times New Roman" w:eastAsia="Times New Roman" w:hAnsi="Times New Roman" w:cs="Times New Roman"/>
          <w:sz w:val="24"/>
          <w:szCs w:val="24"/>
        </w:rPr>
        <w:t>2025-____-____ Nr. ___________</w:t>
      </w:r>
    </w:p>
    <w:p w14:paraId="6DDDD035" w14:textId="77777777" w:rsidR="001909C6" w:rsidRPr="00932CED" w:rsidRDefault="001909C6" w:rsidP="00932CED">
      <w:pPr>
        <w:spacing w:line="240" w:lineRule="auto"/>
        <w:jc w:val="center"/>
        <w:rPr>
          <w:rFonts w:ascii="Times New Roman" w:eastAsia="Times New Roman" w:hAnsi="Times New Roman" w:cs="Times New Roman"/>
          <w:sz w:val="24"/>
          <w:szCs w:val="24"/>
        </w:rPr>
      </w:pPr>
      <w:r w:rsidRPr="00932CED">
        <w:rPr>
          <w:rFonts w:ascii="Times New Roman" w:eastAsia="Times New Roman" w:hAnsi="Times New Roman" w:cs="Times New Roman"/>
          <w:sz w:val="24"/>
          <w:szCs w:val="24"/>
        </w:rPr>
        <w:t>Mažeikiai</w:t>
      </w:r>
    </w:p>
    <w:p w14:paraId="71897B76" w14:textId="77777777" w:rsidR="001909C6" w:rsidRPr="00932CED" w:rsidRDefault="001909C6" w:rsidP="00932CED">
      <w:pPr>
        <w:spacing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402"/>
        <w:gridCol w:w="3751"/>
      </w:tblGrid>
      <w:tr w:rsidR="001909C6" w:rsidRPr="00932CED" w14:paraId="68AB5B6D" w14:textId="77777777" w:rsidTr="007A3F6B">
        <w:tc>
          <w:tcPr>
            <w:tcW w:w="9558" w:type="dxa"/>
            <w:gridSpan w:val="3"/>
          </w:tcPr>
          <w:p w14:paraId="42524199" w14:textId="77777777" w:rsidR="001909C6" w:rsidRPr="00932CED" w:rsidRDefault="001909C6" w:rsidP="00932CED">
            <w:pPr>
              <w:spacing w:line="240" w:lineRule="auto"/>
              <w:ind w:firstLine="0"/>
              <w:jc w:val="center"/>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1. SUTARTIES ŠALYS</w:t>
            </w:r>
          </w:p>
        </w:tc>
      </w:tr>
      <w:tr w:rsidR="001909C6" w:rsidRPr="00932CED" w14:paraId="7090549B" w14:textId="77777777" w:rsidTr="001909C6">
        <w:tc>
          <w:tcPr>
            <w:tcW w:w="2405" w:type="dxa"/>
            <w:vMerge w:val="restart"/>
          </w:tcPr>
          <w:p w14:paraId="10DF646E" w14:textId="77777777" w:rsidR="001909C6" w:rsidRPr="00932CED" w:rsidRDefault="001909C6" w:rsidP="00932CED">
            <w:pPr>
              <w:spacing w:line="240" w:lineRule="auto"/>
              <w:ind w:firstLine="0"/>
              <w:jc w:val="center"/>
              <w:rPr>
                <w:rFonts w:ascii="Times New Roman" w:eastAsia="Times New Roman" w:hAnsi="Times New Roman" w:cs="Times New Roman"/>
                <w:b/>
                <w:kern w:val="2"/>
                <w:sz w:val="24"/>
                <w:szCs w:val="24"/>
                <w:lang w:eastAsia="en-US"/>
              </w:rPr>
            </w:pPr>
          </w:p>
          <w:p w14:paraId="651C7ECA" w14:textId="77777777" w:rsidR="001909C6" w:rsidRPr="00932CED" w:rsidRDefault="001909C6" w:rsidP="00932CED">
            <w:pPr>
              <w:spacing w:line="240" w:lineRule="auto"/>
              <w:ind w:firstLine="0"/>
              <w:jc w:val="center"/>
              <w:rPr>
                <w:rFonts w:ascii="Times New Roman" w:eastAsia="Times New Roman" w:hAnsi="Times New Roman" w:cs="Times New Roman"/>
                <w:b/>
                <w:kern w:val="2"/>
                <w:sz w:val="24"/>
                <w:szCs w:val="24"/>
                <w:lang w:eastAsia="en-US"/>
              </w:rPr>
            </w:pPr>
          </w:p>
          <w:p w14:paraId="1138F961" w14:textId="77777777" w:rsidR="001909C6" w:rsidRPr="00932CED" w:rsidRDefault="001909C6" w:rsidP="00932CED">
            <w:pPr>
              <w:spacing w:line="240" w:lineRule="auto"/>
              <w:ind w:firstLine="0"/>
              <w:jc w:val="center"/>
              <w:rPr>
                <w:rFonts w:ascii="Times New Roman" w:eastAsia="Times New Roman" w:hAnsi="Times New Roman" w:cs="Times New Roman"/>
                <w:b/>
                <w:kern w:val="2"/>
                <w:sz w:val="24"/>
                <w:szCs w:val="24"/>
                <w:lang w:eastAsia="en-US"/>
              </w:rPr>
            </w:pPr>
          </w:p>
          <w:p w14:paraId="51C3CA97" w14:textId="77777777" w:rsidR="001909C6" w:rsidRPr="00932CED" w:rsidRDefault="001909C6" w:rsidP="00932CED">
            <w:pPr>
              <w:spacing w:line="240" w:lineRule="auto"/>
              <w:ind w:firstLine="0"/>
              <w:jc w:val="left"/>
              <w:rPr>
                <w:rFonts w:ascii="Times New Roman" w:eastAsia="Times New Roman" w:hAnsi="Times New Roman" w:cs="Times New Roman"/>
                <w:b/>
                <w:kern w:val="2"/>
                <w:sz w:val="24"/>
                <w:szCs w:val="24"/>
                <w:lang w:eastAsia="en-US"/>
              </w:rPr>
            </w:pPr>
          </w:p>
          <w:p w14:paraId="5F3FE037" w14:textId="77777777" w:rsidR="001909C6" w:rsidRPr="00932CED" w:rsidRDefault="001909C6"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1.1. Pirkėjas</w:t>
            </w:r>
          </w:p>
        </w:tc>
        <w:tc>
          <w:tcPr>
            <w:tcW w:w="3402" w:type="dxa"/>
          </w:tcPr>
          <w:p w14:paraId="30898442" w14:textId="77777777"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1.1.1. Pavadinimas</w:t>
            </w:r>
          </w:p>
        </w:tc>
        <w:tc>
          <w:tcPr>
            <w:tcW w:w="3751" w:type="dxa"/>
          </w:tcPr>
          <w:p w14:paraId="26A3AF7F" w14:textId="2412F09D" w:rsidR="001909C6" w:rsidRPr="00932CED" w:rsidRDefault="001909C6" w:rsidP="00932CED">
            <w:pPr>
              <w:tabs>
                <w:tab w:val="left" w:pos="1039"/>
              </w:tabs>
              <w:spacing w:line="240" w:lineRule="auto"/>
              <w:ind w:firstLine="0"/>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 xml:space="preserve">Mažeikių </w:t>
            </w:r>
            <w:r w:rsidR="00A01E61" w:rsidRPr="00932CED">
              <w:rPr>
                <w:rFonts w:ascii="Times New Roman" w:eastAsia="Times New Roman" w:hAnsi="Times New Roman" w:cs="Times New Roman"/>
                <w:kern w:val="2"/>
                <w:sz w:val="24"/>
                <w:szCs w:val="24"/>
                <w:lang w:eastAsia="en-US"/>
              </w:rPr>
              <w:t xml:space="preserve">Gabijos </w:t>
            </w:r>
            <w:r w:rsidRPr="00932CED">
              <w:rPr>
                <w:rFonts w:ascii="Times New Roman" w:eastAsia="Times New Roman" w:hAnsi="Times New Roman" w:cs="Times New Roman"/>
                <w:kern w:val="2"/>
                <w:sz w:val="24"/>
                <w:szCs w:val="24"/>
                <w:lang w:eastAsia="en-US"/>
              </w:rPr>
              <w:t>gimnazija</w:t>
            </w:r>
          </w:p>
        </w:tc>
      </w:tr>
      <w:tr w:rsidR="001909C6" w:rsidRPr="00932CED" w14:paraId="5EB8A91E" w14:textId="77777777" w:rsidTr="001909C6">
        <w:tc>
          <w:tcPr>
            <w:tcW w:w="2405" w:type="dxa"/>
            <w:vMerge/>
          </w:tcPr>
          <w:p w14:paraId="6C0AA45C" w14:textId="77777777"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p>
        </w:tc>
        <w:tc>
          <w:tcPr>
            <w:tcW w:w="3402" w:type="dxa"/>
          </w:tcPr>
          <w:p w14:paraId="6F50468B" w14:textId="77777777"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1.1.2. Juridinio asmens kodas</w:t>
            </w:r>
          </w:p>
        </w:tc>
        <w:tc>
          <w:tcPr>
            <w:tcW w:w="3751" w:type="dxa"/>
          </w:tcPr>
          <w:p w14:paraId="75AF3CB4" w14:textId="6466C66E"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1901</w:t>
            </w:r>
            <w:r w:rsidR="00A01E61" w:rsidRPr="00932CED">
              <w:rPr>
                <w:rFonts w:ascii="Times New Roman" w:eastAsia="Times New Roman" w:hAnsi="Times New Roman" w:cs="Times New Roman"/>
                <w:kern w:val="2"/>
                <w:sz w:val="24"/>
                <w:szCs w:val="24"/>
                <w:lang w:eastAsia="en-US"/>
              </w:rPr>
              <w:t>76796</w:t>
            </w:r>
          </w:p>
        </w:tc>
      </w:tr>
      <w:tr w:rsidR="001909C6" w:rsidRPr="00932CED" w14:paraId="38402785" w14:textId="77777777" w:rsidTr="001909C6">
        <w:tc>
          <w:tcPr>
            <w:tcW w:w="2405" w:type="dxa"/>
            <w:vMerge/>
          </w:tcPr>
          <w:p w14:paraId="6D3CDB1B" w14:textId="77777777"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p>
        </w:tc>
        <w:tc>
          <w:tcPr>
            <w:tcW w:w="3402" w:type="dxa"/>
          </w:tcPr>
          <w:p w14:paraId="52AE9AA3" w14:textId="77777777"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1.1.3. Adresas</w:t>
            </w:r>
          </w:p>
        </w:tc>
        <w:tc>
          <w:tcPr>
            <w:tcW w:w="3751" w:type="dxa"/>
          </w:tcPr>
          <w:p w14:paraId="0F6F3490" w14:textId="4B82640D"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Mažeikiai</w:t>
            </w:r>
          </w:p>
        </w:tc>
      </w:tr>
      <w:tr w:rsidR="001909C6" w:rsidRPr="00932CED" w14:paraId="32C660A8" w14:textId="77777777" w:rsidTr="001909C6">
        <w:tc>
          <w:tcPr>
            <w:tcW w:w="2405" w:type="dxa"/>
            <w:vMerge/>
          </w:tcPr>
          <w:p w14:paraId="1038DD6E" w14:textId="77777777"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p>
        </w:tc>
        <w:tc>
          <w:tcPr>
            <w:tcW w:w="3402" w:type="dxa"/>
          </w:tcPr>
          <w:p w14:paraId="70937CB4" w14:textId="77777777"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1.1.4. PVM mokėtojo kodas</w:t>
            </w:r>
          </w:p>
        </w:tc>
        <w:tc>
          <w:tcPr>
            <w:tcW w:w="3751" w:type="dxa"/>
          </w:tcPr>
          <w:p w14:paraId="65240AFC" w14:textId="77777777"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Ne PVM mokėtojas</w:t>
            </w:r>
          </w:p>
        </w:tc>
      </w:tr>
      <w:tr w:rsidR="001909C6" w:rsidRPr="00932CED" w14:paraId="3C874B3A" w14:textId="77777777" w:rsidTr="001909C6">
        <w:tc>
          <w:tcPr>
            <w:tcW w:w="2405" w:type="dxa"/>
            <w:vMerge/>
          </w:tcPr>
          <w:p w14:paraId="7F76D136" w14:textId="77777777"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p>
        </w:tc>
        <w:tc>
          <w:tcPr>
            <w:tcW w:w="3402" w:type="dxa"/>
          </w:tcPr>
          <w:p w14:paraId="0C451010" w14:textId="77777777"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1.1.5. Atsiskaitomoji sąskaita</w:t>
            </w:r>
          </w:p>
        </w:tc>
        <w:tc>
          <w:tcPr>
            <w:tcW w:w="3751" w:type="dxa"/>
          </w:tcPr>
          <w:p w14:paraId="5085EAA3" w14:textId="2D2566F7"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LT</w:t>
            </w:r>
            <w:r w:rsidR="00A01E61" w:rsidRPr="00932CED">
              <w:rPr>
                <w:rFonts w:ascii="Times New Roman" w:eastAsia="Times New Roman" w:hAnsi="Times New Roman" w:cs="Times New Roman"/>
                <w:kern w:val="2"/>
                <w:sz w:val="24"/>
                <w:szCs w:val="24"/>
                <w:lang w:eastAsia="en-US"/>
              </w:rPr>
              <w:t>614010040700060118</w:t>
            </w:r>
          </w:p>
        </w:tc>
      </w:tr>
      <w:tr w:rsidR="001909C6" w:rsidRPr="00932CED" w14:paraId="295A8A55" w14:textId="77777777" w:rsidTr="001909C6">
        <w:tc>
          <w:tcPr>
            <w:tcW w:w="2405" w:type="dxa"/>
            <w:vMerge/>
          </w:tcPr>
          <w:p w14:paraId="2D5DCC02" w14:textId="77777777"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p>
        </w:tc>
        <w:tc>
          <w:tcPr>
            <w:tcW w:w="3402" w:type="dxa"/>
          </w:tcPr>
          <w:p w14:paraId="02683DB3" w14:textId="77777777"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1.1.6. Bankas, banko kodas</w:t>
            </w:r>
          </w:p>
        </w:tc>
        <w:tc>
          <w:tcPr>
            <w:tcW w:w="3751" w:type="dxa"/>
          </w:tcPr>
          <w:p w14:paraId="7413AEC0" w14:textId="0C519E66"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 xml:space="preserve">AS </w:t>
            </w:r>
            <w:proofErr w:type="spellStart"/>
            <w:r w:rsidRPr="00932CED">
              <w:rPr>
                <w:rFonts w:ascii="Times New Roman" w:eastAsia="Times New Roman" w:hAnsi="Times New Roman" w:cs="Times New Roman"/>
                <w:kern w:val="2"/>
                <w:sz w:val="24"/>
                <w:szCs w:val="24"/>
                <w:lang w:eastAsia="en-US"/>
              </w:rPr>
              <w:t>Luminor</w:t>
            </w:r>
            <w:proofErr w:type="spellEnd"/>
            <w:r w:rsidRPr="00932CED">
              <w:rPr>
                <w:rFonts w:ascii="Times New Roman" w:eastAsia="Times New Roman" w:hAnsi="Times New Roman" w:cs="Times New Roman"/>
                <w:kern w:val="2"/>
                <w:sz w:val="24"/>
                <w:szCs w:val="24"/>
                <w:lang w:eastAsia="en-US"/>
              </w:rPr>
              <w:t xml:space="preserve"> bank</w:t>
            </w:r>
            <w:r w:rsidR="004B67DF" w:rsidRPr="00932CED">
              <w:rPr>
                <w:rFonts w:ascii="Times New Roman" w:eastAsia="Times New Roman" w:hAnsi="Times New Roman" w:cs="Times New Roman"/>
                <w:kern w:val="2"/>
                <w:sz w:val="24"/>
                <w:szCs w:val="24"/>
                <w:lang w:eastAsia="en-US"/>
              </w:rPr>
              <w:t>o</w:t>
            </w:r>
            <w:r w:rsidRPr="00932CED">
              <w:rPr>
                <w:rFonts w:ascii="Times New Roman" w:eastAsia="Times New Roman" w:hAnsi="Times New Roman" w:cs="Times New Roman"/>
                <w:kern w:val="2"/>
                <w:sz w:val="24"/>
                <w:szCs w:val="24"/>
                <w:lang w:eastAsia="en-US"/>
              </w:rPr>
              <w:t xml:space="preserve"> Lietuvos skyrius</w:t>
            </w:r>
          </w:p>
          <w:p w14:paraId="3223FAD5" w14:textId="77777777"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Banko kodas 40100</w:t>
            </w:r>
          </w:p>
        </w:tc>
      </w:tr>
      <w:tr w:rsidR="001909C6" w:rsidRPr="00932CED" w14:paraId="251097F4" w14:textId="77777777" w:rsidTr="001909C6">
        <w:tc>
          <w:tcPr>
            <w:tcW w:w="2405" w:type="dxa"/>
            <w:vMerge/>
          </w:tcPr>
          <w:p w14:paraId="1179A743" w14:textId="77777777"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p>
        </w:tc>
        <w:tc>
          <w:tcPr>
            <w:tcW w:w="3402" w:type="dxa"/>
          </w:tcPr>
          <w:p w14:paraId="03127AA7" w14:textId="77777777"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1.1.7. Telefonas</w:t>
            </w:r>
          </w:p>
        </w:tc>
        <w:tc>
          <w:tcPr>
            <w:tcW w:w="3751" w:type="dxa"/>
          </w:tcPr>
          <w:p w14:paraId="76F80CD1" w14:textId="55C65E33"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 xml:space="preserve">(0 443) </w:t>
            </w:r>
            <w:r w:rsidR="00A01E61" w:rsidRPr="00932CED">
              <w:rPr>
                <w:rFonts w:ascii="Times New Roman" w:eastAsia="Times New Roman" w:hAnsi="Times New Roman" w:cs="Times New Roman"/>
                <w:kern w:val="2"/>
                <w:sz w:val="24"/>
                <w:szCs w:val="24"/>
                <w:lang w:eastAsia="en-US"/>
              </w:rPr>
              <w:t>65256</w:t>
            </w:r>
          </w:p>
        </w:tc>
      </w:tr>
      <w:tr w:rsidR="001909C6" w:rsidRPr="00932CED" w14:paraId="502CE7AA" w14:textId="77777777" w:rsidTr="001909C6">
        <w:tc>
          <w:tcPr>
            <w:tcW w:w="2405" w:type="dxa"/>
            <w:vMerge/>
          </w:tcPr>
          <w:p w14:paraId="08A236F2" w14:textId="77777777"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p>
        </w:tc>
        <w:tc>
          <w:tcPr>
            <w:tcW w:w="3402" w:type="dxa"/>
          </w:tcPr>
          <w:p w14:paraId="5222AA72" w14:textId="77777777"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1.1.8. El. paštas</w:t>
            </w:r>
          </w:p>
        </w:tc>
        <w:tc>
          <w:tcPr>
            <w:tcW w:w="3751" w:type="dxa"/>
          </w:tcPr>
          <w:p w14:paraId="16F1AAAA" w14:textId="3BB1CF75" w:rsidR="001909C6" w:rsidRPr="00932CED" w:rsidRDefault="00A01E61"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info</w:t>
            </w:r>
            <w:r w:rsidR="001909C6" w:rsidRPr="00932CED">
              <w:rPr>
                <w:rFonts w:ascii="Times New Roman" w:eastAsia="Times New Roman" w:hAnsi="Times New Roman" w:cs="Times New Roman"/>
                <w:kern w:val="2"/>
                <w:sz w:val="24"/>
                <w:szCs w:val="24"/>
                <w:lang w:eastAsia="en-US"/>
              </w:rPr>
              <w:t>@</w:t>
            </w:r>
            <w:r w:rsidRPr="00932CED">
              <w:rPr>
                <w:rFonts w:ascii="Times New Roman" w:eastAsia="Times New Roman" w:hAnsi="Times New Roman" w:cs="Times New Roman"/>
                <w:kern w:val="2"/>
                <w:sz w:val="24"/>
                <w:szCs w:val="24"/>
                <w:lang w:eastAsia="en-US"/>
              </w:rPr>
              <w:t>gabija.simnet.lt</w:t>
            </w:r>
          </w:p>
        </w:tc>
      </w:tr>
      <w:tr w:rsidR="001909C6" w:rsidRPr="00932CED" w14:paraId="314FCA6A" w14:textId="77777777" w:rsidTr="001909C6">
        <w:tc>
          <w:tcPr>
            <w:tcW w:w="2405" w:type="dxa"/>
            <w:vMerge/>
          </w:tcPr>
          <w:p w14:paraId="65C04F87" w14:textId="77777777"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p>
        </w:tc>
        <w:tc>
          <w:tcPr>
            <w:tcW w:w="3402" w:type="dxa"/>
          </w:tcPr>
          <w:p w14:paraId="1DB7E807" w14:textId="77777777"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1.1.9. Šalies atstovas</w:t>
            </w:r>
          </w:p>
        </w:tc>
        <w:tc>
          <w:tcPr>
            <w:tcW w:w="3751" w:type="dxa"/>
          </w:tcPr>
          <w:p w14:paraId="334D234B" w14:textId="5900410D" w:rsidR="001909C6" w:rsidRPr="00932CED"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Direktor</w:t>
            </w:r>
            <w:r w:rsidR="00700C2F" w:rsidRPr="00932CED">
              <w:rPr>
                <w:rFonts w:ascii="Times New Roman" w:eastAsia="Times New Roman" w:hAnsi="Times New Roman" w:cs="Times New Roman"/>
                <w:kern w:val="2"/>
                <w:sz w:val="24"/>
                <w:szCs w:val="24"/>
                <w:lang w:eastAsia="en-US"/>
              </w:rPr>
              <w:t>ius Eduardas Vaičiulis</w:t>
            </w:r>
          </w:p>
        </w:tc>
      </w:tr>
      <w:tr w:rsidR="00CF58E9" w:rsidRPr="00CF58E9" w14:paraId="175D2F95" w14:textId="77777777" w:rsidTr="001909C6">
        <w:tc>
          <w:tcPr>
            <w:tcW w:w="2405" w:type="dxa"/>
            <w:vMerge/>
          </w:tcPr>
          <w:p w14:paraId="5D151A00" w14:textId="77777777" w:rsidR="001909C6" w:rsidRPr="00CF58E9" w:rsidRDefault="001909C6" w:rsidP="00932CED">
            <w:pPr>
              <w:spacing w:line="240" w:lineRule="auto"/>
              <w:ind w:firstLine="0"/>
              <w:jc w:val="left"/>
              <w:rPr>
                <w:rFonts w:ascii="Times New Roman" w:eastAsia="Times New Roman" w:hAnsi="Times New Roman" w:cs="Times New Roman"/>
                <w:kern w:val="2"/>
                <w:sz w:val="24"/>
                <w:szCs w:val="24"/>
                <w:lang w:eastAsia="en-US"/>
              </w:rPr>
            </w:pPr>
          </w:p>
        </w:tc>
        <w:tc>
          <w:tcPr>
            <w:tcW w:w="3402" w:type="dxa"/>
          </w:tcPr>
          <w:p w14:paraId="0D935582" w14:textId="77777777" w:rsidR="001909C6" w:rsidRPr="00CF58E9"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CF58E9">
              <w:rPr>
                <w:rFonts w:ascii="Times New Roman" w:eastAsia="Times New Roman" w:hAnsi="Times New Roman" w:cs="Times New Roman"/>
                <w:kern w:val="2"/>
                <w:sz w:val="24"/>
                <w:szCs w:val="24"/>
                <w:lang w:eastAsia="en-US"/>
              </w:rPr>
              <w:t>1.1.10. Atstovavimo pagrindas</w:t>
            </w:r>
          </w:p>
        </w:tc>
        <w:tc>
          <w:tcPr>
            <w:tcW w:w="3751" w:type="dxa"/>
          </w:tcPr>
          <w:p w14:paraId="68441818" w14:textId="3BA0BFA8" w:rsidR="001909C6" w:rsidRPr="00CF58E9" w:rsidRDefault="007D3B51" w:rsidP="00932CED">
            <w:pPr>
              <w:spacing w:line="240" w:lineRule="auto"/>
              <w:ind w:firstLine="0"/>
              <w:jc w:val="left"/>
              <w:rPr>
                <w:rFonts w:ascii="Times New Roman" w:eastAsia="Times New Roman" w:hAnsi="Times New Roman" w:cs="Times New Roman"/>
                <w:kern w:val="2"/>
                <w:sz w:val="24"/>
                <w:szCs w:val="24"/>
                <w:lang w:eastAsia="en-US"/>
              </w:rPr>
            </w:pPr>
            <w:r w:rsidRPr="00CF58E9">
              <w:rPr>
                <w:rFonts w:ascii="Times New Roman" w:eastAsia="Times New Roman" w:hAnsi="Times New Roman" w:cs="Times New Roman"/>
                <w:kern w:val="2"/>
                <w:sz w:val="24"/>
                <w:szCs w:val="24"/>
                <w:lang w:eastAsia="en-US"/>
              </w:rPr>
              <w:t xml:space="preserve">Mažeikių </w:t>
            </w:r>
            <w:r w:rsidR="00E058F8" w:rsidRPr="00CF58E9">
              <w:rPr>
                <w:rFonts w:ascii="Times New Roman" w:eastAsia="Times New Roman" w:hAnsi="Times New Roman" w:cs="Times New Roman"/>
                <w:kern w:val="2"/>
                <w:sz w:val="24"/>
                <w:szCs w:val="24"/>
                <w:lang w:eastAsia="en-US"/>
              </w:rPr>
              <w:t>G</w:t>
            </w:r>
            <w:r w:rsidRPr="00CF58E9">
              <w:rPr>
                <w:rFonts w:ascii="Times New Roman" w:eastAsia="Times New Roman" w:hAnsi="Times New Roman" w:cs="Times New Roman"/>
                <w:kern w:val="2"/>
                <w:sz w:val="24"/>
                <w:szCs w:val="24"/>
                <w:lang w:eastAsia="en-US"/>
              </w:rPr>
              <w:t>abijos gimnazijos nuostatai</w:t>
            </w:r>
          </w:p>
        </w:tc>
      </w:tr>
      <w:tr w:rsidR="00CF58E9" w:rsidRPr="00CF58E9" w14:paraId="5853EDDB" w14:textId="77777777" w:rsidTr="001909C6">
        <w:tc>
          <w:tcPr>
            <w:tcW w:w="2405" w:type="dxa"/>
            <w:vMerge w:val="restart"/>
          </w:tcPr>
          <w:p w14:paraId="6CF718F4" w14:textId="77777777" w:rsidR="001909C6" w:rsidRPr="00CF58E9" w:rsidRDefault="001909C6" w:rsidP="00932CED">
            <w:pPr>
              <w:spacing w:line="240" w:lineRule="auto"/>
              <w:ind w:firstLine="0"/>
              <w:jc w:val="left"/>
              <w:rPr>
                <w:rFonts w:ascii="Times New Roman" w:eastAsia="Times New Roman" w:hAnsi="Times New Roman" w:cs="Times New Roman"/>
                <w:b/>
                <w:kern w:val="2"/>
                <w:sz w:val="24"/>
                <w:szCs w:val="24"/>
                <w:lang w:eastAsia="en-US"/>
              </w:rPr>
            </w:pPr>
          </w:p>
          <w:p w14:paraId="5E8540D3" w14:textId="77777777" w:rsidR="001909C6" w:rsidRPr="00CF58E9" w:rsidRDefault="001909C6" w:rsidP="00932CED">
            <w:pPr>
              <w:spacing w:line="240" w:lineRule="auto"/>
              <w:ind w:firstLine="0"/>
              <w:jc w:val="left"/>
              <w:rPr>
                <w:rFonts w:ascii="Times New Roman" w:eastAsia="Times New Roman" w:hAnsi="Times New Roman" w:cs="Times New Roman"/>
                <w:b/>
                <w:kern w:val="2"/>
                <w:sz w:val="24"/>
                <w:szCs w:val="24"/>
                <w:lang w:eastAsia="en-US"/>
              </w:rPr>
            </w:pPr>
          </w:p>
          <w:p w14:paraId="3914C5FB" w14:textId="77777777" w:rsidR="001909C6" w:rsidRPr="00CF58E9" w:rsidRDefault="001909C6" w:rsidP="00932CED">
            <w:pPr>
              <w:spacing w:line="240" w:lineRule="auto"/>
              <w:ind w:firstLine="0"/>
              <w:jc w:val="left"/>
              <w:rPr>
                <w:rFonts w:ascii="Times New Roman" w:eastAsia="Times New Roman" w:hAnsi="Times New Roman" w:cs="Times New Roman"/>
                <w:b/>
                <w:kern w:val="2"/>
                <w:sz w:val="24"/>
                <w:szCs w:val="24"/>
                <w:lang w:eastAsia="en-US"/>
              </w:rPr>
            </w:pPr>
          </w:p>
          <w:p w14:paraId="6CFBF42A" w14:textId="77777777" w:rsidR="001909C6" w:rsidRPr="00CF58E9" w:rsidRDefault="001909C6" w:rsidP="00932CED">
            <w:pPr>
              <w:spacing w:line="240" w:lineRule="auto"/>
              <w:ind w:firstLine="0"/>
              <w:jc w:val="left"/>
              <w:rPr>
                <w:rFonts w:ascii="Times New Roman" w:eastAsia="Times New Roman" w:hAnsi="Times New Roman" w:cs="Times New Roman"/>
                <w:b/>
                <w:kern w:val="2"/>
                <w:sz w:val="24"/>
                <w:szCs w:val="24"/>
                <w:lang w:eastAsia="en-US"/>
              </w:rPr>
            </w:pPr>
            <w:r w:rsidRPr="00CF58E9">
              <w:rPr>
                <w:rFonts w:ascii="Times New Roman" w:eastAsia="Times New Roman" w:hAnsi="Times New Roman" w:cs="Times New Roman"/>
                <w:b/>
                <w:kern w:val="2"/>
                <w:sz w:val="24"/>
                <w:szCs w:val="24"/>
                <w:lang w:eastAsia="en-US"/>
              </w:rPr>
              <w:t>1.2. Tiekėjas</w:t>
            </w:r>
          </w:p>
        </w:tc>
        <w:tc>
          <w:tcPr>
            <w:tcW w:w="3402" w:type="dxa"/>
          </w:tcPr>
          <w:p w14:paraId="18D2E220" w14:textId="77777777" w:rsidR="001909C6" w:rsidRPr="00CF58E9"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CF58E9">
              <w:rPr>
                <w:rFonts w:ascii="Times New Roman" w:eastAsia="Times New Roman" w:hAnsi="Times New Roman" w:cs="Times New Roman"/>
                <w:kern w:val="2"/>
                <w:sz w:val="24"/>
                <w:szCs w:val="24"/>
                <w:lang w:eastAsia="en-US"/>
              </w:rPr>
              <w:t>1.2.1. Pavadinimas</w:t>
            </w:r>
          </w:p>
        </w:tc>
        <w:tc>
          <w:tcPr>
            <w:tcW w:w="3751" w:type="dxa"/>
          </w:tcPr>
          <w:p w14:paraId="6D39AAA2" w14:textId="77777777" w:rsidR="001909C6" w:rsidRPr="00CF58E9" w:rsidRDefault="001909C6" w:rsidP="00932CED">
            <w:pPr>
              <w:spacing w:line="240" w:lineRule="auto"/>
              <w:ind w:firstLine="0"/>
              <w:jc w:val="left"/>
              <w:rPr>
                <w:rFonts w:ascii="Times New Roman" w:eastAsia="Times New Roman" w:hAnsi="Times New Roman" w:cs="Times New Roman"/>
                <w:kern w:val="2"/>
                <w:sz w:val="24"/>
                <w:szCs w:val="24"/>
                <w:lang w:eastAsia="en-US"/>
              </w:rPr>
            </w:pPr>
          </w:p>
        </w:tc>
      </w:tr>
      <w:tr w:rsidR="00CF58E9" w:rsidRPr="00CF58E9" w14:paraId="1F42F22F" w14:textId="77777777" w:rsidTr="001909C6">
        <w:tc>
          <w:tcPr>
            <w:tcW w:w="2405" w:type="dxa"/>
            <w:vMerge/>
          </w:tcPr>
          <w:p w14:paraId="26D8BEB4" w14:textId="77777777" w:rsidR="001909C6" w:rsidRPr="00CF58E9" w:rsidRDefault="001909C6" w:rsidP="00932CED">
            <w:pPr>
              <w:spacing w:line="240" w:lineRule="auto"/>
              <w:ind w:firstLine="0"/>
              <w:jc w:val="left"/>
              <w:rPr>
                <w:rFonts w:ascii="Times New Roman" w:eastAsia="Times New Roman" w:hAnsi="Times New Roman" w:cs="Times New Roman"/>
                <w:b/>
                <w:kern w:val="2"/>
                <w:sz w:val="24"/>
                <w:szCs w:val="24"/>
                <w:lang w:eastAsia="en-US"/>
              </w:rPr>
            </w:pPr>
          </w:p>
        </w:tc>
        <w:tc>
          <w:tcPr>
            <w:tcW w:w="3402" w:type="dxa"/>
          </w:tcPr>
          <w:p w14:paraId="6418D88E" w14:textId="77777777" w:rsidR="001909C6" w:rsidRPr="00CF58E9"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CF58E9">
              <w:rPr>
                <w:rFonts w:ascii="Times New Roman" w:eastAsia="Times New Roman" w:hAnsi="Times New Roman" w:cs="Times New Roman"/>
                <w:kern w:val="2"/>
                <w:sz w:val="24"/>
                <w:szCs w:val="24"/>
                <w:lang w:eastAsia="en-US"/>
              </w:rPr>
              <w:t>1.2.2. Juridinio asmens kodas</w:t>
            </w:r>
          </w:p>
        </w:tc>
        <w:tc>
          <w:tcPr>
            <w:tcW w:w="3751" w:type="dxa"/>
          </w:tcPr>
          <w:p w14:paraId="28389F45" w14:textId="77777777" w:rsidR="001909C6" w:rsidRPr="00CF58E9" w:rsidRDefault="001909C6" w:rsidP="00932CED">
            <w:pPr>
              <w:spacing w:line="240" w:lineRule="auto"/>
              <w:ind w:firstLine="0"/>
              <w:jc w:val="left"/>
              <w:rPr>
                <w:rFonts w:ascii="Times New Roman" w:eastAsia="Times New Roman" w:hAnsi="Times New Roman" w:cs="Times New Roman"/>
                <w:kern w:val="2"/>
                <w:sz w:val="24"/>
                <w:szCs w:val="24"/>
                <w:lang w:eastAsia="en-US"/>
              </w:rPr>
            </w:pPr>
          </w:p>
        </w:tc>
      </w:tr>
      <w:tr w:rsidR="00CF58E9" w:rsidRPr="00CF58E9" w14:paraId="2EAC6D9E" w14:textId="77777777" w:rsidTr="001909C6">
        <w:tc>
          <w:tcPr>
            <w:tcW w:w="2405" w:type="dxa"/>
            <w:vMerge/>
          </w:tcPr>
          <w:p w14:paraId="6651BFED" w14:textId="77777777" w:rsidR="001909C6" w:rsidRPr="00CF58E9" w:rsidRDefault="001909C6" w:rsidP="00932CED">
            <w:pPr>
              <w:spacing w:line="240" w:lineRule="auto"/>
              <w:ind w:firstLine="0"/>
              <w:jc w:val="left"/>
              <w:rPr>
                <w:rFonts w:ascii="Times New Roman" w:eastAsia="Times New Roman" w:hAnsi="Times New Roman" w:cs="Times New Roman"/>
                <w:b/>
                <w:kern w:val="2"/>
                <w:sz w:val="24"/>
                <w:szCs w:val="24"/>
                <w:lang w:eastAsia="en-US"/>
              </w:rPr>
            </w:pPr>
          </w:p>
        </w:tc>
        <w:tc>
          <w:tcPr>
            <w:tcW w:w="3402" w:type="dxa"/>
          </w:tcPr>
          <w:p w14:paraId="693CD28B" w14:textId="77777777" w:rsidR="001909C6" w:rsidRPr="00CF58E9"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CF58E9">
              <w:rPr>
                <w:rFonts w:ascii="Times New Roman" w:eastAsia="Times New Roman" w:hAnsi="Times New Roman" w:cs="Times New Roman"/>
                <w:kern w:val="2"/>
                <w:sz w:val="24"/>
                <w:szCs w:val="24"/>
                <w:lang w:eastAsia="en-US"/>
              </w:rPr>
              <w:t>1.2.3. Adresas</w:t>
            </w:r>
          </w:p>
        </w:tc>
        <w:tc>
          <w:tcPr>
            <w:tcW w:w="3751" w:type="dxa"/>
          </w:tcPr>
          <w:p w14:paraId="5D660A77" w14:textId="77777777" w:rsidR="001909C6" w:rsidRPr="00CF58E9" w:rsidRDefault="001909C6" w:rsidP="00932CED">
            <w:pPr>
              <w:spacing w:line="240" w:lineRule="auto"/>
              <w:ind w:firstLine="0"/>
              <w:jc w:val="left"/>
              <w:rPr>
                <w:rFonts w:ascii="Times New Roman" w:eastAsia="Times New Roman" w:hAnsi="Times New Roman" w:cs="Times New Roman"/>
                <w:kern w:val="2"/>
                <w:sz w:val="24"/>
                <w:szCs w:val="24"/>
                <w:lang w:eastAsia="en-US"/>
              </w:rPr>
            </w:pPr>
          </w:p>
        </w:tc>
      </w:tr>
      <w:tr w:rsidR="00CF58E9" w:rsidRPr="00CF58E9" w14:paraId="484143FB" w14:textId="77777777" w:rsidTr="001909C6">
        <w:tc>
          <w:tcPr>
            <w:tcW w:w="2405" w:type="dxa"/>
            <w:vMerge/>
          </w:tcPr>
          <w:p w14:paraId="27F61FF1" w14:textId="77777777" w:rsidR="001909C6" w:rsidRPr="00CF58E9" w:rsidRDefault="001909C6" w:rsidP="00932CED">
            <w:pPr>
              <w:spacing w:line="240" w:lineRule="auto"/>
              <w:ind w:firstLine="0"/>
              <w:jc w:val="left"/>
              <w:rPr>
                <w:rFonts w:ascii="Times New Roman" w:eastAsia="Times New Roman" w:hAnsi="Times New Roman" w:cs="Times New Roman"/>
                <w:b/>
                <w:kern w:val="2"/>
                <w:sz w:val="24"/>
                <w:szCs w:val="24"/>
                <w:lang w:eastAsia="en-US"/>
              </w:rPr>
            </w:pPr>
          </w:p>
        </w:tc>
        <w:tc>
          <w:tcPr>
            <w:tcW w:w="3402" w:type="dxa"/>
          </w:tcPr>
          <w:p w14:paraId="2834165A" w14:textId="77777777" w:rsidR="001909C6" w:rsidRPr="00CF58E9"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CF58E9">
              <w:rPr>
                <w:rFonts w:ascii="Times New Roman" w:eastAsia="Times New Roman" w:hAnsi="Times New Roman" w:cs="Times New Roman"/>
                <w:kern w:val="2"/>
                <w:sz w:val="24"/>
                <w:szCs w:val="24"/>
                <w:lang w:eastAsia="en-US"/>
              </w:rPr>
              <w:t>1.2.4. PVM mokėtojo kodas</w:t>
            </w:r>
          </w:p>
        </w:tc>
        <w:tc>
          <w:tcPr>
            <w:tcW w:w="3751" w:type="dxa"/>
          </w:tcPr>
          <w:p w14:paraId="714A3E34" w14:textId="77777777" w:rsidR="001909C6" w:rsidRPr="00CF58E9" w:rsidRDefault="001909C6" w:rsidP="00932CED">
            <w:pPr>
              <w:spacing w:line="240" w:lineRule="auto"/>
              <w:ind w:firstLine="0"/>
              <w:jc w:val="left"/>
              <w:rPr>
                <w:rFonts w:ascii="Times New Roman" w:eastAsia="Times New Roman" w:hAnsi="Times New Roman" w:cs="Times New Roman"/>
                <w:kern w:val="2"/>
                <w:sz w:val="24"/>
                <w:szCs w:val="24"/>
                <w:lang w:eastAsia="en-US"/>
              </w:rPr>
            </w:pPr>
          </w:p>
        </w:tc>
      </w:tr>
      <w:tr w:rsidR="00CF58E9" w:rsidRPr="00CF58E9" w14:paraId="4C54F1B8" w14:textId="77777777" w:rsidTr="001909C6">
        <w:tc>
          <w:tcPr>
            <w:tcW w:w="2405" w:type="dxa"/>
            <w:vMerge/>
          </w:tcPr>
          <w:p w14:paraId="0AD9CE07" w14:textId="77777777" w:rsidR="001909C6" w:rsidRPr="00CF58E9" w:rsidRDefault="001909C6" w:rsidP="00932CED">
            <w:pPr>
              <w:spacing w:line="240" w:lineRule="auto"/>
              <w:ind w:firstLine="0"/>
              <w:jc w:val="left"/>
              <w:rPr>
                <w:rFonts w:ascii="Times New Roman" w:eastAsia="Times New Roman" w:hAnsi="Times New Roman" w:cs="Times New Roman"/>
                <w:b/>
                <w:kern w:val="2"/>
                <w:sz w:val="24"/>
                <w:szCs w:val="24"/>
                <w:lang w:eastAsia="en-US"/>
              </w:rPr>
            </w:pPr>
          </w:p>
        </w:tc>
        <w:tc>
          <w:tcPr>
            <w:tcW w:w="3402" w:type="dxa"/>
          </w:tcPr>
          <w:p w14:paraId="60C18DDA" w14:textId="77777777" w:rsidR="001909C6" w:rsidRPr="00CF58E9"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CF58E9">
              <w:rPr>
                <w:rFonts w:ascii="Times New Roman" w:eastAsia="Times New Roman" w:hAnsi="Times New Roman" w:cs="Times New Roman"/>
                <w:kern w:val="2"/>
                <w:sz w:val="24"/>
                <w:szCs w:val="24"/>
                <w:lang w:eastAsia="en-US"/>
              </w:rPr>
              <w:t>1.2.5. Atsiskaitomoji sąskaita</w:t>
            </w:r>
          </w:p>
        </w:tc>
        <w:tc>
          <w:tcPr>
            <w:tcW w:w="3751" w:type="dxa"/>
          </w:tcPr>
          <w:p w14:paraId="7C6BBD95" w14:textId="77777777" w:rsidR="001909C6" w:rsidRPr="00CF58E9" w:rsidRDefault="001909C6" w:rsidP="00932CED">
            <w:pPr>
              <w:spacing w:line="240" w:lineRule="auto"/>
              <w:ind w:firstLine="0"/>
              <w:jc w:val="left"/>
              <w:rPr>
                <w:rFonts w:ascii="Times New Roman" w:eastAsia="Times New Roman" w:hAnsi="Times New Roman" w:cs="Times New Roman"/>
                <w:kern w:val="2"/>
                <w:sz w:val="24"/>
                <w:szCs w:val="24"/>
                <w:lang w:eastAsia="en-US"/>
              </w:rPr>
            </w:pPr>
          </w:p>
        </w:tc>
      </w:tr>
      <w:tr w:rsidR="00CF58E9" w:rsidRPr="00CF58E9" w14:paraId="6D67ADA3" w14:textId="77777777" w:rsidTr="001909C6">
        <w:tc>
          <w:tcPr>
            <w:tcW w:w="2405" w:type="dxa"/>
            <w:vMerge/>
          </w:tcPr>
          <w:p w14:paraId="71C9EB98" w14:textId="77777777" w:rsidR="001909C6" w:rsidRPr="00CF58E9" w:rsidRDefault="001909C6" w:rsidP="00932CED">
            <w:pPr>
              <w:spacing w:line="240" w:lineRule="auto"/>
              <w:ind w:firstLine="0"/>
              <w:jc w:val="left"/>
              <w:rPr>
                <w:rFonts w:ascii="Times New Roman" w:eastAsia="Times New Roman" w:hAnsi="Times New Roman" w:cs="Times New Roman"/>
                <w:b/>
                <w:kern w:val="2"/>
                <w:sz w:val="24"/>
                <w:szCs w:val="24"/>
                <w:lang w:eastAsia="en-US"/>
              </w:rPr>
            </w:pPr>
          </w:p>
        </w:tc>
        <w:tc>
          <w:tcPr>
            <w:tcW w:w="3402" w:type="dxa"/>
          </w:tcPr>
          <w:p w14:paraId="6A60188F" w14:textId="77777777" w:rsidR="001909C6" w:rsidRPr="00CF58E9"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CF58E9">
              <w:rPr>
                <w:rFonts w:ascii="Times New Roman" w:eastAsia="Times New Roman" w:hAnsi="Times New Roman" w:cs="Times New Roman"/>
                <w:kern w:val="2"/>
                <w:sz w:val="24"/>
                <w:szCs w:val="24"/>
                <w:lang w:eastAsia="en-US"/>
              </w:rPr>
              <w:t>1.2.6. Bankas, banko kodas</w:t>
            </w:r>
          </w:p>
        </w:tc>
        <w:tc>
          <w:tcPr>
            <w:tcW w:w="3751" w:type="dxa"/>
          </w:tcPr>
          <w:p w14:paraId="039B06FC" w14:textId="77777777" w:rsidR="001909C6" w:rsidRPr="00CF58E9" w:rsidRDefault="001909C6" w:rsidP="00932CED">
            <w:pPr>
              <w:spacing w:line="240" w:lineRule="auto"/>
              <w:ind w:firstLine="0"/>
              <w:jc w:val="left"/>
              <w:rPr>
                <w:rFonts w:ascii="Times New Roman" w:eastAsia="Times New Roman" w:hAnsi="Times New Roman" w:cs="Times New Roman"/>
                <w:kern w:val="2"/>
                <w:sz w:val="24"/>
                <w:szCs w:val="24"/>
                <w:lang w:eastAsia="en-US"/>
              </w:rPr>
            </w:pPr>
          </w:p>
        </w:tc>
      </w:tr>
      <w:tr w:rsidR="00CF58E9" w:rsidRPr="00CF58E9" w14:paraId="419E9BEC" w14:textId="77777777" w:rsidTr="001909C6">
        <w:tc>
          <w:tcPr>
            <w:tcW w:w="2405" w:type="dxa"/>
            <w:vMerge/>
          </w:tcPr>
          <w:p w14:paraId="3D7D39FB" w14:textId="77777777" w:rsidR="001909C6" w:rsidRPr="00CF58E9" w:rsidRDefault="001909C6" w:rsidP="00932CED">
            <w:pPr>
              <w:spacing w:line="240" w:lineRule="auto"/>
              <w:ind w:firstLine="0"/>
              <w:jc w:val="left"/>
              <w:rPr>
                <w:rFonts w:ascii="Times New Roman" w:eastAsia="Times New Roman" w:hAnsi="Times New Roman" w:cs="Times New Roman"/>
                <w:b/>
                <w:kern w:val="2"/>
                <w:sz w:val="24"/>
                <w:szCs w:val="24"/>
                <w:lang w:eastAsia="en-US"/>
              </w:rPr>
            </w:pPr>
          </w:p>
        </w:tc>
        <w:tc>
          <w:tcPr>
            <w:tcW w:w="3402" w:type="dxa"/>
          </w:tcPr>
          <w:p w14:paraId="08261E17" w14:textId="77777777" w:rsidR="001909C6" w:rsidRPr="00CF58E9"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CF58E9">
              <w:rPr>
                <w:rFonts w:ascii="Times New Roman" w:eastAsia="Times New Roman" w:hAnsi="Times New Roman" w:cs="Times New Roman"/>
                <w:kern w:val="2"/>
                <w:sz w:val="24"/>
                <w:szCs w:val="24"/>
                <w:lang w:eastAsia="en-US"/>
              </w:rPr>
              <w:t>1.2.7. Telefonas</w:t>
            </w:r>
          </w:p>
        </w:tc>
        <w:tc>
          <w:tcPr>
            <w:tcW w:w="3751" w:type="dxa"/>
          </w:tcPr>
          <w:p w14:paraId="395D0BE8" w14:textId="77777777" w:rsidR="001909C6" w:rsidRPr="00CF58E9" w:rsidRDefault="001909C6" w:rsidP="00932CED">
            <w:pPr>
              <w:spacing w:line="240" w:lineRule="auto"/>
              <w:ind w:firstLine="0"/>
              <w:jc w:val="left"/>
              <w:rPr>
                <w:rFonts w:ascii="Times New Roman" w:eastAsia="Times New Roman" w:hAnsi="Times New Roman" w:cs="Times New Roman"/>
                <w:kern w:val="2"/>
                <w:sz w:val="24"/>
                <w:szCs w:val="24"/>
                <w:lang w:eastAsia="en-US"/>
              </w:rPr>
            </w:pPr>
          </w:p>
        </w:tc>
      </w:tr>
      <w:tr w:rsidR="00CF58E9" w:rsidRPr="00CF58E9" w14:paraId="355F77F9" w14:textId="77777777" w:rsidTr="001909C6">
        <w:tc>
          <w:tcPr>
            <w:tcW w:w="2405" w:type="dxa"/>
            <w:vMerge/>
          </w:tcPr>
          <w:p w14:paraId="7CD08200" w14:textId="77777777" w:rsidR="001909C6" w:rsidRPr="00CF58E9" w:rsidRDefault="001909C6" w:rsidP="00932CED">
            <w:pPr>
              <w:spacing w:line="240" w:lineRule="auto"/>
              <w:ind w:firstLine="0"/>
              <w:jc w:val="left"/>
              <w:rPr>
                <w:rFonts w:ascii="Times New Roman" w:eastAsia="Times New Roman" w:hAnsi="Times New Roman" w:cs="Times New Roman"/>
                <w:b/>
                <w:kern w:val="2"/>
                <w:sz w:val="24"/>
                <w:szCs w:val="24"/>
                <w:lang w:eastAsia="en-US"/>
              </w:rPr>
            </w:pPr>
          </w:p>
        </w:tc>
        <w:tc>
          <w:tcPr>
            <w:tcW w:w="3402" w:type="dxa"/>
          </w:tcPr>
          <w:p w14:paraId="66182EF6" w14:textId="77777777" w:rsidR="001909C6" w:rsidRPr="00CF58E9"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CF58E9">
              <w:rPr>
                <w:rFonts w:ascii="Times New Roman" w:eastAsia="Times New Roman" w:hAnsi="Times New Roman" w:cs="Times New Roman"/>
                <w:kern w:val="2"/>
                <w:sz w:val="24"/>
                <w:szCs w:val="24"/>
                <w:lang w:eastAsia="en-US"/>
              </w:rPr>
              <w:t>1.2.8. El. paštas</w:t>
            </w:r>
          </w:p>
        </w:tc>
        <w:tc>
          <w:tcPr>
            <w:tcW w:w="3751" w:type="dxa"/>
          </w:tcPr>
          <w:p w14:paraId="48CE8209" w14:textId="77777777" w:rsidR="001909C6" w:rsidRPr="00CF58E9" w:rsidRDefault="001909C6" w:rsidP="00932CED">
            <w:pPr>
              <w:spacing w:line="240" w:lineRule="auto"/>
              <w:ind w:firstLine="0"/>
              <w:jc w:val="left"/>
              <w:rPr>
                <w:rFonts w:ascii="Times New Roman" w:eastAsia="Times New Roman" w:hAnsi="Times New Roman" w:cs="Times New Roman"/>
                <w:kern w:val="2"/>
                <w:sz w:val="24"/>
                <w:szCs w:val="24"/>
                <w:lang w:eastAsia="en-US"/>
              </w:rPr>
            </w:pPr>
          </w:p>
        </w:tc>
      </w:tr>
      <w:tr w:rsidR="00CF58E9" w:rsidRPr="00CF58E9" w14:paraId="2ABCA310" w14:textId="77777777" w:rsidTr="001909C6">
        <w:tc>
          <w:tcPr>
            <w:tcW w:w="2405" w:type="dxa"/>
            <w:vMerge/>
          </w:tcPr>
          <w:p w14:paraId="2A8A6A18" w14:textId="77777777" w:rsidR="001909C6" w:rsidRPr="00CF58E9" w:rsidRDefault="001909C6" w:rsidP="00932CED">
            <w:pPr>
              <w:spacing w:line="240" w:lineRule="auto"/>
              <w:ind w:firstLine="0"/>
              <w:jc w:val="left"/>
              <w:rPr>
                <w:rFonts w:ascii="Times New Roman" w:eastAsia="Times New Roman" w:hAnsi="Times New Roman" w:cs="Times New Roman"/>
                <w:b/>
                <w:kern w:val="2"/>
                <w:sz w:val="24"/>
                <w:szCs w:val="24"/>
                <w:lang w:eastAsia="en-US"/>
              </w:rPr>
            </w:pPr>
          </w:p>
        </w:tc>
        <w:tc>
          <w:tcPr>
            <w:tcW w:w="3402" w:type="dxa"/>
          </w:tcPr>
          <w:p w14:paraId="1B14DE02" w14:textId="77777777" w:rsidR="001909C6" w:rsidRPr="00CF58E9"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CF58E9">
              <w:rPr>
                <w:rFonts w:ascii="Times New Roman" w:eastAsia="Times New Roman" w:hAnsi="Times New Roman" w:cs="Times New Roman"/>
                <w:kern w:val="2"/>
                <w:sz w:val="24"/>
                <w:szCs w:val="24"/>
                <w:lang w:eastAsia="en-US"/>
              </w:rPr>
              <w:t>1.2.9. Šalies atstovas</w:t>
            </w:r>
          </w:p>
        </w:tc>
        <w:tc>
          <w:tcPr>
            <w:tcW w:w="3751" w:type="dxa"/>
          </w:tcPr>
          <w:p w14:paraId="0A95AA8D" w14:textId="77777777" w:rsidR="001909C6" w:rsidRPr="00CF58E9" w:rsidRDefault="001909C6" w:rsidP="00932CED">
            <w:pPr>
              <w:spacing w:line="240" w:lineRule="auto"/>
              <w:ind w:firstLine="0"/>
              <w:jc w:val="left"/>
              <w:rPr>
                <w:rFonts w:ascii="Times New Roman" w:eastAsia="Times New Roman" w:hAnsi="Times New Roman" w:cs="Times New Roman"/>
                <w:kern w:val="2"/>
                <w:sz w:val="24"/>
                <w:szCs w:val="24"/>
                <w:lang w:eastAsia="en-US"/>
              </w:rPr>
            </w:pPr>
          </w:p>
        </w:tc>
      </w:tr>
      <w:tr w:rsidR="001909C6" w:rsidRPr="00CF58E9" w14:paraId="22782BB9" w14:textId="77777777" w:rsidTr="001909C6">
        <w:tc>
          <w:tcPr>
            <w:tcW w:w="2405" w:type="dxa"/>
            <w:vMerge/>
          </w:tcPr>
          <w:p w14:paraId="21C86D5D" w14:textId="77777777" w:rsidR="001909C6" w:rsidRPr="00CF58E9" w:rsidRDefault="001909C6" w:rsidP="00932CED">
            <w:pPr>
              <w:spacing w:line="240" w:lineRule="auto"/>
              <w:ind w:firstLine="0"/>
              <w:jc w:val="left"/>
              <w:rPr>
                <w:rFonts w:ascii="Times New Roman" w:eastAsia="Times New Roman" w:hAnsi="Times New Roman" w:cs="Times New Roman"/>
                <w:b/>
                <w:kern w:val="2"/>
                <w:sz w:val="24"/>
                <w:szCs w:val="24"/>
                <w:lang w:eastAsia="en-US"/>
              </w:rPr>
            </w:pPr>
          </w:p>
        </w:tc>
        <w:tc>
          <w:tcPr>
            <w:tcW w:w="3402" w:type="dxa"/>
          </w:tcPr>
          <w:p w14:paraId="21184661" w14:textId="77777777" w:rsidR="001909C6" w:rsidRPr="00CF58E9" w:rsidRDefault="001909C6" w:rsidP="00932CED">
            <w:pPr>
              <w:spacing w:line="240" w:lineRule="auto"/>
              <w:ind w:firstLine="0"/>
              <w:jc w:val="left"/>
              <w:rPr>
                <w:rFonts w:ascii="Times New Roman" w:eastAsia="Times New Roman" w:hAnsi="Times New Roman" w:cs="Times New Roman"/>
                <w:kern w:val="2"/>
                <w:sz w:val="24"/>
                <w:szCs w:val="24"/>
                <w:lang w:eastAsia="en-US"/>
              </w:rPr>
            </w:pPr>
            <w:r w:rsidRPr="00CF58E9">
              <w:rPr>
                <w:rFonts w:ascii="Times New Roman" w:eastAsia="Times New Roman" w:hAnsi="Times New Roman" w:cs="Times New Roman"/>
                <w:kern w:val="2"/>
                <w:sz w:val="24"/>
                <w:szCs w:val="24"/>
                <w:lang w:eastAsia="en-US"/>
              </w:rPr>
              <w:t>1.2.10. Atstovavimo pagrindas</w:t>
            </w:r>
          </w:p>
        </w:tc>
        <w:tc>
          <w:tcPr>
            <w:tcW w:w="3751" w:type="dxa"/>
          </w:tcPr>
          <w:p w14:paraId="3B50B68E" w14:textId="77777777" w:rsidR="001909C6" w:rsidRPr="00CF58E9" w:rsidRDefault="001909C6" w:rsidP="00932CED">
            <w:pPr>
              <w:spacing w:line="240" w:lineRule="auto"/>
              <w:ind w:firstLine="0"/>
              <w:jc w:val="left"/>
              <w:rPr>
                <w:rFonts w:ascii="Times New Roman" w:eastAsia="Times New Roman" w:hAnsi="Times New Roman" w:cs="Times New Roman"/>
                <w:kern w:val="2"/>
                <w:sz w:val="24"/>
                <w:szCs w:val="24"/>
                <w:lang w:eastAsia="en-US"/>
              </w:rPr>
            </w:pPr>
          </w:p>
        </w:tc>
      </w:tr>
    </w:tbl>
    <w:p w14:paraId="77320C47" w14:textId="77777777" w:rsidR="001909C6" w:rsidRPr="00CF58E9" w:rsidRDefault="001909C6" w:rsidP="00932CED">
      <w:pPr>
        <w:spacing w:line="240" w:lineRule="auto"/>
        <w:ind w:firstLine="0"/>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CF58E9" w:rsidRPr="00CF58E9" w14:paraId="73843B8C" w14:textId="77777777" w:rsidTr="007A3F6B">
        <w:trPr>
          <w:trHeight w:val="300"/>
        </w:trPr>
        <w:tc>
          <w:tcPr>
            <w:tcW w:w="9535" w:type="dxa"/>
            <w:gridSpan w:val="4"/>
          </w:tcPr>
          <w:p w14:paraId="560E0936" w14:textId="77777777" w:rsidR="001909C6" w:rsidRPr="00CF58E9" w:rsidRDefault="001909C6" w:rsidP="00932CED">
            <w:pPr>
              <w:spacing w:line="240" w:lineRule="auto"/>
              <w:ind w:firstLine="0"/>
              <w:jc w:val="center"/>
              <w:rPr>
                <w:rFonts w:ascii="Times New Roman" w:eastAsia="Times New Roman" w:hAnsi="Times New Roman" w:cs="Times New Roman"/>
                <w:b/>
                <w:kern w:val="2"/>
                <w:sz w:val="24"/>
                <w:szCs w:val="24"/>
                <w:lang w:eastAsia="en-US"/>
              </w:rPr>
            </w:pPr>
            <w:r w:rsidRPr="00CF58E9">
              <w:rPr>
                <w:rFonts w:ascii="Times New Roman" w:eastAsia="Times New Roman" w:hAnsi="Times New Roman" w:cs="Times New Roman"/>
                <w:b/>
                <w:kern w:val="2"/>
                <w:sz w:val="24"/>
                <w:szCs w:val="24"/>
                <w:lang w:eastAsia="en-US"/>
              </w:rPr>
              <w:t>2. ATSAKINGI ASMENYS</w:t>
            </w:r>
          </w:p>
        </w:tc>
      </w:tr>
      <w:tr w:rsidR="00CF58E9" w:rsidRPr="00CF58E9" w14:paraId="2107C16B" w14:textId="77777777" w:rsidTr="007A3F6B">
        <w:trPr>
          <w:trHeight w:val="300"/>
        </w:trPr>
        <w:tc>
          <w:tcPr>
            <w:tcW w:w="3094" w:type="dxa"/>
            <w:gridSpan w:val="2"/>
          </w:tcPr>
          <w:p w14:paraId="32ED6F62" w14:textId="77777777" w:rsidR="001909C6" w:rsidRPr="00CF58E9" w:rsidRDefault="001909C6" w:rsidP="00932CED">
            <w:pPr>
              <w:spacing w:line="240" w:lineRule="auto"/>
              <w:ind w:firstLine="0"/>
              <w:jc w:val="left"/>
              <w:rPr>
                <w:rFonts w:ascii="Times New Roman" w:eastAsia="Times New Roman" w:hAnsi="Times New Roman" w:cs="Times New Roman"/>
                <w:b/>
                <w:kern w:val="2"/>
                <w:sz w:val="24"/>
                <w:szCs w:val="24"/>
                <w:lang w:eastAsia="en-US"/>
              </w:rPr>
            </w:pPr>
            <w:r w:rsidRPr="00CF58E9">
              <w:rPr>
                <w:rFonts w:ascii="Times New Roman" w:eastAsia="Times New Roman" w:hAnsi="Times New Roman" w:cs="Times New Roman"/>
                <w:b/>
                <w:kern w:val="2"/>
                <w:sz w:val="24"/>
                <w:szCs w:val="24"/>
                <w:lang w:eastAsia="en-US"/>
              </w:rPr>
              <w:t xml:space="preserve">2.1. Pirkėjo kontaktiniai asmenys, atsakingi už Sutarties vykdymą, </w:t>
            </w:r>
            <w:r w:rsidRPr="00CF58E9">
              <w:rPr>
                <w:rFonts w:ascii="Times New Roman" w:eastAsia="Times New Roman" w:hAnsi="Times New Roman" w:cs="Times New Roman"/>
                <w:b/>
                <w:sz w:val="24"/>
                <w:szCs w:val="24"/>
                <w:lang w:eastAsia="en-US"/>
              </w:rPr>
              <w:t>Paslaugų</w:t>
            </w:r>
            <w:r w:rsidRPr="00CF58E9">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1DAAD123" w14:textId="32FFD592" w:rsidR="007A3F6B" w:rsidRPr="00CF58E9" w:rsidRDefault="007A3F6B" w:rsidP="00932CED">
            <w:pPr>
              <w:spacing w:line="240" w:lineRule="auto"/>
              <w:ind w:firstLine="0"/>
              <w:jc w:val="left"/>
              <w:rPr>
                <w:rFonts w:ascii="Times New Roman" w:eastAsia="Times New Roman" w:hAnsi="Times New Roman" w:cs="Times New Roman"/>
                <w:i/>
                <w:iCs/>
                <w:kern w:val="2"/>
                <w:sz w:val="24"/>
                <w:szCs w:val="24"/>
                <w:lang w:eastAsia="en-US"/>
              </w:rPr>
            </w:pPr>
            <w:r w:rsidRPr="00CF58E9">
              <w:rPr>
                <w:rFonts w:ascii="Times New Roman" w:eastAsia="Times New Roman" w:hAnsi="Times New Roman" w:cs="Times New Roman"/>
                <w:i/>
                <w:iCs/>
                <w:kern w:val="2"/>
                <w:sz w:val="24"/>
                <w:szCs w:val="24"/>
                <w:lang w:eastAsia="en-US"/>
              </w:rPr>
              <w:t xml:space="preserve">Mažeikių </w:t>
            </w:r>
            <w:r w:rsidR="00700C2F" w:rsidRPr="00CF58E9">
              <w:rPr>
                <w:rFonts w:ascii="Times New Roman" w:eastAsia="Times New Roman" w:hAnsi="Times New Roman" w:cs="Times New Roman"/>
                <w:i/>
                <w:iCs/>
                <w:kern w:val="2"/>
                <w:sz w:val="24"/>
                <w:szCs w:val="24"/>
                <w:lang w:eastAsia="en-US"/>
              </w:rPr>
              <w:t>Gabijos gimnazijos direktorius Eduardas Vaičiulis</w:t>
            </w:r>
            <w:r w:rsidRPr="00CF58E9">
              <w:rPr>
                <w:rFonts w:ascii="Times New Roman" w:eastAsia="Times New Roman" w:hAnsi="Times New Roman" w:cs="Times New Roman"/>
                <w:i/>
                <w:iCs/>
                <w:kern w:val="2"/>
                <w:sz w:val="24"/>
                <w:szCs w:val="24"/>
                <w:lang w:eastAsia="en-US"/>
              </w:rPr>
              <w:t>,</w:t>
            </w:r>
            <w:r w:rsidR="003F59F1" w:rsidRPr="00CF58E9">
              <w:rPr>
                <w:rFonts w:ascii="Times New Roman" w:eastAsia="Times New Roman" w:hAnsi="Times New Roman" w:cs="Times New Roman"/>
                <w:i/>
                <w:iCs/>
                <w:kern w:val="2"/>
                <w:sz w:val="24"/>
                <w:szCs w:val="24"/>
                <w:lang w:eastAsia="en-US"/>
              </w:rPr>
              <w:t xml:space="preserve"> tel. </w:t>
            </w:r>
            <w:proofErr w:type="spellStart"/>
            <w:r w:rsidR="003F59F1" w:rsidRPr="00CF58E9">
              <w:rPr>
                <w:rFonts w:ascii="Times New Roman" w:eastAsia="Times New Roman" w:hAnsi="Times New Roman" w:cs="Times New Roman"/>
                <w:i/>
                <w:iCs/>
                <w:kern w:val="2"/>
                <w:sz w:val="24"/>
                <w:szCs w:val="24"/>
                <w:lang w:eastAsia="en-US"/>
              </w:rPr>
              <w:t>nr.</w:t>
            </w:r>
            <w:proofErr w:type="spellEnd"/>
            <w:r w:rsidR="003F59F1" w:rsidRPr="00CF58E9">
              <w:rPr>
                <w:rFonts w:ascii="Times New Roman" w:eastAsia="Times New Roman" w:hAnsi="Times New Roman" w:cs="Times New Roman"/>
                <w:i/>
                <w:iCs/>
                <w:kern w:val="2"/>
                <w:sz w:val="24"/>
                <w:szCs w:val="24"/>
                <w:lang w:eastAsia="en-US"/>
              </w:rPr>
              <w:t xml:space="preserve"> </w:t>
            </w:r>
            <w:r w:rsidRPr="00CF58E9">
              <w:rPr>
                <w:rFonts w:ascii="Times New Roman" w:eastAsia="Times New Roman" w:hAnsi="Times New Roman" w:cs="Times New Roman"/>
                <w:i/>
                <w:iCs/>
                <w:kern w:val="2"/>
                <w:sz w:val="24"/>
                <w:szCs w:val="24"/>
                <w:lang w:eastAsia="en-US"/>
              </w:rPr>
              <w:t xml:space="preserve"> </w:t>
            </w:r>
            <w:r w:rsidR="003F59F1" w:rsidRPr="00CF58E9">
              <w:rPr>
                <w:rFonts w:ascii="Times New Roman" w:eastAsia="Times New Roman" w:hAnsi="Times New Roman" w:cs="Times New Roman"/>
                <w:i/>
                <w:iCs/>
                <w:kern w:val="2"/>
                <w:sz w:val="24"/>
                <w:szCs w:val="24"/>
                <w:lang w:eastAsia="en-US"/>
              </w:rPr>
              <w:t>0</w:t>
            </w:r>
            <w:r w:rsidR="00EE5ECB" w:rsidRPr="00CF58E9">
              <w:rPr>
                <w:rFonts w:ascii="Times New Roman" w:eastAsia="Times New Roman" w:hAnsi="Times New Roman" w:cs="Times New Roman"/>
                <w:i/>
                <w:iCs/>
                <w:kern w:val="2"/>
                <w:sz w:val="24"/>
                <w:szCs w:val="24"/>
                <w:lang w:eastAsia="en-US"/>
              </w:rPr>
              <w:t> </w:t>
            </w:r>
            <w:r w:rsidRPr="00CF58E9">
              <w:rPr>
                <w:rFonts w:ascii="Times New Roman" w:eastAsia="Times New Roman" w:hAnsi="Times New Roman" w:cs="Times New Roman"/>
                <w:i/>
                <w:iCs/>
                <w:kern w:val="2"/>
                <w:sz w:val="24"/>
                <w:szCs w:val="24"/>
                <w:lang w:eastAsia="en-US"/>
              </w:rPr>
              <w:t>68</w:t>
            </w:r>
            <w:r w:rsidR="00700C2F" w:rsidRPr="00CF58E9">
              <w:rPr>
                <w:rFonts w:ascii="Times New Roman" w:eastAsia="Times New Roman" w:hAnsi="Times New Roman" w:cs="Times New Roman"/>
                <w:i/>
                <w:iCs/>
                <w:kern w:val="2"/>
                <w:sz w:val="24"/>
                <w:szCs w:val="24"/>
                <w:lang w:eastAsia="en-US"/>
              </w:rPr>
              <w:t>2</w:t>
            </w:r>
            <w:r w:rsidR="00EE5ECB" w:rsidRPr="00CF58E9">
              <w:rPr>
                <w:rFonts w:ascii="Times New Roman" w:eastAsia="Times New Roman" w:hAnsi="Times New Roman" w:cs="Times New Roman"/>
                <w:i/>
                <w:iCs/>
                <w:kern w:val="2"/>
                <w:sz w:val="24"/>
                <w:szCs w:val="24"/>
                <w:lang w:eastAsia="en-US"/>
              </w:rPr>
              <w:t xml:space="preserve"> </w:t>
            </w:r>
            <w:r w:rsidR="00700C2F" w:rsidRPr="00CF58E9">
              <w:rPr>
                <w:rFonts w:ascii="Times New Roman" w:eastAsia="Times New Roman" w:hAnsi="Times New Roman" w:cs="Times New Roman"/>
                <w:i/>
                <w:iCs/>
                <w:kern w:val="2"/>
                <w:sz w:val="24"/>
                <w:szCs w:val="24"/>
                <w:lang w:eastAsia="en-US"/>
              </w:rPr>
              <w:t xml:space="preserve">63674, </w:t>
            </w:r>
            <w:proofErr w:type="spellStart"/>
            <w:r w:rsidR="003F59F1" w:rsidRPr="00CF58E9">
              <w:rPr>
                <w:rFonts w:ascii="Times New Roman" w:eastAsia="Times New Roman" w:hAnsi="Times New Roman" w:cs="Times New Roman"/>
                <w:i/>
                <w:iCs/>
                <w:kern w:val="2"/>
                <w:sz w:val="24"/>
                <w:szCs w:val="24"/>
                <w:lang w:eastAsia="en-US"/>
              </w:rPr>
              <w:t>el.p</w:t>
            </w:r>
            <w:proofErr w:type="spellEnd"/>
            <w:r w:rsidR="003F59F1" w:rsidRPr="00CF58E9">
              <w:rPr>
                <w:rFonts w:ascii="Times New Roman" w:eastAsia="Times New Roman" w:hAnsi="Times New Roman" w:cs="Times New Roman"/>
                <w:i/>
                <w:iCs/>
                <w:kern w:val="2"/>
                <w:sz w:val="24"/>
                <w:szCs w:val="24"/>
                <w:lang w:eastAsia="en-US"/>
              </w:rPr>
              <w:t xml:space="preserve">. </w:t>
            </w:r>
            <w:proofErr w:type="spellStart"/>
            <w:r w:rsidR="00700C2F" w:rsidRPr="00CF58E9">
              <w:rPr>
                <w:rFonts w:ascii="Times New Roman" w:eastAsia="Times New Roman" w:hAnsi="Times New Roman" w:cs="Times New Roman"/>
                <w:i/>
                <w:iCs/>
                <w:kern w:val="2"/>
                <w:sz w:val="24"/>
                <w:szCs w:val="24"/>
                <w:lang w:eastAsia="en-US"/>
              </w:rPr>
              <w:t>info</w:t>
            </w:r>
            <w:proofErr w:type="spellEnd"/>
            <w:r w:rsidR="00700C2F" w:rsidRPr="00CF58E9">
              <w:rPr>
                <w:rFonts w:ascii="Times New Roman" w:eastAsia="Times New Roman" w:hAnsi="Times New Roman" w:cs="Times New Roman"/>
                <w:i/>
                <w:iCs/>
                <w:kern w:val="2"/>
                <w:sz w:val="24"/>
                <w:szCs w:val="24"/>
                <w:lang w:val="en-US" w:eastAsia="en-US"/>
              </w:rPr>
              <w:t>@</w:t>
            </w:r>
            <w:proofErr w:type="spellStart"/>
            <w:r w:rsidR="00700C2F" w:rsidRPr="00CF58E9">
              <w:rPr>
                <w:rFonts w:ascii="Times New Roman" w:eastAsia="Times New Roman" w:hAnsi="Times New Roman" w:cs="Times New Roman"/>
                <w:i/>
                <w:iCs/>
                <w:kern w:val="2"/>
                <w:sz w:val="24"/>
                <w:szCs w:val="24"/>
                <w:lang w:eastAsia="en-US"/>
              </w:rPr>
              <w:t>gabija.simnet.lt</w:t>
            </w:r>
            <w:proofErr w:type="spellEnd"/>
          </w:p>
          <w:p w14:paraId="3D25F179" w14:textId="77777777" w:rsidR="007A3F6B" w:rsidRPr="00CF58E9" w:rsidRDefault="007A3F6B" w:rsidP="00932CED">
            <w:pPr>
              <w:spacing w:line="240" w:lineRule="auto"/>
              <w:ind w:firstLine="0"/>
              <w:jc w:val="left"/>
              <w:rPr>
                <w:rFonts w:ascii="Times New Roman" w:eastAsia="Times New Roman" w:hAnsi="Times New Roman" w:cs="Times New Roman"/>
                <w:i/>
                <w:iCs/>
                <w:kern w:val="2"/>
                <w:sz w:val="24"/>
                <w:szCs w:val="24"/>
                <w:lang w:eastAsia="en-US"/>
              </w:rPr>
            </w:pPr>
          </w:p>
          <w:p w14:paraId="59D6D073" w14:textId="131EBD39" w:rsidR="001909C6" w:rsidRPr="00CF58E9" w:rsidRDefault="001909C6" w:rsidP="00932CED">
            <w:pPr>
              <w:spacing w:line="240" w:lineRule="auto"/>
              <w:ind w:firstLine="0"/>
              <w:jc w:val="left"/>
              <w:rPr>
                <w:rFonts w:ascii="Times New Roman" w:eastAsia="Times New Roman" w:hAnsi="Times New Roman" w:cs="Times New Roman"/>
                <w:kern w:val="2"/>
                <w:sz w:val="24"/>
                <w:szCs w:val="24"/>
                <w:lang w:eastAsia="en-US"/>
              </w:rPr>
            </w:pPr>
          </w:p>
        </w:tc>
      </w:tr>
      <w:tr w:rsidR="001909C6" w:rsidRPr="00932CED" w14:paraId="258922EA" w14:textId="77777777" w:rsidTr="007A3F6B">
        <w:trPr>
          <w:trHeight w:val="300"/>
        </w:trPr>
        <w:tc>
          <w:tcPr>
            <w:tcW w:w="3094" w:type="dxa"/>
            <w:gridSpan w:val="2"/>
          </w:tcPr>
          <w:p w14:paraId="4193E017" w14:textId="77777777" w:rsidR="001909C6" w:rsidRPr="00932CED" w:rsidRDefault="001909C6"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2"/>
          </w:tcPr>
          <w:p w14:paraId="6108B15D" w14:textId="77777777" w:rsidR="001909C6" w:rsidRPr="00932CED" w:rsidRDefault="001909C6" w:rsidP="00932CED">
            <w:pPr>
              <w:spacing w:line="240" w:lineRule="auto"/>
              <w:ind w:firstLine="0"/>
              <w:jc w:val="left"/>
              <w:rPr>
                <w:rFonts w:ascii="Times New Roman" w:eastAsia="Times New Roman" w:hAnsi="Times New Roman" w:cs="Times New Roman"/>
                <w:i/>
                <w:iCs/>
                <w:color w:val="4472C4"/>
                <w:kern w:val="2"/>
                <w:sz w:val="24"/>
                <w:szCs w:val="24"/>
                <w:lang w:eastAsia="en-US"/>
              </w:rPr>
            </w:pPr>
            <w:r w:rsidRPr="00932CED">
              <w:rPr>
                <w:rFonts w:ascii="Times New Roman" w:eastAsia="Times New Roman" w:hAnsi="Times New Roman" w:cs="Times New Roman"/>
                <w:i/>
                <w:iCs/>
                <w:color w:val="FF0000"/>
                <w:kern w:val="2"/>
                <w:sz w:val="24"/>
                <w:szCs w:val="24"/>
                <w:lang w:eastAsia="en-US"/>
              </w:rPr>
              <w:t>(nurodyti pareigas, vardą, pavardę, tel., el. paštą)</w:t>
            </w:r>
          </w:p>
        </w:tc>
      </w:tr>
      <w:tr w:rsidR="001909C6" w:rsidRPr="00932CED" w14:paraId="2AA74692" w14:textId="77777777" w:rsidTr="007A3F6B">
        <w:trPr>
          <w:trHeight w:val="300"/>
        </w:trPr>
        <w:tc>
          <w:tcPr>
            <w:tcW w:w="9535" w:type="dxa"/>
            <w:gridSpan w:val="4"/>
          </w:tcPr>
          <w:p w14:paraId="190D3497" w14:textId="77777777" w:rsidR="001909C6" w:rsidRPr="00932CED" w:rsidRDefault="001909C6" w:rsidP="00932CED">
            <w:pPr>
              <w:spacing w:line="240" w:lineRule="auto"/>
              <w:ind w:firstLine="0"/>
              <w:jc w:val="center"/>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3. SUTARTIES DALYKAS</w:t>
            </w:r>
          </w:p>
        </w:tc>
      </w:tr>
      <w:tr w:rsidR="001909C6" w:rsidRPr="00932CED" w14:paraId="53063712" w14:textId="77777777" w:rsidTr="007A3F6B">
        <w:trPr>
          <w:trHeight w:val="300"/>
        </w:trPr>
        <w:tc>
          <w:tcPr>
            <w:tcW w:w="3094" w:type="dxa"/>
            <w:gridSpan w:val="2"/>
          </w:tcPr>
          <w:p w14:paraId="6E4B0DFA" w14:textId="77777777" w:rsidR="001909C6" w:rsidRPr="00932CED" w:rsidRDefault="001909C6"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3.1. Sutarties dalykas</w:t>
            </w:r>
          </w:p>
        </w:tc>
        <w:tc>
          <w:tcPr>
            <w:tcW w:w="6441" w:type="dxa"/>
            <w:gridSpan w:val="2"/>
          </w:tcPr>
          <w:p w14:paraId="50641FD6" w14:textId="77777777" w:rsidR="001909C6" w:rsidRPr="00932CED" w:rsidRDefault="001909C6" w:rsidP="00932CED">
            <w:pPr>
              <w:spacing w:line="240" w:lineRule="auto"/>
              <w:ind w:firstLine="0"/>
              <w:rPr>
                <w:rFonts w:ascii="Times New Roman" w:eastAsia="Times New Roman" w:hAnsi="Times New Roman" w:cs="Times New Roman"/>
                <w:color w:val="000000"/>
                <w:kern w:val="2"/>
                <w:sz w:val="24"/>
                <w:szCs w:val="24"/>
                <w:lang w:eastAsia="en-US"/>
              </w:rPr>
            </w:pPr>
            <w:r w:rsidRPr="00932CED">
              <w:rPr>
                <w:rFonts w:ascii="Times New Roman" w:eastAsia="Times New Roman" w:hAnsi="Times New Roman" w:cs="Times New Roman"/>
                <w:kern w:val="2"/>
                <w:sz w:val="24"/>
                <w:szCs w:val="24"/>
                <w:lang w:eastAsia="en-US"/>
              </w:rPr>
              <w:t xml:space="preserve">Tiekėjas įsipareigoja Sutartyje numatytomis sąlygomis suteikti Pirkėjui </w:t>
            </w:r>
            <w:r w:rsidR="001B00BB" w:rsidRPr="00932CED">
              <w:rPr>
                <w:rFonts w:ascii="Times New Roman" w:eastAsia="Times New Roman" w:hAnsi="Times New Roman" w:cs="Times New Roman"/>
                <w:kern w:val="2"/>
                <w:sz w:val="24"/>
                <w:szCs w:val="24"/>
                <w:lang w:eastAsia="en-US"/>
              </w:rPr>
              <w:t>užsienio stažuotės programos parengimo ir įgyvendinimo paslaugas</w:t>
            </w:r>
            <w:r w:rsidRPr="00932CED">
              <w:rPr>
                <w:rFonts w:ascii="Times New Roman" w:eastAsia="Times New Roman" w:hAnsi="Times New Roman" w:cs="Times New Roman"/>
                <w:kern w:val="2"/>
                <w:sz w:val="24"/>
                <w:szCs w:val="24"/>
                <w:lang w:eastAsia="en-US"/>
              </w:rPr>
              <w:t xml:space="preserve"> (</w:t>
            </w:r>
            <w:r w:rsidRPr="00932CED">
              <w:rPr>
                <w:rFonts w:ascii="Times New Roman" w:eastAsia="Times New Roman" w:hAnsi="Times New Roman" w:cs="Times New Roman"/>
                <w:color w:val="000000"/>
                <w:kern w:val="2"/>
                <w:sz w:val="24"/>
                <w:szCs w:val="24"/>
                <w:lang w:eastAsia="en-US"/>
              </w:rPr>
              <w:t xml:space="preserve">toliau – </w:t>
            </w:r>
            <w:r w:rsidRPr="00932CED">
              <w:rPr>
                <w:rFonts w:ascii="Times New Roman" w:eastAsia="Times New Roman" w:hAnsi="Times New Roman" w:cs="Times New Roman"/>
                <w:b/>
                <w:bCs/>
                <w:color w:val="000000"/>
                <w:kern w:val="2"/>
                <w:sz w:val="24"/>
                <w:szCs w:val="24"/>
                <w:lang w:eastAsia="en-US"/>
              </w:rPr>
              <w:t>Paslaugos)</w:t>
            </w:r>
            <w:r w:rsidRPr="00932CED">
              <w:rPr>
                <w:rFonts w:ascii="Times New Roman" w:eastAsia="Times New Roman" w:hAnsi="Times New Roman" w:cs="Times New Roman"/>
                <w:color w:val="000000"/>
                <w:kern w:val="2"/>
                <w:sz w:val="24"/>
                <w:szCs w:val="24"/>
                <w:lang w:eastAsia="en-US"/>
              </w:rPr>
              <w:t>.</w:t>
            </w:r>
          </w:p>
          <w:p w14:paraId="2C2643DD" w14:textId="1B2172E2" w:rsidR="001909C6" w:rsidRPr="00932CED" w:rsidRDefault="001909C6" w:rsidP="00932CED">
            <w:pPr>
              <w:spacing w:line="240" w:lineRule="auto"/>
              <w:ind w:firstLine="0"/>
              <w:rPr>
                <w:rFonts w:ascii="Times New Roman" w:eastAsia="Times New Roman" w:hAnsi="Times New Roman" w:cs="Times New Roman"/>
                <w:color w:val="000000"/>
                <w:kern w:val="2"/>
                <w:sz w:val="24"/>
                <w:szCs w:val="24"/>
                <w:lang w:eastAsia="en-US"/>
              </w:rPr>
            </w:pPr>
            <w:r w:rsidRPr="00932CED">
              <w:rPr>
                <w:rFonts w:ascii="Times New Roman" w:eastAsia="Times New Roman" w:hAnsi="Times New Roman" w:cs="Times New Roman"/>
                <w:color w:val="000000"/>
                <w:kern w:val="2"/>
                <w:sz w:val="24"/>
                <w:szCs w:val="24"/>
                <w:lang w:eastAsia="en-US"/>
              </w:rPr>
              <w:t xml:space="preserve">Išsamus </w:t>
            </w:r>
            <w:r w:rsidRPr="00932CED">
              <w:rPr>
                <w:rFonts w:ascii="Times New Roman" w:eastAsia="Times New Roman" w:hAnsi="Times New Roman" w:cs="Times New Roman"/>
                <w:color w:val="000000"/>
                <w:sz w:val="24"/>
                <w:szCs w:val="24"/>
                <w:lang w:eastAsia="en-US"/>
              </w:rPr>
              <w:t>Paslaugų</w:t>
            </w:r>
            <w:r w:rsidRPr="00932CED">
              <w:rPr>
                <w:rFonts w:ascii="Times New Roman" w:eastAsia="Times New Roman" w:hAnsi="Times New Roman" w:cs="Times New Roman"/>
                <w:color w:val="000000"/>
                <w:kern w:val="2"/>
                <w:sz w:val="24"/>
                <w:szCs w:val="24"/>
                <w:lang w:eastAsia="en-US"/>
              </w:rPr>
              <w:t xml:space="preserve"> aprašymas ir kiti reikalavimai teikiamoms </w:t>
            </w:r>
            <w:r w:rsidRPr="00932CED">
              <w:rPr>
                <w:rFonts w:ascii="Times New Roman" w:eastAsia="Times New Roman" w:hAnsi="Times New Roman" w:cs="Times New Roman"/>
                <w:color w:val="000000"/>
                <w:sz w:val="24"/>
                <w:szCs w:val="24"/>
                <w:lang w:eastAsia="en-US"/>
              </w:rPr>
              <w:t>Paslaugoms</w:t>
            </w:r>
            <w:r w:rsidRPr="00932CED">
              <w:rPr>
                <w:rFonts w:ascii="Times New Roman" w:eastAsia="Times New Roman" w:hAnsi="Times New Roman" w:cs="Times New Roman"/>
                <w:color w:val="000000"/>
                <w:kern w:val="2"/>
                <w:sz w:val="24"/>
                <w:szCs w:val="24"/>
                <w:lang w:eastAsia="en-US"/>
              </w:rPr>
              <w:t xml:space="preserve"> nustatyti Sutarties priede </w:t>
            </w:r>
            <w:r w:rsidR="003F59F1" w:rsidRPr="00CF58E9">
              <w:rPr>
                <w:rFonts w:ascii="Times New Roman" w:eastAsia="Times New Roman" w:hAnsi="Times New Roman" w:cs="Times New Roman"/>
                <w:kern w:val="2"/>
                <w:sz w:val="24"/>
                <w:szCs w:val="24"/>
                <w:lang w:eastAsia="en-US"/>
              </w:rPr>
              <w:t xml:space="preserve">Nr. 1 </w:t>
            </w:r>
            <w:r w:rsidRPr="00CF58E9">
              <w:rPr>
                <w:rFonts w:ascii="Times New Roman" w:eastAsia="Times New Roman" w:hAnsi="Times New Roman" w:cs="Times New Roman"/>
                <w:kern w:val="2"/>
                <w:sz w:val="24"/>
                <w:szCs w:val="24"/>
                <w:lang w:eastAsia="en-US"/>
              </w:rPr>
              <w:t xml:space="preserve">„Techninė </w:t>
            </w:r>
            <w:r w:rsidRPr="00CF58E9">
              <w:rPr>
                <w:rFonts w:ascii="Times New Roman" w:eastAsia="Times New Roman" w:hAnsi="Times New Roman" w:cs="Times New Roman"/>
                <w:kern w:val="2"/>
                <w:sz w:val="24"/>
                <w:szCs w:val="24"/>
                <w:lang w:eastAsia="en-US"/>
              </w:rPr>
              <w:lastRenderedPageBreak/>
              <w:t>specifikacija“ (toliau – Techninė specifikacija)</w:t>
            </w:r>
            <w:r w:rsidR="007D3B51" w:rsidRPr="00CF58E9">
              <w:rPr>
                <w:rFonts w:ascii="Times New Roman" w:eastAsia="Times New Roman" w:hAnsi="Times New Roman" w:cs="Times New Roman"/>
                <w:kern w:val="2"/>
                <w:sz w:val="24"/>
                <w:szCs w:val="24"/>
                <w:lang w:eastAsia="en-US"/>
              </w:rPr>
              <w:t xml:space="preserve"> ir Sutarties priede Nr. 2 „Pasiūlymas“</w:t>
            </w:r>
            <w:r w:rsidRPr="00CF58E9">
              <w:rPr>
                <w:rFonts w:ascii="Times New Roman" w:eastAsia="Times New Roman" w:hAnsi="Times New Roman" w:cs="Times New Roman"/>
                <w:kern w:val="2"/>
                <w:sz w:val="24"/>
                <w:szCs w:val="24"/>
                <w:lang w:eastAsia="en-US"/>
              </w:rPr>
              <w:t>.</w:t>
            </w:r>
          </w:p>
        </w:tc>
      </w:tr>
      <w:tr w:rsidR="001B00BB" w:rsidRPr="00932CED" w14:paraId="16A2BA61" w14:textId="77777777" w:rsidTr="007A3F6B">
        <w:trPr>
          <w:trHeight w:val="300"/>
        </w:trPr>
        <w:tc>
          <w:tcPr>
            <w:tcW w:w="3094" w:type="dxa"/>
            <w:gridSpan w:val="2"/>
          </w:tcPr>
          <w:p w14:paraId="307B99D0" w14:textId="77777777" w:rsidR="001B00BB" w:rsidRPr="00932CED" w:rsidRDefault="001B00BB"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lastRenderedPageBreak/>
              <w:t>3.2. Pirkimo pavadinimas ir numeris</w:t>
            </w:r>
          </w:p>
        </w:tc>
        <w:tc>
          <w:tcPr>
            <w:tcW w:w="6441" w:type="dxa"/>
            <w:gridSpan w:val="2"/>
          </w:tcPr>
          <w:p w14:paraId="10C88619" w14:textId="6597BBE0" w:rsidR="00212762" w:rsidRPr="00932CED" w:rsidRDefault="00700C2F" w:rsidP="00932CED">
            <w:pPr>
              <w:spacing w:line="240" w:lineRule="auto"/>
              <w:ind w:firstLine="0"/>
              <w:jc w:val="left"/>
              <w:rPr>
                <w:rFonts w:ascii="Times New Roman" w:hAnsi="Times New Roman" w:cs="Times New Roman"/>
                <w:bCs/>
                <w:sz w:val="24"/>
                <w:szCs w:val="24"/>
              </w:rPr>
            </w:pPr>
            <w:r w:rsidRPr="00932CED">
              <w:rPr>
                <w:rFonts w:ascii="Times New Roman" w:hAnsi="Times New Roman" w:cs="Times New Roman"/>
                <w:bCs/>
                <w:sz w:val="24"/>
                <w:szCs w:val="24"/>
              </w:rPr>
              <w:t>Mokyklų lyderių-vadovų ir pedagoginių darbuotojų-stažuotė Estijoje. Tema: „STEAM ugdymo ir lyderystės įgalinimas bendruomenėje“</w:t>
            </w:r>
          </w:p>
          <w:p w14:paraId="77CD3622" w14:textId="25CCB796" w:rsidR="001B00BB" w:rsidRPr="00932CED" w:rsidRDefault="00212762" w:rsidP="00932CED">
            <w:pPr>
              <w:spacing w:line="240" w:lineRule="auto"/>
              <w:ind w:firstLine="0"/>
              <w:rPr>
                <w:rFonts w:ascii="Times New Roman" w:hAnsi="Times New Roman" w:cs="Times New Roman"/>
                <w:sz w:val="24"/>
                <w:szCs w:val="24"/>
              </w:rPr>
            </w:pPr>
            <w:r w:rsidRPr="00932CED">
              <w:rPr>
                <w:rFonts w:ascii="Times New Roman" w:hAnsi="Times New Roman" w:cs="Times New Roman"/>
                <w:bCs/>
                <w:sz w:val="24"/>
                <w:szCs w:val="24"/>
              </w:rPr>
              <w:t xml:space="preserve">Viešojo pirkimo paraiška </w:t>
            </w:r>
            <w:r w:rsidR="00563078" w:rsidRPr="00932CED">
              <w:rPr>
                <w:rFonts w:ascii="Times New Roman" w:hAnsi="Times New Roman" w:cs="Times New Roman"/>
                <w:sz w:val="24"/>
                <w:szCs w:val="24"/>
              </w:rPr>
              <w:t xml:space="preserve">2025 m. </w:t>
            </w:r>
            <w:r w:rsidR="00591F31" w:rsidRPr="00932CED">
              <w:rPr>
                <w:rFonts w:ascii="Times New Roman" w:hAnsi="Times New Roman" w:cs="Times New Roman"/>
                <w:sz w:val="24"/>
                <w:szCs w:val="24"/>
              </w:rPr>
              <w:t>liepos 3</w:t>
            </w:r>
            <w:r w:rsidRPr="00932CED">
              <w:rPr>
                <w:rFonts w:ascii="Times New Roman" w:hAnsi="Times New Roman" w:cs="Times New Roman"/>
                <w:sz w:val="24"/>
                <w:szCs w:val="24"/>
              </w:rPr>
              <w:t xml:space="preserve"> d. Nr. </w:t>
            </w:r>
            <w:r w:rsidR="00591F31" w:rsidRPr="00932CED">
              <w:rPr>
                <w:rFonts w:ascii="Times New Roman" w:hAnsi="Times New Roman" w:cs="Times New Roman"/>
                <w:sz w:val="24"/>
                <w:szCs w:val="24"/>
              </w:rPr>
              <w:t>3</w:t>
            </w:r>
          </w:p>
        </w:tc>
      </w:tr>
      <w:tr w:rsidR="001B00BB" w:rsidRPr="00932CED" w14:paraId="5407C298" w14:textId="77777777" w:rsidTr="007A3F6B">
        <w:trPr>
          <w:trHeight w:val="300"/>
        </w:trPr>
        <w:tc>
          <w:tcPr>
            <w:tcW w:w="3094" w:type="dxa"/>
            <w:gridSpan w:val="2"/>
          </w:tcPr>
          <w:p w14:paraId="7BD4D0CF" w14:textId="77777777" w:rsidR="001B00BB" w:rsidRPr="00932CED" w:rsidRDefault="001B00BB"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2E5B9088" w14:textId="77777777" w:rsidR="001B00BB" w:rsidRPr="00932CED" w:rsidRDefault="001B00BB" w:rsidP="00932CED">
            <w:pPr>
              <w:spacing w:line="240" w:lineRule="auto"/>
              <w:ind w:firstLine="0"/>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Paslaugos perkamos siekiant įgyvendinti projekto „Tūkstantmečio mokykla II“ (TŪM II projektas) tikslus.</w:t>
            </w:r>
          </w:p>
          <w:p w14:paraId="09C48AA6" w14:textId="77777777" w:rsidR="001B00BB" w:rsidRPr="00932CED" w:rsidRDefault="001B00BB" w:rsidP="00932CED">
            <w:pPr>
              <w:spacing w:line="240" w:lineRule="auto"/>
              <w:ind w:firstLine="0"/>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Pirkėjas yra Europos socialinio fondo agentūros Projekto ,,Tūkstantmečio mokykla II‘‘ (Projekto kodas 10-012-P-0001) vykdytojas.</w:t>
            </w:r>
          </w:p>
        </w:tc>
      </w:tr>
      <w:tr w:rsidR="001B00BB" w:rsidRPr="00932CED" w14:paraId="3257AA36" w14:textId="77777777" w:rsidTr="007A3F6B">
        <w:trPr>
          <w:trHeight w:val="300"/>
        </w:trPr>
        <w:tc>
          <w:tcPr>
            <w:tcW w:w="9535" w:type="dxa"/>
            <w:gridSpan w:val="4"/>
          </w:tcPr>
          <w:p w14:paraId="48C11537" w14:textId="77777777" w:rsidR="001B00BB" w:rsidRPr="00932CED" w:rsidRDefault="001B00BB" w:rsidP="00932CED">
            <w:pPr>
              <w:spacing w:line="240" w:lineRule="auto"/>
              <w:ind w:firstLine="0"/>
              <w:jc w:val="center"/>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 xml:space="preserve">4. PASLAUGŲ SUTEIKIMO TERMINAI IR PASLAUGŲ PERDAVIMO </w:t>
            </w:r>
            <w:r w:rsidRPr="00932CED">
              <w:rPr>
                <w:rFonts w:ascii="Times New Roman" w:eastAsia="Times New Roman" w:hAnsi="Times New Roman" w:cs="Times New Roman"/>
                <w:color w:val="000000"/>
                <w:kern w:val="2"/>
                <w:sz w:val="24"/>
                <w:szCs w:val="24"/>
                <w:lang w:eastAsia="en-US"/>
              </w:rPr>
              <w:t>–</w:t>
            </w:r>
            <w:r w:rsidRPr="00932CED">
              <w:rPr>
                <w:rFonts w:ascii="Times New Roman" w:eastAsia="Times New Roman" w:hAnsi="Times New Roman" w:cs="Times New Roman"/>
                <w:b/>
                <w:kern w:val="2"/>
                <w:sz w:val="24"/>
                <w:szCs w:val="24"/>
                <w:lang w:eastAsia="en-US"/>
              </w:rPr>
              <w:t xml:space="preserve"> PRIĖMIMO TVARKA</w:t>
            </w:r>
          </w:p>
        </w:tc>
      </w:tr>
      <w:tr w:rsidR="001B00BB" w:rsidRPr="00932CED" w14:paraId="2C0AA331" w14:textId="77777777" w:rsidTr="007A3F6B">
        <w:trPr>
          <w:trHeight w:val="300"/>
        </w:trPr>
        <w:tc>
          <w:tcPr>
            <w:tcW w:w="3094" w:type="dxa"/>
            <w:gridSpan w:val="2"/>
          </w:tcPr>
          <w:p w14:paraId="68299B2D" w14:textId="77777777" w:rsidR="001B00BB" w:rsidRPr="00932CED" w:rsidRDefault="001B00BB"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 xml:space="preserve">4.1. </w:t>
            </w:r>
            <w:r w:rsidRPr="00932CED">
              <w:rPr>
                <w:rFonts w:ascii="Times New Roman" w:eastAsia="Times New Roman" w:hAnsi="Times New Roman" w:cs="Times New Roman"/>
                <w:b/>
                <w:sz w:val="24"/>
                <w:szCs w:val="24"/>
                <w:lang w:eastAsia="en-US"/>
              </w:rPr>
              <w:t>Paslaugų</w:t>
            </w:r>
            <w:r w:rsidRPr="00932CED">
              <w:rPr>
                <w:rFonts w:ascii="Times New Roman" w:eastAsia="Times New Roman" w:hAnsi="Times New Roman" w:cs="Times New Roman"/>
                <w:b/>
                <w:kern w:val="2"/>
                <w:sz w:val="24"/>
                <w:szCs w:val="24"/>
                <w:lang w:eastAsia="en-US"/>
              </w:rPr>
              <w:t xml:space="preserve"> </w:t>
            </w:r>
            <w:r w:rsidRPr="00932CED">
              <w:rPr>
                <w:rFonts w:ascii="Times New Roman" w:eastAsia="Times New Roman" w:hAnsi="Times New Roman" w:cs="Times New Roman"/>
                <w:b/>
                <w:sz w:val="24"/>
                <w:szCs w:val="24"/>
                <w:lang w:eastAsia="en-US"/>
              </w:rPr>
              <w:t>suteikimo</w:t>
            </w:r>
            <w:r w:rsidRPr="00932CED">
              <w:rPr>
                <w:rFonts w:ascii="Times New Roman" w:eastAsia="Times New Roman" w:hAnsi="Times New Roman" w:cs="Times New Roman"/>
                <w:b/>
                <w:kern w:val="2"/>
                <w:sz w:val="24"/>
                <w:szCs w:val="24"/>
                <w:lang w:eastAsia="en-US"/>
              </w:rPr>
              <w:t xml:space="preserve"> terminas</w:t>
            </w:r>
          </w:p>
          <w:p w14:paraId="1F330B14" w14:textId="77777777" w:rsidR="001B00BB" w:rsidRPr="00932CED" w:rsidRDefault="001B00BB" w:rsidP="00932CED">
            <w:pPr>
              <w:spacing w:line="240" w:lineRule="auto"/>
              <w:ind w:firstLine="0"/>
              <w:jc w:val="left"/>
              <w:rPr>
                <w:rFonts w:ascii="Times New Roman" w:eastAsia="Times New Roman" w:hAnsi="Times New Roman" w:cs="Times New Roman"/>
                <w:b/>
                <w:color w:val="FF0000"/>
                <w:kern w:val="2"/>
                <w:sz w:val="24"/>
                <w:szCs w:val="24"/>
                <w:lang w:eastAsia="en-US"/>
              </w:rPr>
            </w:pPr>
          </w:p>
        </w:tc>
        <w:tc>
          <w:tcPr>
            <w:tcW w:w="6441" w:type="dxa"/>
            <w:gridSpan w:val="2"/>
          </w:tcPr>
          <w:p w14:paraId="74B3B20E" w14:textId="4D68CA4C" w:rsidR="007D3B51" w:rsidRPr="00CF58E9" w:rsidRDefault="00943560" w:rsidP="00932CED">
            <w:pPr>
              <w:spacing w:line="240" w:lineRule="auto"/>
              <w:ind w:firstLine="0"/>
              <w:jc w:val="left"/>
              <w:rPr>
                <w:rFonts w:ascii="Times New Roman" w:eastAsia="Times New Roman" w:hAnsi="Times New Roman" w:cs="Times New Roman"/>
                <w:sz w:val="24"/>
                <w:szCs w:val="24"/>
                <w:lang w:eastAsia="en-US"/>
              </w:rPr>
            </w:pPr>
            <w:r w:rsidRPr="00CF58E9">
              <w:rPr>
                <w:rFonts w:ascii="Times New Roman" w:eastAsia="Times New Roman" w:hAnsi="Times New Roman" w:cs="Times New Roman"/>
                <w:sz w:val="24"/>
                <w:szCs w:val="24"/>
                <w:lang w:eastAsia="en-US"/>
              </w:rPr>
              <w:t>4.1.1.</w:t>
            </w:r>
            <w:r w:rsidR="007D3B51" w:rsidRPr="00CF58E9">
              <w:rPr>
                <w:rFonts w:ascii="Times New Roman" w:eastAsia="Times New Roman" w:hAnsi="Times New Roman" w:cs="Times New Roman"/>
                <w:sz w:val="24"/>
                <w:szCs w:val="24"/>
                <w:lang w:eastAsia="en-US"/>
              </w:rPr>
              <w:t>Tiekėjas Paslaugas įsipareigoja suteikti iki 2025 rugpjūčio  28 d.</w:t>
            </w:r>
            <w:r w:rsidRPr="00CF58E9">
              <w:rPr>
                <w:rFonts w:ascii="Times New Roman" w:eastAsia="Times New Roman" w:hAnsi="Times New Roman" w:cs="Times New Roman"/>
                <w:sz w:val="24"/>
                <w:szCs w:val="24"/>
                <w:lang w:eastAsia="en-US"/>
              </w:rPr>
              <w:t>. Paslauga susideda iš:</w:t>
            </w:r>
          </w:p>
          <w:p w14:paraId="65CDA3A5" w14:textId="5DCCE651" w:rsidR="00943560" w:rsidRPr="00CF58E9" w:rsidRDefault="00943560" w:rsidP="00932CED">
            <w:pPr>
              <w:spacing w:line="240" w:lineRule="auto"/>
              <w:ind w:firstLine="0"/>
              <w:jc w:val="left"/>
              <w:rPr>
                <w:rFonts w:ascii="Times New Roman" w:eastAsia="Times New Roman" w:hAnsi="Times New Roman" w:cs="Times New Roman"/>
                <w:bCs/>
                <w:kern w:val="2"/>
                <w:sz w:val="24"/>
                <w:szCs w:val="24"/>
                <w:lang w:eastAsia="en-US"/>
              </w:rPr>
            </w:pPr>
            <w:r w:rsidRPr="00CF58E9">
              <w:rPr>
                <w:rFonts w:ascii="Times New Roman" w:eastAsia="Times New Roman" w:hAnsi="Times New Roman" w:cs="Times New Roman"/>
                <w:bCs/>
                <w:sz w:val="24"/>
                <w:szCs w:val="24"/>
                <w:lang w:eastAsia="en-US"/>
              </w:rPr>
              <w:t xml:space="preserve">4.1.1.1 </w:t>
            </w:r>
            <w:r w:rsidRPr="00CF58E9">
              <w:rPr>
                <w:rFonts w:ascii="Times New Roman" w:eastAsia="Times New Roman" w:hAnsi="Times New Roman" w:cs="Times New Roman"/>
                <w:bCs/>
                <w:kern w:val="2"/>
                <w:sz w:val="24"/>
                <w:szCs w:val="24"/>
                <w:lang w:eastAsia="en-US"/>
              </w:rPr>
              <w:t>stažuotės programos projekto parengimas ir pateikimas Pirkėjui -</w:t>
            </w:r>
            <w:r w:rsidR="00EE0004" w:rsidRPr="00CF58E9">
              <w:rPr>
                <w:rFonts w:ascii="Times New Roman" w:eastAsia="Times New Roman" w:hAnsi="Times New Roman" w:cs="Times New Roman"/>
                <w:bCs/>
                <w:kern w:val="2"/>
                <w:sz w:val="24"/>
                <w:szCs w:val="24"/>
                <w:lang w:eastAsia="en-US"/>
              </w:rPr>
              <w:t xml:space="preserve"> </w:t>
            </w:r>
            <w:r w:rsidR="00EE0004" w:rsidRPr="00CF58E9">
              <w:rPr>
                <w:rFonts w:ascii="Times New Roman" w:eastAsia="Times New Roman" w:hAnsi="Times New Roman" w:cs="Times New Roman"/>
                <w:bCs/>
                <w:sz w:val="24"/>
                <w:szCs w:val="24"/>
                <w:lang w:eastAsia="en-US"/>
              </w:rPr>
              <w:t>per 10 (dešimt) darbo dienų nuo sutarties įsigaliojimo dienos</w:t>
            </w:r>
            <w:r w:rsidR="00EE0004" w:rsidRPr="00CF58E9">
              <w:rPr>
                <w:rFonts w:ascii="Times New Roman" w:eastAsia="Times New Roman" w:hAnsi="Times New Roman" w:cs="Times New Roman"/>
                <w:bCs/>
                <w:kern w:val="2"/>
                <w:sz w:val="24"/>
                <w:szCs w:val="24"/>
                <w:lang w:eastAsia="en-US"/>
              </w:rPr>
              <w:t>;</w:t>
            </w:r>
          </w:p>
          <w:p w14:paraId="50D49400" w14:textId="5E3B52A7" w:rsidR="00EE0004" w:rsidRPr="00CF58E9" w:rsidRDefault="00EE0004" w:rsidP="00932CED">
            <w:pPr>
              <w:spacing w:line="240" w:lineRule="auto"/>
              <w:ind w:firstLine="0"/>
              <w:jc w:val="left"/>
              <w:rPr>
                <w:rFonts w:ascii="Times New Roman" w:eastAsia="Times New Roman" w:hAnsi="Times New Roman" w:cs="Times New Roman"/>
                <w:bCs/>
                <w:kern w:val="2"/>
                <w:sz w:val="24"/>
                <w:szCs w:val="24"/>
                <w:lang w:eastAsia="en-US"/>
              </w:rPr>
            </w:pPr>
            <w:r w:rsidRPr="00CF58E9">
              <w:rPr>
                <w:rFonts w:ascii="Times New Roman" w:eastAsia="Times New Roman" w:hAnsi="Times New Roman" w:cs="Times New Roman"/>
                <w:bCs/>
                <w:kern w:val="2"/>
                <w:sz w:val="24"/>
                <w:szCs w:val="24"/>
                <w:lang w:eastAsia="en-US"/>
              </w:rPr>
              <w:t xml:space="preserve">4.1.1.2. stažuotės programos trūkumų šalinimas po Pirkėjo pastabų ir galutinis  stažuotės programos suderinimas su Pirkėju – iki </w:t>
            </w:r>
            <w:r w:rsidRPr="00CF58E9">
              <w:rPr>
                <w:rFonts w:ascii="Times New Roman" w:eastAsia="Times New Roman" w:hAnsi="Times New Roman" w:cs="Times New Roman"/>
                <w:bCs/>
                <w:sz w:val="24"/>
                <w:szCs w:val="24"/>
                <w:lang w:eastAsia="en-US"/>
              </w:rPr>
              <w:t>2025 rugpjūčio 1</w:t>
            </w:r>
            <w:r w:rsidR="00CF58E9" w:rsidRPr="00CF58E9">
              <w:rPr>
                <w:rFonts w:ascii="Times New Roman" w:eastAsia="Times New Roman" w:hAnsi="Times New Roman" w:cs="Times New Roman"/>
                <w:bCs/>
                <w:sz w:val="24"/>
                <w:szCs w:val="24"/>
                <w:lang w:eastAsia="en-US"/>
              </w:rPr>
              <w:t>4</w:t>
            </w:r>
            <w:r w:rsidRPr="00CF58E9">
              <w:rPr>
                <w:rFonts w:ascii="Times New Roman" w:eastAsia="Times New Roman" w:hAnsi="Times New Roman" w:cs="Times New Roman"/>
                <w:bCs/>
                <w:sz w:val="24"/>
                <w:szCs w:val="24"/>
                <w:lang w:eastAsia="en-US"/>
              </w:rPr>
              <w:t xml:space="preserve"> d.</w:t>
            </w:r>
          </w:p>
          <w:p w14:paraId="043CD02B" w14:textId="6AB1BD0B" w:rsidR="00943560" w:rsidRPr="00CF58E9" w:rsidRDefault="00943560" w:rsidP="00932CED">
            <w:pPr>
              <w:spacing w:line="240" w:lineRule="auto"/>
              <w:ind w:firstLine="0"/>
              <w:jc w:val="left"/>
              <w:rPr>
                <w:rFonts w:ascii="Times New Roman" w:eastAsia="Times New Roman" w:hAnsi="Times New Roman" w:cs="Times New Roman"/>
                <w:b/>
                <w:bCs/>
                <w:sz w:val="24"/>
                <w:szCs w:val="24"/>
                <w:lang w:eastAsia="en-US"/>
              </w:rPr>
            </w:pPr>
            <w:r w:rsidRPr="00CF58E9">
              <w:rPr>
                <w:rFonts w:ascii="Times New Roman" w:eastAsia="Times New Roman" w:hAnsi="Times New Roman" w:cs="Times New Roman"/>
                <w:bCs/>
                <w:sz w:val="24"/>
                <w:szCs w:val="24"/>
                <w:lang w:eastAsia="en-US"/>
              </w:rPr>
              <w:t>4.1.1.</w:t>
            </w:r>
            <w:r w:rsidR="00932CED" w:rsidRPr="00CF58E9">
              <w:rPr>
                <w:rFonts w:ascii="Times New Roman" w:eastAsia="Times New Roman" w:hAnsi="Times New Roman" w:cs="Times New Roman"/>
                <w:bCs/>
                <w:sz w:val="24"/>
                <w:szCs w:val="24"/>
                <w:lang w:eastAsia="en-US"/>
              </w:rPr>
              <w:t>3</w:t>
            </w:r>
            <w:r w:rsidRPr="00CF58E9">
              <w:rPr>
                <w:rFonts w:ascii="Times New Roman" w:eastAsia="Times New Roman" w:hAnsi="Times New Roman" w:cs="Times New Roman"/>
                <w:bCs/>
                <w:sz w:val="24"/>
                <w:szCs w:val="24"/>
                <w:lang w:eastAsia="en-US"/>
              </w:rPr>
              <w:t>. stažuotės program</w:t>
            </w:r>
            <w:r w:rsidR="00EE0004" w:rsidRPr="00CF58E9">
              <w:rPr>
                <w:rFonts w:ascii="Times New Roman" w:eastAsia="Times New Roman" w:hAnsi="Times New Roman" w:cs="Times New Roman"/>
                <w:bCs/>
                <w:sz w:val="24"/>
                <w:szCs w:val="24"/>
                <w:lang w:eastAsia="en-US"/>
              </w:rPr>
              <w:t>os</w:t>
            </w:r>
            <w:r w:rsidRPr="00CF58E9">
              <w:rPr>
                <w:rFonts w:ascii="Times New Roman" w:eastAsia="Times New Roman" w:hAnsi="Times New Roman" w:cs="Times New Roman"/>
                <w:bCs/>
                <w:sz w:val="24"/>
                <w:szCs w:val="24"/>
                <w:lang w:eastAsia="en-US"/>
              </w:rPr>
              <w:t xml:space="preserve"> įgyvend</w:t>
            </w:r>
            <w:r w:rsidR="00EE0004" w:rsidRPr="00CF58E9">
              <w:rPr>
                <w:rFonts w:ascii="Times New Roman" w:eastAsia="Times New Roman" w:hAnsi="Times New Roman" w:cs="Times New Roman"/>
                <w:bCs/>
                <w:sz w:val="24"/>
                <w:szCs w:val="24"/>
                <w:lang w:eastAsia="en-US"/>
              </w:rPr>
              <w:t>inim</w:t>
            </w:r>
            <w:r w:rsidRPr="00CF58E9">
              <w:rPr>
                <w:rFonts w:ascii="Times New Roman" w:eastAsia="Times New Roman" w:hAnsi="Times New Roman" w:cs="Times New Roman"/>
                <w:bCs/>
                <w:sz w:val="24"/>
                <w:szCs w:val="24"/>
                <w:lang w:eastAsia="en-US"/>
              </w:rPr>
              <w:t>a</w:t>
            </w:r>
            <w:r w:rsidR="00EE0004" w:rsidRPr="00CF58E9">
              <w:rPr>
                <w:rFonts w:ascii="Times New Roman" w:eastAsia="Times New Roman" w:hAnsi="Times New Roman" w:cs="Times New Roman"/>
                <w:bCs/>
                <w:sz w:val="24"/>
                <w:szCs w:val="24"/>
                <w:lang w:eastAsia="en-US"/>
              </w:rPr>
              <w:t>s</w:t>
            </w:r>
            <w:r w:rsidRPr="00CF58E9">
              <w:rPr>
                <w:rFonts w:ascii="Times New Roman" w:eastAsia="Times New Roman" w:hAnsi="Times New Roman" w:cs="Times New Roman"/>
                <w:bCs/>
                <w:sz w:val="24"/>
                <w:szCs w:val="24"/>
                <w:lang w:eastAsia="en-US"/>
              </w:rPr>
              <w:t xml:space="preserve"> 2025 rugpjūčio 25 – 28 d</w:t>
            </w:r>
          </w:p>
        </w:tc>
      </w:tr>
      <w:tr w:rsidR="001B00BB" w:rsidRPr="00932CED" w14:paraId="6B3A6CA0" w14:textId="77777777" w:rsidTr="007A3F6B">
        <w:trPr>
          <w:trHeight w:val="300"/>
        </w:trPr>
        <w:tc>
          <w:tcPr>
            <w:tcW w:w="3094" w:type="dxa"/>
            <w:gridSpan w:val="2"/>
          </w:tcPr>
          <w:p w14:paraId="2F2350AA" w14:textId="77777777" w:rsidR="001B00BB" w:rsidRPr="00932CED" w:rsidRDefault="001B00BB"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gridSpan w:val="2"/>
          </w:tcPr>
          <w:p w14:paraId="78DA56A2" w14:textId="47F55141" w:rsidR="00CF00F4" w:rsidRPr="00932CED" w:rsidRDefault="00CF00F4" w:rsidP="00932CED">
            <w:pPr>
              <w:spacing w:line="240" w:lineRule="auto"/>
              <w:ind w:firstLine="0"/>
              <w:rPr>
                <w:rFonts w:ascii="Times New Roman" w:eastAsia="Times New Roman" w:hAnsi="Times New Roman" w:cs="Times New Roman"/>
                <w:sz w:val="24"/>
                <w:szCs w:val="24"/>
                <w:lang w:eastAsia="en-US"/>
              </w:rPr>
            </w:pPr>
            <w:r w:rsidRPr="00932CED">
              <w:rPr>
                <w:rFonts w:ascii="Times New Roman" w:eastAsia="Times New Roman" w:hAnsi="Times New Roman" w:cs="Times New Roman"/>
                <w:sz w:val="24"/>
                <w:szCs w:val="24"/>
                <w:lang w:eastAsia="en-US"/>
              </w:rPr>
              <w:t>Netaikoma.</w:t>
            </w:r>
          </w:p>
        </w:tc>
      </w:tr>
      <w:tr w:rsidR="001B00BB" w:rsidRPr="00932CED" w14:paraId="302408EE" w14:textId="77777777" w:rsidTr="007A3F6B">
        <w:trPr>
          <w:trHeight w:val="300"/>
        </w:trPr>
        <w:tc>
          <w:tcPr>
            <w:tcW w:w="3094" w:type="dxa"/>
            <w:gridSpan w:val="2"/>
          </w:tcPr>
          <w:p w14:paraId="3B6625FE" w14:textId="77777777" w:rsidR="001B00BB" w:rsidRPr="00932CED" w:rsidRDefault="001B00BB"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4.3. Užsakymų teikimo tvarka</w:t>
            </w:r>
          </w:p>
        </w:tc>
        <w:tc>
          <w:tcPr>
            <w:tcW w:w="6441" w:type="dxa"/>
            <w:gridSpan w:val="2"/>
          </w:tcPr>
          <w:p w14:paraId="33E9EC89" w14:textId="6F782AB9" w:rsidR="001B00BB" w:rsidRPr="00932CED" w:rsidRDefault="001B00BB" w:rsidP="00932CED">
            <w:pPr>
              <w:spacing w:line="240" w:lineRule="auto"/>
              <w:ind w:firstLine="0"/>
              <w:jc w:val="left"/>
              <w:rPr>
                <w:rFonts w:ascii="Times New Roman" w:eastAsia="Times New Roman" w:hAnsi="Times New Roman" w:cs="Times New Roman"/>
                <w:sz w:val="24"/>
                <w:szCs w:val="24"/>
                <w:lang w:eastAsia="en-US"/>
              </w:rPr>
            </w:pPr>
            <w:r w:rsidRPr="00932CED">
              <w:rPr>
                <w:rFonts w:ascii="Times New Roman" w:eastAsia="Times New Roman" w:hAnsi="Times New Roman" w:cs="Times New Roman"/>
                <w:sz w:val="24"/>
                <w:szCs w:val="24"/>
                <w:lang w:eastAsia="en-US"/>
              </w:rPr>
              <w:t>Netaikoma</w:t>
            </w:r>
            <w:r w:rsidR="00230A20" w:rsidRPr="00932CED">
              <w:rPr>
                <w:rFonts w:ascii="Times New Roman" w:eastAsia="Times New Roman" w:hAnsi="Times New Roman" w:cs="Times New Roman"/>
                <w:sz w:val="24"/>
                <w:szCs w:val="24"/>
                <w:lang w:eastAsia="en-US"/>
              </w:rPr>
              <w:t>.</w:t>
            </w:r>
          </w:p>
        </w:tc>
      </w:tr>
      <w:tr w:rsidR="001B00BB" w:rsidRPr="00932CED" w14:paraId="10983625" w14:textId="77777777" w:rsidTr="00BE3F19">
        <w:trPr>
          <w:trHeight w:val="395"/>
        </w:trPr>
        <w:tc>
          <w:tcPr>
            <w:tcW w:w="3094" w:type="dxa"/>
            <w:gridSpan w:val="2"/>
            <w:tcBorders>
              <w:top w:val="single" w:sz="4" w:space="0" w:color="auto"/>
              <w:left w:val="single" w:sz="4" w:space="0" w:color="auto"/>
              <w:bottom w:val="single" w:sz="4" w:space="0" w:color="auto"/>
              <w:right w:val="single" w:sz="4" w:space="0" w:color="auto"/>
            </w:tcBorders>
          </w:tcPr>
          <w:p w14:paraId="71775F09" w14:textId="77777777" w:rsidR="001B00BB" w:rsidRPr="00932CED" w:rsidRDefault="001B00BB"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1D4ED15" w14:textId="1C7B38B4" w:rsidR="001B00BB" w:rsidRPr="00932CED" w:rsidRDefault="001B00BB"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Netaikoma</w:t>
            </w:r>
            <w:r w:rsidR="00BE3F19" w:rsidRPr="00932CED">
              <w:rPr>
                <w:rFonts w:ascii="Times New Roman" w:eastAsia="Times New Roman" w:hAnsi="Times New Roman" w:cs="Times New Roman"/>
                <w:kern w:val="2"/>
                <w:sz w:val="24"/>
                <w:szCs w:val="24"/>
                <w:lang w:eastAsia="en-US"/>
              </w:rPr>
              <w:t>.</w:t>
            </w:r>
          </w:p>
        </w:tc>
      </w:tr>
      <w:tr w:rsidR="001B00BB" w:rsidRPr="00932CED" w14:paraId="4F7DF021" w14:textId="77777777" w:rsidTr="007A3F6B">
        <w:trPr>
          <w:trHeight w:val="300"/>
        </w:trPr>
        <w:tc>
          <w:tcPr>
            <w:tcW w:w="3094" w:type="dxa"/>
            <w:gridSpan w:val="2"/>
          </w:tcPr>
          <w:p w14:paraId="3A61D221" w14:textId="77777777" w:rsidR="001B00BB" w:rsidRPr="00932CED" w:rsidRDefault="001B00BB"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4.5. Pateikiami dokumentai</w:t>
            </w:r>
          </w:p>
        </w:tc>
        <w:tc>
          <w:tcPr>
            <w:tcW w:w="6441" w:type="dxa"/>
            <w:gridSpan w:val="2"/>
          </w:tcPr>
          <w:p w14:paraId="55C707AA" w14:textId="78163B1D" w:rsidR="001B00BB" w:rsidRPr="00932CED" w:rsidRDefault="001B00BB" w:rsidP="00932CED">
            <w:pPr>
              <w:spacing w:line="240" w:lineRule="auto"/>
              <w:ind w:firstLine="0"/>
              <w:rPr>
                <w:rFonts w:ascii="Times New Roman" w:eastAsia="Times New Roman" w:hAnsi="Times New Roman" w:cs="Times New Roman"/>
                <w:sz w:val="24"/>
                <w:szCs w:val="24"/>
                <w:lang w:eastAsia="en-US"/>
              </w:rPr>
            </w:pPr>
            <w:r w:rsidRPr="00932CED">
              <w:rPr>
                <w:rFonts w:ascii="Times New Roman" w:eastAsia="Times New Roman" w:hAnsi="Times New Roman" w:cs="Times New Roman"/>
                <w:kern w:val="2"/>
                <w:sz w:val="24"/>
                <w:szCs w:val="24"/>
                <w:lang w:eastAsia="en-US"/>
              </w:rPr>
              <w:t>Turi būti pateikiami šie dokumentai:</w:t>
            </w:r>
            <w:r w:rsidRPr="00932CED">
              <w:rPr>
                <w:rFonts w:ascii="Times New Roman" w:eastAsia="Times New Roman" w:hAnsi="Times New Roman" w:cs="Times New Roman"/>
                <w:color w:val="4472C4"/>
                <w:kern w:val="2"/>
                <w:sz w:val="24"/>
                <w:szCs w:val="24"/>
                <w:lang w:eastAsia="en-US"/>
              </w:rPr>
              <w:t xml:space="preserve"> </w:t>
            </w:r>
            <w:r w:rsidR="00B07DA5" w:rsidRPr="00932CED">
              <w:rPr>
                <w:rFonts w:ascii="Times New Roman" w:eastAsia="Times New Roman" w:hAnsi="Times New Roman" w:cs="Times New Roman"/>
                <w:kern w:val="2"/>
                <w:sz w:val="24"/>
                <w:szCs w:val="24"/>
                <w:lang w:eastAsia="en-US"/>
              </w:rPr>
              <w:t>Stažuotės programa, darbotvarkė, p</w:t>
            </w:r>
            <w:r w:rsidRPr="00932CED">
              <w:rPr>
                <w:rFonts w:ascii="Times New Roman" w:eastAsia="Times New Roman" w:hAnsi="Times New Roman" w:cs="Times New Roman"/>
                <w:kern w:val="2"/>
                <w:sz w:val="24"/>
                <w:szCs w:val="24"/>
                <w:lang w:eastAsia="en-US"/>
              </w:rPr>
              <w:t xml:space="preserve">aslaugų perdavimo-priėmimo aktas ir sąskaita-faktūra bei kiti dokumentai nurodyti Techninėje specifikacijoje. </w:t>
            </w:r>
          </w:p>
        </w:tc>
      </w:tr>
      <w:tr w:rsidR="001B00BB" w:rsidRPr="00932CED" w14:paraId="0A83126C" w14:textId="77777777" w:rsidTr="007A3F6B">
        <w:trPr>
          <w:trHeight w:val="300"/>
        </w:trPr>
        <w:tc>
          <w:tcPr>
            <w:tcW w:w="9535" w:type="dxa"/>
            <w:gridSpan w:val="4"/>
          </w:tcPr>
          <w:p w14:paraId="2D7206FE" w14:textId="77777777" w:rsidR="001B00BB" w:rsidRPr="00932CED" w:rsidRDefault="001B00BB" w:rsidP="00932CED">
            <w:pPr>
              <w:spacing w:line="240" w:lineRule="auto"/>
              <w:ind w:firstLine="0"/>
              <w:jc w:val="center"/>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5. SUTARTIES KAINA IR ATSISKAITYMO TVARKA</w:t>
            </w:r>
          </w:p>
        </w:tc>
      </w:tr>
      <w:tr w:rsidR="001B00BB" w:rsidRPr="00932CED" w14:paraId="466EB954" w14:textId="77777777" w:rsidTr="007A3F6B">
        <w:trPr>
          <w:trHeight w:val="300"/>
        </w:trPr>
        <w:tc>
          <w:tcPr>
            <w:tcW w:w="3094" w:type="dxa"/>
            <w:gridSpan w:val="2"/>
          </w:tcPr>
          <w:p w14:paraId="61666C09" w14:textId="77777777" w:rsidR="001B00BB" w:rsidRPr="00932CED" w:rsidRDefault="001B00BB"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314B74F4" w14:textId="77777777" w:rsidR="001B00BB" w:rsidRPr="00932CED" w:rsidRDefault="001B00BB"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Fiksuotos kainos kainodara</w:t>
            </w:r>
            <w:r w:rsidR="00230A20" w:rsidRPr="00932CED">
              <w:rPr>
                <w:rFonts w:ascii="Times New Roman" w:eastAsia="Times New Roman" w:hAnsi="Times New Roman" w:cs="Times New Roman"/>
                <w:kern w:val="2"/>
                <w:sz w:val="24"/>
                <w:szCs w:val="24"/>
                <w:lang w:eastAsia="en-US"/>
              </w:rPr>
              <w:t>.</w:t>
            </w:r>
          </w:p>
          <w:p w14:paraId="36D28CC2" w14:textId="77777777" w:rsidR="001B00BB" w:rsidRPr="00932CED" w:rsidRDefault="001B00BB" w:rsidP="00932CED">
            <w:pPr>
              <w:spacing w:line="240" w:lineRule="auto"/>
              <w:ind w:firstLine="0"/>
              <w:jc w:val="left"/>
              <w:rPr>
                <w:rFonts w:ascii="Times New Roman" w:eastAsia="Times New Roman" w:hAnsi="Times New Roman" w:cs="Times New Roman"/>
                <w:color w:val="4472C4"/>
                <w:kern w:val="2"/>
                <w:sz w:val="24"/>
                <w:szCs w:val="24"/>
                <w:lang w:eastAsia="en-US"/>
              </w:rPr>
            </w:pPr>
          </w:p>
        </w:tc>
      </w:tr>
      <w:tr w:rsidR="001B00BB" w:rsidRPr="00932CED" w14:paraId="1F32CDD5" w14:textId="77777777" w:rsidTr="007A3F6B">
        <w:trPr>
          <w:trHeight w:val="300"/>
        </w:trPr>
        <w:tc>
          <w:tcPr>
            <w:tcW w:w="3094" w:type="dxa"/>
            <w:gridSpan w:val="2"/>
          </w:tcPr>
          <w:p w14:paraId="20C8B6F7" w14:textId="77777777" w:rsidR="001B00BB" w:rsidRPr="00932CED" w:rsidRDefault="001B00BB"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 xml:space="preserve">5.2. Pradinės Sutarties vertė ir Sutarties kaina, kai taikoma </w:t>
            </w:r>
            <w:r w:rsidRPr="00932CED">
              <w:rPr>
                <w:rFonts w:ascii="Times New Roman" w:eastAsia="Times New Roman" w:hAnsi="Times New Roman" w:cs="Times New Roman"/>
                <w:b/>
                <w:kern w:val="2"/>
                <w:sz w:val="24"/>
                <w:szCs w:val="24"/>
                <w:u w:val="single"/>
                <w:lang w:eastAsia="en-US"/>
              </w:rPr>
              <w:t>fiksuotos kainos</w:t>
            </w:r>
            <w:r w:rsidRPr="00932CED">
              <w:rPr>
                <w:rFonts w:ascii="Times New Roman" w:eastAsia="Times New Roman" w:hAnsi="Times New Roman" w:cs="Times New Roman"/>
                <w:b/>
                <w:kern w:val="2"/>
                <w:sz w:val="24"/>
                <w:szCs w:val="24"/>
                <w:lang w:eastAsia="en-US"/>
              </w:rPr>
              <w:t xml:space="preserve"> kainodara</w:t>
            </w:r>
          </w:p>
          <w:p w14:paraId="4F1FE757" w14:textId="77777777" w:rsidR="001B00BB" w:rsidRPr="00932CED" w:rsidRDefault="001B00BB" w:rsidP="00932CED">
            <w:pPr>
              <w:spacing w:line="240" w:lineRule="auto"/>
              <w:ind w:firstLine="0"/>
              <w:jc w:val="left"/>
              <w:rPr>
                <w:rFonts w:ascii="Times New Roman" w:eastAsia="Times New Roman" w:hAnsi="Times New Roman" w:cs="Times New Roman"/>
                <w:b/>
                <w:kern w:val="2"/>
                <w:sz w:val="24"/>
                <w:szCs w:val="24"/>
                <w:lang w:eastAsia="en-US"/>
              </w:rPr>
            </w:pPr>
          </w:p>
          <w:p w14:paraId="15FAC4A2" w14:textId="77777777" w:rsidR="001B00BB" w:rsidRPr="00932CED" w:rsidRDefault="001B00BB" w:rsidP="00932CED">
            <w:pPr>
              <w:spacing w:line="240" w:lineRule="auto"/>
              <w:ind w:firstLine="0"/>
              <w:jc w:val="left"/>
              <w:rPr>
                <w:rFonts w:ascii="Times New Roman" w:eastAsia="Times New Roman" w:hAnsi="Times New Roman" w:cs="Times New Roman"/>
                <w:b/>
                <w:kern w:val="2"/>
                <w:sz w:val="24"/>
                <w:szCs w:val="24"/>
                <w:lang w:eastAsia="en-US"/>
              </w:rPr>
            </w:pPr>
          </w:p>
          <w:p w14:paraId="50562E07" w14:textId="77777777" w:rsidR="001B00BB" w:rsidRPr="00932CED" w:rsidRDefault="001B00BB" w:rsidP="00932CED">
            <w:pPr>
              <w:spacing w:line="240" w:lineRule="auto"/>
              <w:ind w:firstLine="0"/>
              <w:rPr>
                <w:rFonts w:ascii="Times New Roman" w:eastAsia="Times New Roman" w:hAnsi="Times New Roman" w:cs="Times New Roman"/>
                <w:b/>
                <w:color w:val="FF0000"/>
                <w:kern w:val="2"/>
                <w:sz w:val="24"/>
                <w:szCs w:val="24"/>
                <w:lang w:eastAsia="en-US"/>
              </w:rPr>
            </w:pPr>
          </w:p>
          <w:p w14:paraId="15309EB5" w14:textId="77777777" w:rsidR="001B00BB" w:rsidRPr="00932CED" w:rsidRDefault="001B00BB" w:rsidP="00932CED">
            <w:pPr>
              <w:spacing w:line="240" w:lineRule="auto"/>
              <w:ind w:firstLine="0"/>
              <w:jc w:val="left"/>
              <w:rPr>
                <w:rFonts w:ascii="Times New Roman" w:eastAsia="Times New Roman" w:hAnsi="Times New Roman" w:cs="Times New Roman"/>
                <w:b/>
                <w:kern w:val="2"/>
                <w:sz w:val="24"/>
                <w:szCs w:val="24"/>
                <w:lang w:eastAsia="en-US"/>
              </w:rPr>
            </w:pPr>
          </w:p>
        </w:tc>
        <w:tc>
          <w:tcPr>
            <w:tcW w:w="6441" w:type="dxa"/>
            <w:gridSpan w:val="2"/>
          </w:tcPr>
          <w:p w14:paraId="25F24B6F" w14:textId="77777777" w:rsidR="00BE3F19" w:rsidRPr="00932CED" w:rsidRDefault="00BE3F19" w:rsidP="00932CED">
            <w:pPr>
              <w:spacing w:line="240" w:lineRule="auto"/>
              <w:ind w:firstLine="0"/>
              <w:rPr>
                <w:rFonts w:ascii="Times New Roman" w:hAnsi="Times New Roman" w:cs="Times New Roman"/>
                <w:sz w:val="24"/>
                <w:szCs w:val="24"/>
              </w:rPr>
            </w:pPr>
            <w:r w:rsidRPr="00932CED">
              <w:rPr>
                <w:rFonts w:ascii="Times New Roman" w:hAnsi="Times New Roman" w:cs="Times New Roman"/>
                <w:kern w:val="2"/>
                <w:sz w:val="24"/>
                <w:szCs w:val="24"/>
              </w:rPr>
              <w:t xml:space="preserve">Pradinės Sutarties vertė yra </w:t>
            </w:r>
            <w:r w:rsidRPr="00932CED">
              <w:rPr>
                <w:rFonts w:ascii="Times New Roman" w:hAnsi="Times New Roman" w:cs="Times New Roman"/>
                <w:color w:val="FF0000"/>
                <w:kern w:val="2"/>
                <w:sz w:val="24"/>
                <w:szCs w:val="24"/>
              </w:rPr>
              <w:t xml:space="preserve">(nurodyti sumą skaičiais) </w:t>
            </w:r>
            <w:r w:rsidRPr="00932CED">
              <w:rPr>
                <w:rFonts w:ascii="Times New Roman" w:hAnsi="Times New Roman" w:cs="Times New Roman"/>
                <w:kern w:val="2"/>
                <w:sz w:val="24"/>
                <w:szCs w:val="24"/>
              </w:rPr>
              <w:t xml:space="preserve">Eur </w:t>
            </w:r>
            <w:r w:rsidRPr="00932CED">
              <w:rPr>
                <w:rFonts w:ascii="Times New Roman" w:hAnsi="Times New Roman" w:cs="Times New Roman"/>
                <w:color w:val="FF0000"/>
                <w:kern w:val="2"/>
                <w:sz w:val="24"/>
                <w:szCs w:val="24"/>
              </w:rPr>
              <w:t xml:space="preserve">(nurodyti sumą žodžiais) </w:t>
            </w:r>
            <w:r w:rsidRPr="00932CED">
              <w:rPr>
                <w:rFonts w:ascii="Times New Roman" w:hAnsi="Times New Roman" w:cs="Times New Roman"/>
                <w:kern w:val="2"/>
                <w:sz w:val="24"/>
                <w:szCs w:val="24"/>
              </w:rPr>
              <w:t>be PVM.</w:t>
            </w:r>
          </w:p>
          <w:p w14:paraId="5B44B744" w14:textId="77777777" w:rsidR="00BE3F19" w:rsidRPr="00932CED" w:rsidRDefault="00BE3F19" w:rsidP="00932CED">
            <w:pPr>
              <w:spacing w:line="240" w:lineRule="auto"/>
              <w:ind w:firstLine="0"/>
              <w:rPr>
                <w:rFonts w:ascii="Times New Roman" w:hAnsi="Times New Roman" w:cs="Times New Roman"/>
                <w:sz w:val="24"/>
                <w:szCs w:val="24"/>
              </w:rPr>
            </w:pPr>
            <w:r w:rsidRPr="00932CED">
              <w:rPr>
                <w:rFonts w:ascii="Times New Roman" w:hAnsi="Times New Roman" w:cs="Times New Roman"/>
                <w:kern w:val="2"/>
                <w:sz w:val="24"/>
                <w:szCs w:val="24"/>
              </w:rPr>
              <w:t xml:space="preserve">PVM sudaro </w:t>
            </w:r>
            <w:r w:rsidRPr="00932CED">
              <w:rPr>
                <w:rFonts w:ascii="Times New Roman" w:hAnsi="Times New Roman" w:cs="Times New Roman"/>
                <w:color w:val="FF0000"/>
                <w:kern w:val="2"/>
                <w:sz w:val="24"/>
                <w:szCs w:val="24"/>
              </w:rPr>
              <w:t xml:space="preserve">(nurodyti sumą skaičiais) </w:t>
            </w:r>
            <w:r w:rsidRPr="00932CED">
              <w:rPr>
                <w:rFonts w:ascii="Times New Roman" w:hAnsi="Times New Roman" w:cs="Times New Roman"/>
                <w:kern w:val="2"/>
                <w:sz w:val="24"/>
                <w:szCs w:val="24"/>
              </w:rPr>
              <w:t xml:space="preserve">Eur </w:t>
            </w:r>
            <w:r w:rsidRPr="00932CED">
              <w:rPr>
                <w:rFonts w:ascii="Times New Roman" w:hAnsi="Times New Roman" w:cs="Times New Roman"/>
                <w:color w:val="FF0000"/>
                <w:kern w:val="2"/>
                <w:sz w:val="24"/>
                <w:szCs w:val="24"/>
              </w:rPr>
              <w:t>(nurodyti sumą žodžiais)</w:t>
            </w:r>
            <w:r w:rsidRPr="00932CED">
              <w:rPr>
                <w:rFonts w:ascii="Times New Roman" w:hAnsi="Times New Roman" w:cs="Times New Roman"/>
                <w:kern w:val="2"/>
                <w:sz w:val="24"/>
                <w:szCs w:val="24"/>
              </w:rPr>
              <w:t>.</w:t>
            </w:r>
          </w:p>
          <w:p w14:paraId="1D508FCD" w14:textId="763792A7" w:rsidR="001B00BB" w:rsidRPr="00932CED" w:rsidRDefault="00BE3F19" w:rsidP="00932CED">
            <w:pPr>
              <w:spacing w:line="240" w:lineRule="auto"/>
              <w:ind w:firstLine="0"/>
              <w:rPr>
                <w:rFonts w:ascii="Times New Roman" w:eastAsia="Times New Roman" w:hAnsi="Times New Roman" w:cs="Times New Roman"/>
                <w:i/>
                <w:iCs/>
                <w:color w:val="FF0000"/>
                <w:sz w:val="24"/>
                <w:szCs w:val="24"/>
                <w:lang w:eastAsia="en-US"/>
              </w:rPr>
            </w:pPr>
            <w:r w:rsidRPr="00932CED">
              <w:rPr>
                <w:rFonts w:ascii="Times New Roman" w:hAnsi="Times New Roman" w:cs="Times New Roman"/>
                <w:kern w:val="2"/>
                <w:sz w:val="24"/>
                <w:szCs w:val="24"/>
              </w:rPr>
              <w:t xml:space="preserve">Sutarties kaina yra </w:t>
            </w:r>
            <w:r w:rsidRPr="00932CED">
              <w:rPr>
                <w:rFonts w:ascii="Times New Roman" w:hAnsi="Times New Roman" w:cs="Times New Roman"/>
                <w:color w:val="FF0000"/>
                <w:kern w:val="2"/>
                <w:sz w:val="24"/>
                <w:szCs w:val="24"/>
              </w:rPr>
              <w:t xml:space="preserve">(nurodyti sumą skaičiais) </w:t>
            </w:r>
            <w:r w:rsidRPr="00932CED">
              <w:rPr>
                <w:rFonts w:ascii="Times New Roman" w:hAnsi="Times New Roman" w:cs="Times New Roman"/>
                <w:kern w:val="2"/>
                <w:sz w:val="24"/>
                <w:szCs w:val="24"/>
              </w:rPr>
              <w:t xml:space="preserve">Eur </w:t>
            </w:r>
            <w:r w:rsidRPr="00932CED">
              <w:rPr>
                <w:rFonts w:ascii="Times New Roman" w:hAnsi="Times New Roman" w:cs="Times New Roman"/>
                <w:color w:val="FF0000"/>
                <w:kern w:val="2"/>
                <w:sz w:val="24"/>
                <w:szCs w:val="24"/>
              </w:rPr>
              <w:t xml:space="preserve">(nurodyti sumą žodžiais) </w:t>
            </w:r>
            <w:r w:rsidRPr="00932CED">
              <w:rPr>
                <w:rFonts w:ascii="Times New Roman" w:hAnsi="Times New Roman" w:cs="Times New Roman"/>
                <w:kern w:val="2"/>
                <w:sz w:val="24"/>
                <w:szCs w:val="24"/>
              </w:rPr>
              <w:t>su PVM.</w:t>
            </w:r>
          </w:p>
          <w:p w14:paraId="36A97D25" w14:textId="77777777" w:rsidR="001B00BB" w:rsidRPr="00932CED" w:rsidRDefault="001B00BB" w:rsidP="00932CED">
            <w:pPr>
              <w:spacing w:line="240" w:lineRule="auto"/>
              <w:ind w:firstLine="0"/>
              <w:rPr>
                <w:rFonts w:ascii="Times New Roman" w:eastAsia="Times New Roman" w:hAnsi="Times New Roman" w:cs="Times New Roman"/>
                <w:color w:val="FF0000"/>
                <w:kern w:val="2"/>
                <w:sz w:val="24"/>
                <w:szCs w:val="24"/>
                <w:lang w:eastAsia="en-US"/>
              </w:rPr>
            </w:pPr>
            <w:r w:rsidRPr="00932CED">
              <w:rPr>
                <w:rFonts w:ascii="Times New Roman" w:eastAsia="Times New Roman" w:hAnsi="Times New Roman" w:cs="Times New Roman"/>
                <w:kern w:val="2"/>
                <w:sz w:val="24"/>
                <w:szCs w:val="24"/>
                <w:lang w:eastAsia="en-US"/>
              </w:rPr>
              <w:t>Šioje Sutartyje P</w:t>
            </w:r>
            <w:r w:rsidRPr="00932CED">
              <w:rPr>
                <w:rFonts w:ascii="Times New Roman" w:eastAsia="Times New Roman" w:hAnsi="Times New Roman" w:cs="Times New Roman"/>
                <w:color w:val="000000"/>
                <w:kern w:val="2"/>
                <w:sz w:val="24"/>
                <w:szCs w:val="24"/>
                <w:lang w:eastAsia="en-US"/>
              </w:rPr>
              <w:t>radinės Sutarties vertė yra lygi Tiekėjo pasiūlymo kainai be PVM, nurodytai už visą pirkimo dokumentuose ir Sutartyje nurodytą Paslaugų kiekį ir (ar) apimtį</w:t>
            </w:r>
            <w:r w:rsidRPr="00932CED">
              <w:rPr>
                <w:rFonts w:ascii="Times New Roman" w:eastAsia="Times New Roman" w:hAnsi="Times New Roman" w:cs="Times New Roman"/>
                <w:kern w:val="2"/>
                <w:sz w:val="24"/>
                <w:szCs w:val="24"/>
                <w:lang w:eastAsia="en-US"/>
              </w:rPr>
              <w:t>.</w:t>
            </w:r>
          </w:p>
        </w:tc>
      </w:tr>
      <w:tr w:rsidR="001B00BB" w:rsidRPr="00932CED" w14:paraId="2BA13C4C" w14:textId="77777777" w:rsidTr="007A3F6B">
        <w:trPr>
          <w:trHeight w:val="300"/>
        </w:trPr>
        <w:tc>
          <w:tcPr>
            <w:tcW w:w="3094" w:type="dxa"/>
            <w:gridSpan w:val="2"/>
          </w:tcPr>
          <w:p w14:paraId="74E1A1DD" w14:textId="700BE66D" w:rsidR="001B00BB" w:rsidRPr="00932CED" w:rsidRDefault="001B00BB"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 xml:space="preserve">5.3. Sutarties kainos / įkainių perskaičiavimas taikant </w:t>
            </w:r>
            <w:r w:rsidRPr="00932CED">
              <w:rPr>
                <w:rFonts w:ascii="Times New Roman" w:eastAsia="Times New Roman" w:hAnsi="Times New Roman" w:cs="Times New Roman"/>
                <w:b/>
                <w:kern w:val="2"/>
                <w:sz w:val="24"/>
                <w:szCs w:val="24"/>
                <w:u w:val="single"/>
                <w:lang w:eastAsia="en-US"/>
              </w:rPr>
              <w:t>peržiūros</w:t>
            </w:r>
            <w:r w:rsidRPr="00932CED">
              <w:rPr>
                <w:rFonts w:ascii="Times New Roman" w:eastAsia="Times New Roman" w:hAnsi="Times New Roman" w:cs="Times New Roman"/>
                <w:b/>
                <w:kern w:val="2"/>
                <w:sz w:val="24"/>
                <w:szCs w:val="24"/>
                <w:lang w:eastAsia="en-US"/>
              </w:rPr>
              <w:t xml:space="preserve"> taisykles</w:t>
            </w:r>
          </w:p>
        </w:tc>
        <w:tc>
          <w:tcPr>
            <w:tcW w:w="6441" w:type="dxa"/>
            <w:gridSpan w:val="2"/>
          </w:tcPr>
          <w:p w14:paraId="0F0B8324" w14:textId="79EFAAC8" w:rsidR="00495192" w:rsidRPr="00932CED" w:rsidRDefault="001B00BB" w:rsidP="00932CED">
            <w:pPr>
              <w:spacing w:line="240" w:lineRule="auto"/>
              <w:ind w:firstLine="0"/>
              <w:rPr>
                <w:rFonts w:ascii="Times New Roman" w:eastAsia="Times New Roman" w:hAnsi="Times New Roman" w:cs="Times New Roman"/>
                <w:sz w:val="24"/>
                <w:szCs w:val="24"/>
                <w:lang w:eastAsia="en-US"/>
              </w:rPr>
            </w:pPr>
            <w:r w:rsidRPr="00932CED">
              <w:rPr>
                <w:rFonts w:ascii="Times New Roman" w:eastAsia="Times New Roman" w:hAnsi="Times New Roman" w:cs="Times New Roman"/>
                <w:kern w:val="2"/>
                <w:sz w:val="24"/>
                <w:szCs w:val="24"/>
                <w:lang w:eastAsia="en-US"/>
              </w:rPr>
              <w:t xml:space="preserve">Sutarties kaina </w:t>
            </w:r>
            <w:r w:rsidR="00495192" w:rsidRPr="00932CED">
              <w:rPr>
                <w:rFonts w:ascii="Times New Roman" w:eastAsia="Times New Roman" w:hAnsi="Times New Roman" w:cs="Times New Roman"/>
                <w:kern w:val="2"/>
                <w:sz w:val="24"/>
                <w:szCs w:val="24"/>
                <w:lang w:eastAsia="en-US"/>
              </w:rPr>
              <w:t xml:space="preserve">gali būti </w:t>
            </w:r>
            <w:r w:rsidRPr="00932CED">
              <w:rPr>
                <w:rFonts w:ascii="Times New Roman" w:eastAsia="Times New Roman" w:hAnsi="Times New Roman" w:cs="Times New Roman"/>
                <w:kern w:val="2"/>
                <w:sz w:val="24"/>
                <w:szCs w:val="24"/>
                <w:lang w:eastAsia="en-US"/>
              </w:rPr>
              <w:t>perskaičiuojam</w:t>
            </w:r>
            <w:r w:rsidR="00495192" w:rsidRPr="00932CED">
              <w:rPr>
                <w:rFonts w:ascii="Times New Roman" w:eastAsia="Times New Roman" w:hAnsi="Times New Roman" w:cs="Times New Roman"/>
                <w:kern w:val="2"/>
                <w:sz w:val="24"/>
                <w:szCs w:val="24"/>
                <w:lang w:eastAsia="en-US"/>
              </w:rPr>
              <w:t xml:space="preserve">a tik </w:t>
            </w:r>
            <w:r w:rsidRPr="00932CED">
              <w:rPr>
                <w:rFonts w:ascii="Times New Roman" w:eastAsia="Times New Roman" w:hAnsi="Times New Roman" w:cs="Times New Roman"/>
                <w:kern w:val="2"/>
                <w:sz w:val="24"/>
                <w:szCs w:val="24"/>
                <w:lang w:eastAsia="en-US"/>
              </w:rPr>
              <w:t>dėl PVM tarifo pasikeitim</w:t>
            </w:r>
            <w:r w:rsidRPr="00CF58E9">
              <w:rPr>
                <w:rFonts w:ascii="Times New Roman" w:eastAsia="Times New Roman" w:hAnsi="Times New Roman" w:cs="Times New Roman"/>
                <w:kern w:val="2"/>
                <w:sz w:val="24"/>
                <w:szCs w:val="24"/>
                <w:lang w:eastAsia="en-US"/>
              </w:rPr>
              <w:t>o</w:t>
            </w:r>
            <w:r w:rsidR="007D3B51" w:rsidRPr="00CF58E9">
              <w:rPr>
                <w:rFonts w:ascii="Times New Roman" w:eastAsia="Times New Roman" w:hAnsi="Times New Roman" w:cs="Times New Roman"/>
                <w:kern w:val="2"/>
                <w:sz w:val="24"/>
                <w:szCs w:val="24"/>
                <w:lang w:eastAsia="en-US"/>
              </w:rPr>
              <w:t xml:space="preserve"> (5.3.1 papunktis)</w:t>
            </w:r>
            <w:r w:rsidR="00495192" w:rsidRPr="00CF58E9">
              <w:rPr>
                <w:rFonts w:ascii="Times New Roman" w:eastAsia="Times New Roman" w:hAnsi="Times New Roman" w:cs="Times New Roman"/>
                <w:kern w:val="2"/>
                <w:sz w:val="24"/>
                <w:szCs w:val="24"/>
                <w:lang w:eastAsia="en-US"/>
              </w:rPr>
              <w:t>.</w:t>
            </w:r>
          </w:p>
          <w:p w14:paraId="47B2A643" w14:textId="6BDFC499" w:rsidR="001B00BB" w:rsidRPr="00932CED" w:rsidRDefault="001B00BB" w:rsidP="00932CED">
            <w:pPr>
              <w:spacing w:line="240" w:lineRule="auto"/>
              <w:ind w:firstLine="0"/>
              <w:rPr>
                <w:rFonts w:ascii="Times New Roman" w:eastAsia="Times New Roman" w:hAnsi="Times New Roman" w:cs="Times New Roman"/>
                <w:color w:val="FF0000"/>
                <w:kern w:val="2"/>
                <w:sz w:val="24"/>
                <w:szCs w:val="24"/>
                <w:lang w:eastAsia="en-US"/>
              </w:rPr>
            </w:pPr>
          </w:p>
        </w:tc>
      </w:tr>
      <w:tr w:rsidR="00495192" w:rsidRPr="00932CED" w14:paraId="19A279F6" w14:textId="77777777" w:rsidTr="0049519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392EEEC" w14:textId="77777777" w:rsidR="00495192" w:rsidRPr="00932CED" w:rsidRDefault="00495192"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60AF71DF" w14:textId="5A14EB80" w:rsidR="00495192" w:rsidRPr="00932CED" w:rsidRDefault="00495192" w:rsidP="00932CED">
            <w:pPr>
              <w:spacing w:line="240" w:lineRule="auto"/>
              <w:ind w:firstLine="0"/>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teikiamų Paslaugų Sutartyje nurodytai kainai, Sutarties kaina  perskaičiuojam</w:t>
            </w:r>
            <w:r w:rsidR="00591F31" w:rsidRPr="00932CED">
              <w:rPr>
                <w:rFonts w:ascii="Times New Roman" w:eastAsia="Times New Roman" w:hAnsi="Times New Roman" w:cs="Times New Roman"/>
                <w:kern w:val="2"/>
                <w:sz w:val="24"/>
                <w:szCs w:val="24"/>
                <w:lang w:eastAsia="en-US"/>
              </w:rPr>
              <w:t>a</w:t>
            </w:r>
            <w:r w:rsidRPr="00932CED">
              <w:rPr>
                <w:rFonts w:ascii="Times New Roman" w:eastAsia="Times New Roman" w:hAnsi="Times New Roman" w:cs="Times New Roman"/>
                <w:kern w:val="2"/>
                <w:sz w:val="24"/>
                <w:szCs w:val="24"/>
                <w:lang w:eastAsia="en-US"/>
              </w:rPr>
              <w:t xml:space="preserve"> nekeičiant Paslaugų kainos be PVM.</w:t>
            </w:r>
          </w:p>
          <w:p w14:paraId="45B05B11" w14:textId="77777777" w:rsidR="00495192" w:rsidRPr="00932CED" w:rsidRDefault="00495192" w:rsidP="00932CED">
            <w:pPr>
              <w:spacing w:line="240" w:lineRule="auto"/>
              <w:ind w:firstLine="0"/>
              <w:rPr>
                <w:rFonts w:ascii="Times New Roman" w:eastAsia="Times New Roman" w:hAnsi="Times New Roman" w:cs="Times New Roman"/>
                <w:color w:val="4472C4"/>
                <w:kern w:val="2"/>
                <w:sz w:val="24"/>
                <w:szCs w:val="24"/>
                <w:lang w:eastAsia="en-US"/>
              </w:rPr>
            </w:pPr>
            <w:r w:rsidRPr="00932CED">
              <w:rPr>
                <w:rFonts w:ascii="Times New Roman" w:eastAsia="Times New Roman" w:hAnsi="Times New Roman" w:cs="Times New Roman"/>
                <w:kern w:val="2"/>
                <w:sz w:val="24"/>
                <w:szCs w:val="24"/>
                <w:lang w:eastAsia="en-US"/>
              </w:rPr>
              <w:lastRenderedPageBreak/>
              <w:t>Perskaičiuota Sutarties kaina įforminama Susitarimu ir turi būti taikoma nuo naujo PVM įvedimo datos (nepriklausomai nuo to, kada pasirašytas Susitarimas).</w:t>
            </w:r>
          </w:p>
        </w:tc>
      </w:tr>
      <w:tr w:rsidR="00BB39B1" w:rsidRPr="00932CED" w14:paraId="4C0C122C" w14:textId="77777777" w:rsidTr="0049519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9F34F84" w14:textId="44EEAF23" w:rsidR="00BB39B1" w:rsidRPr="00932CED" w:rsidRDefault="00BB39B1"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hAnsi="Times New Roman" w:cs="Times New Roman"/>
                <w:b/>
                <w:bCs/>
                <w:kern w:val="2"/>
                <w:sz w:val="24"/>
                <w:szCs w:val="24"/>
              </w:rPr>
              <w:lastRenderedPageBreak/>
              <w:t>5.3.2.</w:t>
            </w:r>
            <w:r w:rsidRPr="00932CED">
              <w:rPr>
                <w:rFonts w:ascii="Times New Roman" w:hAnsi="Times New Roman" w:cs="Times New Roman"/>
                <w:kern w:val="2"/>
                <w:sz w:val="24"/>
                <w:szCs w:val="24"/>
              </w:rPr>
              <w:t xml:space="preserve"> </w:t>
            </w:r>
            <w:r w:rsidRPr="00932CED">
              <w:rPr>
                <w:rFonts w:ascii="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13C1A364" w14:textId="77777777" w:rsidR="00BB39B1" w:rsidRPr="00932CED" w:rsidRDefault="00BB39B1" w:rsidP="00932CED">
            <w:pPr>
              <w:spacing w:line="240" w:lineRule="auto"/>
              <w:ind w:firstLine="0"/>
              <w:rPr>
                <w:rFonts w:ascii="Times New Roman" w:hAnsi="Times New Roman" w:cs="Times New Roman"/>
                <w:kern w:val="2"/>
                <w:sz w:val="24"/>
                <w:szCs w:val="24"/>
              </w:rPr>
            </w:pPr>
            <w:r w:rsidRPr="00932CED">
              <w:rPr>
                <w:rFonts w:ascii="Times New Roman" w:hAnsi="Times New Roman" w:cs="Times New Roman"/>
                <w:kern w:val="2"/>
                <w:sz w:val="24"/>
                <w:szCs w:val="24"/>
              </w:rPr>
              <w:t>Netaikoma</w:t>
            </w:r>
          </w:p>
          <w:p w14:paraId="763E388B" w14:textId="77777777" w:rsidR="00BB39B1" w:rsidRPr="00932CED" w:rsidRDefault="00BB39B1" w:rsidP="00932CED">
            <w:pPr>
              <w:spacing w:line="240" w:lineRule="auto"/>
              <w:ind w:firstLine="0"/>
              <w:rPr>
                <w:rFonts w:ascii="Times New Roman" w:eastAsia="Times New Roman" w:hAnsi="Times New Roman" w:cs="Times New Roman"/>
                <w:kern w:val="2"/>
                <w:sz w:val="24"/>
                <w:szCs w:val="24"/>
                <w:lang w:eastAsia="en-US"/>
              </w:rPr>
            </w:pPr>
          </w:p>
        </w:tc>
      </w:tr>
      <w:tr w:rsidR="00BB39B1" w:rsidRPr="00932CED" w14:paraId="1DCB0D81" w14:textId="77777777" w:rsidTr="0049519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9AA985A" w14:textId="08978AFB" w:rsidR="00BB39B1" w:rsidRPr="00932CED" w:rsidRDefault="00BB39B1" w:rsidP="00932CED">
            <w:pPr>
              <w:spacing w:line="240" w:lineRule="auto"/>
              <w:ind w:firstLine="0"/>
              <w:rPr>
                <w:rFonts w:ascii="Times New Roman" w:eastAsia="Times New Roman" w:hAnsi="Times New Roman" w:cs="Times New Roman"/>
                <w:b/>
                <w:kern w:val="2"/>
                <w:sz w:val="24"/>
                <w:szCs w:val="24"/>
                <w:lang w:eastAsia="en-US"/>
              </w:rPr>
            </w:pPr>
            <w:r w:rsidRPr="00932CED">
              <w:rPr>
                <w:rFonts w:ascii="Times New Roman" w:hAnsi="Times New Roman" w:cs="Times New Roman"/>
                <w:b/>
                <w:kern w:val="2"/>
                <w:sz w:val="24"/>
                <w:szCs w:val="24"/>
              </w:rPr>
              <w:t>5.3.3. Sutarties kainos / įkainių peržiūra dėl kainų lygio pokyčio</w:t>
            </w:r>
          </w:p>
        </w:tc>
        <w:tc>
          <w:tcPr>
            <w:tcW w:w="6441" w:type="dxa"/>
            <w:gridSpan w:val="2"/>
            <w:tcBorders>
              <w:top w:val="single" w:sz="4" w:space="0" w:color="auto"/>
              <w:left w:val="single" w:sz="4" w:space="0" w:color="auto"/>
              <w:bottom w:val="single" w:sz="4" w:space="0" w:color="auto"/>
              <w:right w:val="single" w:sz="4" w:space="0" w:color="auto"/>
            </w:tcBorders>
          </w:tcPr>
          <w:p w14:paraId="72C9C1CA" w14:textId="77777777" w:rsidR="00BB39B1" w:rsidRPr="00932CED" w:rsidRDefault="00BB39B1" w:rsidP="00932CED">
            <w:pPr>
              <w:spacing w:line="240" w:lineRule="auto"/>
              <w:ind w:firstLine="0"/>
              <w:rPr>
                <w:rFonts w:ascii="Times New Roman" w:hAnsi="Times New Roman" w:cs="Times New Roman"/>
                <w:kern w:val="2"/>
                <w:sz w:val="24"/>
                <w:szCs w:val="24"/>
              </w:rPr>
            </w:pPr>
            <w:r w:rsidRPr="00932CED">
              <w:rPr>
                <w:rFonts w:ascii="Times New Roman" w:hAnsi="Times New Roman" w:cs="Times New Roman"/>
                <w:kern w:val="2"/>
                <w:sz w:val="24"/>
                <w:szCs w:val="24"/>
              </w:rPr>
              <w:t>Netaikoma</w:t>
            </w:r>
          </w:p>
          <w:p w14:paraId="00A38FAA" w14:textId="2CB69047" w:rsidR="00BB39B1" w:rsidRPr="00932CED" w:rsidRDefault="00BB39B1" w:rsidP="00932CED">
            <w:pPr>
              <w:spacing w:line="240" w:lineRule="auto"/>
              <w:ind w:firstLine="0"/>
              <w:rPr>
                <w:rFonts w:ascii="Times New Roman" w:eastAsia="Times New Roman" w:hAnsi="Times New Roman" w:cs="Times New Roman"/>
                <w:kern w:val="2"/>
                <w:sz w:val="24"/>
                <w:szCs w:val="24"/>
                <w:lang w:eastAsia="en-US"/>
              </w:rPr>
            </w:pPr>
          </w:p>
        </w:tc>
      </w:tr>
      <w:tr w:rsidR="00BB39B1" w:rsidRPr="00932CED" w14:paraId="49402D21" w14:textId="77777777" w:rsidTr="00495192">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6FAA63B" w14:textId="3FD80E1C" w:rsidR="00BB39B1" w:rsidRPr="00932CED" w:rsidRDefault="00BB39B1"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hAnsi="Times New Roman" w:cs="Times New Roman"/>
                <w:b/>
                <w:kern w:val="2"/>
                <w:sz w:val="24"/>
                <w:szCs w:val="24"/>
              </w:rPr>
              <w:t xml:space="preserve">5.3.4. Sutarties kainos / įkainių peržiūra dėl kainų lygio pokyčio pagal </w:t>
            </w:r>
            <w:r w:rsidRPr="00932CED">
              <w:rPr>
                <w:rFonts w:ascii="Times New Roman" w:hAnsi="Times New Roman" w:cs="Times New Roman"/>
                <w:b/>
                <w:bCs/>
                <w:kern w:val="2"/>
                <w:sz w:val="24"/>
                <w:szCs w:val="24"/>
              </w:rPr>
              <w:t>Paslaugų</w:t>
            </w:r>
            <w:r w:rsidRPr="00932CED">
              <w:rPr>
                <w:rFonts w:ascii="Times New Roman" w:hAnsi="Times New Roman" w:cs="Times New Roman"/>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5EA21D10" w14:textId="77777777" w:rsidR="00BB39B1" w:rsidRPr="00932CED" w:rsidRDefault="00BB39B1" w:rsidP="00932CED">
            <w:pPr>
              <w:spacing w:line="240" w:lineRule="auto"/>
              <w:ind w:firstLine="0"/>
              <w:rPr>
                <w:rFonts w:ascii="Times New Roman" w:hAnsi="Times New Roman" w:cs="Times New Roman"/>
                <w:kern w:val="2"/>
                <w:sz w:val="24"/>
                <w:szCs w:val="24"/>
              </w:rPr>
            </w:pPr>
            <w:r w:rsidRPr="00932CED">
              <w:rPr>
                <w:rFonts w:ascii="Times New Roman" w:hAnsi="Times New Roman" w:cs="Times New Roman"/>
                <w:kern w:val="2"/>
                <w:sz w:val="24"/>
                <w:szCs w:val="24"/>
              </w:rPr>
              <w:t>Netaikoma</w:t>
            </w:r>
          </w:p>
          <w:p w14:paraId="0C41E74D" w14:textId="77777777" w:rsidR="00BB39B1" w:rsidRPr="00932CED" w:rsidRDefault="00BB39B1" w:rsidP="00932CED">
            <w:pPr>
              <w:spacing w:line="240" w:lineRule="auto"/>
              <w:ind w:firstLine="0"/>
              <w:rPr>
                <w:rFonts w:ascii="Times New Roman" w:hAnsi="Times New Roman" w:cs="Times New Roman"/>
                <w:kern w:val="2"/>
                <w:sz w:val="24"/>
                <w:szCs w:val="24"/>
              </w:rPr>
            </w:pPr>
          </w:p>
          <w:p w14:paraId="18C7EF9E" w14:textId="77777777" w:rsidR="00BB39B1" w:rsidRPr="00932CED" w:rsidRDefault="00BB39B1" w:rsidP="00932CED">
            <w:pPr>
              <w:spacing w:line="240" w:lineRule="auto"/>
              <w:ind w:firstLine="0"/>
              <w:rPr>
                <w:rFonts w:ascii="Times New Roman" w:eastAsia="Times New Roman" w:hAnsi="Times New Roman" w:cs="Times New Roman"/>
                <w:kern w:val="2"/>
                <w:sz w:val="24"/>
                <w:szCs w:val="24"/>
                <w:lang w:eastAsia="en-US"/>
              </w:rPr>
            </w:pPr>
          </w:p>
        </w:tc>
      </w:tr>
      <w:tr w:rsidR="001B00BB" w:rsidRPr="00932CED" w14:paraId="3DBD5210" w14:textId="77777777" w:rsidTr="007A3F6B">
        <w:trPr>
          <w:trHeight w:val="300"/>
        </w:trPr>
        <w:tc>
          <w:tcPr>
            <w:tcW w:w="3094" w:type="dxa"/>
            <w:gridSpan w:val="2"/>
          </w:tcPr>
          <w:p w14:paraId="092DA398" w14:textId="77777777" w:rsidR="001B00BB" w:rsidRPr="00932CED" w:rsidRDefault="001B00BB" w:rsidP="00932CED">
            <w:pPr>
              <w:spacing w:line="240" w:lineRule="auto"/>
              <w:ind w:firstLine="0"/>
              <w:jc w:val="left"/>
              <w:rPr>
                <w:rFonts w:ascii="Times New Roman" w:eastAsia="Times New Roman" w:hAnsi="Times New Roman" w:cs="Times New Roman"/>
                <w:b/>
                <w:bCs/>
                <w:kern w:val="2"/>
                <w:sz w:val="24"/>
                <w:szCs w:val="24"/>
                <w:lang w:eastAsia="en-US"/>
              </w:rPr>
            </w:pPr>
            <w:r w:rsidRPr="00932CED">
              <w:rPr>
                <w:rFonts w:ascii="Times New Roman" w:eastAsia="Times New Roman" w:hAnsi="Times New Roman" w:cs="Times New Roman"/>
                <w:b/>
                <w:bCs/>
                <w:kern w:val="2"/>
                <w:sz w:val="24"/>
                <w:szCs w:val="24"/>
                <w:lang w:eastAsia="en-US"/>
              </w:rPr>
              <w:t>5.4. Sutarties kainos</w:t>
            </w:r>
            <w:r w:rsidR="004E1AF4" w:rsidRPr="00932CED">
              <w:rPr>
                <w:rFonts w:ascii="Times New Roman" w:eastAsia="Times New Roman" w:hAnsi="Times New Roman" w:cs="Times New Roman"/>
                <w:b/>
                <w:bCs/>
                <w:kern w:val="2"/>
                <w:sz w:val="24"/>
                <w:szCs w:val="24"/>
                <w:lang w:eastAsia="en-US"/>
              </w:rPr>
              <w:t xml:space="preserve"> </w:t>
            </w:r>
            <w:r w:rsidRPr="00932CED">
              <w:rPr>
                <w:rFonts w:ascii="Times New Roman" w:eastAsia="Times New Roman" w:hAnsi="Times New Roman" w:cs="Times New Roman"/>
                <w:b/>
                <w:bCs/>
                <w:kern w:val="2"/>
                <w:sz w:val="24"/>
                <w:szCs w:val="24"/>
                <w:lang w:eastAsia="en-US"/>
              </w:rPr>
              <w:t xml:space="preserve">apskaičiavimas taikant </w:t>
            </w:r>
            <w:r w:rsidRPr="00932CED">
              <w:rPr>
                <w:rFonts w:ascii="Times New Roman" w:eastAsia="Times New Roman" w:hAnsi="Times New Roman" w:cs="Times New Roman"/>
                <w:b/>
                <w:bCs/>
                <w:kern w:val="2"/>
                <w:sz w:val="24"/>
                <w:szCs w:val="24"/>
                <w:u w:val="single"/>
                <w:lang w:eastAsia="en-US"/>
              </w:rPr>
              <w:t>kiekio (apimties)</w:t>
            </w:r>
            <w:r w:rsidRPr="00932CED">
              <w:rPr>
                <w:rFonts w:ascii="Times New Roman" w:eastAsia="Times New Roman" w:hAnsi="Times New Roman" w:cs="Times New Roman"/>
                <w:b/>
                <w:bCs/>
                <w:kern w:val="2"/>
                <w:sz w:val="24"/>
                <w:szCs w:val="24"/>
                <w:lang w:eastAsia="en-US"/>
              </w:rPr>
              <w:t xml:space="preserve"> keitimo taisykles</w:t>
            </w:r>
          </w:p>
        </w:tc>
        <w:tc>
          <w:tcPr>
            <w:tcW w:w="6441" w:type="dxa"/>
            <w:gridSpan w:val="2"/>
          </w:tcPr>
          <w:p w14:paraId="36E9ADCD" w14:textId="7F615881" w:rsidR="00CF00F4" w:rsidRPr="00932CED" w:rsidRDefault="00CF00F4" w:rsidP="00932CED">
            <w:pPr>
              <w:spacing w:line="240" w:lineRule="auto"/>
              <w:ind w:firstLine="0"/>
              <w:rPr>
                <w:rFonts w:ascii="Times New Roman" w:eastAsia="Times New Roman" w:hAnsi="Times New Roman" w:cs="Times New Roman"/>
                <w:sz w:val="24"/>
                <w:szCs w:val="24"/>
                <w:lang w:eastAsia="en-US"/>
              </w:rPr>
            </w:pPr>
            <w:r w:rsidRPr="00932CED">
              <w:rPr>
                <w:rFonts w:ascii="Times New Roman" w:eastAsia="Times New Roman" w:hAnsi="Times New Roman" w:cs="Times New Roman"/>
                <w:sz w:val="24"/>
                <w:szCs w:val="24"/>
                <w:lang w:eastAsia="en-US"/>
              </w:rPr>
              <w:t>Netaikoma</w:t>
            </w:r>
          </w:p>
        </w:tc>
      </w:tr>
      <w:tr w:rsidR="001B00BB" w:rsidRPr="00932CED" w14:paraId="166A97A9" w14:textId="77777777" w:rsidTr="007A3F6B">
        <w:trPr>
          <w:trHeight w:val="300"/>
        </w:trPr>
        <w:tc>
          <w:tcPr>
            <w:tcW w:w="3094" w:type="dxa"/>
            <w:gridSpan w:val="2"/>
          </w:tcPr>
          <w:p w14:paraId="2301F952" w14:textId="77777777" w:rsidR="001B00BB" w:rsidRPr="00932CED" w:rsidRDefault="001B00BB"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5.5. Atsiskaitymo su Tiekėju terminas ir tvarka</w:t>
            </w:r>
          </w:p>
        </w:tc>
        <w:tc>
          <w:tcPr>
            <w:tcW w:w="6441" w:type="dxa"/>
            <w:gridSpan w:val="2"/>
          </w:tcPr>
          <w:p w14:paraId="2A7855E1" w14:textId="77777777" w:rsidR="001B00BB" w:rsidRPr="00932CED" w:rsidRDefault="001B00BB" w:rsidP="00932CED">
            <w:pPr>
              <w:spacing w:line="240" w:lineRule="auto"/>
              <w:ind w:firstLine="0"/>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 xml:space="preserve">Pirkėjas atsiskaito su Tiekėju ne vėliau kaip per </w:t>
            </w:r>
            <w:r w:rsidR="004E1AF4" w:rsidRPr="00932CED">
              <w:rPr>
                <w:rFonts w:ascii="Times New Roman" w:eastAsia="Times New Roman" w:hAnsi="Times New Roman" w:cs="Times New Roman"/>
                <w:kern w:val="2"/>
                <w:sz w:val="24"/>
                <w:szCs w:val="24"/>
                <w:lang w:eastAsia="en-US"/>
              </w:rPr>
              <w:t xml:space="preserve"> </w:t>
            </w:r>
            <w:r w:rsidR="0024348E" w:rsidRPr="00932CED">
              <w:rPr>
                <w:rFonts w:ascii="Times New Roman" w:eastAsia="Times New Roman" w:hAnsi="Times New Roman" w:cs="Times New Roman"/>
                <w:kern w:val="2"/>
                <w:sz w:val="24"/>
                <w:szCs w:val="24"/>
                <w:lang w:eastAsia="en-US"/>
              </w:rPr>
              <w:t>30</w:t>
            </w:r>
            <w:r w:rsidR="004E1AF4" w:rsidRPr="00932CED">
              <w:rPr>
                <w:rFonts w:ascii="Times New Roman" w:eastAsia="Times New Roman" w:hAnsi="Times New Roman" w:cs="Times New Roman"/>
                <w:kern w:val="2"/>
                <w:sz w:val="24"/>
                <w:szCs w:val="24"/>
                <w:lang w:eastAsia="en-US"/>
              </w:rPr>
              <w:t xml:space="preserve"> (</w:t>
            </w:r>
            <w:r w:rsidR="0024348E" w:rsidRPr="00932CED">
              <w:rPr>
                <w:rFonts w:ascii="Times New Roman" w:eastAsia="Times New Roman" w:hAnsi="Times New Roman" w:cs="Times New Roman"/>
                <w:kern w:val="2"/>
                <w:sz w:val="24"/>
                <w:szCs w:val="24"/>
                <w:lang w:eastAsia="en-US"/>
              </w:rPr>
              <w:t>trisdešimt</w:t>
            </w:r>
            <w:r w:rsidR="004E1AF4" w:rsidRPr="00932CED">
              <w:rPr>
                <w:rFonts w:ascii="Times New Roman" w:eastAsia="Times New Roman" w:hAnsi="Times New Roman" w:cs="Times New Roman"/>
                <w:kern w:val="2"/>
                <w:sz w:val="24"/>
                <w:szCs w:val="24"/>
                <w:lang w:eastAsia="en-US"/>
              </w:rPr>
              <w:t>) kalendorinių dienų</w:t>
            </w:r>
            <w:r w:rsidR="00CF00F4" w:rsidRPr="00932CED">
              <w:rPr>
                <w:rFonts w:ascii="Times New Roman" w:eastAsia="Times New Roman" w:hAnsi="Times New Roman" w:cs="Times New Roman"/>
                <w:kern w:val="2"/>
                <w:sz w:val="24"/>
                <w:szCs w:val="24"/>
                <w:lang w:eastAsia="en-US"/>
              </w:rPr>
              <w:t xml:space="preserve"> </w:t>
            </w:r>
            <w:r w:rsidR="004E1AF4" w:rsidRPr="00932CED">
              <w:rPr>
                <w:rFonts w:ascii="Times New Roman" w:eastAsia="Times New Roman" w:hAnsi="Times New Roman" w:cs="Times New Roman"/>
                <w:kern w:val="2"/>
                <w:sz w:val="24"/>
                <w:szCs w:val="24"/>
                <w:lang w:eastAsia="en-US"/>
              </w:rPr>
              <w:t>nuo dienos, kai Pirkėjas iš Tiekėjo priima perdavimo-priėmimo aktą ir gauna sąskaitą faktūrą arba lygiavertį dokumentą. Sąskaitos faktūros pagal šią Sutartį turi būti teikiamos tik elektroniniu būdu, naudojantis platformos SABIS priemonėmis. Esant platformos SABIS sutrikimams, Tiekėjas  sąskaitas faktūras teikia Pirkėjui kitu su Pirkėju suderintu būdu.</w:t>
            </w:r>
          </w:p>
          <w:p w14:paraId="62313FD4" w14:textId="72F7DFE9" w:rsidR="0027343D" w:rsidRPr="0023495E" w:rsidRDefault="0027343D" w:rsidP="0023495E">
            <w:pPr>
              <w:tabs>
                <w:tab w:val="left" w:pos="6227"/>
              </w:tabs>
              <w:spacing w:line="240" w:lineRule="auto"/>
              <w:ind w:firstLine="0"/>
              <w:jc w:val="left"/>
              <w:rPr>
                <w:rFonts w:ascii="Times New Roman" w:eastAsia="Times New Roman" w:hAnsi="Times New Roman" w:cs="Times New Roman"/>
                <w:color w:val="00B0F0"/>
                <w:kern w:val="2"/>
                <w:sz w:val="24"/>
                <w:szCs w:val="24"/>
                <w:shd w:val="clear" w:color="auto" w:fill="FFFFFF"/>
                <w:lang w:eastAsia="en-US"/>
              </w:rPr>
            </w:pPr>
            <w:r w:rsidRPr="00CF58E9">
              <w:rPr>
                <w:rFonts w:ascii="Times New Roman" w:eastAsia="Times New Roman" w:hAnsi="Times New Roman" w:cs="Times New Roman"/>
                <w:kern w:val="2"/>
                <w:sz w:val="24"/>
                <w:szCs w:val="24"/>
                <w:shd w:val="clear" w:color="auto" w:fill="FFFFFF"/>
                <w:lang w:eastAsia="en-US"/>
              </w:rPr>
              <w:t xml:space="preserve">Apmokėjimo sąlygos: įvykdžius visus sutartinius </w:t>
            </w:r>
            <w:r w:rsidR="0023495E" w:rsidRPr="00CF58E9">
              <w:rPr>
                <w:rFonts w:ascii="Times New Roman" w:eastAsia="Times New Roman" w:hAnsi="Times New Roman" w:cs="Times New Roman"/>
                <w:kern w:val="2"/>
                <w:sz w:val="24"/>
                <w:szCs w:val="24"/>
                <w:shd w:val="clear" w:color="auto" w:fill="FFFFFF"/>
                <w:lang w:eastAsia="en-US"/>
              </w:rPr>
              <w:t>į</w:t>
            </w:r>
            <w:r w:rsidRPr="00CF58E9">
              <w:rPr>
                <w:rFonts w:ascii="Times New Roman" w:eastAsia="Times New Roman" w:hAnsi="Times New Roman" w:cs="Times New Roman"/>
                <w:kern w:val="2"/>
                <w:sz w:val="24"/>
                <w:szCs w:val="24"/>
                <w:shd w:val="clear" w:color="auto" w:fill="FFFFFF"/>
                <w:lang w:eastAsia="en-US"/>
              </w:rPr>
              <w:t>sipareigojimus, sumokama visa Sutarties kaina</w:t>
            </w:r>
            <w:r w:rsidR="0023495E" w:rsidRPr="00CF58E9">
              <w:rPr>
                <w:rFonts w:ascii="Times New Roman" w:eastAsia="Times New Roman" w:hAnsi="Times New Roman" w:cs="Times New Roman"/>
                <w:kern w:val="2"/>
                <w:sz w:val="24"/>
                <w:szCs w:val="24"/>
                <w:shd w:val="clear" w:color="auto" w:fill="FFFFFF"/>
                <w:lang w:eastAsia="en-US"/>
              </w:rPr>
              <w:t>.</w:t>
            </w:r>
          </w:p>
        </w:tc>
      </w:tr>
      <w:tr w:rsidR="001B00BB" w:rsidRPr="00932CED" w14:paraId="06F507E3" w14:textId="77777777" w:rsidTr="004E1AF4">
        <w:trPr>
          <w:trHeight w:val="321"/>
        </w:trPr>
        <w:tc>
          <w:tcPr>
            <w:tcW w:w="3094" w:type="dxa"/>
            <w:gridSpan w:val="2"/>
          </w:tcPr>
          <w:p w14:paraId="1248FA9A" w14:textId="77777777" w:rsidR="001B00BB" w:rsidRPr="00932CED" w:rsidRDefault="001B00BB"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5.6. Avansas</w:t>
            </w:r>
          </w:p>
        </w:tc>
        <w:tc>
          <w:tcPr>
            <w:tcW w:w="6441" w:type="dxa"/>
            <w:gridSpan w:val="2"/>
          </w:tcPr>
          <w:p w14:paraId="14C28F02" w14:textId="77777777" w:rsidR="001B00BB" w:rsidRPr="00932CED" w:rsidRDefault="001B00BB"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Netaikoma</w:t>
            </w:r>
            <w:r w:rsidR="00336D83" w:rsidRPr="00932CED">
              <w:rPr>
                <w:rFonts w:ascii="Times New Roman" w:eastAsia="Times New Roman" w:hAnsi="Times New Roman" w:cs="Times New Roman"/>
                <w:kern w:val="2"/>
                <w:sz w:val="24"/>
                <w:szCs w:val="24"/>
                <w:lang w:eastAsia="en-US"/>
              </w:rPr>
              <w:t>.</w:t>
            </w:r>
          </w:p>
        </w:tc>
      </w:tr>
      <w:tr w:rsidR="0027343D" w:rsidRPr="00932CED" w14:paraId="798B0704" w14:textId="77777777" w:rsidTr="004E1AF4">
        <w:trPr>
          <w:trHeight w:val="321"/>
        </w:trPr>
        <w:tc>
          <w:tcPr>
            <w:tcW w:w="3094" w:type="dxa"/>
            <w:gridSpan w:val="2"/>
          </w:tcPr>
          <w:p w14:paraId="44713CCA" w14:textId="6A878FBD" w:rsidR="0027343D" w:rsidRPr="00932CED" w:rsidRDefault="0027343D"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hAnsi="Times New Roman" w:cs="Times New Roman"/>
                <w:b/>
                <w:kern w:val="2"/>
                <w:sz w:val="24"/>
                <w:szCs w:val="24"/>
              </w:rPr>
              <w:t>5.7. Avanso užtikrinimas</w:t>
            </w:r>
          </w:p>
        </w:tc>
        <w:tc>
          <w:tcPr>
            <w:tcW w:w="6441" w:type="dxa"/>
            <w:gridSpan w:val="2"/>
          </w:tcPr>
          <w:p w14:paraId="4735E47A" w14:textId="2DA3DF0F" w:rsidR="0027343D" w:rsidRPr="00932CED" w:rsidRDefault="0027343D"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Netaikoma</w:t>
            </w:r>
          </w:p>
        </w:tc>
      </w:tr>
      <w:tr w:rsidR="001B00BB" w:rsidRPr="00932CED" w14:paraId="7F6B0E85" w14:textId="77777777" w:rsidTr="007A3F6B">
        <w:trPr>
          <w:trHeight w:val="300"/>
        </w:trPr>
        <w:tc>
          <w:tcPr>
            <w:tcW w:w="9535" w:type="dxa"/>
            <w:gridSpan w:val="4"/>
          </w:tcPr>
          <w:p w14:paraId="013C3FDF" w14:textId="77777777" w:rsidR="001B00BB" w:rsidRPr="00932CED" w:rsidRDefault="001B00BB" w:rsidP="00932CED">
            <w:pPr>
              <w:spacing w:line="240" w:lineRule="auto"/>
              <w:ind w:firstLine="0"/>
              <w:jc w:val="center"/>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6. PASLAUGŲ KOKYBĖ IR GARANTINIAI ĮSIPAREIGOJIMAI</w:t>
            </w:r>
          </w:p>
        </w:tc>
      </w:tr>
      <w:tr w:rsidR="001B00BB" w:rsidRPr="00932CED" w14:paraId="420E1A68" w14:textId="77777777" w:rsidTr="007A3F6B">
        <w:trPr>
          <w:trHeight w:val="300"/>
        </w:trPr>
        <w:tc>
          <w:tcPr>
            <w:tcW w:w="3094" w:type="dxa"/>
            <w:gridSpan w:val="2"/>
          </w:tcPr>
          <w:p w14:paraId="49191395" w14:textId="77777777" w:rsidR="001B00BB" w:rsidRPr="00932CED" w:rsidRDefault="001B00BB"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6.1. Garantinis terminas</w:t>
            </w:r>
          </w:p>
        </w:tc>
        <w:tc>
          <w:tcPr>
            <w:tcW w:w="6441" w:type="dxa"/>
            <w:gridSpan w:val="2"/>
          </w:tcPr>
          <w:p w14:paraId="62110588" w14:textId="77777777" w:rsidR="001B00BB" w:rsidRPr="00932CED" w:rsidRDefault="001B00BB"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Netaikoma</w:t>
            </w:r>
            <w:r w:rsidR="00230A20" w:rsidRPr="00932CED">
              <w:rPr>
                <w:rFonts w:ascii="Times New Roman" w:eastAsia="Times New Roman" w:hAnsi="Times New Roman" w:cs="Times New Roman"/>
                <w:kern w:val="2"/>
                <w:sz w:val="24"/>
                <w:szCs w:val="24"/>
                <w:lang w:eastAsia="en-US"/>
              </w:rPr>
              <w:t>.</w:t>
            </w:r>
          </w:p>
        </w:tc>
      </w:tr>
      <w:tr w:rsidR="001B00BB" w:rsidRPr="00932CED" w14:paraId="1548E728" w14:textId="77777777" w:rsidTr="007A3F6B">
        <w:trPr>
          <w:trHeight w:val="300"/>
        </w:trPr>
        <w:tc>
          <w:tcPr>
            <w:tcW w:w="3094" w:type="dxa"/>
            <w:gridSpan w:val="2"/>
          </w:tcPr>
          <w:p w14:paraId="3217E61E" w14:textId="77777777" w:rsidR="001B00BB" w:rsidRPr="00932CED" w:rsidRDefault="001B00BB"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sz w:val="24"/>
                <w:szCs w:val="24"/>
                <w:lang w:eastAsia="en-US"/>
              </w:rPr>
              <w:t>6.2. Terminas Paslaugų trūkumams pašalinti</w:t>
            </w:r>
          </w:p>
        </w:tc>
        <w:tc>
          <w:tcPr>
            <w:tcW w:w="6441" w:type="dxa"/>
            <w:gridSpan w:val="2"/>
          </w:tcPr>
          <w:p w14:paraId="59E3DAAC" w14:textId="77777777" w:rsidR="001B00BB" w:rsidRPr="00932CED" w:rsidRDefault="00236E1E"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Nurodyta Bendrosiose sąlygose.</w:t>
            </w:r>
          </w:p>
        </w:tc>
      </w:tr>
      <w:tr w:rsidR="001B00BB" w:rsidRPr="00932CED" w14:paraId="3BF14A0A" w14:textId="77777777" w:rsidTr="007A3F6B">
        <w:trPr>
          <w:trHeight w:val="300"/>
        </w:trPr>
        <w:tc>
          <w:tcPr>
            <w:tcW w:w="3094" w:type="dxa"/>
            <w:gridSpan w:val="2"/>
          </w:tcPr>
          <w:p w14:paraId="28D8A7E0" w14:textId="77777777" w:rsidR="001B00BB" w:rsidRPr="00932CED" w:rsidRDefault="001B00BB" w:rsidP="00932CED">
            <w:pPr>
              <w:spacing w:line="240" w:lineRule="auto"/>
              <w:ind w:firstLine="0"/>
              <w:jc w:val="left"/>
              <w:rPr>
                <w:rFonts w:ascii="Times New Roman" w:eastAsia="Times New Roman" w:hAnsi="Times New Roman" w:cs="Times New Roman"/>
                <w:b/>
                <w:sz w:val="24"/>
                <w:szCs w:val="24"/>
                <w:lang w:eastAsia="en-US"/>
              </w:rPr>
            </w:pPr>
            <w:r w:rsidRPr="00932CED">
              <w:rPr>
                <w:rFonts w:ascii="Times New Roman" w:eastAsia="Times New Roman" w:hAnsi="Times New Roman" w:cs="Times New Roman"/>
                <w:b/>
                <w:sz w:val="24"/>
                <w:szCs w:val="24"/>
                <w:lang w:eastAsia="en-US"/>
              </w:rPr>
              <w:t xml:space="preserve">6.3. Kokybinių kriterijų įgyvendinimo </w:t>
            </w:r>
            <w:r w:rsidRPr="00932CED">
              <w:rPr>
                <w:rFonts w:ascii="Times New Roman" w:eastAsia="Times New Roman" w:hAnsi="Times New Roman" w:cs="Times New Roman"/>
                <w:b/>
                <w:bCs/>
                <w:sz w:val="24"/>
                <w:szCs w:val="24"/>
                <w:lang w:eastAsia="en-US"/>
              </w:rPr>
              <w:t xml:space="preserve">ir </w:t>
            </w:r>
            <w:r w:rsidRPr="00932CED">
              <w:rPr>
                <w:rFonts w:ascii="Times New Roman" w:eastAsia="Times New Roman" w:hAnsi="Times New Roman" w:cs="Times New Roman"/>
                <w:b/>
                <w:sz w:val="24"/>
                <w:szCs w:val="24"/>
                <w:lang w:eastAsia="en-US"/>
              </w:rPr>
              <w:t>tikrinimo tvarka</w:t>
            </w:r>
          </w:p>
        </w:tc>
        <w:tc>
          <w:tcPr>
            <w:tcW w:w="6441" w:type="dxa"/>
            <w:gridSpan w:val="2"/>
          </w:tcPr>
          <w:p w14:paraId="1AACF4A6" w14:textId="77777777" w:rsidR="00236E1E" w:rsidRPr="00932CED" w:rsidRDefault="001B00BB"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Netaikoma</w:t>
            </w:r>
            <w:r w:rsidR="00236E1E" w:rsidRPr="00932CED">
              <w:rPr>
                <w:rFonts w:ascii="Times New Roman" w:eastAsia="Times New Roman" w:hAnsi="Times New Roman" w:cs="Times New Roman"/>
                <w:kern w:val="2"/>
                <w:sz w:val="24"/>
                <w:szCs w:val="24"/>
                <w:lang w:eastAsia="en-US"/>
              </w:rPr>
              <w:t>.</w:t>
            </w:r>
          </w:p>
          <w:p w14:paraId="78324796" w14:textId="77777777" w:rsidR="001B00BB" w:rsidRPr="00932CED" w:rsidRDefault="001B00BB" w:rsidP="00932CED">
            <w:pPr>
              <w:spacing w:line="240" w:lineRule="auto"/>
              <w:ind w:firstLine="0"/>
              <w:jc w:val="left"/>
              <w:rPr>
                <w:rFonts w:ascii="Times New Roman" w:eastAsia="Times New Roman" w:hAnsi="Times New Roman" w:cs="Times New Roman"/>
                <w:kern w:val="2"/>
                <w:sz w:val="24"/>
                <w:szCs w:val="24"/>
                <w:lang w:eastAsia="en-US"/>
              </w:rPr>
            </w:pPr>
          </w:p>
        </w:tc>
      </w:tr>
      <w:tr w:rsidR="001B00BB" w:rsidRPr="00932CED" w14:paraId="7C7D8D28" w14:textId="77777777" w:rsidTr="007A3F6B">
        <w:trPr>
          <w:trHeight w:val="300"/>
        </w:trPr>
        <w:tc>
          <w:tcPr>
            <w:tcW w:w="9535" w:type="dxa"/>
            <w:gridSpan w:val="4"/>
          </w:tcPr>
          <w:p w14:paraId="32B247E9" w14:textId="77777777" w:rsidR="001B00BB" w:rsidRPr="00932CED" w:rsidRDefault="001B00BB" w:rsidP="00932CED">
            <w:pPr>
              <w:spacing w:line="240" w:lineRule="auto"/>
              <w:ind w:firstLine="0"/>
              <w:jc w:val="center"/>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7. SUTARTIES VYKDYMUI PASITELKIAMI SUBTIEKĖJAI IR (AR) SPECIALISTAI</w:t>
            </w:r>
          </w:p>
        </w:tc>
      </w:tr>
      <w:tr w:rsidR="001B00BB" w:rsidRPr="00932CED" w14:paraId="09B312AF" w14:textId="77777777" w:rsidTr="007A3F6B">
        <w:trPr>
          <w:trHeight w:val="300"/>
        </w:trPr>
        <w:tc>
          <w:tcPr>
            <w:tcW w:w="3094" w:type="dxa"/>
            <w:gridSpan w:val="2"/>
          </w:tcPr>
          <w:p w14:paraId="779D3DBA" w14:textId="77777777" w:rsidR="001B00BB" w:rsidRPr="00932CED" w:rsidRDefault="001B00BB" w:rsidP="00932CED">
            <w:pPr>
              <w:spacing w:line="240" w:lineRule="auto"/>
              <w:ind w:firstLine="0"/>
              <w:jc w:val="left"/>
              <w:rPr>
                <w:rFonts w:ascii="Times New Roman" w:eastAsia="Times New Roman" w:hAnsi="Times New Roman" w:cs="Times New Roman"/>
                <w:b/>
                <w:bCs/>
                <w:kern w:val="2"/>
                <w:sz w:val="24"/>
                <w:szCs w:val="24"/>
                <w:lang w:eastAsia="en-US"/>
              </w:rPr>
            </w:pPr>
            <w:r w:rsidRPr="00932CED">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6655EEB2" w14:textId="77777777" w:rsidR="001B00BB" w:rsidRPr="00932CED" w:rsidRDefault="001B00BB"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kern w:val="2"/>
                <w:sz w:val="24"/>
                <w:szCs w:val="24"/>
                <w:lang w:eastAsia="en-US"/>
              </w:rPr>
              <w:t xml:space="preserve">Sutarties vykdymui pasitelkiami </w:t>
            </w:r>
            <w:r w:rsidR="00236E1E" w:rsidRPr="00932CED">
              <w:rPr>
                <w:rFonts w:ascii="Times New Roman" w:eastAsia="Times New Roman" w:hAnsi="Times New Roman" w:cs="Times New Roman"/>
                <w:kern w:val="2"/>
                <w:sz w:val="24"/>
                <w:szCs w:val="24"/>
                <w:lang w:eastAsia="en-US"/>
              </w:rPr>
              <w:t xml:space="preserve">šie </w:t>
            </w:r>
            <w:r w:rsidRPr="00932CED">
              <w:rPr>
                <w:rFonts w:ascii="Times New Roman" w:eastAsia="Times New Roman" w:hAnsi="Times New Roman" w:cs="Times New Roman"/>
                <w:kern w:val="2"/>
                <w:sz w:val="24"/>
                <w:szCs w:val="24"/>
                <w:lang w:eastAsia="en-US"/>
              </w:rPr>
              <w:t>subtiekėjai ir (ar) specialistai</w:t>
            </w:r>
            <w:r w:rsidR="00236E1E" w:rsidRPr="00932CED">
              <w:rPr>
                <w:rFonts w:ascii="Times New Roman" w:eastAsia="Times New Roman" w:hAnsi="Times New Roman" w:cs="Times New Roman"/>
                <w:kern w:val="2"/>
                <w:sz w:val="24"/>
                <w:szCs w:val="24"/>
                <w:lang w:eastAsia="en-US"/>
              </w:rPr>
              <w:t xml:space="preserve">: </w:t>
            </w:r>
            <w:r w:rsidRPr="00932CED">
              <w:rPr>
                <w:rFonts w:ascii="Times New Roman" w:eastAsia="Times New Roman" w:hAnsi="Times New Roman" w:cs="Times New Roman"/>
                <w:kern w:val="2"/>
                <w:sz w:val="24"/>
                <w:szCs w:val="24"/>
                <w:lang w:eastAsia="en-US"/>
              </w:rPr>
              <w:t xml:space="preserve"> </w:t>
            </w:r>
            <w:r w:rsidR="00236E1E" w:rsidRPr="00932CED">
              <w:rPr>
                <w:rFonts w:ascii="Times New Roman" w:eastAsia="Times New Roman" w:hAnsi="Times New Roman" w:cs="Times New Roman"/>
                <w:i/>
                <w:iCs/>
                <w:color w:val="FF0000"/>
                <w:kern w:val="2"/>
                <w:sz w:val="24"/>
                <w:szCs w:val="24"/>
                <w:lang w:eastAsia="en-US"/>
              </w:rPr>
              <w:t>(surašyti pasiūlyme nurodytus, subteikėjus, jeigu tokių nėra parašyti žodį „nėra“).</w:t>
            </w:r>
          </w:p>
        </w:tc>
      </w:tr>
      <w:tr w:rsidR="001B00BB" w:rsidRPr="00932CED" w14:paraId="02717ACD" w14:textId="77777777" w:rsidTr="007A3F6B">
        <w:trPr>
          <w:trHeight w:val="300"/>
        </w:trPr>
        <w:tc>
          <w:tcPr>
            <w:tcW w:w="9535" w:type="dxa"/>
            <w:gridSpan w:val="4"/>
          </w:tcPr>
          <w:p w14:paraId="35E08C41" w14:textId="77777777" w:rsidR="001B00BB" w:rsidRPr="00932CED" w:rsidRDefault="001B00BB" w:rsidP="00932CED">
            <w:pPr>
              <w:spacing w:line="240" w:lineRule="auto"/>
              <w:ind w:firstLine="0"/>
              <w:jc w:val="center"/>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8. PRIEVOLIŲ PAGAL SUTARTĮ ĮVYKDYMO UŽTIKRINIMAS</w:t>
            </w:r>
          </w:p>
        </w:tc>
      </w:tr>
      <w:tr w:rsidR="0088026D" w:rsidRPr="00932CED" w14:paraId="6069E7BD" w14:textId="77777777" w:rsidTr="007A3F6B">
        <w:trPr>
          <w:trHeight w:val="300"/>
        </w:trPr>
        <w:tc>
          <w:tcPr>
            <w:tcW w:w="3094" w:type="dxa"/>
            <w:gridSpan w:val="2"/>
          </w:tcPr>
          <w:p w14:paraId="5680AE23" w14:textId="77777777" w:rsidR="001B00BB" w:rsidRPr="00932CED" w:rsidRDefault="001B00BB"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8.1. Prievolių pagal Sutartį įvykdymo užtikrinimas</w:t>
            </w:r>
          </w:p>
        </w:tc>
        <w:tc>
          <w:tcPr>
            <w:tcW w:w="6441" w:type="dxa"/>
            <w:gridSpan w:val="2"/>
          </w:tcPr>
          <w:p w14:paraId="21A5603E" w14:textId="08ABC691" w:rsidR="00534D2B" w:rsidRPr="00932CED" w:rsidRDefault="00534D2B" w:rsidP="00932CED">
            <w:pPr>
              <w:spacing w:line="240" w:lineRule="auto"/>
              <w:ind w:firstLine="0"/>
              <w:rPr>
                <w:rFonts w:ascii="Times New Roman" w:eastAsia="Times New Roman" w:hAnsi="Times New Roman" w:cs="Times New Roman"/>
                <w:strike/>
                <w:kern w:val="2"/>
                <w:sz w:val="24"/>
                <w:szCs w:val="24"/>
                <w:lang w:eastAsia="en-US"/>
              </w:rPr>
            </w:pPr>
            <w:r w:rsidRPr="00932CED">
              <w:rPr>
                <w:rFonts w:ascii="Times New Roman" w:hAnsi="Times New Roman" w:cs="Times New Roman"/>
                <w:sz w:val="24"/>
                <w:szCs w:val="24"/>
              </w:rPr>
              <w:t xml:space="preserve">Sutarties tinkamas įvykdymas iš Teikėjo pusės yra užtikrinamas </w:t>
            </w:r>
            <w:r w:rsidRPr="00932CED">
              <w:rPr>
                <w:rFonts w:ascii="Times New Roman" w:hAnsi="Times New Roman" w:cs="Times New Roman"/>
                <w:bCs/>
                <w:sz w:val="24"/>
                <w:szCs w:val="24"/>
              </w:rPr>
              <w:t>netesybomis – 5 (penki) proc. bauda nuo pradinės Sutarties vertės be PVM. Sutarties įvykdymo užtikrinimo dalykas – Teikėjo įsipareigojimų pagal Sutartį ir jos priedus pa</w:t>
            </w:r>
            <w:r w:rsidRPr="00932CED">
              <w:rPr>
                <w:rFonts w:ascii="Times New Roman" w:hAnsi="Times New Roman" w:cs="Times New Roman"/>
                <w:sz w:val="24"/>
                <w:szCs w:val="24"/>
              </w:rPr>
              <w:t>žeidimas, dalinis ar visiškas jų nevykdymas ar netinkamas jų vykdymas.</w:t>
            </w:r>
          </w:p>
        </w:tc>
      </w:tr>
      <w:tr w:rsidR="0027343D" w:rsidRPr="00932CED" w14:paraId="2208248C" w14:textId="77777777" w:rsidTr="007A3F6B">
        <w:trPr>
          <w:trHeight w:val="300"/>
        </w:trPr>
        <w:tc>
          <w:tcPr>
            <w:tcW w:w="3094" w:type="dxa"/>
            <w:gridSpan w:val="2"/>
          </w:tcPr>
          <w:p w14:paraId="652DC251" w14:textId="6E7AD918" w:rsidR="0027343D" w:rsidRPr="00CF58E9" w:rsidRDefault="0027343D" w:rsidP="00932CED">
            <w:pPr>
              <w:spacing w:line="240" w:lineRule="auto"/>
              <w:ind w:firstLine="0"/>
              <w:jc w:val="left"/>
              <w:rPr>
                <w:rFonts w:ascii="Times New Roman" w:eastAsia="Times New Roman" w:hAnsi="Times New Roman" w:cs="Times New Roman"/>
                <w:b/>
                <w:kern w:val="2"/>
                <w:sz w:val="24"/>
                <w:szCs w:val="24"/>
                <w:lang w:eastAsia="en-US"/>
              </w:rPr>
            </w:pPr>
            <w:r w:rsidRPr="00CF58E9">
              <w:rPr>
                <w:rFonts w:ascii="Times New Roman" w:hAnsi="Times New Roman" w:cs="Times New Roman"/>
                <w:b/>
                <w:kern w:val="2"/>
                <w:sz w:val="24"/>
                <w:szCs w:val="24"/>
              </w:rPr>
              <w:t>8.2 Sutarties įvykdymo užtikrinimo galiojimo terminas</w:t>
            </w:r>
          </w:p>
        </w:tc>
        <w:tc>
          <w:tcPr>
            <w:tcW w:w="6441" w:type="dxa"/>
            <w:gridSpan w:val="2"/>
          </w:tcPr>
          <w:p w14:paraId="765ACFA4" w14:textId="77777777" w:rsidR="0027343D" w:rsidRPr="00CF58E9" w:rsidRDefault="0027343D" w:rsidP="00932CED">
            <w:pPr>
              <w:spacing w:line="240" w:lineRule="auto"/>
              <w:ind w:firstLine="0"/>
              <w:jc w:val="left"/>
              <w:rPr>
                <w:rFonts w:ascii="Times New Roman" w:eastAsia="Times New Roman" w:hAnsi="Times New Roman" w:cs="Times New Roman"/>
                <w:kern w:val="2"/>
                <w:sz w:val="24"/>
                <w:szCs w:val="24"/>
                <w:lang w:eastAsia="en-US"/>
              </w:rPr>
            </w:pPr>
            <w:r w:rsidRPr="00CF58E9">
              <w:rPr>
                <w:rFonts w:ascii="Times New Roman" w:eastAsia="Times New Roman" w:hAnsi="Times New Roman" w:cs="Times New Roman"/>
                <w:kern w:val="2"/>
                <w:sz w:val="24"/>
                <w:szCs w:val="24"/>
                <w:lang w:eastAsia="en-US"/>
              </w:rPr>
              <w:t>Netaikoma</w:t>
            </w:r>
          </w:p>
          <w:p w14:paraId="278485A7" w14:textId="77777777" w:rsidR="0027343D" w:rsidRPr="00CF58E9" w:rsidRDefault="0027343D" w:rsidP="00932CED">
            <w:pPr>
              <w:spacing w:line="240" w:lineRule="auto"/>
              <w:ind w:firstLine="0"/>
              <w:rPr>
                <w:rFonts w:ascii="Times New Roman" w:hAnsi="Times New Roman" w:cs="Times New Roman"/>
                <w:sz w:val="24"/>
                <w:szCs w:val="24"/>
              </w:rPr>
            </w:pPr>
          </w:p>
        </w:tc>
      </w:tr>
      <w:tr w:rsidR="0027343D" w:rsidRPr="00932CED" w14:paraId="739B6358" w14:textId="77777777" w:rsidTr="007A3F6B">
        <w:trPr>
          <w:trHeight w:val="300"/>
        </w:trPr>
        <w:tc>
          <w:tcPr>
            <w:tcW w:w="3094" w:type="dxa"/>
            <w:gridSpan w:val="2"/>
          </w:tcPr>
          <w:p w14:paraId="780B3B18" w14:textId="0B022B39" w:rsidR="0027343D" w:rsidRPr="00CF58E9" w:rsidRDefault="0027343D" w:rsidP="00932CED">
            <w:pPr>
              <w:spacing w:line="240" w:lineRule="auto"/>
              <w:ind w:firstLine="0"/>
              <w:jc w:val="left"/>
              <w:rPr>
                <w:rFonts w:ascii="Times New Roman" w:hAnsi="Times New Roman" w:cs="Times New Roman"/>
                <w:b/>
                <w:kern w:val="2"/>
                <w:sz w:val="24"/>
                <w:szCs w:val="24"/>
              </w:rPr>
            </w:pPr>
            <w:r w:rsidRPr="00CF58E9">
              <w:rPr>
                <w:rFonts w:ascii="Times New Roman" w:hAnsi="Times New Roman" w:cs="Times New Roman"/>
                <w:b/>
                <w:kern w:val="2"/>
                <w:sz w:val="24"/>
                <w:szCs w:val="24"/>
              </w:rPr>
              <w:lastRenderedPageBreak/>
              <w:t>8.3. Sutarties įvykdymo užtikrinimo pateikimas</w:t>
            </w:r>
          </w:p>
        </w:tc>
        <w:tc>
          <w:tcPr>
            <w:tcW w:w="6441" w:type="dxa"/>
            <w:gridSpan w:val="2"/>
          </w:tcPr>
          <w:p w14:paraId="21C07060" w14:textId="77777777" w:rsidR="0027343D" w:rsidRPr="00CF58E9" w:rsidRDefault="0027343D" w:rsidP="00932CED">
            <w:pPr>
              <w:spacing w:line="240" w:lineRule="auto"/>
              <w:ind w:firstLine="0"/>
              <w:jc w:val="left"/>
              <w:rPr>
                <w:rFonts w:ascii="Times New Roman" w:eastAsia="Times New Roman" w:hAnsi="Times New Roman" w:cs="Times New Roman"/>
                <w:kern w:val="2"/>
                <w:sz w:val="24"/>
                <w:szCs w:val="24"/>
                <w:lang w:eastAsia="en-US"/>
              </w:rPr>
            </w:pPr>
            <w:r w:rsidRPr="00CF58E9">
              <w:rPr>
                <w:rFonts w:ascii="Times New Roman" w:eastAsia="Times New Roman" w:hAnsi="Times New Roman" w:cs="Times New Roman"/>
                <w:kern w:val="2"/>
                <w:sz w:val="24"/>
                <w:szCs w:val="24"/>
                <w:lang w:eastAsia="en-US"/>
              </w:rPr>
              <w:t>Netaikoma</w:t>
            </w:r>
          </w:p>
          <w:p w14:paraId="61E6F03E" w14:textId="77777777" w:rsidR="0027343D" w:rsidRPr="00CF58E9" w:rsidRDefault="0027343D" w:rsidP="00932CED">
            <w:pPr>
              <w:spacing w:line="240" w:lineRule="auto"/>
              <w:ind w:firstLine="0"/>
              <w:rPr>
                <w:rFonts w:ascii="Times New Roman" w:hAnsi="Times New Roman" w:cs="Times New Roman"/>
                <w:sz w:val="24"/>
                <w:szCs w:val="24"/>
              </w:rPr>
            </w:pPr>
          </w:p>
        </w:tc>
      </w:tr>
      <w:tr w:rsidR="001B00BB" w:rsidRPr="00932CED" w14:paraId="539BA0A9" w14:textId="77777777" w:rsidTr="007A3F6B">
        <w:trPr>
          <w:trHeight w:val="300"/>
        </w:trPr>
        <w:tc>
          <w:tcPr>
            <w:tcW w:w="9535" w:type="dxa"/>
            <w:gridSpan w:val="4"/>
          </w:tcPr>
          <w:p w14:paraId="59EC26DC" w14:textId="77777777" w:rsidR="001B00BB" w:rsidRPr="00932CED" w:rsidRDefault="001B00BB" w:rsidP="00932CED">
            <w:pPr>
              <w:spacing w:line="240" w:lineRule="auto"/>
              <w:ind w:firstLine="0"/>
              <w:jc w:val="center"/>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9. ŠALIŲ ATSAKOMYBĖ</w:t>
            </w:r>
          </w:p>
        </w:tc>
      </w:tr>
      <w:tr w:rsidR="001B00BB" w:rsidRPr="00932CED" w14:paraId="065474D9" w14:textId="77777777" w:rsidTr="007A3F6B">
        <w:trPr>
          <w:trHeight w:val="300"/>
        </w:trPr>
        <w:tc>
          <w:tcPr>
            <w:tcW w:w="3094" w:type="dxa"/>
            <w:gridSpan w:val="2"/>
          </w:tcPr>
          <w:p w14:paraId="146F4BF6" w14:textId="77777777" w:rsidR="001B00BB" w:rsidRPr="00932CED" w:rsidRDefault="001B00BB"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2"/>
          </w:tcPr>
          <w:p w14:paraId="0CC1EAAC" w14:textId="77777777" w:rsidR="001B00BB" w:rsidRPr="00932CED" w:rsidRDefault="001B00BB" w:rsidP="00932CED">
            <w:pPr>
              <w:spacing w:line="240" w:lineRule="auto"/>
              <w:ind w:firstLine="0"/>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932CED">
              <w:rPr>
                <w:rFonts w:ascii="Times New Roman" w:eastAsia="Times New Roman" w:hAnsi="Times New Roman" w:cs="Times New Roman"/>
                <w:kern w:val="2"/>
                <w:sz w:val="24"/>
                <w:szCs w:val="24"/>
                <w:lang w:eastAsia="en-US"/>
              </w:rPr>
              <w:t>Pirkėjui 0,02 (dvi šimtosios) procento dydžio delspinigius nuo neapmokėtos sumos be PVM už kiekvieną vėlavimo dieną</w:t>
            </w:r>
            <w:r w:rsidR="00236E1E" w:rsidRPr="00932CED">
              <w:rPr>
                <w:rFonts w:ascii="Times New Roman" w:eastAsia="Times New Roman" w:hAnsi="Times New Roman" w:cs="Times New Roman"/>
                <w:kern w:val="2"/>
                <w:sz w:val="24"/>
                <w:szCs w:val="24"/>
                <w:lang w:eastAsia="en-US"/>
              </w:rPr>
              <w:t xml:space="preserve">. </w:t>
            </w:r>
          </w:p>
        </w:tc>
      </w:tr>
      <w:tr w:rsidR="001B00BB" w:rsidRPr="00932CED" w14:paraId="7A695F90" w14:textId="77777777" w:rsidTr="007A3F6B">
        <w:trPr>
          <w:trHeight w:val="300"/>
        </w:trPr>
        <w:tc>
          <w:tcPr>
            <w:tcW w:w="3094" w:type="dxa"/>
            <w:gridSpan w:val="2"/>
          </w:tcPr>
          <w:p w14:paraId="71134A53" w14:textId="77777777" w:rsidR="001B00BB" w:rsidRPr="00932CED" w:rsidRDefault="001B00BB"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sz w:val="24"/>
                <w:szCs w:val="24"/>
                <w:lang w:eastAsia="en-US"/>
              </w:rPr>
              <w:t>9.2. Tiekėjui taikomos netesybos</w:t>
            </w:r>
          </w:p>
        </w:tc>
        <w:tc>
          <w:tcPr>
            <w:tcW w:w="6441" w:type="dxa"/>
            <w:gridSpan w:val="2"/>
          </w:tcPr>
          <w:p w14:paraId="0C17336A" w14:textId="77777777" w:rsidR="00230A20" w:rsidRPr="00CF58E9" w:rsidRDefault="001B00BB" w:rsidP="00932CED">
            <w:pPr>
              <w:spacing w:line="240" w:lineRule="auto"/>
              <w:ind w:firstLine="0"/>
              <w:rPr>
                <w:rFonts w:ascii="Times New Roman" w:eastAsia="Times New Roman" w:hAnsi="Times New Roman" w:cs="Times New Roman"/>
                <w:kern w:val="2"/>
                <w:sz w:val="24"/>
                <w:szCs w:val="24"/>
                <w:lang w:eastAsia="en-US"/>
              </w:rPr>
            </w:pPr>
            <w:r w:rsidRPr="00CF58E9">
              <w:rPr>
                <w:rFonts w:ascii="Times New Roman" w:eastAsia="Times New Roman" w:hAnsi="Times New Roman" w:cs="Times New Roman"/>
                <w:kern w:val="2"/>
                <w:sz w:val="24"/>
                <w:szCs w:val="24"/>
                <w:lang w:eastAsia="en-US"/>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230A20" w:rsidRPr="00CF58E9">
              <w:rPr>
                <w:rFonts w:ascii="Times New Roman" w:eastAsia="Times New Roman" w:hAnsi="Times New Roman" w:cs="Times New Roman"/>
                <w:kern w:val="2"/>
                <w:sz w:val="24"/>
                <w:szCs w:val="24"/>
                <w:lang w:eastAsia="en-US"/>
              </w:rPr>
              <w:t xml:space="preserve"> </w:t>
            </w:r>
          </w:p>
          <w:p w14:paraId="31AFDA95" w14:textId="6E7A9E07" w:rsidR="0027343D" w:rsidRPr="00CF58E9" w:rsidRDefault="0027343D" w:rsidP="00932CED">
            <w:pPr>
              <w:spacing w:line="240" w:lineRule="auto"/>
              <w:ind w:firstLine="0"/>
              <w:rPr>
                <w:rFonts w:ascii="Times New Roman" w:hAnsi="Times New Roman" w:cs="Times New Roman"/>
                <w:sz w:val="24"/>
                <w:szCs w:val="24"/>
              </w:rPr>
            </w:pPr>
            <w:r w:rsidRPr="00CF58E9">
              <w:rPr>
                <w:rFonts w:ascii="Times New Roman" w:hAnsi="Times New Roman" w:cs="Times New Roman"/>
                <w:sz w:val="24"/>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2F714A4" w14:textId="77777777" w:rsidR="00932CED" w:rsidRPr="00CF58E9" w:rsidRDefault="001B00BB" w:rsidP="00932CED">
            <w:pPr>
              <w:spacing w:line="240" w:lineRule="auto"/>
              <w:ind w:firstLine="0"/>
              <w:rPr>
                <w:rFonts w:ascii="Times New Roman" w:eastAsia="Times New Roman" w:hAnsi="Times New Roman" w:cs="Times New Roman"/>
                <w:kern w:val="2"/>
                <w:sz w:val="24"/>
                <w:szCs w:val="24"/>
                <w:lang w:eastAsia="en-US"/>
              </w:rPr>
            </w:pPr>
            <w:r w:rsidRPr="00CF58E9">
              <w:rPr>
                <w:rFonts w:ascii="Times New Roman" w:eastAsia="Times New Roman" w:hAnsi="Times New Roman" w:cs="Times New Roman"/>
                <w:kern w:val="2"/>
                <w:sz w:val="24"/>
                <w:szCs w:val="24"/>
                <w:lang w:eastAsia="en-US"/>
              </w:rPr>
              <w:t>9.2.</w:t>
            </w:r>
            <w:r w:rsidR="00230A20" w:rsidRPr="00CF58E9">
              <w:rPr>
                <w:rFonts w:ascii="Times New Roman" w:eastAsia="Times New Roman" w:hAnsi="Times New Roman" w:cs="Times New Roman"/>
                <w:kern w:val="2"/>
                <w:sz w:val="24"/>
                <w:szCs w:val="24"/>
                <w:lang w:eastAsia="en-US"/>
              </w:rPr>
              <w:t>3</w:t>
            </w:r>
            <w:r w:rsidRPr="00CF58E9">
              <w:rPr>
                <w:rFonts w:ascii="Times New Roman" w:eastAsia="Times New Roman" w:hAnsi="Times New Roman" w:cs="Times New Roman"/>
                <w:kern w:val="2"/>
                <w:sz w:val="24"/>
                <w:szCs w:val="24"/>
                <w:lang w:eastAsia="en-US"/>
              </w:rPr>
              <w:t xml:space="preserve">. Tiekėjas privalo sumokėti Pirkėjui netesybas per </w:t>
            </w:r>
            <w:r w:rsidR="00236E1E" w:rsidRPr="00CF58E9">
              <w:rPr>
                <w:rFonts w:ascii="Times New Roman" w:eastAsia="Times New Roman" w:hAnsi="Times New Roman" w:cs="Times New Roman"/>
                <w:kern w:val="2"/>
                <w:sz w:val="24"/>
                <w:szCs w:val="24"/>
                <w:lang w:eastAsia="en-US"/>
              </w:rPr>
              <w:t>10 (dešimt)</w:t>
            </w:r>
            <w:r w:rsidRPr="00CF58E9">
              <w:rPr>
                <w:rFonts w:ascii="Times New Roman" w:eastAsia="Times New Roman" w:hAnsi="Times New Roman" w:cs="Times New Roman"/>
                <w:kern w:val="2"/>
                <w:sz w:val="24"/>
                <w:szCs w:val="24"/>
                <w:lang w:eastAsia="en-US"/>
              </w:rPr>
              <w:t xml:space="preserve"> dienų nuo Pirkėjo pareikalavimo</w:t>
            </w:r>
            <w:r w:rsidR="0027343D" w:rsidRPr="00CF58E9">
              <w:rPr>
                <w:rFonts w:ascii="Times New Roman" w:eastAsia="Times New Roman" w:hAnsi="Times New Roman" w:cs="Times New Roman"/>
                <w:kern w:val="2"/>
                <w:sz w:val="24"/>
                <w:szCs w:val="24"/>
                <w:lang w:eastAsia="en-US"/>
              </w:rPr>
              <w:t xml:space="preserve">. </w:t>
            </w:r>
          </w:p>
          <w:p w14:paraId="5D435038" w14:textId="7FE6C3EB" w:rsidR="0027343D" w:rsidRPr="00CF58E9" w:rsidRDefault="0027343D" w:rsidP="00932CED">
            <w:pPr>
              <w:spacing w:line="240" w:lineRule="auto"/>
              <w:ind w:firstLine="0"/>
              <w:rPr>
                <w:rFonts w:ascii="Times New Roman" w:eastAsia="Times New Roman" w:hAnsi="Times New Roman" w:cs="Times New Roman"/>
                <w:b/>
                <w:kern w:val="2"/>
                <w:sz w:val="24"/>
                <w:szCs w:val="24"/>
                <w:lang w:eastAsia="en-US"/>
              </w:rPr>
            </w:pPr>
            <w:r w:rsidRPr="00CF58E9">
              <w:rPr>
                <w:rFonts w:ascii="Times New Roman" w:hAnsi="Times New Roman" w:cs="Times New Roman"/>
                <w:bCs/>
                <w:kern w:val="2"/>
                <w:sz w:val="24"/>
                <w:szCs w:val="24"/>
              </w:rPr>
              <w:t>9.2.4. Jeigu Tiekėjas nesumoka netesybų sumos per 9.2.3 papunktyje nurodytą terminą, Pirkėjas jas išskaito iš Tiekėjui mokėtinų sumų.</w:t>
            </w:r>
          </w:p>
        </w:tc>
      </w:tr>
      <w:tr w:rsidR="0088026D" w:rsidRPr="00932CED" w14:paraId="12720D76" w14:textId="77777777" w:rsidTr="007A3F6B">
        <w:trPr>
          <w:trHeight w:val="300"/>
        </w:trPr>
        <w:tc>
          <w:tcPr>
            <w:tcW w:w="3094" w:type="dxa"/>
            <w:gridSpan w:val="2"/>
          </w:tcPr>
          <w:p w14:paraId="378414BE" w14:textId="77777777" w:rsidR="001B00BB" w:rsidRPr="00932CED" w:rsidRDefault="001B00BB"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6961C872" w14:textId="77777777" w:rsidR="00534D2B" w:rsidRPr="00932CED" w:rsidRDefault="00534D2B" w:rsidP="00932CED">
            <w:pPr>
              <w:spacing w:line="240" w:lineRule="auto"/>
              <w:ind w:firstLine="0"/>
              <w:rPr>
                <w:rFonts w:ascii="Times New Roman" w:hAnsi="Times New Roman" w:cs="Times New Roman"/>
                <w:kern w:val="2"/>
                <w:sz w:val="24"/>
                <w:szCs w:val="24"/>
              </w:rPr>
            </w:pPr>
            <w:r w:rsidRPr="00932CED">
              <w:rPr>
                <w:rFonts w:ascii="Times New Roman" w:hAnsi="Times New Roman" w:cs="Times New Roman"/>
                <w:bCs/>
                <w:sz w:val="24"/>
                <w:szCs w:val="24"/>
              </w:rPr>
              <w:t xml:space="preserve">5 (penki) proc. bauda nuo Pradinės Sutarties vertės be PVM, </w:t>
            </w:r>
            <w:r w:rsidRPr="00932CED">
              <w:rPr>
                <w:rFonts w:ascii="Times New Roman" w:hAnsi="Times New Roman" w:cs="Times New Roman"/>
                <w:kern w:val="2"/>
                <w:sz w:val="24"/>
                <w:szCs w:val="24"/>
              </w:rPr>
              <w:t>nurodytos Specialiųjų sąlygų 5.2 punkte.</w:t>
            </w:r>
          </w:p>
          <w:p w14:paraId="213BE94E" w14:textId="77777777" w:rsidR="00534D2B" w:rsidRPr="00932CED" w:rsidRDefault="00534D2B" w:rsidP="00932CED">
            <w:pPr>
              <w:spacing w:line="240" w:lineRule="auto"/>
              <w:ind w:firstLine="0"/>
              <w:rPr>
                <w:rFonts w:ascii="Times New Roman" w:eastAsia="Times New Roman" w:hAnsi="Times New Roman" w:cs="Times New Roman"/>
                <w:color w:val="00B050"/>
                <w:sz w:val="24"/>
                <w:szCs w:val="24"/>
                <w:lang w:eastAsia="en-US"/>
              </w:rPr>
            </w:pPr>
          </w:p>
        </w:tc>
      </w:tr>
      <w:tr w:rsidR="00CF58E9" w:rsidRPr="00CF58E9" w14:paraId="5184D5F0" w14:textId="77777777" w:rsidTr="007A3F6B">
        <w:trPr>
          <w:trHeight w:val="300"/>
        </w:trPr>
        <w:tc>
          <w:tcPr>
            <w:tcW w:w="3094" w:type="dxa"/>
            <w:gridSpan w:val="2"/>
          </w:tcPr>
          <w:p w14:paraId="50FF045E" w14:textId="0F61B8EF" w:rsidR="00664EF0" w:rsidRPr="00CF58E9" w:rsidRDefault="00664EF0" w:rsidP="00932CED">
            <w:pPr>
              <w:spacing w:line="240" w:lineRule="auto"/>
              <w:ind w:firstLine="0"/>
              <w:jc w:val="left"/>
              <w:rPr>
                <w:rFonts w:ascii="Times New Roman" w:eastAsia="Times New Roman" w:hAnsi="Times New Roman" w:cs="Times New Roman"/>
                <w:b/>
                <w:kern w:val="2"/>
                <w:sz w:val="24"/>
                <w:szCs w:val="24"/>
                <w:lang w:eastAsia="en-US"/>
              </w:rPr>
            </w:pPr>
            <w:r w:rsidRPr="00CF58E9">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2577DE0" w14:textId="1EFD8F2B" w:rsidR="00664EF0" w:rsidRPr="00CF58E9" w:rsidRDefault="00664EF0" w:rsidP="00932CED">
            <w:pPr>
              <w:spacing w:line="240" w:lineRule="auto"/>
              <w:ind w:firstLine="0"/>
              <w:rPr>
                <w:rFonts w:ascii="Times New Roman" w:hAnsi="Times New Roman" w:cs="Times New Roman"/>
                <w:bCs/>
                <w:sz w:val="24"/>
                <w:szCs w:val="24"/>
              </w:rPr>
            </w:pPr>
            <w:r w:rsidRPr="00CF58E9">
              <w:rPr>
                <w:rFonts w:ascii="Times New Roman" w:hAnsi="Times New Roman" w:cs="Times New Roman"/>
                <w:bCs/>
                <w:kern w:val="2"/>
                <w:sz w:val="24"/>
                <w:szCs w:val="24"/>
              </w:rPr>
              <w:t xml:space="preserve">Tiekėjui nustatoma 2 (dviejų) procentų dydžio bauda nuo Pradinės Sutarties vertės be PVM už kiekvieną </w:t>
            </w:r>
            <w:bookmarkStart w:id="0" w:name="_Hlk135575927"/>
            <w:r w:rsidRPr="00CF58E9">
              <w:rPr>
                <w:rFonts w:ascii="Times New Roman" w:hAnsi="Times New Roman" w:cs="Times New Roman"/>
                <w:bCs/>
                <w:kern w:val="2"/>
                <w:sz w:val="24"/>
                <w:szCs w:val="24"/>
              </w:rPr>
              <w:t>Sutarties vykdymo metu pasitelktą, tačiau Sutartyje nustatyta tvarka neišviešintą ūkio subjektą, kurio pajėgumais remiamasi, ir (ar) subtiekėją, surašant pažeidimo aktą už kiekvieną nustatytą atvejį. Pažeidimo aktas surašomas dalyvaujant Tiekėjo atstovui. Jeigu jis neatvyksta sutartu laiku arba atsisako dalyvauti, pažeidimo aktas surašomas jam nedalyvaujant.</w:t>
            </w:r>
            <w:bookmarkEnd w:id="0"/>
          </w:p>
        </w:tc>
      </w:tr>
      <w:tr w:rsidR="00CF58E9" w:rsidRPr="00CF58E9" w14:paraId="058B11C5" w14:textId="77777777" w:rsidTr="007A3F6B">
        <w:trPr>
          <w:trHeight w:val="300"/>
        </w:trPr>
        <w:tc>
          <w:tcPr>
            <w:tcW w:w="3094" w:type="dxa"/>
            <w:gridSpan w:val="2"/>
          </w:tcPr>
          <w:p w14:paraId="3C7B1D37" w14:textId="705F194D" w:rsidR="00F66109" w:rsidRPr="00CF58E9" w:rsidRDefault="00F66109" w:rsidP="00932CED">
            <w:pPr>
              <w:spacing w:line="240" w:lineRule="auto"/>
              <w:ind w:firstLine="0"/>
              <w:rPr>
                <w:rFonts w:ascii="Times New Roman" w:hAnsi="Times New Roman" w:cs="Times New Roman"/>
                <w:b/>
                <w:kern w:val="2"/>
                <w:sz w:val="24"/>
                <w:szCs w:val="24"/>
              </w:rPr>
            </w:pPr>
            <w:r w:rsidRPr="00CF58E9">
              <w:rPr>
                <w:rFonts w:ascii="Times New Roman" w:hAnsi="Times New Roman" w:cs="Times New Roman"/>
                <w:b/>
                <w:kern w:val="2"/>
                <w:sz w:val="24"/>
                <w:szCs w:val="24"/>
              </w:rPr>
              <w:t>9.</w:t>
            </w:r>
            <w:r w:rsidR="00664EF0" w:rsidRPr="00CF58E9">
              <w:rPr>
                <w:rFonts w:ascii="Times New Roman" w:hAnsi="Times New Roman" w:cs="Times New Roman"/>
                <w:b/>
                <w:kern w:val="2"/>
                <w:sz w:val="24"/>
                <w:szCs w:val="24"/>
              </w:rPr>
              <w:t>5</w:t>
            </w:r>
            <w:r w:rsidRPr="00CF58E9">
              <w:rPr>
                <w:rFonts w:ascii="Times New Roman" w:hAnsi="Times New Roman" w:cs="Times New Roman"/>
                <w:b/>
                <w:kern w:val="2"/>
                <w:sz w:val="24"/>
                <w:szCs w:val="24"/>
              </w:rPr>
              <w:t>. Tiekėjui taikomos baudos dėl aplinkosauginių ir (arba) socialinių kriterijų nesilaikymo</w:t>
            </w:r>
          </w:p>
        </w:tc>
        <w:tc>
          <w:tcPr>
            <w:tcW w:w="6441" w:type="dxa"/>
            <w:gridSpan w:val="2"/>
          </w:tcPr>
          <w:p w14:paraId="2DED5964" w14:textId="1F371AF1" w:rsidR="00F66109" w:rsidRPr="00CF58E9" w:rsidRDefault="00F659D6" w:rsidP="00932CED">
            <w:pPr>
              <w:spacing w:line="240" w:lineRule="auto"/>
              <w:ind w:firstLine="0"/>
              <w:rPr>
                <w:rFonts w:ascii="Times New Roman" w:hAnsi="Times New Roman" w:cs="Times New Roman"/>
                <w:kern w:val="2"/>
                <w:sz w:val="24"/>
                <w:szCs w:val="24"/>
              </w:rPr>
            </w:pPr>
            <w:r w:rsidRPr="00CF58E9">
              <w:rPr>
                <w:rFonts w:ascii="Times New Roman" w:hAnsi="Times New Roman" w:cs="Times New Roman"/>
                <w:bCs/>
                <w:sz w:val="24"/>
                <w:szCs w:val="24"/>
              </w:rPr>
              <w:t xml:space="preserve">5 (penki) proc. bauda nuo Pradinės Sutarties vertės be PVM, </w:t>
            </w:r>
            <w:r w:rsidRPr="00CF58E9">
              <w:rPr>
                <w:rFonts w:ascii="Times New Roman" w:hAnsi="Times New Roman" w:cs="Times New Roman"/>
                <w:kern w:val="2"/>
                <w:sz w:val="24"/>
                <w:szCs w:val="24"/>
              </w:rPr>
              <w:t>nurodytos Specialiųjų sąlygų 5.2 punkte.</w:t>
            </w:r>
            <w:r w:rsidR="00664EF0" w:rsidRPr="00CF58E9">
              <w:rPr>
                <w:rFonts w:ascii="Times New Roman" w:eastAsia="Calibri" w:hAnsi="Times New Roman" w:cs="Times New Roman"/>
                <w:sz w:val="24"/>
                <w:szCs w:val="24"/>
              </w:rPr>
              <w:t xml:space="preserve"> Tiekėjas sumoka nustatyto dydžio baudą arba iki Sutarties galiojimo pabaigos įsipareigoja Lietuvos Respublikos teritorijoje pasodinti baudos vertę atitinkančių medžių skaičių (1 medis = 5 Eur) ir Pirkėjui pateikti tai įrodančius dokumentus.</w:t>
            </w:r>
          </w:p>
        </w:tc>
      </w:tr>
      <w:tr w:rsidR="00CF58E9" w:rsidRPr="00CF58E9" w14:paraId="73105070" w14:textId="77777777" w:rsidTr="007A3F6B">
        <w:trPr>
          <w:trHeight w:val="300"/>
        </w:trPr>
        <w:tc>
          <w:tcPr>
            <w:tcW w:w="3094" w:type="dxa"/>
            <w:gridSpan w:val="2"/>
          </w:tcPr>
          <w:p w14:paraId="3318D2F5" w14:textId="41D626A3" w:rsidR="00664EF0" w:rsidRPr="00CF58E9" w:rsidRDefault="00664EF0" w:rsidP="00932CED">
            <w:pPr>
              <w:spacing w:line="240" w:lineRule="auto"/>
              <w:ind w:firstLine="0"/>
              <w:jc w:val="left"/>
              <w:rPr>
                <w:rFonts w:ascii="Times New Roman" w:hAnsi="Times New Roman" w:cs="Times New Roman"/>
                <w:b/>
                <w:kern w:val="2"/>
                <w:sz w:val="24"/>
                <w:szCs w:val="24"/>
              </w:rPr>
            </w:pPr>
            <w:r w:rsidRPr="00CF58E9">
              <w:rPr>
                <w:rFonts w:ascii="Times New Roman" w:hAnsi="Times New Roman" w:cs="Times New Roman"/>
                <w:b/>
                <w:kern w:val="2"/>
                <w:sz w:val="24"/>
                <w:szCs w:val="24"/>
              </w:rPr>
              <w:t>9.6. Tiekėjui / Pirkėjui taikoma bauda dėl konfidencialumo reikalavimų nesilaikymo</w:t>
            </w:r>
          </w:p>
        </w:tc>
        <w:tc>
          <w:tcPr>
            <w:tcW w:w="6441" w:type="dxa"/>
            <w:gridSpan w:val="2"/>
          </w:tcPr>
          <w:p w14:paraId="5EA57C86" w14:textId="77777777" w:rsidR="00664EF0" w:rsidRPr="00CF58E9" w:rsidRDefault="00664EF0" w:rsidP="00932CED">
            <w:pPr>
              <w:spacing w:line="240" w:lineRule="auto"/>
              <w:ind w:firstLine="0"/>
              <w:jc w:val="left"/>
              <w:rPr>
                <w:rFonts w:ascii="Times New Roman" w:hAnsi="Times New Roman" w:cs="Times New Roman"/>
                <w:bCs/>
                <w:sz w:val="24"/>
                <w:szCs w:val="24"/>
              </w:rPr>
            </w:pPr>
            <w:r w:rsidRPr="00CF58E9">
              <w:rPr>
                <w:rFonts w:ascii="Times New Roman" w:hAnsi="Times New Roman" w:cs="Times New Roman"/>
                <w:bCs/>
                <w:sz w:val="24"/>
                <w:szCs w:val="24"/>
              </w:rPr>
              <w:t>Netaikoma</w:t>
            </w:r>
          </w:p>
          <w:p w14:paraId="5A61C004" w14:textId="77777777" w:rsidR="00664EF0" w:rsidRPr="00CF58E9" w:rsidRDefault="00664EF0" w:rsidP="00932CED">
            <w:pPr>
              <w:spacing w:line="240" w:lineRule="auto"/>
              <w:ind w:firstLine="0"/>
              <w:jc w:val="left"/>
              <w:rPr>
                <w:rFonts w:ascii="Times New Roman" w:hAnsi="Times New Roman" w:cs="Times New Roman"/>
                <w:bCs/>
                <w:sz w:val="24"/>
                <w:szCs w:val="24"/>
              </w:rPr>
            </w:pPr>
          </w:p>
        </w:tc>
      </w:tr>
      <w:tr w:rsidR="00CF58E9" w:rsidRPr="00CF58E9" w14:paraId="5C461ADC" w14:textId="77777777" w:rsidTr="007A3F6B">
        <w:trPr>
          <w:trHeight w:val="300"/>
        </w:trPr>
        <w:tc>
          <w:tcPr>
            <w:tcW w:w="3094" w:type="dxa"/>
            <w:gridSpan w:val="2"/>
          </w:tcPr>
          <w:p w14:paraId="20D1730F" w14:textId="7A9337C4" w:rsidR="00664EF0" w:rsidRPr="00CF58E9" w:rsidRDefault="00664EF0" w:rsidP="00932CED">
            <w:pPr>
              <w:spacing w:line="240" w:lineRule="auto"/>
              <w:ind w:firstLine="0"/>
              <w:jc w:val="left"/>
              <w:rPr>
                <w:rFonts w:ascii="Times New Roman" w:hAnsi="Times New Roman" w:cs="Times New Roman"/>
                <w:b/>
                <w:kern w:val="2"/>
                <w:sz w:val="24"/>
                <w:szCs w:val="24"/>
              </w:rPr>
            </w:pPr>
            <w:r w:rsidRPr="00CF58E9">
              <w:rPr>
                <w:rFonts w:ascii="Times New Roman" w:hAnsi="Times New Roman" w:cs="Times New Roman"/>
                <w:b/>
                <w:sz w:val="24"/>
                <w:szCs w:val="24"/>
              </w:rPr>
              <w:t xml:space="preserve">9.7. Tiekėjui taikomos netesybos dėl pirkimo dokumentuose nustatytų </w:t>
            </w:r>
            <w:r w:rsidRPr="00CF58E9">
              <w:rPr>
                <w:rFonts w:ascii="Times New Roman" w:hAnsi="Times New Roman" w:cs="Times New Roman"/>
                <w:b/>
                <w:sz w:val="24"/>
                <w:szCs w:val="24"/>
              </w:rPr>
              <w:lastRenderedPageBreak/>
              <w:t>Kokybinių kriterijų nepasiekimo Sutarties vykdymo metu</w:t>
            </w:r>
          </w:p>
        </w:tc>
        <w:tc>
          <w:tcPr>
            <w:tcW w:w="6441" w:type="dxa"/>
            <w:gridSpan w:val="2"/>
          </w:tcPr>
          <w:p w14:paraId="5A44B5C5" w14:textId="77777777" w:rsidR="00664EF0" w:rsidRPr="00CF58E9" w:rsidRDefault="00664EF0" w:rsidP="00932CED">
            <w:pPr>
              <w:spacing w:line="240" w:lineRule="auto"/>
              <w:ind w:firstLine="0"/>
              <w:jc w:val="left"/>
              <w:rPr>
                <w:rFonts w:ascii="Times New Roman" w:hAnsi="Times New Roman" w:cs="Times New Roman"/>
                <w:bCs/>
                <w:sz w:val="24"/>
                <w:szCs w:val="24"/>
              </w:rPr>
            </w:pPr>
            <w:r w:rsidRPr="00CF58E9">
              <w:rPr>
                <w:rFonts w:ascii="Times New Roman" w:hAnsi="Times New Roman" w:cs="Times New Roman"/>
                <w:bCs/>
                <w:sz w:val="24"/>
                <w:szCs w:val="24"/>
              </w:rPr>
              <w:lastRenderedPageBreak/>
              <w:t>Netaikoma</w:t>
            </w:r>
          </w:p>
          <w:p w14:paraId="1E37C325" w14:textId="77777777" w:rsidR="00664EF0" w:rsidRPr="00CF58E9" w:rsidRDefault="00664EF0" w:rsidP="00932CED">
            <w:pPr>
              <w:spacing w:line="240" w:lineRule="auto"/>
              <w:ind w:firstLine="0"/>
              <w:jc w:val="left"/>
              <w:rPr>
                <w:rFonts w:ascii="Times New Roman" w:hAnsi="Times New Roman" w:cs="Times New Roman"/>
                <w:bCs/>
                <w:sz w:val="24"/>
                <w:szCs w:val="24"/>
              </w:rPr>
            </w:pPr>
          </w:p>
        </w:tc>
      </w:tr>
      <w:tr w:rsidR="00CF58E9" w:rsidRPr="00CF58E9" w14:paraId="78C904B3" w14:textId="77777777" w:rsidTr="007A3F6B">
        <w:trPr>
          <w:trHeight w:val="300"/>
        </w:trPr>
        <w:tc>
          <w:tcPr>
            <w:tcW w:w="3094" w:type="dxa"/>
            <w:gridSpan w:val="2"/>
          </w:tcPr>
          <w:p w14:paraId="36E171A9" w14:textId="5D653AD3" w:rsidR="00664EF0" w:rsidRPr="00CF58E9" w:rsidRDefault="00664EF0" w:rsidP="00932CED">
            <w:pPr>
              <w:spacing w:line="240" w:lineRule="auto"/>
              <w:ind w:firstLine="0"/>
              <w:jc w:val="left"/>
              <w:rPr>
                <w:rFonts w:ascii="Times New Roman" w:hAnsi="Times New Roman" w:cs="Times New Roman"/>
                <w:b/>
                <w:sz w:val="24"/>
                <w:szCs w:val="24"/>
              </w:rPr>
            </w:pPr>
            <w:r w:rsidRPr="00CF58E9">
              <w:rPr>
                <w:rFonts w:ascii="Times New Roman" w:hAnsi="Times New Roman" w:cs="Times New Roman"/>
                <w:b/>
                <w:kern w:val="2"/>
                <w:sz w:val="24"/>
                <w:szCs w:val="24"/>
              </w:rPr>
              <w:t xml:space="preserve">9.8. Tiekėjui taikomos netesybos dėl Sutarties įvykdymo užtikrinimo </w:t>
            </w:r>
            <w:r w:rsidRPr="00CF58E9">
              <w:rPr>
                <w:rFonts w:ascii="Times New Roman" w:hAnsi="Times New Roman" w:cs="Times New Roman"/>
                <w:b/>
                <w:sz w:val="24"/>
                <w:szCs w:val="24"/>
              </w:rPr>
              <w:t>nepratęsimo</w:t>
            </w:r>
          </w:p>
        </w:tc>
        <w:tc>
          <w:tcPr>
            <w:tcW w:w="6441" w:type="dxa"/>
            <w:gridSpan w:val="2"/>
          </w:tcPr>
          <w:p w14:paraId="2875945E" w14:textId="77777777" w:rsidR="00664EF0" w:rsidRPr="00CF58E9" w:rsidRDefault="00664EF0" w:rsidP="00932CED">
            <w:pPr>
              <w:spacing w:line="240" w:lineRule="auto"/>
              <w:ind w:firstLine="0"/>
              <w:jc w:val="left"/>
              <w:rPr>
                <w:rFonts w:ascii="Times New Roman" w:hAnsi="Times New Roman" w:cs="Times New Roman"/>
                <w:bCs/>
                <w:sz w:val="24"/>
                <w:szCs w:val="24"/>
              </w:rPr>
            </w:pPr>
            <w:r w:rsidRPr="00CF58E9">
              <w:rPr>
                <w:rFonts w:ascii="Times New Roman" w:hAnsi="Times New Roman" w:cs="Times New Roman"/>
                <w:bCs/>
                <w:sz w:val="24"/>
                <w:szCs w:val="24"/>
              </w:rPr>
              <w:t>Netaikoma</w:t>
            </w:r>
          </w:p>
          <w:p w14:paraId="01D2385D" w14:textId="77777777" w:rsidR="00664EF0" w:rsidRPr="00CF58E9" w:rsidRDefault="00664EF0" w:rsidP="00932CED">
            <w:pPr>
              <w:spacing w:line="240" w:lineRule="auto"/>
              <w:ind w:firstLine="0"/>
              <w:jc w:val="left"/>
              <w:rPr>
                <w:rFonts w:ascii="Times New Roman" w:hAnsi="Times New Roman" w:cs="Times New Roman"/>
                <w:bCs/>
                <w:sz w:val="24"/>
                <w:szCs w:val="24"/>
              </w:rPr>
            </w:pPr>
          </w:p>
        </w:tc>
      </w:tr>
      <w:tr w:rsidR="00CF58E9" w:rsidRPr="00CF58E9" w14:paraId="5CCA6447" w14:textId="77777777" w:rsidTr="007A3F6B">
        <w:trPr>
          <w:trHeight w:val="300"/>
        </w:trPr>
        <w:tc>
          <w:tcPr>
            <w:tcW w:w="3094" w:type="dxa"/>
            <w:gridSpan w:val="2"/>
          </w:tcPr>
          <w:p w14:paraId="5CD67291" w14:textId="6A8A28C0" w:rsidR="00664EF0" w:rsidRPr="00CF58E9" w:rsidRDefault="00664EF0" w:rsidP="00932CED">
            <w:pPr>
              <w:spacing w:line="240" w:lineRule="auto"/>
              <w:ind w:firstLine="0"/>
              <w:jc w:val="left"/>
              <w:rPr>
                <w:rFonts w:ascii="Times New Roman" w:hAnsi="Times New Roman" w:cs="Times New Roman"/>
                <w:b/>
                <w:kern w:val="2"/>
                <w:sz w:val="24"/>
                <w:szCs w:val="24"/>
              </w:rPr>
            </w:pPr>
            <w:r w:rsidRPr="00CF58E9">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CF58E9">
              <w:rPr>
                <w:rFonts w:ascii="Times New Roman" w:hAnsi="Times New Roman" w:cs="Times New Roman"/>
                <w:bCs/>
                <w:sz w:val="24"/>
                <w:szCs w:val="24"/>
              </w:rPr>
              <w:t xml:space="preserve"> </w:t>
            </w:r>
            <w:r w:rsidRPr="00CF58E9">
              <w:rPr>
                <w:rFonts w:ascii="Times New Roman" w:hAnsi="Times New Roman" w:cs="Times New Roman"/>
                <w:b/>
                <w:sz w:val="24"/>
                <w:szCs w:val="24"/>
              </w:rPr>
              <w:t>intelektiniais veiklos rezultatais nesilaikymo</w:t>
            </w:r>
          </w:p>
        </w:tc>
        <w:tc>
          <w:tcPr>
            <w:tcW w:w="6441" w:type="dxa"/>
            <w:gridSpan w:val="2"/>
          </w:tcPr>
          <w:p w14:paraId="5751F315" w14:textId="77777777" w:rsidR="00664EF0" w:rsidRPr="00CF58E9" w:rsidRDefault="00664EF0" w:rsidP="00932CED">
            <w:pPr>
              <w:spacing w:line="240" w:lineRule="auto"/>
              <w:ind w:firstLine="0"/>
              <w:jc w:val="left"/>
              <w:rPr>
                <w:rFonts w:ascii="Times New Roman" w:hAnsi="Times New Roman" w:cs="Times New Roman"/>
                <w:bCs/>
                <w:sz w:val="24"/>
                <w:szCs w:val="24"/>
              </w:rPr>
            </w:pPr>
            <w:r w:rsidRPr="00CF58E9">
              <w:rPr>
                <w:rFonts w:ascii="Times New Roman" w:hAnsi="Times New Roman" w:cs="Times New Roman"/>
                <w:bCs/>
                <w:sz w:val="24"/>
                <w:szCs w:val="24"/>
              </w:rPr>
              <w:t>Netaikoma</w:t>
            </w:r>
          </w:p>
          <w:p w14:paraId="29F5FBD2" w14:textId="77777777" w:rsidR="00664EF0" w:rsidRPr="00CF58E9" w:rsidRDefault="00664EF0" w:rsidP="00932CED">
            <w:pPr>
              <w:spacing w:line="240" w:lineRule="auto"/>
              <w:ind w:firstLine="0"/>
              <w:jc w:val="left"/>
              <w:rPr>
                <w:rFonts w:ascii="Times New Roman" w:hAnsi="Times New Roman" w:cs="Times New Roman"/>
                <w:bCs/>
                <w:sz w:val="24"/>
                <w:szCs w:val="24"/>
              </w:rPr>
            </w:pPr>
          </w:p>
        </w:tc>
      </w:tr>
      <w:tr w:rsidR="00CF58E9" w:rsidRPr="00CF58E9" w14:paraId="1F1D085E" w14:textId="77777777" w:rsidTr="007A3F6B">
        <w:trPr>
          <w:trHeight w:val="300"/>
        </w:trPr>
        <w:tc>
          <w:tcPr>
            <w:tcW w:w="3094" w:type="dxa"/>
            <w:gridSpan w:val="2"/>
          </w:tcPr>
          <w:p w14:paraId="4D667FB6" w14:textId="37D6CD33" w:rsidR="00664EF0" w:rsidRPr="00CF58E9" w:rsidRDefault="00664EF0" w:rsidP="00932CED">
            <w:pPr>
              <w:spacing w:line="240" w:lineRule="auto"/>
              <w:ind w:firstLine="0"/>
              <w:jc w:val="left"/>
              <w:rPr>
                <w:rFonts w:ascii="Times New Roman" w:hAnsi="Times New Roman" w:cs="Times New Roman"/>
                <w:b/>
                <w:sz w:val="24"/>
                <w:szCs w:val="24"/>
              </w:rPr>
            </w:pPr>
            <w:r w:rsidRPr="00CF58E9">
              <w:rPr>
                <w:rFonts w:ascii="Times New Roman" w:hAnsi="Times New Roman" w:cs="Times New Roman"/>
                <w:b/>
                <w:kern w:val="2"/>
                <w:sz w:val="24"/>
                <w:szCs w:val="24"/>
                <w:lang w:val="en-US"/>
              </w:rPr>
              <w:t xml:space="preserve">9.10. </w:t>
            </w:r>
            <w:r w:rsidRPr="00CF58E9">
              <w:rPr>
                <w:rFonts w:ascii="Times New Roman" w:hAnsi="Times New Roman" w:cs="Times New Roman"/>
                <w:b/>
                <w:kern w:val="2"/>
                <w:sz w:val="24"/>
                <w:szCs w:val="24"/>
              </w:rPr>
              <w:t>Kitos netesybos</w:t>
            </w:r>
          </w:p>
        </w:tc>
        <w:tc>
          <w:tcPr>
            <w:tcW w:w="6441" w:type="dxa"/>
            <w:gridSpan w:val="2"/>
          </w:tcPr>
          <w:p w14:paraId="703E3FA8" w14:textId="741DF57E" w:rsidR="00664EF0" w:rsidRPr="00CF58E9" w:rsidRDefault="00664EF0" w:rsidP="00932CED">
            <w:pPr>
              <w:spacing w:line="240" w:lineRule="auto"/>
              <w:ind w:firstLine="0"/>
              <w:jc w:val="left"/>
              <w:rPr>
                <w:rFonts w:ascii="Times New Roman" w:hAnsi="Times New Roman" w:cs="Times New Roman"/>
                <w:bCs/>
                <w:sz w:val="24"/>
                <w:szCs w:val="24"/>
              </w:rPr>
            </w:pPr>
            <w:r w:rsidRPr="00CF58E9">
              <w:rPr>
                <w:rFonts w:ascii="Times New Roman" w:hAnsi="Times New Roman" w:cs="Times New Roman"/>
                <w:bCs/>
                <w:sz w:val="24"/>
                <w:szCs w:val="24"/>
              </w:rPr>
              <w:t>Netaikoma</w:t>
            </w:r>
          </w:p>
        </w:tc>
      </w:tr>
      <w:tr w:rsidR="00664EF0" w:rsidRPr="00932CED" w14:paraId="73CEF7B3" w14:textId="77777777" w:rsidTr="007A3F6B">
        <w:trPr>
          <w:trHeight w:val="300"/>
        </w:trPr>
        <w:tc>
          <w:tcPr>
            <w:tcW w:w="9535" w:type="dxa"/>
            <w:gridSpan w:val="4"/>
          </w:tcPr>
          <w:p w14:paraId="43356E22" w14:textId="77777777" w:rsidR="00664EF0" w:rsidRPr="00932CED" w:rsidRDefault="00664EF0" w:rsidP="00932CED">
            <w:pPr>
              <w:spacing w:line="240" w:lineRule="auto"/>
              <w:ind w:firstLine="0"/>
              <w:jc w:val="center"/>
              <w:rPr>
                <w:rFonts w:ascii="Times New Roman" w:eastAsia="Times New Roman" w:hAnsi="Times New Roman" w:cs="Times New Roman"/>
                <w:color w:val="4472C4"/>
                <w:kern w:val="2"/>
                <w:sz w:val="24"/>
                <w:szCs w:val="24"/>
                <w:lang w:eastAsia="en-US"/>
              </w:rPr>
            </w:pPr>
            <w:r w:rsidRPr="00932CED">
              <w:rPr>
                <w:rFonts w:ascii="Times New Roman" w:eastAsia="Times New Roman" w:hAnsi="Times New Roman" w:cs="Times New Roman"/>
                <w:b/>
                <w:kern w:val="2"/>
                <w:sz w:val="24"/>
                <w:szCs w:val="24"/>
                <w:lang w:eastAsia="en-US"/>
              </w:rPr>
              <w:t>10. ESMINĖS SUTARTIES SĄLYGOS</w:t>
            </w:r>
          </w:p>
        </w:tc>
      </w:tr>
      <w:tr w:rsidR="00664EF0" w:rsidRPr="00932CED" w14:paraId="56B75034" w14:textId="77777777" w:rsidTr="007A3F6B">
        <w:trPr>
          <w:trHeight w:val="300"/>
        </w:trPr>
        <w:tc>
          <w:tcPr>
            <w:tcW w:w="3094" w:type="dxa"/>
            <w:gridSpan w:val="2"/>
          </w:tcPr>
          <w:p w14:paraId="660176B3" w14:textId="77777777" w:rsidR="00664EF0" w:rsidRPr="00932CED" w:rsidRDefault="00664EF0" w:rsidP="00932CED">
            <w:pPr>
              <w:spacing w:line="240" w:lineRule="auto"/>
              <w:ind w:firstLine="0"/>
              <w:jc w:val="left"/>
              <w:rPr>
                <w:rFonts w:ascii="Times New Roman" w:eastAsia="Times New Roman" w:hAnsi="Times New Roman" w:cs="Times New Roman"/>
                <w:b/>
                <w:kern w:val="2"/>
                <w:sz w:val="24"/>
                <w:szCs w:val="24"/>
                <w:lang w:val="en-US" w:eastAsia="en-US"/>
              </w:rPr>
            </w:pPr>
            <w:r w:rsidRPr="00932CED">
              <w:rPr>
                <w:rFonts w:ascii="Times New Roman" w:eastAsia="Times New Roman" w:hAnsi="Times New Roman" w:cs="Times New Roman"/>
                <w:b/>
                <w:kern w:val="2"/>
                <w:sz w:val="24"/>
                <w:szCs w:val="24"/>
                <w:lang w:val="en-US" w:eastAsia="en-US"/>
              </w:rPr>
              <w:t xml:space="preserve">10.1. </w:t>
            </w:r>
            <w:r w:rsidRPr="00932CED">
              <w:rPr>
                <w:rFonts w:ascii="Times New Roman" w:eastAsia="Times New Roman" w:hAnsi="Times New Roman" w:cs="Times New Roman"/>
                <w:b/>
                <w:kern w:val="2"/>
                <w:sz w:val="24"/>
                <w:szCs w:val="24"/>
                <w:lang w:eastAsia="en-US"/>
              </w:rPr>
              <w:t>Esminės Sutarties sąlygos</w:t>
            </w:r>
          </w:p>
        </w:tc>
        <w:tc>
          <w:tcPr>
            <w:tcW w:w="6441" w:type="dxa"/>
            <w:gridSpan w:val="2"/>
          </w:tcPr>
          <w:p w14:paraId="6133A7C9" w14:textId="77777777" w:rsidR="00664EF0" w:rsidRPr="00932CED" w:rsidRDefault="00664EF0"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Sutarties kaina (Specialiųjų sąlygų 5.2. punktas).</w:t>
            </w:r>
          </w:p>
          <w:p w14:paraId="15B8C667" w14:textId="77777777" w:rsidR="00664EF0" w:rsidRPr="00932CED" w:rsidRDefault="00664EF0"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 xml:space="preserve">Paslaugų teikimo terminas (Specialiųjų sąlygų 4.1. punktas). </w:t>
            </w:r>
          </w:p>
          <w:p w14:paraId="45A8D712" w14:textId="23614570" w:rsidR="00664EF0" w:rsidRPr="00932CED" w:rsidRDefault="00664EF0"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 xml:space="preserve">Netinkamos kokybės Paslaugų suteikimas. (Bendrųjų sąlygų 2.3. punktas). </w:t>
            </w:r>
          </w:p>
          <w:p w14:paraId="6CA024F9" w14:textId="45571992" w:rsidR="00664EF0" w:rsidRPr="00932CED" w:rsidRDefault="00664EF0"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Calibri" w:hAnsi="Times New Roman" w:cs="Times New Roman"/>
                <w:sz w:val="24"/>
                <w:szCs w:val="24"/>
              </w:rPr>
              <w:t xml:space="preserve">Aplinkos apsaugos kriterijų laikymasis </w:t>
            </w:r>
            <w:r w:rsidRPr="00932CED">
              <w:rPr>
                <w:rFonts w:ascii="Times New Roman" w:eastAsia="Times New Roman" w:hAnsi="Times New Roman" w:cs="Times New Roman"/>
                <w:kern w:val="2"/>
                <w:sz w:val="24"/>
                <w:szCs w:val="24"/>
                <w:lang w:eastAsia="en-US"/>
              </w:rPr>
              <w:t>(Specialiųjų sąlygų 13.1. punktas)</w:t>
            </w:r>
          </w:p>
        </w:tc>
      </w:tr>
      <w:tr w:rsidR="00CF58E9" w:rsidRPr="00CF58E9" w14:paraId="6E007F42" w14:textId="77777777" w:rsidTr="007A3F6B">
        <w:trPr>
          <w:trHeight w:val="300"/>
        </w:trPr>
        <w:tc>
          <w:tcPr>
            <w:tcW w:w="3094" w:type="dxa"/>
            <w:gridSpan w:val="2"/>
          </w:tcPr>
          <w:p w14:paraId="14C72012" w14:textId="79B06E15" w:rsidR="00664EF0" w:rsidRPr="00CF58E9" w:rsidRDefault="00664EF0" w:rsidP="00932CED">
            <w:pPr>
              <w:spacing w:line="240" w:lineRule="auto"/>
              <w:ind w:firstLine="0"/>
              <w:jc w:val="left"/>
              <w:rPr>
                <w:rFonts w:ascii="Times New Roman" w:eastAsia="Times New Roman" w:hAnsi="Times New Roman" w:cs="Times New Roman"/>
                <w:b/>
                <w:kern w:val="2"/>
                <w:sz w:val="24"/>
                <w:szCs w:val="24"/>
                <w:lang w:val="en-US" w:eastAsia="en-US"/>
              </w:rPr>
            </w:pPr>
            <w:r w:rsidRPr="00CF58E9">
              <w:rPr>
                <w:rFonts w:ascii="Times New Roman" w:hAnsi="Times New Roman" w:cs="Times New Roman"/>
                <w:b/>
                <w:bCs/>
                <w:kern w:val="2"/>
                <w:sz w:val="24"/>
                <w:szCs w:val="24"/>
              </w:rPr>
              <w:t>10.2. Dideli arba nuolatiniai esminės Sutarties sąlygos vykdymo trūkumai</w:t>
            </w:r>
          </w:p>
        </w:tc>
        <w:tc>
          <w:tcPr>
            <w:tcW w:w="6441" w:type="dxa"/>
            <w:gridSpan w:val="2"/>
          </w:tcPr>
          <w:p w14:paraId="36261500" w14:textId="04E91CA6" w:rsidR="00664EF0" w:rsidRPr="00CF58E9" w:rsidRDefault="00664EF0" w:rsidP="00932CED">
            <w:pPr>
              <w:spacing w:line="240" w:lineRule="auto"/>
              <w:ind w:firstLine="0"/>
              <w:jc w:val="left"/>
              <w:rPr>
                <w:rFonts w:ascii="Times New Roman" w:eastAsia="Times New Roman" w:hAnsi="Times New Roman" w:cs="Times New Roman"/>
                <w:kern w:val="2"/>
                <w:sz w:val="24"/>
                <w:szCs w:val="24"/>
                <w:lang w:eastAsia="en-US"/>
              </w:rPr>
            </w:pPr>
            <w:r w:rsidRPr="00CF58E9">
              <w:rPr>
                <w:rFonts w:ascii="Times New Roman" w:eastAsia="Arial" w:hAnsi="Times New Roman" w:cs="Times New Roman"/>
                <w:kern w:val="2"/>
                <w:sz w:val="24"/>
                <w:szCs w:val="24"/>
              </w:rPr>
              <w:t>Tiekėjo uždelsimas, trunkantis daugiau 10 (dešimt) dienų suteikti Paslaugas.</w:t>
            </w:r>
          </w:p>
        </w:tc>
      </w:tr>
      <w:tr w:rsidR="00664EF0" w:rsidRPr="00932CED" w14:paraId="1F292E28" w14:textId="77777777" w:rsidTr="007A3F6B">
        <w:trPr>
          <w:trHeight w:val="300"/>
        </w:trPr>
        <w:tc>
          <w:tcPr>
            <w:tcW w:w="9535" w:type="dxa"/>
            <w:gridSpan w:val="4"/>
          </w:tcPr>
          <w:p w14:paraId="518CBC85" w14:textId="77777777" w:rsidR="00664EF0" w:rsidRPr="00932CED" w:rsidRDefault="00664EF0" w:rsidP="00932CED">
            <w:pPr>
              <w:spacing w:line="240" w:lineRule="auto"/>
              <w:ind w:firstLine="0"/>
              <w:jc w:val="center"/>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11. SUTARTIES GALIOJIMAS IR KEITIMAS</w:t>
            </w:r>
          </w:p>
        </w:tc>
      </w:tr>
      <w:tr w:rsidR="00664EF0" w:rsidRPr="00932CED" w14:paraId="415C2AF8" w14:textId="77777777" w:rsidTr="007A3F6B">
        <w:trPr>
          <w:trHeight w:val="300"/>
        </w:trPr>
        <w:tc>
          <w:tcPr>
            <w:tcW w:w="3094" w:type="dxa"/>
            <w:gridSpan w:val="2"/>
          </w:tcPr>
          <w:p w14:paraId="09DC8755" w14:textId="77777777" w:rsidR="00664EF0" w:rsidRPr="00932CED" w:rsidRDefault="00664EF0"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sz w:val="24"/>
                <w:szCs w:val="24"/>
                <w:lang w:eastAsia="en-US"/>
              </w:rPr>
              <w:t>11.1. Sutarties sudarymas ir įsigaliojimas</w:t>
            </w:r>
          </w:p>
        </w:tc>
        <w:tc>
          <w:tcPr>
            <w:tcW w:w="6441" w:type="dxa"/>
            <w:gridSpan w:val="2"/>
          </w:tcPr>
          <w:p w14:paraId="6C407056" w14:textId="77777777" w:rsidR="00664EF0" w:rsidRPr="00932CED" w:rsidRDefault="00664EF0" w:rsidP="00932CED">
            <w:pPr>
              <w:spacing w:line="240" w:lineRule="auto"/>
              <w:ind w:firstLine="0"/>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33683F96" w14:textId="3E375225" w:rsidR="00664EF0" w:rsidRPr="00932CED" w:rsidRDefault="00664EF0" w:rsidP="00932CED">
            <w:pPr>
              <w:spacing w:line="240" w:lineRule="auto"/>
              <w:ind w:firstLine="0"/>
              <w:rPr>
                <w:rFonts w:ascii="Times New Roman" w:eastAsia="Times New Roman" w:hAnsi="Times New Roman" w:cs="Times New Roman"/>
                <w:color w:val="4472C4"/>
                <w:kern w:val="2"/>
                <w:sz w:val="24"/>
                <w:szCs w:val="24"/>
                <w:lang w:eastAsia="en-US"/>
              </w:rPr>
            </w:pPr>
            <w:r w:rsidRPr="00CF58E9">
              <w:rPr>
                <w:rFonts w:ascii="Times New Roman" w:eastAsia="Times New Roman" w:hAnsi="Times New Roman" w:cs="Times New Roman"/>
                <w:kern w:val="2"/>
                <w:sz w:val="24"/>
                <w:szCs w:val="24"/>
                <w:lang w:eastAsia="en-US"/>
              </w:rPr>
              <w:t xml:space="preserve">Sutartis galioja nuo Sutarties įsigaliojimo dienos iki 2025 m. rugsėjo 28 d. </w:t>
            </w:r>
            <w:r w:rsidR="00CF58E9">
              <w:rPr>
                <w:rFonts w:ascii="Times New Roman" w:eastAsia="Times New Roman" w:hAnsi="Times New Roman" w:cs="Times New Roman"/>
                <w:kern w:val="2"/>
                <w:sz w:val="24"/>
                <w:szCs w:val="24"/>
                <w:lang w:eastAsia="en-US"/>
              </w:rPr>
              <w:t>(iki visiško atsiskaitymo).</w:t>
            </w:r>
          </w:p>
        </w:tc>
      </w:tr>
      <w:tr w:rsidR="00664EF0" w:rsidRPr="00932CED" w14:paraId="5E55DE35" w14:textId="77777777" w:rsidTr="007A3F6B">
        <w:trPr>
          <w:trHeight w:val="300"/>
        </w:trPr>
        <w:tc>
          <w:tcPr>
            <w:tcW w:w="3094" w:type="dxa"/>
            <w:gridSpan w:val="2"/>
          </w:tcPr>
          <w:p w14:paraId="07E93EE5" w14:textId="77777777" w:rsidR="00664EF0" w:rsidRPr="00932CED" w:rsidRDefault="00664EF0"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1A1E7FA8" w14:textId="77777777" w:rsidR="00664EF0" w:rsidRPr="00932CED" w:rsidRDefault="00664EF0"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Netaikoma</w:t>
            </w:r>
          </w:p>
          <w:p w14:paraId="1F1406CE" w14:textId="77777777" w:rsidR="00664EF0" w:rsidRPr="00932CED" w:rsidRDefault="00664EF0" w:rsidP="00932CED">
            <w:pPr>
              <w:spacing w:line="240" w:lineRule="auto"/>
              <w:ind w:firstLine="0"/>
              <w:jc w:val="left"/>
              <w:rPr>
                <w:rFonts w:ascii="Times New Roman" w:eastAsia="Times New Roman" w:hAnsi="Times New Roman" w:cs="Times New Roman"/>
                <w:kern w:val="2"/>
                <w:sz w:val="24"/>
                <w:szCs w:val="24"/>
                <w:lang w:eastAsia="en-US"/>
              </w:rPr>
            </w:pPr>
          </w:p>
        </w:tc>
      </w:tr>
      <w:tr w:rsidR="00664EF0" w:rsidRPr="00932CED" w14:paraId="2192A610" w14:textId="77777777" w:rsidTr="007A3F6B">
        <w:trPr>
          <w:trHeight w:val="300"/>
        </w:trPr>
        <w:tc>
          <w:tcPr>
            <w:tcW w:w="9535" w:type="dxa"/>
            <w:gridSpan w:val="4"/>
          </w:tcPr>
          <w:p w14:paraId="1F3A7B23" w14:textId="77777777" w:rsidR="00664EF0" w:rsidRPr="00932CED" w:rsidRDefault="00664EF0" w:rsidP="00932CED">
            <w:pPr>
              <w:spacing w:line="240" w:lineRule="auto"/>
              <w:ind w:firstLine="0"/>
              <w:jc w:val="center"/>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12. SUTARTIES NUTRAUKIMAS</w:t>
            </w:r>
          </w:p>
        </w:tc>
      </w:tr>
      <w:tr w:rsidR="00664EF0" w:rsidRPr="00932CED" w14:paraId="0D5B4DB1" w14:textId="77777777" w:rsidTr="007A3F6B">
        <w:trPr>
          <w:trHeight w:val="300"/>
        </w:trPr>
        <w:tc>
          <w:tcPr>
            <w:tcW w:w="3058" w:type="dxa"/>
            <w:tcBorders>
              <w:top w:val="single" w:sz="4" w:space="0" w:color="auto"/>
              <w:left w:val="single" w:sz="4" w:space="0" w:color="auto"/>
              <w:bottom w:val="single" w:sz="4" w:space="0" w:color="auto"/>
              <w:right w:val="single" w:sz="4" w:space="0" w:color="auto"/>
            </w:tcBorders>
          </w:tcPr>
          <w:p w14:paraId="11F97E12" w14:textId="77777777" w:rsidR="00664EF0" w:rsidRPr="00932CED" w:rsidRDefault="00664EF0"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9BC06BE" w14:textId="24CF40D2" w:rsidR="00664EF0" w:rsidRPr="00932CED" w:rsidRDefault="00664EF0" w:rsidP="00932CED">
            <w:pPr>
              <w:spacing w:line="240" w:lineRule="auto"/>
              <w:ind w:firstLine="0"/>
              <w:jc w:val="left"/>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664EF0" w:rsidRPr="00932CED" w14:paraId="2190FFD0" w14:textId="77777777" w:rsidTr="007A3F6B">
        <w:trPr>
          <w:trHeight w:val="300"/>
        </w:trPr>
        <w:tc>
          <w:tcPr>
            <w:tcW w:w="3058" w:type="dxa"/>
            <w:tcBorders>
              <w:top w:val="single" w:sz="4" w:space="0" w:color="auto"/>
              <w:left w:val="single" w:sz="4" w:space="0" w:color="auto"/>
              <w:bottom w:val="single" w:sz="4" w:space="0" w:color="auto"/>
              <w:right w:val="single" w:sz="4" w:space="0" w:color="auto"/>
            </w:tcBorders>
          </w:tcPr>
          <w:p w14:paraId="02C0284A" w14:textId="77777777" w:rsidR="00664EF0" w:rsidRPr="00932CED" w:rsidRDefault="00664EF0"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 xml:space="preserve">12.2. Esminiai Sutarties </w:t>
            </w:r>
            <w:r w:rsidRPr="00932CED">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0D66013" w14:textId="77777777" w:rsidR="00664EF0" w:rsidRPr="00932CED" w:rsidRDefault="00664EF0" w:rsidP="00932CED">
            <w:pPr>
              <w:spacing w:line="240" w:lineRule="auto"/>
              <w:ind w:firstLine="0"/>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12.2.1. jeigu Tiekėjas nevykdo prisiimtų įsipareigojimų už Sutartyje nustatytą Sutarties kainą;</w:t>
            </w:r>
          </w:p>
          <w:p w14:paraId="5B306D6E" w14:textId="77777777" w:rsidR="00664EF0" w:rsidRPr="00932CED" w:rsidRDefault="00664EF0" w:rsidP="00932CED">
            <w:pPr>
              <w:spacing w:line="240" w:lineRule="auto"/>
              <w:ind w:firstLine="0"/>
              <w:rPr>
                <w:rFonts w:ascii="Times New Roman" w:eastAsia="Arial" w:hAnsi="Times New Roman" w:cs="Times New Roman"/>
                <w:kern w:val="2"/>
                <w:sz w:val="24"/>
                <w:szCs w:val="24"/>
                <w:lang w:eastAsia="en-US"/>
              </w:rPr>
            </w:pPr>
            <w:r w:rsidRPr="00932CED">
              <w:rPr>
                <w:rFonts w:ascii="Times New Roman" w:eastAsia="Arial" w:hAnsi="Times New Roman" w:cs="Times New Roman"/>
                <w:kern w:val="2"/>
                <w:sz w:val="24"/>
                <w:szCs w:val="24"/>
                <w:lang w:eastAsia="en-US"/>
              </w:rPr>
              <w:t>12.2.2. jeigu Tiekėjas nesilaiko Sutartyje nustatytų Paslaugų teikimo terminų ir vėluoja suteikti Paslaugas daugiau nei 10 (dešimt) dienų nuo Sutartyje nustatyto Paslaugų suteikimo termino;</w:t>
            </w:r>
          </w:p>
          <w:p w14:paraId="6BE2EC1A" w14:textId="33ABE6F5" w:rsidR="00664EF0" w:rsidRPr="00932CED" w:rsidRDefault="00664EF0" w:rsidP="00932CED">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lang w:eastAsia="en-US"/>
              </w:rPr>
            </w:pPr>
            <w:r w:rsidRPr="00932CED">
              <w:rPr>
                <w:rFonts w:ascii="Times New Roman" w:eastAsia="Arial" w:hAnsi="Times New Roman" w:cs="Times New Roman"/>
                <w:kern w:val="2"/>
                <w:sz w:val="24"/>
                <w:szCs w:val="24"/>
                <w:lang w:eastAsia="en-US"/>
              </w:rPr>
              <w:t>12.2.3. jeigu Tiekėjas pažeidžia Paslaugų suteikimo terminus ir priskaičiuotų netesybų už vėlavimą suma viršija 10 (dešimt) proc. Pradinės sutarties vertės;</w:t>
            </w:r>
          </w:p>
          <w:p w14:paraId="7B8884CC" w14:textId="77777777" w:rsidR="00664EF0" w:rsidRPr="00932CED" w:rsidRDefault="00664EF0" w:rsidP="00932CED">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lang w:eastAsia="en-US"/>
              </w:rPr>
            </w:pPr>
            <w:r w:rsidRPr="00932CED">
              <w:rPr>
                <w:rFonts w:ascii="Times New Roman" w:eastAsia="Arial" w:hAnsi="Times New Roman" w:cs="Times New Roman"/>
                <w:kern w:val="2"/>
                <w:sz w:val="24"/>
                <w:szCs w:val="24"/>
                <w:lang w:eastAsia="en-US"/>
              </w:rPr>
              <w:t>12.2.4. Tiekėjas pažeidžia Paslaugų suteikimo terminus ir dėl Paslaugų suteikimo vėlavimo Paslaugos tampa nebereikalingos;</w:t>
            </w:r>
          </w:p>
          <w:p w14:paraId="3F5B80EB" w14:textId="77777777" w:rsidR="00664EF0" w:rsidRPr="00932CED" w:rsidRDefault="00664EF0" w:rsidP="00932CED">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lang w:eastAsia="en-US"/>
              </w:rPr>
            </w:pPr>
            <w:r w:rsidRPr="00932CED">
              <w:rPr>
                <w:rFonts w:ascii="Times New Roman" w:eastAsia="Arial" w:hAnsi="Times New Roman" w:cs="Times New Roman"/>
                <w:kern w:val="2"/>
                <w:sz w:val="24"/>
                <w:szCs w:val="24"/>
                <w:lang w:eastAsia="en-US"/>
              </w:rPr>
              <w:t>12.2.5. Tiekėjas suteikia Paslaugas, kurios neatitinka Sutartyje ir (ar) įstatymuose nustatytų reikalavimų Paslaugoms;</w:t>
            </w:r>
          </w:p>
          <w:p w14:paraId="346D861F" w14:textId="77777777" w:rsidR="00664EF0" w:rsidRPr="00932CED" w:rsidRDefault="00664EF0" w:rsidP="00932CED">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lang w:eastAsia="en-US"/>
              </w:rPr>
            </w:pPr>
            <w:r w:rsidRPr="00932CED">
              <w:rPr>
                <w:rFonts w:ascii="Times New Roman" w:eastAsia="Arial" w:hAnsi="Times New Roman" w:cs="Times New Roman"/>
                <w:kern w:val="2"/>
                <w:sz w:val="24"/>
                <w:szCs w:val="24"/>
                <w:lang w:eastAsia="en-US"/>
              </w:rPr>
              <w:t xml:space="preserve">12.2.6. Tiekėjo kvalifikacija tapo nebeatitinkančia pirkimo dokumentuose nustatytų Sutarties tinkamam vykdymui būtinų reikalavimų ir šie neatitikimai nebuvo ištaisyti per 14 </w:t>
            </w:r>
            <w:r w:rsidRPr="00932CED">
              <w:rPr>
                <w:rFonts w:ascii="Times New Roman" w:eastAsia="Arial" w:hAnsi="Times New Roman" w:cs="Times New Roman"/>
                <w:kern w:val="2"/>
                <w:sz w:val="24"/>
                <w:szCs w:val="24"/>
                <w:lang w:eastAsia="en-US"/>
              </w:rPr>
              <w:lastRenderedPageBreak/>
              <w:t>(keturiolika) kalendorinių dienų nuo kvalifikacijos tapimo neatitinkančia dienos;</w:t>
            </w:r>
          </w:p>
          <w:p w14:paraId="68BF296D" w14:textId="77777777" w:rsidR="00664EF0" w:rsidRPr="00932CED" w:rsidRDefault="00664EF0" w:rsidP="00932CED">
            <w:pPr>
              <w:tabs>
                <w:tab w:val="left" w:pos="5459"/>
              </w:tabs>
              <w:spacing w:line="240" w:lineRule="auto"/>
              <w:ind w:firstLine="0"/>
              <w:rPr>
                <w:rFonts w:ascii="Times New Roman" w:eastAsia="Arial" w:hAnsi="Times New Roman" w:cs="Times New Roman"/>
                <w:kern w:val="2"/>
                <w:sz w:val="24"/>
                <w:szCs w:val="24"/>
                <w:lang w:eastAsia="en-US"/>
              </w:rPr>
            </w:pPr>
            <w:r w:rsidRPr="00932CED">
              <w:rPr>
                <w:rFonts w:ascii="Times New Roman" w:eastAsia="Arial" w:hAnsi="Times New Roman" w:cs="Times New Roman"/>
                <w:kern w:val="2"/>
                <w:sz w:val="24"/>
                <w:szCs w:val="24"/>
                <w:lang w:eastAsia="en-US"/>
              </w:rPr>
              <w:t>12.2.7. jeigu Paslaugos teikiamos netinkamai ar nekokybiškai Pirkėjas surašo 2 ar daugiau Sutarties pažeidimo aktų per 1 (vieną) mėnesį;</w:t>
            </w:r>
          </w:p>
          <w:p w14:paraId="08A53675" w14:textId="77777777" w:rsidR="00664EF0" w:rsidRPr="00932CED" w:rsidRDefault="00664EF0" w:rsidP="00932CED">
            <w:pPr>
              <w:tabs>
                <w:tab w:val="left" w:pos="5459"/>
              </w:tabs>
              <w:spacing w:line="240" w:lineRule="auto"/>
              <w:ind w:firstLine="0"/>
              <w:rPr>
                <w:rFonts w:ascii="Times New Roman" w:eastAsia="Arial" w:hAnsi="Times New Roman" w:cs="Times New Roman"/>
                <w:kern w:val="2"/>
                <w:sz w:val="24"/>
                <w:szCs w:val="24"/>
                <w:lang w:eastAsia="en-US"/>
              </w:rPr>
            </w:pPr>
            <w:r w:rsidRPr="00932CED">
              <w:rPr>
                <w:rFonts w:ascii="Times New Roman" w:eastAsia="Arial" w:hAnsi="Times New Roman" w:cs="Times New Roman"/>
                <w:kern w:val="2"/>
                <w:sz w:val="24"/>
                <w:szCs w:val="24"/>
                <w:lang w:eastAsia="en-US"/>
              </w:rPr>
              <w:t xml:space="preserve">12.2.8. jeigu Tiekėjas siekia padidinti Sutarties kainą (t. y. nevykdo Sutarties už Sutartyje nustatytą Paslaugų kainą), išskyrus Sutartyje nurodytais atvejais;  </w:t>
            </w:r>
          </w:p>
          <w:p w14:paraId="4526E3A5" w14:textId="77777777" w:rsidR="00664EF0" w:rsidRPr="00932CED" w:rsidRDefault="00664EF0" w:rsidP="00932CED">
            <w:pPr>
              <w:tabs>
                <w:tab w:val="left" w:pos="5459"/>
              </w:tabs>
              <w:spacing w:line="240" w:lineRule="auto"/>
              <w:ind w:firstLine="0"/>
              <w:rPr>
                <w:rFonts w:ascii="Times New Roman" w:eastAsia="Arial" w:hAnsi="Times New Roman" w:cs="Times New Roman"/>
                <w:kern w:val="2"/>
                <w:sz w:val="24"/>
                <w:szCs w:val="24"/>
                <w:lang w:eastAsia="en-US"/>
              </w:rPr>
            </w:pPr>
            <w:r w:rsidRPr="00932CED">
              <w:rPr>
                <w:rFonts w:ascii="Times New Roman" w:eastAsia="Arial" w:hAnsi="Times New Roman" w:cs="Times New Roman"/>
                <w:kern w:val="2"/>
                <w:sz w:val="24"/>
                <w:szCs w:val="24"/>
                <w:lang w:eastAsia="en-US"/>
              </w:rPr>
              <w:t>12.2.9. Tiekėjo atsisakymas vykdyti Sutartį dėl nuo Pirkėjo nepriklausančių priežasčių;</w:t>
            </w:r>
          </w:p>
          <w:p w14:paraId="7FF8132B" w14:textId="77777777" w:rsidR="00664EF0" w:rsidRPr="00932CED" w:rsidRDefault="00664EF0" w:rsidP="00932CED">
            <w:pPr>
              <w:tabs>
                <w:tab w:val="left" w:pos="5459"/>
              </w:tabs>
              <w:spacing w:line="240" w:lineRule="auto"/>
              <w:ind w:firstLine="0"/>
              <w:rPr>
                <w:rFonts w:ascii="Times New Roman" w:eastAsia="Arial" w:hAnsi="Times New Roman" w:cs="Times New Roman"/>
                <w:kern w:val="2"/>
                <w:sz w:val="24"/>
                <w:szCs w:val="24"/>
                <w:lang w:eastAsia="en-US"/>
              </w:rPr>
            </w:pPr>
            <w:r w:rsidRPr="00932CED">
              <w:rPr>
                <w:rFonts w:ascii="Times New Roman" w:eastAsia="Arial" w:hAnsi="Times New Roman" w:cs="Times New Roman"/>
                <w:kern w:val="2"/>
                <w:sz w:val="24"/>
                <w:szCs w:val="24"/>
                <w:lang w:eastAsia="en-US"/>
              </w:rPr>
              <w:t>12.2.10. Tiekėjas (su)teikia Paslaugas, kurios neatitinka Sutartyje ir (ar) Įstatymuose nustatytų reikalavimų Paslaugai;</w:t>
            </w:r>
          </w:p>
          <w:p w14:paraId="64F341C9" w14:textId="4078CF85" w:rsidR="00664EF0" w:rsidRPr="00932CED" w:rsidRDefault="00664EF0" w:rsidP="00932CED">
            <w:pPr>
              <w:tabs>
                <w:tab w:val="left" w:pos="5459"/>
              </w:tabs>
              <w:spacing w:line="240" w:lineRule="auto"/>
              <w:ind w:firstLine="0"/>
              <w:rPr>
                <w:rFonts w:ascii="Times New Roman" w:eastAsia="Arial" w:hAnsi="Times New Roman" w:cs="Times New Roman"/>
                <w:kern w:val="2"/>
                <w:sz w:val="24"/>
                <w:szCs w:val="24"/>
                <w:lang w:eastAsia="en-US"/>
              </w:rPr>
            </w:pPr>
            <w:r w:rsidRPr="00932CED">
              <w:rPr>
                <w:rFonts w:ascii="Times New Roman" w:eastAsia="Arial" w:hAnsi="Times New Roman" w:cs="Times New Roman"/>
                <w:kern w:val="2"/>
                <w:sz w:val="24"/>
                <w:szCs w:val="24"/>
                <w:lang w:eastAsia="en-US"/>
              </w:rPr>
              <w:t xml:space="preserve">12.2.11. </w:t>
            </w:r>
            <w:r w:rsidRPr="00932CED">
              <w:rPr>
                <w:rFonts w:ascii="Times New Roman" w:eastAsia="Arial" w:hAnsi="Times New Roman" w:cs="Times New Roman"/>
                <w:kern w:val="2"/>
                <w:sz w:val="24"/>
                <w:szCs w:val="24"/>
                <w:lang w:val="lt"/>
              </w:rPr>
              <w:t xml:space="preserve">Aplinkos apsaugos kriterijų, nurodytų </w:t>
            </w:r>
            <w:r w:rsidRPr="00932CED">
              <w:rPr>
                <w:rFonts w:ascii="Times New Roman" w:hAnsi="Times New Roman" w:cs="Times New Roman"/>
                <w:kern w:val="2"/>
                <w:sz w:val="24"/>
                <w:szCs w:val="24"/>
              </w:rPr>
              <w:t>Specialiųjų sąlygų 13.1 punkte, nesilaikymas.</w:t>
            </w:r>
          </w:p>
          <w:p w14:paraId="6B045DD7" w14:textId="168C65DC" w:rsidR="00664EF0" w:rsidRPr="00932CED" w:rsidRDefault="00664EF0" w:rsidP="00932CED">
            <w:pPr>
              <w:spacing w:line="240" w:lineRule="auto"/>
              <w:ind w:firstLine="0"/>
              <w:rPr>
                <w:rFonts w:ascii="Times New Roman" w:eastAsia="Arial" w:hAnsi="Times New Roman" w:cs="Times New Roman"/>
                <w:color w:val="FF0000"/>
                <w:kern w:val="2"/>
                <w:sz w:val="24"/>
                <w:szCs w:val="24"/>
                <w:lang w:eastAsia="en-US"/>
              </w:rPr>
            </w:pPr>
            <w:r w:rsidRPr="00932CED">
              <w:rPr>
                <w:rFonts w:ascii="Times New Roman" w:eastAsia="Arial" w:hAnsi="Times New Roman" w:cs="Times New Roman"/>
                <w:kern w:val="2"/>
                <w:sz w:val="24"/>
                <w:szCs w:val="24"/>
                <w:lang w:eastAsia="en-US"/>
              </w:rPr>
              <w:t>12.2.12. kiti atvejai, kurie atitinka Lietuvos Respublikos civilinio kodekso 6.217 straipsnio 2 dalies kriterijus.</w:t>
            </w:r>
          </w:p>
        </w:tc>
      </w:tr>
      <w:tr w:rsidR="00664EF0" w:rsidRPr="00932CED" w14:paraId="261980F6" w14:textId="77777777" w:rsidTr="007A3F6B">
        <w:trPr>
          <w:trHeight w:val="300"/>
        </w:trPr>
        <w:tc>
          <w:tcPr>
            <w:tcW w:w="9535" w:type="dxa"/>
            <w:gridSpan w:val="4"/>
          </w:tcPr>
          <w:p w14:paraId="52B28808" w14:textId="77777777" w:rsidR="00664EF0" w:rsidRPr="00932CED" w:rsidRDefault="00664EF0" w:rsidP="00932CED">
            <w:pPr>
              <w:spacing w:line="240" w:lineRule="auto"/>
              <w:ind w:firstLine="0"/>
              <w:jc w:val="center"/>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b/>
                <w:kern w:val="2"/>
                <w:sz w:val="24"/>
                <w:szCs w:val="24"/>
                <w:lang w:eastAsia="en-US"/>
              </w:rPr>
              <w:lastRenderedPageBreak/>
              <w:t xml:space="preserve">13. APLINKOS APSAUGOS IR SOCIALINIAI KRITERIJAI </w:t>
            </w:r>
          </w:p>
        </w:tc>
      </w:tr>
      <w:tr w:rsidR="00664EF0" w:rsidRPr="00932CED" w14:paraId="4697E794" w14:textId="77777777" w:rsidTr="007A3F6B">
        <w:trPr>
          <w:trHeight w:val="300"/>
        </w:trPr>
        <w:tc>
          <w:tcPr>
            <w:tcW w:w="3058" w:type="dxa"/>
          </w:tcPr>
          <w:p w14:paraId="3B751FFB" w14:textId="77777777" w:rsidR="00664EF0" w:rsidRPr="00932CED" w:rsidRDefault="00664EF0"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68AED6D0" w14:textId="77777777" w:rsidR="00932CED" w:rsidRPr="00CE0A6C" w:rsidRDefault="00932CED" w:rsidP="00932CED">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E0A6C">
              <w:rPr>
                <w:rFonts w:ascii="Times New Roman" w:eastAsia="Times New Roman" w:hAnsi="Times New Roman" w:cs="Times New Roman"/>
                <w:kern w:val="2"/>
                <w:sz w:val="24"/>
                <w:szCs w:val="24"/>
                <w:shd w:val="clear" w:color="auto" w:fill="FFFFFF"/>
                <w:lang w:eastAsia="en-US"/>
              </w:rPr>
              <w:t>13.1.1. Vadovaujantis Lietuvos Respublikos aplinkos ministro 2011 m. birželio 28 d.  įsakymu Nr. D1-508 (aktuali redakcija) „Dėl aplinkos apsaugos kriterijų taikymo, vykdant žaliuosius pirkimus, tvarkos aprašo patvirtinimo“ patvirtinto Aplinkos apsaugos kriterijų taikymo, vykdant žaliuosius pirkimus, tvarkos aprašo (toliau – Aprašas) 4 punktu, pirkimo objektas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p>
          <w:p w14:paraId="1673D5C3" w14:textId="00E91B72" w:rsidR="00932CED" w:rsidRPr="00CE0A6C" w:rsidRDefault="00932CED" w:rsidP="00932CED">
            <w:pPr>
              <w:spacing w:line="240" w:lineRule="auto"/>
              <w:ind w:firstLine="0"/>
              <w:rPr>
                <w:rFonts w:ascii="Times New Roman" w:eastAsia="Times New Roman" w:hAnsi="Times New Roman" w:cs="Times New Roman"/>
                <w:sz w:val="24"/>
                <w:szCs w:val="24"/>
              </w:rPr>
            </w:pPr>
            <w:r w:rsidRPr="00CE0A6C">
              <w:rPr>
                <w:rFonts w:ascii="Times New Roman" w:eastAsia="Times New Roman" w:hAnsi="Times New Roman" w:cs="Times New Roman"/>
                <w:kern w:val="2"/>
                <w:sz w:val="24"/>
                <w:szCs w:val="24"/>
                <w:shd w:val="clear" w:color="auto" w:fill="FFFFFF"/>
                <w:lang w:eastAsia="en-US"/>
              </w:rPr>
              <w:t xml:space="preserve">13.1.2.  </w:t>
            </w:r>
            <w:r w:rsidRPr="00CE0A6C">
              <w:rPr>
                <w:rFonts w:ascii="Times New Roman" w:eastAsia="Times New Roman" w:hAnsi="Times New Roman" w:cs="Times New Roman"/>
                <w:sz w:val="24"/>
                <w:szCs w:val="24"/>
              </w:rPr>
              <w:t xml:space="preserve">Transporto priemonė turi atitikti Aprašo 2 priedo </w:t>
            </w:r>
            <w:r w:rsidR="00505E77" w:rsidRPr="00CE0A6C">
              <w:rPr>
                <w:rFonts w:ascii="Times New Roman" w:eastAsia="Times New Roman" w:hAnsi="Times New Roman" w:cs="Times New Roman"/>
                <w:sz w:val="24"/>
                <w:szCs w:val="24"/>
              </w:rPr>
              <w:t>10.1.2.</w:t>
            </w:r>
            <w:r w:rsidR="00616A43" w:rsidRPr="00CE0A6C">
              <w:rPr>
                <w:rFonts w:ascii="Times New Roman" w:eastAsia="Times New Roman" w:hAnsi="Times New Roman" w:cs="Times New Roman"/>
                <w:sz w:val="24"/>
                <w:szCs w:val="24"/>
              </w:rPr>
              <w:t>1</w:t>
            </w:r>
            <w:r w:rsidRPr="00CE0A6C">
              <w:rPr>
                <w:rFonts w:ascii="Times New Roman" w:eastAsia="Times New Roman" w:hAnsi="Times New Roman" w:cs="Times New Roman"/>
                <w:sz w:val="24"/>
                <w:szCs w:val="24"/>
              </w:rPr>
              <w:t xml:space="preserve"> papunktyje nurodytą  minimalų aplinkos apsaugos kriterijų: transporto priemonės išmetamas anglies dioksido (CO</w:t>
            </w:r>
            <w:r w:rsidRPr="00CE0A6C">
              <w:rPr>
                <w:rFonts w:ascii="Times New Roman" w:eastAsia="Times New Roman" w:hAnsi="Times New Roman" w:cs="Times New Roman"/>
                <w:sz w:val="24"/>
                <w:szCs w:val="24"/>
                <w:vertAlign w:val="subscript"/>
              </w:rPr>
              <w:t>2</w:t>
            </w:r>
            <w:r w:rsidRPr="00CE0A6C">
              <w:rPr>
                <w:rFonts w:ascii="Times New Roman" w:eastAsia="Times New Roman" w:hAnsi="Times New Roman" w:cs="Times New Roman"/>
                <w:sz w:val="24"/>
                <w:szCs w:val="24"/>
              </w:rPr>
              <w:t xml:space="preserve">)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pasikeitimais (toliau – Reglamentas (EB) Nr. 715/2007) ir jo įgyvendinimo priemonėmis, M1 kategorijos transporto priemonėms neturi viršyti 95 g/km, M2 ir N1 kategorijos transporto priemonėms neturi viršyti 147 g/km.        </w:t>
            </w:r>
          </w:p>
          <w:p w14:paraId="74DC5867" w14:textId="77777777" w:rsidR="00932CED" w:rsidRPr="00CE0A6C" w:rsidRDefault="00932CED" w:rsidP="00932CED">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E0A6C">
              <w:rPr>
                <w:rFonts w:ascii="Times New Roman" w:eastAsia="Times New Roman" w:hAnsi="Times New Roman" w:cs="Times New Roman"/>
                <w:kern w:val="2"/>
                <w:sz w:val="24"/>
                <w:szCs w:val="24"/>
                <w:shd w:val="clear" w:color="auto" w:fill="FFFFFF"/>
                <w:lang w:eastAsia="en-US"/>
              </w:rPr>
              <w:t>13.1.3. Tiekėjas įsipareigoja:</w:t>
            </w:r>
          </w:p>
          <w:p w14:paraId="44385AF5" w14:textId="77777777" w:rsidR="00932CED" w:rsidRPr="00CE0A6C" w:rsidRDefault="00932CED" w:rsidP="00932CED">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E0A6C">
              <w:rPr>
                <w:rFonts w:ascii="Times New Roman" w:eastAsia="Times New Roman" w:hAnsi="Times New Roman" w:cs="Times New Roman"/>
                <w:kern w:val="2"/>
                <w:sz w:val="24"/>
                <w:szCs w:val="24"/>
                <w:shd w:val="clear" w:color="auto" w:fill="FFFFFF"/>
                <w:lang w:eastAsia="en-US"/>
              </w:rPr>
              <w:t xml:space="preserve">13.1.3.1. mažinti popieriaus sunaudojimą, atsisakyti nebūtino dokumentų kopijavimo ir spausdinimo, rengiamą dokumentaciją, perdavimo-priėmimo aktus teikti elektroniniu formatu, o dokumentaciją, kuri turi būti pasirašoma, pasirašyti elektroniniu būdu, sąskaitas faktūras už suteiktas Paslaugas teikti tik elektroniniu būdu bei informaciją teikti tik elektroniniu formatu; </w:t>
            </w:r>
          </w:p>
          <w:p w14:paraId="41064671" w14:textId="77777777" w:rsidR="00932CED" w:rsidRPr="00CE0A6C" w:rsidRDefault="00932CED" w:rsidP="00932CED">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CE0A6C">
              <w:rPr>
                <w:rFonts w:ascii="Times New Roman" w:eastAsia="Times New Roman" w:hAnsi="Times New Roman" w:cs="Times New Roman"/>
                <w:kern w:val="2"/>
                <w:sz w:val="24"/>
                <w:szCs w:val="24"/>
                <w:shd w:val="clear" w:color="auto" w:fill="FFFFFF"/>
                <w:lang w:eastAsia="en-US"/>
              </w:rPr>
              <w:t>13.1.3.2. jeigu paslaugos teikimui būtina naudoti popierių, jis turi atitikti aplinkos apsaugos kriterijus popieriui ir jo gaminiams, nustatytus Aprašo 2 priedo 1 punkte .</w:t>
            </w:r>
          </w:p>
          <w:p w14:paraId="28C923EF" w14:textId="77777777" w:rsidR="00932CED" w:rsidRPr="00CE0A6C" w:rsidRDefault="00932CED" w:rsidP="00932CED">
            <w:pPr>
              <w:spacing w:line="240" w:lineRule="auto"/>
              <w:ind w:firstLine="0"/>
              <w:jc w:val="left"/>
              <w:rPr>
                <w:rFonts w:ascii="Times New Roman" w:eastAsia="Times New Roman" w:hAnsi="Times New Roman" w:cs="Times New Roman"/>
                <w:sz w:val="24"/>
                <w:szCs w:val="24"/>
                <w:lang w:eastAsia="en-US"/>
              </w:rPr>
            </w:pPr>
            <w:r w:rsidRPr="00CE0A6C">
              <w:rPr>
                <w:rFonts w:ascii="Times New Roman" w:eastAsia="Times New Roman" w:hAnsi="Times New Roman" w:cs="Times New Roman"/>
                <w:kern w:val="2"/>
                <w:sz w:val="24"/>
                <w:szCs w:val="24"/>
                <w:shd w:val="clear" w:color="auto" w:fill="FFFFFF"/>
                <w:lang w:eastAsia="en-US"/>
              </w:rPr>
              <w:t>13.1.4. Nustačius, kad Tiekėjas nesilaiko Specialiųjų sąlygų 13.1 papunktyje nustatytų reikalavimų, Tiekėjui taikoma Specialiųjų sąlygų 9.5 punkte nurodyto dydžio bauda.</w:t>
            </w:r>
          </w:p>
          <w:p w14:paraId="10DE98C8" w14:textId="778949A0" w:rsidR="00664EF0" w:rsidRPr="00932CED" w:rsidRDefault="00664EF0" w:rsidP="00932CED">
            <w:pPr>
              <w:spacing w:line="240" w:lineRule="auto"/>
              <w:ind w:firstLine="0"/>
              <w:rPr>
                <w:rFonts w:ascii="Times New Roman" w:eastAsia="Times New Roman" w:hAnsi="Times New Roman" w:cs="Times New Roman"/>
                <w:color w:val="000000"/>
                <w:kern w:val="2"/>
                <w:sz w:val="24"/>
                <w:szCs w:val="24"/>
                <w:shd w:val="clear" w:color="auto" w:fill="FFFFFF"/>
                <w:lang w:eastAsia="en-US"/>
              </w:rPr>
            </w:pPr>
          </w:p>
        </w:tc>
      </w:tr>
      <w:tr w:rsidR="00664EF0" w:rsidRPr="00932CED" w14:paraId="101800E4" w14:textId="77777777" w:rsidTr="007A3F6B">
        <w:trPr>
          <w:trHeight w:val="300"/>
        </w:trPr>
        <w:tc>
          <w:tcPr>
            <w:tcW w:w="3058" w:type="dxa"/>
          </w:tcPr>
          <w:p w14:paraId="2884F9C7" w14:textId="7EAE9705" w:rsidR="00664EF0" w:rsidRPr="00932CED" w:rsidRDefault="00664EF0" w:rsidP="00932CED">
            <w:pPr>
              <w:spacing w:line="240" w:lineRule="auto"/>
              <w:ind w:firstLine="0"/>
              <w:jc w:val="left"/>
              <w:rPr>
                <w:rFonts w:ascii="Times New Roman" w:eastAsia="Times New Roman" w:hAnsi="Times New Roman" w:cs="Times New Roman"/>
                <w:b/>
                <w:kern w:val="2"/>
                <w:sz w:val="24"/>
                <w:szCs w:val="24"/>
                <w:lang w:eastAsia="en-US"/>
              </w:rPr>
            </w:pPr>
            <w:r w:rsidRPr="00932CED">
              <w:rPr>
                <w:rFonts w:ascii="Times New Roman" w:hAnsi="Times New Roman" w:cs="Times New Roman"/>
                <w:b/>
                <w:kern w:val="2"/>
                <w:sz w:val="24"/>
                <w:szCs w:val="24"/>
              </w:rPr>
              <w:lastRenderedPageBreak/>
              <w:t>13.2. Su perkamomis Paslaugomis susiję socialiniai kriterijai</w:t>
            </w:r>
          </w:p>
        </w:tc>
        <w:tc>
          <w:tcPr>
            <w:tcW w:w="6477" w:type="dxa"/>
            <w:gridSpan w:val="3"/>
          </w:tcPr>
          <w:p w14:paraId="106F1226" w14:textId="0AE4939B" w:rsidR="00664EF0" w:rsidRPr="00932CED" w:rsidRDefault="00664EF0" w:rsidP="00932CED">
            <w:pPr>
              <w:spacing w:line="240" w:lineRule="auto"/>
              <w:ind w:firstLine="0"/>
              <w:rPr>
                <w:rFonts w:ascii="Times New Roman" w:eastAsia="Times New Roman" w:hAnsi="Times New Roman" w:cs="Times New Roman"/>
                <w:kern w:val="2"/>
                <w:sz w:val="24"/>
                <w:szCs w:val="24"/>
                <w:shd w:val="clear" w:color="auto" w:fill="FFFFFF"/>
                <w:lang w:eastAsia="en-US"/>
              </w:rPr>
            </w:pPr>
            <w:r w:rsidRPr="00932CED">
              <w:rPr>
                <w:rFonts w:ascii="Times New Roman" w:hAnsi="Times New Roman" w:cs="Times New Roman"/>
                <w:kern w:val="2"/>
                <w:sz w:val="24"/>
                <w:szCs w:val="24"/>
                <w:shd w:val="clear" w:color="auto" w:fill="FFFFFF"/>
              </w:rPr>
              <w:t>Netaikoma</w:t>
            </w:r>
          </w:p>
        </w:tc>
      </w:tr>
      <w:tr w:rsidR="00943560" w:rsidRPr="00932CED" w14:paraId="12C3376E" w14:textId="77777777" w:rsidTr="00E80351">
        <w:trPr>
          <w:trHeight w:val="300"/>
        </w:trPr>
        <w:tc>
          <w:tcPr>
            <w:tcW w:w="9535" w:type="dxa"/>
            <w:gridSpan w:val="4"/>
          </w:tcPr>
          <w:p w14:paraId="6E000B6D" w14:textId="49C48CAE" w:rsidR="00943560" w:rsidRPr="00CE0A6C" w:rsidRDefault="00943560" w:rsidP="00932CED">
            <w:pPr>
              <w:spacing w:line="240" w:lineRule="auto"/>
              <w:jc w:val="center"/>
              <w:rPr>
                <w:rFonts w:ascii="Times New Roman" w:hAnsi="Times New Roman" w:cs="Times New Roman"/>
                <w:kern w:val="2"/>
                <w:sz w:val="24"/>
                <w:szCs w:val="24"/>
                <w:shd w:val="clear" w:color="auto" w:fill="FFFFFF"/>
              </w:rPr>
            </w:pPr>
            <w:r w:rsidRPr="00CE0A6C">
              <w:rPr>
                <w:rFonts w:ascii="Times New Roman" w:hAnsi="Times New Roman" w:cs="Times New Roman"/>
                <w:b/>
                <w:kern w:val="2"/>
                <w:sz w:val="24"/>
                <w:szCs w:val="24"/>
              </w:rPr>
              <w:t xml:space="preserve">14. BENDRŲJŲ SĄLYGŲ PAKEITIMAI IR PAPILDYMAI </w:t>
            </w:r>
          </w:p>
        </w:tc>
      </w:tr>
      <w:tr w:rsidR="00664EF0" w:rsidRPr="00932CED" w14:paraId="08D866D6" w14:textId="77777777" w:rsidTr="007A3F6B">
        <w:trPr>
          <w:trHeight w:val="300"/>
        </w:trPr>
        <w:tc>
          <w:tcPr>
            <w:tcW w:w="3058" w:type="dxa"/>
          </w:tcPr>
          <w:p w14:paraId="30A0A603" w14:textId="1F3AA563" w:rsidR="00664EF0" w:rsidRPr="00CE0A6C" w:rsidRDefault="00664EF0" w:rsidP="00932CED">
            <w:pPr>
              <w:spacing w:line="240" w:lineRule="auto"/>
              <w:ind w:firstLine="0"/>
              <w:jc w:val="left"/>
              <w:rPr>
                <w:rFonts w:ascii="Times New Roman" w:hAnsi="Times New Roman" w:cs="Times New Roman"/>
                <w:b/>
                <w:kern w:val="2"/>
                <w:sz w:val="24"/>
                <w:szCs w:val="24"/>
              </w:rPr>
            </w:pPr>
          </w:p>
        </w:tc>
        <w:tc>
          <w:tcPr>
            <w:tcW w:w="6477" w:type="dxa"/>
            <w:gridSpan w:val="3"/>
          </w:tcPr>
          <w:p w14:paraId="1E0D8C9F" w14:textId="5D286ED1" w:rsidR="00664EF0" w:rsidRPr="00CE0A6C" w:rsidRDefault="00943560" w:rsidP="00932CED">
            <w:pPr>
              <w:spacing w:line="240" w:lineRule="auto"/>
              <w:ind w:firstLine="0"/>
              <w:rPr>
                <w:rFonts w:ascii="Times New Roman" w:hAnsi="Times New Roman" w:cs="Times New Roman"/>
                <w:kern w:val="2"/>
                <w:sz w:val="24"/>
                <w:szCs w:val="24"/>
                <w:shd w:val="clear" w:color="auto" w:fill="FFFFFF"/>
              </w:rPr>
            </w:pPr>
            <w:r w:rsidRPr="00CE0A6C">
              <w:rPr>
                <w:rFonts w:ascii="Times New Roman" w:hAnsi="Times New Roman" w:cs="Times New Roman"/>
                <w:kern w:val="2"/>
                <w:sz w:val="24"/>
                <w:szCs w:val="24"/>
                <w:shd w:val="clear" w:color="auto" w:fill="FFFFFF"/>
              </w:rPr>
              <w:t>Netaikoma</w:t>
            </w:r>
          </w:p>
        </w:tc>
      </w:tr>
      <w:tr w:rsidR="00664EF0" w:rsidRPr="00932CED" w14:paraId="19ABE3B2" w14:textId="77777777" w:rsidTr="007A3F6B">
        <w:trPr>
          <w:trHeight w:val="300"/>
        </w:trPr>
        <w:tc>
          <w:tcPr>
            <w:tcW w:w="9535" w:type="dxa"/>
            <w:gridSpan w:val="4"/>
          </w:tcPr>
          <w:p w14:paraId="66BA71C8" w14:textId="7189C396" w:rsidR="00664EF0" w:rsidRPr="00CE0A6C" w:rsidRDefault="00664EF0" w:rsidP="00932CED">
            <w:pPr>
              <w:spacing w:line="240" w:lineRule="auto"/>
              <w:ind w:firstLine="0"/>
              <w:jc w:val="center"/>
              <w:rPr>
                <w:rFonts w:ascii="Times New Roman" w:eastAsia="Times New Roman" w:hAnsi="Times New Roman" w:cs="Times New Roman"/>
                <w:b/>
                <w:kern w:val="2"/>
                <w:sz w:val="24"/>
                <w:szCs w:val="24"/>
                <w:lang w:eastAsia="en-US"/>
              </w:rPr>
            </w:pPr>
            <w:r w:rsidRPr="00CE0A6C">
              <w:rPr>
                <w:rFonts w:ascii="Times New Roman" w:eastAsia="Times New Roman" w:hAnsi="Times New Roman" w:cs="Times New Roman"/>
                <w:b/>
                <w:kern w:val="2"/>
                <w:sz w:val="24"/>
                <w:szCs w:val="24"/>
                <w:lang w:eastAsia="en-US"/>
              </w:rPr>
              <w:t>1</w:t>
            </w:r>
            <w:r w:rsidR="00943560" w:rsidRPr="00CE0A6C">
              <w:rPr>
                <w:rFonts w:ascii="Times New Roman" w:eastAsia="Times New Roman" w:hAnsi="Times New Roman" w:cs="Times New Roman"/>
                <w:b/>
                <w:kern w:val="2"/>
                <w:sz w:val="24"/>
                <w:szCs w:val="24"/>
                <w:lang w:eastAsia="en-US"/>
              </w:rPr>
              <w:t>5</w:t>
            </w:r>
            <w:r w:rsidRPr="00CE0A6C">
              <w:rPr>
                <w:rFonts w:ascii="Times New Roman" w:eastAsia="Times New Roman" w:hAnsi="Times New Roman" w:cs="Times New Roman"/>
                <w:b/>
                <w:kern w:val="2"/>
                <w:sz w:val="24"/>
                <w:szCs w:val="24"/>
                <w:lang w:eastAsia="en-US"/>
              </w:rPr>
              <w:t>. SUTARTIES PRIEDAI</w:t>
            </w:r>
          </w:p>
        </w:tc>
      </w:tr>
      <w:tr w:rsidR="00664EF0" w:rsidRPr="00932CED" w14:paraId="76FF262D" w14:textId="77777777" w:rsidTr="007A3F6B">
        <w:trPr>
          <w:trHeight w:val="300"/>
        </w:trPr>
        <w:tc>
          <w:tcPr>
            <w:tcW w:w="3058" w:type="dxa"/>
          </w:tcPr>
          <w:p w14:paraId="191BA998" w14:textId="3A7EDA6A" w:rsidR="00664EF0" w:rsidRPr="00CE0A6C" w:rsidRDefault="00664EF0" w:rsidP="00932CED">
            <w:pPr>
              <w:spacing w:line="240" w:lineRule="auto"/>
              <w:ind w:firstLine="0"/>
              <w:jc w:val="center"/>
              <w:rPr>
                <w:rFonts w:ascii="Times New Roman" w:eastAsia="Times New Roman" w:hAnsi="Times New Roman" w:cs="Times New Roman"/>
                <w:b/>
                <w:kern w:val="2"/>
                <w:sz w:val="24"/>
                <w:szCs w:val="24"/>
                <w:lang w:eastAsia="en-US"/>
              </w:rPr>
            </w:pPr>
            <w:r w:rsidRPr="00CE0A6C">
              <w:rPr>
                <w:rFonts w:ascii="Times New Roman" w:eastAsia="Times New Roman" w:hAnsi="Times New Roman" w:cs="Times New Roman"/>
                <w:b/>
                <w:kern w:val="2"/>
                <w:sz w:val="24"/>
                <w:szCs w:val="24"/>
                <w:lang w:eastAsia="en-US"/>
              </w:rPr>
              <w:t>1</w:t>
            </w:r>
            <w:r w:rsidR="00943560" w:rsidRPr="00CE0A6C">
              <w:rPr>
                <w:rFonts w:ascii="Times New Roman" w:eastAsia="Times New Roman" w:hAnsi="Times New Roman" w:cs="Times New Roman"/>
                <w:b/>
                <w:kern w:val="2"/>
                <w:sz w:val="24"/>
                <w:szCs w:val="24"/>
                <w:lang w:eastAsia="en-US"/>
              </w:rPr>
              <w:t>5</w:t>
            </w:r>
            <w:r w:rsidRPr="00CE0A6C">
              <w:rPr>
                <w:rFonts w:ascii="Times New Roman" w:eastAsia="Times New Roman" w:hAnsi="Times New Roman" w:cs="Times New Roman"/>
                <w:b/>
                <w:kern w:val="2"/>
                <w:sz w:val="24"/>
                <w:szCs w:val="24"/>
                <w:lang w:eastAsia="en-US"/>
              </w:rPr>
              <w:t>.1. Priedas Nr. 1</w:t>
            </w:r>
          </w:p>
        </w:tc>
        <w:tc>
          <w:tcPr>
            <w:tcW w:w="6477" w:type="dxa"/>
            <w:gridSpan w:val="3"/>
          </w:tcPr>
          <w:p w14:paraId="5545EF6E" w14:textId="77777777" w:rsidR="00664EF0" w:rsidRPr="00CE0A6C" w:rsidRDefault="00664EF0" w:rsidP="00932CED">
            <w:pPr>
              <w:spacing w:line="240" w:lineRule="auto"/>
              <w:ind w:firstLine="0"/>
              <w:jc w:val="left"/>
              <w:rPr>
                <w:rFonts w:ascii="Times New Roman" w:eastAsia="Times New Roman" w:hAnsi="Times New Roman" w:cs="Times New Roman"/>
                <w:bCs/>
                <w:kern w:val="2"/>
                <w:sz w:val="24"/>
                <w:szCs w:val="24"/>
                <w:lang w:eastAsia="en-US"/>
              </w:rPr>
            </w:pPr>
            <w:r w:rsidRPr="00CE0A6C">
              <w:rPr>
                <w:rFonts w:ascii="Times New Roman" w:eastAsia="Times New Roman" w:hAnsi="Times New Roman" w:cs="Times New Roman"/>
                <w:bCs/>
                <w:kern w:val="2"/>
                <w:sz w:val="24"/>
                <w:szCs w:val="24"/>
                <w:lang w:eastAsia="en-US"/>
              </w:rPr>
              <w:t>Techninė specifikacija</w:t>
            </w:r>
          </w:p>
        </w:tc>
      </w:tr>
      <w:tr w:rsidR="00664EF0" w:rsidRPr="00932CED" w14:paraId="4A941861" w14:textId="77777777" w:rsidTr="007A3F6B">
        <w:trPr>
          <w:trHeight w:val="300"/>
        </w:trPr>
        <w:tc>
          <w:tcPr>
            <w:tcW w:w="3058" w:type="dxa"/>
          </w:tcPr>
          <w:p w14:paraId="356876AC" w14:textId="72BE60D9" w:rsidR="00664EF0" w:rsidRPr="00CE0A6C" w:rsidRDefault="00664EF0" w:rsidP="00932CED">
            <w:pPr>
              <w:spacing w:line="240" w:lineRule="auto"/>
              <w:ind w:firstLine="0"/>
              <w:jc w:val="center"/>
              <w:rPr>
                <w:rFonts w:ascii="Times New Roman" w:eastAsia="Times New Roman" w:hAnsi="Times New Roman" w:cs="Times New Roman"/>
                <w:b/>
                <w:kern w:val="2"/>
                <w:sz w:val="24"/>
                <w:szCs w:val="24"/>
                <w:lang w:eastAsia="en-US"/>
              </w:rPr>
            </w:pPr>
            <w:r w:rsidRPr="00CE0A6C">
              <w:rPr>
                <w:rFonts w:ascii="Times New Roman" w:eastAsia="Times New Roman" w:hAnsi="Times New Roman" w:cs="Times New Roman"/>
                <w:b/>
                <w:kern w:val="2"/>
                <w:sz w:val="24"/>
                <w:szCs w:val="24"/>
                <w:lang w:eastAsia="en-US"/>
              </w:rPr>
              <w:t>1</w:t>
            </w:r>
            <w:r w:rsidR="00943560" w:rsidRPr="00CE0A6C">
              <w:rPr>
                <w:rFonts w:ascii="Times New Roman" w:eastAsia="Times New Roman" w:hAnsi="Times New Roman" w:cs="Times New Roman"/>
                <w:b/>
                <w:kern w:val="2"/>
                <w:sz w:val="24"/>
                <w:szCs w:val="24"/>
                <w:lang w:eastAsia="en-US"/>
              </w:rPr>
              <w:t>5</w:t>
            </w:r>
            <w:r w:rsidRPr="00CE0A6C">
              <w:rPr>
                <w:rFonts w:ascii="Times New Roman" w:eastAsia="Times New Roman" w:hAnsi="Times New Roman" w:cs="Times New Roman"/>
                <w:b/>
                <w:kern w:val="2"/>
                <w:sz w:val="24"/>
                <w:szCs w:val="24"/>
                <w:lang w:eastAsia="en-US"/>
              </w:rPr>
              <w:t>.2. Priedas Nr. 2</w:t>
            </w:r>
          </w:p>
        </w:tc>
        <w:tc>
          <w:tcPr>
            <w:tcW w:w="6477" w:type="dxa"/>
            <w:gridSpan w:val="3"/>
          </w:tcPr>
          <w:p w14:paraId="039D74BD" w14:textId="77777777" w:rsidR="00664EF0" w:rsidRPr="00CE0A6C" w:rsidRDefault="00664EF0" w:rsidP="00932CED">
            <w:pPr>
              <w:tabs>
                <w:tab w:val="left" w:pos="275"/>
              </w:tabs>
              <w:spacing w:line="240" w:lineRule="auto"/>
              <w:ind w:firstLine="0"/>
              <w:rPr>
                <w:rFonts w:ascii="Times New Roman" w:eastAsia="Times New Roman" w:hAnsi="Times New Roman" w:cs="Times New Roman"/>
                <w:bCs/>
                <w:kern w:val="2"/>
                <w:sz w:val="24"/>
                <w:szCs w:val="24"/>
                <w:lang w:eastAsia="en-US"/>
              </w:rPr>
            </w:pPr>
            <w:r w:rsidRPr="00CE0A6C">
              <w:rPr>
                <w:rFonts w:ascii="Times New Roman" w:eastAsia="Times New Roman" w:hAnsi="Times New Roman" w:cs="Times New Roman"/>
                <w:bCs/>
                <w:kern w:val="2"/>
                <w:sz w:val="24"/>
                <w:szCs w:val="24"/>
                <w:lang w:eastAsia="en-US"/>
              </w:rPr>
              <w:t>Tiekėjo pasiūlymas</w:t>
            </w:r>
            <w:r w:rsidRPr="00CE0A6C">
              <w:rPr>
                <w:rFonts w:ascii="Times New Roman" w:eastAsia="Times New Roman" w:hAnsi="Times New Roman" w:cs="Times New Roman"/>
                <w:bCs/>
                <w:kern w:val="2"/>
                <w:sz w:val="24"/>
                <w:szCs w:val="24"/>
                <w:lang w:eastAsia="en-US"/>
              </w:rPr>
              <w:tab/>
            </w:r>
          </w:p>
        </w:tc>
      </w:tr>
      <w:tr w:rsidR="00943560" w:rsidRPr="00932CED" w14:paraId="65B65CA7" w14:textId="77777777" w:rsidTr="007A3F6B">
        <w:trPr>
          <w:trHeight w:val="300"/>
        </w:trPr>
        <w:tc>
          <w:tcPr>
            <w:tcW w:w="3058" w:type="dxa"/>
          </w:tcPr>
          <w:p w14:paraId="6851335F" w14:textId="3E5D46A7" w:rsidR="00943560" w:rsidRPr="00CE0A6C" w:rsidRDefault="00943560" w:rsidP="00932CED">
            <w:pPr>
              <w:spacing w:line="240" w:lineRule="auto"/>
              <w:ind w:firstLine="0"/>
              <w:jc w:val="center"/>
              <w:rPr>
                <w:rFonts w:ascii="Times New Roman" w:eastAsia="Times New Roman" w:hAnsi="Times New Roman" w:cs="Times New Roman"/>
                <w:b/>
                <w:kern w:val="2"/>
                <w:sz w:val="24"/>
                <w:szCs w:val="24"/>
                <w:lang w:eastAsia="en-US"/>
              </w:rPr>
            </w:pPr>
            <w:r w:rsidRPr="00CE0A6C">
              <w:rPr>
                <w:rFonts w:ascii="Times New Roman" w:eastAsia="Times New Roman" w:hAnsi="Times New Roman" w:cs="Times New Roman"/>
                <w:b/>
                <w:kern w:val="2"/>
                <w:sz w:val="24"/>
                <w:szCs w:val="24"/>
                <w:lang w:eastAsia="en-US"/>
              </w:rPr>
              <w:t>15.3. Priedas Nr. 3</w:t>
            </w:r>
          </w:p>
        </w:tc>
        <w:tc>
          <w:tcPr>
            <w:tcW w:w="6477" w:type="dxa"/>
            <w:gridSpan w:val="3"/>
          </w:tcPr>
          <w:p w14:paraId="0E2CBF5F" w14:textId="4343446D" w:rsidR="00943560" w:rsidRPr="00CE0A6C" w:rsidRDefault="00943560" w:rsidP="00932CED">
            <w:pPr>
              <w:tabs>
                <w:tab w:val="left" w:pos="275"/>
              </w:tabs>
              <w:spacing w:line="240" w:lineRule="auto"/>
              <w:ind w:firstLine="0"/>
              <w:rPr>
                <w:rFonts w:ascii="Times New Roman" w:eastAsia="Times New Roman" w:hAnsi="Times New Roman" w:cs="Times New Roman"/>
                <w:bCs/>
                <w:kern w:val="2"/>
                <w:sz w:val="24"/>
                <w:szCs w:val="24"/>
                <w:lang w:eastAsia="en-US"/>
              </w:rPr>
            </w:pPr>
            <w:r w:rsidRPr="00CE0A6C">
              <w:rPr>
                <w:rFonts w:ascii="Times New Roman" w:hAnsi="Times New Roman" w:cs="Times New Roman"/>
                <w:bCs/>
                <w:kern w:val="2"/>
                <w:sz w:val="24"/>
                <w:szCs w:val="24"/>
              </w:rPr>
              <w:t>Sutarties vykdymui pasitelkiami subtiekėjai ir (ar) specialistai</w:t>
            </w:r>
          </w:p>
        </w:tc>
      </w:tr>
      <w:tr w:rsidR="00664EF0" w:rsidRPr="00932CED" w14:paraId="4F327144" w14:textId="77777777" w:rsidTr="007A3F6B">
        <w:tc>
          <w:tcPr>
            <w:tcW w:w="9535" w:type="dxa"/>
            <w:gridSpan w:val="4"/>
          </w:tcPr>
          <w:p w14:paraId="2E78110A" w14:textId="05907ED5" w:rsidR="00664EF0" w:rsidRPr="00932CED" w:rsidRDefault="00664EF0" w:rsidP="00932CED">
            <w:pPr>
              <w:spacing w:line="240" w:lineRule="auto"/>
              <w:ind w:firstLine="0"/>
              <w:jc w:val="center"/>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1</w:t>
            </w:r>
            <w:r w:rsidR="00943560" w:rsidRPr="00CE0A6C">
              <w:rPr>
                <w:rFonts w:ascii="Times New Roman" w:eastAsia="Times New Roman" w:hAnsi="Times New Roman" w:cs="Times New Roman"/>
                <w:b/>
                <w:kern w:val="2"/>
                <w:sz w:val="24"/>
                <w:szCs w:val="24"/>
                <w:lang w:eastAsia="en-US"/>
              </w:rPr>
              <w:t>6</w:t>
            </w:r>
            <w:r w:rsidRPr="00932CED">
              <w:rPr>
                <w:rFonts w:ascii="Times New Roman" w:eastAsia="Times New Roman" w:hAnsi="Times New Roman" w:cs="Times New Roman"/>
                <w:b/>
                <w:kern w:val="2"/>
                <w:sz w:val="24"/>
                <w:szCs w:val="24"/>
                <w:lang w:eastAsia="en-US"/>
              </w:rPr>
              <w:t>. ŠALIŲ ATSTOVŲ PARAŠAI</w:t>
            </w:r>
          </w:p>
        </w:tc>
      </w:tr>
      <w:tr w:rsidR="00664EF0" w:rsidRPr="00932CED" w14:paraId="3796BA95" w14:textId="77777777" w:rsidTr="007A3F6B">
        <w:tc>
          <w:tcPr>
            <w:tcW w:w="5224" w:type="dxa"/>
            <w:gridSpan w:val="3"/>
          </w:tcPr>
          <w:p w14:paraId="5D30263A" w14:textId="77777777" w:rsidR="00664EF0" w:rsidRPr="00932CED" w:rsidRDefault="00664EF0" w:rsidP="00932CED">
            <w:pPr>
              <w:spacing w:line="240" w:lineRule="auto"/>
              <w:ind w:firstLine="0"/>
              <w:jc w:val="center"/>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PIRKĖJAS</w:t>
            </w:r>
          </w:p>
        </w:tc>
        <w:tc>
          <w:tcPr>
            <w:tcW w:w="4311" w:type="dxa"/>
          </w:tcPr>
          <w:p w14:paraId="1B3767D3" w14:textId="77777777" w:rsidR="00664EF0" w:rsidRPr="00932CED" w:rsidRDefault="00664EF0" w:rsidP="00932CED">
            <w:pPr>
              <w:spacing w:line="240" w:lineRule="auto"/>
              <w:ind w:firstLine="0"/>
              <w:jc w:val="center"/>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TIEKĖJAS</w:t>
            </w:r>
          </w:p>
        </w:tc>
      </w:tr>
      <w:tr w:rsidR="00664EF0" w:rsidRPr="00932CED" w14:paraId="2DF10E5A" w14:textId="77777777" w:rsidTr="007A3F6B">
        <w:tc>
          <w:tcPr>
            <w:tcW w:w="5224" w:type="dxa"/>
            <w:gridSpan w:val="3"/>
          </w:tcPr>
          <w:p w14:paraId="2C80B10F" w14:textId="05683AEE" w:rsidR="00664EF0" w:rsidRPr="00932CED" w:rsidRDefault="00664EF0" w:rsidP="00932CED">
            <w:pPr>
              <w:spacing w:line="240" w:lineRule="auto"/>
              <w:ind w:firstLine="0"/>
              <w:jc w:val="center"/>
              <w:rPr>
                <w:rFonts w:ascii="Times New Roman" w:eastAsia="Times New Roman" w:hAnsi="Times New Roman" w:cs="Times New Roman"/>
                <w:kern w:val="2"/>
                <w:sz w:val="24"/>
                <w:szCs w:val="24"/>
                <w:lang w:eastAsia="en-US"/>
              </w:rPr>
            </w:pPr>
            <w:r w:rsidRPr="00932CED">
              <w:rPr>
                <w:rFonts w:ascii="Times New Roman" w:eastAsia="Times New Roman" w:hAnsi="Times New Roman" w:cs="Times New Roman"/>
                <w:kern w:val="2"/>
                <w:sz w:val="24"/>
                <w:szCs w:val="24"/>
                <w:lang w:eastAsia="en-US"/>
              </w:rPr>
              <w:t xml:space="preserve">Mažeikių Gabijos gimnazijos direktorius </w:t>
            </w:r>
          </w:p>
        </w:tc>
        <w:tc>
          <w:tcPr>
            <w:tcW w:w="4311" w:type="dxa"/>
          </w:tcPr>
          <w:p w14:paraId="60155880" w14:textId="77777777" w:rsidR="00664EF0" w:rsidRPr="00932CED" w:rsidRDefault="00664EF0" w:rsidP="00932CED">
            <w:pPr>
              <w:spacing w:line="240" w:lineRule="auto"/>
              <w:ind w:firstLine="0"/>
              <w:jc w:val="center"/>
              <w:rPr>
                <w:rFonts w:ascii="Times New Roman" w:eastAsia="Times New Roman" w:hAnsi="Times New Roman" w:cs="Times New Roman"/>
                <w:b/>
                <w:i/>
                <w:iCs/>
                <w:color w:val="FF0000"/>
                <w:kern w:val="2"/>
                <w:sz w:val="24"/>
                <w:szCs w:val="24"/>
                <w:lang w:eastAsia="en-US"/>
              </w:rPr>
            </w:pPr>
            <w:r w:rsidRPr="00932CED">
              <w:rPr>
                <w:rFonts w:ascii="Times New Roman" w:eastAsia="Times New Roman" w:hAnsi="Times New Roman" w:cs="Times New Roman"/>
                <w:i/>
                <w:iCs/>
                <w:color w:val="FF0000"/>
                <w:kern w:val="2"/>
                <w:sz w:val="24"/>
                <w:szCs w:val="24"/>
                <w:lang w:eastAsia="en-US"/>
              </w:rPr>
              <w:t>(nurodomos atstovo pareigos, vardas, pavardė)</w:t>
            </w:r>
          </w:p>
        </w:tc>
      </w:tr>
      <w:tr w:rsidR="00664EF0" w:rsidRPr="00932CED" w14:paraId="6CC35E29" w14:textId="77777777" w:rsidTr="00BE3F19">
        <w:tc>
          <w:tcPr>
            <w:tcW w:w="5224" w:type="dxa"/>
            <w:gridSpan w:val="3"/>
            <w:vAlign w:val="center"/>
          </w:tcPr>
          <w:p w14:paraId="33995878" w14:textId="77777777" w:rsidR="00664EF0" w:rsidRPr="00932CED" w:rsidRDefault="00664EF0" w:rsidP="00932CED">
            <w:pPr>
              <w:spacing w:line="240" w:lineRule="auto"/>
              <w:ind w:firstLine="0"/>
              <w:jc w:val="center"/>
              <w:rPr>
                <w:rFonts w:ascii="Times New Roman" w:eastAsia="Times New Roman" w:hAnsi="Times New Roman" w:cs="Times New Roman"/>
                <w:b/>
                <w:kern w:val="2"/>
                <w:sz w:val="24"/>
                <w:szCs w:val="24"/>
                <w:lang w:eastAsia="en-US"/>
              </w:rPr>
            </w:pPr>
          </w:p>
          <w:p w14:paraId="56A665BC" w14:textId="3DF67954" w:rsidR="00664EF0" w:rsidRPr="00932CED" w:rsidRDefault="00664EF0" w:rsidP="00932CED">
            <w:pPr>
              <w:spacing w:line="240" w:lineRule="auto"/>
              <w:ind w:firstLine="0"/>
              <w:jc w:val="center"/>
              <w:rPr>
                <w:rFonts w:ascii="Times New Roman" w:eastAsia="Times New Roman" w:hAnsi="Times New Roman" w:cs="Times New Roman"/>
                <w:b/>
                <w:kern w:val="2"/>
                <w:sz w:val="24"/>
                <w:szCs w:val="24"/>
                <w:lang w:eastAsia="en-US"/>
              </w:rPr>
            </w:pPr>
            <w:r w:rsidRPr="00932CED">
              <w:rPr>
                <w:rFonts w:ascii="Times New Roman" w:eastAsia="Times New Roman" w:hAnsi="Times New Roman" w:cs="Times New Roman"/>
                <w:b/>
                <w:kern w:val="2"/>
                <w:sz w:val="24"/>
                <w:szCs w:val="24"/>
                <w:lang w:eastAsia="en-US"/>
              </w:rPr>
              <w:t>(parašas)</w:t>
            </w:r>
          </w:p>
          <w:p w14:paraId="4F15E8BA" w14:textId="77777777" w:rsidR="00664EF0" w:rsidRPr="00932CED" w:rsidRDefault="00664EF0" w:rsidP="00932CED">
            <w:pPr>
              <w:spacing w:line="240" w:lineRule="auto"/>
              <w:ind w:firstLine="0"/>
              <w:jc w:val="center"/>
              <w:rPr>
                <w:rFonts w:ascii="Times New Roman" w:eastAsia="Times New Roman" w:hAnsi="Times New Roman" w:cs="Times New Roman"/>
                <w:b/>
                <w:kern w:val="2"/>
                <w:sz w:val="24"/>
                <w:szCs w:val="24"/>
                <w:lang w:eastAsia="en-US"/>
              </w:rPr>
            </w:pPr>
          </w:p>
        </w:tc>
        <w:tc>
          <w:tcPr>
            <w:tcW w:w="4311" w:type="dxa"/>
            <w:vAlign w:val="center"/>
          </w:tcPr>
          <w:p w14:paraId="61FE1DA0" w14:textId="77777777" w:rsidR="00664EF0" w:rsidRPr="00932CED" w:rsidRDefault="00664EF0" w:rsidP="00932CED">
            <w:pPr>
              <w:spacing w:line="240" w:lineRule="auto"/>
              <w:ind w:firstLine="0"/>
              <w:jc w:val="center"/>
              <w:rPr>
                <w:rFonts w:ascii="Times New Roman" w:eastAsia="Times New Roman" w:hAnsi="Times New Roman" w:cs="Times New Roman"/>
                <w:b/>
                <w:i/>
                <w:iCs/>
                <w:color w:val="FF0000"/>
                <w:kern w:val="2"/>
                <w:sz w:val="24"/>
                <w:szCs w:val="24"/>
                <w:lang w:eastAsia="en-US"/>
              </w:rPr>
            </w:pPr>
            <w:r w:rsidRPr="00932CED">
              <w:rPr>
                <w:rFonts w:ascii="Times New Roman" w:eastAsia="Times New Roman" w:hAnsi="Times New Roman" w:cs="Times New Roman"/>
                <w:b/>
                <w:i/>
                <w:iCs/>
                <w:color w:val="FF0000"/>
                <w:kern w:val="2"/>
                <w:sz w:val="24"/>
                <w:szCs w:val="24"/>
                <w:lang w:eastAsia="en-US"/>
              </w:rPr>
              <w:t>(parašas)</w:t>
            </w:r>
          </w:p>
        </w:tc>
      </w:tr>
    </w:tbl>
    <w:p w14:paraId="27F69173" w14:textId="77777777" w:rsidR="00A01E61" w:rsidRPr="00932CED" w:rsidRDefault="00A01E61" w:rsidP="00932CED">
      <w:pPr>
        <w:spacing w:line="240" w:lineRule="auto"/>
        <w:ind w:firstLine="0"/>
        <w:jc w:val="center"/>
        <w:rPr>
          <w:rFonts w:ascii="Times New Roman" w:eastAsia="Times New Roman" w:hAnsi="Times New Roman" w:cs="Times New Roman"/>
          <w:b/>
          <w:caps/>
          <w:sz w:val="24"/>
          <w:szCs w:val="24"/>
          <w:lang w:eastAsia="en-US"/>
        </w:rPr>
      </w:pPr>
    </w:p>
    <w:p w14:paraId="54A6847D" w14:textId="77777777" w:rsidR="008C7234" w:rsidRDefault="008C7234" w:rsidP="00932CED">
      <w:pPr>
        <w:spacing w:line="240" w:lineRule="auto"/>
        <w:ind w:firstLine="0"/>
        <w:jc w:val="center"/>
        <w:rPr>
          <w:rFonts w:ascii="Times New Roman" w:eastAsia="Times New Roman" w:hAnsi="Times New Roman" w:cs="Times New Roman"/>
          <w:b/>
          <w:caps/>
          <w:sz w:val="24"/>
          <w:szCs w:val="24"/>
          <w:lang w:eastAsia="en-US"/>
        </w:rPr>
      </w:pPr>
    </w:p>
    <w:p w14:paraId="1028E24C"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066405AE"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5260FB05"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026E4D9E"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28F32E39"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1D5444AF"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3CA3B485"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16713F38"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4D6B2A72"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23B31AFE"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329F1BE6"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5A89E73E"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7E2C07F7"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33C3B5FC"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2C394C16"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0DEBEDB6"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58A6CDF0"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56F616AF"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26958A29"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6A4B26C3"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03D9717D"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7C5C8D69"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636CF221"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25F00A0A"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020A0052"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25E33C40"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08106DF4"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13EF1F43"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2840F402"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7A91D24C"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23676024"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603ABB24"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18BF990D"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25100978"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2D7BE4E8" w14:textId="77777777" w:rsidR="00974D74" w:rsidRDefault="00974D74" w:rsidP="00932CED">
      <w:pPr>
        <w:spacing w:line="240" w:lineRule="auto"/>
        <w:ind w:firstLine="0"/>
        <w:jc w:val="center"/>
        <w:rPr>
          <w:rFonts w:ascii="Times New Roman" w:eastAsia="Times New Roman" w:hAnsi="Times New Roman" w:cs="Times New Roman"/>
          <w:b/>
          <w:caps/>
          <w:sz w:val="24"/>
          <w:szCs w:val="24"/>
          <w:lang w:eastAsia="en-US"/>
        </w:rPr>
      </w:pPr>
    </w:p>
    <w:p w14:paraId="6C51E504" w14:textId="77777777" w:rsidR="00974D74" w:rsidRPr="00974D74" w:rsidRDefault="00974D74" w:rsidP="00974D74">
      <w:pPr>
        <w:spacing w:line="240" w:lineRule="auto"/>
        <w:ind w:firstLine="0"/>
        <w:jc w:val="center"/>
        <w:rPr>
          <w:rFonts w:ascii="Times New Roman" w:eastAsia="Times New Roman" w:hAnsi="Times New Roman" w:cs="Times New Roman"/>
          <w:b/>
          <w:caps/>
          <w:sz w:val="24"/>
          <w:szCs w:val="20"/>
        </w:rPr>
      </w:pPr>
      <w:r w:rsidRPr="00974D74">
        <w:rPr>
          <w:rFonts w:ascii="Times New Roman" w:eastAsia="Times New Roman" w:hAnsi="Times New Roman" w:cs="Times New Roman"/>
          <w:b/>
          <w:caps/>
          <w:sz w:val="24"/>
          <w:szCs w:val="20"/>
        </w:rPr>
        <w:lastRenderedPageBreak/>
        <w:t>PASLAUGŲ pirkimo</w:t>
      </w:r>
      <w:r w:rsidRPr="00974D74">
        <w:rPr>
          <w:rFonts w:ascii="Times New Roman" w:eastAsia="Arial" w:hAnsi="Times New Roman" w:cs="Times New Roman"/>
          <w:sz w:val="24"/>
          <w:szCs w:val="20"/>
        </w:rPr>
        <w:t>–</w:t>
      </w:r>
      <w:r w:rsidRPr="00974D74">
        <w:rPr>
          <w:rFonts w:ascii="Times New Roman" w:eastAsia="Times New Roman" w:hAnsi="Times New Roman" w:cs="Times New Roman"/>
          <w:b/>
          <w:caps/>
          <w:sz w:val="24"/>
          <w:szCs w:val="20"/>
        </w:rPr>
        <w:t>pardavimo sutarties Bendrosios sąlygos</w:t>
      </w:r>
    </w:p>
    <w:p w14:paraId="1CCBCB55" w14:textId="77777777" w:rsidR="00974D74" w:rsidRPr="00974D74" w:rsidRDefault="00974D74" w:rsidP="00974D74">
      <w:pPr>
        <w:spacing w:line="240" w:lineRule="auto"/>
        <w:ind w:firstLine="0"/>
        <w:jc w:val="center"/>
        <w:rPr>
          <w:rFonts w:ascii="Times New Roman" w:eastAsia="Times New Roman" w:hAnsi="Times New Roman" w:cs="Times New Roman"/>
          <w:sz w:val="24"/>
          <w:szCs w:val="20"/>
        </w:rPr>
      </w:pPr>
    </w:p>
    <w:p w14:paraId="51443F8A" w14:textId="77777777" w:rsidR="00974D74" w:rsidRPr="00974D74" w:rsidRDefault="00974D74" w:rsidP="00974D74">
      <w:pPr>
        <w:keepNext/>
        <w:keepLines/>
        <w:tabs>
          <w:tab w:val="left" w:pos="426"/>
        </w:tabs>
        <w:spacing w:line="240" w:lineRule="auto"/>
        <w:ind w:firstLine="0"/>
        <w:jc w:val="center"/>
        <w:rPr>
          <w:rFonts w:ascii="Times New Roman" w:eastAsia="Cambria" w:hAnsi="Times New Roman" w:cs="Times New Roman"/>
          <w:b/>
          <w:bCs/>
          <w:caps/>
          <w:sz w:val="24"/>
          <w:szCs w:val="20"/>
          <w14:numSpacing w14:val="tabular"/>
        </w:rPr>
      </w:pPr>
      <w:r w:rsidRPr="00974D74">
        <w:rPr>
          <w:rFonts w:ascii="Times New Roman" w:eastAsia="Cambria" w:hAnsi="Times New Roman" w:cs="Times New Roman"/>
          <w:b/>
          <w:bCs/>
          <w:caps/>
          <w:sz w:val="24"/>
          <w:szCs w:val="20"/>
          <w14:numSpacing w14:val="tabular"/>
        </w:rPr>
        <w:t>1.</w:t>
      </w:r>
      <w:r w:rsidRPr="00974D74">
        <w:rPr>
          <w:rFonts w:ascii="Times New Roman" w:eastAsia="Cambria" w:hAnsi="Times New Roman" w:cs="Times New Roman"/>
          <w:b/>
          <w:bCs/>
          <w:caps/>
          <w:sz w:val="24"/>
          <w:szCs w:val="20"/>
          <w14:numSpacing w14:val="tabular"/>
        </w:rPr>
        <w:tab/>
        <w:t>Pagrindinės sąvokos ir Sutarties aiškinimas</w:t>
      </w:r>
    </w:p>
    <w:p w14:paraId="42466BCC" w14:textId="77777777" w:rsidR="00974D74" w:rsidRPr="00974D74" w:rsidRDefault="00974D74" w:rsidP="00974D74">
      <w:pPr>
        <w:keepNext/>
        <w:keepLines/>
        <w:tabs>
          <w:tab w:val="left" w:pos="426"/>
        </w:tabs>
        <w:spacing w:line="240" w:lineRule="auto"/>
        <w:ind w:firstLine="0"/>
        <w:rPr>
          <w:rFonts w:ascii="Times New Roman" w:eastAsia="Cambria" w:hAnsi="Times New Roman" w:cs="Times New Roman"/>
          <w:b/>
          <w:bCs/>
          <w:caps/>
          <w:sz w:val="24"/>
          <w:szCs w:val="20"/>
          <w14:numSpacing w14:val="tabular"/>
        </w:rPr>
      </w:pPr>
    </w:p>
    <w:p w14:paraId="22A242B5" w14:textId="77777777" w:rsidR="00974D74" w:rsidRPr="00974D74" w:rsidRDefault="00974D74" w:rsidP="00974D74">
      <w:pPr>
        <w:keepNext/>
        <w:keepLines/>
        <w:widowControl w:val="0"/>
        <w:tabs>
          <w:tab w:val="left" w:pos="284"/>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0"/>
        </w:rPr>
      </w:pPr>
      <w:r w:rsidRPr="00974D74">
        <w:rPr>
          <w:rFonts w:ascii="Times New Roman" w:eastAsia="Arial" w:hAnsi="Times New Roman" w:cs="Times New Roman"/>
          <w:b/>
          <w:bCs/>
          <w:sz w:val="24"/>
          <w:szCs w:val="20"/>
        </w:rPr>
        <w:t>1.1.</w:t>
      </w:r>
      <w:r w:rsidRPr="00974D74">
        <w:rPr>
          <w:rFonts w:ascii="Times New Roman" w:eastAsia="Arial" w:hAnsi="Times New Roman" w:cs="Times New Roman"/>
          <w:b/>
          <w:bCs/>
          <w:sz w:val="24"/>
          <w:szCs w:val="20"/>
        </w:rPr>
        <w:tab/>
      </w:r>
      <w:r w:rsidRPr="00974D74">
        <w:rPr>
          <w:rFonts w:ascii="Times New Roman" w:eastAsia="Arial" w:hAnsi="Times New Roman" w:cs="Times New Roman"/>
          <w:b/>
          <w:sz w:val="24"/>
          <w:szCs w:val="20"/>
        </w:rPr>
        <w:t>Sąvokos</w:t>
      </w:r>
    </w:p>
    <w:p w14:paraId="45E5EC2D" w14:textId="77777777" w:rsidR="00974D74" w:rsidRPr="00974D74" w:rsidRDefault="00974D74" w:rsidP="00974D74">
      <w:pPr>
        <w:keepNext/>
        <w:keepLines/>
        <w:widowControl w:val="0"/>
        <w:tabs>
          <w:tab w:val="left" w:pos="284"/>
          <w:tab w:val="left" w:pos="426"/>
          <w:tab w:val="left" w:pos="567"/>
          <w:tab w:val="left" w:pos="851"/>
          <w:tab w:val="left" w:pos="992"/>
          <w:tab w:val="left" w:pos="1134"/>
        </w:tabs>
        <w:spacing w:line="240" w:lineRule="auto"/>
        <w:ind w:firstLine="0"/>
        <w:outlineLvl w:val="1"/>
        <w:rPr>
          <w:rFonts w:ascii="Times New Roman" w:eastAsia="Arial" w:hAnsi="Times New Roman" w:cs="Times New Roman"/>
          <w:b/>
          <w:sz w:val="24"/>
          <w:szCs w:val="20"/>
        </w:rPr>
      </w:pPr>
    </w:p>
    <w:p w14:paraId="20A24CB2" w14:textId="77777777" w:rsidR="00974D74" w:rsidRPr="00974D74" w:rsidRDefault="00974D74" w:rsidP="00974D74">
      <w:pPr>
        <w:widowControl w:val="0"/>
        <w:tabs>
          <w:tab w:val="left" w:pos="567"/>
        </w:tabs>
        <w:spacing w:line="240" w:lineRule="auto"/>
        <w:ind w:firstLine="0"/>
        <w:rPr>
          <w:rFonts w:ascii="Times New Roman" w:eastAsia="Cambria" w:hAnsi="Times New Roman" w:cs="Times New Roman"/>
          <w:b/>
          <w:bCs/>
          <w:sz w:val="24"/>
          <w:szCs w:val="20"/>
        </w:rPr>
      </w:pPr>
      <w:r w:rsidRPr="00974D74">
        <w:rPr>
          <w:rFonts w:ascii="Times New Roman" w:eastAsia="Cambria" w:hAnsi="Times New Roman" w:cs="Times New Roman"/>
          <w:sz w:val="24"/>
          <w:szCs w:val="20"/>
        </w:rPr>
        <w:t>1.1.1. Šioje Sutartyje didžiąja raide rašomos sąvokos turi šias nurodytas reikšmes:</w:t>
      </w:r>
    </w:p>
    <w:p w14:paraId="0D65140C"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1.1.1.1.</w:t>
      </w:r>
      <w:r w:rsidRPr="00974D74">
        <w:rPr>
          <w:rFonts w:ascii="Times New Roman" w:eastAsia="Times New Roman" w:hAnsi="Times New Roman" w:cs="Times New Roman"/>
          <w:sz w:val="24"/>
          <w:szCs w:val="20"/>
        </w:rPr>
        <w:tab/>
      </w:r>
      <w:r w:rsidRPr="00974D74">
        <w:rPr>
          <w:rFonts w:ascii="Times New Roman" w:eastAsia="Arial" w:hAnsi="Times New Roman" w:cs="Times New Roman"/>
          <w:b/>
          <w:bCs/>
          <w:sz w:val="24"/>
          <w:szCs w:val="20"/>
        </w:rPr>
        <w:t>Bendrosios sąlygos</w:t>
      </w:r>
      <w:r w:rsidRPr="00974D74">
        <w:rPr>
          <w:rFonts w:ascii="Times New Roman" w:eastAsia="Arial" w:hAnsi="Times New Roman" w:cs="Times New Roman"/>
          <w:sz w:val="24"/>
          <w:szCs w:val="20"/>
        </w:rPr>
        <w:t xml:space="preserve"> – Sutarties dalis, kuri vadinasi „Paslaugų pirkimo–pardavimo sutarties Bendrosios sąlygos“;</w:t>
      </w:r>
    </w:p>
    <w:p w14:paraId="79BEB97E"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1.1.1.2.</w:t>
      </w:r>
      <w:r w:rsidRPr="00974D74">
        <w:rPr>
          <w:rFonts w:ascii="Times New Roman" w:eastAsia="Arial" w:hAnsi="Times New Roman" w:cs="Times New Roman"/>
          <w:sz w:val="24"/>
          <w:szCs w:val="20"/>
        </w:rPr>
        <w:tab/>
      </w:r>
      <w:r w:rsidRPr="00974D74">
        <w:rPr>
          <w:rFonts w:ascii="Times New Roman" w:eastAsia="Arial" w:hAnsi="Times New Roman" w:cs="Times New Roman"/>
          <w:b/>
          <w:bCs/>
          <w:sz w:val="24"/>
          <w:szCs w:val="20"/>
        </w:rPr>
        <w:t>Pirkėjas</w:t>
      </w:r>
      <w:r w:rsidRPr="00974D74">
        <w:rPr>
          <w:rFonts w:ascii="Times New Roman" w:eastAsia="Arial" w:hAnsi="Times New Roman" w:cs="Times New Roman"/>
          <w:sz w:val="24"/>
          <w:szCs w:val="20"/>
        </w:rPr>
        <w:t xml:space="preserve"> – asmuo, kuris Specialiosiose sąlygose yra įvardytas kaip Pirkėjas, </w:t>
      </w:r>
      <w:r w:rsidRPr="00974D74">
        <w:rPr>
          <w:rFonts w:ascii="Times New Roman" w:eastAsia="Times New Roman" w:hAnsi="Times New Roman" w:cs="Times New Roman"/>
          <w:sz w:val="24"/>
          <w:szCs w:val="20"/>
        </w:rPr>
        <w:t>įsigyjantis Specialiosiose sąlygose ir Sutarties prieduose nurodytas Paslaugas</w:t>
      </w:r>
      <w:r w:rsidRPr="00974D74">
        <w:rPr>
          <w:rFonts w:ascii="Times New Roman" w:eastAsia="Arial" w:hAnsi="Times New Roman" w:cs="Times New Roman"/>
          <w:sz w:val="24"/>
          <w:szCs w:val="20"/>
        </w:rPr>
        <w:t>;</w:t>
      </w:r>
    </w:p>
    <w:p w14:paraId="24DF0C43"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r w:rsidRPr="00974D74">
        <w:rPr>
          <w:rFonts w:ascii="Times New Roman" w:eastAsia="Arial" w:hAnsi="Times New Roman" w:cs="Times New Roman"/>
          <w:sz w:val="24"/>
          <w:szCs w:val="20"/>
        </w:rPr>
        <w:t>1.1.1.3.</w:t>
      </w:r>
      <w:r w:rsidRPr="00974D74">
        <w:rPr>
          <w:rFonts w:ascii="Times New Roman" w:eastAsia="Arial" w:hAnsi="Times New Roman" w:cs="Times New Roman"/>
          <w:sz w:val="24"/>
          <w:szCs w:val="20"/>
        </w:rPr>
        <w:tab/>
      </w:r>
      <w:r w:rsidRPr="00974D74">
        <w:rPr>
          <w:rFonts w:ascii="Times New Roman" w:eastAsia="Arial" w:hAnsi="Times New Roman" w:cs="Times New Roman"/>
          <w:b/>
          <w:bCs/>
          <w:sz w:val="24"/>
          <w:szCs w:val="20"/>
        </w:rPr>
        <w:t xml:space="preserve">Pradinės sutarties vertė </w:t>
      </w:r>
      <w:r w:rsidRPr="00974D74">
        <w:rPr>
          <w:rFonts w:ascii="Times New Roman" w:eastAsia="Arial" w:hAnsi="Times New Roman" w:cs="Times New Roman"/>
          <w:sz w:val="24"/>
          <w:szCs w:val="20"/>
        </w:rPr>
        <w:t>– Specialiosiose sąlygose nurodyta</w:t>
      </w:r>
      <w:r w:rsidRPr="00974D74">
        <w:rPr>
          <w:rFonts w:ascii="Times New Roman" w:eastAsia="Arial" w:hAnsi="Times New Roman" w:cs="Times New Roman"/>
          <w:b/>
          <w:bCs/>
          <w:sz w:val="24"/>
          <w:szCs w:val="20"/>
        </w:rPr>
        <w:t xml:space="preserve"> </w:t>
      </w:r>
      <w:r w:rsidRPr="00974D74">
        <w:rPr>
          <w:rFonts w:ascii="Times New Roman" w:eastAsia="Arial" w:hAnsi="Times New Roman" w:cs="Times New Roman"/>
          <w:sz w:val="24"/>
          <w:szCs w:val="20"/>
        </w:rPr>
        <w:t>vertė be pridėtinės vertės mokesčio (toliau – PVM);</w:t>
      </w:r>
    </w:p>
    <w:p w14:paraId="1BE638FD" w14:textId="77777777" w:rsidR="00974D74" w:rsidRPr="00974D74" w:rsidRDefault="00974D74" w:rsidP="00974D74">
      <w:pPr>
        <w:spacing w:line="240" w:lineRule="auto"/>
        <w:ind w:firstLine="0"/>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 xml:space="preserve">1.1.1.4. </w:t>
      </w:r>
      <w:r w:rsidRPr="00974D74">
        <w:rPr>
          <w:rFonts w:ascii="Times New Roman" w:eastAsia="Arial" w:hAnsi="Times New Roman" w:cs="Times New Roman"/>
          <w:b/>
          <w:bCs/>
          <w:sz w:val="24"/>
          <w:szCs w:val="20"/>
        </w:rPr>
        <w:t>Paslaugos</w:t>
      </w:r>
      <w:r w:rsidRPr="00974D74">
        <w:rPr>
          <w:rFonts w:ascii="Times New Roman" w:eastAsia="Arial" w:hAnsi="Times New Roman" w:cs="Times New Roman"/>
          <w:sz w:val="24"/>
          <w:szCs w:val="20"/>
        </w:rPr>
        <w:t xml:space="preserve"> – </w:t>
      </w:r>
      <w:r w:rsidRPr="00974D74">
        <w:rPr>
          <w:rFonts w:ascii="Times New Roman" w:eastAsia="Times New Roman" w:hAnsi="Times New Roman" w:cs="Times New Roman"/>
          <w:sz w:val="24"/>
          <w:szCs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2502CC"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Times New Roman" w:hAnsi="Times New Roman" w:cs="Times New Roman"/>
          <w:sz w:val="24"/>
          <w:szCs w:val="20"/>
        </w:rPr>
        <w:t>1.1.1.5.</w:t>
      </w:r>
      <w:r w:rsidRPr="00974D74">
        <w:rPr>
          <w:rFonts w:ascii="Times New Roman" w:eastAsia="Times New Roman" w:hAnsi="Times New Roman" w:cs="Times New Roman"/>
          <w:sz w:val="24"/>
          <w:szCs w:val="20"/>
        </w:rPr>
        <w:tab/>
      </w:r>
      <w:r w:rsidRPr="00974D74">
        <w:rPr>
          <w:rFonts w:ascii="Times New Roman" w:eastAsia="Arial" w:hAnsi="Times New Roman" w:cs="Times New Roman"/>
          <w:b/>
          <w:bCs/>
          <w:sz w:val="24"/>
          <w:szCs w:val="20"/>
        </w:rPr>
        <w:t xml:space="preserve">Paslaugų perdavimo–priėmimo aktas </w:t>
      </w:r>
      <w:r w:rsidRPr="00974D74">
        <w:rPr>
          <w:rFonts w:ascii="Times New Roman" w:eastAsia="Arial" w:hAnsi="Times New Roman" w:cs="Times New Roman"/>
          <w:sz w:val="24"/>
          <w:szCs w:val="20"/>
        </w:rPr>
        <w:t>– dokumentas,</w:t>
      </w:r>
      <w:r w:rsidRPr="00974D74">
        <w:rPr>
          <w:rFonts w:ascii="Times New Roman" w:eastAsia="Arial" w:hAnsi="Times New Roman" w:cs="Times New Roman"/>
          <w:b/>
          <w:bCs/>
          <w:sz w:val="24"/>
          <w:szCs w:val="20"/>
        </w:rPr>
        <w:t xml:space="preserve"> </w:t>
      </w:r>
      <w:r w:rsidRPr="00974D74">
        <w:rPr>
          <w:rFonts w:ascii="Times New Roman" w:eastAsia="Arial" w:hAnsi="Times New Roman" w:cs="Times New Roman"/>
          <w:sz w:val="24"/>
          <w:szCs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8E9317D" w14:textId="77777777" w:rsidR="00974D74" w:rsidRPr="00974D74" w:rsidRDefault="00974D74" w:rsidP="00974D74">
      <w:pPr>
        <w:tabs>
          <w:tab w:val="left" w:pos="284"/>
          <w:tab w:val="left" w:pos="567"/>
          <w:tab w:val="left" w:pos="851"/>
          <w:tab w:val="left" w:pos="992"/>
          <w:tab w:val="left" w:pos="1134"/>
        </w:tabs>
        <w:spacing w:line="240" w:lineRule="auto"/>
        <w:ind w:firstLine="0"/>
        <w:rPr>
          <w:rFonts w:ascii="Times New Roman" w:eastAsia="Arial" w:hAnsi="Times New Roman" w:cs="Times New Roman"/>
          <w:sz w:val="24"/>
          <w:szCs w:val="24"/>
        </w:rPr>
      </w:pPr>
      <w:r w:rsidRPr="00974D74">
        <w:rPr>
          <w:rFonts w:ascii="Times New Roman" w:eastAsia="Arial" w:hAnsi="Times New Roman" w:cs="Times New Roman"/>
          <w:sz w:val="24"/>
          <w:szCs w:val="24"/>
        </w:rPr>
        <w:t>1.1.1.6.</w:t>
      </w:r>
      <w:r w:rsidRPr="00974D74">
        <w:rPr>
          <w:rFonts w:ascii="Times New Roman" w:eastAsia="Arial" w:hAnsi="Times New Roman" w:cs="Times New Roman"/>
          <w:sz w:val="24"/>
          <w:szCs w:val="24"/>
        </w:rPr>
        <w:tab/>
      </w:r>
      <w:r w:rsidRPr="00974D74">
        <w:rPr>
          <w:rFonts w:ascii="Times New Roman" w:eastAsia="Arial" w:hAnsi="Times New Roman" w:cs="Times New Roman"/>
          <w:b/>
          <w:bCs/>
          <w:sz w:val="24"/>
          <w:szCs w:val="24"/>
        </w:rPr>
        <w:t>Paslaugų trūkumai</w:t>
      </w:r>
      <w:r w:rsidRPr="00974D74">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51C5909"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sz w:val="24"/>
          <w:szCs w:val="20"/>
        </w:rPr>
      </w:pPr>
      <w:r w:rsidRPr="00974D74">
        <w:rPr>
          <w:rFonts w:ascii="Times New Roman" w:eastAsia="Arial" w:hAnsi="Times New Roman" w:cs="Times New Roman"/>
          <w:sz w:val="24"/>
          <w:szCs w:val="20"/>
        </w:rPr>
        <w:t>1.1.1.7.</w:t>
      </w:r>
      <w:r w:rsidRPr="00974D74">
        <w:rPr>
          <w:rFonts w:ascii="Times New Roman" w:eastAsia="Arial" w:hAnsi="Times New Roman" w:cs="Times New Roman"/>
          <w:sz w:val="24"/>
          <w:szCs w:val="20"/>
        </w:rPr>
        <w:tab/>
      </w:r>
      <w:r w:rsidRPr="00974D74">
        <w:rPr>
          <w:rFonts w:ascii="Times New Roman" w:eastAsia="Arial" w:hAnsi="Times New Roman" w:cs="Times New Roman"/>
          <w:b/>
          <w:sz w:val="24"/>
          <w:szCs w:val="20"/>
        </w:rPr>
        <w:t xml:space="preserve">Sąskaita </w:t>
      </w:r>
      <w:r w:rsidRPr="00974D74">
        <w:rPr>
          <w:rFonts w:ascii="Times New Roman" w:eastAsia="Arial" w:hAnsi="Times New Roman" w:cs="Times New Roman"/>
          <w:sz w:val="24"/>
          <w:szCs w:val="20"/>
        </w:rPr>
        <w:t>–</w:t>
      </w:r>
      <w:r w:rsidRPr="00974D74">
        <w:rPr>
          <w:rFonts w:ascii="Times New Roman" w:eastAsia="Arial" w:hAnsi="Times New Roman" w:cs="Times New Roman"/>
          <w:b/>
          <w:sz w:val="24"/>
          <w:szCs w:val="20"/>
        </w:rPr>
        <w:t xml:space="preserve"> </w:t>
      </w:r>
      <w:r w:rsidRPr="00974D74">
        <w:rPr>
          <w:rFonts w:ascii="Times New Roman" w:eastAsia="Times New Roman" w:hAnsi="Times New Roman" w:cs="Times New Roman"/>
          <w:sz w:val="24"/>
          <w:szCs w:val="20"/>
        </w:rPr>
        <w:t xml:space="preserve">Tiekėjo išrašoma ir Pirkėjui apmokėjimui pateikiama sąskaita faktūra, PVM sąskaita faktūra ar kitas mokėjimo dokumentas už Tiekėjo tinkamai suteiktas bei Pirkėjo priimtas </w:t>
      </w:r>
      <w:r w:rsidRPr="00974D74">
        <w:rPr>
          <w:rFonts w:ascii="Times New Roman" w:eastAsia="Arial" w:hAnsi="Times New Roman" w:cs="Times New Roman"/>
          <w:sz w:val="24"/>
          <w:szCs w:val="20"/>
        </w:rPr>
        <w:t>Paslaugas</w:t>
      </w:r>
      <w:r w:rsidRPr="00974D74">
        <w:rPr>
          <w:rFonts w:ascii="Times New Roman" w:eastAsia="Times New Roman" w:hAnsi="Times New Roman" w:cs="Times New Roman"/>
          <w:sz w:val="24"/>
          <w:szCs w:val="20"/>
        </w:rPr>
        <w:t xml:space="preserve">. </w:t>
      </w:r>
      <w:r w:rsidRPr="00974D74">
        <w:rPr>
          <w:rFonts w:ascii="Times New Roman" w:eastAsia="Arial" w:hAnsi="Times New Roman" w:cs="Times New Roman"/>
          <w:sz w:val="24"/>
          <w:szCs w:val="20"/>
        </w:rPr>
        <w:t>Jeigu Sutartyje yra numatytas Paslaugų teikimas etapais ar periodais, Sąskaita gali būti pateikiama dėl kiekvieno etapo ar periodo atskirai;</w:t>
      </w:r>
    </w:p>
    <w:p w14:paraId="7B9072D3"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1.1.1.8.</w:t>
      </w:r>
      <w:r w:rsidRPr="00974D74">
        <w:rPr>
          <w:rFonts w:ascii="Times New Roman" w:eastAsia="Arial" w:hAnsi="Times New Roman" w:cs="Times New Roman"/>
          <w:sz w:val="24"/>
          <w:szCs w:val="20"/>
        </w:rPr>
        <w:tab/>
      </w:r>
      <w:r w:rsidRPr="00974D74">
        <w:rPr>
          <w:rFonts w:ascii="Times New Roman" w:eastAsia="Arial" w:hAnsi="Times New Roman" w:cs="Times New Roman"/>
          <w:b/>
          <w:bCs/>
          <w:sz w:val="24"/>
          <w:szCs w:val="20"/>
        </w:rPr>
        <w:t>Specialiosios sąlygos</w:t>
      </w:r>
      <w:r w:rsidRPr="00974D74">
        <w:rPr>
          <w:rFonts w:ascii="Times New Roman" w:eastAsia="Arial" w:hAnsi="Times New Roman" w:cs="Times New Roman"/>
          <w:sz w:val="24"/>
          <w:szCs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921092"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r w:rsidRPr="00974D74">
        <w:rPr>
          <w:rFonts w:ascii="Times New Roman" w:eastAsia="Arial" w:hAnsi="Times New Roman" w:cs="Times New Roman"/>
          <w:sz w:val="24"/>
          <w:szCs w:val="20"/>
        </w:rPr>
        <w:t>1.1.1.9.</w:t>
      </w:r>
      <w:r w:rsidRPr="00974D74">
        <w:rPr>
          <w:rFonts w:ascii="Times New Roman" w:eastAsia="Arial" w:hAnsi="Times New Roman" w:cs="Times New Roman"/>
          <w:sz w:val="24"/>
          <w:szCs w:val="20"/>
        </w:rPr>
        <w:tab/>
      </w:r>
      <w:r w:rsidRPr="00974D74">
        <w:rPr>
          <w:rFonts w:ascii="Times New Roman" w:eastAsia="Arial" w:hAnsi="Times New Roman" w:cs="Times New Roman"/>
          <w:b/>
          <w:bCs/>
          <w:sz w:val="24"/>
          <w:szCs w:val="20"/>
        </w:rPr>
        <w:t xml:space="preserve">Susitarimas </w:t>
      </w:r>
      <w:r w:rsidRPr="00974D74">
        <w:rPr>
          <w:rFonts w:ascii="Times New Roman" w:eastAsia="Arial" w:hAnsi="Times New Roman" w:cs="Times New Roman"/>
          <w:sz w:val="24"/>
          <w:szCs w:val="20"/>
        </w:rPr>
        <w:t>– tai dokumentas, kurį Šalys sudaro keisdamos Sutarties sąlygas VPĮ leidžiama apimtimi;</w:t>
      </w:r>
    </w:p>
    <w:p w14:paraId="51929E0F"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r w:rsidRPr="00974D74">
        <w:rPr>
          <w:rFonts w:ascii="Times New Roman" w:eastAsia="Arial" w:hAnsi="Times New Roman" w:cs="Times New Roman"/>
          <w:sz w:val="24"/>
          <w:szCs w:val="20"/>
        </w:rPr>
        <w:t>1.1.1.10.</w:t>
      </w:r>
      <w:r w:rsidRPr="00974D74">
        <w:rPr>
          <w:rFonts w:ascii="Times New Roman" w:eastAsia="Arial" w:hAnsi="Times New Roman" w:cs="Times New Roman"/>
          <w:sz w:val="24"/>
          <w:szCs w:val="20"/>
        </w:rPr>
        <w:tab/>
        <w:t xml:space="preserve"> </w:t>
      </w:r>
      <w:r w:rsidRPr="00974D74">
        <w:rPr>
          <w:rFonts w:ascii="Times New Roman" w:eastAsia="Arial" w:hAnsi="Times New Roman" w:cs="Times New Roman"/>
          <w:b/>
          <w:bCs/>
          <w:sz w:val="24"/>
          <w:szCs w:val="20"/>
        </w:rPr>
        <w:t>Sutarties kaina</w:t>
      </w:r>
      <w:r w:rsidRPr="00974D74">
        <w:rPr>
          <w:rFonts w:ascii="Times New Roman" w:eastAsia="Arial" w:hAnsi="Times New Roman" w:cs="Times New Roman"/>
          <w:sz w:val="24"/>
          <w:szCs w:val="20"/>
        </w:rPr>
        <w:t xml:space="preserve"> – pagal Sutartį Tiekėjui mokėtina suma, įskaitant visus privalomus mokesčius ir išlaidas;</w:t>
      </w:r>
    </w:p>
    <w:p w14:paraId="00C68A62"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1.1.1.11.</w:t>
      </w:r>
      <w:r w:rsidRPr="00974D74">
        <w:rPr>
          <w:rFonts w:ascii="Times New Roman" w:eastAsia="Arial" w:hAnsi="Times New Roman" w:cs="Times New Roman"/>
          <w:sz w:val="24"/>
          <w:szCs w:val="20"/>
        </w:rPr>
        <w:tab/>
        <w:t xml:space="preserve"> </w:t>
      </w:r>
      <w:r w:rsidRPr="00974D74">
        <w:rPr>
          <w:rFonts w:ascii="Times New Roman" w:eastAsia="Arial" w:hAnsi="Times New Roman" w:cs="Times New Roman"/>
          <w:b/>
          <w:bCs/>
          <w:sz w:val="24"/>
          <w:szCs w:val="20"/>
        </w:rPr>
        <w:t xml:space="preserve">Sutarties sąlygos </w:t>
      </w:r>
      <w:r w:rsidRPr="00974D74">
        <w:rPr>
          <w:rFonts w:ascii="Times New Roman" w:eastAsia="Arial" w:hAnsi="Times New Roman" w:cs="Times New Roman"/>
          <w:sz w:val="24"/>
          <w:szCs w:val="20"/>
        </w:rPr>
        <w:t>– Bendrosios sąlygos ir Specialiosios sąlygos kartu;</w:t>
      </w:r>
    </w:p>
    <w:p w14:paraId="5BB7786A"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1.1.1.12.</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 xml:space="preserve"> </w:t>
      </w:r>
      <w:r w:rsidRPr="00974D74">
        <w:rPr>
          <w:rFonts w:ascii="Times New Roman" w:eastAsia="Arial" w:hAnsi="Times New Roman" w:cs="Times New Roman"/>
          <w:b/>
          <w:bCs/>
          <w:sz w:val="24"/>
          <w:szCs w:val="20"/>
        </w:rPr>
        <w:t xml:space="preserve">Sutartis </w:t>
      </w:r>
      <w:r w:rsidRPr="00974D74">
        <w:rPr>
          <w:rFonts w:ascii="Times New Roman" w:eastAsia="Arial" w:hAnsi="Times New Roman" w:cs="Times New Roman"/>
          <w:sz w:val="24"/>
          <w:szCs w:val="20"/>
        </w:rPr>
        <w:t>– Paslaugų pirkimo–pardavimo sutartis, kurią sudaro Sutarties sąlygos, Specialiosiose sąlygose išvardyti priedai ir Susitarimai;</w:t>
      </w:r>
    </w:p>
    <w:p w14:paraId="289357CC"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 xml:space="preserve">1.1.1.13. </w:t>
      </w:r>
      <w:r w:rsidRPr="00974D74">
        <w:rPr>
          <w:rFonts w:ascii="Times New Roman" w:eastAsia="Arial" w:hAnsi="Times New Roman" w:cs="Times New Roman"/>
          <w:sz w:val="24"/>
          <w:szCs w:val="20"/>
        </w:rPr>
        <w:tab/>
      </w:r>
      <w:r w:rsidRPr="00974D74">
        <w:rPr>
          <w:rFonts w:ascii="Times New Roman" w:eastAsia="Arial" w:hAnsi="Times New Roman" w:cs="Times New Roman"/>
          <w:b/>
          <w:bCs/>
          <w:sz w:val="24"/>
          <w:szCs w:val="20"/>
        </w:rPr>
        <w:t>Šalis</w:t>
      </w:r>
      <w:r w:rsidRPr="00974D74">
        <w:rPr>
          <w:rFonts w:ascii="Times New Roman" w:eastAsia="Arial" w:hAnsi="Times New Roman" w:cs="Times New Roman"/>
          <w:sz w:val="24"/>
          <w:szCs w:val="20"/>
        </w:rPr>
        <w:t xml:space="preserve"> – Pirkėjas arba Tiekėjas, kiekvienas atskirai, priklausomai nuo konteksto;</w:t>
      </w:r>
    </w:p>
    <w:p w14:paraId="379BF185"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 xml:space="preserve">1.1.1.14. </w:t>
      </w:r>
      <w:r w:rsidRPr="00974D74">
        <w:rPr>
          <w:rFonts w:ascii="Times New Roman" w:eastAsia="Arial" w:hAnsi="Times New Roman" w:cs="Times New Roman"/>
          <w:sz w:val="24"/>
          <w:szCs w:val="20"/>
        </w:rPr>
        <w:tab/>
      </w:r>
      <w:r w:rsidRPr="00974D74">
        <w:rPr>
          <w:rFonts w:ascii="Times New Roman" w:eastAsia="Arial" w:hAnsi="Times New Roman" w:cs="Times New Roman"/>
          <w:b/>
          <w:bCs/>
          <w:sz w:val="24"/>
          <w:szCs w:val="20"/>
        </w:rPr>
        <w:t>Šalys</w:t>
      </w:r>
      <w:r w:rsidRPr="00974D74">
        <w:rPr>
          <w:rFonts w:ascii="Times New Roman" w:eastAsia="Arial" w:hAnsi="Times New Roman" w:cs="Times New Roman"/>
          <w:sz w:val="24"/>
          <w:szCs w:val="20"/>
        </w:rPr>
        <w:t xml:space="preserve"> – Pirkėjas ir Tiekėjas kartu;</w:t>
      </w:r>
    </w:p>
    <w:p w14:paraId="748D4EEF"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1.1.1.15.</w:t>
      </w:r>
      <w:r w:rsidRPr="00974D74">
        <w:rPr>
          <w:rFonts w:ascii="Times New Roman" w:eastAsia="Times New Roman" w:hAnsi="Times New Roman" w:cs="Times New Roman"/>
          <w:sz w:val="24"/>
          <w:szCs w:val="20"/>
        </w:rPr>
        <w:tab/>
        <w:t xml:space="preserve"> </w:t>
      </w:r>
      <w:r w:rsidRPr="00974D74">
        <w:rPr>
          <w:rFonts w:ascii="Times New Roman" w:eastAsia="Arial" w:hAnsi="Times New Roman" w:cs="Times New Roman"/>
          <w:b/>
          <w:sz w:val="24"/>
          <w:szCs w:val="20"/>
        </w:rPr>
        <w:t>Tiekėjas</w:t>
      </w:r>
      <w:r w:rsidRPr="00974D74">
        <w:rPr>
          <w:rFonts w:ascii="Times New Roman" w:eastAsia="Arial" w:hAnsi="Times New Roman" w:cs="Times New Roman"/>
          <w:sz w:val="24"/>
          <w:szCs w:val="20"/>
        </w:rPr>
        <w:t xml:space="preserve"> – asmuo, kuris Specialiosiose sąlygose yra įvardytas kaip Tiekėjas, </w:t>
      </w:r>
      <w:r w:rsidRPr="00974D74">
        <w:rPr>
          <w:rFonts w:ascii="Times New Roman" w:eastAsia="Times New Roman" w:hAnsi="Times New Roman" w:cs="Times New Roman"/>
          <w:sz w:val="24"/>
          <w:szCs w:val="20"/>
        </w:rPr>
        <w:t xml:space="preserve">teikiantis Specialiosiose sąlygose nurodytas </w:t>
      </w:r>
      <w:r w:rsidRPr="00974D74">
        <w:rPr>
          <w:rFonts w:ascii="Times New Roman" w:eastAsia="Arial" w:hAnsi="Times New Roman" w:cs="Times New Roman"/>
          <w:sz w:val="24"/>
          <w:szCs w:val="20"/>
        </w:rPr>
        <w:t>Paslaugas</w:t>
      </w:r>
      <w:r w:rsidRPr="00974D74">
        <w:rPr>
          <w:rFonts w:ascii="Times New Roman" w:eastAsia="Times New Roman" w:hAnsi="Times New Roman" w:cs="Times New Roman"/>
          <w:sz w:val="24"/>
          <w:szCs w:val="20"/>
        </w:rPr>
        <w:t>;</w:t>
      </w:r>
    </w:p>
    <w:p w14:paraId="6C1A1BEF"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 xml:space="preserve">1.1.1.16. </w:t>
      </w:r>
      <w:r w:rsidRPr="00974D74">
        <w:rPr>
          <w:rFonts w:ascii="Times New Roman" w:eastAsia="Times New Roman" w:hAnsi="Times New Roman" w:cs="Times New Roman"/>
          <w:b/>
          <w:bCs/>
          <w:sz w:val="24"/>
          <w:szCs w:val="20"/>
        </w:rPr>
        <w:t xml:space="preserve">Užsakymas </w:t>
      </w:r>
      <w:r w:rsidRPr="00974D74">
        <w:rPr>
          <w:rFonts w:ascii="Times New Roman" w:eastAsia="Times New Roman" w:hAnsi="Times New Roman" w:cs="Times New Roman"/>
          <w:sz w:val="24"/>
          <w:szCs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0AE9C6E"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r w:rsidRPr="00974D74">
        <w:rPr>
          <w:rFonts w:ascii="Times New Roman" w:eastAsia="Arial" w:hAnsi="Times New Roman" w:cs="Times New Roman"/>
          <w:sz w:val="24"/>
          <w:szCs w:val="20"/>
        </w:rPr>
        <w:t>1.1.1.17.</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 xml:space="preserve"> </w:t>
      </w:r>
      <w:r w:rsidRPr="00974D74">
        <w:rPr>
          <w:rFonts w:ascii="Times New Roman" w:eastAsia="Arial" w:hAnsi="Times New Roman" w:cs="Times New Roman"/>
          <w:b/>
          <w:bCs/>
          <w:sz w:val="24"/>
          <w:szCs w:val="20"/>
        </w:rPr>
        <w:t xml:space="preserve">VPĮ </w:t>
      </w:r>
      <w:r w:rsidRPr="00974D74">
        <w:rPr>
          <w:rFonts w:ascii="Times New Roman" w:eastAsia="Arial" w:hAnsi="Times New Roman" w:cs="Times New Roman"/>
          <w:sz w:val="24"/>
          <w:szCs w:val="20"/>
        </w:rPr>
        <w:t>– Lietuvos Respublikos viešųjų pirkimų įstatymas.</w:t>
      </w:r>
    </w:p>
    <w:p w14:paraId="05B40480"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lastRenderedPageBreak/>
        <w:t>1.1.1.18.</w:t>
      </w:r>
      <w:r w:rsidRPr="00974D74">
        <w:rPr>
          <w:rFonts w:ascii="Times New Roman" w:eastAsia="Arial" w:hAnsi="Times New Roman" w:cs="Times New Roman"/>
          <w:sz w:val="24"/>
          <w:szCs w:val="20"/>
        </w:rPr>
        <w:tab/>
        <w:t xml:space="preserve"> Kitų Sutartyje didžiąja raide rašomų sąvokų reikšmės yra nurodytos Sutarties tekste.</w:t>
      </w:r>
    </w:p>
    <w:p w14:paraId="661D627D" w14:textId="77777777" w:rsidR="00974D74" w:rsidRPr="00974D74" w:rsidRDefault="00974D74" w:rsidP="00974D74">
      <w:pPr>
        <w:widowControl w:val="0"/>
        <w:tabs>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1.1.2.</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 xml:space="preserve">Sutartyje neapibrėžtos sąvokos suprantamos ir aiškinamos taip, kaip jas apibrėžia VPĮ ir kiti </w:t>
      </w:r>
      <w:r w:rsidRPr="00974D74">
        <w:rPr>
          <w:rFonts w:ascii="Times New Roman" w:eastAsia="Times New Roman" w:hAnsi="Times New Roman" w:cs="Times New Roman"/>
          <w:sz w:val="24"/>
          <w:szCs w:val="20"/>
        </w:rPr>
        <w:t>įstatymai bei teisės aktai</w:t>
      </w:r>
      <w:r w:rsidRPr="00974D74">
        <w:rPr>
          <w:rFonts w:ascii="Times New Roman" w:eastAsia="Arial" w:hAnsi="Times New Roman" w:cs="Times New Roman"/>
          <w:sz w:val="24"/>
          <w:szCs w:val="20"/>
        </w:rPr>
        <w:t>, galiojantys Sutarties sudarymo ir vykdymo metu.</w:t>
      </w:r>
    </w:p>
    <w:p w14:paraId="105833E6" w14:textId="77777777" w:rsidR="00974D74" w:rsidRPr="00974D74" w:rsidRDefault="00974D74" w:rsidP="00974D74">
      <w:pPr>
        <w:widowControl w:val="0"/>
        <w:tabs>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1.1.3.</w:t>
      </w:r>
      <w:r w:rsidRPr="00974D74">
        <w:rPr>
          <w:rFonts w:ascii="Times New Roman" w:eastAsia="Arial" w:hAnsi="Times New Roman" w:cs="Times New Roman"/>
          <w:sz w:val="24"/>
          <w:szCs w:val="20"/>
        </w:rPr>
        <w:tab/>
        <w:t>Kitos Sutartyje vartojamos sąvokos ir terminai turi bendrinę reikšmę arba artimiausią Sutarties pobūdžiui specialiąją reikšmę, jei Sutartyje nėra nustatyta ir paaiškinta kitokia jų reikšmė.</w:t>
      </w:r>
    </w:p>
    <w:p w14:paraId="22CBB3E8"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p>
    <w:p w14:paraId="7BC18B57" w14:textId="77777777" w:rsidR="00974D74" w:rsidRPr="00974D74" w:rsidRDefault="00974D74" w:rsidP="00974D74">
      <w:pPr>
        <w:keepNext/>
        <w:keepLines/>
        <w:tabs>
          <w:tab w:val="left" w:pos="567"/>
        </w:tabs>
        <w:spacing w:line="240" w:lineRule="auto"/>
        <w:ind w:firstLine="0"/>
        <w:jc w:val="center"/>
        <w:rPr>
          <w:rFonts w:ascii="Times New Roman" w:eastAsia="Cambria" w:hAnsi="Times New Roman" w:cs="Times New Roman"/>
          <w:b/>
          <w:bCs/>
          <w:sz w:val="24"/>
          <w:szCs w:val="20"/>
          <w14:numSpacing w14:val="tabular"/>
        </w:rPr>
      </w:pPr>
      <w:r w:rsidRPr="00974D74">
        <w:rPr>
          <w:rFonts w:ascii="Times New Roman" w:eastAsia="Cambria" w:hAnsi="Times New Roman" w:cs="Times New Roman"/>
          <w:b/>
          <w:bCs/>
          <w:sz w:val="24"/>
          <w:szCs w:val="20"/>
          <w14:numSpacing w14:val="tabular"/>
        </w:rPr>
        <w:t>1.2.</w:t>
      </w:r>
      <w:r w:rsidRPr="00974D74">
        <w:rPr>
          <w:rFonts w:ascii="Times New Roman" w:eastAsia="Cambria" w:hAnsi="Times New Roman" w:cs="Times New Roman"/>
          <w:b/>
          <w:bCs/>
          <w:sz w:val="24"/>
          <w:szCs w:val="20"/>
          <w14:numSpacing w14:val="tabular"/>
        </w:rPr>
        <w:tab/>
        <w:t>Sutarties aiškinimas</w:t>
      </w:r>
    </w:p>
    <w:p w14:paraId="4B0B946C" w14:textId="77777777" w:rsidR="00974D74" w:rsidRPr="00974D74" w:rsidRDefault="00974D74" w:rsidP="00974D74">
      <w:pPr>
        <w:keepNext/>
        <w:keepLines/>
        <w:tabs>
          <w:tab w:val="left" w:pos="567"/>
        </w:tabs>
        <w:spacing w:line="240" w:lineRule="auto"/>
        <w:ind w:left="792" w:firstLine="0"/>
        <w:rPr>
          <w:rFonts w:ascii="Times New Roman" w:eastAsia="Cambria" w:hAnsi="Times New Roman" w:cs="Times New Roman"/>
          <w:b/>
          <w:bCs/>
          <w:sz w:val="24"/>
          <w:szCs w:val="20"/>
          <w14:numSpacing w14:val="tabular"/>
        </w:rPr>
      </w:pPr>
    </w:p>
    <w:p w14:paraId="1649CAFA"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1.2.1.</w:t>
      </w:r>
      <w:r w:rsidRPr="00974D74">
        <w:rPr>
          <w:rFonts w:ascii="Times New Roman" w:eastAsia="Arial" w:hAnsi="Times New Roman" w:cs="Times New Roman"/>
          <w:sz w:val="24"/>
          <w:szCs w:val="20"/>
        </w:rPr>
        <w:tab/>
        <w:t>Sutartis yra sudaryta ir turi būti aiškinama pagal Lietuvos Respublikos teisės aktus.</w:t>
      </w:r>
    </w:p>
    <w:p w14:paraId="27FCA732"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1.2.2.</w:t>
      </w:r>
      <w:r w:rsidRPr="00974D74">
        <w:rPr>
          <w:rFonts w:ascii="Times New Roman" w:eastAsia="Arial" w:hAnsi="Times New Roman" w:cs="Times New Roman"/>
          <w:sz w:val="24"/>
          <w:szCs w:val="20"/>
        </w:rPr>
        <w:tab/>
        <w:t>Jei Bendrosios sąlygos ir (ar) Specialiosios sąlygos prieštarauja VPĮ ir kitų teisės aktų reikalavimams, taikomos VPĮ ir kitų teisės aktų nuostatos.</w:t>
      </w:r>
    </w:p>
    <w:p w14:paraId="22A702DB"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1.2.3.</w:t>
      </w:r>
      <w:r w:rsidRPr="00974D74">
        <w:rPr>
          <w:rFonts w:ascii="Times New Roman" w:eastAsia="Arial" w:hAnsi="Times New Roman" w:cs="Times New Roman"/>
          <w:sz w:val="24"/>
          <w:szCs w:val="20"/>
        </w:rPr>
        <w:tab/>
        <w:t>Diena Sutartyje reiškia kalendorinę dieną.</w:t>
      </w:r>
    </w:p>
    <w:p w14:paraId="7C254F4A"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1.2.4.</w:t>
      </w:r>
      <w:r w:rsidRPr="00974D74">
        <w:rPr>
          <w:rFonts w:ascii="Times New Roman" w:eastAsia="Arial" w:hAnsi="Times New Roman" w:cs="Times New Roman"/>
          <w:sz w:val="24"/>
          <w:szCs w:val="20"/>
        </w:rPr>
        <w:tab/>
        <w:t>Darbo diena Sutartyje reiškia bet kurią dieną, išskyrus šeštadienį, sekmadienį ir švenčių dienas Lietuvoje, nurodytas Lietuvos Respublikos darbo kodekse.</w:t>
      </w:r>
    </w:p>
    <w:p w14:paraId="3E5FD1E1"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1.2.5.</w:t>
      </w:r>
      <w:r w:rsidRPr="00974D74">
        <w:rPr>
          <w:rFonts w:ascii="Times New Roman" w:eastAsia="Arial" w:hAnsi="Times New Roman" w:cs="Times New Roman"/>
          <w:sz w:val="24"/>
          <w:szCs w:val="20"/>
        </w:rPr>
        <w:tab/>
        <w:t>Terminai pagal Sutartį yra skaičiuojami metais, mėnesiais, savaitėmis, darbo dienomis, kalendorinėmis dienomis, valandomis ir minutėmis.</w:t>
      </w:r>
    </w:p>
    <w:p w14:paraId="7D037249"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1.2.6.</w:t>
      </w:r>
      <w:r w:rsidRPr="00974D74">
        <w:rPr>
          <w:rFonts w:ascii="Times New Roman" w:eastAsia="Arial" w:hAnsi="Times New Roman" w:cs="Times New Roman"/>
          <w:sz w:val="24"/>
          <w:szCs w:val="20"/>
        </w:rPr>
        <w:tab/>
        <w:t>Kvalifikacija, rėmimasis kitų ūkio subjektų pajėgumais, Paslaugų apimtis, peržiūra suprantami taip, kaip nustatyta VPĮ bei jį įgyvendinančiuose teisės aktuose.</w:t>
      </w:r>
    </w:p>
    <w:p w14:paraId="08445AA7"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1.2.7.</w:t>
      </w:r>
      <w:r w:rsidRPr="00974D74">
        <w:rPr>
          <w:rFonts w:ascii="Times New Roman" w:eastAsia="Arial" w:hAnsi="Times New Roman" w:cs="Times New Roman"/>
          <w:sz w:val="24"/>
          <w:szCs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1565D29"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1.2.8.</w:t>
      </w:r>
      <w:r w:rsidRPr="00974D74">
        <w:rPr>
          <w:rFonts w:ascii="Times New Roman" w:eastAsia="Arial" w:hAnsi="Times New Roman" w:cs="Times New Roman"/>
          <w:sz w:val="24"/>
          <w:szCs w:val="20"/>
        </w:rPr>
        <w:tab/>
        <w:t>Informuoti, pranešti, įspėti arba atsakyti reiškia pateikti informaciją, pranešimą, įspėjimą arba atsakymą Bendrosiose ir (ar) Specialiosiose sąlygose nustatyta tvarka.</w:t>
      </w:r>
    </w:p>
    <w:p w14:paraId="2940B2FB"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1.2.9.</w:t>
      </w:r>
      <w:r w:rsidRPr="00974D74">
        <w:rPr>
          <w:rFonts w:ascii="Times New Roman" w:eastAsia="Arial" w:hAnsi="Times New Roman" w:cs="Times New Roman"/>
          <w:sz w:val="24"/>
          <w:szCs w:val="20"/>
        </w:rPr>
        <w:tab/>
        <w:t>Patvirtinti reiškia pateikti patvirtinimą raštu arba pasirašyti dokumentą be išlygų ar su išlygomis, išskyrus atvejus, kai asmuo, pasirašydamas dokumentą, nurodo, jog atsisako jį patvirtinti.</w:t>
      </w:r>
    </w:p>
    <w:p w14:paraId="321F0CCB"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1.2.10.</w:t>
      </w:r>
      <w:r w:rsidRPr="00974D74">
        <w:rPr>
          <w:rFonts w:ascii="Times New Roman" w:eastAsia="Arial" w:hAnsi="Times New Roman" w:cs="Times New Roman"/>
          <w:sz w:val="24"/>
          <w:szCs w:val="20"/>
        </w:rPr>
        <w:tab/>
      </w:r>
      <w:r w:rsidRPr="00974D74">
        <w:rPr>
          <w:rFonts w:ascii="Times New Roman" w:eastAsia="Arial" w:hAnsi="Times New Roman" w:cs="Times New Roman"/>
          <w:sz w:val="24"/>
          <w:szCs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3A97C4"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1.2.11.</w:t>
      </w:r>
      <w:r w:rsidRPr="00974D74">
        <w:rPr>
          <w:rFonts w:ascii="Times New Roman" w:eastAsia="Arial" w:hAnsi="Times New Roman" w:cs="Times New Roman"/>
          <w:sz w:val="24"/>
          <w:szCs w:val="20"/>
        </w:rPr>
        <w:tab/>
      </w:r>
      <w:r w:rsidRPr="00974D74">
        <w:rPr>
          <w:rFonts w:ascii="Times New Roman" w:eastAsia="Arial" w:hAnsi="Times New Roman" w:cs="Times New Roman"/>
          <w:sz w:val="24"/>
          <w:szCs w:val="20"/>
          <w:shd w:val="clear" w:color="auto" w:fill="FFFFFF"/>
        </w:rPr>
        <w:t>Jeigu Sutartyje nurodyta reikšmė skaičiais ir žodžiais skiriasi, vadovaujamasi žodžiais nurodyta reikšme.</w:t>
      </w:r>
    </w:p>
    <w:p w14:paraId="1EDD3A1C"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1.2.12.</w:t>
      </w:r>
      <w:r w:rsidRPr="00974D74">
        <w:rPr>
          <w:rFonts w:ascii="Times New Roman" w:eastAsia="Arial" w:hAnsi="Times New Roman" w:cs="Times New Roman"/>
          <w:sz w:val="24"/>
          <w:szCs w:val="20"/>
        </w:rPr>
        <w:tab/>
      </w:r>
      <w:r w:rsidRPr="00974D74">
        <w:rPr>
          <w:rFonts w:ascii="Times New Roman" w:eastAsia="Arial" w:hAnsi="Times New Roman" w:cs="Times New Roman"/>
          <w:sz w:val="24"/>
          <w:szCs w:val="20"/>
          <w:shd w:val="clear" w:color="auto" w:fill="FFFFFF"/>
        </w:rPr>
        <w:t>Jei pateikiamos nuorodos į teisės aktus, turi būti taikomos aktualios teisės aktų redakcijos, jeigu nenurodyta kitaip.</w:t>
      </w:r>
    </w:p>
    <w:p w14:paraId="280AFA0C"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p>
    <w:p w14:paraId="482768D7"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0"/>
        </w:rPr>
      </w:pPr>
      <w:r w:rsidRPr="00974D74">
        <w:rPr>
          <w:rFonts w:ascii="Times New Roman" w:eastAsia="Arial" w:hAnsi="Times New Roman" w:cs="Times New Roman"/>
          <w:b/>
          <w:sz w:val="24"/>
          <w:szCs w:val="20"/>
        </w:rPr>
        <w:t>1.3.</w:t>
      </w:r>
      <w:r w:rsidRPr="00974D74">
        <w:rPr>
          <w:rFonts w:ascii="Times New Roman" w:eastAsia="Arial" w:hAnsi="Times New Roman" w:cs="Times New Roman"/>
          <w:b/>
          <w:sz w:val="24"/>
          <w:szCs w:val="20"/>
        </w:rPr>
        <w:tab/>
        <w:t>Dokumentų viršenybė</w:t>
      </w:r>
    </w:p>
    <w:p w14:paraId="2AEDC8B6"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outlineLvl w:val="1"/>
        <w:rPr>
          <w:rFonts w:ascii="Times New Roman" w:eastAsia="Arial" w:hAnsi="Times New Roman" w:cs="Times New Roman"/>
          <w:b/>
          <w:sz w:val="24"/>
          <w:szCs w:val="20"/>
        </w:rPr>
      </w:pPr>
    </w:p>
    <w:p w14:paraId="7F39C854"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rPr>
        <w:t>1.3.1.</w:t>
      </w:r>
      <w:r w:rsidRPr="00974D74">
        <w:rPr>
          <w:rFonts w:ascii="Times New Roman" w:eastAsia="Cambria" w:hAnsi="Times New Roman" w:cs="Times New Roman"/>
          <w:sz w:val="24"/>
          <w:szCs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66C73307" w14:textId="77777777" w:rsidR="00974D74" w:rsidRPr="00974D74" w:rsidRDefault="00974D74" w:rsidP="00974D74">
      <w:pPr>
        <w:tabs>
          <w:tab w:val="left" w:pos="709"/>
        </w:tabs>
        <w:spacing w:line="240" w:lineRule="auto"/>
        <w:ind w:firstLine="0"/>
        <w:outlineLvl w:val="2"/>
        <w:rPr>
          <w:rFonts w:ascii="Times New Roman" w:eastAsia="Trebuchet MS" w:hAnsi="Times New Roman" w:cs="Times New Roman"/>
          <w:bCs/>
          <w:sz w:val="24"/>
          <w:szCs w:val="20"/>
        </w:rPr>
      </w:pPr>
      <w:r w:rsidRPr="00974D74">
        <w:rPr>
          <w:rFonts w:ascii="Times New Roman" w:eastAsia="Trebuchet MS" w:hAnsi="Times New Roman" w:cs="Times New Roman"/>
          <w:sz w:val="24"/>
          <w:szCs w:val="20"/>
        </w:rPr>
        <w:t xml:space="preserve">1.3.1.1. </w:t>
      </w:r>
      <w:r w:rsidRPr="00974D74">
        <w:rPr>
          <w:rFonts w:ascii="Times New Roman" w:eastAsia="Trebuchet MS" w:hAnsi="Times New Roman" w:cs="Times New Roman"/>
          <w:bCs/>
          <w:sz w:val="24"/>
          <w:szCs w:val="20"/>
        </w:rPr>
        <w:t>Techninė specifikacija;</w:t>
      </w:r>
    </w:p>
    <w:p w14:paraId="02FD7EC5" w14:textId="77777777" w:rsidR="00974D74" w:rsidRPr="00974D74" w:rsidRDefault="00974D74" w:rsidP="00974D74">
      <w:pPr>
        <w:tabs>
          <w:tab w:val="left" w:pos="709"/>
        </w:tabs>
        <w:spacing w:line="240" w:lineRule="auto"/>
        <w:ind w:firstLine="0"/>
        <w:outlineLvl w:val="2"/>
        <w:rPr>
          <w:rFonts w:ascii="Times New Roman" w:eastAsia="Trebuchet MS" w:hAnsi="Times New Roman" w:cs="Times New Roman"/>
          <w:bCs/>
          <w:sz w:val="24"/>
          <w:szCs w:val="20"/>
        </w:rPr>
      </w:pPr>
      <w:r w:rsidRPr="00974D74">
        <w:rPr>
          <w:rFonts w:ascii="Times New Roman" w:eastAsia="Trebuchet MS" w:hAnsi="Times New Roman" w:cs="Times New Roman"/>
          <w:bCs/>
          <w:sz w:val="24"/>
          <w:szCs w:val="20"/>
        </w:rPr>
        <w:t>1.3.1.2. Specialiosios sąlygos;</w:t>
      </w:r>
    </w:p>
    <w:p w14:paraId="51F4FC45" w14:textId="77777777" w:rsidR="00974D74" w:rsidRPr="00974D74" w:rsidRDefault="00974D74" w:rsidP="00974D74">
      <w:pPr>
        <w:tabs>
          <w:tab w:val="left" w:pos="709"/>
        </w:tabs>
        <w:spacing w:line="240" w:lineRule="auto"/>
        <w:ind w:firstLine="0"/>
        <w:outlineLvl w:val="2"/>
        <w:rPr>
          <w:rFonts w:ascii="Times New Roman" w:eastAsia="Trebuchet MS" w:hAnsi="Times New Roman" w:cs="Times New Roman"/>
          <w:bCs/>
          <w:sz w:val="24"/>
          <w:szCs w:val="20"/>
        </w:rPr>
      </w:pPr>
      <w:r w:rsidRPr="00974D74">
        <w:rPr>
          <w:rFonts w:ascii="Times New Roman" w:eastAsia="Trebuchet MS" w:hAnsi="Times New Roman" w:cs="Times New Roman"/>
          <w:bCs/>
          <w:sz w:val="24"/>
          <w:szCs w:val="20"/>
        </w:rPr>
        <w:t>1.3.1.3. Bendrosios sąlygos;</w:t>
      </w:r>
    </w:p>
    <w:p w14:paraId="3E7EBF75" w14:textId="77777777" w:rsidR="00974D74" w:rsidRPr="00974D74" w:rsidRDefault="00974D74" w:rsidP="00974D74">
      <w:pPr>
        <w:tabs>
          <w:tab w:val="left" w:pos="709"/>
        </w:tabs>
        <w:spacing w:line="240" w:lineRule="auto"/>
        <w:ind w:firstLine="0"/>
        <w:outlineLvl w:val="2"/>
        <w:rPr>
          <w:rFonts w:ascii="Times New Roman" w:eastAsia="Trebuchet MS" w:hAnsi="Times New Roman" w:cs="Times New Roman"/>
          <w:bCs/>
          <w:sz w:val="24"/>
          <w:szCs w:val="20"/>
        </w:rPr>
      </w:pPr>
      <w:r w:rsidRPr="00974D74">
        <w:rPr>
          <w:rFonts w:ascii="Times New Roman" w:eastAsia="Trebuchet MS" w:hAnsi="Times New Roman" w:cs="Times New Roman"/>
          <w:bCs/>
          <w:sz w:val="24"/>
          <w:szCs w:val="20"/>
        </w:rPr>
        <w:t>1.3.1.4. Pirkimo dokumentai (išskyrus techninę specifikaciją);</w:t>
      </w:r>
    </w:p>
    <w:p w14:paraId="1F83B490" w14:textId="77777777" w:rsidR="00974D74" w:rsidRPr="00974D74" w:rsidRDefault="00974D74" w:rsidP="00974D74">
      <w:pPr>
        <w:tabs>
          <w:tab w:val="left" w:pos="709"/>
        </w:tabs>
        <w:spacing w:line="240" w:lineRule="auto"/>
        <w:ind w:firstLine="0"/>
        <w:outlineLvl w:val="2"/>
        <w:rPr>
          <w:rFonts w:ascii="Times New Roman" w:eastAsia="Trebuchet MS" w:hAnsi="Times New Roman" w:cs="Times New Roman"/>
          <w:bCs/>
          <w:sz w:val="24"/>
          <w:szCs w:val="20"/>
        </w:rPr>
      </w:pPr>
      <w:r w:rsidRPr="00974D74">
        <w:rPr>
          <w:rFonts w:ascii="Times New Roman" w:eastAsia="Trebuchet MS" w:hAnsi="Times New Roman" w:cs="Times New Roman"/>
          <w:bCs/>
          <w:sz w:val="24"/>
          <w:szCs w:val="20"/>
        </w:rPr>
        <w:t>1.3.1.5. Pasiūlymas;</w:t>
      </w:r>
    </w:p>
    <w:p w14:paraId="1AB2AF9D" w14:textId="77777777" w:rsidR="00974D74" w:rsidRPr="00974D74" w:rsidRDefault="00974D74" w:rsidP="00974D74">
      <w:pPr>
        <w:tabs>
          <w:tab w:val="left" w:pos="709"/>
        </w:tabs>
        <w:spacing w:line="240" w:lineRule="auto"/>
        <w:ind w:firstLine="0"/>
        <w:outlineLvl w:val="2"/>
        <w:rPr>
          <w:rFonts w:ascii="Times New Roman" w:eastAsia="Trebuchet MS" w:hAnsi="Times New Roman" w:cs="Times New Roman"/>
          <w:bCs/>
          <w:sz w:val="24"/>
          <w:szCs w:val="20"/>
        </w:rPr>
      </w:pPr>
      <w:r w:rsidRPr="00974D74">
        <w:rPr>
          <w:rFonts w:ascii="Times New Roman" w:eastAsia="Trebuchet MS" w:hAnsi="Times New Roman" w:cs="Times New Roman"/>
          <w:bCs/>
          <w:sz w:val="24"/>
          <w:szCs w:val="20"/>
        </w:rPr>
        <w:t>1.3.1.6. Kiti Specialiosiose sąlygose išvardinti priedai.</w:t>
      </w:r>
    </w:p>
    <w:p w14:paraId="5407CF75"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rPr>
        <w:t>1.3.2.</w:t>
      </w:r>
      <w:r w:rsidRPr="00974D74">
        <w:rPr>
          <w:rFonts w:ascii="Times New Roman" w:eastAsia="Cambria" w:hAnsi="Times New Roman" w:cs="Times New Roman"/>
          <w:sz w:val="24"/>
          <w:szCs w:val="20"/>
        </w:rPr>
        <w:tab/>
        <w:t xml:space="preserve"> Tuo atveju, kai Šalių Susitarimu yra keičiamos Sutarties sąlygos, naujai sutartos Sutarties sąlygos turi viršenybę prieš pakeistąsias.</w:t>
      </w:r>
    </w:p>
    <w:p w14:paraId="4AAEA8E6"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rPr>
        <w:t>1.3.3.</w:t>
      </w:r>
      <w:r w:rsidRPr="00974D74">
        <w:rPr>
          <w:rFonts w:ascii="Times New Roman" w:eastAsia="Times New Roman" w:hAnsi="Times New Roman" w:cs="Times New Roman"/>
          <w:sz w:val="24"/>
          <w:szCs w:val="20"/>
        </w:rPr>
        <w:tab/>
      </w:r>
      <w:r w:rsidRPr="00974D74">
        <w:rPr>
          <w:rFonts w:ascii="Times New Roman" w:eastAsia="Cambria" w:hAnsi="Times New Roman" w:cs="Times New Roman"/>
          <w:sz w:val="24"/>
          <w:szCs w:val="20"/>
        </w:rPr>
        <w:t>Jeigu Šalys sudaro Susitarimą dėl Sutarties sąlygų arba priedo papildymo nauja sąlyga, neatitikimo ar neaiškumo atveju tokia sąlyga turi viršenybę atitinkamai kitų Sutarties sąlygų arba kitų to priedo sąlygų atžvilgiu.</w:t>
      </w:r>
    </w:p>
    <w:p w14:paraId="299260E3"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1.3.4.</w:t>
      </w:r>
      <w:r w:rsidRPr="00974D74">
        <w:rPr>
          <w:rFonts w:ascii="Times New Roman" w:eastAsia="Arial" w:hAnsi="Times New Roman" w:cs="Times New Roman"/>
          <w:sz w:val="24"/>
          <w:szCs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74D74">
        <w:rPr>
          <w:rFonts w:ascii="Times New Roman" w:eastAsia="Arial" w:hAnsi="Times New Roman" w:cs="Times New Roman"/>
          <w:sz w:val="24"/>
          <w:szCs w:val="20"/>
          <w:vertAlign w:val="superscript"/>
        </w:rPr>
        <w:t>1</w:t>
      </w:r>
      <w:r w:rsidRPr="00974D74">
        <w:rPr>
          <w:rFonts w:ascii="Times New Roman" w:eastAsia="Arial" w:hAnsi="Times New Roman" w:cs="Times New Roman"/>
          <w:sz w:val="24"/>
          <w:szCs w:val="20"/>
        </w:rPr>
        <w:t>).</w:t>
      </w:r>
    </w:p>
    <w:p w14:paraId="6F9BBC6E"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p>
    <w:p w14:paraId="4498AB3E" w14:textId="77777777" w:rsidR="00974D74" w:rsidRPr="00974D74" w:rsidRDefault="00974D74" w:rsidP="00974D74">
      <w:pPr>
        <w:keepNext/>
        <w:keepLines/>
        <w:widowControl w:val="0"/>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0"/>
        </w:rPr>
      </w:pPr>
      <w:r w:rsidRPr="00974D74">
        <w:rPr>
          <w:rFonts w:ascii="Times New Roman" w:eastAsia="Arial" w:hAnsi="Times New Roman" w:cs="Times New Roman"/>
          <w:b/>
          <w:caps/>
          <w:sz w:val="24"/>
          <w:szCs w:val="20"/>
        </w:rPr>
        <w:t>2.</w:t>
      </w:r>
      <w:r w:rsidRPr="00974D74">
        <w:rPr>
          <w:rFonts w:ascii="Times New Roman" w:eastAsia="Arial" w:hAnsi="Times New Roman" w:cs="Times New Roman"/>
          <w:b/>
          <w:caps/>
          <w:sz w:val="24"/>
          <w:szCs w:val="20"/>
        </w:rPr>
        <w:tab/>
        <w:t>Sutarties dalykas</w:t>
      </w:r>
    </w:p>
    <w:p w14:paraId="2FEE36ED" w14:textId="77777777" w:rsidR="00974D74" w:rsidRPr="00974D74" w:rsidRDefault="00974D74" w:rsidP="00974D74">
      <w:pPr>
        <w:keepNext/>
        <w:keepLines/>
        <w:widowControl w:val="0"/>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0"/>
        </w:rPr>
      </w:pPr>
    </w:p>
    <w:p w14:paraId="60BDEDEC" w14:textId="77777777" w:rsidR="00974D74" w:rsidRPr="00974D74" w:rsidRDefault="00974D74" w:rsidP="00974D74">
      <w:pPr>
        <w:widowControl w:val="0"/>
        <w:tabs>
          <w:tab w:val="left" w:pos="426"/>
          <w:tab w:val="left" w:pos="567"/>
          <w:tab w:val="left" w:pos="851"/>
          <w:tab w:val="left" w:pos="992"/>
          <w:tab w:val="left" w:pos="1134"/>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rPr>
        <w:t>2.1.</w:t>
      </w:r>
      <w:r w:rsidRPr="00974D74">
        <w:rPr>
          <w:rFonts w:ascii="Times New Roman" w:eastAsia="Cambria" w:hAnsi="Times New Roman" w:cs="Times New Roman"/>
          <w:sz w:val="24"/>
          <w:szCs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74D74">
        <w:rPr>
          <w:rFonts w:ascii="Times New Roman" w:eastAsia="Arial" w:hAnsi="Times New Roman" w:cs="Times New Roman"/>
          <w:sz w:val="24"/>
          <w:szCs w:val="20"/>
        </w:rPr>
        <w:t>Paslaugas</w:t>
      </w:r>
      <w:r w:rsidRPr="00974D74">
        <w:rPr>
          <w:rFonts w:ascii="Times New Roman" w:eastAsia="Cambria" w:hAnsi="Times New Roman" w:cs="Times New Roman"/>
          <w:sz w:val="24"/>
          <w:szCs w:val="20"/>
        </w:rPr>
        <w:t xml:space="preserve"> bei sumokėti Tiekėjui Sutartyje nurodytą kainą Sutartyje nustatytomis sąlygomis ir tvarka.</w:t>
      </w:r>
    </w:p>
    <w:p w14:paraId="715D700A" w14:textId="77777777" w:rsidR="00974D74" w:rsidRPr="00974D74" w:rsidRDefault="00974D74" w:rsidP="00974D74">
      <w:pPr>
        <w:widowControl w:val="0"/>
        <w:tabs>
          <w:tab w:val="left" w:pos="426"/>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2.2.</w:t>
      </w:r>
      <w:r w:rsidRPr="00974D74">
        <w:rPr>
          <w:rFonts w:ascii="Times New Roman" w:eastAsia="Arial" w:hAnsi="Times New Roman" w:cs="Times New Roman"/>
          <w:sz w:val="24"/>
          <w:szCs w:val="20"/>
        </w:rPr>
        <w:tab/>
        <w:t xml:space="preserve">Šalys, vykdydamos Sutartį, įsipareigoja laikytis visų Sutarties vykdymui taikytinų </w:t>
      </w:r>
      <w:r w:rsidRPr="00974D74">
        <w:rPr>
          <w:rFonts w:ascii="Times New Roman" w:eastAsia="Times New Roman" w:hAnsi="Times New Roman" w:cs="Times New Roman"/>
          <w:sz w:val="24"/>
          <w:szCs w:val="20"/>
        </w:rPr>
        <w:t>įstatymų bei kitų teisės aktų</w:t>
      </w:r>
      <w:r w:rsidRPr="00974D74">
        <w:rPr>
          <w:rFonts w:ascii="Times New Roman" w:eastAsia="Arial" w:hAnsi="Times New Roman" w:cs="Times New Roman"/>
          <w:sz w:val="24"/>
          <w:szCs w:val="20"/>
        </w:rPr>
        <w:t xml:space="preserve"> reikalavimų. Šalis turi teisę reikalauti, kad kita Šalis įvykdytų visus</w:t>
      </w:r>
      <w:r w:rsidRPr="00974D74">
        <w:rPr>
          <w:rFonts w:ascii="Times New Roman" w:eastAsia="Times New Roman" w:hAnsi="Times New Roman" w:cs="Times New Roman"/>
          <w:sz w:val="24"/>
          <w:szCs w:val="20"/>
        </w:rPr>
        <w:t xml:space="preserve"> įstatymų bei kitų teisės aktų</w:t>
      </w:r>
      <w:r w:rsidRPr="00974D74">
        <w:rPr>
          <w:rFonts w:ascii="Times New Roman" w:eastAsia="Arial" w:hAnsi="Times New Roman" w:cs="Times New Roman"/>
          <w:sz w:val="24"/>
          <w:szCs w:val="20"/>
        </w:rPr>
        <w:t xml:space="preserve"> reikalavimus, taikomus Sutarties vykdymui. Nė viena iš Sutarties sąlygų nereiškia ir negali būti aiškinama kaip Pirkėjo atsisakymas </w:t>
      </w:r>
      <w:r w:rsidRPr="00974D74">
        <w:rPr>
          <w:rFonts w:ascii="Times New Roman" w:eastAsia="Times New Roman" w:hAnsi="Times New Roman" w:cs="Times New Roman"/>
          <w:sz w:val="24"/>
          <w:szCs w:val="20"/>
        </w:rPr>
        <w:t>įstatymuose bei kituose teisės aktuose</w:t>
      </w:r>
      <w:r w:rsidRPr="00974D74">
        <w:rPr>
          <w:rFonts w:ascii="Times New Roman" w:eastAsia="Arial" w:hAnsi="Times New Roman" w:cs="Times New Roman"/>
          <w:sz w:val="24"/>
          <w:szCs w:val="20"/>
        </w:rPr>
        <w:t xml:space="preserve"> numatytų ir Sutartimi neaptartų Pirkėjo kitų teisių ir garantijų, susijusių su netinkamu Paslaugų teikimu ar jų kokybe, arba kaip Tiekėjo atsisakymas </w:t>
      </w:r>
      <w:r w:rsidRPr="00974D74">
        <w:rPr>
          <w:rFonts w:ascii="Times New Roman" w:eastAsia="Times New Roman" w:hAnsi="Times New Roman" w:cs="Times New Roman"/>
          <w:sz w:val="24"/>
          <w:szCs w:val="20"/>
        </w:rPr>
        <w:t>įstatymuose bei kituose teisės aktuose</w:t>
      </w:r>
      <w:r w:rsidRPr="00974D74">
        <w:rPr>
          <w:rFonts w:ascii="Times New Roman" w:eastAsia="Arial" w:hAnsi="Times New Roman" w:cs="Times New Roman"/>
          <w:sz w:val="24"/>
          <w:szCs w:val="20"/>
        </w:rPr>
        <w:t xml:space="preserve"> numatytų ir Sutartimi neaptartų Tiekėjo kitų teisių ir garantijų dėl atlyginimo už suteiktas Paslaugas gavimo.</w:t>
      </w:r>
    </w:p>
    <w:p w14:paraId="28A032C2" w14:textId="77777777" w:rsidR="00974D74" w:rsidRPr="00974D74" w:rsidRDefault="00974D74" w:rsidP="00974D74">
      <w:pPr>
        <w:widowControl w:val="0"/>
        <w:tabs>
          <w:tab w:val="left" w:pos="426"/>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2.3.</w:t>
      </w:r>
      <w:r w:rsidRPr="00974D74">
        <w:rPr>
          <w:rFonts w:ascii="Times New Roman" w:eastAsia="Arial" w:hAnsi="Times New Roman" w:cs="Times New Roman"/>
          <w:sz w:val="24"/>
          <w:szCs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4C81186" w14:textId="77777777" w:rsidR="00974D74" w:rsidRPr="00974D74" w:rsidRDefault="00974D74" w:rsidP="00974D74">
      <w:pPr>
        <w:widowControl w:val="0"/>
        <w:tabs>
          <w:tab w:val="left" w:pos="426"/>
          <w:tab w:val="left" w:pos="567"/>
          <w:tab w:val="left" w:pos="851"/>
          <w:tab w:val="left" w:pos="992"/>
          <w:tab w:val="left" w:pos="1134"/>
        </w:tabs>
        <w:spacing w:line="240" w:lineRule="auto"/>
        <w:ind w:firstLine="0"/>
        <w:rPr>
          <w:rFonts w:ascii="Times New Roman" w:eastAsia="Arial" w:hAnsi="Times New Roman" w:cs="Times New Roman"/>
          <w:sz w:val="24"/>
          <w:szCs w:val="20"/>
        </w:rPr>
      </w:pPr>
    </w:p>
    <w:p w14:paraId="2A54FB60" w14:textId="77777777" w:rsidR="00974D74" w:rsidRPr="00974D74" w:rsidRDefault="00974D74" w:rsidP="00974D74">
      <w:pPr>
        <w:keepNext/>
        <w:keepLines/>
        <w:widowControl w:val="0"/>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0"/>
        </w:rPr>
      </w:pPr>
      <w:r w:rsidRPr="00974D74">
        <w:rPr>
          <w:rFonts w:ascii="Times New Roman" w:eastAsia="Arial" w:hAnsi="Times New Roman" w:cs="Times New Roman"/>
          <w:b/>
          <w:caps/>
          <w:sz w:val="24"/>
          <w:szCs w:val="20"/>
        </w:rPr>
        <w:t>3.</w:t>
      </w:r>
      <w:r w:rsidRPr="00974D74">
        <w:rPr>
          <w:rFonts w:ascii="Times New Roman" w:eastAsia="Arial" w:hAnsi="Times New Roman" w:cs="Times New Roman"/>
          <w:b/>
          <w:caps/>
          <w:sz w:val="24"/>
          <w:szCs w:val="20"/>
        </w:rPr>
        <w:tab/>
        <w:t>TIEKĖJAS ir kiti Sutarties vykdymui pasitelkiami asmenys</w:t>
      </w:r>
    </w:p>
    <w:p w14:paraId="193C6679" w14:textId="77777777" w:rsidR="00974D74" w:rsidRPr="00974D74" w:rsidRDefault="00974D74" w:rsidP="00974D74">
      <w:pPr>
        <w:keepNext/>
        <w:keepLines/>
        <w:widowControl w:val="0"/>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0"/>
        </w:rPr>
      </w:pPr>
    </w:p>
    <w:p w14:paraId="3D33E635" w14:textId="77777777" w:rsidR="00974D74" w:rsidRPr="00974D74" w:rsidRDefault="00974D74" w:rsidP="00974D74">
      <w:pPr>
        <w:keepNext/>
        <w:keepLines/>
        <w:widowControl w:val="0"/>
        <w:tabs>
          <w:tab w:val="left" w:pos="0"/>
          <w:tab w:val="left" w:pos="426"/>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0"/>
        </w:rPr>
      </w:pPr>
      <w:r w:rsidRPr="00974D74">
        <w:rPr>
          <w:rFonts w:ascii="Times New Roman" w:eastAsia="Arial" w:hAnsi="Times New Roman" w:cs="Times New Roman"/>
          <w:b/>
          <w:sz w:val="24"/>
          <w:szCs w:val="20"/>
        </w:rPr>
        <w:t>3.1.</w:t>
      </w:r>
      <w:r w:rsidRPr="00974D74">
        <w:rPr>
          <w:rFonts w:ascii="Times New Roman" w:eastAsia="Arial" w:hAnsi="Times New Roman" w:cs="Times New Roman"/>
          <w:b/>
          <w:sz w:val="24"/>
          <w:szCs w:val="20"/>
        </w:rPr>
        <w:tab/>
        <w:t>Kvalifikacija ir kiti Tiekėjo pasiūlymu prisiimti įsipareigojimai</w:t>
      </w:r>
    </w:p>
    <w:p w14:paraId="0B134637" w14:textId="77777777" w:rsidR="00974D74" w:rsidRPr="00974D74" w:rsidRDefault="00974D74" w:rsidP="00974D74">
      <w:pPr>
        <w:keepNext/>
        <w:keepLines/>
        <w:widowControl w:val="0"/>
        <w:tabs>
          <w:tab w:val="left" w:pos="0"/>
          <w:tab w:val="left" w:pos="426"/>
          <w:tab w:val="left" w:pos="567"/>
          <w:tab w:val="left" w:pos="851"/>
          <w:tab w:val="left" w:pos="992"/>
          <w:tab w:val="left" w:pos="1134"/>
        </w:tabs>
        <w:spacing w:line="240" w:lineRule="auto"/>
        <w:ind w:firstLine="0"/>
        <w:outlineLvl w:val="1"/>
        <w:rPr>
          <w:rFonts w:ascii="Times New Roman" w:eastAsia="Arial" w:hAnsi="Times New Roman" w:cs="Times New Roman"/>
          <w:b/>
          <w:sz w:val="24"/>
          <w:szCs w:val="20"/>
        </w:rPr>
      </w:pPr>
    </w:p>
    <w:p w14:paraId="7D795FFA"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rPr>
        <w:t>3.1.1.</w:t>
      </w:r>
      <w:r w:rsidRPr="00974D74">
        <w:rPr>
          <w:rFonts w:ascii="Times New Roman" w:eastAsia="Cambria" w:hAnsi="Times New Roman" w:cs="Times New Roman"/>
          <w:sz w:val="24"/>
          <w:szCs w:val="20"/>
        </w:rPr>
        <w:tab/>
        <w:t>Tiekėjas atsako už tai, kad visą Sutarties vykdymo laikotarpį Tiekėjas būtų kompetentingas, patikimas ir pajėgus (įskaitant ūkio subjektų, kurių pajėgumais remiasi Tiekėjas, pajėgumus) įvykdyti Sutarties reikalavimus:</w:t>
      </w:r>
    </w:p>
    <w:p w14:paraId="3463FC46"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3.1.1.1.</w:t>
      </w:r>
      <w:r w:rsidRPr="00974D74">
        <w:rPr>
          <w:rFonts w:ascii="Times New Roman" w:eastAsia="Arial" w:hAnsi="Times New Roman" w:cs="Times New Roman"/>
          <w:sz w:val="24"/>
          <w:szCs w:val="20"/>
        </w:rPr>
        <w:tab/>
        <w:t>turėtų teisę verstis ta veikla, kuri yra reikalinga Sutarčiai įvykdyti.</w:t>
      </w:r>
      <w:r w:rsidRPr="00974D74">
        <w:rPr>
          <w:rFonts w:ascii="Times New Roman" w:eastAsia="Times New Roman" w:hAnsi="Times New Roman" w:cs="Times New Roman"/>
          <w:sz w:val="24"/>
          <w:szCs w:val="20"/>
        </w:rPr>
        <w:t xml:space="preserve"> </w:t>
      </w:r>
      <w:r w:rsidRPr="00974D74">
        <w:rPr>
          <w:rFonts w:ascii="Times New Roman" w:eastAsia="Arial" w:hAnsi="Times New Roman" w:cs="Times New Roman"/>
          <w:sz w:val="24"/>
          <w:szCs w:val="20"/>
        </w:rPr>
        <w:t>Pirkėjui pareikalavus, Tiekėjas turi pateikti dokumentus, įrodančius, kad Sutartį vykdo tik tokią teisę turintys asmenys;</w:t>
      </w:r>
    </w:p>
    <w:p w14:paraId="7AD1C60B"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3.1.1.2.</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atitiktų tiekėjų kvalifikacijai pirkimo dokumentuose nustatytus reikalavimus bei neturėtų pirkimo dokumentuose nustatytų pašalinimo pagrindų;</w:t>
      </w:r>
    </w:p>
    <w:p w14:paraId="5CA7922D"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Times New Roman" w:hAnsi="Times New Roman" w:cs="Times New Roman"/>
          <w:sz w:val="24"/>
          <w:szCs w:val="20"/>
        </w:rPr>
      </w:pPr>
      <w:r w:rsidRPr="00974D74">
        <w:rPr>
          <w:rFonts w:ascii="Times New Roman" w:eastAsia="Arial" w:hAnsi="Times New Roman" w:cs="Times New Roman"/>
          <w:sz w:val="24"/>
          <w:szCs w:val="20"/>
        </w:rPr>
        <w:t>3.1.1.3.</w:t>
      </w:r>
      <w:r w:rsidRPr="00974D74">
        <w:rPr>
          <w:rFonts w:ascii="Times New Roman" w:eastAsia="Times New Roman" w:hAnsi="Times New Roman" w:cs="Times New Roman"/>
          <w:sz w:val="24"/>
          <w:szCs w:val="20"/>
        </w:rPr>
        <w:tab/>
        <w:t xml:space="preserve">laikytųsi Tiekėjo pasiūlyme nurodytų įsipareigojimų, įskaitant, bet neapsiribojant – atitiktų Tiekėjo pasiūlyme nurodytų kriterijų, dėl kurių jo pasiūlymas buvo išrinktas ekonomiškai naudingiausiu (toliau – </w:t>
      </w:r>
      <w:r w:rsidRPr="00974D74">
        <w:rPr>
          <w:rFonts w:ascii="Times New Roman" w:eastAsia="Times New Roman" w:hAnsi="Times New Roman" w:cs="Times New Roman"/>
          <w:b/>
          <w:sz w:val="24"/>
          <w:szCs w:val="20"/>
        </w:rPr>
        <w:t>Kokybiniai kriterijai</w:t>
      </w:r>
      <w:r w:rsidRPr="00974D74">
        <w:rPr>
          <w:rFonts w:ascii="Times New Roman" w:eastAsia="Times New Roman" w:hAnsi="Times New Roman" w:cs="Times New Roman"/>
          <w:sz w:val="24"/>
          <w:szCs w:val="20"/>
        </w:rPr>
        <w:t>), reikšmes ir parametrus. Šiame papunktyje nurodytų įsipareigojimų laikymosi tikrinimo tvarka nustatoma Specialiosiose sąlygose;</w:t>
      </w:r>
    </w:p>
    <w:p w14:paraId="239F9DB1"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3.1.1.4.</w:t>
      </w:r>
      <w:r w:rsidRPr="00974D74">
        <w:rPr>
          <w:rFonts w:ascii="Times New Roman" w:eastAsia="Arial" w:hAnsi="Times New Roman" w:cs="Times New Roman"/>
          <w:sz w:val="24"/>
          <w:szCs w:val="20"/>
        </w:rPr>
        <w:tab/>
        <w:t>užtikrintų nustatytų kokybės vadybos sistemos ir (arba) aplinkos apsaugos vadybos sistemos standartų taikymą, jeigu to reikalaujama pirkimo dokumentuose, ir turėtų tą patvirtinančius dokumentus;</w:t>
      </w:r>
    </w:p>
    <w:p w14:paraId="3D7164DF"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 xml:space="preserve">3.1.1.5. </w:t>
      </w:r>
      <w:r w:rsidRPr="00974D74">
        <w:rPr>
          <w:rFonts w:ascii="Times New Roman" w:eastAsia="Arial" w:hAnsi="Times New Roman" w:cs="Times New Roman"/>
          <w:sz w:val="24"/>
          <w:szCs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74D74">
        <w:rPr>
          <w:rFonts w:ascii="Times New Roman" w:eastAsia="Times New Roman" w:hAnsi="Times New Roman" w:cs="Times New Roman"/>
          <w:sz w:val="24"/>
          <w:szCs w:val="20"/>
        </w:rPr>
        <w:t>.</w:t>
      </w:r>
    </w:p>
    <w:p w14:paraId="4237831F"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3.1.2.</w:t>
      </w:r>
      <w:r w:rsidRPr="00974D74">
        <w:rPr>
          <w:rFonts w:ascii="Times New Roman" w:eastAsia="Arial" w:hAnsi="Times New Roman" w:cs="Times New Roman"/>
          <w:sz w:val="24"/>
          <w:szCs w:val="20"/>
        </w:rPr>
        <w:tab/>
        <w:t xml:space="preserve">Tuo atveju, kai Tiekėjas yra jungtinės veiklos sutarties pagrindu veikianti tiekėjų grupė, jos nariai Pirkėjui už Sutarties vykdymą atsako solidariai. </w:t>
      </w:r>
      <w:r w:rsidRPr="00974D74">
        <w:rPr>
          <w:rFonts w:ascii="Times New Roman" w:eastAsia="Arial" w:hAnsi="Times New Roman" w:cs="Times New Roman"/>
          <w:sz w:val="24"/>
          <w:szCs w:val="20"/>
          <w:shd w:val="clear" w:color="auto" w:fill="FFFFFF"/>
        </w:rPr>
        <w:t xml:space="preserve">Jeigu Tiekėjas remiasi </w:t>
      </w:r>
      <w:r w:rsidRPr="00974D74">
        <w:rPr>
          <w:rFonts w:ascii="Times New Roman" w:eastAsia="Arial" w:hAnsi="Times New Roman" w:cs="Times New Roman"/>
          <w:sz w:val="24"/>
          <w:szCs w:val="20"/>
        </w:rPr>
        <w:t xml:space="preserve">ūkio </w:t>
      </w:r>
      <w:r w:rsidRPr="00974D74">
        <w:rPr>
          <w:rFonts w:ascii="Times New Roman" w:eastAsia="Arial" w:hAnsi="Times New Roman" w:cs="Times New Roman"/>
          <w:sz w:val="24"/>
          <w:szCs w:val="20"/>
          <w:shd w:val="clear" w:color="auto" w:fill="FFFFFF"/>
        </w:rPr>
        <w:t xml:space="preserve">subjektų pajėgumais, siekdamas atitikti finansinio ir ekonominio pajėgumo reikalavimus, Tiekėjas su tokiais </w:t>
      </w:r>
      <w:r w:rsidRPr="00974D74">
        <w:rPr>
          <w:rFonts w:ascii="Times New Roman" w:eastAsia="Arial" w:hAnsi="Times New Roman" w:cs="Times New Roman"/>
          <w:sz w:val="24"/>
          <w:szCs w:val="20"/>
        </w:rPr>
        <w:t xml:space="preserve">ūkio </w:t>
      </w:r>
      <w:r w:rsidRPr="00974D74">
        <w:rPr>
          <w:rFonts w:ascii="Times New Roman" w:eastAsia="Arial" w:hAnsi="Times New Roman" w:cs="Times New Roman"/>
          <w:sz w:val="24"/>
          <w:szCs w:val="20"/>
          <w:shd w:val="clear" w:color="auto" w:fill="FFFFFF"/>
        </w:rPr>
        <w:t>subjektais už Sutarties vykdymą atsako solidariai (jeigu to buvo reikalaujama pirkimo dokumentuose).</w:t>
      </w:r>
    </w:p>
    <w:p w14:paraId="66AE1A5F"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3.1.3.</w:t>
      </w:r>
      <w:r w:rsidRPr="00974D74">
        <w:rPr>
          <w:rFonts w:ascii="Times New Roman" w:eastAsia="Arial" w:hAnsi="Times New Roman" w:cs="Times New Roman"/>
          <w:sz w:val="24"/>
          <w:szCs w:val="20"/>
        </w:rPr>
        <w:tab/>
        <w:t xml:space="preserve">Tiekėjas taip pat atsako už tai, kad Tiekėjas, Sutartį tiesiogiai vykdantys subtiekėjai ir specialistai atitiktų jiems </w:t>
      </w:r>
      <w:r w:rsidRPr="00974D74">
        <w:rPr>
          <w:rFonts w:ascii="Times New Roman" w:eastAsia="Times New Roman" w:hAnsi="Times New Roman" w:cs="Times New Roman"/>
          <w:sz w:val="24"/>
          <w:szCs w:val="20"/>
        </w:rPr>
        <w:t>įstatymų bei kitų teisės aktų</w:t>
      </w:r>
      <w:r w:rsidRPr="00974D74">
        <w:rPr>
          <w:rFonts w:ascii="Times New Roman" w:eastAsia="Arial" w:hAnsi="Times New Roman" w:cs="Times New Roman"/>
          <w:sz w:val="24"/>
          <w:szCs w:val="20"/>
        </w:rPr>
        <w:t xml:space="preserve"> ir (arba) pirkimo dokumentuose nustatytus profesinės kvalifikacijos ir kitus reikalavimus bei turėtų teisę verstis ta veikla, kuriai jie pasitelkiami.</w:t>
      </w:r>
    </w:p>
    <w:p w14:paraId="40368DBF"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outlineLvl w:val="1"/>
        <w:rPr>
          <w:rFonts w:ascii="Times New Roman" w:eastAsia="Arial" w:hAnsi="Times New Roman" w:cs="Times New Roman"/>
          <w:b/>
          <w:bCs/>
          <w:sz w:val="24"/>
          <w:szCs w:val="20"/>
        </w:rPr>
      </w:pPr>
    </w:p>
    <w:p w14:paraId="07E8AD0F"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0"/>
        </w:rPr>
      </w:pPr>
      <w:r w:rsidRPr="00974D74">
        <w:rPr>
          <w:rFonts w:ascii="Times New Roman" w:eastAsia="Arial" w:hAnsi="Times New Roman" w:cs="Times New Roman"/>
          <w:b/>
          <w:bCs/>
          <w:sz w:val="24"/>
          <w:szCs w:val="20"/>
        </w:rPr>
        <w:t>3.2.</w:t>
      </w:r>
      <w:r w:rsidRPr="00974D74">
        <w:rPr>
          <w:rFonts w:ascii="Times New Roman" w:eastAsia="Times New Roman" w:hAnsi="Times New Roman" w:cs="Times New Roman"/>
          <w:sz w:val="24"/>
          <w:szCs w:val="20"/>
        </w:rPr>
        <w:tab/>
      </w:r>
      <w:r w:rsidRPr="00974D74">
        <w:rPr>
          <w:rFonts w:ascii="Times New Roman" w:eastAsia="Arial" w:hAnsi="Times New Roman" w:cs="Times New Roman"/>
          <w:b/>
          <w:bCs/>
          <w:sz w:val="24"/>
          <w:szCs w:val="20"/>
        </w:rPr>
        <w:t>Subtiekėjų bei specialistų pasitelkimas ir keitimas</w:t>
      </w:r>
    </w:p>
    <w:p w14:paraId="0443D5AB"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outlineLvl w:val="1"/>
        <w:rPr>
          <w:rFonts w:ascii="Times New Roman" w:eastAsia="Arial" w:hAnsi="Times New Roman" w:cs="Times New Roman"/>
          <w:b/>
          <w:bCs/>
          <w:sz w:val="24"/>
          <w:szCs w:val="20"/>
        </w:rPr>
      </w:pPr>
    </w:p>
    <w:p w14:paraId="3968C3F5"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shd w:val="clear" w:color="auto" w:fill="FFFFFF"/>
        </w:rPr>
      </w:pPr>
      <w:r w:rsidRPr="00974D74">
        <w:rPr>
          <w:rFonts w:ascii="Times New Roman" w:eastAsia="Arial" w:hAnsi="Times New Roman" w:cs="Times New Roman"/>
          <w:sz w:val="24"/>
          <w:szCs w:val="20"/>
        </w:rPr>
        <w:t>3.2.1.</w:t>
      </w:r>
      <w:r w:rsidRPr="00974D74">
        <w:rPr>
          <w:rFonts w:ascii="Times New Roman" w:eastAsia="Arial" w:hAnsi="Times New Roman" w:cs="Times New Roman"/>
          <w:sz w:val="24"/>
          <w:szCs w:val="20"/>
        </w:rPr>
        <w:tab/>
      </w:r>
      <w:r w:rsidRPr="00974D74">
        <w:rPr>
          <w:rFonts w:ascii="Times New Roman" w:eastAsia="Arial" w:hAnsi="Times New Roman" w:cs="Times New Roman"/>
          <w:sz w:val="24"/>
          <w:szCs w:val="20"/>
          <w:shd w:val="clear" w:color="auto" w:fill="FFFFFF"/>
        </w:rPr>
        <w:t>Tiekėjas įsipareigoja užtikrinti, kad Sutartį vykdys pirkime pasiūlyti ir kvalifikaci</w:t>
      </w:r>
      <w:r w:rsidRPr="00974D74">
        <w:rPr>
          <w:rFonts w:ascii="Times New Roman" w:eastAsia="Arial" w:hAnsi="Times New Roman" w:cs="Times New Roman"/>
          <w:sz w:val="24"/>
          <w:szCs w:val="20"/>
        </w:rPr>
        <w:t>jos</w:t>
      </w:r>
      <w:r w:rsidRPr="00974D74">
        <w:rPr>
          <w:rFonts w:ascii="Times New Roman" w:eastAsia="Arial" w:hAnsi="Times New Roman" w:cs="Times New Roman"/>
          <w:sz w:val="24"/>
          <w:szCs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74D74">
        <w:rPr>
          <w:rFonts w:ascii="Times New Roman" w:eastAsia="Arial" w:hAnsi="Times New Roman" w:cs="Times New Roman"/>
          <w:sz w:val="24"/>
          <w:szCs w:val="20"/>
        </w:rPr>
        <w:t xml:space="preserve">ir specialistų </w:t>
      </w:r>
      <w:r w:rsidRPr="00974D74">
        <w:rPr>
          <w:rFonts w:ascii="Times New Roman" w:eastAsia="Arial" w:hAnsi="Times New Roman" w:cs="Times New Roman"/>
          <w:sz w:val="24"/>
          <w:szCs w:val="20"/>
          <w:shd w:val="clear" w:color="auto" w:fill="FFFFFF"/>
        </w:rPr>
        <w:t>veiksmus ar neveikimą.</w:t>
      </w:r>
    </w:p>
    <w:p w14:paraId="033268BF"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shd w:val="clear" w:color="auto" w:fill="FFFFFF"/>
        </w:rPr>
      </w:pPr>
      <w:r w:rsidRPr="00974D74">
        <w:rPr>
          <w:rFonts w:ascii="Times New Roman" w:eastAsia="Arial" w:hAnsi="Times New Roman" w:cs="Times New Roman"/>
          <w:sz w:val="24"/>
          <w:szCs w:val="20"/>
        </w:rPr>
        <w:t>3.2.2.</w:t>
      </w:r>
      <w:r w:rsidRPr="00974D74">
        <w:rPr>
          <w:rFonts w:ascii="Times New Roman" w:eastAsia="Arial" w:hAnsi="Times New Roman" w:cs="Times New Roman"/>
          <w:sz w:val="24"/>
          <w:szCs w:val="20"/>
        </w:rPr>
        <w:tab/>
      </w:r>
      <w:r w:rsidRPr="00974D74">
        <w:rPr>
          <w:rFonts w:ascii="Times New Roman" w:eastAsia="Arial" w:hAnsi="Times New Roman" w:cs="Times New Roman"/>
          <w:sz w:val="24"/>
          <w:szCs w:val="20"/>
          <w:shd w:val="clear" w:color="auto" w:fill="FFFFFF"/>
        </w:rPr>
        <w:t xml:space="preserve">Sutarties vykdymui pasitelkiami subtiekėjai ir (ar) specialistai (jeigu tokie pasitelkiami) nurodomi </w:t>
      </w:r>
      <w:r w:rsidRPr="00974D74">
        <w:rPr>
          <w:rFonts w:ascii="Times New Roman" w:eastAsia="Arial" w:hAnsi="Times New Roman" w:cs="Times New Roman"/>
          <w:sz w:val="24"/>
          <w:szCs w:val="20"/>
          <w:shd w:val="clear" w:color="auto" w:fill="FFFFFF"/>
        </w:rPr>
        <w:lastRenderedPageBreak/>
        <w:t>Specialiosiose sąlygose.</w:t>
      </w:r>
    </w:p>
    <w:p w14:paraId="3FE91997"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3.2.3.</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Tiekėjas gali keisti ir (ar) pasitelkti subtiekėjus ir (ar) specialistus šiame Sutarties poskyryje nustatytais atvejais ir tvarka.</w:t>
      </w:r>
    </w:p>
    <w:p w14:paraId="6C878428"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0"/>
          <w:shd w:val="clear" w:color="auto" w:fill="FFFFFF"/>
        </w:rPr>
      </w:pPr>
      <w:r w:rsidRPr="00974D74">
        <w:rPr>
          <w:rFonts w:ascii="Times New Roman" w:eastAsia="Cambria" w:hAnsi="Times New Roman" w:cs="Times New Roman"/>
          <w:sz w:val="24"/>
          <w:szCs w:val="20"/>
          <w:shd w:val="clear" w:color="auto" w:fill="FFFFFF"/>
        </w:rPr>
        <w:t>3.2.4. Naujas subtiekėjas ar specialistas gali pradėti vykdyti jiems Tiekėjo pavestus įsipareigojimus pagal Sutartį ne anksčiau, nei bus pasirašytas Susitarimas.</w:t>
      </w:r>
    </w:p>
    <w:p w14:paraId="25E5DC42" w14:textId="77777777" w:rsidR="00974D74" w:rsidRPr="00974D74" w:rsidRDefault="00974D74" w:rsidP="00974D74">
      <w:pPr>
        <w:widowControl w:val="0"/>
        <w:tabs>
          <w:tab w:val="left" w:pos="709"/>
          <w:tab w:val="left" w:pos="851"/>
          <w:tab w:val="left" w:pos="1134"/>
        </w:tabs>
        <w:spacing w:line="240" w:lineRule="auto"/>
        <w:ind w:firstLine="0"/>
        <w:rPr>
          <w:rFonts w:ascii="Times New Roman" w:eastAsia="Cambria" w:hAnsi="Times New Roman" w:cs="Times New Roman"/>
          <w:sz w:val="24"/>
          <w:szCs w:val="20"/>
          <w:shd w:val="clear" w:color="auto" w:fill="FFFFFF"/>
        </w:rPr>
      </w:pPr>
      <w:r w:rsidRPr="00974D74">
        <w:rPr>
          <w:rFonts w:ascii="Times New Roman" w:eastAsia="Cambria" w:hAnsi="Times New Roman" w:cs="Times New Roman"/>
          <w:sz w:val="24"/>
          <w:szCs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E3F8ED7" w14:textId="77777777" w:rsidR="00974D74" w:rsidRPr="00974D74" w:rsidRDefault="00974D74" w:rsidP="00974D74">
      <w:pPr>
        <w:widowControl w:val="0"/>
        <w:tabs>
          <w:tab w:val="left" w:pos="993"/>
        </w:tabs>
        <w:spacing w:line="240" w:lineRule="auto"/>
        <w:ind w:firstLine="0"/>
        <w:rPr>
          <w:rFonts w:ascii="Times New Roman" w:eastAsia="Arial" w:hAnsi="Times New Roman" w:cs="Times New Roman"/>
          <w:sz w:val="24"/>
          <w:szCs w:val="20"/>
          <w:shd w:val="clear" w:color="auto" w:fill="FFFFFF"/>
        </w:rPr>
      </w:pPr>
      <w:r w:rsidRPr="00974D74">
        <w:rPr>
          <w:rFonts w:ascii="Times New Roman" w:eastAsia="Arial" w:hAnsi="Times New Roman" w:cs="Times New Roman"/>
          <w:sz w:val="24"/>
          <w:szCs w:val="20"/>
          <w:shd w:val="clear" w:color="auto" w:fill="FFFFFF"/>
        </w:rPr>
        <w:t xml:space="preserve">3.2.6. Tiekėjas turi teisę Sutarties vykdymui pasitelkti naujus, Specialiosiose sąlygose nenurodytus subtiekėjus, kurių pajėgumais Tiekėjas </w:t>
      </w:r>
      <w:r w:rsidRPr="00974D74">
        <w:rPr>
          <w:rFonts w:ascii="Times New Roman" w:eastAsia="Cambria" w:hAnsi="Times New Roman" w:cs="Times New Roman"/>
          <w:sz w:val="24"/>
          <w:szCs w:val="20"/>
          <w:shd w:val="clear" w:color="auto" w:fill="FFFFFF"/>
        </w:rPr>
        <w:t>nesirėmė pirkimo dokumentuose numatytiems kvalifikacijos reikalavimams pagrįsti.</w:t>
      </w:r>
    </w:p>
    <w:p w14:paraId="6757B727" w14:textId="77777777" w:rsidR="00974D74" w:rsidRPr="00974D74" w:rsidRDefault="00974D74" w:rsidP="00974D74">
      <w:pPr>
        <w:widowControl w:val="0"/>
        <w:tabs>
          <w:tab w:val="left" w:pos="993"/>
        </w:tabs>
        <w:spacing w:line="240" w:lineRule="auto"/>
        <w:ind w:firstLine="0"/>
        <w:rPr>
          <w:rFonts w:ascii="Times New Roman" w:eastAsia="Arial" w:hAnsi="Times New Roman" w:cs="Times New Roman"/>
          <w:sz w:val="24"/>
          <w:szCs w:val="20"/>
          <w:shd w:val="clear" w:color="auto" w:fill="FFFFFF"/>
        </w:rPr>
      </w:pPr>
      <w:r w:rsidRPr="00974D74">
        <w:rPr>
          <w:rFonts w:ascii="Times New Roman" w:eastAsia="Arial" w:hAnsi="Times New Roman" w:cs="Times New Roman"/>
          <w:sz w:val="24"/>
          <w:szCs w:val="20"/>
          <w:shd w:val="clear" w:color="auto" w:fill="FFFFFF"/>
        </w:rPr>
        <w:t xml:space="preserve">3.2.7. Sudarius Sutartį, tačiau ne vėliau negu Sutartis pradedama vykdyti, Tiekėjas įsipareigoja Pirkėjui pranešti tuo metu žinomų subtiekėjų, kurių pajėgumais Tiekėjas </w:t>
      </w:r>
      <w:r w:rsidRPr="00974D74">
        <w:rPr>
          <w:rFonts w:ascii="Times New Roman" w:eastAsia="Cambria" w:hAnsi="Times New Roman" w:cs="Times New Roman"/>
          <w:sz w:val="24"/>
          <w:szCs w:val="20"/>
          <w:shd w:val="clear" w:color="auto" w:fill="FFFFFF"/>
        </w:rPr>
        <w:t>nesirėmė pirkimo dokumentuose numatytiems kvalifikacijos reikalavimams pagrįsti,</w:t>
      </w:r>
      <w:r w:rsidRPr="00974D74">
        <w:rPr>
          <w:rFonts w:ascii="Times New Roman" w:eastAsia="Arial" w:hAnsi="Times New Roman" w:cs="Times New Roman"/>
          <w:sz w:val="24"/>
          <w:szCs w:val="20"/>
          <w:shd w:val="clear" w:color="auto" w:fill="FFFFFF"/>
        </w:rPr>
        <w:t xml:space="preserve"> pavadinimus, </w:t>
      </w:r>
      <w:r w:rsidRPr="00974D74">
        <w:rPr>
          <w:rFonts w:ascii="Times New Roman" w:eastAsia="Arial" w:hAnsi="Times New Roman" w:cs="Times New Roman"/>
          <w:sz w:val="24"/>
          <w:szCs w:val="20"/>
        </w:rPr>
        <w:t xml:space="preserve">juridinio asmens kodą, </w:t>
      </w:r>
      <w:r w:rsidRPr="00974D74">
        <w:rPr>
          <w:rFonts w:ascii="Times New Roman" w:eastAsia="Arial" w:hAnsi="Times New Roman" w:cs="Times New Roman"/>
          <w:sz w:val="24"/>
          <w:szCs w:val="20"/>
          <w:shd w:val="clear" w:color="auto" w:fill="FFFFFF"/>
        </w:rPr>
        <w:t>kontaktinius duomenis</w:t>
      </w:r>
      <w:r w:rsidRPr="00974D74">
        <w:rPr>
          <w:rFonts w:ascii="Times New Roman" w:eastAsia="Arial" w:hAnsi="Times New Roman" w:cs="Times New Roman"/>
          <w:sz w:val="24"/>
          <w:szCs w:val="20"/>
        </w:rPr>
        <w:t>,</w:t>
      </w:r>
      <w:r w:rsidRPr="00974D74">
        <w:rPr>
          <w:rFonts w:ascii="Times New Roman" w:eastAsia="Arial" w:hAnsi="Times New Roman" w:cs="Times New Roman"/>
          <w:sz w:val="24"/>
          <w:szCs w:val="20"/>
          <w:shd w:val="clear" w:color="auto" w:fill="FFFFFF"/>
        </w:rPr>
        <w:t xml:space="preserve"> jų atstovus.</w:t>
      </w:r>
    </w:p>
    <w:p w14:paraId="2B1A467C" w14:textId="77777777" w:rsidR="00974D74" w:rsidRPr="00974D74" w:rsidRDefault="00974D74" w:rsidP="00974D74">
      <w:pPr>
        <w:widowControl w:val="0"/>
        <w:tabs>
          <w:tab w:val="left" w:pos="993"/>
        </w:tabs>
        <w:spacing w:line="240" w:lineRule="auto"/>
        <w:ind w:firstLine="0"/>
        <w:rPr>
          <w:rFonts w:ascii="Times New Roman" w:eastAsia="Cambria" w:hAnsi="Times New Roman" w:cs="Times New Roman"/>
          <w:sz w:val="24"/>
          <w:szCs w:val="20"/>
          <w:shd w:val="clear" w:color="auto" w:fill="FFFFFF"/>
        </w:rPr>
      </w:pPr>
      <w:r w:rsidRPr="00974D74">
        <w:rPr>
          <w:rFonts w:ascii="Times New Roman" w:eastAsia="Arial" w:hAnsi="Times New Roman" w:cs="Times New Roman"/>
          <w:sz w:val="24"/>
          <w:szCs w:val="20"/>
          <w:shd w:val="clear" w:color="auto" w:fill="FFFFFF"/>
        </w:rPr>
        <w:t>3.2.8. Tiekėjas, bet kuriuo Sutarties vykdymo metu,</w:t>
      </w:r>
      <w:r w:rsidRPr="00974D74">
        <w:rPr>
          <w:rFonts w:ascii="Times New Roman" w:eastAsia="Cambria" w:hAnsi="Times New Roman" w:cs="Times New Roman"/>
          <w:sz w:val="24"/>
          <w:szCs w:val="20"/>
        </w:rPr>
        <w:t xml:space="preserve"> subtiekėjus, kurių pajėgumais Tiekėjas nesirėmė pirkimo dokumentuose numatytiems kvalifikacijos reikalavimams pagrįsti, gali keisti savo nuožiūra.</w:t>
      </w:r>
    </w:p>
    <w:p w14:paraId="2A0ECB6E" w14:textId="77777777" w:rsidR="00974D74" w:rsidRPr="00974D74" w:rsidRDefault="00974D74" w:rsidP="00974D74">
      <w:pPr>
        <w:widowControl w:val="0"/>
        <w:tabs>
          <w:tab w:val="left" w:pos="993"/>
        </w:tabs>
        <w:spacing w:line="240" w:lineRule="auto"/>
        <w:ind w:firstLine="0"/>
        <w:rPr>
          <w:rFonts w:ascii="Times New Roman" w:eastAsia="Cambria" w:hAnsi="Times New Roman" w:cs="Times New Roman"/>
          <w:sz w:val="24"/>
          <w:szCs w:val="20"/>
        </w:rPr>
      </w:pPr>
      <w:r w:rsidRPr="00974D74">
        <w:rPr>
          <w:rFonts w:ascii="Times New Roman" w:eastAsia="Arial" w:hAnsi="Times New Roman" w:cs="Times New Roman"/>
          <w:sz w:val="24"/>
          <w:szCs w:val="20"/>
          <w:shd w:val="clear" w:color="auto" w:fill="FFFFFF"/>
        </w:rPr>
        <w:t>3.2.9. Tiekėjas</w:t>
      </w:r>
      <w:r w:rsidRPr="00974D74">
        <w:rPr>
          <w:rFonts w:ascii="Times New Roman" w:eastAsia="Arial" w:hAnsi="Times New Roman" w:cs="Times New Roman"/>
          <w:sz w:val="24"/>
          <w:szCs w:val="20"/>
        </w:rPr>
        <w:t>,</w:t>
      </w:r>
      <w:r w:rsidRPr="00974D74">
        <w:rPr>
          <w:rFonts w:ascii="Times New Roman" w:eastAsia="Arial" w:hAnsi="Times New Roman" w:cs="Times New Roman"/>
          <w:sz w:val="24"/>
          <w:szCs w:val="20"/>
          <w:shd w:val="clear" w:color="auto" w:fill="FFFFFF"/>
        </w:rPr>
        <w:t xml:space="preserve"> </w:t>
      </w:r>
      <w:r w:rsidRPr="00974D74">
        <w:rPr>
          <w:rFonts w:ascii="Times New Roman" w:eastAsia="Arial" w:hAnsi="Times New Roman" w:cs="Times New Roman"/>
          <w:sz w:val="24"/>
          <w:szCs w:val="20"/>
        </w:rPr>
        <w:t>bet kuriuo Sutarties vykdymo metu,</w:t>
      </w:r>
      <w:r w:rsidRPr="00974D74">
        <w:rPr>
          <w:rFonts w:ascii="Times New Roman" w:eastAsia="Cambria" w:hAnsi="Times New Roman" w:cs="Times New Roman"/>
          <w:sz w:val="24"/>
          <w:szCs w:val="20"/>
        </w:rPr>
        <w:t xml:space="preserve"> </w:t>
      </w:r>
      <w:r w:rsidRPr="00974D74">
        <w:rPr>
          <w:rFonts w:ascii="Times New Roman" w:eastAsia="Cambria" w:hAnsi="Times New Roman" w:cs="Times New Roman"/>
          <w:sz w:val="24"/>
          <w:szCs w:val="20"/>
          <w:shd w:val="clear" w:color="auto" w:fill="FFFFFF"/>
        </w:rPr>
        <w:t>ne vėliau nei prieš 5 (penkias) darbo dienas</w:t>
      </w:r>
      <w:r w:rsidRPr="00974D74">
        <w:rPr>
          <w:rFonts w:ascii="Times New Roman" w:eastAsia="Arial" w:hAnsi="Times New Roman" w:cs="Times New Roman"/>
          <w:sz w:val="24"/>
          <w:szCs w:val="20"/>
          <w:shd w:val="clear" w:color="auto" w:fill="FFFFFF"/>
        </w:rPr>
        <w:t xml:space="preserve"> iki numatomo naujo subtiekėjo, kurio pajėgumais Tiekėjas </w:t>
      </w:r>
      <w:r w:rsidRPr="00974D74">
        <w:rPr>
          <w:rFonts w:ascii="Times New Roman" w:eastAsia="Cambria" w:hAnsi="Times New Roman" w:cs="Times New Roman"/>
          <w:sz w:val="24"/>
          <w:szCs w:val="20"/>
          <w:shd w:val="clear" w:color="auto" w:fill="FFFFFF"/>
        </w:rPr>
        <w:t>nesirėmė pirkimo dokumentuose numatytiems kvalifikacijos reikalavimams pagrįsti,</w:t>
      </w:r>
      <w:r w:rsidRPr="00974D74">
        <w:rPr>
          <w:rFonts w:ascii="Times New Roman" w:eastAsia="Arial" w:hAnsi="Times New Roman" w:cs="Times New Roman"/>
          <w:sz w:val="24"/>
          <w:szCs w:val="20"/>
          <w:shd w:val="clear" w:color="auto" w:fill="FFFFFF"/>
        </w:rPr>
        <w:t xml:space="preserve"> pasitelkimo</w:t>
      </w:r>
      <w:r w:rsidRPr="00974D74">
        <w:rPr>
          <w:rFonts w:ascii="Times New Roman" w:eastAsia="Arial" w:hAnsi="Times New Roman" w:cs="Times New Roman"/>
          <w:sz w:val="24"/>
          <w:szCs w:val="20"/>
        </w:rPr>
        <w:t xml:space="preserve"> ir (arba) keitimo</w:t>
      </w:r>
      <w:r w:rsidRPr="00974D74">
        <w:rPr>
          <w:rFonts w:ascii="Times New Roman" w:eastAsia="Arial" w:hAnsi="Times New Roman" w:cs="Times New Roman"/>
          <w:sz w:val="24"/>
          <w:szCs w:val="20"/>
          <w:shd w:val="clear" w:color="auto" w:fill="FFFFFF"/>
        </w:rPr>
        <w:t xml:space="preserve"> apie tai privalo informuoti </w:t>
      </w:r>
      <w:r w:rsidRPr="00974D74">
        <w:rPr>
          <w:rFonts w:ascii="Times New Roman" w:eastAsia="Times New Roman" w:hAnsi="Times New Roman" w:cs="Times New Roman"/>
          <w:sz w:val="24"/>
          <w:szCs w:val="20"/>
        </w:rPr>
        <w:t>Pirkėją</w:t>
      </w:r>
      <w:r w:rsidRPr="00974D74">
        <w:rPr>
          <w:rFonts w:ascii="Times New Roman" w:eastAsia="Arial" w:hAnsi="Times New Roman" w:cs="Times New Roman"/>
          <w:sz w:val="24"/>
          <w:szCs w:val="20"/>
          <w:shd w:val="clear" w:color="auto" w:fill="FFFFFF"/>
        </w:rPr>
        <w:t xml:space="preserve">. </w:t>
      </w:r>
      <w:r w:rsidRPr="00974D74">
        <w:rPr>
          <w:rFonts w:ascii="Times New Roman" w:eastAsia="Times New Roman" w:hAnsi="Times New Roman" w:cs="Times New Roman"/>
          <w:sz w:val="24"/>
          <w:szCs w:val="20"/>
        </w:rPr>
        <w:t xml:space="preserve">Pirkėjas (jeigu buvo taikoma pirkimo dokumentuose) turi patikrinti, ar nėra </w:t>
      </w:r>
      <w:r w:rsidRPr="00974D74">
        <w:rPr>
          <w:rFonts w:ascii="Times New Roman" w:eastAsia="Cambria" w:hAnsi="Times New Roman" w:cs="Times New Roman"/>
          <w:sz w:val="24"/>
          <w:szCs w:val="20"/>
        </w:rPr>
        <w:t xml:space="preserve">subtiekėjo pašalinimo pagrindų ir subtiekėjo atitiktį nacionalinio saugumo interesams ir reikalavimams </w:t>
      </w:r>
      <w:r w:rsidRPr="00974D74">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sidRPr="00974D74">
        <w:rPr>
          <w:rFonts w:ascii="Times New Roman" w:eastAsia="Cambria" w:hAnsi="Times New Roman" w:cs="Times New Roman"/>
          <w:sz w:val="24"/>
          <w:szCs w:val="20"/>
        </w:rPr>
        <w:t>. Jeigu subtiekėjo padėtis neatitinka bent vieno iš nurodytų reikalavimų, Pirkėjas reikalauja pakeisti šį subtiekėją reikalavimus atitinkančiu subtiekėju.</w:t>
      </w:r>
      <w:r w:rsidRPr="00974D74">
        <w:rPr>
          <w:rFonts w:ascii="Times New Roman" w:eastAsia="Times New Roman" w:hAnsi="Times New Roman" w:cs="Times New Roman"/>
          <w:sz w:val="24"/>
          <w:szCs w:val="20"/>
        </w:rPr>
        <w:t xml:space="preserve"> </w:t>
      </w:r>
      <w:r w:rsidRPr="00974D74">
        <w:rPr>
          <w:rFonts w:ascii="Times New Roman" w:eastAsia="Cambria" w:hAnsi="Times New Roman" w:cs="Times New Roman"/>
          <w:sz w:val="24"/>
          <w:szCs w:val="20"/>
        </w:rPr>
        <w:t>Pirkėjas</w:t>
      </w:r>
      <w:r w:rsidRPr="00974D74">
        <w:rPr>
          <w:rFonts w:ascii="Times New Roman" w:eastAsia="Times New Roman" w:hAnsi="Times New Roman" w:cs="Times New Roman"/>
          <w:sz w:val="24"/>
          <w:szCs w:val="20"/>
        </w:rPr>
        <w:t xml:space="preserve"> per 5 (penkias) darbo dienas raštu informuoja Tiekėją apie sutikimą pasitelkti ir (ar) keisti naują subtiekėją, kurio pajėgumais Tiekėjas nesirėmė pirkimo dokumentuose numatytiems kvalifikacijos reikalavimams pagrįsti. </w:t>
      </w:r>
      <w:r w:rsidRPr="00974D74">
        <w:rPr>
          <w:rFonts w:ascii="Times New Roman" w:eastAsia="Cambria" w:hAnsi="Times New Roman" w:cs="Times New Roman"/>
          <w:sz w:val="24"/>
          <w:szCs w:val="20"/>
        </w:rPr>
        <w:t>Pirkėjui sutikus, Šalys pasirašo Susitarimą, kuris laikomas neatsiejama Sutarties dalimi.</w:t>
      </w:r>
    </w:p>
    <w:p w14:paraId="149F0046" w14:textId="77777777" w:rsidR="00974D74" w:rsidRPr="00974D74" w:rsidRDefault="00974D74" w:rsidP="00974D74">
      <w:pPr>
        <w:widowControl w:val="0"/>
        <w:tabs>
          <w:tab w:val="left" w:pos="0"/>
          <w:tab w:val="left" w:pos="993"/>
        </w:tabs>
        <w:spacing w:line="240" w:lineRule="auto"/>
        <w:ind w:firstLine="0"/>
        <w:rPr>
          <w:rFonts w:ascii="Times New Roman" w:eastAsia="Arial" w:hAnsi="Times New Roman" w:cs="Times New Roman"/>
          <w:sz w:val="24"/>
          <w:szCs w:val="20"/>
          <w:shd w:val="clear" w:color="auto" w:fill="FFFFFF"/>
        </w:rPr>
      </w:pPr>
      <w:r w:rsidRPr="00974D74">
        <w:rPr>
          <w:rFonts w:ascii="Times New Roman" w:eastAsia="Arial" w:hAnsi="Times New Roman" w:cs="Times New Roman"/>
          <w:sz w:val="24"/>
          <w:szCs w:val="20"/>
        </w:rPr>
        <w:t>3.2.10. Subtiekėjai</w:t>
      </w:r>
      <w:r w:rsidRPr="00974D74">
        <w:rPr>
          <w:rFonts w:ascii="Times New Roman" w:eastAsia="Arial" w:hAnsi="Times New Roman" w:cs="Times New Roman"/>
          <w:sz w:val="24"/>
          <w:szCs w:val="20"/>
          <w:shd w:val="clear" w:color="auto" w:fill="FFFFFF"/>
        </w:rPr>
        <w:t xml:space="preserve">, kurių pajėgumais Tiekėjas rėmėsi, kad atitiktų pirkimo dokumentuose nustatytus kvalifikacijos reikalavimus, gali būti </w:t>
      </w:r>
      <w:r w:rsidRPr="00974D74">
        <w:rPr>
          <w:rFonts w:ascii="Times New Roman" w:eastAsia="Arial" w:hAnsi="Times New Roman" w:cs="Times New Roman"/>
          <w:sz w:val="24"/>
          <w:szCs w:val="20"/>
        </w:rPr>
        <w:t xml:space="preserve">keičiami </w:t>
      </w:r>
      <w:r w:rsidRPr="00974D74">
        <w:rPr>
          <w:rFonts w:ascii="Times New Roman" w:eastAsia="Arial" w:hAnsi="Times New Roman" w:cs="Times New Roman"/>
          <w:sz w:val="24"/>
          <w:szCs w:val="20"/>
          <w:shd w:val="clear" w:color="auto" w:fill="FFFFFF"/>
        </w:rPr>
        <w:t>tik šiais atvejais:</w:t>
      </w:r>
    </w:p>
    <w:p w14:paraId="32DA3195" w14:textId="77777777" w:rsidR="00974D74" w:rsidRPr="00974D74" w:rsidRDefault="00974D74" w:rsidP="00974D74">
      <w:pPr>
        <w:widowControl w:val="0"/>
        <w:tabs>
          <w:tab w:val="left" w:pos="0"/>
          <w:tab w:val="left" w:pos="1134"/>
        </w:tabs>
        <w:spacing w:line="240" w:lineRule="auto"/>
        <w:ind w:firstLine="0"/>
        <w:rPr>
          <w:rFonts w:ascii="Times New Roman" w:eastAsia="Arial" w:hAnsi="Times New Roman" w:cs="Times New Roman"/>
          <w:sz w:val="24"/>
          <w:szCs w:val="20"/>
        </w:rPr>
      </w:pPr>
      <w:r w:rsidRPr="00974D74">
        <w:rPr>
          <w:rFonts w:ascii="Times New Roman" w:eastAsia="Cambria" w:hAnsi="Times New Roman" w:cs="Times New Roman"/>
          <w:sz w:val="24"/>
          <w:szCs w:val="20"/>
          <w:shd w:val="clear" w:color="auto" w:fill="FFFFFF"/>
        </w:rPr>
        <w:t xml:space="preserve">3.2.10.1. kai subtiekėjui </w:t>
      </w:r>
      <w:r w:rsidRPr="00974D74">
        <w:rPr>
          <w:rFonts w:ascii="Times New Roman" w:eastAsia="Times New Roman" w:hAnsi="Times New Roman" w:cs="Times New Roman"/>
          <w:sz w:val="24"/>
          <w:szCs w:val="20"/>
        </w:rPr>
        <w:t>iškelta bankroto byla, pradėtas bankroto procesas ne teismo tvarka, jis tampa nemokus arba yra nemokumo tikimybė, sustabdo ūkinę veiklą ar kai įstatymuose ir kituose teisės aktuose nustatyta tvarka susidaro analogiška situacija</w:t>
      </w:r>
      <w:r w:rsidRPr="00974D74">
        <w:rPr>
          <w:rFonts w:ascii="Times New Roman" w:eastAsia="Cambria" w:hAnsi="Times New Roman" w:cs="Times New Roman"/>
          <w:sz w:val="24"/>
          <w:szCs w:val="20"/>
          <w:shd w:val="clear" w:color="auto" w:fill="FFFFFF"/>
        </w:rPr>
        <w:t>;</w:t>
      </w:r>
    </w:p>
    <w:p w14:paraId="77ACE4C9" w14:textId="77777777" w:rsidR="00974D74" w:rsidRPr="00974D74" w:rsidRDefault="00974D74" w:rsidP="00974D74">
      <w:pPr>
        <w:widowControl w:val="0"/>
        <w:tabs>
          <w:tab w:val="left" w:pos="0"/>
          <w:tab w:val="left" w:pos="1134"/>
        </w:tabs>
        <w:spacing w:line="240" w:lineRule="auto"/>
        <w:ind w:firstLine="0"/>
        <w:rPr>
          <w:rFonts w:ascii="Times New Roman" w:eastAsia="Arial" w:hAnsi="Times New Roman" w:cs="Times New Roman"/>
          <w:sz w:val="24"/>
          <w:szCs w:val="20"/>
        </w:rPr>
      </w:pPr>
      <w:r w:rsidRPr="00974D74">
        <w:rPr>
          <w:rFonts w:ascii="Times New Roman" w:eastAsia="Cambria" w:hAnsi="Times New Roman" w:cs="Times New Roman"/>
          <w:sz w:val="24"/>
          <w:szCs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D1F40C" w14:textId="77777777" w:rsidR="00974D74" w:rsidRPr="00974D74" w:rsidRDefault="00974D74" w:rsidP="00974D74">
      <w:pPr>
        <w:widowControl w:val="0"/>
        <w:tabs>
          <w:tab w:val="left" w:pos="0"/>
          <w:tab w:val="left" w:pos="1134"/>
        </w:tabs>
        <w:spacing w:line="240" w:lineRule="auto"/>
        <w:ind w:firstLine="0"/>
        <w:rPr>
          <w:rFonts w:ascii="Times New Roman" w:eastAsia="Arial" w:hAnsi="Times New Roman" w:cs="Times New Roman"/>
          <w:sz w:val="24"/>
          <w:szCs w:val="20"/>
        </w:rPr>
      </w:pPr>
      <w:r w:rsidRPr="00974D74">
        <w:rPr>
          <w:rFonts w:ascii="Times New Roman" w:eastAsia="Cambria" w:hAnsi="Times New Roman" w:cs="Times New Roman"/>
          <w:sz w:val="24"/>
          <w:szCs w:val="20"/>
          <w:shd w:val="clear" w:color="auto" w:fill="FFFFFF"/>
        </w:rPr>
        <w:t xml:space="preserve">3.2.10.3. </w:t>
      </w:r>
      <w:r w:rsidRPr="00974D74">
        <w:rPr>
          <w:rFonts w:ascii="Times New Roman" w:eastAsia="Cambria" w:hAnsi="Times New Roman" w:cs="Times New Roman"/>
          <w:sz w:val="24"/>
          <w:szCs w:val="20"/>
        </w:rPr>
        <w:t>Tiekėjas ar subtiekėjas privalo pakeisti subtiekėją, jei paaiškėja, kad jis neatitinka jam pirkimo dokumentuose keliamų reikalavimų.</w:t>
      </w:r>
    </w:p>
    <w:p w14:paraId="178C421C" w14:textId="77777777" w:rsidR="00974D74" w:rsidRPr="00974D74" w:rsidRDefault="00974D74" w:rsidP="00974D74">
      <w:pPr>
        <w:widowControl w:val="0"/>
        <w:tabs>
          <w:tab w:val="left" w:pos="993"/>
        </w:tabs>
        <w:spacing w:line="240" w:lineRule="auto"/>
        <w:ind w:left="720" w:hanging="720"/>
        <w:rPr>
          <w:rFonts w:ascii="Times New Roman" w:eastAsia="Cambria" w:hAnsi="Times New Roman" w:cs="Times New Roman"/>
          <w:sz w:val="24"/>
          <w:szCs w:val="20"/>
        </w:rPr>
      </w:pPr>
      <w:r w:rsidRPr="00974D74">
        <w:rPr>
          <w:rFonts w:ascii="Times New Roman" w:eastAsia="Cambria" w:hAnsi="Times New Roman" w:cs="Times New Roman"/>
          <w:sz w:val="24"/>
          <w:szCs w:val="20"/>
        </w:rPr>
        <w:t>3.2.11.</w:t>
      </w:r>
      <w:r w:rsidRPr="00974D74">
        <w:rPr>
          <w:rFonts w:ascii="Times New Roman" w:eastAsia="Cambria" w:hAnsi="Times New Roman" w:cs="Times New Roman"/>
          <w:sz w:val="24"/>
          <w:szCs w:val="20"/>
        </w:rPr>
        <w:tab/>
      </w:r>
      <w:r w:rsidRPr="00974D74">
        <w:rPr>
          <w:rFonts w:ascii="Times New Roman" w:eastAsia="Cambria" w:hAnsi="Times New Roman" w:cs="Times New Roman"/>
          <w:sz w:val="24"/>
          <w:szCs w:val="20"/>
          <w:shd w:val="clear" w:color="auto" w:fill="FFFFFF"/>
        </w:rPr>
        <w:t>Tiekėjo (ar subtiekėjų) specialista</w:t>
      </w:r>
      <w:r w:rsidRPr="00974D74">
        <w:rPr>
          <w:rFonts w:ascii="Times New Roman" w:eastAsia="Cambria" w:hAnsi="Times New Roman" w:cs="Times New Roman"/>
          <w:sz w:val="24"/>
          <w:szCs w:val="20"/>
        </w:rPr>
        <w:t>i,</w:t>
      </w:r>
      <w:r w:rsidRPr="00974D74">
        <w:rPr>
          <w:rFonts w:ascii="Times New Roman" w:eastAsia="Cambria" w:hAnsi="Times New Roman" w:cs="Times New Roman"/>
          <w:sz w:val="24"/>
          <w:szCs w:val="20"/>
          <w:shd w:val="clear" w:color="auto" w:fill="FFFFFF"/>
        </w:rPr>
        <w:t xml:space="preserve"> vykd</w:t>
      </w:r>
      <w:r w:rsidRPr="00974D74">
        <w:rPr>
          <w:rFonts w:ascii="Times New Roman" w:eastAsia="Cambria" w:hAnsi="Times New Roman" w:cs="Times New Roman"/>
          <w:sz w:val="24"/>
          <w:szCs w:val="20"/>
        </w:rPr>
        <w:t>antys</w:t>
      </w:r>
      <w:r w:rsidRPr="00974D74">
        <w:rPr>
          <w:rFonts w:ascii="Times New Roman" w:eastAsia="Cambria" w:hAnsi="Times New Roman" w:cs="Times New Roman"/>
          <w:sz w:val="24"/>
          <w:szCs w:val="20"/>
          <w:shd w:val="clear" w:color="auto" w:fill="FFFFFF"/>
        </w:rPr>
        <w:t xml:space="preserve"> Sutartį, gali būti keičiami šiais atvejais:</w:t>
      </w:r>
    </w:p>
    <w:p w14:paraId="7AD0E62A" w14:textId="77777777" w:rsidR="00974D74" w:rsidRPr="00974D74" w:rsidRDefault="00974D74" w:rsidP="00974D74">
      <w:pPr>
        <w:widowControl w:val="0"/>
        <w:tabs>
          <w:tab w:val="left" w:pos="1134"/>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1AC9BA" w14:textId="77777777" w:rsidR="00974D74" w:rsidRPr="00974D74" w:rsidRDefault="00974D74" w:rsidP="00974D74">
      <w:pPr>
        <w:widowControl w:val="0"/>
        <w:tabs>
          <w:tab w:val="left" w:pos="1134"/>
          <w:tab w:val="left" w:pos="1418"/>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shd w:val="clear" w:color="auto" w:fill="FFFFFF"/>
        </w:rPr>
        <w:t>3.2.11.2. Pirkėjo iniciatyva, jei Pirkėjas turi pagrįstų įtarimų, kad Tiekėjo Sutarties vykdymui paskirtas specialistas nekompetentingas vykdyti nustatytas pareigas;</w:t>
      </w:r>
    </w:p>
    <w:p w14:paraId="0DB9B0C7" w14:textId="77777777" w:rsidR="00974D74" w:rsidRPr="00974D74" w:rsidRDefault="00974D74" w:rsidP="00974D74">
      <w:pPr>
        <w:widowControl w:val="0"/>
        <w:tabs>
          <w:tab w:val="left" w:pos="1134"/>
          <w:tab w:val="left" w:pos="1276"/>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shd w:val="clear" w:color="auto" w:fill="FFFFFF"/>
        </w:rPr>
        <w:t xml:space="preserve">3.2.11.3. </w:t>
      </w:r>
      <w:r w:rsidRPr="00974D74">
        <w:rPr>
          <w:rFonts w:ascii="Times New Roman" w:eastAsia="Cambria" w:hAnsi="Times New Roman" w:cs="Times New Roman"/>
          <w:sz w:val="24"/>
          <w:szCs w:val="20"/>
        </w:rPr>
        <w:t>Tiekėjas ar subtiekėjas privalo pakeisti specialistą, jei paaiškėja, kad jis neatitinka jam pirkimo dokumentuose keliamų reikalavimų.</w:t>
      </w:r>
    </w:p>
    <w:p w14:paraId="27BF6B5B" w14:textId="77777777" w:rsidR="00974D74" w:rsidRPr="00974D74" w:rsidRDefault="00974D74" w:rsidP="00974D74">
      <w:pPr>
        <w:widowControl w:val="0"/>
        <w:tabs>
          <w:tab w:val="left" w:pos="0"/>
          <w:tab w:val="left" w:pos="567"/>
          <w:tab w:val="left" w:pos="851"/>
          <w:tab w:val="left" w:pos="992"/>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shd w:val="clear" w:color="auto" w:fill="FFFFFF"/>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5864A36" w14:textId="77777777" w:rsidR="00974D74" w:rsidRPr="00974D74" w:rsidRDefault="00974D74" w:rsidP="00974D74">
      <w:pPr>
        <w:widowControl w:val="0"/>
        <w:tabs>
          <w:tab w:val="left" w:pos="0"/>
          <w:tab w:val="left" w:pos="567"/>
          <w:tab w:val="left" w:pos="851"/>
          <w:tab w:val="left" w:pos="992"/>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shd w:val="clear" w:color="auto" w:fill="FFFFFF"/>
        </w:rPr>
        <w:lastRenderedPageBreak/>
        <w:t xml:space="preserve">3.2.13. Tiekėjas privalo ne vėliau nei prieš 5 (penkias) darbo dienas iki numatomo subtiekėjo, </w:t>
      </w:r>
      <w:r w:rsidRPr="00974D74">
        <w:rPr>
          <w:rFonts w:ascii="Times New Roman" w:eastAsia="Arial" w:hAnsi="Times New Roman" w:cs="Times New Roman"/>
          <w:sz w:val="24"/>
          <w:szCs w:val="20"/>
          <w:shd w:val="clear" w:color="auto" w:fill="FFFFFF"/>
        </w:rPr>
        <w:t>kurio pajėgumais Tiekėjas rėmėsi, kad atitiktų pirkimo dokumentuose nustatytus kvalifikacijos reikalavimus,</w:t>
      </w:r>
      <w:r w:rsidRPr="00974D74">
        <w:rPr>
          <w:rFonts w:ascii="Times New Roman" w:eastAsia="Cambria" w:hAnsi="Times New Roman" w:cs="Times New Roman"/>
          <w:sz w:val="24"/>
          <w:szCs w:val="20"/>
          <w:shd w:val="clear" w:color="auto" w:fill="FFFFFF"/>
        </w:rPr>
        <w:t xml:space="preserve"> </w:t>
      </w:r>
      <w:r w:rsidRPr="00974D74">
        <w:rPr>
          <w:rFonts w:ascii="Times New Roman" w:eastAsia="Arial" w:hAnsi="Times New Roman" w:cs="Times New Roman"/>
          <w:sz w:val="24"/>
          <w:szCs w:val="20"/>
          <w:shd w:val="clear" w:color="auto" w:fill="FFFFFF"/>
        </w:rPr>
        <w:t xml:space="preserve">ir (ar) specialisto </w:t>
      </w:r>
      <w:r w:rsidRPr="00974D74">
        <w:rPr>
          <w:rFonts w:ascii="Times New Roman" w:eastAsia="Cambria" w:hAnsi="Times New Roman" w:cs="Times New Roman"/>
          <w:sz w:val="24"/>
          <w:szCs w:val="20"/>
          <w:shd w:val="clear" w:color="auto" w:fill="FFFFFF"/>
        </w:rPr>
        <w:t>keitimo pateikti Pirkėjui šiuos dokumentus:</w:t>
      </w:r>
    </w:p>
    <w:p w14:paraId="3BD9F6BF" w14:textId="77777777" w:rsidR="00974D74" w:rsidRPr="00974D74" w:rsidRDefault="00974D74" w:rsidP="00974D74">
      <w:pPr>
        <w:widowControl w:val="0"/>
        <w:tabs>
          <w:tab w:val="left" w:pos="1134"/>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shd w:val="clear" w:color="auto" w:fill="FFFFFF"/>
        </w:rPr>
        <w:t>3.2.13.1. argumentuotą rašytinį prašymą pakeisti subtiekėją ir (ar) specialistą, paaiškinant keitimo aplinkybę. Pirkėjas pasilieka teisę paprašyti įrodymų, pagrindžiančių keitimo aplinkybę;</w:t>
      </w:r>
    </w:p>
    <w:p w14:paraId="33DBE46A" w14:textId="77777777" w:rsidR="00974D74" w:rsidRPr="00974D74" w:rsidRDefault="00974D74" w:rsidP="00974D74">
      <w:pPr>
        <w:widowControl w:val="0"/>
        <w:tabs>
          <w:tab w:val="left" w:pos="1134"/>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shd w:val="clear" w:color="auto" w:fill="FFFFFF"/>
        </w:rPr>
        <w:t xml:space="preserve">3.2.13.2. </w:t>
      </w:r>
      <w:r w:rsidRPr="00974D74">
        <w:rPr>
          <w:rFonts w:ascii="Times New Roman" w:eastAsia="Cambria" w:hAnsi="Times New Roman" w:cs="Times New Roman"/>
          <w:sz w:val="24"/>
          <w:szCs w:val="20"/>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5D686FC" w14:textId="77777777" w:rsidR="00974D74" w:rsidRPr="00974D74" w:rsidRDefault="00974D74" w:rsidP="00974D74">
      <w:pPr>
        <w:widowControl w:val="0"/>
        <w:tabs>
          <w:tab w:val="left" w:pos="567"/>
          <w:tab w:val="left" w:pos="851"/>
          <w:tab w:val="left" w:pos="992"/>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rPr>
        <w:t xml:space="preserve">3.2.14. Pirkėjas, gavęs Tiekėjo prašymą su kitais Sutartyje nurodytais dokumentais, per 5 (penkias) darbo dienas įvertina keitimo galimybę ir raštu informuoja Tiekėją apie sutikimą pakeisti subtiekėją, </w:t>
      </w:r>
      <w:r w:rsidRPr="00974D74">
        <w:rPr>
          <w:rFonts w:ascii="Times New Roman" w:eastAsia="Arial" w:hAnsi="Times New Roman" w:cs="Times New Roman"/>
          <w:sz w:val="24"/>
          <w:szCs w:val="20"/>
          <w:shd w:val="clear" w:color="auto" w:fill="FFFFFF"/>
        </w:rPr>
        <w:t>kurio pajėgumais Tiekėjas rėmėsi, kad atitiktų pirkimo dokumentuose nustatytus kvalifikacijos reikalavimus,</w:t>
      </w:r>
      <w:r w:rsidRPr="00974D74">
        <w:rPr>
          <w:rFonts w:ascii="Times New Roman" w:eastAsia="Cambria" w:hAnsi="Times New Roman" w:cs="Times New Roman"/>
          <w:sz w:val="24"/>
          <w:szCs w:val="20"/>
        </w:rPr>
        <w:t xml:space="preserve"> ir (ar) specialistą. Pirkėjui sutikus, Šalys pasirašo Susitarimą, kuris laikomas neatsiejama Sutarties dalimi.</w:t>
      </w:r>
    </w:p>
    <w:p w14:paraId="6205282B"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Cambria" w:hAnsi="Times New Roman" w:cs="Times New Roman"/>
          <w:b/>
          <w:bCs/>
          <w:sz w:val="24"/>
          <w:szCs w:val="20"/>
          <w:shd w:val="clear" w:color="auto" w:fill="FFFFFF"/>
        </w:rPr>
      </w:pPr>
    </w:p>
    <w:p w14:paraId="7AE2E36B" w14:textId="77777777" w:rsidR="00974D74" w:rsidRPr="00974D74" w:rsidRDefault="00974D74" w:rsidP="00974D74">
      <w:pPr>
        <w:widowControl w:val="0"/>
        <w:tabs>
          <w:tab w:val="left" w:pos="567"/>
          <w:tab w:val="left" w:pos="851"/>
          <w:tab w:val="left" w:pos="992"/>
          <w:tab w:val="left" w:pos="1134"/>
        </w:tabs>
        <w:spacing w:line="240" w:lineRule="auto"/>
        <w:ind w:firstLine="0"/>
        <w:jc w:val="center"/>
        <w:rPr>
          <w:rFonts w:ascii="Times New Roman" w:eastAsia="Cambria" w:hAnsi="Times New Roman" w:cs="Times New Roman"/>
          <w:b/>
          <w:bCs/>
          <w:sz w:val="24"/>
          <w:szCs w:val="20"/>
        </w:rPr>
      </w:pPr>
      <w:r w:rsidRPr="00974D74">
        <w:rPr>
          <w:rFonts w:ascii="Times New Roman" w:eastAsia="Cambria" w:hAnsi="Times New Roman" w:cs="Times New Roman"/>
          <w:b/>
          <w:bCs/>
          <w:sz w:val="24"/>
          <w:szCs w:val="20"/>
        </w:rPr>
        <w:t>3.3. Jungtinės veiklos partnerių keitimas</w:t>
      </w:r>
    </w:p>
    <w:p w14:paraId="6D3B6BFD" w14:textId="77777777" w:rsidR="00974D74" w:rsidRPr="00974D74" w:rsidRDefault="00974D74" w:rsidP="00974D74">
      <w:pPr>
        <w:widowControl w:val="0"/>
        <w:tabs>
          <w:tab w:val="left" w:pos="567"/>
        </w:tabs>
        <w:spacing w:line="240" w:lineRule="auto"/>
        <w:ind w:firstLine="0"/>
        <w:rPr>
          <w:rFonts w:ascii="Times New Roman" w:eastAsia="Cambria" w:hAnsi="Times New Roman" w:cs="Times New Roman"/>
          <w:b/>
          <w:bCs/>
          <w:sz w:val="24"/>
          <w:szCs w:val="20"/>
        </w:rPr>
      </w:pPr>
    </w:p>
    <w:p w14:paraId="1BAACD50" w14:textId="77777777" w:rsidR="00974D74" w:rsidRPr="00974D74" w:rsidRDefault="00974D74" w:rsidP="00974D74">
      <w:pPr>
        <w:widowControl w:val="0"/>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shd w:val="clear" w:color="auto" w:fill="FFFFFF"/>
        </w:rPr>
        <w:t xml:space="preserve">3.3.1. Tiekėjas, vykdantis Sutartį </w:t>
      </w:r>
      <w:r w:rsidRPr="00974D74">
        <w:rPr>
          <w:rFonts w:ascii="Times New Roman" w:eastAsia="Cambria" w:hAnsi="Times New Roman" w:cs="Times New Roman"/>
          <w:sz w:val="24"/>
          <w:szCs w:val="20"/>
        </w:rPr>
        <w:t xml:space="preserve">kaip tiekėjų grupė, veikianti </w:t>
      </w:r>
      <w:r w:rsidRPr="00974D74">
        <w:rPr>
          <w:rFonts w:ascii="Times New Roman" w:eastAsia="Cambria" w:hAnsi="Times New Roman" w:cs="Times New Roman"/>
          <w:sz w:val="24"/>
          <w:szCs w:val="20"/>
          <w:shd w:val="clear" w:color="auto" w:fill="FFFFFF"/>
        </w:rPr>
        <w:t>jungtinės veiklos</w:t>
      </w:r>
      <w:r w:rsidRPr="00974D74">
        <w:rPr>
          <w:rFonts w:ascii="Times New Roman" w:eastAsia="Cambria" w:hAnsi="Times New Roman" w:cs="Times New Roman"/>
          <w:sz w:val="24"/>
          <w:szCs w:val="20"/>
        </w:rPr>
        <w:t xml:space="preserve"> sutarties</w:t>
      </w:r>
      <w:r w:rsidRPr="00974D74">
        <w:rPr>
          <w:rFonts w:ascii="Times New Roman" w:eastAsia="Cambria" w:hAnsi="Times New Roman" w:cs="Times New Roman"/>
          <w:sz w:val="24"/>
          <w:szCs w:val="20"/>
          <w:shd w:val="clear" w:color="auto" w:fill="FFFFFF"/>
        </w:rPr>
        <w:t xml:space="preserve"> pagrindu, turi teisę atsisakyti jungtinės veiklos partnerio (toliau – Partneris), jei dėl objektyvių ir pagrįstų aplinkybių </w:t>
      </w:r>
      <w:r w:rsidRPr="00974D74">
        <w:rPr>
          <w:rFonts w:ascii="Times New Roman" w:eastAsia="Cambria" w:hAnsi="Times New Roman" w:cs="Times New Roman"/>
          <w:sz w:val="24"/>
          <w:szCs w:val="20"/>
        </w:rPr>
        <w:t>P</w:t>
      </w:r>
      <w:r w:rsidRPr="00974D74">
        <w:rPr>
          <w:rFonts w:ascii="Times New Roman" w:eastAsia="Cambria" w:hAnsi="Times New Roman" w:cs="Times New Roman"/>
          <w:sz w:val="24"/>
          <w:szCs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93280B"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273E764"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shd w:val="clear" w:color="auto" w:fill="FFFFFF"/>
        </w:rPr>
        <w:t>3.3.3. Tiekėjas privalo ne vėliau nei prieš 10 (dešimt) darbo dienų iki numatomo Partnerio keitimo arba atsisakymo pateikti Pirkėjui šiuos dokumentus:</w:t>
      </w:r>
    </w:p>
    <w:p w14:paraId="1380C66B"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shd w:val="clear" w:color="auto" w:fill="FFFFFF"/>
        </w:rPr>
        <w:t>3.3.3.1. argumentuotą rašytinį prašymą pakeisti Tiekėjo sudėtį ir įrodymus, pagrindžiančius bent vieną Partnerio atsisakymo ar keitimo aplinkybę, nurodytą Sutartyje;</w:t>
      </w:r>
    </w:p>
    <w:p w14:paraId="4E48AE3E"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5516347"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shd w:val="clear" w:color="auto" w:fill="FFFFFF"/>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E5A8412"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0"/>
          <w:shd w:val="clear" w:color="auto" w:fill="FFFFFF"/>
        </w:rPr>
      </w:pPr>
      <w:r w:rsidRPr="00974D74">
        <w:rPr>
          <w:rFonts w:ascii="Times New Roman" w:eastAsia="Cambria" w:hAnsi="Times New Roman" w:cs="Times New Roman"/>
          <w:sz w:val="24"/>
          <w:szCs w:val="20"/>
          <w:shd w:val="clear" w:color="auto" w:fill="FFFFFF"/>
        </w:rPr>
        <w:t>3.3.4. Pirkėjas, gavęs Tiekėjo prašymą su kitais Sutartyje nurodytais dokumentais, per 10 (dešimt) darbo dienų įvertina keitimo galimybes ir raštu informuoja Tiekėją apie sutikimą arba apie ne</w:t>
      </w:r>
      <w:r w:rsidRPr="00974D74">
        <w:rPr>
          <w:rFonts w:ascii="Times New Roman" w:eastAsia="Cambria" w:hAnsi="Times New Roman" w:cs="Times New Roman"/>
          <w:sz w:val="24"/>
          <w:szCs w:val="20"/>
        </w:rPr>
        <w:t xml:space="preserve">sutikimą </w:t>
      </w:r>
      <w:r w:rsidRPr="00974D74">
        <w:rPr>
          <w:rFonts w:ascii="Times New Roman" w:eastAsia="Cambria" w:hAnsi="Times New Roman" w:cs="Times New Roman"/>
          <w:sz w:val="24"/>
          <w:szCs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18961E1"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Cambria" w:hAnsi="Times New Roman" w:cs="Times New Roman"/>
          <w:b/>
          <w:bCs/>
          <w:sz w:val="24"/>
          <w:szCs w:val="20"/>
        </w:rPr>
      </w:pPr>
    </w:p>
    <w:p w14:paraId="6E7CEF8B"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0"/>
        </w:rPr>
      </w:pPr>
      <w:r w:rsidRPr="00974D74">
        <w:rPr>
          <w:rFonts w:ascii="Times New Roman" w:eastAsia="Arial" w:hAnsi="Times New Roman" w:cs="Times New Roman"/>
          <w:b/>
          <w:sz w:val="24"/>
          <w:szCs w:val="20"/>
        </w:rPr>
        <w:lastRenderedPageBreak/>
        <w:t>3.4.</w:t>
      </w:r>
      <w:r w:rsidRPr="00974D74">
        <w:rPr>
          <w:rFonts w:ascii="Times New Roman" w:eastAsia="Arial" w:hAnsi="Times New Roman" w:cs="Times New Roman"/>
          <w:b/>
          <w:sz w:val="24"/>
          <w:szCs w:val="20"/>
        </w:rPr>
        <w:tab/>
        <w:t>Susitarimai dėl tiesioginio atsiskaitymo su subtiekėjais</w:t>
      </w:r>
    </w:p>
    <w:p w14:paraId="49FE9C89"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0"/>
        </w:rPr>
      </w:pPr>
    </w:p>
    <w:p w14:paraId="47C8031E"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3.4.1.</w:t>
      </w:r>
      <w:r w:rsidRPr="00974D74">
        <w:rPr>
          <w:rFonts w:ascii="Times New Roman" w:eastAsia="Arial" w:hAnsi="Times New Roman" w:cs="Times New Roman"/>
          <w:sz w:val="24"/>
          <w:szCs w:val="20"/>
        </w:rPr>
        <w:tab/>
      </w:r>
      <w:r w:rsidRPr="00974D74">
        <w:rPr>
          <w:rFonts w:ascii="Times New Roman" w:eastAsia="Arial" w:hAnsi="Times New Roman" w:cs="Times New Roman"/>
          <w:sz w:val="24"/>
          <w:szCs w:val="20"/>
          <w:shd w:val="clear" w:color="auto" w:fill="FFFFFF"/>
        </w:rPr>
        <w:t>Subtiekėjams pageidaujant, Pirkėjas su jais atsiskaitys tiesiogiai. Pirkėjas numato tiesioginio atsiskaitymo galimybę su Sutartyje nurodytais subtiekėjais tokiomis sąlygomis ir tvarka:</w:t>
      </w:r>
    </w:p>
    <w:p w14:paraId="5F2C7D73"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rPr>
        <w:t>3.4.1.1.</w:t>
      </w:r>
      <w:r w:rsidRPr="00974D74">
        <w:rPr>
          <w:rFonts w:ascii="Times New Roman" w:eastAsia="Cambria" w:hAnsi="Times New Roman" w:cs="Times New Roman"/>
          <w:sz w:val="24"/>
          <w:szCs w:val="20"/>
        </w:rPr>
        <w:tab/>
      </w:r>
      <w:r w:rsidRPr="00974D74">
        <w:rPr>
          <w:rFonts w:ascii="Times New Roman" w:eastAsia="Cambria" w:hAnsi="Times New Roman" w:cs="Times New Roman"/>
          <w:sz w:val="24"/>
          <w:szCs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8D57FAA"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rPr>
        <w:t>3.4.1.2.</w:t>
      </w:r>
      <w:r w:rsidRPr="00974D74">
        <w:rPr>
          <w:rFonts w:ascii="Times New Roman" w:eastAsia="Cambria" w:hAnsi="Times New Roman" w:cs="Times New Roman"/>
          <w:sz w:val="24"/>
          <w:szCs w:val="20"/>
        </w:rPr>
        <w:tab/>
      </w:r>
      <w:r w:rsidRPr="00974D74">
        <w:rPr>
          <w:rFonts w:ascii="Times New Roman" w:eastAsia="Cambria" w:hAnsi="Times New Roman" w:cs="Times New Roman"/>
          <w:sz w:val="24"/>
          <w:szCs w:val="20"/>
          <w:shd w:val="clear" w:color="auto" w:fill="FFFFFF"/>
        </w:rPr>
        <w:t>Pirkėjas ne vėliau kaip per 3 (tris) darbo dienas nuo Bendrųjų sąlygų 3.4.1.1 punkte nurodytos informacijos gavimo dienos raštu informuoja subtiekėjus apie tiesioginio atsiskaitymo galimybę;</w:t>
      </w:r>
    </w:p>
    <w:p w14:paraId="418F8343"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rPr>
        <w:t>3.4.1.3.</w:t>
      </w:r>
      <w:r w:rsidRPr="00974D74">
        <w:rPr>
          <w:rFonts w:ascii="Times New Roman" w:eastAsia="Cambria" w:hAnsi="Times New Roman" w:cs="Times New Roman"/>
          <w:sz w:val="24"/>
          <w:szCs w:val="20"/>
        </w:rPr>
        <w:tab/>
      </w:r>
      <w:r w:rsidRPr="00974D74">
        <w:rPr>
          <w:rFonts w:ascii="Times New Roman" w:eastAsia="Cambria" w:hAnsi="Times New Roman" w:cs="Times New Roman"/>
          <w:sz w:val="24"/>
          <w:szCs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9AB6766"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rPr>
        <w:t>3.4.1.4.</w:t>
      </w:r>
      <w:r w:rsidRPr="00974D74">
        <w:rPr>
          <w:rFonts w:ascii="Times New Roman" w:eastAsia="Cambria" w:hAnsi="Times New Roman" w:cs="Times New Roman"/>
          <w:sz w:val="24"/>
          <w:szCs w:val="20"/>
        </w:rPr>
        <w:tab/>
      </w:r>
      <w:r w:rsidRPr="00974D74">
        <w:rPr>
          <w:rFonts w:ascii="Times New Roman" w:eastAsia="Cambria" w:hAnsi="Times New Roman" w:cs="Times New Roman"/>
          <w:sz w:val="24"/>
          <w:szCs w:val="20"/>
          <w:shd w:val="clear" w:color="auto" w:fill="FFFFFF"/>
        </w:rPr>
        <w:t>tiesioginio atsiskaitymo su subtiekėjais galimybė nekeičia Tiekėjo atsakomybės dėl Sutarties įvykdymo.</w:t>
      </w:r>
    </w:p>
    <w:p w14:paraId="7FAA8785"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Cambria" w:hAnsi="Times New Roman" w:cs="Times New Roman"/>
          <w:b/>
          <w:bCs/>
          <w:sz w:val="24"/>
          <w:szCs w:val="20"/>
        </w:rPr>
      </w:pPr>
    </w:p>
    <w:p w14:paraId="4C1E06DB" w14:textId="77777777" w:rsidR="00974D74" w:rsidRPr="00974D74" w:rsidRDefault="00974D74" w:rsidP="00974D74">
      <w:pPr>
        <w:widowControl w:val="0"/>
        <w:tabs>
          <w:tab w:val="left" w:pos="567"/>
          <w:tab w:val="left" w:pos="851"/>
          <w:tab w:val="left" w:pos="992"/>
          <w:tab w:val="left" w:pos="1134"/>
        </w:tabs>
        <w:spacing w:line="240" w:lineRule="auto"/>
        <w:ind w:left="360" w:hanging="360"/>
        <w:jc w:val="center"/>
        <w:rPr>
          <w:rFonts w:ascii="Times New Roman" w:eastAsia="Arial" w:hAnsi="Times New Roman" w:cs="Times New Roman"/>
          <w:b/>
          <w:caps/>
          <w:sz w:val="24"/>
          <w:szCs w:val="20"/>
        </w:rPr>
      </w:pPr>
      <w:r w:rsidRPr="00974D74">
        <w:rPr>
          <w:rFonts w:ascii="Times New Roman" w:eastAsia="Arial" w:hAnsi="Times New Roman" w:cs="Times New Roman"/>
          <w:b/>
          <w:caps/>
          <w:sz w:val="24"/>
          <w:szCs w:val="20"/>
        </w:rPr>
        <w:t>4.</w:t>
      </w:r>
      <w:r w:rsidRPr="00974D74">
        <w:rPr>
          <w:rFonts w:ascii="Times New Roman" w:eastAsia="Arial" w:hAnsi="Times New Roman" w:cs="Times New Roman"/>
          <w:b/>
          <w:caps/>
          <w:sz w:val="24"/>
          <w:szCs w:val="20"/>
        </w:rPr>
        <w:tab/>
        <w:t>Šalių bendradarbiavimas</w:t>
      </w:r>
    </w:p>
    <w:p w14:paraId="36F9DE0B"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caps/>
          <w:smallCaps/>
          <w:sz w:val="24"/>
          <w:szCs w:val="20"/>
        </w:rPr>
      </w:pPr>
    </w:p>
    <w:p w14:paraId="2AC827B6"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0"/>
        </w:rPr>
      </w:pPr>
      <w:r w:rsidRPr="00974D74">
        <w:rPr>
          <w:rFonts w:ascii="Times New Roman" w:eastAsia="Arial" w:hAnsi="Times New Roman" w:cs="Times New Roman"/>
          <w:b/>
          <w:sz w:val="24"/>
          <w:szCs w:val="20"/>
        </w:rPr>
        <w:t>4.1.</w:t>
      </w:r>
      <w:r w:rsidRPr="00974D74">
        <w:rPr>
          <w:rFonts w:ascii="Times New Roman" w:eastAsia="Arial" w:hAnsi="Times New Roman" w:cs="Times New Roman"/>
          <w:b/>
          <w:sz w:val="24"/>
          <w:szCs w:val="20"/>
        </w:rPr>
        <w:tab/>
        <w:t>Šalių bendradarbiavimo pareiga</w:t>
      </w:r>
    </w:p>
    <w:p w14:paraId="5BA8312E"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0"/>
        </w:rPr>
      </w:pPr>
    </w:p>
    <w:p w14:paraId="5E73972A"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4.1.1.</w:t>
      </w:r>
      <w:r w:rsidRPr="00974D74">
        <w:rPr>
          <w:rFonts w:ascii="Times New Roman" w:eastAsia="Arial" w:hAnsi="Times New Roman" w:cs="Times New Roman"/>
          <w:sz w:val="24"/>
          <w:szCs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7AFDDA"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4.1.2.</w:t>
      </w:r>
      <w:r w:rsidRPr="00974D74">
        <w:rPr>
          <w:rFonts w:ascii="Times New Roman" w:eastAsia="Arial" w:hAnsi="Times New Roman" w:cs="Times New Roman"/>
          <w:sz w:val="24"/>
          <w:szCs w:val="20"/>
        </w:rPr>
        <w:tab/>
        <w:t>Šalys įsipareigoja užtikrinti, kad viena kitai teiks dokumentus ir (ar) kitą informaciją, kurie yra būtini Šalių tinkamam įsipareigojimų įvykdymui pagal Sutartį.</w:t>
      </w:r>
    </w:p>
    <w:p w14:paraId="706954A2"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4.1.3.</w:t>
      </w:r>
      <w:r w:rsidRPr="00974D74">
        <w:rPr>
          <w:rFonts w:ascii="Times New Roman" w:eastAsia="Arial" w:hAnsi="Times New Roman" w:cs="Times New Roman"/>
          <w:sz w:val="24"/>
          <w:szCs w:val="20"/>
        </w:rPr>
        <w:tab/>
      </w:r>
      <w:r w:rsidRPr="00974D74">
        <w:rPr>
          <w:rFonts w:ascii="Times New Roman" w:eastAsia="Arial" w:hAnsi="Times New Roman" w:cs="Times New Roman"/>
          <w:sz w:val="24"/>
          <w:szCs w:val="20"/>
          <w:shd w:val="clear" w:color="auto" w:fill="FFFFFF"/>
        </w:rPr>
        <w:t xml:space="preserve">Jeigu Šalis susiduria su </w:t>
      </w:r>
      <w:r w:rsidRPr="00974D74">
        <w:rPr>
          <w:rFonts w:ascii="Times New Roman" w:eastAsia="Arial" w:hAnsi="Times New Roman" w:cs="Times New Roman"/>
          <w:sz w:val="24"/>
          <w:szCs w:val="20"/>
        </w:rPr>
        <w:t>S</w:t>
      </w:r>
      <w:r w:rsidRPr="00974D74">
        <w:rPr>
          <w:rFonts w:ascii="Times New Roman" w:eastAsia="Arial" w:hAnsi="Times New Roman" w:cs="Times New Roman"/>
          <w:sz w:val="24"/>
          <w:szCs w:val="20"/>
          <w:shd w:val="clear" w:color="auto" w:fill="FFFFFF"/>
        </w:rPr>
        <w:t>utarties vykdymo kliūtimi, ji turi nedelsdama, bet ne vėliau kaip per 5 (penkias) darbo dienas, įspėti kitą Šalį apie tokia</w:t>
      </w:r>
      <w:r w:rsidRPr="00974D74">
        <w:rPr>
          <w:rFonts w:ascii="Times New Roman" w:eastAsia="Arial" w:hAnsi="Times New Roman" w:cs="Times New Roman"/>
          <w:sz w:val="24"/>
          <w:szCs w:val="20"/>
        </w:rPr>
        <w:t>s</w:t>
      </w:r>
      <w:r w:rsidRPr="00974D74">
        <w:rPr>
          <w:rFonts w:ascii="Times New Roman" w:eastAsia="Arial" w:hAnsi="Times New Roman" w:cs="Times New Roman"/>
          <w:sz w:val="24"/>
          <w:szCs w:val="20"/>
          <w:shd w:val="clear" w:color="auto" w:fill="FFFFFF"/>
        </w:rPr>
        <w:t xml:space="preserve"> kliūtis</w:t>
      </w:r>
      <w:r w:rsidRPr="00974D74">
        <w:rPr>
          <w:rFonts w:ascii="Times New Roman" w:eastAsia="Arial" w:hAnsi="Times New Roman" w:cs="Times New Roman"/>
          <w:sz w:val="24"/>
          <w:szCs w:val="20"/>
        </w:rPr>
        <w:t xml:space="preserve"> ir imtis visų nuo jos priklausančių protingų priemonių toms kliūtims pašalinti.</w:t>
      </w:r>
    </w:p>
    <w:p w14:paraId="13E0ACC9" w14:textId="77777777" w:rsidR="00974D74" w:rsidRPr="00974D74" w:rsidRDefault="00974D74" w:rsidP="00974D74">
      <w:pPr>
        <w:widowControl w:val="0"/>
        <w:tabs>
          <w:tab w:val="left" w:pos="567"/>
          <w:tab w:val="left" w:pos="851"/>
          <w:tab w:val="left" w:pos="992"/>
          <w:tab w:val="left" w:pos="1134"/>
        </w:tabs>
        <w:spacing w:line="240" w:lineRule="auto"/>
        <w:ind w:firstLine="53"/>
        <w:rPr>
          <w:rFonts w:ascii="Times New Roman" w:eastAsia="Arial" w:hAnsi="Times New Roman" w:cs="Times New Roman"/>
          <w:b/>
          <w:bCs/>
          <w:sz w:val="24"/>
          <w:szCs w:val="20"/>
        </w:rPr>
      </w:pPr>
    </w:p>
    <w:p w14:paraId="2D515E15"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0"/>
        </w:rPr>
      </w:pPr>
      <w:r w:rsidRPr="00974D74">
        <w:rPr>
          <w:rFonts w:ascii="Times New Roman" w:eastAsia="Arial" w:hAnsi="Times New Roman" w:cs="Times New Roman"/>
          <w:b/>
          <w:bCs/>
          <w:sz w:val="24"/>
          <w:szCs w:val="20"/>
        </w:rPr>
        <w:t>4.2.</w:t>
      </w:r>
      <w:r w:rsidRPr="00974D74">
        <w:rPr>
          <w:rFonts w:ascii="Times New Roman" w:eastAsia="Times New Roman" w:hAnsi="Times New Roman" w:cs="Times New Roman"/>
          <w:sz w:val="24"/>
          <w:szCs w:val="20"/>
        </w:rPr>
        <w:tab/>
      </w:r>
      <w:r w:rsidRPr="00974D74">
        <w:rPr>
          <w:rFonts w:ascii="Times New Roman" w:eastAsia="Arial" w:hAnsi="Times New Roman" w:cs="Times New Roman"/>
          <w:b/>
          <w:bCs/>
          <w:sz w:val="24"/>
          <w:szCs w:val="20"/>
        </w:rPr>
        <w:t>Kontaktiniai asmenys</w:t>
      </w:r>
    </w:p>
    <w:p w14:paraId="259314E9"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0"/>
        </w:rPr>
      </w:pPr>
    </w:p>
    <w:p w14:paraId="1695FAD9" w14:textId="77777777" w:rsidR="00974D74" w:rsidRPr="00974D74" w:rsidRDefault="00974D74" w:rsidP="00974D7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4.2.1.</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2C52642" w14:textId="77777777" w:rsidR="00974D74" w:rsidRPr="00974D74" w:rsidRDefault="00974D74" w:rsidP="00974D7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4.2.2.</w:t>
      </w:r>
      <w:r w:rsidRPr="00974D74">
        <w:rPr>
          <w:rFonts w:ascii="Times New Roman" w:eastAsia="Arial" w:hAnsi="Times New Roman" w:cs="Times New Roman"/>
          <w:sz w:val="24"/>
          <w:szCs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74D74">
        <w:rPr>
          <w:rFonts w:ascii="Times New Roman" w:eastAsia="Times New Roman" w:hAnsi="Times New Roman" w:cs="Times New Roman"/>
          <w:sz w:val="24"/>
          <w:szCs w:val="20"/>
        </w:rPr>
        <w:t xml:space="preserve"> </w:t>
      </w:r>
      <w:r w:rsidRPr="00974D74">
        <w:rPr>
          <w:rFonts w:ascii="Times New Roman" w:eastAsia="Arial" w:hAnsi="Times New Roman" w:cs="Times New Roman"/>
          <w:sz w:val="24"/>
          <w:szCs w:val="20"/>
        </w:rPr>
        <w:t>vardą, pavardę, el. paštą ir telefono numerį.</w:t>
      </w:r>
    </w:p>
    <w:p w14:paraId="30597A22" w14:textId="77777777" w:rsidR="00974D74" w:rsidRPr="00974D74" w:rsidRDefault="00974D74" w:rsidP="00974D7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4.2.3.</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AF411E" w14:textId="77777777" w:rsidR="00974D74" w:rsidRPr="00974D74" w:rsidRDefault="00974D74" w:rsidP="00974D7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b/>
          <w:bCs/>
          <w:sz w:val="24"/>
          <w:szCs w:val="20"/>
        </w:rPr>
      </w:pPr>
    </w:p>
    <w:p w14:paraId="256202C7" w14:textId="77777777" w:rsidR="00974D74" w:rsidRPr="00974D74" w:rsidRDefault="00974D74" w:rsidP="00974D74">
      <w:pPr>
        <w:keepNext/>
        <w:keepLines/>
        <w:widowControl w:val="0"/>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bCs/>
          <w:caps/>
          <w:sz w:val="24"/>
          <w:szCs w:val="20"/>
        </w:rPr>
      </w:pPr>
      <w:r w:rsidRPr="00974D74">
        <w:rPr>
          <w:rFonts w:ascii="Times New Roman" w:eastAsia="Arial" w:hAnsi="Times New Roman" w:cs="Times New Roman"/>
          <w:b/>
          <w:bCs/>
          <w:caps/>
          <w:sz w:val="24"/>
          <w:szCs w:val="20"/>
        </w:rPr>
        <w:t>5.</w:t>
      </w:r>
      <w:r w:rsidRPr="00974D74">
        <w:rPr>
          <w:rFonts w:ascii="Times New Roman" w:eastAsia="Times New Roman" w:hAnsi="Times New Roman" w:cs="Times New Roman"/>
          <w:sz w:val="24"/>
          <w:szCs w:val="20"/>
        </w:rPr>
        <w:tab/>
      </w:r>
      <w:r w:rsidRPr="00974D74">
        <w:rPr>
          <w:rFonts w:ascii="Times New Roman" w:eastAsia="Arial" w:hAnsi="Times New Roman" w:cs="Times New Roman"/>
          <w:b/>
          <w:bCs/>
          <w:caps/>
          <w:sz w:val="24"/>
          <w:szCs w:val="20"/>
        </w:rPr>
        <w:t>SUTARTIES VYKDYMO METU PATEIKIAMI dokumentai</w:t>
      </w:r>
    </w:p>
    <w:p w14:paraId="3C114EE8" w14:textId="77777777" w:rsidR="00974D74" w:rsidRPr="00974D74" w:rsidRDefault="00974D74" w:rsidP="00974D74">
      <w:pPr>
        <w:keepNext/>
        <w:keepLines/>
        <w:tabs>
          <w:tab w:val="left" w:pos="0"/>
          <w:tab w:val="left" w:pos="426"/>
          <w:tab w:val="left" w:pos="567"/>
          <w:tab w:val="left" w:pos="851"/>
          <w:tab w:val="left" w:pos="992"/>
          <w:tab w:val="left" w:pos="1134"/>
        </w:tabs>
        <w:spacing w:line="240" w:lineRule="auto"/>
        <w:ind w:firstLine="0"/>
        <w:outlineLvl w:val="1"/>
        <w:rPr>
          <w:rFonts w:ascii="Times New Roman" w:eastAsia="Arial" w:hAnsi="Times New Roman" w:cs="Times New Roman"/>
          <w:b/>
          <w:sz w:val="24"/>
          <w:szCs w:val="20"/>
        </w:rPr>
      </w:pPr>
    </w:p>
    <w:p w14:paraId="7F0CE01C" w14:textId="77777777" w:rsidR="00974D74" w:rsidRPr="00974D74" w:rsidRDefault="00974D74" w:rsidP="00974D7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5.1.</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Jeigu Tiekėjas turi parengti ir (ar) pateikti Pirkėjui Paslaugų rezultato naudojimo instrukcijas, jos turi būti aiškios ir detalios, kad Pirkėjas, vadovaudamasis jomis, galėtų tinkamai naudotis Paslaugų rezultatu.</w:t>
      </w:r>
    </w:p>
    <w:p w14:paraId="2BFE9D77" w14:textId="77777777" w:rsidR="00974D74" w:rsidRPr="00974D74" w:rsidRDefault="00974D74" w:rsidP="00974D7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5.2.</w:t>
      </w:r>
      <w:r w:rsidRPr="00974D74">
        <w:rPr>
          <w:rFonts w:ascii="Times New Roman" w:eastAsia="Arial" w:hAnsi="Times New Roman" w:cs="Times New Roman"/>
          <w:sz w:val="24"/>
          <w:szCs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EBAB7B" w14:textId="77777777" w:rsidR="00974D74" w:rsidRPr="00974D74" w:rsidRDefault="00974D74" w:rsidP="00974D7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5.3.</w:t>
      </w:r>
      <w:r w:rsidRPr="00974D74">
        <w:rPr>
          <w:rFonts w:ascii="Times New Roman" w:eastAsia="Arial" w:hAnsi="Times New Roman" w:cs="Times New Roman"/>
          <w:sz w:val="24"/>
          <w:szCs w:val="20"/>
        </w:rPr>
        <w:tab/>
        <w:t xml:space="preserve">Jei Paslaugų rezultato naudojimui būtiniems dokumentams reikalingas vertimas, su tuo susijusios </w:t>
      </w:r>
      <w:r w:rsidRPr="00974D74">
        <w:rPr>
          <w:rFonts w:ascii="Times New Roman" w:eastAsia="Arial" w:hAnsi="Times New Roman" w:cs="Times New Roman"/>
          <w:sz w:val="24"/>
          <w:szCs w:val="20"/>
        </w:rPr>
        <w:lastRenderedPageBreak/>
        <w:t>išlaidos tenka Tiekėjui. Jei Tiekėjas Paslaugų rezultato naudojimui būtinus dokumentus verčia savarankiškai, jis atsako už šių dokumentų vertimo tikslumą.</w:t>
      </w:r>
    </w:p>
    <w:p w14:paraId="291E71F0" w14:textId="77777777" w:rsidR="00974D74" w:rsidRPr="00974D74" w:rsidRDefault="00974D74" w:rsidP="00974D7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b/>
          <w:bCs/>
          <w:sz w:val="24"/>
          <w:szCs w:val="20"/>
        </w:rPr>
      </w:pPr>
    </w:p>
    <w:p w14:paraId="1005DF61"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0"/>
        </w:rPr>
      </w:pPr>
      <w:r w:rsidRPr="00974D74">
        <w:rPr>
          <w:rFonts w:ascii="Times New Roman" w:eastAsia="Arial" w:hAnsi="Times New Roman" w:cs="Times New Roman"/>
          <w:b/>
          <w:caps/>
          <w:sz w:val="24"/>
          <w:szCs w:val="20"/>
        </w:rPr>
        <w:t>6.</w:t>
      </w:r>
      <w:r w:rsidRPr="00974D74">
        <w:rPr>
          <w:rFonts w:ascii="Times New Roman" w:eastAsia="Arial" w:hAnsi="Times New Roman" w:cs="Times New Roman"/>
          <w:b/>
          <w:caps/>
          <w:sz w:val="24"/>
          <w:szCs w:val="20"/>
        </w:rPr>
        <w:tab/>
      </w:r>
      <w:r w:rsidRPr="00974D74">
        <w:rPr>
          <w:rFonts w:ascii="Times New Roman" w:eastAsia="Arial" w:hAnsi="Times New Roman" w:cs="Times New Roman"/>
          <w:b/>
          <w:bCs/>
          <w:sz w:val="24"/>
          <w:szCs w:val="20"/>
        </w:rPr>
        <w:t>PASLAUGŲ</w:t>
      </w:r>
      <w:r w:rsidRPr="00974D74">
        <w:rPr>
          <w:rFonts w:ascii="Times New Roman" w:eastAsia="Arial" w:hAnsi="Times New Roman" w:cs="Times New Roman"/>
          <w:b/>
          <w:caps/>
          <w:sz w:val="24"/>
          <w:szCs w:val="20"/>
        </w:rPr>
        <w:t xml:space="preserve"> </w:t>
      </w:r>
      <w:r w:rsidRPr="00974D74">
        <w:rPr>
          <w:rFonts w:ascii="Times New Roman" w:eastAsia="Arial" w:hAnsi="Times New Roman" w:cs="Times New Roman"/>
          <w:b/>
          <w:bCs/>
          <w:sz w:val="24"/>
          <w:szCs w:val="20"/>
        </w:rPr>
        <w:t>TEIKIMO</w:t>
      </w:r>
      <w:r w:rsidRPr="00974D74">
        <w:rPr>
          <w:rFonts w:ascii="Times New Roman" w:eastAsia="Arial" w:hAnsi="Times New Roman" w:cs="Times New Roman"/>
          <w:b/>
          <w:caps/>
          <w:sz w:val="24"/>
          <w:szCs w:val="20"/>
        </w:rPr>
        <w:t xml:space="preserve"> PABAIGA IR </w:t>
      </w:r>
      <w:r w:rsidRPr="00974D74">
        <w:rPr>
          <w:rFonts w:ascii="Times New Roman" w:eastAsia="Arial" w:hAnsi="Times New Roman" w:cs="Times New Roman"/>
          <w:b/>
          <w:bCs/>
          <w:sz w:val="24"/>
          <w:szCs w:val="20"/>
        </w:rPr>
        <w:t>PASLAUGŲ REZULTATO</w:t>
      </w:r>
      <w:r w:rsidRPr="00974D74">
        <w:rPr>
          <w:rFonts w:ascii="Times New Roman" w:eastAsia="Arial" w:hAnsi="Times New Roman" w:cs="Times New Roman"/>
          <w:b/>
          <w:sz w:val="24"/>
          <w:szCs w:val="20"/>
        </w:rPr>
        <w:t xml:space="preserve"> </w:t>
      </w:r>
      <w:r w:rsidRPr="00974D74">
        <w:rPr>
          <w:rFonts w:ascii="Times New Roman" w:eastAsia="Arial" w:hAnsi="Times New Roman" w:cs="Times New Roman"/>
          <w:b/>
          <w:caps/>
          <w:sz w:val="24"/>
          <w:szCs w:val="20"/>
        </w:rPr>
        <w:t>priėmimas</w:t>
      </w:r>
    </w:p>
    <w:p w14:paraId="4C5741E3"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0"/>
        </w:rPr>
      </w:pPr>
    </w:p>
    <w:p w14:paraId="4A877D67"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0"/>
        </w:rPr>
      </w:pPr>
      <w:r w:rsidRPr="00974D74">
        <w:rPr>
          <w:rFonts w:ascii="Times New Roman" w:eastAsia="Arial" w:hAnsi="Times New Roman" w:cs="Times New Roman"/>
          <w:b/>
          <w:sz w:val="24"/>
          <w:szCs w:val="20"/>
        </w:rPr>
        <w:t>6.1.</w:t>
      </w:r>
      <w:r w:rsidRPr="00974D74">
        <w:rPr>
          <w:rFonts w:ascii="Times New Roman" w:eastAsia="Arial" w:hAnsi="Times New Roman" w:cs="Times New Roman"/>
          <w:b/>
          <w:sz w:val="24"/>
          <w:szCs w:val="20"/>
        </w:rPr>
        <w:tab/>
      </w:r>
      <w:r w:rsidRPr="00974D74">
        <w:rPr>
          <w:rFonts w:ascii="Times New Roman" w:eastAsia="Arial" w:hAnsi="Times New Roman" w:cs="Times New Roman"/>
          <w:b/>
          <w:bCs/>
          <w:sz w:val="24"/>
          <w:szCs w:val="20"/>
        </w:rPr>
        <w:t>Paslaugų</w:t>
      </w:r>
      <w:r w:rsidRPr="00974D74">
        <w:rPr>
          <w:rFonts w:ascii="Times New Roman" w:eastAsia="Arial" w:hAnsi="Times New Roman" w:cs="Times New Roman"/>
          <w:b/>
          <w:sz w:val="24"/>
          <w:szCs w:val="20"/>
        </w:rPr>
        <w:t xml:space="preserve"> teikimo pabaiga</w:t>
      </w:r>
    </w:p>
    <w:p w14:paraId="4AE2AD63"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0"/>
        </w:rPr>
      </w:pPr>
    </w:p>
    <w:p w14:paraId="7522880D"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6.1.1.</w:t>
      </w:r>
      <w:r w:rsidRPr="00974D74">
        <w:rPr>
          <w:rFonts w:ascii="Times New Roman" w:eastAsia="Arial" w:hAnsi="Times New Roman" w:cs="Times New Roman"/>
          <w:sz w:val="24"/>
          <w:szCs w:val="20"/>
        </w:rPr>
        <w:tab/>
        <w:t>Paslaugų teikimas laikomas užbaigtu, kai yra įvykdytos visos šios sąlygos:</w:t>
      </w:r>
    </w:p>
    <w:p w14:paraId="48CA59CD"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6.1.1.1.</w:t>
      </w:r>
      <w:r w:rsidRPr="00974D74">
        <w:rPr>
          <w:rFonts w:ascii="Times New Roman" w:eastAsia="Arial" w:hAnsi="Times New Roman" w:cs="Times New Roman"/>
          <w:sz w:val="24"/>
          <w:szCs w:val="20"/>
        </w:rPr>
        <w:tab/>
        <w:t xml:space="preserve">Tiekėjas suteikė visas Paslaugas pagal Sutarties ir </w:t>
      </w:r>
      <w:r w:rsidRPr="00974D74">
        <w:rPr>
          <w:rFonts w:ascii="Times New Roman" w:eastAsia="Times New Roman" w:hAnsi="Times New Roman" w:cs="Times New Roman"/>
          <w:sz w:val="24"/>
          <w:szCs w:val="20"/>
        </w:rPr>
        <w:t>įstatymų bei kitų teisės aktų</w:t>
      </w:r>
      <w:r w:rsidRPr="00974D74">
        <w:rPr>
          <w:rFonts w:ascii="Times New Roman" w:eastAsia="Arial" w:hAnsi="Times New Roman" w:cs="Times New Roman"/>
          <w:sz w:val="24"/>
          <w:szCs w:val="20"/>
        </w:rPr>
        <w:t xml:space="preserve"> reikalavimus;</w:t>
      </w:r>
    </w:p>
    <w:p w14:paraId="15E3E9B6"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6.1.1.2.</w:t>
      </w:r>
      <w:r w:rsidRPr="00974D74">
        <w:rPr>
          <w:rFonts w:ascii="Times New Roman" w:eastAsia="Arial" w:hAnsi="Times New Roman" w:cs="Times New Roman"/>
          <w:sz w:val="24"/>
          <w:szCs w:val="20"/>
        </w:rPr>
        <w:tab/>
        <w:t>Tiekėjas perdavė Pirkėjui visą reikalingą dokumentaciją, įskaitant naudojimo instrukcijas, sertifikatus ir garantijas (jei to reikalaujama);</w:t>
      </w:r>
    </w:p>
    <w:p w14:paraId="6389B598"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6.1.1.3.</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Tiekėjas apmokė Pirkėjo personalą, kaip naudotis Paslaugų rezultatu (jeigu to reikalaujama);</w:t>
      </w:r>
    </w:p>
    <w:p w14:paraId="35087730"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6.1.1.4.</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buvo pasirašytas Paslaugų perdavimo–priėmimo aktas ar Paslaugų perdavimo–priėmimo aktai, jei numatytas Paslaugų teikimas etapais ar periodais, ar kitas Sutartyje numatytas dokumentas, nuo kurio pasirašymo laikoma, kad Paslaugos buvo priimtos;</w:t>
      </w:r>
    </w:p>
    <w:p w14:paraId="20D146A7"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6.1.1.5.</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 xml:space="preserve">Tiekėjas įvykdė kitas sąlygas, numatytas </w:t>
      </w:r>
      <w:r w:rsidRPr="00974D74">
        <w:rPr>
          <w:rFonts w:ascii="Times New Roman" w:eastAsia="Times New Roman" w:hAnsi="Times New Roman" w:cs="Times New Roman"/>
          <w:sz w:val="24"/>
          <w:szCs w:val="20"/>
        </w:rPr>
        <w:t>įstatymuose bei kituose teisės aktuose</w:t>
      </w:r>
      <w:r w:rsidRPr="00974D74">
        <w:rPr>
          <w:rFonts w:ascii="Times New Roman" w:eastAsia="Arial" w:hAnsi="Times New Roman" w:cs="Times New Roman"/>
          <w:sz w:val="24"/>
          <w:szCs w:val="20"/>
        </w:rPr>
        <w:t>, Sutartyje ir pasiūlyme, kurios turi būti įvykdytos tam, kad būtų laikoma, jog Paslaugų teikimas yra užbaigtas, ir pateikė Pirkėjui tai įrodančius dokumentus.</w:t>
      </w:r>
    </w:p>
    <w:p w14:paraId="179042D2"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p>
    <w:p w14:paraId="14603714"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0"/>
        </w:rPr>
      </w:pPr>
      <w:r w:rsidRPr="00974D74">
        <w:rPr>
          <w:rFonts w:ascii="Times New Roman" w:eastAsia="Arial" w:hAnsi="Times New Roman" w:cs="Times New Roman"/>
          <w:b/>
          <w:bCs/>
          <w:sz w:val="24"/>
          <w:szCs w:val="20"/>
        </w:rPr>
        <w:t>6.2.</w:t>
      </w:r>
      <w:r w:rsidRPr="00974D74">
        <w:rPr>
          <w:rFonts w:ascii="Times New Roman" w:eastAsia="Times New Roman" w:hAnsi="Times New Roman" w:cs="Times New Roman"/>
          <w:sz w:val="24"/>
          <w:szCs w:val="20"/>
        </w:rPr>
        <w:tab/>
      </w:r>
      <w:r w:rsidRPr="00974D74">
        <w:rPr>
          <w:rFonts w:ascii="Times New Roman" w:eastAsia="Arial" w:hAnsi="Times New Roman" w:cs="Times New Roman"/>
          <w:b/>
          <w:bCs/>
          <w:sz w:val="24"/>
          <w:szCs w:val="20"/>
        </w:rPr>
        <w:t>Paslaugų, kurios yra vienkartinio pobūdžio, teikiamos periodiškai arba pagal Pirkėjo Užsakymą perdavimas–priėmimas</w:t>
      </w:r>
    </w:p>
    <w:p w14:paraId="4A2DA400"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0"/>
        </w:rPr>
      </w:pPr>
    </w:p>
    <w:p w14:paraId="53F97482" w14:textId="77777777" w:rsidR="00974D74" w:rsidRPr="00974D74" w:rsidRDefault="00974D74" w:rsidP="00974D7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6.2.1.</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 xml:space="preserve">Tiekėjas privalo </w:t>
      </w:r>
      <w:r w:rsidRPr="00974D74">
        <w:rPr>
          <w:rFonts w:ascii="Times New Roman" w:eastAsia="Times New Roman" w:hAnsi="Times New Roman" w:cs="Times New Roman"/>
          <w:sz w:val="24"/>
          <w:szCs w:val="20"/>
        </w:rPr>
        <w:t>suteikti Paslaugas ir perduoti Paslaugų rezultatą (jei taikoma) Pirkėjui</w:t>
      </w:r>
      <w:r w:rsidRPr="00974D74">
        <w:rPr>
          <w:rFonts w:ascii="Times New Roman" w:eastAsia="Arial" w:hAnsi="Times New Roman" w:cs="Times New Roman"/>
          <w:sz w:val="24"/>
          <w:szCs w:val="20"/>
        </w:rPr>
        <w:t>, o Pirkėjas privalo kokybiškai suteiktas ir Sutarties bei įstatymų ir kitų teisės aktų reikalavimus atitinkančias Paslaugas priimti. Paslaugos turi būti suteiktos Specialiosiose sąlygose nurodytu būdu ir terminais.</w:t>
      </w:r>
    </w:p>
    <w:p w14:paraId="23F77745" w14:textId="77777777" w:rsidR="00974D74" w:rsidRPr="00974D74" w:rsidRDefault="00974D74" w:rsidP="00974D7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6.2.2.</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A755F3" w14:textId="77777777" w:rsidR="00974D74" w:rsidRPr="00974D74" w:rsidRDefault="00974D74" w:rsidP="00974D7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6.2.3.</w:t>
      </w:r>
      <w:r w:rsidRPr="00974D74">
        <w:rPr>
          <w:rFonts w:ascii="Times New Roman" w:eastAsia="Arial" w:hAnsi="Times New Roman" w:cs="Times New Roman"/>
          <w:sz w:val="24"/>
          <w:szCs w:val="20"/>
        </w:rPr>
        <w:tab/>
        <w:t>Tiekėjui suteikus Paslaugas, Pirkėjas atlieka jų patikrinimą ir privalo:</w:t>
      </w:r>
    </w:p>
    <w:p w14:paraId="19993AD9"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6.2.3.1.</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ne vėliau kaip per 5 (penkias) darbo dienas nuo faktinio Paslaugų suteikimo ir Paslaugų perdavimo–priėmimo akto pateikimo priimti Paslaugų rezultatą, pasirašydamas Paslaugų perdavimo–priėmimo aktą; arba</w:t>
      </w:r>
    </w:p>
    <w:p w14:paraId="26735C11"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6.2.3.2.</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74D74">
        <w:rPr>
          <w:rFonts w:ascii="Times New Roman" w:eastAsia="Arial" w:hAnsi="Times New Roman" w:cs="Times New Roman"/>
          <w:b/>
          <w:bCs/>
          <w:sz w:val="24"/>
          <w:szCs w:val="20"/>
        </w:rPr>
        <w:t>toliau – Defektų aktas</w:t>
      </w:r>
      <w:r w:rsidRPr="00974D74">
        <w:rPr>
          <w:rFonts w:ascii="Times New Roman" w:eastAsia="Arial" w:hAnsi="Times New Roman" w:cs="Times New Roman"/>
          <w:sz w:val="24"/>
          <w:szCs w:val="20"/>
        </w:rPr>
        <w:t>); arba</w:t>
      </w:r>
    </w:p>
    <w:p w14:paraId="329FCBB9"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6.2.3.3.</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atsisakyti priimti Paslaugų rezultatą ir įteikti (arba išsiųsti) Defektų aktą Tiekėjui dėl netinkamų Paslaugų ar jų dalies.</w:t>
      </w:r>
    </w:p>
    <w:p w14:paraId="37573FFD"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6.2.4.</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Paslaugų perdavimo–priėmimo akte turi būti nurodoma data, kada Tiekėjas suteikė Paslaugas ir pateikė visus reikiamus dokumentus.</w:t>
      </w:r>
    </w:p>
    <w:p w14:paraId="293EA733"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6.2.5.</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3A124A5"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6.2.6.</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Jeigu Pirkėjas per 5 (penkias) darbo dienas nuo Paslaugų perdavimo–priėmimo akto gavimo nepateikia (neišsiunčia) Tiekėjui Defektų akto, laikoma, kad Pirkėjas Paslaugas priėmė ir joms pretenzijų neturi.</w:t>
      </w:r>
    </w:p>
    <w:p w14:paraId="3807B4F8" w14:textId="77777777" w:rsidR="00974D74" w:rsidRPr="00974D74" w:rsidRDefault="00974D74" w:rsidP="00974D7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6.2.7.</w:t>
      </w:r>
      <w:r w:rsidRPr="00974D74">
        <w:rPr>
          <w:rFonts w:ascii="Times New Roman" w:eastAsia="Times New Roman" w:hAnsi="Times New Roman" w:cs="Times New Roman"/>
          <w:sz w:val="24"/>
          <w:szCs w:val="20"/>
        </w:rPr>
        <w:tab/>
        <w:t xml:space="preserve">Su Paslaugomis susijusių prekių </w:t>
      </w:r>
      <w:r w:rsidRPr="00974D74">
        <w:rPr>
          <w:rFonts w:ascii="Times New Roman" w:eastAsia="Arial" w:hAnsi="Times New Roman" w:cs="Times New Roman"/>
          <w:sz w:val="24"/>
          <w:szCs w:val="20"/>
        </w:rPr>
        <w:t>praradimo ar sugadinimo ar atsitiktinio žuvimo rizika Pirkėjui iš Tiekėjo pereina nuo faktinio tokių Paslaugų priėmimo momento.</w:t>
      </w:r>
    </w:p>
    <w:p w14:paraId="1AB65E92" w14:textId="77777777" w:rsidR="00974D74" w:rsidRPr="00974D74" w:rsidRDefault="00974D74" w:rsidP="00974D7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lastRenderedPageBreak/>
        <w:t>6.2.8.</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Pirkėjas turi teisę naudotis Paslaugų rezultatu (jei taikoma) tik po Paslaugų perdavimo–priėmimo akto pasirašymo.</w:t>
      </w:r>
    </w:p>
    <w:p w14:paraId="6156BDA9"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7B6E631" w14:textId="77777777" w:rsidR="00974D74" w:rsidRPr="00974D74" w:rsidRDefault="00974D74" w:rsidP="00974D7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b/>
          <w:bCs/>
          <w:sz w:val="24"/>
          <w:szCs w:val="20"/>
        </w:rPr>
      </w:pPr>
    </w:p>
    <w:p w14:paraId="1EA9D1ED"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0"/>
        </w:rPr>
      </w:pPr>
      <w:r w:rsidRPr="00974D74">
        <w:rPr>
          <w:rFonts w:ascii="Times New Roman" w:eastAsia="Arial" w:hAnsi="Times New Roman" w:cs="Times New Roman"/>
          <w:b/>
          <w:sz w:val="24"/>
          <w:szCs w:val="20"/>
        </w:rPr>
        <w:t>6.3.</w:t>
      </w:r>
      <w:r w:rsidRPr="00974D74">
        <w:rPr>
          <w:rFonts w:ascii="Times New Roman" w:eastAsia="Arial" w:hAnsi="Times New Roman" w:cs="Times New Roman"/>
          <w:b/>
          <w:sz w:val="24"/>
          <w:szCs w:val="20"/>
        </w:rPr>
        <w:tab/>
      </w:r>
      <w:r w:rsidRPr="00974D74">
        <w:rPr>
          <w:rFonts w:ascii="Times New Roman" w:eastAsia="Arial" w:hAnsi="Times New Roman" w:cs="Times New Roman"/>
          <w:b/>
          <w:bCs/>
          <w:sz w:val="24"/>
          <w:szCs w:val="20"/>
        </w:rPr>
        <w:t>Paslaugų</w:t>
      </w:r>
      <w:r w:rsidRPr="00974D74">
        <w:rPr>
          <w:rFonts w:ascii="Times New Roman" w:eastAsia="Arial" w:hAnsi="Times New Roman" w:cs="Times New Roman"/>
          <w:b/>
          <w:sz w:val="24"/>
          <w:szCs w:val="20"/>
        </w:rPr>
        <w:t>, kurios teikiamos etapais, perdavimas–priėmimas</w:t>
      </w:r>
    </w:p>
    <w:p w14:paraId="73E728B1"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outlineLvl w:val="1"/>
        <w:rPr>
          <w:rFonts w:ascii="Times New Roman" w:eastAsia="Arial" w:hAnsi="Times New Roman" w:cs="Times New Roman"/>
          <w:b/>
          <w:bCs/>
          <w:sz w:val="24"/>
          <w:szCs w:val="20"/>
        </w:rPr>
      </w:pPr>
    </w:p>
    <w:p w14:paraId="061105F7" w14:textId="77777777" w:rsidR="00974D74" w:rsidRPr="00974D74" w:rsidRDefault="00974D74" w:rsidP="00974D74">
      <w:pPr>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61E8B5A" w14:textId="77777777" w:rsidR="00974D74" w:rsidRPr="00974D74" w:rsidRDefault="00974D74" w:rsidP="00974D7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6.3.2.</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D4E57E" w14:textId="77777777" w:rsidR="00974D74" w:rsidRPr="00974D74" w:rsidRDefault="00974D74" w:rsidP="00974D74">
      <w:pPr>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6.3.3. Pirkėjas pasirašo kiekvieną Paslaugų perdavimo–priėmimo aktą su sąlyga, kad buvo priimti visi ankstesni etapai, jeigu Specialiosiose sąlygose nėra nurodyta kitaip.</w:t>
      </w:r>
    </w:p>
    <w:p w14:paraId="3E74FEE5" w14:textId="77777777" w:rsidR="00974D74" w:rsidRPr="00974D74" w:rsidRDefault="00974D74" w:rsidP="00974D74">
      <w:pPr>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6.3.4. Suteikus visuose etapuose numatytas Paslaugas, t. y. baigus teikti Paslaugas, pasirašomas galutinis suteiktų Paslaugų perdavimo–priėmimo aktas.</w:t>
      </w:r>
    </w:p>
    <w:p w14:paraId="2963753A" w14:textId="77777777" w:rsidR="00974D74" w:rsidRPr="00974D74" w:rsidRDefault="00974D74" w:rsidP="00974D7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6.3.5.</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Tiekėjui suteikus Paslaugas konkrečiame etape, Pirkėjas atlieka Paslaugų rezultato patikrinimą ir privalo:</w:t>
      </w:r>
    </w:p>
    <w:p w14:paraId="67950A55"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6.3.5.1. ne vėliau kaip per 5 (penkias) darbo dienas nuo faktinio Paslaugų etapo suteikimo ir Paslaugų perdavimo–priėmimo akto pateikimo priimti Paslaugų etapo rezultatą, pasirašydamas Paslaugų perdavimo–priėmimo aktą; arba</w:t>
      </w:r>
    </w:p>
    <w:p w14:paraId="5BBA5E08"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6.3.5.2.</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74D74">
        <w:rPr>
          <w:rFonts w:ascii="Times New Roman" w:eastAsia="Arial" w:hAnsi="Times New Roman" w:cs="Times New Roman"/>
          <w:b/>
          <w:bCs/>
          <w:sz w:val="24"/>
          <w:szCs w:val="20"/>
        </w:rPr>
        <w:t>Defektų aktas</w:t>
      </w:r>
      <w:r w:rsidRPr="00974D74">
        <w:rPr>
          <w:rFonts w:ascii="Times New Roman" w:eastAsia="Arial" w:hAnsi="Times New Roman" w:cs="Times New Roman"/>
          <w:sz w:val="24"/>
          <w:szCs w:val="20"/>
        </w:rPr>
        <w:t>); arba</w:t>
      </w:r>
    </w:p>
    <w:p w14:paraId="17B63C1D"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6.3.5.3. atsisakyti priimti Paslaugų etapo rezultatą ir įteikti (arba išsiųsti) Defektų aktą Tiekėjui dėl netinkamai suteiktų šio etapo Paslaugų.</w:t>
      </w:r>
    </w:p>
    <w:p w14:paraId="452CEAE5"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6.3.6.</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Paslaugų perdavimo–priėmimo akte turi būti nurodoma data, kada Tiekėjas suteikė Paslaugas konkrečiame etape ir pateikė visus reikiamus dokumentus (jei taikoma).</w:t>
      </w:r>
    </w:p>
    <w:p w14:paraId="673C1C2B"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6.3.7.</w:t>
      </w:r>
      <w:r w:rsidRPr="00974D74">
        <w:rPr>
          <w:rFonts w:ascii="Times New Roman" w:eastAsia="Arial" w:hAnsi="Times New Roman" w:cs="Times New Roman"/>
          <w:sz w:val="24"/>
          <w:szCs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8119AAE"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6.3.8.</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Jeigu Pirkėjas per 5 (penkias) darbo dienas nuo Paslaugų perdavimo–priėmimo akto gavimo nepateikia (neišsiunčia) Tiekėjui Defektų akto, laikoma, kad Pirkėjas Paslaugas konkrečiame etape priėmė ir joms pretenzijų neturi.</w:t>
      </w:r>
    </w:p>
    <w:p w14:paraId="2667BEC2" w14:textId="77777777" w:rsidR="00974D74" w:rsidRPr="00974D74" w:rsidRDefault="00974D74" w:rsidP="00974D7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6.3.9.</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 xml:space="preserve">Pirkėjas turi teisę naudotis Paslaugų, teikiamų etapais, rezultatu tik po galutinio Paslaugų perdavimo–priėmimo akto pasirašymo, </w:t>
      </w:r>
      <w:r w:rsidRPr="00974D74">
        <w:rPr>
          <w:rFonts w:ascii="Times New Roman" w:eastAsia="Times New Roman" w:hAnsi="Times New Roman" w:cs="Times New Roman"/>
          <w:sz w:val="24"/>
          <w:szCs w:val="20"/>
        </w:rPr>
        <w:t>jeigu kitaip nenumatyta Specialiosiose sąlygose.</w:t>
      </w:r>
    </w:p>
    <w:p w14:paraId="750DDF22" w14:textId="77777777" w:rsidR="00974D74" w:rsidRPr="00974D74" w:rsidRDefault="00974D74" w:rsidP="00974D74">
      <w:pPr>
        <w:keepNext/>
        <w:keepLines/>
        <w:tabs>
          <w:tab w:val="left" w:pos="567"/>
          <w:tab w:val="left" w:pos="851"/>
          <w:tab w:val="left" w:pos="992"/>
          <w:tab w:val="left" w:pos="1134"/>
        </w:tabs>
        <w:spacing w:line="240" w:lineRule="auto"/>
        <w:ind w:firstLine="0"/>
        <w:rPr>
          <w:rFonts w:ascii="Times New Roman" w:eastAsia="Arial" w:hAnsi="Times New Roman" w:cs="Times New Roman"/>
          <w:bCs/>
          <w:sz w:val="24"/>
          <w:szCs w:val="24"/>
        </w:rPr>
      </w:pPr>
      <w:r w:rsidRPr="00974D74">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360035"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 xml:space="preserve">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w:t>
      </w:r>
      <w:r w:rsidRPr="00974D74">
        <w:rPr>
          <w:rFonts w:ascii="Times New Roman" w:eastAsia="Arial" w:hAnsi="Times New Roman" w:cs="Times New Roman"/>
          <w:sz w:val="24"/>
          <w:szCs w:val="20"/>
        </w:rPr>
        <w:lastRenderedPageBreak/>
        <w:t>taikomos Specialiosiose sąlygose nurodyto dydžio netesybos.</w:t>
      </w:r>
    </w:p>
    <w:p w14:paraId="22B2B79D"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p>
    <w:p w14:paraId="3D3ACB04" w14:textId="77777777" w:rsidR="00974D74" w:rsidRPr="00974D74" w:rsidRDefault="00974D74" w:rsidP="00974D74">
      <w:pPr>
        <w:keepNext/>
        <w:keepLines/>
        <w:widowControl w:val="0"/>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bCs/>
          <w:caps/>
          <w:sz w:val="24"/>
          <w:szCs w:val="20"/>
        </w:rPr>
      </w:pPr>
      <w:r w:rsidRPr="00974D74">
        <w:rPr>
          <w:rFonts w:ascii="Times New Roman" w:eastAsia="Arial" w:hAnsi="Times New Roman" w:cs="Times New Roman"/>
          <w:b/>
          <w:bCs/>
          <w:caps/>
          <w:sz w:val="24"/>
          <w:szCs w:val="20"/>
        </w:rPr>
        <w:t>7.</w:t>
      </w:r>
      <w:r w:rsidRPr="00974D74">
        <w:rPr>
          <w:rFonts w:ascii="Times New Roman" w:eastAsia="Times New Roman" w:hAnsi="Times New Roman" w:cs="Times New Roman"/>
          <w:sz w:val="24"/>
          <w:szCs w:val="20"/>
        </w:rPr>
        <w:tab/>
      </w:r>
      <w:r w:rsidRPr="00974D74">
        <w:rPr>
          <w:rFonts w:ascii="Times New Roman" w:eastAsia="Arial" w:hAnsi="Times New Roman" w:cs="Times New Roman"/>
          <w:b/>
          <w:bCs/>
          <w:caps/>
          <w:sz w:val="24"/>
          <w:szCs w:val="20"/>
        </w:rPr>
        <w:t>Tiekėjo garantiniai įsipareigojimai</w:t>
      </w:r>
    </w:p>
    <w:p w14:paraId="138B2F26" w14:textId="77777777" w:rsidR="00974D74" w:rsidRPr="00974D74" w:rsidRDefault="00974D74" w:rsidP="00974D74">
      <w:pPr>
        <w:keepNext/>
        <w:keepLines/>
        <w:widowControl w:val="0"/>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0"/>
        </w:rPr>
      </w:pPr>
    </w:p>
    <w:p w14:paraId="5D9C7E59" w14:textId="77777777" w:rsidR="00974D74" w:rsidRPr="00974D74" w:rsidRDefault="00974D74" w:rsidP="00974D74">
      <w:pPr>
        <w:keepNext/>
        <w:keepLines/>
        <w:widowControl w:val="0"/>
        <w:tabs>
          <w:tab w:val="left" w:pos="567"/>
          <w:tab w:val="left" w:pos="851"/>
          <w:tab w:val="left" w:pos="992"/>
          <w:tab w:val="left" w:pos="1134"/>
        </w:tabs>
        <w:spacing w:line="240" w:lineRule="auto"/>
        <w:ind w:left="360" w:hanging="360"/>
        <w:jc w:val="center"/>
        <w:outlineLvl w:val="1"/>
        <w:rPr>
          <w:rFonts w:ascii="Times New Roman" w:eastAsia="Arial" w:hAnsi="Times New Roman" w:cs="Times New Roman"/>
          <w:b/>
          <w:sz w:val="24"/>
          <w:szCs w:val="20"/>
        </w:rPr>
      </w:pPr>
      <w:r w:rsidRPr="00974D74">
        <w:rPr>
          <w:rFonts w:ascii="Times New Roman" w:eastAsia="Arial" w:hAnsi="Times New Roman" w:cs="Times New Roman"/>
          <w:b/>
          <w:bCs/>
          <w:sz w:val="24"/>
          <w:szCs w:val="20"/>
        </w:rPr>
        <w:t>7.1.</w:t>
      </w:r>
      <w:r w:rsidRPr="00974D74">
        <w:rPr>
          <w:rFonts w:ascii="Times New Roman" w:eastAsia="Arial" w:hAnsi="Times New Roman" w:cs="Times New Roman"/>
          <w:b/>
          <w:bCs/>
          <w:sz w:val="24"/>
          <w:szCs w:val="20"/>
        </w:rPr>
        <w:tab/>
      </w:r>
      <w:r w:rsidRPr="00974D74">
        <w:rPr>
          <w:rFonts w:ascii="Times New Roman" w:eastAsia="Arial" w:hAnsi="Times New Roman" w:cs="Times New Roman"/>
          <w:b/>
          <w:sz w:val="24"/>
          <w:szCs w:val="20"/>
        </w:rPr>
        <w:t>Garantiniai terminai (jei taikoma)</w:t>
      </w:r>
    </w:p>
    <w:p w14:paraId="57A8095A" w14:textId="77777777" w:rsidR="00974D74" w:rsidRPr="00974D74" w:rsidRDefault="00974D74" w:rsidP="00974D74">
      <w:pPr>
        <w:keepNext/>
        <w:keepLines/>
        <w:widowControl w:val="0"/>
        <w:tabs>
          <w:tab w:val="left" w:pos="567"/>
          <w:tab w:val="left" w:pos="851"/>
          <w:tab w:val="left" w:pos="992"/>
          <w:tab w:val="left" w:pos="1134"/>
        </w:tabs>
        <w:spacing w:line="240" w:lineRule="auto"/>
        <w:ind w:left="360" w:firstLine="0"/>
        <w:outlineLvl w:val="1"/>
        <w:rPr>
          <w:rFonts w:ascii="Times New Roman" w:eastAsia="Arial" w:hAnsi="Times New Roman" w:cs="Times New Roman"/>
          <w:b/>
          <w:sz w:val="24"/>
          <w:szCs w:val="20"/>
        </w:rPr>
      </w:pPr>
    </w:p>
    <w:p w14:paraId="647BA68C" w14:textId="77777777" w:rsidR="00974D74" w:rsidRPr="00974D74" w:rsidRDefault="00974D74" w:rsidP="00974D7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7.1.1.</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B1356D" w14:textId="77777777" w:rsidR="00974D74" w:rsidRPr="00974D74" w:rsidRDefault="00974D74" w:rsidP="00974D7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7.1.2.</w:t>
      </w:r>
      <w:r w:rsidRPr="00974D74">
        <w:rPr>
          <w:rFonts w:ascii="Times New Roman" w:eastAsia="Arial" w:hAnsi="Times New Roman" w:cs="Times New Roman"/>
          <w:sz w:val="24"/>
          <w:szCs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75B9E5F" w14:textId="77777777" w:rsidR="00974D74" w:rsidRPr="00974D74" w:rsidRDefault="00974D74" w:rsidP="00974D7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7.1.3.</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0D75B15" w14:textId="77777777" w:rsidR="00974D74" w:rsidRPr="00974D74" w:rsidRDefault="00974D74" w:rsidP="00974D7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b/>
          <w:bCs/>
          <w:sz w:val="24"/>
          <w:szCs w:val="20"/>
        </w:rPr>
      </w:pPr>
    </w:p>
    <w:p w14:paraId="40CE13CA"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0"/>
        </w:rPr>
      </w:pPr>
      <w:r w:rsidRPr="00974D74">
        <w:rPr>
          <w:rFonts w:ascii="Times New Roman" w:eastAsia="Arial" w:hAnsi="Times New Roman" w:cs="Times New Roman"/>
          <w:b/>
          <w:bCs/>
          <w:sz w:val="24"/>
          <w:szCs w:val="20"/>
        </w:rPr>
        <w:t>7.2.</w:t>
      </w:r>
      <w:r w:rsidRPr="00974D74">
        <w:rPr>
          <w:rFonts w:ascii="Times New Roman" w:eastAsia="Times New Roman" w:hAnsi="Times New Roman" w:cs="Times New Roman"/>
          <w:sz w:val="24"/>
          <w:szCs w:val="20"/>
        </w:rPr>
        <w:tab/>
      </w:r>
      <w:r w:rsidRPr="00974D74">
        <w:rPr>
          <w:rFonts w:ascii="Times New Roman" w:eastAsia="Arial" w:hAnsi="Times New Roman" w:cs="Times New Roman"/>
          <w:b/>
          <w:bCs/>
          <w:sz w:val="24"/>
          <w:szCs w:val="20"/>
        </w:rPr>
        <w:t>Pretenzijos dėl Paslaugų trūkumų</w:t>
      </w:r>
    </w:p>
    <w:p w14:paraId="3CD9FA15"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0"/>
        </w:rPr>
      </w:pPr>
    </w:p>
    <w:p w14:paraId="115BDF55"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7.2.1.</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C938258"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7.2.2.</w:t>
      </w:r>
      <w:r w:rsidRPr="00974D74">
        <w:rPr>
          <w:rFonts w:ascii="Times New Roman" w:eastAsia="Arial" w:hAnsi="Times New Roman" w:cs="Times New Roman"/>
          <w:sz w:val="24"/>
          <w:szCs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1FC21DE" w14:textId="77777777" w:rsidR="00974D74" w:rsidRPr="00974D74" w:rsidRDefault="00974D74" w:rsidP="00974D74">
      <w:pPr>
        <w:tabs>
          <w:tab w:val="left" w:pos="567"/>
          <w:tab w:val="left" w:pos="851"/>
          <w:tab w:val="left" w:pos="992"/>
          <w:tab w:val="left" w:pos="1134"/>
        </w:tabs>
        <w:spacing w:line="240" w:lineRule="auto"/>
        <w:ind w:firstLine="0"/>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 xml:space="preserve">7.2.3. Jei Tiekėjas nepripažįsta </w:t>
      </w:r>
      <w:r w:rsidRPr="00974D74">
        <w:rPr>
          <w:rFonts w:ascii="Times New Roman" w:eastAsia="Arial" w:hAnsi="Times New Roman" w:cs="Times New Roman"/>
          <w:sz w:val="24"/>
          <w:szCs w:val="20"/>
        </w:rPr>
        <w:t>Paslaugų</w:t>
      </w:r>
      <w:r w:rsidRPr="00974D74">
        <w:rPr>
          <w:rFonts w:ascii="Times New Roman" w:eastAsia="Times New Roman" w:hAnsi="Times New Roman" w:cs="Times New Roman"/>
          <w:sz w:val="24"/>
          <w:szCs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C0875" w14:textId="77777777" w:rsidR="00974D74" w:rsidRPr="00974D74" w:rsidRDefault="00974D74" w:rsidP="00974D74">
      <w:pPr>
        <w:tabs>
          <w:tab w:val="left" w:pos="567"/>
          <w:tab w:val="left" w:pos="851"/>
          <w:tab w:val="left" w:pos="992"/>
          <w:tab w:val="left" w:pos="1134"/>
        </w:tabs>
        <w:spacing w:line="240" w:lineRule="auto"/>
        <w:ind w:firstLine="0"/>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 xml:space="preserve">7.2.3.1. jei </w:t>
      </w:r>
      <w:r w:rsidRPr="00974D74">
        <w:rPr>
          <w:rFonts w:ascii="Times New Roman" w:eastAsia="Arial" w:hAnsi="Times New Roman" w:cs="Times New Roman"/>
          <w:sz w:val="24"/>
          <w:szCs w:val="20"/>
        </w:rPr>
        <w:t>Paslaugų rezultatas</w:t>
      </w:r>
      <w:r w:rsidRPr="00974D74">
        <w:rPr>
          <w:rFonts w:ascii="Times New Roman" w:eastAsia="Times New Roman" w:hAnsi="Times New Roman" w:cs="Times New Roman"/>
          <w:sz w:val="24"/>
          <w:szCs w:val="20"/>
        </w:rPr>
        <w:t xml:space="preserve"> atitinka Sutartyje ir įstatymuose bei kituose teisės aktuose nurodytus reikalavimus – Pirkėjas;</w:t>
      </w:r>
    </w:p>
    <w:p w14:paraId="32CD3CEF" w14:textId="77777777" w:rsidR="00974D74" w:rsidRPr="00974D74" w:rsidRDefault="00974D74" w:rsidP="00974D74">
      <w:pPr>
        <w:tabs>
          <w:tab w:val="left" w:pos="567"/>
          <w:tab w:val="left" w:pos="851"/>
          <w:tab w:val="left" w:pos="992"/>
          <w:tab w:val="left" w:pos="1134"/>
        </w:tabs>
        <w:spacing w:line="240" w:lineRule="auto"/>
        <w:ind w:firstLine="0"/>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 xml:space="preserve">7.2.3.2. jei </w:t>
      </w:r>
      <w:r w:rsidRPr="00974D74">
        <w:rPr>
          <w:rFonts w:ascii="Times New Roman" w:eastAsia="Arial" w:hAnsi="Times New Roman" w:cs="Times New Roman"/>
          <w:sz w:val="24"/>
          <w:szCs w:val="20"/>
        </w:rPr>
        <w:t>Paslaugų rezultatas</w:t>
      </w:r>
      <w:r w:rsidRPr="00974D74">
        <w:rPr>
          <w:rFonts w:ascii="Times New Roman" w:eastAsia="Times New Roman" w:hAnsi="Times New Roman" w:cs="Times New Roman"/>
          <w:sz w:val="24"/>
          <w:szCs w:val="20"/>
        </w:rPr>
        <w:t xml:space="preserve"> neatitinka Sutartyje ir įstatymuose bei kituose teisės aktuose nurodytų reikalavimų – Tiekėjas.</w:t>
      </w:r>
    </w:p>
    <w:p w14:paraId="06A75ACB" w14:textId="77777777" w:rsidR="00974D74" w:rsidRPr="00974D74" w:rsidRDefault="00974D74" w:rsidP="00974D74">
      <w:pPr>
        <w:tabs>
          <w:tab w:val="left" w:pos="567"/>
          <w:tab w:val="left" w:pos="851"/>
          <w:tab w:val="left" w:pos="992"/>
          <w:tab w:val="left" w:pos="1134"/>
        </w:tabs>
        <w:spacing w:line="240" w:lineRule="auto"/>
        <w:ind w:firstLine="0"/>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7.2.4. Ekspertizės išvados Šalims yra privalomos.</w:t>
      </w:r>
    </w:p>
    <w:p w14:paraId="5D52D98A" w14:textId="77777777" w:rsidR="00974D74" w:rsidRPr="00974D74" w:rsidRDefault="00974D74" w:rsidP="00974D74">
      <w:pPr>
        <w:tabs>
          <w:tab w:val="left" w:pos="567"/>
          <w:tab w:val="left" w:pos="851"/>
          <w:tab w:val="left" w:pos="992"/>
          <w:tab w:val="left" w:pos="1134"/>
        </w:tabs>
        <w:spacing w:line="240" w:lineRule="auto"/>
        <w:ind w:firstLine="0"/>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E705B06" w14:textId="77777777" w:rsidR="00974D74" w:rsidRPr="00974D74" w:rsidRDefault="00974D74" w:rsidP="00974D74">
      <w:pPr>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p>
    <w:p w14:paraId="4760D17E"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0"/>
        </w:rPr>
      </w:pPr>
      <w:r w:rsidRPr="00974D74">
        <w:rPr>
          <w:rFonts w:ascii="Times New Roman" w:eastAsia="Arial" w:hAnsi="Times New Roman" w:cs="Times New Roman"/>
          <w:b/>
          <w:bCs/>
          <w:sz w:val="24"/>
          <w:szCs w:val="20"/>
        </w:rPr>
        <w:t>7.3.</w:t>
      </w:r>
      <w:r w:rsidRPr="00974D74">
        <w:rPr>
          <w:rFonts w:ascii="Times New Roman" w:eastAsia="Arial" w:hAnsi="Times New Roman" w:cs="Times New Roman"/>
          <w:b/>
          <w:bCs/>
          <w:sz w:val="24"/>
          <w:szCs w:val="20"/>
        </w:rPr>
        <w:tab/>
        <w:t xml:space="preserve">Paslaugų </w:t>
      </w:r>
      <w:r w:rsidRPr="00974D74">
        <w:rPr>
          <w:rFonts w:ascii="Times New Roman" w:eastAsia="Arial" w:hAnsi="Times New Roman" w:cs="Times New Roman"/>
          <w:b/>
          <w:sz w:val="24"/>
          <w:szCs w:val="20"/>
        </w:rPr>
        <w:t>trūkumų šalinimas</w:t>
      </w:r>
    </w:p>
    <w:p w14:paraId="6851A038"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0"/>
        </w:rPr>
      </w:pPr>
    </w:p>
    <w:p w14:paraId="1E7C6F32"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7.3.1.</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Tiekėjas privalo nemokamai pašalinti Paslaugų rezultato trūkumus. Jeigu nustatomi s</w:t>
      </w:r>
      <w:r w:rsidRPr="00974D74">
        <w:rPr>
          <w:rFonts w:ascii="Times New Roman" w:eastAsia="Times New Roman" w:hAnsi="Times New Roman" w:cs="Times New Roman"/>
          <w:sz w:val="24"/>
          <w:szCs w:val="20"/>
        </w:rPr>
        <w:t xml:space="preserve">u Paslaugomis susijusių prekių trūkumai, Tiekėjas privalo </w:t>
      </w:r>
      <w:r w:rsidRPr="00974D74">
        <w:rPr>
          <w:rFonts w:ascii="Times New Roman" w:eastAsia="Arial" w:hAnsi="Times New Roman" w:cs="Times New Roman"/>
          <w:sz w:val="24"/>
          <w:szCs w:val="20"/>
        </w:rPr>
        <w:t xml:space="preserve">pašalinti </w:t>
      </w:r>
      <w:r w:rsidRPr="00974D74">
        <w:rPr>
          <w:rFonts w:ascii="Times New Roman" w:eastAsia="Times New Roman" w:hAnsi="Times New Roman" w:cs="Times New Roman"/>
          <w:sz w:val="24"/>
          <w:szCs w:val="20"/>
        </w:rPr>
        <w:t>jų</w:t>
      </w:r>
      <w:r w:rsidRPr="00974D74">
        <w:rPr>
          <w:rFonts w:ascii="Times New Roman" w:eastAsia="Arial" w:hAnsi="Times New Roman" w:cs="Times New Roman"/>
          <w:sz w:val="24"/>
          <w:szCs w:val="20"/>
        </w:rPr>
        <w:t xml:space="preserve"> trūkumus, sutaisydamas prekes ar jų dalį arba pakeisdamas prekę nauja preke ar jos dalimi.</w:t>
      </w:r>
    </w:p>
    <w:p w14:paraId="26C28564"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7.3.2.</w:t>
      </w:r>
      <w:r w:rsidRPr="00974D74">
        <w:rPr>
          <w:rFonts w:ascii="Times New Roman" w:eastAsia="Arial" w:hAnsi="Times New Roman" w:cs="Times New Roman"/>
          <w:sz w:val="24"/>
          <w:szCs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F8417F6"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7.3.3.</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Sutaisytoje su Paslaugų teikimu susijusių prekių dalyje pakartotinai nustačius prekių trūkumų, Tiekėjas privalo pakeisti prekes naujomis kokybiškomis prekėmis, nebent Pirkėjas raštu sutiktų prekes dar kartą taisyti.</w:t>
      </w:r>
    </w:p>
    <w:p w14:paraId="5997E88B"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7.3.4.</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3C114D5"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lastRenderedPageBreak/>
        <w:t>7.3.5.</w:t>
      </w:r>
      <w:r w:rsidRPr="00974D74">
        <w:rPr>
          <w:rFonts w:ascii="Times New Roman" w:eastAsia="Arial" w:hAnsi="Times New Roman" w:cs="Times New Roman"/>
          <w:sz w:val="24"/>
          <w:szCs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148FE48"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7.3.6.</w:t>
      </w:r>
      <w:r w:rsidRPr="00974D74">
        <w:rPr>
          <w:rFonts w:ascii="Times New Roman" w:eastAsia="Arial" w:hAnsi="Times New Roman" w:cs="Times New Roman"/>
          <w:sz w:val="24"/>
          <w:szCs w:val="20"/>
        </w:rPr>
        <w:tab/>
        <w:t>Tiekėjas, pašalinęs visus Paslaugų trūkumus, privalo apie tai informuoti Pirkėją.</w:t>
      </w:r>
    </w:p>
    <w:p w14:paraId="384FCDE6"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7.3.7.</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89ABDCE"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p>
    <w:p w14:paraId="13706C18"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0"/>
        </w:rPr>
      </w:pPr>
      <w:r w:rsidRPr="00974D74">
        <w:rPr>
          <w:rFonts w:ascii="Times New Roman" w:eastAsia="Arial" w:hAnsi="Times New Roman" w:cs="Times New Roman"/>
          <w:b/>
          <w:bCs/>
          <w:sz w:val="24"/>
          <w:szCs w:val="20"/>
        </w:rPr>
        <w:t>7.4.</w:t>
      </w:r>
      <w:r w:rsidRPr="00974D74">
        <w:rPr>
          <w:rFonts w:ascii="Times New Roman" w:eastAsia="Times New Roman" w:hAnsi="Times New Roman" w:cs="Times New Roman"/>
          <w:sz w:val="24"/>
          <w:szCs w:val="20"/>
        </w:rPr>
        <w:tab/>
      </w:r>
      <w:r w:rsidRPr="00974D74">
        <w:rPr>
          <w:rFonts w:ascii="Times New Roman" w:eastAsia="Arial" w:hAnsi="Times New Roman" w:cs="Times New Roman"/>
          <w:b/>
          <w:bCs/>
          <w:sz w:val="24"/>
          <w:szCs w:val="20"/>
        </w:rPr>
        <w:t>Pirkėjo teisės, Tiekėjui nepašalinus Paslaugų trūkumų</w:t>
      </w:r>
    </w:p>
    <w:p w14:paraId="5AEF898B"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0"/>
        </w:rPr>
      </w:pPr>
    </w:p>
    <w:p w14:paraId="327C7582"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7.4.1.</w:t>
      </w:r>
      <w:r w:rsidRPr="00974D74">
        <w:rPr>
          <w:rFonts w:ascii="Times New Roman" w:eastAsia="Arial" w:hAnsi="Times New Roman" w:cs="Times New Roman"/>
          <w:sz w:val="24"/>
          <w:szCs w:val="20"/>
        </w:rPr>
        <w:tab/>
        <w:t>Jeigu Tiekėjas atsisako pašalinti arba nepašalina Paslaugų trūkumų per Pirkėjo nustatytus protingus terminus, Pirkėjas turi teisę:</w:t>
      </w:r>
    </w:p>
    <w:p w14:paraId="6BB4D829"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7.4.1.1.</w:t>
      </w:r>
      <w:r w:rsidRPr="00974D74">
        <w:rPr>
          <w:rFonts w:ascii="Times New Roman" w:eastAsia="Arial" w:hAnsi="Times New Roman" w:cs="Times New Roman"/>
          <w:sz w:val="24"/>
          <w:szCs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3D5983B"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trike/>
          <w:sz w:val="24"/>
          <w:szCs w:val="20"/>
        </w:rPr>
      </w:pPr>
      <w:r w:rsidRPr="00974D74">
        <w:rPr>
          <w:rFonts w:ascii="Times New Roman" w:eastAsia="Arial" w:hAnsi="Times New Roman" w:cs="Times New Roman"/>
          <w:sz w:val="24"/>
          <w:szCs w:val="20"/>
        </w:rPr>
        <w:t>7.4.1.2.</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3DC250"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7.4.1.3.atsisakyti Paslaugų ir nemokėti už tokias Paslaugas ar reikalauti grąžinti už Paslaugas sumokėtą sumą bei nutraukti Sutartį.</w:t>
      </w:r>
    </w:p>
    <w:p w14:paraId="5054375A"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7.4.2.</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9DC4BB1"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7.4.3.</w:t>
      </w:r>
      <w:r w:rsidRPr="00974D74">
        <w:rPr>
          <w:rFonts w:ascii="Times New Roman" w:eastAsia="Arial" w:hAnsi="Times New Roman" w:cs="Times New Roman"/>
          <w:sz w:val="24"/>
          <w:szCs w:val="20"/>
        </w:rPr>
        <w:tab/>
        <w:t>Tiekėjas privalo patenkinti Pirkėjo pagal Bendrųjų sąlygų 7.4.4 papunktį pareikštą piniginį reikalavimą per 30 (trisdešimt) dienų arba per ilgesnį Pirkėjo reikalavime nurodytą protingą terminą.</w:t>
      </w:r>
    </w:p>
    <w:p w14:paraId="23509088"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7.4.4.</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Už vėlavimą pašalinti Paslaugų trūkumus Pirkėjas privalo reikalauti Tiekėjo sumokėti Specialiosiose sąlygose nustatyto dydžio netesybas.</w:t>
      </w:r>
    </w:p>
    <w:p w14:paraId="64C572F7"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p>
    <w:p w14:paraId="05D86B77" w14:textId="77777777" w:rsidR="00974D74" w:rsidRPr="00974D74" w:rsidRDefault="00974D74" w:rsidP="00974D74">
      <w:pPr>
        <w:keepNext/>
        <w:keepLines/>
        <w:widowControl w:val="0"/>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bCs/>
          <w:caps/>
          <w:sz w:val="24"/>
          <w:szCs w:val="20"/>
        </w:rPr>
      </w:pPr>
      <w:r w:rsidRPr="00974D74">
        <w:rPr>
          <w:rFonts w:ascii="Times New Roman" w:eastAsia="Arial" w:hAnsi="Times New Roman" w:cs="Times New Roman"/>
          <w:b/>
          <w:bCs/>
          <w:caps/>
          <w:sz w:val="24"/>
          <w:szCs w:val="20"/>
        </w:rPr>
        <w:t>8.</w:t>
      </w:r>
      <w:r w:rsidRPr="00974D74">
        <w:rPr>
          <w:rFonts w:ascii="Times New Roman" w:eastAsia="Times New Roman" w:hAnsi="Times New Roman" w:cs="Times New Roman"/>
          <w:sz w:val="24"/>
          <w:szCs w:val="20"/>
        </w:rPr>
        <w:tab/>
      </w:r>
      <w:r w:rsidRPr="00974D74">
        <w:rPr>
          <w:rFonts w:ascii="Times New Roman" w:eastAsia="Arial" w:hAnsi="Times New Roman" w:cs="Times New Roman"/>
          <w:b/>
          <w:bCs/>
          <w:caps/>
          <w:sz w:val="24"/>
          <w:szCs w:val="20"/>
        </w:rPr>
        <w:t>PASLAUGŲ SUTEIKIMO TERMINAI</w:t>
      </w:r>
    </w:p>
    <w:p w14:paraId="5A9F5FC3" w14:textId="77777777" w:rsidR="00974D74" w:rsidRPr="00974D74" w:rsidRDefault="00974D74" w:rsidP="00974D74">
      <w:pPr>
        <w:keepNext/>
        <w:keepLines/>
        <w:widowControl w:val="0"/>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0"/>
        </w:rPr>
      </w:pPr>
    </w:p>
    <w:p w14:paraId="2F29AA23"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0"/>
        </w:rPr>
      </w:pPr>
      <w:r w:rsidRPr="00974D74">
        <w:rPr>
          <w:rFonts w:ascii="Times New Roman" w:eastAsia="Arial" w:hAnsi="Times New Roman" w:cs="Times New Roman"/>
          <w:b/>
          <w:bCs/>
          <w:sz w:val="24"/>
          <w:szCs w:val="20"/>
        </w:rPr>
        <w:t>8.1.</w:t>
      </w:r>
      <w:r w:rsidRPr="00974D74">
        <w:rPr>
          <w:rFonts w:ascii="Times New Roman" w:eastAsia="Times New Roman" w:hAnsi="Times New Roman" w:cs="Times New Roman"/>
          <w:sz w:val="24"/>
          <w:szCs w:val="20"/>
        </w:rPr>
        <w:tab/>
      </w:r>
      <w:r w:rsidRPr="00974D74">
        <w:rPr>
          <w:rFonts w:ascii="Times New Roman" w:eastAsia="Arial" w:hAnsi="Times New Roman" w:cs="Times New Roman"/>
          <w:b/>
          <w:bCs/>
          <w:sz w:val="24"/>
          <w:szCs w:val="20"/>
        </w:rPr>
        <w:t>Paslaugų terminai ir teikimo grafikas</w:t>
      </w:r>
    </w:p>
    <w:p w14:paraId="6C70C293"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0"/>
        </w:rPr>
      </w:pPr>
    </w:p>
    <w:p w14:paraId="3CE574A5"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8.1.1.</w:t>
      </w:r>
      <w:r w:rsidRPr="00974D74">
        <w:rPr>
          <w:rFonts w:ascii="Times New Roman" w:eastAsia="Arial" w:hAnsi="Times New Roman" w:cs="Times New Roman"/>
          <w:sz w:val="24"/>
          <w:szCs w:val="20"/>
        </w:rPr>
        <w:tab/>
        <w:t>Tiekėjas privalo suteikti Paslaugas laikydamasis terminų, nurodytų Specialiosiose sąlygose.</w:t>
      </w:r>
    </w:p>
    <w:p w14:paraId="49B89F81"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8.1.2.</w:t>
      </w:r>
      <w:r w:rsidRPr="00974D74">
        <w:rPr>
          <w:rFonts w:ascii="Times New Roman" w:eastAsia="Arial" w:hAnsi="Times New Roman" w:cs="Times New Roman"/>
          <w:sz w:val="24"/>
          <w:szCs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74D74">
        <w:rPr>
          <w:rFonts w:ascii="Times New Roman" w:eastAsia="Arial" w:hAnsi="Times New Roman" w:cs="Times New Roman"/>
          <w:b/>
          <w:bCs/>
          <w:sz w:val="24"/>
          <w:szCs w:val="20"/>
        </w:rPr>
        <w:t>Grafikas</w:t>
      </w:r>
      <w:r w:rsidRPr="00974D74">
        <w:rPr>
          <w:rFonts w:ascii="Times New Roman" w:eastAsia="Arial" w:hAnsi="Times New Roman" w:cs="Times New Roman"/>
          <w:sz w:val="24"/>
          <w:szCs w:val="20"/>
        </w:rPr>
        <w:t>).</w:t>
      </w:r>
    </w:p>
    <w:p w14:paraId="4ACBEF3B"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8.1.3.</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Jei aktualu, Grafike turi būti pažymėta, kurios Paslaugos gali būti teikiamos lygiagrečiai, o kurios gali būti teikiamos tik numatytu eiliškumu.</w:t>
      </w:r>
    </w:p>
    <w:p w14:paraId="0CA57C55"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p>
    <w:p w14:paraId="439F90CF"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0"/>
        </w:rPr>
      </w:pPr>
      <w:r w:rsidRPr="00974D74">
        <w:rPr>
          <w:rFonts w:ascii="Times New Roman" w:eastAsia="Arial" w:hAnsi="Times New Roman" w:cs="Times New Roman"/>
          <w:b/>
          <w:bCs/>
          <w:sz w:val="24"/>
          <w:szCs w:val="20"/>
        </w:rPr>
        <w:t>8.2.</w:t>
      </w:r>
      <w:r w:rsidRPr="00974D74">
        <w:rPr>
          <w:rFonts w:ascii="Times New Roman" w:eastAsia="Arial" w:hAnsi="Times New Roman" w:cs="Times New Roman"/>
          <w:b/>
          <w:bCs/>
          <w:sz w:val="24"/>
          <w:szCs w:val="20"/>
        </w:rPr>
        <w:tab/>
      </w:r>
      <w:r w:rsidRPr="00974D74">
        <w:rPr>
          <w:rFonts w:ascii="Times New Roman" w:eastAsia="Arial" w:hAnsi="Times New Roman" w:cs="Times New Roman"/>
          <w:b/>
          <w:sz w:val="24"/>
          <w:szCs w:val="20"/>
        </w:rPr>
        <w:t xml:space="preserve">Netesybos už </w:t>
      </w:r>
      <w:r w:rsidRPr="00974D74">
        <w:rPr>
          <w:rFonts w:ascii="Times New Roman" w:eastAsia="Arial" w:hAnsi="Times New Roman" w:cs="Times New Roman"/>
          <w:b/>
          <w:bCs/>
          <w:sz w:val="24"/>
          <w:szCs w:val="20"/>
        </w:rPr>
        <w:t>Paslaugų teikimo</w:t>
      </w:r>
      <w:r w:rsidRPr="00974D74">
        <w:rPr>
          <w:rFonts w:ascii="Times New Roman" w:eastAsia="Arial" w:hAnsi="Times New Roman" w:cs="Times New Roman"/>
          <w:b/>
          <w:sz w:val="24"/>
          <w:szCs w:val="20"/>
        </w:rPr>
        <w:t xml:space="preserve"> vėlavimą</w:t>
      </w:r>
    </w:p>
    <w:p w14:paraId="5B833D6C" w14:textId="77777777" w:rsidR="00974D74" w:rsidRPr="00974D74" w:rsidRDefault="00974D74" w:rsidP="00974D74">
      <w:pPr>
        <w:keepNext/>
        <w:keepLines/>
        <w:widowControl w:val="0"/>
        <w:tabs>
          <w:tab w:val="left" w:pos="709"/>
          <w:tab w:val="left" w:pos="851"/>
          <w:tab w:val="left" w:pos="992"/>
          <w:tab w:val="left" w:pos="1134"/>
        </w:tabs>
        <w:spacing w:line="240" w:lineRule="auto"/>
        <w:ind w:firstLine="0"/>
        <w:outlineLvl w:val="1"/>
        <w:rPr>
          <w:rFonts w:ascii="Times New Roman" w:eastAsia="Arial" w:hAnsi="Times New Roman" w:cs="Times New Roman"/>
          <w:b/>
          <w:sz w:val="24"/>
          <w:szCs w:val="20"/>
        </w:rPr>
      </w:pPr>
    </w:p>
    <w:p w14:paraId="54D84B79" w14:textId="77777777" w:rsidR="00974D74" w:rsidRPr="00974D74" w:rsidRDefault="00974D74" w:rsidP="00974D74">
      <w:pPr>
        <w:widowControl w:val="0"/>
        <w:tabs>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8.2.1.</w:t>
      </w:r>
      <w:r w:rsidRPr="00974D74">
        <w:rPr>
          <w:rFonts w:ascii="Times New Roman" w:eastAsia="Arial" w:hAnsi="Times New Roman" w:cs="Times New Roman"/>
          <w:sz w:val="24"/>
          <w:szCs w:val="20"/>
        </w:rPr>
        <w:tab/>
        <w:t>Jeigu Tiekėjas praleidžia Paslaugų teikimo terminus, nustatytus Specialiosiose sąlygose, Tiekėjui iki Paslaugų suteikimo dienos taikomos Specialiosiose sąlygose nurodyto dydžio netesybos.</w:t>
      </w:r>
    </w:p>
    <w:p w14:paraId="08D448BD" w14:textId="77777777" w:rsidR="00974D74" w:rsidRPr="00974D74" w:rsidRDefault="00974D74" w:rsidP="00974D74">
      <w:pPr>
        <w:widowControl w:val="0"/>
        <w:tabs>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8.2.2.</w:t>
      </w:r>
      <w:r w:rsidRPr="00974D74">
        <w:rPr>
          <w:rFonts w:ascii="Times New Roman" w:eastAsia="Arial" w:hAnsi="Times New Roman" w:cs="Times New Roman"/>
          <w:sz w:val="24"/>
          <w:szCs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2F71DBA"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Times New Roman" w:hAnsi="Times New Roman" w:cs="Times New Roman"/>
          <w:sz w:val="24"/>
          <w:szCs w:val="20"/>
        </w:rPr>
        <w:t xml:space="preserve">8.2.3. Jei Tiekėjui pagal šią Sutartį yra priskaičiuotos netesybos, Pirkėjo už </w:t>
      </w:r>
      <w:r w:rsidRPr="00974D74">
        <w:rPr>
          <w:rFonts w:ascii="Times New Roman" w:eastAsia="Arial" w:hAnsi="Times New Roman" w:cs="Times New Roman"/>
          <w:sz w:val="24"/>
          <w:szCs w:val="20"/>
        </w:rPr>
        <w:t>Paslaugas</w:t>
      </w:r>
      <w:r w:rsidRPr="00974D74">
        <w:rPr>
          <w:rFonts w:ascii="Times New Roman" w:eastAsia="Times New Roman" w:hAnsi="Times New Roman" w:cs="Times New Roman"/>
          <w:sz w:val="24"/>
          <w:szCs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3C42B5"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p>
    <w:p w14:paraId="3BD8074D" w14:textId="77777777" w:rsidR="00974D74" w:rsidRPr="00974D74" w:rsidRDefault="00974D74" w:rsidP="00974D74">
      <w:pPr>
        <w:keepNext/>
        <w:keepLines/>
        <w:widowControl w:val="0"/>
        <w:tabs>
          <w:tab w:val="left" w:pos="284"/>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0"/>
        </w:rPr>
      </w:pPr>
      <w:r w:rsidRPr="00974D74">
        <w:rPr>
          <w:rFonts w:ascii="Times New Roman" w:eastAsia="Arial" w:hAnsi="Times New Roman" w:cs="Times New Roman"/>
          <w:b/>
          <w:bCs/>
          <w:caps/>
          <w:sz w:val="24"/>
          <w:szCs w:val="20"/>
        </w:rPr>
        <w:t>9.</w:t>
      </w:r>
      <w:r w:rsidRPr="00974D74">
        <w:rPr>
          <w:rFonts w:ascii="Times New Roman" w:eastAsia="Arial" w:hAnsi="Times New Roman" w:cs="Times New Roman"/>
          <w:b/>
          <w:bCs/>
          <w:caps/>
          <w:sz w:val="24"/>
          <w:szCs w:val="20"/>
        </w:rPr>
        <w:tab/>
      </w:r>
      <w:r w:rsidRPr="00974D74">
        <w:rPr>
          <w:rFonts w:ascii="Times New Roman" w:eastAsia="Arial" w:hAnsi="Times New Roman" w:cs="Times New Roman"/>
          <w:b/>
          <w:caps/>
          <w:sz w:val="24"/>
          <w:szCs w:val="20"/>
        </w:rPr>
        <w:t>Prievolių pagal Sutartį įvykdymo užtikrinimo būdai</w:t>
      </w:r>
    </w:p>
    <w:p w14:paraId="699CDE07" w14:textId="77777777" w:rsidR="00974D74" w:rsidRPr="00974D74" w:rsidRDefault="00974D74" w:rsidP="00974D74">
      <w:pPr>
        <w:keepNext/>
        <w:keepLines/>
        <w:widowControl w:val="0"/>
        <w:tabs>
          <w:tab w:val="left" w:pos="284"/>
          <w:tab w:val="left" w:pos="567"/>
          <w:tab w:val="left" w:pos="851"/>
          <w:tab w:val="left" w:pos="992"/>
          <w:tab w:val="left" w:pos="1134"/>
        </w:tabs>
        <w:spacing w:line="240" w:lineRule="auto"/>
        <w:ind w:firstLine="0"/>
        <w:rPr>
          <w:rFonts w:ascii="Times New Roman" w:eastAsia="Arial" w:hAnsi="Times New Roman" w:cs="Times New Roman"/>
          <w:b/>
          <w:caps/>
          <w:sz w:val="24"/>
          <w:szCs w:val="20"/>
        </w:rPr>
      </w:pPr>
    </w:p>
    <w:p w14:paraId="41FE9034"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DEEF6AD"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p>
    <w:p w14:paraId="337A383E"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0"/>
        </w:rPr>
      </w:pPr>
      <w:r w:rsidRPr="00974D74">
        <w:rPr>
          <w:rFonts w:ascii="Times New Roman" w:eastAsia="Arial" w:hAnsi="Times New Roman" w:cs="Times New Roman"/>
          <w:b/>
          <w:bCs/>
          <w:caps/>
          <w:sz w:val="24"/>
          <w:szCs w:val="20"/>
        </w:rPr>
        <w:t>10.</w:t>
      </w:r>
      <w:r w:rsidRPr="00974D74">
        <w:rPr>
          <w:rFonts w:ascii="Times New Roman" w:eastAsia="Arial" w:hAnsi="Times New Roman" w:cs="Times New Roman"/>
          <w:b/>
          <w:bCs/>
          <w:caps/>
          <w:sz w:val="24"/>
          <w:szCs w:val="20"/>
        </w:rPr>
        <w:tab/>
      </w:r>
      <w:r w:rsidRPr="00974D74">
        <w:rPr>
          <w:rFonts w:ascii="Times New Roman" w:eastAsia="Arial" w:hAnsi="Times New Roman" w:cs="Times New Roman"/>
          <w:b/>
          <w:caps/>
          <w:sz w:val="24"/>
          <w:szCs w:val="20"/>
        </w:rPr>
        <w:t>Sutarties įvykdymo užtikrinimas (JEI TAIKOMA)</w:t>
      </w:r>
    </w:p>
    <w:p w14:paraId="72CC83DA"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0"/>
        </w:rPr>
      </w:pPr>
    </w:p>
    <w:p w14:paraId="2AEB4087"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shd w:val="clear" w:color="auto" w:fill="FFFFFF"/>
        </w:rPr>
      </w:pPr>
      <w:r w:rsidRPr="00974D74">
        <w:rPr>
          <w:rFonts w:ascii="Times New Roman" w:eastAsia="Arial" w:hAnsi="Times New Roman" w:cs="Times New Roman"/>
          <w:sz w:val="24"/>
          <w:szCs w:val="20"/>
          <w:shd w:val="clear" w:color="auto" w:fill="FFFFFF"/>
        </w:rPr>
        <w:t xml:space="preserve">10.1. Šio skyriaus nuostatos taikomos tuomet, jei Specialiosiose sąlygose numatyta, kad tinkamam Sutarties įvykdymui užtikrinti Tiekėjas turi pateikti </w:t>
      </w:r>
      <w:r w:rsidRPr="00974D74">
        <w:rPr>
          <w:rFonts w:ascii="Times New Roman" w:eastAsia="Cambria" w:hAnsi="Times New Roman" w:cs="Times New Roman"/>
          <w:sz w:val="24"/>
          <w:szCs w:val="20"/>
          <w:shd w:val="clear" w:color="auto" w:fill="FFFFFF"/>
        </w:rPr>
        <w:t xml:space="preserve">pirmo pareikalavimo </w:t>
      </w:r>
      <w:r w:rsidRPr="00974D74">
        <w:rPr>
          <w:rFonts w:ascii="Times New Roman" w:eastAsia="Arial" w:hAnsi="Times New Roman" w:cs="Times New Roman"/>
          <w:sz w:val="24"/>
          <w:szCs w:val="20"/>
          <w:shd w:val="clear" w:color="auto" w:fill="FFFFFF"/>
        </w:rPr>
        <w:t>banko garantiją arba draudimo bendrovės laidavimo draudimo raštą arba kitą Specialiosiose sąlygose nurodytą sutartinių įsipareigojimų įvykdymo užtikrinimą.</w:t>
      </w:r>
    </w:p>
    <w:p w14:paraId="1E17381D"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r w:rsidRPr="00974D74">
        <w:rPr>
          <w:rFonts w:ascii="Times New Roman" w:eastAsia="Times New Roman" w:hAnsi="Times New Roman" w:cs="Times New Roman"/>
          <w:b/>
          <w:bCs/>
          <w:sz w:val="24"/>
          <w:szCs w:val="20"/>
        </w:rPr>
        <w:t>Pastaba.</w:t>
      </w:r>
      <w:r w:rsidRPr="00974D74">
        <w:rPr>
          <w:rFonts w:ascii="Times New Roman" w:eastAsia="Times New Roman" w:hAnsi="Times New Roman" w:cs="Times New Roman"/>
          <w:sz w:val="24"/>
          <w:szCs w:val="20"/>
        </w:rPr>
        <w:t xml:space="preserve"> </w:t>
      </w:r>
      <w:r w:rsidRPr="00974D74">
        <w:rPr>
          <w:rFonts w:ascii="Times New Roman" w:eastAsia="Arial" w:hAnsi="Times New Roman" w:cs="Times New Roman"/>
          <w:sz w:val="24"/>
          <w:szCs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D0656E" w14:textId="77777777" w:rsidR="00974D74" w:rsidRPr="00974D74" w:rsidRDefault="00974D74" w:rsidP="00974D74">
      <w:pPr>
        <w:tabs>
          <w:tab w:val="left" w:pos="567"/>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74D74">
        <w:rPr>
          <w:rFonts w:ascii="Times New Roman" w:eastAsia="Cambria" w:hAnsi="Times New Roman" w:cs="Times New Roman"/>
          <w:sz w:val="24"/>
          <w:szCs w:val="20"/>
        </w:rPr>
        <w:t>kartu su draudimo bendrovės laidavimo draudimo raštu turi būti pateiktas ir pasirašytas draudimo liudijimas (polisas) bei dokumentas, įrodantis, kad draudimo įmoka už išduotą laidavimo draudimo raštą yra sumokėta</w:t>
      </w:r>
      <w:r w:rsidRPr="00974D74">
        <w:rPr>
          <w:rFonts w:ascii="Times New Roman" w:eastAsia="Cambria" w:hAnsi="Times New Roman" w:cs="Times New Roman"/>
          <w:sz w:val="24"/>
          <w:szCs w:val="20"/>
          <w:shd w:val="clear" w:color="auto" w:fill="FFFFFF"/>
        </w:rPr>
        <w:t xml:space="preserve">), atitinkantį Bendrųjų sąlygų 10 skyriuje nurodytas sąlygas, per Specialiosiose sąlygose nustatytą terminą (toliau – </w:t>
      </w:r>
      <w:r w:rsidRPr="00974D74">
        <w:rPr>
          <w:rFonts w:ascii="Times New Roman" w:eastAsia="Cambria" w:hAnsi="Times New Roman" w:cs="Times New Roman"/>
          <w:b/>
          <w:bCs/>
          <w:sz w:val="24"/>
          <w:szCs w:val="20"/>
          <w:shd w:val="clear" w:color="auto" w:fill="FFFFFF"/>
        </w:rPr>
        <w:t>Sutarties įvykdymo užtikrinimas</w:t>
      </w:r>
      <w:r w:rsidRPr="00974D74">
        <w:rPr>
          <w:rFonts w:ascii="Times New Roman" w:eastAsia="Cambria" w:hAnsi="Times New Roman" w:cs="Times New Roman"/>
          <w:sz w:val="24"/>
          <w:szCs w:val="20"/>
          <w:shd w:val="clear" w:color="auto" w:fill="FFFFFF"/>
        </w:rPr>
        <w:t>).</w:t>
      </w:r>
    </w:p>
    <w:p w14:paraId="04D0364F"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2C0263A"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0875B61"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3C9900C"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6A80736"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10.7. Sutarties įvykdymo užtikrinimas turi įsigalioti ne vėliau negu jo pateikimo Pirkėjui dieną.</w:t>
      </w:r>
    </w:p>
    <w:p w14:paraId="172956D8"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10.8. Sutarties įvykdymo užtikrinimo suma turi būti nurodoma ir išmokama eurais.</w:t>
      </w:r>
    </w:p>
    <w:p w14:paraId="27F56719"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10.9. Sutarties įvykdymo užtikrinimas turi būti surašytas lietuvių arba kita kalba (esant Pirkėjo prašymui, turi būti pateiktas vertimas į lietuvių kalbą).</w:t>
      </w:r>
    </w:p>
    <w:p w14:paraId="0C8100A1"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10.10. Sutarties įvykdymo užtikrinime nurodytas jo galiojimo terminas turi būti ne trumpesnis nei nurodytas Specialiosiose sąlygose.</w:t>
      </w:r>
    </w:p>
    <w:p w14:paraId="4C01CC19"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FFA9FA"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 xml:space="preserve">10.12. Jeigu Sutartyje nustatytomis sąlygomis </w:t>
      </w:r>
      <w:r w:rsidRPr="00974D74">
        <w:rPr>
          <w:rFonts w:ascii="Times New Roman" w:eastAsia="Arial" w:hAnsi="Times New Roman" w:cs="Times New Roman"/>
          <w:sz w:val="24"/>
          <w:szCs w:val="20"/>
        </w:rPr>
        <w:t>Paslaugų</w:t>
      </w:r>
      <w:r w:rsidRPr="00974D74">
        <w:rPr>
          <w:rFonts w:ascii="Times New Roman" w:eastAsia="Times New Roman" w:hAnsi="Times New Roman" w:cs="Times New Roman"/>
          <w:sz w:val="24"/>
          <w:szCs w:val="20"/>
        </w:rPr>
        <w:t xml:space="preserve"> suteikimo terminas yra pratęsiamas arba nukeliamas dėl Sutarties sustabdymo, arba suteikti </w:t>
      </w:r>
      <w:r w:rsidRPr="00974D74">
        <w:rPr>
          <w:rFonts w:ascii="Times New Roman" w:eastAsia="Arial" w:hAnsi="Times New Roman" w:cs="Times New Roman"/>
          <w:sz w:val="24"/>
          <w:szCs w:val="20"/>
        </w:rPr>
        <w:t>Paslaugas</w:t>
      </w:r>
      <w:r w:rsidRPr="00974D74">
        <w:rPr>
          <w:rFonts w:ascii="Times New Roman" w:eastAsia="Times New Roman" w:hAnsi="Times New Roman" w:cs="Times New Roman"/>
          <w:sz w:val="24"/>
          <w:szCs w:val="20"/>
        </w:rPr>
        <w:t xml:space="preserve"> arba taisyti </w:t>
      </w:r>
      <w:r w:rsidRPr="00974D74">
        <w:rPr>
          <w:rFonts w:ascii="Times New Roman" w:eastAsia="Arial" w:hAnsi="Times New Roman" w:cs="Times New Roman"/>
          <w:sz w:val="24"/>
          <w:szCs w:val="20"/>
        </w:rPr>
        <w:t>Paslaugų</w:t>
      </w:r>
      <w:r w:rsidRPr="00974D74">
        <w:rPr>
          <w:rFonts w:ascii="Times New Roman" w:eastAsia="Times New Roman" w:hAnsi="Times New Roman" w:cs="Times New Roman"/>
          <w:sz w:val="24"/>
          <w:szCs w:val="20"/>
        </w:rPr>
        <w:t xml:space="preserve"> trūkumus yra </w:t>
      </w:r>
      <w:r w:rsidRPr="00974D74">
        <w:rPr>
          <w:rFonts w:ascii="Times New Roman" w:eastAsia="Times New Roman" w:hAnsi="Times New Roman" w:cs="Times New Roman"/>
          <w:sz w:val="24"/>
          <w:szCs w:val="20"/>
        </w:rPr>
        <w:lastRenderedPageBreak/>
        <w:t>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A28E64A"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E177223" w14:textId="77777777" w:rsidR="00974D74" w:rsidRPr="00974D74" w:rsidRDefault="00974D74" w:rsidP="00974D74">
      <w:pPr>
        <w:tabs>
          <w:tab w:val="left" w:pos="567"/>
        </w:tabs>
        <w:spacing w:line="240" w:lineRule="auto"/>
        <w:ind w:firstLine="0"/>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482669B"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9A7237F"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10.16. Pirkėjas gali pasinaudoti Sutarties įvykdymo užtikrinimu, esant bet kuriai iš žemiau nurodytų aplinkybių:</w:t>
      </w:r>
    </w:p>
    <w:p w14:paraId="0C099B27"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10.16.1. Tiekėjas neįvykdė, nevykdo arba netinkamai vykdo savo įsipareigojimus pagal Sutartį;</w:t>
      </w:r>
    </w:p>
    <w:p w14:paraId="6791DCBD"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 xml:space="preserve">10.16.2. Tiekėjas per protingai nustatytą laikotarpį neįvykdo Pirkėjo nurodymo ištaisyti </w:t>
      </w:r>
      <w:r w:rsidRPr="00974D74">
        <w:rPr>
          <w:rFonts w:ascii="Times New Roman" w:eastAsia="Arial" w:hAnsi="Times New Roman" w:cs="Times New Roman"/>
          <w:sz w:val="24"/>
          <w:szCs w:val="20"/>
        </w:rPr>
        <w:t>Paslaugų</w:t>
      </w:r>
      <w:r w:rsidRPr="00974D74">
        <w:rPr>
          <w:rFonts w:ascii="Times New Roman" w:eastAsia="Times New Roman" w:hAnsi="Times New Roman" w:cs="Times New Roman"/>
          <w:sz w:val="24"/>
          <w:szCs w:val="20"/>
        </w:rPr>
        <w:t xml:space="preserve"> trūkumus;</w:t>
      </w:r>
    </w:p>
    <w:p w14:paraId="61CE39FE"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39E5D"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10.16.4. Tiekėjas be pateisinamos priežasties (ne Sutartyje nustatytais atvejais) vienašališkai nutraukia Sutartį.</w:t>
      </w:r>
    </w:p>
    <w:p w14:paraId="1D2F2E81"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b/>
          <w:bCs/>
          <w:sz w:val="24"/>
          <w:szCs w:val="20"/>
        </w:rPr>
      </w:pPr>
    </w:p>
    <w:p w14:paraId="3617C0BD" w14:textId="77777777" w:rsidR="00974D74" w:rsidRPr="00974D74" w:rsidRDefault="00974D74" w:rsidP="00974D74">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caps/>
          <w:sz w:val="24"/>
          <w:szCs w:val="20"/>
          <w14:numSpacing w14:val="tabular"/>
        </w:rPr>
      </w:pPr>
      <w:r w:rsidRPr="00974D74">
        <w:rPr>
          <w:rFonts w:ascii="Times New Roman" w:eastAsia="Cambria" w:hAnsi="Times New Roman" w:cs="Times New Roman"/>
          <w:b/>
          <w:bCs/>
          <w:caps/>
          <w:sz w:val="24"/>
          <w:szCs w:val="20"/>
          <w14:numSpacing w14:val="tabular"/>
        </w:rPr>
        <w:t>11.</w:t>
      </w:r>
      <w:r w:rsidRPr="00974D74">
        <w:rPr>
          <w:rFonts w:ascii="Times New Roman" w:eastAsia="Cambria" w:hAnsi="Times New Roman" w:cs="Times New Roman"/>
          <w:b/>
          <w:bCs/>
          <w:caps/>
          <w:sz w:val="24"/>
          <w:szCs w:val="20"/>
          <w14:numSpacing w14:val="tabular"/>
        </w:rPr>
        <w:tab/>
        <w:t>SUTARTIES KAINA IR JOS PERSKAIČIAVIMAS</w:t>
      </w:r>
    </w:p>
    <w:p w14:paraId="4849DD24"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0"/>
        </w:rPr>
      </w:pPr>
    </w:p>
    <w:p w14:paraId="54B576AF"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96F1CA"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11.2. Pradinės sutarties vertė yra nurodyta Specialiosiose sąlygose.</w:t>
      </w:r>
    </w:p>
    <w:p w14:paraId="49C6A088"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4096C8D"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11.4. Sutarties kainos peržiūra atliekama Specialiosiose sąlygose nustatyta tvarka.</w:t>
      </w:r>
    </w:p>
    <w:p w14:paraId="589653AF"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p>
    <w:p w14:paraId="1A154116" w14:textId="77777777" w:rsidR="00974D74" w:rsidRPr="00974D74" w:rsidRDefault="00974D74" w:rsidP="00974D74">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0"/>
          <w14:numSpacing w14:val="tabular"/>
        </w:rPr>
      </w:pPr>
      <w:r w:rsidRPr="00974D74">
        <w:rPr>
          <w:rFonts w:ascii="Times New Roman" w:eastAsia="Cambria" w:hAnsi="Times New Roman" w:cs="Times New Roman"/>
          <w:b/>
          <w:bCs/>
          <w:caps/>
          <w:sz w:val="24"/>
          <w:szCs w:val="20"/>
          <w14:numSpacing w14:val="tabular"/>
        </w:rPr>
        <w:t>12.</w:t>
      </w:r>
      <w:r w:rsidRPr="00974D74">
        <w:rPr>
          <w:rFonts w:ascii="Times New Roman" w:eastAsia="Cambria" w:hAnsi="Times New Roman" w:cs="Times New Roman"/>
          <w:b/>
          <w:bCs/>
          <w:caps/>
          <w:sz w:val="24"/>
          <w:szCs w:val="20"/>
          <w14:numSpacing w14:val="tabular"/>
        </w:rPr>
        <w:tab/>
        <w:t>ATSISKAITYMO TVARKA</w:t>
      </w:r>
    </w:p>
    <w:p w14:paraId="3C6E9AAC" w14:textId="77777777" w:rsidR="00974D74" w:rsidRPr="00974D74" w:rsidRDefault="00974D74" w:rsidP="00974D74">
      <w:pPr>
        <w:keepNext/>
        <w:keepLines/>
        <w:tabs>
          <w:tab w:val="left" w:pos="567"/>
          <w:tab w:val="left" w:pos="851"/>
          <w:tab w:val="left" w:pos="992"/>
          <w:tab w:val="left" w:pos="1134"/>
        </w:tabs>
        <w:spacing w:line="240" w:lineRule="auto"/>
        <w:ind w:firstLine="0"/>
        <w:jc w:val="center"/>
        <w:rPr>
          <w:rFonts w:ascii="Times New Roman" w:eastAsia="Cambria" w:hAnsi="Times New Roman" w:cs="Times New Roman"/>
          <w:b/>
          <w:bCs/>
          <w:caps/>
          <w:sz w:val="24"/>
          <w:szCs w:val="20"/>
          <w14:numSpacing w14:val="tabular"/>
        </w:rPr>
      </w:pPr>
    </w:p>
    <w:p w14:paraId="7A307C5E"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jc w:val="center"/>
        <w:outlineLvl w:val="1"/>
        <w:rPr>
          <w:rFonts w:ascii="Times New Roman" w:eastAsia="Arial" w:hAnsi="Times New Roman" w:cs="Times New Roman"/>
          <w:b/>
          <w:bCs/>
          <w:sz w:val="24"/>
          <w:szCs w:val="20"/>
        </w:rPr>
      </w:pPr>
      <w:r w:rsidRPr="00974D74">
        <w:rPr>
          <w:rFonts w:ascii="Times New Roman" w:eastAsia="Arial" w:hAnsi="Times New Roman" w:cs="Times New Roman"/>
          <w:b/>
          <w:bCs/>
          <w:sz w:val="24"/>
          <w:szCs w:val="20"/>
        </w:rPr>
        <w:t>12.1.</w:t>
      </w:r>
      <w:r w:rsidRPr="00974D74">
        <w:rPr>
          <w:rFonts w:ascii="Times New Roman" w:eastAsia="Times New Roman" w:hAnsi="Times New Roman" w:cs="Times New Roman"/>
          <w:sz w:val="24"/>
          <w:szCs w:val="20"/>
        </w:rPr>
        <w:tab/>
      </w:r>
      <w:r w:rsidRPr="00974D74">
        <w:rPr>
          <w:rFonts w:ascii="Times New Roman" w:eastAsia="Arial" w:hAnsi="Times New Roman" w:cs="Times New Roman"/>
          <w:b/>
          <w:bCs/>
          <w:sz w:val="24"/>
          <w:szCs w:val="20"/>
        </w:rPr>
        <w:t>Išankstinis mokėjimas (avansas) (jei taikoma)</w:t>
      </w:r>
    </w:p>
    <w:p w14:paraId="312011B8"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0"/>
        </w:rPr>
      </w:pPr>
    </w:p>
    <w:p w14:paraId="36548527"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12.1.1. Bendrųjų sąlygų 12.1 poskyrio sąlygos taikomos tuo atveju, jei Specialiosiose sąlygose yra nurodyta, kad Tiekėjui mokamas išankstinis mokėjimas (avansas) (toliau –</w:t>
      </w:r>
      <w:r w:rsidRPr="00974D74">
        <w:rPr>
          <w:rFonts w:ascii="Times New Roman" w:eastAsia="Times New Roman" w:hAnsi="Times New Roman" w:cs="Times New Roman"/>
          <w:b/>
          <w:bCs/>
          <w:sz w:val="24"/>
          <w:szCs w:val="20"/>
        </w:rPr>
        <w:t xml:space="preserve"> Avansas</w:t>
      </w:r>
      <w:r w:rsidRPr="00974D74">
        <w:rPr>
          <w:rFonts w:ascii="Times New Roman" w:eastAsia="Times New Roman" w:hAnsi="Times New Roman" w:cs="Times New Roman"/>
          <w:sz w:val="24"/>
          <w:szCs w:val="20"/>
        </w:rPr>
        <w:t>).</w:t>
      </w:r>
    </w:p>
    <w:p w14:paraId="638503AE"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12.1.2. Pirkėjas sumoka Tiekėjui ne didesnį kaip Specialiosiose sąlygose nurodyto dydžio Avansą.</w:t>
      </w:r>
    </w:p>
    <w:p w14:paraId="00EB143D"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74D74">
        <w:rPr>
          <w:rFonts w:ascii="Times New Roman" w:eastAsia="Times New Roman" w:hAnsi="Times New Roman" w:cs="Times New Roman"/>
          <w:b/>
          <w:sz w:val="24"/>
          <w:szCs w:val="20"/>
        </w:rPr>
        <w:t>Avanso užtikrinimas</w:t>
      </w:r>
      <w:r w:rsidRPr="00974D74">
        <w:rPr>
          <w:rFonts w:ascii="Times New Roman" w:eastAsia="Times New Roman" w:hAnsi="Times New Roman" w:cs="Times New Roman"/>
          <w:sz w:val="24"/>
          <w:szCs w:val="20"/>
        </w:rPr>
        <w:t>).</w:t>
      </w:r>
    </w:p>
    <w:p w14:paraId="55741C76"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b/>
          <w:bCs/>
          <w:sz w:val="24"/>
          <w:szCs w:val="20"/>
        </w:rPr>
        <w:t>Pastaba.</w:t>
      </w:r>
      <w:r w:rsidRPr="00974D74">
        <w:rPr>
          <w:rFonts w:ascii="Times New Roman" w:eastAsia="Times New Roman" w:hAnsi="Times New Roman" w:cs="Times New Roman"/>
          <w:sz w:val="24"/>
          <w:szCs w:val="20"/>
        </w:rPr>
        <w:t xml:space="preserve"> </w:t>
      </w:r>
      <w:r w:rsidRPr="00974D74">
        <w:rPr>
          <w:rFonts w:ascii="Times New Roman" w:eastAsia="Arial" w:hAnsi="Times New Roman" w:cs="Times New Roman"/>
          <w:sz w:val="24"/>
          <w:szCs w:val="20"/>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sidRPr="00974D74">
        <w:rPr>
          <w:rFonts w:ascii="Times New Roman" w:eastAsia="Arial" w:hAnsi="Times New Roman" w:cs="Times New Roman"/>
          <w:sz w:val="24"/>
          <w:szCs w:val="20"/>
          <w:shd w:val="clear" w:color="auto" w:fill="FFFFFF"/>
        </w:rPr>
        <w:lastRenderedPageBreak/>
        <w:t>reikalavimus Specialiosiose sąlygose tokio Avanso užtikrinimo pateikimui, atitinkančius</w:t>
      </w:r>
      <w:r w:rsidRPr="00974D74">
        <w:rPr>
          <w:rFonts w:ascii="Times New Roman" w:eastAsia="Times New Roman" w:hAnsi="Times New Roman" w:cs="Times New Roman"/>
          <w:sz w:val="24"/>
          <w:szCs w:val="20"/>
        </w:rPr>
        <w:t xml:space="preserve"> </w:t>
      </w:r>
      <w:r w:rsidRPr="00974D74">
        <w:rPr>
          <w:rFonts w:ascii="Times New Roman" w:eastAsia="Arial" w:hAnsi="Times New Roman" w:cs="Times New Roman"/>
          <w:sz w:val="24"/>
          <w:szCs w:val="20"/>
          <w:shd w:val="clear" w:color="auto" w:fill="FFFFFF"/>
        </w:rPr>
        <w:t>įstatymų bei kitų teisės aktų</w:t>
      </w:r>
      <w:r w:rsidRPr="00974D74">
        <w:rPr>
          <w:rFonts w:ascii="Times New Roman" w:eastAsia="Arial" w:hAnsi="Times New Roman" w:cs="Times New Roman"/>
          <w:sz w:val="24"/>
          <w:szCs w:val="20"/>
        </w:rPr>
        <w:t xml:space="preserve"> </w:t>
      </w:r>
      <w:r w:rsidRPr="00974D74">
        <w:rPr>
          <w:rFonts w:ascii="Times New Roman" w:eastAsia="Arial" w:hAnsi="Times New Roman" w:cs="Times New Roman"/>
          <w:sz w:val="24"/>
          <w:szCs w:val="20"/>
          <w:shd w:val="clear" w:color="auto" w:fill="FFFFFF"/>
        </w:rPr>
        <w:t>nuostatas.</w:t>
      </w:r>
    </w:p>
    <w:p w14:paraId="6274AC77"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1092F1E"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8615C3A"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A1BFE1A"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12.1.7. Avanso užtikrinimo suma turi būti nurodoma ir išmokama eurais.</w:t>
      </w:r>
    </w:p>
    <w:p w14:paraId="7EF00DE6"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12.1.8. Avanso užtikrinimas turi būti surašytas lietuvių arba kita kalba (esant Pirkėjo prašymui, turi būti pateiktas vertimas į lietuvių kalbą).</w:t>
      </w:r>
    </w:p>
    <w:p w14:paraId="5A522451"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12.1.9. Avanso užtikrinimas, neatitinkantis šiame Sutarties poskyryje nustatytų reikalavimų, nebus priimamas.</w:t>
      </w:r>
    </w:p>
    <w:p w14:paraId="1C4829B2"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7744538"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12.1.11. Pirkėjas sumoka Tiekėjui Avansą per Specialiosiose sąlygose numatytą terminą nuo išankstinio mokėjimo sąskaitos ir Avanso užtikrinimo (jei taikoma) gavimo dienos. Sumokėto Avanso suma išskaitoma iš mokėtinos sumos.</w:t>
      </w:r>
    </w:p>
    <w:p w14:paraId="6290279E"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 xml:space="preserve">12.1.12. Nutraukus Sutartį, Tiekėjas privalo grąžinti Pirkėjui gautą Avansą per 5 (penkias) darbo dienas (jeigu dalis </w:t>
      </w:r>
      <w:r w:rsidRPr="00974D74">
        <w:rPr>
          <w:rFonts w:ascii="Times New Roman" w:eastAsia="Arial" w:hAnsi="Times New Roman" w:cs="Times New Roman"/>
          <w:sz w:val="24"/>
          <w:szCs w:val="20"/>
        </w:rPr>
        <w:t>Paslaugų yra suteikta</w:t>
      </w:r>
      <w:r w:rsidRPr="00974D74">
        <w:rPr>
          <w:rFonts w:ascii="Times New Roman" w:eastAsia="Times New Roman" w:hAnsi="Times New Roman" w:cs="Times New Roman"/>
          <w:sz w:val="24"/>
          <w:szCs w:val="20"/>
        </w:rPr>
        <w:t xml:space="preserve">, Pirkėjas jas yra priėmęs ir </w:t>
      </w:r>
      <w:r w:rsidRPr="00974D74">
        <w:rPr>
          <w:rFonts w:ascii="Times New Roman" w:eastAsia="Arial" w:hAnsi="Times New Roman" w:cs="Times New Roman"/>
          <w:sz w:val="24"/>
          <w:szCs w:val="20"/>
        </w:rPr>
        <w:t>Paslaugų rezultatu</w:t>
      </w:r>
      <w:r w:rsidRPr="00974D74">
        <w:rPr>
          <w:rFonts w:ascii="Times New Roman" w:eastAsia="Times New Roman" w:hAnsi="Times New Roman" w:cs="Times New Roman"/>
          <w:sz w:val="24"/>
          <w:szCs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4CD408"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p>
    <w:p w14:paraId="516F0581"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0"/>
        </w:rPr>
      </w:pPr>
      <w:r w:rsidRPr="00974D74">
        <w:rPr>
          <w:rFonts w:ascii="Times New Roman" w:eastAsia="Arial" w:hAnsi="Times New Roman" w:cs="Times New Roman"/>
          <w:b/>
          <w:bCs/>
          <w:sz w:val="24"/>
          <w:szCs w:val="20"/>
        </w:rPr>
        <w:t>12.2.</w:t>
      </w:r>
      <w:r w:rsidRPr="00974D74">
        <w:rPr>
          <w:rFonts w:ascii="Times New Roman" w:eastAsia="Arial" w:hAnsi="Times New Roman" w:cs="Times New Roman"/>
          <w:b/>
          <w:bCs/>
          <w:sz w:val="24"/>
          <w:szCs w:val="20"/>
        </w:rPr>
        <w:tab/>
      </w:r>
      <w:r w:rsidRPr="00974D74">
        <w:rPr>
          <w:rFonts w:ascii="Times New Roman" w:eastAsia="Arial" w:hAnsi="Times New Roman" w:cs="Times New Roman"/>
          <w:b/>
          <w:sz w:val="24"/>
          <w:szCs w:val="20"/>
        </w:rPr>
        <w:t>Mokėjimų tvarka</w:t>
      </w:r>
    </w:p>
    <w:p w14:paraId="2B331476"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0"/>
        </w:rPr>
      </w:pPr>
    </w:p>
    <w:p w14:paraId="61A4AA3D"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12.2.1.</w:t>
      </w:r>
      <w:r w:rsidRPr="00974D74">
        <w:rPr>
          <w:rFonts w:ascii="Times New Roman" w:eastAsia="Arial" w:hAnsi="Times New Roman" w:cs="Times New Roman"/>
          <w:sz w:val="24"/>
          <w:szCs w:val="20"/>
        </w:rPr>
        <w:tab/>
      </w:r>
      <w:r w:rsidRPr="00974D74">
        <w:rPr>
          <w:rFonts w:ascii="Times New Roman" w:eastAsia="Times New Roman" w:hAnsi="Times New Roman" w:cs="Times New Roman"/>
          <w:sz w:val="24"/>
          <w:szCs w:val="20"/>
        </w:rPr>
        <w:t xml:space="preserve">Tiekėjas išrašo Sąskaitą tik Šalims pasirašius </w:t>
      </w:r>
      <w:r w:rsidRPr="00974D74">
        <w:rPr>
          <w:rFonts w:ascii="Times New Roman" w:eastAsia="Arial" w:hAnsi="Times New Roman" w:cs="Times New Roman"/>
          <w:sz w:val="24"/>
          <w:szCs w:val="20"/>
        </w:rPr>
        <w:t>Paslaugų</w:t>
      </w:r>
      <w:r w:rsidRPr="00974D74">
        <w:rPr>
          <w:rFonts w:ascii="Times New Roman" w:eastAsia="Times New Roman" w:hAnsi="Times New Roman" w:cs="Times New Roman"/>
          <w:sz w:val="24"/>
          <w:szCs w:val="20"/>
        </w:rPr>
        <w:t xml:space="preserve"> perdavimo–priėmimo aktą, jeigu kitaip nenumatyta Specialiosiose sąlygose</w:t>
      </w:r>
      <w:r w:rsidRPr="00974D74">
        <w:rPr>
          <w:rFonts w:ascii="Times New Roman" w:eastAsia="Arial" w:hAnsi="Times New Roman" w:cs="Times New Roman"/>
          <w:sz w:val="24"/>
          <w:szCs w:val="20"/>
        </w:rPr>
        <w:t>:</w:t>
      </w:r>
    </w:p>
    <w:p w14:paraId="0523C8EB"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12.2.1.1.</w:t>
      </w:r>
      <w:r w:rsidRPr="00974D74">
        <w:rPr>
          <w:rFonts w:ascii="Times New Roman" w:eastAsia="Arial" w:hAnsi="Times New Roman" w:cs="Times New Roman"/>
          <w:sz w:val="24"/>
          <w:szCs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8DFA248"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 xml:space="preserve">12.2.1.2. </w:t>
      </w:r>
      <w:r w:rsidRPr="00974D74">
        <w:rPr>
          <w:rFonts w:ascii="Times New Roman" w:eastAsia="Arial" w:hAnsi="Times New Roman" w:cs="Times New Roman"/>
          <w:sz w:val="24"/>
          <w:szCs w:val="20"/>
        </w:rPr>
        <w:tab/>
        <w:t>Europos elektroninių sąskaitų faktūrų standarto neatitinkančią elektroninę sąskaitą faktūrą Tiekėjas gali teikti tik naudodamasis Sąskaitų administravimo bendrosios informacinės sistemos(toliau – SABIS priemonėmis.</w:t>
      </w:r>
    </w:p>
    <w:p w14:paraId="466185DD"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12.2.2.</w:t>
      </w:r>
      <w:r w:rsidRPr="00974D74">
        <w:rPr>
          <w:rFonts w:ascii="Times New Roman" w:eastAsia="Arial" w:hAnsi="Times New Roman" w:cs="Times New Roman"/>
          <w:sz w:val="24"/>
          <w:szCs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65943BB"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12.2.3.</w:t>
      </w:r>
      <w:r w:rsidRPr="00974D74">
        <w:rPr>
          <w:rFonts w:ascii="Times New Roman" w:eastAsia="Times New Roman" w:hAnsi="Times New Roman" w:cs="Times New Roman"/>
          <w:sz w:val="24"/>
          <w:szCs w:val="20"/>
        </w:rPr>
        <w:tab/>
        <w:t>Išankstinio mokėjimo sąskaitas (jeigu Specialiosiose sąlygose yra numatytas Avanso mokėjimas) Tiekėjas privalo pateikti šiame Sutarties poskyryje nustatyta tvarka.</w:t>
      </w:r>
    </w:p>
    <w:p w14:paraId="49882B9C"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12.2.4.</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Pirkėjas atlieka mokėjimus už Paslaugas Specialiosiose sąlygose nustatytais terminais.</w:t>
      </w:r>
    </w:p>
    <w:p w14:paraId="07FDCEE0"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12.2.5.</w:t>
      </w:r>
      <w:r w:rsidRPr="00974D74">
        <w:rPr>
          <w:rFonts w:ascii="Times New Roman" w:eastAsia="Arial" w:hAnsi="Times New Roman" w:cs="Times New Roman"/>
          <w:sz w:val="24"/>
          <w:szCs w:val="20"/>
        </w:rPr>
        <w:tab/>
        <w:t>Už mokėjimų pagal Sutartį vėlavimus Pirkėjui taikomos netesybos Specialiosiose sąlygose nustatyta tvarka.</w:t>
      </w:r>
    </w:p>
    <w:p w14:paraId="2EF61AA1"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12.2.6.</w:t>
      </w:r>
      <w:r w:rsidRPr="00974D74">
        <w:rPr>
          <w:rFonts w:ascii="Times New Roman" w:eastAsia="Times New Roman" w:hAnsi="Times New Roman" w:cs="Times New Roman"/>
          <w:sz w:val="24"/>
          <w:szCs w:val="20"/>
        </w:rPr>
        <w:tab/>
      </w:r>
      <w:r w:rsidRPr="00974D74">
        <w:rPr>
          <w:rFonts w:ascii="Times New Roman" w:eastAsia="Arial" w:hAnsi="Times New Roman" w:cs="Times New Roman"/>
          <w:sz w:val="24"/>
          <w:szCs w:val="20"/>
        </w:rPr>
        <w:t xml:space="preserve">Jei Paslaugos teikiamos etapais ar periodais aukščiau nurodyta atsiskaitymo tvarka galioja </w:t>
      </w:r>
      <w:r w:rsidRPr="00974D74">
        <w:rPr>
          <w:rFonts w:ascii="Times New Roman" w:eastAsia="Arial" w:hAnsi="Times New Roman" w:cs="Times New Roman"/>
          <w:sz w:val="24"/>
          <w:szCs w:val="20"/>
        </w:rPr>
        <w:lastRenderedPageBreak/>
        <w:t>kiekvienam Paslaugų teikimo etapui ar periodui, jei Specialiosiose sąlygose nenustatyta kitaip.</w:t>
      </w:r>
    </w:p>
    <w:p w14:paraId="32684F42" w14:textId="77777777" w:rsidR="00974D74" w:rsidRPr="00974D74" w:rsidRDefault="00974D74" w:rsidP="00974D7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12.2.7.</w:t>
      </w:r>
      <w:r w:rsidRPr="00974D74">
        <w:rPr>
          <w:rFonts w:ascii="Times New Roman" w:eastAsia="Arial" w:hAnsi="Times New Roman" w:cs="Times New Roman"/>
          <w:sz w:val="24"/>
          <w:szCs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B5565D"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p>
    <w:p w14:paraId="55BF2140"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0"/>
        </w:rPr>
      </w:pPr>
      <w:r w:rsidRPr="00974D74">
        <w:rPr>
          <w:rFonts w:ascii="Times New Roman" w:eastAsia="Arial" w:hAnsi="Times New Roman" w:cs="Times New Roman"/>
          <w:b/>
          <w:bCs/>
          <w:sz w:val="24"/>
          <w:szCs w:val="20"/>
        </w:rPr>
        <w:t>12.3.</w:t>
      </w:r>
      <w:r w:rsidRPr="00974D74">
        <w:rPr>
          <w:rFonts w:ascii="Times New Roman" w:eastAsia="Arial" w:hAnsi="Times New Roman" w:cs="Times New Roman"/>
          <w:b/>
          <w:bCs/>
          <w:sz w:val="24"/>
          <w:szCs w:val="20"/>
        </w:rPr>
        <w:tab/>
      </w:r>
      <w:r w:rsidRPr="00974D74">
        <w:rPr>
          <w:rFonts w:ascii="Times New Roman" w:eastAsia="Arial" w:hAnsi="Times New Roman" w:cs="Times New Roman"/>
          <w:b/>
          <w:sz w:val="24"/>
          <w:szCs w:val="20"/>
        </w:rPr>
        <w:t>Kiti atsiskaitymo klausimai</w:t>
      </w:r>
    </w:p>
    <w:p w14:paraId="206B6A92"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0"/>
        </w:rPr>
      </w:pPr>
    </w:p>
    <w:p w14:paraId="53E4201B"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12.3.1.</w:t>
      </w:r>
      <w:r w:rsidRPr="00974D74">
        <w:rPr>
          <w:rFonts w:ascii="Times New Roman" w:eastAsia="Arial" w:hAnsi="Times New Roman" w:cs="Times New Roman"/>
          <w:sz w:val="24"/>
          <w:szCs w:val="20"/>
        </w:rPr>
        <w:tab/>
        <w:t>Pirkėjas privalo pervesti mokėjimus Tiekėjui į Tiekėjo banko sąskaitą, nurodytą Specialiosiose sąlygose.</w:t>
      </w:r>
    </w:p>
    <w:p w14:paraId="71B08712"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12.3.2.</w:t>
      </w:r>
      <w:r w:rsidRPr="00974D74">
        <w:rPr>
          <w:rFonts w:ascii="Times New Roman" w:eastAsia="Arial" w:hAnsi="Times New Roman" w:cs="Times New Roman"/>
          <w:sz w:val="24"/>
          <w:szCs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3AA086"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12.3.3.</w:t>
      </w:r>
      <w:r w:rsidRPr="00974D74">
        <w:rPr>
          <w:rFonts w:ascii="Times New Roman" w:eastAsia="Arial" w:hAnsi="Times New Roman" w:cs="Times New Roman"/>
          <w:sz w:val="24"/>
          <w:szCs w:val="20"/>
        </w:rPr>
        <w:tab/>
        <w:t>Visi mokėjimai pagal Sutartį atliekami eurais.</w:t>
      </w:r>
    </w:p>
    <w:p w14:paraId="102CE636"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12.3.4.</w:t>
      </w:r>
      <w:r w:rsidRPr="00974D74">
        <w:rPr>
          <w:rFonts w:ascii="Times New Roman" w:eastAsia="Arial" w:hAnsi="Times New Roman" w:cs="Times New Roman"/>
          <w:sz w:val="24"/>
          <w:szCs w:val="20"/>
        </w:rPr>
        <w:tab/>
        <w:t>Už pavėluotus mokėjimus pagal Sutartį mokančioji Šalis privalo sumokėti kitai Šaliai Specialiosiose sąlygose nurodyto dydžio netesybas.</w:t>
      </w:r>
    </w:p>
    <w:p w14:paraId="25885B91"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p>
    <w:p w14:paraId="7B2D9B1F"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0"/>
        </w:rPr>
      </w:pPr>
      <w:r w:rsidRPr="00974D74">
        <w:rPr>
          <w:rFonts w:ascii="Times New Roman" w:eastAsia="Arial" w:hAnsi="Times New Roman" w:cs="Times New Roman"/>
          <w:b/>
          <w:bCs/>
          <w:caps/>
          <w:sz w:val="24"/>
          <w:szCs w:val="20"/>
        </w:rPr>
        <w:t>13.</w:t>
      </w:r>
      <w:r w:rsidRPr="00974D74">
        <w:rPr>
          <w:rFonts w:ascii="Times New Roman" w:eastAsia="Arial" w:hAnsi="Times New Roman" w:cs="Times New Roman"/>
          <w:b/>
          <w:bCs/>
          <w:caps/>
          <w:sz w:val="24"/>
          <w:szCs w:val="20"/>
        </w:rPr>
        <w:tab/>
      </w:r>
      <w:r w:rsidRPr="00974D74">
        <w:rPr>
          <w:rFonts w:ascii="Times New Roman" w:eastAsia="Arial" w:hAnsi="Times New Roman" w:cs="Times New Roman"/>
          <w:b/>
          <w:caps/>
          <w:sz w:val="24"/>
          <w:szCs w:val="20"/>
        </w:rPr>
        <w:t>Konfidenciali informacija</w:t>
      </w:r>
    </w:p>
    <w:p w14:paraId="1FA4DF1D"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0"/>
        </w:rPr>
      </w:pPr>
    </w:p>
    <w:p w14:paraId="13100FEA"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13.1.</w:t>
      </w:r>
      <w:r w:rsidRPr="00974D74">
        <w:rPr>
          <w:rFonts w:ascii="Times New Roman" w:eastAsia="Arial" w:hAnsi="Times New Roman" w:cs="Times New Roman"/>
          <w:sz w:val="24"/>
          <w:szCs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3F3635"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13.2.</w:t>
      </w:r>
      <w:r w:rsidRPr="00974D74">
        <w:rPr>
          <w:rFonts w:ascii="Times New Roman" w:eastAsia="Arial" w:hAnsi="Times New Roman" w:cs="Times New Roman"/>
          <w:sz w:val="24"/>
          <w:szCs w:val="20"/>
        </w:rPr>
        <w:tab/>
        <w:t>Šalis turi teisę atskleisti kitos Šalies konfidencialią informaciją šiais atvejais:</w:t>
      </w:r>
    </w:p>
    <w:p w14:paraId="160F83EC"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13.2.1.</w:t>
      </w:r>
      <w:r w:rsidRPr="00974D74">
        <w:rPr>
          <w:rFonts w:ascii="Times New Roman" w:eastAsia="Arial" w:hAnsi="Times New Roman" w:cs="Times New Roman"/>
          <w:sz w:val="24"/>
          <w:szCs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44A117"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13.2.2.</w:t>
      </w:r>
      <w:r w:rsidRPr="00974D74">
        <w:rPr>
          <w:rFonts w:ascii="Times New Roman" w:eastAsia="Arial" w:hAnsi="Times New Roman" w:cs="Times New Roman"/>
          <w:sz w:val="24"/>
          <w:szCs w:val="20"/>
        </w:rPr>
        <w:tab/>
        <w:t xml:space="preserve">konfidencialią informaciją yra būtina atskleisti pagal </w:t>
      </w:r>
      <w:r w:rsidRPr="00974D74">
        <w:rPr>
          <w:rFonts w:ascii="Times New Roman" w:eastAsia="Times New Roman" w:hAnsi="Times New Roman" w:cs="Times New Roman"/>
          <w:sz w:val="24"/>
          <w:szCs w:val="20"/>
        </w:rPr>
        <w:t>įstatymų bei kitų teisės aktų</w:t>
      </w:r>
      <w:r w:rsidRPr="00974D74">
        <w:rPr>
          <w:rFonts w:ascii="Times New Roman" w:eastAsia="Arial" w:hAnsi="Times New Roman" w:cs="Times New Roman"/>
          <w:sz w:val="24"/>
          <w:szCs w:val="20"/>
        </w:rPr>
        <w:t xml:space="preserve"> reikalavimus, įskaitant atvejus, kai to reikalauja viešojo administravimo subjektai, taip, kaip jie apibrėžti Lietuvos Respublikos viešojo administravimo įstatyme.</w:t>
      </w:r>
    </w:p>
    <w:p w14:paraId="1FE4DD94"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13.3.</w:t>
      </w:r>
      <w:r w:rsidRPr="00974D74">
        <w:rPr>
          <w:rFonts w:ascii="Times New Roman" w:eastAsia="Arial" w:hAnsi="Times New Roman" w:cs="Times New Roman"/>
          <w:sz w:val="24"/>
          <w:szCs w:val="20"/>
        </w:rPr>
        <w:tab/>
        <w:t xml:space="preserve">Prieš atskleisdama konfidencialią informaciją, Šalis privalo informuoti kitą Šalį (tiek, kiek tai nedraudžiama pagal </w:t>
      </w:r>
      <w:r w:rsidRPr="00974D74">
        <w:rPr>
          <w:rFonts w:ascii="Times New Roman" w:eastAsia="Times New Roman" w:hAnsi="Times New Roman" w:cs="Times New Roman"/>
          <w:sz w:val="24"/>
          <w:szCs w:val="20"/>
        </w:rPr>
        <w:t>įstatymus bei kitus teisės aktus</w:t>
      </w:r>
      <w:r w:rsidRPr="00974D74">
        <w:rPr>
          <w:rFonts w:ascii="Times New Roman" w:eastAsia="Arial" w:hAnsi="Times New Roman" w:cs="Times New Roman"/>
          <w:sz w:val="24"/>
          <w:szCs w:val="20"/>
        </w:rPr>
        <w:t>) apie būtinybę arba gautą viešojo administravimo subjekto reikalavimą atskleisti konfidencialią informaciją ir imtis protingų priemonių, siekdama užtikrinti atskleistos informacijos konfidencialumą.</w:t>
      </w:r>
    </w:p>
    <w:p w14:paraId="2A1531BC"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13.4.</w:t>
      </w:r>
      <w:r w:rsidRPr="00974D74">
        <w:rPr>
          <w:rFonts w:ascii="Times New Roman" w:eastAsia="Arial" w:hAnsi="Times New Roman" w:cs="Times New Roman"/>
          <w:sz w:val="24"/>
          <w:szCs w:val="20"/>
        </w:rPr>
        <w:tab/>
        <w:t>Šalis atsako:</w:t>
      </w:r>
    </w:p>
    <w:p w14:paraId="0A21D144"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13.4.1.</w:t>
      </w:r>
      <w:r w:rsidRPr="00974D74">
        <w:rPr>
          <w:rFonts w:ascii="Times New Roman" w:eastAsia="Arial" w:hAnsi="Times New Roman" w:cs="Times New Roman"/>
          <w:sz w:val="24"/>
          <w:szCs w:val="20"/>
        </w:rPr>
        <w:tab/>
        <w:t>už bet kokį neteisėtą, įskaitant atsitiktinį, kitos Šalies konfidencialios informacijos ar bet kurios jos dalies atskleidimą ar perdavimą arba konfidencialios informacijos neteisėtą naudojimą;</w:t>
      </w:r>
    </w:p>
    <w:p w14:paraId="4E65DA9F"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13.4.2.</w:t>
      </w:r>
      <w:r w:rsidRPr="00974D74">
        <w:rPr>
          <w:rFonts w:ascii="Times New Roman" w:eastAsia="Arial" w:hAnsi="Times New Roman" w:cs="Times New Roman"/>
          <w:sz w:val="24"/>
          <w:szCs w:val="20"/>
        </w:rPr>
        <w:tab/>
        <w:t>už tai, kad nesiėmė visų protingų veiksmų, kad išsaugotų ir apsaugotų kitos Šalies konfidencialią informaciją ar bet kurią jos dalį, užkirstų kelią tolesniam jos neteisėtam atskleidimui, perdavimui ar naudojimui.</w:t>
      </w:r>
    </w:p>
    <w:p w14:paraId="3480D317"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13.5.</w:t>
      </w:r>
      <w:r w:rsidRPr="00974D74">
        <w:rPr>
          <w:rFonts w:ascii="Times New Roman" w:eastAsia="Arial" w:hAnsi="Times New Roman" w:cs="Times New Roman"/>
          <w:sz w:val="24"/>
          <w:szCs w:val="20"/>
        </w:rPr>
        <w:tab/>
        <w:t>Šalis, nepagrįstai atskleidusi kitos Šalies konfidencialią informaciją, privalo sumokėti kitai Šaliai Specialiosiose sąlygose nurodyto dydžio baudą.</w:t>
      </w:r>
    </w:p>
    <w:p w14:paraId="4D2EDE37"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p>
    <w:p w14:paraId="1A0FBB0D"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0"/>
        </w:rPr>
      </w:pPr>
      <w:r w:rsidRPr="00974D74">
        <w:rPr>
          <w:rFonts w:ascii="Times New Roman" w:eastAsia="Arial" w:hAnsi="Times New Roman" w:cs="Times New Roman"/>
          <w:b/>
          <w:bCs/>
          <w:caps/>
          <w:sz w:val="24"/>
          <w:szCs w:val="20"/>
        </w:rPr>
        <w:t>14.</w:t>
      </w:r>
      <w:r w:rsidRPr="00974D74">
        <w:rPr>
          <w:rFonts w:ascii="Times New Roman" w:eastAsia="Arial" w:hAnsi="Times New Roman" w:cs="Times New Roman"/>
          <w:b/>
          <w:bCs/>
          <w:caps/>
          <w:sz w:val="24"/>
          <w:szCs w:val="20"/>
        </w:rPr>
        <w:tab/>
      </w:r>
      <w:r w:rsidRPr="00974D74">
        <w:rPr>
          <w:rFonts w:ascii="Times New Roman" w:eastAsia="Arial" w:hAnsi="Times New Roman" w:cs="Times New Roman"/>
          <w:b/>
          <w:caps/>
          <w:sz w:val="24"/>
          <w:szCs w:val="20"/>
        </w:rPr>
        <w:t>Asmens duomenų apsauga</w:t>
      </w:r>
    </w:p>
    <w:p w14:paraId="688797BE"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0"/>
        </w:rPr>
      </w:pPr>
    </w:p>
    <w:p w14:paraId="34D552CE"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14.1.</w:t>
      </w:r>
      <w:r w:rsidRPr="00974D74">
        <w:rPr>
          <w:rFonts w:ascii="Times New Roman" w:eastAsia="Arial" w:hAnsi="Times New Roman" w:cs="Times New Roman"/>
          <w:sz w:val="24"/>
          <w:szCs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6D66932" w14:textId="77777777" w:rsidR="00974D74" w:rsidRPr="00974D74" w:rsidRDefault="00974D74" w:rsidP="00974D74">
      <w:pPr>
        <w:tabs>
          <w:tab w:val="left" w:pos="567"/>
          <w:tab w:val="left" w:pos="851"/>
          <w:tab w:val="left" w:pos="992"/>
          <w:tab w:val="left" w:pos="1134"/>
        </w:tabs>
        <w:spacing w:line="240" w:lineRule="auto"/>
        <w:ind w:firstLine="0"/>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lastRenderedPageBreak/>
        <w:t>14.2.</w:t>
      </w:r>
      <w:r w:rsidRPr="00974D74">
        <w:rPr>
          <w:rFonts w:ascii="Times New Roman" w:eastAsia="Times New Roman" w:hAnsi="Times New Roman" w:cs="Times New Roman"/>
          <w:sz w:val="24"/>
          <w:szCs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8EA47E" w14:textId="77777777" w:rsidR="00974D74" w:rsidRPr="00974D74" w:rsidRDefault="00974D74" w:rsidP="00974D74">
      <w:pPr>
        <w:tabs>
          <w:tab w:val="left" w:pos="0"/>
          <w:tab w:val="left" w:pos="851"/>
          <w:tab w:val="left" w:pos="992"/>
          <w:tab w:val="left" w:pos="1134"/>
        </w:tabs>
        <w:spacing w:line="240" w:lineRule="auto"/>
        <w:ind w:firstLine="0"/>
        <w:rPr>
          <w:rFonts w:ascii="Times New Roman" w:eastAsia="Arial" w:hAnsi="Times New Roman" w:cs="Times New Roman"/>
          <w:b/>
          <w:bCs/>
          <w:sz w:val="24"/>
          <w:szCs w:val="20"/>
        </w:rPr>
      </w:pPr>
    </w:p>
    <w:p w14:paraId="6D493D07"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caps/>
          <w:sz w:val="24"/>
          <w:szCs w:val="20"/>
        </w:rPr>
      </w:pPr>
      <w:r w:rsidRPr="00974D74">
        <w:rPr>
          <w:rFonts w:ascii="Times New Roman" w:eastAsia="Arial" w:hAnsi="Times New Roman" w:cs="Times New Roman"/>
          <w:b/>
          <w:bCs/>
          <w:caps/>
          <w:sz w:val="24"/>
          <w:szCs w:val="20"/>
        </w:rPr>
        <w:t>15.</w:t>
      </w:r>
      <w:r w:rsidRPr="00974D74">
        <w:rPr>
          <w:rFonts w:ascii="Times New Roman" w:eastAsia="Arial" w:hAnsi="Times New Roman" w:cs="Times New Roman"/>
          <w:b/>
          <w:bCs/>
          <w:caps/>
          <w:sz w:val="24"/>
          <w:szCs w:val="20"/>
        </w:rPr>
        <w:tab/>
      </w:r>
      <w:r w:rsidRPr="00974D74">
        <w:rPr>
          <w:rFonts w:ascii="Times New Roman" w:eastAsia="Arial" w:hAnsi="Times New Roman" w:cs="Times New Roman"/>
          <w:b/>
          <w:caps/>
          <w:sz w:val="24"/>
          <w:szCs w:val="20"/>
        </w:rPr>
        <w:t>INTELEKTINĖ NUOSAVYBĖ</w:t>
      </w:r>
    </w:p>
    <w:p w14:paraId="2DB72BC8"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rPr>
          <w:rFonts w:ascii="Times New Roman" w:eastAsia="Arial" w:hAnsi="Times New Roman" w:cs="Times New Roman"/>
          <w:caps/>
          <w:sz w:val="24"/>
          <w:szCs w:val="20"/>
        </w:rPr>
      </w:pPr>
    </w:p>
    <w:p w14:paraId="67176368"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74D74">
        <w:rPr>
          <w:rFonts w:ascii="Times New Roman" w:eastAsia="Arial" w:hAnsi="Times New Roman" w:cs="Times New Roman"/>
          <w:sz w:val="24"/>
          <w:szCs w:val="20"/>
        </w:rPr>
        <w:t>Paslaugų</w:t>
      </w:r>
      <w:r w:rsidRPr="00974D74">
        <w:rPr>
          <w:rFonts w:ascii="Times New Roman" w:eastAsia="Times New Roman" w:hAnsi="Times New Roman" w:cs="Times New Roman"/>
          <w:sz w:val="24"/>
          <w:szCs w:val="20"/>
        </w:rPr>
        <w:t xml:space="preserve"> pobūdžio ar (ir) išimtinių teisių, patentų ir kt.</w:t>
      </w:r>
    </w:p>
    <w:p w14:paraId="074D7F20"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74D74">
        <w:rPr>
          <w:rFonts w:ascii="Times New Roman" w:eastAsia="Times New Roman" w:hAnsi="Times New Roman" w:cs="Times New Roman"/>
          <w:sz w:val="24"/>
          <w:szCs w:val="20"/>
        </w:rPr>
        <w:t>sui</w:t>
      </w:r>
      <w:proofErr w:type="spellEnd"/>
      <w:r w:rsidRPr="00974D74">
        <w:rPr>
          <w:rFonts w:ascii="Times New Roman" w:eastAsia="Times New Roman" w:hAnsi="Times New Roman" w:cs="Times New Roman"/>
          <w:sz w:val="24"/>
          <w:szCs w:val="20"/>
        </w:rPr>
        <w:t xml:space="preserve"> </w:t>
      </w:r>
      <w:proofErr w:type="spellStart"/>
      <w:r w:rsidRPr="00974D74">
        <w:rPr>
          <w:rFonts w:ascii="Times New Roman" w:eastAsia="Times New Roman" w:hAnsi="Times New Roman" w:cs="Times New Roman"/>
          <w:sz w:val="24"/>
          <w:szCs w:val="20"/>
        </w:rPr>
        <w:t>generis</w:t>
      </w:r>
      <w:proofErr w:type="spellEnd"/>
      <w:r w:rsidRPr="00974D74">
        <w:rPr>
          <w:rFonts w:ascii="Times New Roman" w:eastAsia="Times New Roman" w:hAnsi="Times New Roman" w:cs="Times New Roman"/>
          <w:sz w:val="24"/>
          <w:szCs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312A925"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DEFC4F6"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b/>
          <w:bCs/>
          <w:sz w:val="24"/>
          <w:szCs w:val="20"/>
        </w:rPr>
      </w:pPr>
    </w:p>
    <w:p w14:paraId="3263E703"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0"/>
        </w:rPr>
      </w:pPr>
      <w:r w:rsidRPr="00974D74">
        <w:rPr>
          <w:rFonts w:ascii="Times New Roman" w:eastAsia="Arial" w:hAnsi="Times New Roman" w:cs="Times New Roman"/>
          <w:b/>
          <w:bCs/>
          <w:caps/>
          <w:sz w:val="24"/>
          <w:szCs w:val="20"/>
        </w:rPr>
        <w:t>16.</w:t>
      </w:r>
      <w:r w:rsidRPr="00974D74">
        <w:rPr>
          <w:rFonts w:ascii="Times New Roman" w:eastAsia="Arial" w:hAnsi="Times New Roman" w:cs="Times New Roman"/>
          <w:b/>
          <w:bCs/>
          <w:caps/>
          <w:sz w:val="24"/>
          <w:szCs w:val="20"/>
        </w:rPr>
        <w:tab/>
      </w:r>
      <w:r w:rsidRPr="00974D74">
        <w:rPr>
          <w:rFonts w:ascii="Times New Roman" w:eastAsia="Arial" w:hAnsi="Times New Roman" w:cs="Times New Roman"/>
          <w:b/>
          <w:caps/>
          <w:sz w:val="24"/>
          <w:szCs w:val="20"/>
        </w:rPr>
        <w:t>Pareiškimai ir garantijos</w:t>
      </w:r>
    </w:p>
    <w:p w14:paraId="3DA2292B"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0"/>
        </w:rPr>
      </w:pPr>
    </w:p>
    <w:p w14:paraId="1112309D"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16.1. Kiekviena iš Šalių pareiškia ir garantuoja kitai Šaliai, kad:</w:t>
      </w:r>
    </w:p>
    <w:p w14:paraId="01DFB049"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16.1.1. yra teisėtai priimti ir galioja visi būtini sprendimai, gauti leidimai bei sutikimai, taip pat teisėtai atlikti ir galioja kiti teisiniai veiksmai, reikalingi Sutarties sudarymui, galiojimui ir vykdymui;</w:t>
      </w:r>
    </w:p>
    <w:p w14:paraId="7D7A8B4D"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 xml:space="preserve">16.1.2. sudarydama Sutartį, Šalis neviršija savo kompetencijos ir nepažeidžia jai taikomų </w:t>
      </w:r>
      <w:r w:rsidRPr="00974D74">
        <w:rPr>
          <w:rFonts w:ascii="Times New Roman" w:eastAsia="Times New Roman" w:hAnsi="Times New Roman" w:cs="Times New Roman"/>
          <w:sz w:val="24"/>
          <w:szCs w:val="20"/>
        </w:rPr>
        <w:t>įstatymų bei kitų teisės aktų</w:t>
      </w:r>
      <w:r w:rsidRPr="00974D74">
        <w:rPr>
          <w:rFonts w:ascii="Times New Roman" w:eastAsia="Arial" w:hAnsi="Times New Roman" w:cs="Times New Roman"/>
          <w:sz w:val="24"/>
          <w:szCs w:val="20"/>
        </w:rPr>
        <w:t>, teismo ar arbitražo teismo sprendimų, administracinių aktų, sutarčių ar kitų prievolių pagal taikomą privatinę teisę, viešąją teisę, Europos Sąjungos teisę arba tarptautinę teisę;</w:t>
      </w:r>
    </w:p>
    <w:p w14:paraId="613EFE50"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AF1ED9"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3F583B"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288A66"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16.1.6. visi Šalies pareiškimai ir garantijos yra išsamūs ir nepalieka nutylėtų jokių aplinkybių, kurios darytų šiuos pareiškimus ar garantijas neteisingais.</w:t>
      </w:r>
    </w:p>
    <w:p w14:paraId="0C526963"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 xml:space="preserve">16.2. Tiekėjas papildomai pareiškia ir garantuoja Pirkėjui, kad Tiekėjas, subtiekėjai, jungtinės veiklos partneriai ir specialistai turi galiojančius ir teisėtus visus </w:t>
      </w:r>
      <w:r w:rsidRPr="00974D74">
        <w:rPr>
          <w:rFonts w:ascii="Times New Roman" w:eastAsia="Times New Roman" w:hAnsi="Times New Roman" w:cs="Times New Roman"/>
          <w:sz w:val="24"/>
          <w:szCs w:val="20"/>
        </w:rPr>
        <w:t>įstatymuose bei kituose teisės aktuose</w:t>
      </w:r>
      <w:r w:rsidRPr="00974D74">
        <w:rPr>
          <w:rFonts w:ascii="Times New Roman" w:eastAsia="Arial" w:hAnsi="Times New Roman" w:cs="Times New Roman"/>
          <w:sz w:val="24"/>
          <w:szCs w:val="20"/>
        </w:rPr>
        <w:t xml:space="preserve"> numatytus leidimus, licencijas, atestatus, teisės pripažinimo dokumentus, reikalingus vykdant Sutartį.</w:t>
      </w:r>
    </w:p>
    <w:p w14:paraId="50A1C36B"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shd w:val="clear" w:color="auto" w:fill="FFFFFF"/>
        </w:rPr>
      </w:pPr>
      <w:r w:rsidRPr="00974D74">
        <w:rPr>
          <w:rFonts w:ascii="Times New Roman" w:eastAsia="Arial" w:hAnsi="Times New Roman" w:cs="Times New Roman"/>
          <w:sz w:val="24"/>
          <w:szCs w:val="20"/>
          <w:shd w:val="clear" w:color="auto" w:fill="FFFFFF"/>
        </w:rPr>
        <w:t xml:space="preserve">16.3. </w:t>
      </w:r>
      <w:r w:rsidRPr="00974D74">
        <w:rPr>
          <w:rFonts w:ascii="Times New Roman" w:eastAsia="Times New Roman" w:hAnsi="Times New Roman" w:cs="Times New Roman"/>
          <w:sz w:val="24"/>
          <w:szCs w:val="20"/>
        </w:rPr>
        <w:t>Tiekėjas pareiškia, kad suteiktų Paslaugų rezultato disponavimo, valdymo ir naudojimosi teisės nėra apribotos</w:t>
      </w:r>
      <w:r w:rsidRPr="00974D74">
        <w:rPr>
          <w:rFonts w:ascii="Times New Roman" w:eastAsia="Arial" w:hAnsi="Times New Roman" w:cs="Times New Roman"/>
          <w:sz w:val="24"/>
          <w:szCs w:val="20"/>
        </w:rPr>
        <w:t xml:space="preserve"> </w:t>
      </w:r>
      <w:r w:rsidRPr="00974D74">
        <w:rPr>
          <w:rFonts w:ascii="Times New Roman" w:eastAsia="Arial" w:hAnsi="Times New Roman" w:cs="Times New Roman"/>
          <w:sz w:val="24"/>
          <w:szCs w:val="20"/>
          <w:shd w:val="clear" w:color="auto" w:fill="FFFFFF"/>
        </w:rPr>
        <w:t xml:space="preserve">ir jokie tretieji asmenys neturi pretenzijų į Sutartimi perduodamą </w:t>
      </w:r>
      <w:r w:rsidRPr="00974D74">
        <w:rPr>
          <w:rFonts w:ascii="Times New Roman" w:eastAsia="Arial" w:hAnsi="Times New Roman" w:cs="Times New Roman"/>
          <w:sz w:val="24"/>
          <w:szCs w:val="20"/>
        </w:rPr>
        <w:t>Paslaugų rezultatą</w:t>
      </w:r>
      <w:r w:rsidRPr="00974D74">
        <w:rPr>
          <w:rFonts w:ascii="Times New Roman" w:eastAsia="Arial" w:hAnsi="Times New Roman" w:cs="Times New Roman"/>
          <w:sz w:val="24"/>
          <w:szCs w:val="20"/>
          <w:shd w:val="clear" w:color="auto" w:fill="FFFFFF"/>
        </w:rPr>
        <w:t>.</w:t>
      </w:r>
    </w:p>
    <w:p w14:paraId="68D2D282"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Times New Roman" w:hAnsi="Times New Roman" w:cs="Times New Roman"/>
          <w:sz w:val="24"/>
          <w:szCs w:val="20"/>
        </w:rPr>
      </w:pPr>
      <w:r w:rsidRPr="00974D74">
        <w:rPr>
          <w:rFonts w:ascii="Times New Roman" w:eastAsia="Arial" w:hAnsi="Times New Roman" w:cs="Times New Roman"/>
          <w:sz w:val="24"/>
          <w:szCs w:val="20"/>
        </w:rPr>
        <w:t>16.4. T</w:t>
      </w:r>
      <w:r w:rsidRPr="00974D74">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AE2C1FB"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p>
    <w:p w14:paraId="6838A494"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0"/>
        </w:rPr>
      </w:pPr>
      <w:r w:rsidRPr="00974D74">
        <w:rPr>
          <w:rFonts w:ascii="Times New Roman" w:eastAsia="Arial" w:hAnsi="Times New Roman" w:cs="Times New Roman"/>
          <w:b/>
          <w:bCs/>
          <w:caps/>
          <w:sz w:val="24"/>
          <w:szCs w:val="20"/>
        </w:rPr>
        <w:lastRenderedPageBreak/>
        <w:t>17.</w:t>
      </w:r>
      <w:r w:rsidRPr="00974D74">
        <w:rPr>
          <w:rFonts w:ascii="Times New Roman" w:eastAsia="Arial" w:hAnsi="Times New Roman" w:cs="Times New Roman"/>
          <w:b/>
          <w:bCs/>
          <w:caps/>
          <w:sz w:val="24"/>
          <w:szCs w:val="20"/>
        </w:rPr>
        <w:tab/>
      </w:r>
      <w:r w:rsidRPr="00974D74">
        <w:rPr>
          <w:rFonts w:ascii="Times New Roman" w:eastAsia="Arial" w:hAnsi="Times New Roman" w:cs="Times New Roman"/>
          <w:b/>
          <w:caps/>
          <w:sz w:val="24"/>
          <w:szCs w:val="20"/>
        </w:rPr>
        <w:t>Bendrieji atsakomybės klausimai</w:t>
      </w:r>
    </w:p>
    <w:p w14:paraId="600EBF45"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p>
    <w:p w14:paraId="30CC9D6C"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17.1. Netesybų sumokėjimas už vėlavimą ar pareigų pagal Sutartį pažeidimą neatleidžia Šalies nuo Sutartyje numatytų jos pareigų vykdymo.</w:t>
      </w:r>
    </w:p>
    <w:p w14:paraId="34C00C88"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74D74">
        <w:rPr>
          <w:rFonts w:ascii="Times New Roman" w:eastAsia="Times New Roman" w:hAnsi="Times New Roman" w:cs="Times New Roman"/>
          <w:sz w:val="24"/>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AD7E25"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CD28E3"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17.4. Šioje Sutartyje numatytos teisių gynybos priemonės neapriboja Šalių teisės pasinaudoti kitomis teisėtomis teisių gynybos priemonėmis.</w:t>
      </w:r>
    </w:p>
    <w:p w14:paraId="41A63EF7"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CA73E8"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CD4D84"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523B0AC" w14:textId="77777777" w:rsidR="00974D74" w:rsidRPr="00974D74" w:rsidRDefault="00974D74" w:rsidP="00974D74">
      <w:pPr>
        <w:widowControl w:val="0"/>
        <w:tabs>
          <w:tab w:val="left" w:pos="567"/>
          <w:tab w:val="left" w:pos="851"/>
          <w:tab w:val="left" w:pos="992"/>
          <w:tab w:val="left" w:pos="1134"/>
        </w:tabs>
        <w:spacing w:line="240" w:lineRule="auto"/>
        <w:ind w:firstLine="53"/>
        <w:rPr>
          <w:rFonts w:ascii="Times New Roman" w:eastAsia="Arial" w:hAnsi="Times New Roman" w:cs="Times New Roman"/>
          <w:sz w:val="24"/>
          <w:szCs w:val="20"/>
        </w:rPr>
      </w:pPr>
    </w:p>
    <w:p w14:paraId="553D89BB"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0"/>
        </w:rPr>
      </w:pPr>
      <w:r w:rsidRPr="00974D74">
        <w:rPr>
          <w:rFonts w:ascii="Times New Roman" w:eastAsia="Arial" w:hAnsi="Times New Roman" w:cs="Times New Roman"/>
          <w:b/>
          <w:bCs/>
          <w:caps/>
          <w:sz w:val="24"/>
          <w:szCs w:val="20"/>
        </w:rPr>
        <w:t>18.</w:t>
      </w:r>
      <w:r w:rsidRPr="00974D74">
        <w:rPr>
          <w:rFonts w:ascii="Times New Roman" w:eastAsia="Arial" w:hAnsi="Times New Roman" w:cs="Times New Roman"/>
          <w:b/>
          <w:bCs/>
          <w:caps/>
          <w:sz w:val="24"/>
          <w:szCs w:val="20"/>
        </w:rPr>
        <w:tab/>
      </w:r>
      <w:r w:rsidRPr="00974D74">
        <w:rPr>
          <w:rFonts w:ascii="Times New Roman" w:eastAsia="Arial" w:hAnsi="Times New Roman" w:cs="Times New Roman"/>
          <w:b/>
          <w:caps/>
          <w:sz w:val="24"/>
          <w:szCs w:val="20"/>
        </w:rPr>
        <w:t>Nenugalima jėga (FORCE MAJEURE)</w:t>
      </w:r>
    </w:p>
    <w:p w14:paraId="34D99D35"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0"/>
        </w:rPr>
      </w:pPr>
    </w:p>
    <w:p w14:paraId="1B70BEAA"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18.1.</w:t>
      </w:r>
      <w:r w:rsidRPr="00974D74">
        <w:rPr>
          <w:rFonts w:ascii="Times New Roman" w:eastAsia="Arial" w:hAnsi="Times New Roman" w:cs="Times New Roman"/>
          <w:b/>
          <w:bCs/>
          <w:sz w:val="24"/>
          <w:szCs w:val="20"/>
        </w:rPr>
        <w:tab/>
      </w:r>
      <w:r w:rsidRPr="00974D74">
        <w:rPr>
          <w:rFonts w:ascii="Times New Roman" w:eastAsia="Arial" w:hAnsi="Times New Roman" w:cs="Times New Roman"/>
          <w:sz w:val="24"/>
          <w:szCs w:val="20"/>
        </w:rPr>
        <w:t>Atsakomybė pagal Sutartį netaikoma, taip pat Šalys gali būti visiškai ar iš dalies atleistos nuo civilinės atsakomybės šiais pagrindais:</w:t>
      </w:r>
    </w:p>
    <w:p w14:paraId="4F4F5361"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rPr>
        <w:t>18.1.1.</w:t>
      </w:r>
      <w:r w:rsidRPr="00974D74">
        <w:rPr>
          <w:rFonts w:ascii="Times New Roman" w:eastAsia="Cambria" w:hAnsi="Times New Roman" w:cs="Times New Roman"/>
          <w:sz w:val="24"/>
          <w:szCs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13E7EFD"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Cambria" w:hAnsi="Times New Roman" w:cs="Times New Roman"/>
          <w:sz w:val="24"/>
          <w:szCs w:val="20"/>
        </w:rPr>
      </w:pPr>
      <w:r w:rsidRPr="00974D74">
        <w:rPr>
          <w:rFonts w:ascii="Times New Roman" w:eastAsia="Times New Roman" w:hAnsi="Times New Roman" w:cs="Times New Roman"/>
          <w:sz w:val="24"/>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59A8614"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18.2.</w:t>
      </w:r>
      <w:r w:rsidRPr="00974D74">
        <w:rPr>
          <w:rFonts w:ascii="Times New Roman" w:eastAsia="Arial" w:hAnsi="Times New Roman" w:cs="Times New Roman"/>
          <w:b/>
          <w:bCs/>
          <w:sz w:val="24"/>
          <w:szCs w:val="20"/>
        </w:rPr>
        <w:tab/>
      </w:r>
      <w:r w:rsidRPr="00974D74">
        <w:rPr>
          <w:rFonts w:ascii="Times New Roman" w:eastAsia="Arial" w:hAnsi="Times New Roman" w:cs="Times New Roman"/>
          <w:sz w:val="24"/>
          <w:szCs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41682C2" w14:textId="77777777" w:rsidR="00974D74" w:rsidRPr="00974D74" w:rsidRDefault="00974D74" w:rsidP="00974D74">
      <w:pPr>
        <w:widowControl w:val="0"/>
        <w:tabs>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18.3.</w:t>
      </w:r>
      <w:r w:rsidRPr="00974D74">
        <w:rPr>
          <w:rFonts w:ascii="Times New Roman" w:eastAsia="Arial" w:hAnsi="Times New Roman" w:cs="Times New Roman"/>
          <w:b/>
          <w:bCs/>
          <w:sz w:val="24"/>
          <w:szCs w:val="20"/>
        </w:rPr>
        <w:tab/>
      </w:r>
      <w:r w:rsidRPr="00974D74">
        <w:rPr>
          <w:rFonts w:ascii="Times New Roman" w:eastAsia="Arial" w:hAnsi="Times New Roman" w:cs="Times New Roman"/>
          <w:sz w:val="24"/>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A32FFA"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lastRenderedPageBreak/>
        <w:t>18.4.</w:t>
      </w:r>
      <w:r w:rsidRPr="00974D74">
        <w:rPr>
          <w:rFonts w:ascii="Times New Roman" w:eastAsia="Arial" w:hAnsi="Times New Roman" w:cs="Times New Roman"/>
          <w:sz w:val="24"/>
          <w:szCs w:val="20"/>
        </w:rPr>
        <w:tab/>
        <w:t>Jeigu nenugalimos jėgos (</w:t>
      </w:r>
      <w:r w:rsidRPr="00974D74">
        <w:rPr>
          <w:rFonts w:ascii="Times New Roman" w:eastAsia="Arial" w:hAnsi="Times New Roman" w:cs="Times New Roman"/>
          <w:iCs/>
          <w:sz w:val="24"/>
          <w:szCs w:val="20"/>
        </w:rPr>
        <w:t>force majeure</w:t>
      </w:r>
      <w:r w:rsidRPr="00974D74">
        <w:rPr>
          <w:rFonts w:ascii="Times New Roman" w:eastAsia="Arial" w:hAnsi="Times New Roman" w:cs="Times New Roman"/>
          <w:sz w:val="24"/>
          <w:szCs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74926A"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p>
    <w:p w14:paraId="7421CB70"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0"/>
        </w:rPr>
      </w:pPr>
      <w:r w:rsidRPr="00974D74">
        <w:rPr>
          <w:rFonts w:ascii="Times New Roman" w:eastAsia="Arial" w:hAnsi="Times New Roman" w:cs="Times New Roman"/>
          <w:b/>
          <w:bCs/>
          <w:caps/>
          <w:sz w:val="24"/>
          <w:szCs w:val="20"/>
        </w:rPr>
        <w:t>19.</w:t>
      </w:r>
      <w:r w:rsidRPr="00974D74">
        <w:rPr>
          <w:rFonts w:ascii="Times New Roman" w:eastAsia="Arial" w:hAnsi="Times New Roman" w:cs="Times New Roman"/>
          <w:b/>
          <w:bCs/>
          <w:caps/>
          <w:sz w:val="24"/>
          <w:szCs w:val="20"/>
        </w:rPr>
        <w:tab/>
      </w:r>
      <w:r w:rsidRPr="00974D74">
        <w:rPr>
          <w:rFonts w:ascii="Times New Roman" w:eastAsia="Arial" w:hAnsi="Times New Roman" w:cs="Times New Roman"/>
          <w:b/>
          <w:caps/>
          <w:sz w:val="24"/>
          <w:szCs w:val="20"/>
        </w:rPr>
        <w:t>Sutarties nuostatų negaliojimas</w:t>
      </w:r>
    </w:p>
    <w:p w14:paraId="4F868D36"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0"/>
        </w:rPr>
      </w:pPr>
    </w:p>
    <w:p w14:paraId="77E41E77"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19.1.</w:t>
      </w:r>
      <w:r w:rsidRPr="00974D74">
        <w:rPr>
          <w:rFonts w:ascii="Times New Roman" w:eastAsia="Arial" w:hAnsi="Times New Roman" w:cs="Times New Roman"/>
          <w:sz w:val="24"/>
          <w:szCs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74D74">
        <w:rPr>
          <w:rFonts w:ascii="Times New Roman" w:eastAsia="Times New Roman" w:hAnsi="Times New Roman" w:cs="Times New Roman"/>
          <w:sz w:val="24"/>
          <w:szCs w:val="20"/>
        </w:rPr>
        <w:t>įstatymų bei kitų teisės aktų</w:t>
      </w:r>
      <w:r w:rsidRPr="00974D74">
        <w:rPr>
          <w:rFonts w:ascii="Times New Roman" w:eastAsia="Arial" w:hAnsi="Times New Roman" w:cs="Times New Roman"/>
          <w:sz w:val="24"/>
          <w:szCs w:val="20"/>
        </w:rPr>
        <w:t xml:space="preserve"> ir galima daryti prielaidą, kad Sutartis būtų buvusi teisėtai sudaryta ir neįtraukus nuostatos, kuri yra negaliojanti.</w:t>
      </w:r>
    </w:p>
    <w:p w14:paraId="0571B0DF"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19.2.</w:t>
      </w:r>
      <w:r w:rsidRPr="00974D74">
        <w:rPr>
          <w:rFonts w:ascii="Times New Roman" w:eastAsia="Arial" w:hAnsi="Times New Roman" w:cs="Times New Roman"/>
          <w:sz w:val="24"/>
          <w:szCs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9B1561"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p>
    <w:p w14:paraId="5990172F"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0"/>
        </w:rPr>
      </w:pPr>
      <w:r w:rsidRPr="00974D74">
        <w:rPr>
          <w:rFonts w:ascii="Times New Roman" w:eastAsia="Arial" w:hAnsi="Times New Roman" w:cs="Times New Roman"/>
          <w:b/>
          <w:bCs/>
          <w:caps/>
          <w:sz w:val="24"/>
          <w:szCs w:val="20"/>
        </w:rPr>
        <w:t>20.</w:t>
      </w:r>
      <w:r w:rsidRPr="00974D74">
        <w:rPr>
          <w:rFonts w:ascii="Times New Roman" w:eastAsia="Arial" w:hAnsi="Times New Roman" w:cs="Times New Roman"/>
          <w:b/>
          <w:bCs/>
          <w:caps/>
          <w:sz w:val="24"/>
          <w:szCs w:val="20"/>
        </w:rPr>
        <w:tab/>
      </w:r>
      <w:r w:rsidRPr="00974D74">
        <w:rPr>
          <w:rFonts w:ascii="Times New Roman" w:eastAsia="Arial" w:hAnsi="Times New Roman" w:cs="Times New Roman"/>
          <w:b/>
          <w:caps/>
          <w:sz w:val="24"/>
          <w:szCs w:val="20"/>
        </w:rPr>
        <w:t>Sutarties pakeitimai</w:t>
      </w:r>
    </w:p>
    <w:p w14:paraId="07D6441D"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0"/>
        </w:rPr>
      </w:pPr>
    </w:p>
    <w:p w14:paraId="41FFBE70" w14:textId="77777777" w:rsidR="00974D74" w:rsidRPr="00974D74" w:rsidRDefault="00974D74" w:rsidP="00974D74">
      <w:pPr>
        <w:tabs>
          <w:tab w:val="left" w:pos="284"/>
          <w:tab w:val="left" w:pos="567"/>
        </w:tabs>
        <w:spacing w:line="240" w:lineRule="auto"/>
        <w:ind w:firstLine="0"/>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20.1. Sutarties sąlygos Sutarties galiojimo laikotarpiu negali būti keičiamos, išskyrus tokias Sutarties sąlygas, kurių keitimas numatytas Sutartyje ir (ar) galimas vadovaujantis VPĮ nuostatomis.</w:t>
      </w:r>
    </w:p>
    <w:p w14:paraId="0B39A77B"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20.2. Sutarties pakeitimai įforminami Šalims sudarant Susitarimą.</w:t>
      </w:r>
    </w:p>
    <w:p w14:paraId="3DDAD687"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74D74">
        <w:rPr>
          <w:rFonts w:ascii="Times New Roman" w:eastAsia="Times New Roman" w:hAnsi="Times New Roman" w:cs="Times New Roman"/>
          <w:sz w:val="24"/>
          <w:szCs w:val="20"/>
        </w:rPr>
        <w:t>įstatymų bei kitų teisės aktų</w:t>
      </w:r>
      <w:r w:rsidRPr="00974D74">
        <w:rPr>
          <w:rFonts w:ascii="Times New Roman" w:eastAsia="Arial" w:hAnsi="Times New Roman" w:cs="Times New Roman"/>
          <w:sz w:val="24"/>
          <w:szCs w:val="20"/>
        </w:rPr>
        <w:t xml:space="preserve"> nuostatomis.</w:t>
      </w:r>
    </w:p>
    <w:p w14:paraId="0F64BF67"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20.4. Susitarimas įsigalioja nuo jo sudarymo, jei Susitarime nenurodyta kitaip. Susitarimą Pirkėjas privalo paviešinti VPĮ 33 ir 86 straipsniuose nustatyta tvarka.</w:t>
      </w:r>
    </w:p>
    <w:p w14:paraId="270F9B66"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C96EC0"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p>
    <w:p w14:paraId="76AA754B"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0"/>
        </w:rPr>
      </w:pPr>
      <w:r w:rsidRPr="00974D74">
        <w:rPr>
          <w:rFonts w:ascii="Times New Roman" w:eastAsia="Arial" w:hAnsi="Times New Roman" w:cs="Times New Roman"/>
          <w:b/>
          <w:bCs/>
          <w:caps/>
          <w:sz w:val="24"/>
          <w:szCs w:val="20"/>
        </w:rPr>
        <w:t>21.</w:t>
      </w:r>
      <w:r w:rsidRPr="00974D74">
        <w:rPr>
          <w:rFonts w:ascii="Times New Roman" w:eastAsia="Arial" w:hAnsi="Times New Roman" w:cs="Times New Roman"/>
          <w:b/>
          <w:bCs/>
          <w:caps/>
          <w:sz w:val="24"/>
          <w:szCs w:val="20"/>
        </w:rPr>
        <w:tab/>
      </w:r>
      <w:r w:rsidRPr="00974D74">
        <w:rPr>
          <w:rFonts w:ascii="Times New Roman" w:eastAsia="Arial" w:hAnsi="Times New Roman" w:cs="Times New Roman"/>
          <w:b/>
          <w:caps/>
          <w:sz w:val="24"/>
          <w:szCs w:val="20"/>
        </w:rPr>
        <w:t>Sutarties sUSTABDYMAS</w:t>
      </w:r>
    </w:p>
    <w:p w14:paraId="0462AB45"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0"/>
        </w:rPr>
      </w:pPr>
    </w:p>
    <w:p w14:paraId="585134A1"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74D74">
        <w:rPr>
          <w:rFonts w:ascii="Times New Roman" w:eastAsia="Arial" w:hAnsi="Times New Roman" w:cs="Times New Roman"/>
          <w:sz w:val="24"/>
          <w:szCs w:val="20"/>
        </w:rPr>
        <w:t>Paslaugų</w:t>
      </w:r>
      <w:r w:rsidRPr="00974D74">
        <w:rPr>
          <w:rFonts w:ascii="Times New Roman" w:eastAsia="Times New Roman" w:hAnsi="Times New Roman" w:cs="Times New Roman"/>
          <w:sz w:val="24"/>
          <w:szCs w:val="20"/>
        </w:rPr>
        <w:t xml:space="preserve"> (jų dalies) teikimo sustabdymą iki atitinkamų aplinkybių pasibaigimo.</w:t>
      </w:r>
    </w:p>
    <w:p w14:paraId="3E5CF807"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 xml:space="preserve">21.2. </w:t>
      </w:r>
      <w:r w:rsidRPr="00974D74">
        <w:rPr>
          <w:rFonts w:ascii="Times New Roman" w:eastAsia="Arial" w:hAnsi="Times New Roman" w:cs="Times New Roman"/>
          <w:sz w:val="24"/>
          <w:szCs w:val="20"/>
        </w:rPr>
        <w:t>Paslaugų</w:t>
      </w:r>
      <w:r w:rsidRPr="00974D74">
        <w:rPr>
          <w:rFonts w:ascii="Times New Roman" w:eastAsia="Times New Roman" w:hAnsi="Times New Roman" w:cs="Times New Roman"/>
          <w:sz w:val="24"/>
          <w:szCs w:val="20"/>
        </w:rPr>
        <w:t xml:space="preserve"> (jų dalies) teikimas gali būti stabdomas esant bent vienai iš šių aplinkybių:</w:t>
      </w:r>
    </w:p>
    <w:p w14:paraId="0FA401D5"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1E70154"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21.2.2. Tiekėjas Sutartyje nurodyta tvarka negali teikti Paslaugų (pavyzdžiui, Pirkėjas dėl objektyvių priežasčių negali sudaryti techninių galimybių Paslaugų teikimui), o Tiekėjas dėl to negali vykdyti Sutarties;</w:t>
      </w:r>
    </w:p>
    <w:p w14:paraId="362AA8CA"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21.2.3. dėl nenumatytų prekių, paslaugų ir (ar) darbų, susijusių su perkamu objektu, kurių poreikis paaiškėjo tik vykdant Sutartį, įsigijimo;</w:t>
      </w:r>
    </w:p>
    <w:p w14:paraId="1D9A2CD8"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21.2.4. ne dėl Pirkėjo kaltės vėluoja kitos Pirkėjo pirkimo sutarties, turinčios tiesioginės įtakos šiai Sutarčiai, vykdymas;</w:t>
      </w:r>
    </w:p>
    <w:p w14:paraId="3EB71DAE"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21.2.5. esant įrodymais pagrįstoms kliūtims ar trukdymams, sukeltiems Tiekėjui kitų trečiųjų asmenų ne dėl Tiekėjo ne laiku ar netinkamai pagal Sutarties sąlygas ir tvarką įvykdytų sutartinių įsipareigojimų;</w:t>
      </w:r>
    </w:p>
    <w:p w14:paraId="11FA736E"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lastRenderedPageBreak/>
        <w:t>21.2.6. pasikeitus galiojančiam teisės aktui ar įsigaliojus naujam teisės aktui, kuris turi įtakos šios Sutarties vykdymui;</w:t>
      </w:r>
    </w:p>
    <w:p w14:paraId="502B06EC"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21.2.7. sutartinių įsipareigojimų stabdymo būtinybė atsirado dėl sustabdyto, perskirstyto, negauto ir panašiai Pirkėjo Paslaugų pirkimui skirto finansavimo arba finansavimo trūkumo;</w:t>
      </w:r>
    </w:p>
    <w:p w14:paraId="1DB55BE9"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21.2.8. dėl teisminių (arbitražinių) ginčų su Pirkėju ar trečiaisiais asmenimis, kurių dalykas yra tiesiogiai susijęs su Sutarties vykdymu.</w:t>
      </w:r>
    </w:p>
    <w:p w14:paraId="5193BAC2"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 xml:space="preserve">21.3. Jei </w:t>
      </w:r>
      <w:r w:rsidRPr="00974D74">
        <w:rPr>
          <w:rFonts w:ascii="Times New Roman" w:eastAsia="Arial" w:hAnsi="Times New Roman" w:cs="Times New Roman"/>
          <w:sz w:val="24"/>
          <w:szCs w:val="20"/>
        </w:rPr>
        <w:t>Paslaugų</w:t>
      </w:r>
      <w:r w:rsidRPr="00974D74">
        <w:rPr>
          <w:rFonts w:ascii="Times New Roman" w:eastAsia="Times New Roman" w:hAnsi="Times New Roman" w:cs="Times New Roman"/>
          <w:sz w:val="24"/>
          <w:szCs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B707866"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 xml:space="preserve">21.4. Jei </w:t>
      </w:r>
      <w:r w:rsidRPr="00974D74">
        <w:rPr>
          <w:rFonts w:ascii="Times New Roman" w:eastAsia="Arial" w:hAnsi="Times New Roman" w:cs="Times New Roman"/>
          <w:sz w:val="24"/>
          <w:szCs w:val="20"/>
        </w:rPr>
        <w:t>Paslaugų</w:t>
      </w:r>
      <w:r w:rsidRPr="00974D74">
        <w:rPr>
          <w:rFonts w:ascii="Times New Roman" w:eastAsia="Times New Roman" w:hAnsi="Times New Roman" w:cs="Times New Roman"/>
          <w:sz w:val="24"/>
          <w:szCs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C7A551"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21.5. Sutartinių įsipareigojimų vykdymas gali būti stabdomas tik Sutarties galiojimo laikotarpiu tokia tvarka:</w:t>
      </w:r>
    </w:p>
    <w:p w14:paraId="4A1DDA1C"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6453B29" w14:textId="77777777" w:rsidR="00974D74" w:rsidRPr="00974D74" w:rsidRDefault="00974D74" w:rsidP="00974D74">
      <w:pPr>
        <w:spacing w:line="240" w:lineRule="auto"/>
        <w:ind w:firstLine="0"/>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8FB8FAD" w14:textId="77777777" w:rsidR="00974D74" w:rsidRPr="00974D74" w:rsidRDefault="00974D74" w:rsidP="00974D74">
      <w:pPr>
        <w:spacing w:line="240" w:lineRule="auto"/>
        <w:ind w:firstLine="0"/>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5C3BC62" w14:textId="77777777" w:rsidR="00974D74" w:rsidRPr="00974D74" w:rsidRDefault="00974D74" w:rsidP="00974D74">
      <w:pPr>
        <w:spacing w:line="240" w:lineRule="auto"/>
        <w:ind w:firstLine="0"/>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1EE1F5" w14:textId="77777777" w:rsidR="00974D74" w:rsidRPr="00974D74" w:rsidRDefault="00974D74" w:rsidP="00974D74">
      <w:pPr>
        <w:spacing w:line="240" w:lineRule="auto"/>
        <w:ind w:firstLine="0"/>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21.7. Sutartinių įsipareigojimų vykdymas sustabdomas ne ilgesniam kaip konkrečios, pagrįstos aplinkybės egzistavimo laikotarpiui.</w:t>
      </w:r>
    </w:p>
    <w:p w14:paraId="18CF2C21"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EDCA356"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1730C2B"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21.10. Atnaujinus Sutarties vykdymą, neįvykdytų prievolių (jų dalies) įvykdymo terminai ir Sutarties galiojimas nukeliami tokiam terminui, kiek buvo likę laiko jų įvykdymui (Sutarties galiojimui) jų sustabdymo metu.</w:t>
      </w:r>
    </w:p>
    <w:p w14:paraId="45A6C1C3"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w:t>
      </w:r>
      <w:r w:rsidRPr="00974D74">
        <w:rPr>
          <w:rFonts w:ascii="Times New Roman" w:eastAsia="Times New Roman" w:hAnsi="Times New Roman" w:cs="Times New Roman"/>
          <w:sz w:val="24"/>
          <w:szCs w:val="20"/>
        </w:rPr>
        <w:lastRenderedPageBreak/>
        <w:t>nuo atitinkamo kreipimosi, kita Šalis gali nutraukti Sutartį, apie tai įspėjusi kitą Šalį prieš 10 (dešimt) dienų.</w:t>
      </w:r>
    </w:p>
    <w:p w14:paraId="29641E26"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b/>
          <w:bCs/>
          <w:sz w:val="24"/>
          <w:szCs w:val="20"/>
        </w:rPr>
      </w:pPr>
    </w:p>
    <w:p w14:paraId="00E55626"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caps/>
          <w:sz w:val="24"/>
          <w:szCs w:val="20"/>
        </w:rPr>
      </w:pPr>
      <w:r w:rsidRPr="00974D74">
        <w:rPr>
          <w:rFonts w:ascii="Times New Roman" w:eastAsia="Arial" w:hAnsi="Times New Roman" w:cs="Times New Roman"/>
          <w:b/>
          <w:bCs/>
          <w:caps/>
          <w:sz w:val="24"/>
          <w:szCs w:val="20"/>
        </w:rPr>
        <w:t>22.</w:t>
      </w:r>
      <w:r w:rsidRPr="00974D74">
        <w:rPr>
          <w:rFonts w:ascii="Times New Roman" w:eastAsia="Arial" w:hAnsi="Times New Roman" w:cs="Times New Roman"/>
          <w:b/>
          <w:bCs/>
          <w:caps/>
          <w:sz w:val="24"/>
          <w:szCs w:val="20"/>
        </w:rPr>
        <w:tab/>
      </w:r>
      <w:r w:rsidRPr="00974D74">
        <w:rPr>
          <w:rFonts w:ascii="Times New Roman" w:eastAsia="Arial" w:hAnsi="Times New Roman" w:cs="Times New Roman"/>
          <w:b/>
          <w:caps/>
          <w:sz w:val="24"/>
          <w:szCs w:val="20"/>
        </w:rPr>
        <w:t>Sutarties nutraukimas</w:t>
      </w:r>
    </w:p>
    <w:p w14:paraId="7926A813"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0"/>
        </w:rPr>
      </w:pPr>
    </w:p>
    <w:p w14:paraId="5B0ACA8D" w14:textId="77777777" w:rsidR="00974D74" w:rsidRPr="00974D74" w:rsidRDefault="00974D74" w:rsidP="00974D74">
      <w:pPr>
        <w:tabs>
          <w:tab w:val="left" w:pos="567"/>
          <w:tab w:val="left" w:pos="851"/>
          <w:tab w:val="left" w:pos="992"/>
          <w:tab w:val="left" w:pos="1134"/>
        </w:tabs>
        <w:spacing w:line="240" w:lineRule="auto"/>
        <w:ind w:firstLine="0"/>
        <w:rPr>
          <w:rFonts w:ascii="Times New Roman" w:eastAsia="Cambria" w:hAnsi="Times New Roman" w:cs="Times New Roman"/>
          <w:b/>
          <w:bCs/>
          <w:sz w:val="24"/>
          <w:szCs w:val="20"/>
        </w:rPr>
      </w:pPr>
      <w:r w:rsidRPr="00974D74">
        <w:rPr>
          <w:rFonts w:ascii="Times New Roman" w:eastAsia="Cambria" w:hAnsi="Times New Roman" w:cs="Times New Roman"/>
          <w:sz w:val="24"/>
          <w:szCs w:val="20"/>
        </w:rPr>
        <w:t>Sutartis gali būti nutraukiama VPĮ 90 straipsnyje ir Sutartyje numatytais atvejais, įskaitant galimybę nutraukti Sutartį Šalių susitarimu.</w:t>
      </w:r>
    </w:p>
    <w:p w14:paraId="48096CF2" w14:textId="77777777" w:rsidR="00974D74" w:rsidRPr="00974D74" w:rsidRDefault="00974D74" w:rsidP="00974D74">
      <w:pPr>
        <w:tabs>
          <w:tab w:val="left" w:pos="567"/>
          <w:tab w:val="left" w:pos="851"/>
          <w:tab w:val="left" w:pos="992"/>
          <w:tab w:val="left" w:pos="1134"/>
        </w:tabs>
        <w:spacing w:line="240" w:lineRule="auto"/>
        <w:ind w:firstLine="0"/>
        <w:rPr>
          <w:rFonts w:ascii="Times New Roman" w:eastAsia="Cambria" w:hAnsi="Times New Roman" w:cs="Times New Roman"/>
          <w:b/>
          <w:bCs/>
          <w:sz w:val="24"/>
          <w:szCs w:val="20"/>
        </w:rPr>
      </w:pPr>
    </w:p>
    <w:p w14:paraId="2CA56512"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0"/>
        </w:rPr>
      </w:pPr>
      <w:r w:rsidRPr="00974D74">
        <w:rPr>
          <w:rFonts w:ascii="Times New Roman" w:eastAsia="Arial" w:hAnsi="Times New Roman" w:cs="Times New Roman"/>
          <w:b/>
          <w:bCs/>
          <w:sz w:val="24"/>
          <w:szCs w:val="20"/>
        </w:rPr>
        <w:t>22.1.</w:t>
      </w:r>
      <w:r w:rsidRPr="00974D74">
        <w:rPr>
          <w:rFonts w:ascii="Times New Roman" w:eastAsia="Arial" w:hAnsi="Times New Roman" w:cs="Times New Roman"/>
          <w:b/>
          <w:bCs/>
          <w:sz w:val="24"/>
          <w:szCs w:val="20"/>
        </w:rPr>
        <w:tab/>
      </w:r>
      <w:r w:rsidRPr="00974D74">
        <w:rPr>
          <w:rFonts w:ascii="Times New Roman" w:eastAsia="Arial" w:hAnsi="Times New Roman" w:cs="Times New Roman"/>
          <w:b/>
          <w:sz w:val="24"/>
          <w:szCs w:val="20"/>
        </w:rPr>
        <w:t>Pretenzijos dėl Sutarties pažeidimų</w:t>
      </w:r>
    </w:p>
    <w:p w14:paraId="60231F41"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0"/>
        </w:rPr>
      </w:pPr>
    </w:p>
    <w:p w14:paraId="3E72F7E6"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9D12FC"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74D74">
        <w:rPr>
          <w:rFonts w:ascii="Times New Roman" w:eastAsia="Times New Roman" w:hAnsi="Times New Roman" w:cs="Times New Roman"/>
          <w:bCs/>
          <w:sz w:val="24"/>
          <w:szCs w:val="20"/>
        </w:rPr>
        <w:t xml:space="preserve"> </w:t>
      </w:r>
      <w:r w:rsidRPr="00974D74">
        <w:rPr>
          <w:rFonts w:ascii="Times New Roman" w:eastAsia="Times New Roman" w:hAnsi="Times New Roman" w:cs="Times New Roman"/>
          <w:sz w:val="24"/>
          <w:szCs w:val="20"/>
        </w:rPr>
        <w:t>Tiekėjo teisė siūlyti kitą terminą nelaikoma Pirkėjo pareiga tą terminą priimti. Pretenziją gavusios Šalies pasiūlytasis terminas pakeičia terminą, nurodytą pretenzijoje, tik jeigu kita Šalis jį patvirtina.</w:t>
      </w:r>
    </w:p>
    <w:p w14:paraId="33EE44FC"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b/>
          <w:bCs/>
          <w:sz w:val="24"/>
          <w:szCs w:val="20"/>
        </w:rPr>
      </w:pPr>
    </w:p>
    <w:p w14:paraId="56D93F8D"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0"/>
        </w:rPr>
      </w:pPr>
      <w:r w:rsidRPr="00974D74">
        <w:rPr>
          <w:rFonts w:ascii="Times New Roman" w:eastAsia="Arial" w:hAnsi="Times New Roman" w:cs="Times New Roman"/>
          <w:b/>
          <w:bCs/>
          <w:sz w:val="24"/>
          <w:szCs w:val="20"/>
        </w:rPr>
        <w:t>22.2.</w:t>
      </w:r>
      <w:r w:rsidRPr="00974D74">
        <w:rPr>
          <w:rFonts w:ascii="Times New Roman" w:eastAsia="Arial" w:hAnsi="Times New Roman" w:cs="Times New Roman"/>
          <w:b/>
          <w:bCs/>
          <w:sz w:val="24"/>
          <w:szCs w:val="20"/>
        </w:rPr>
        <w:tab/>
      </w:r>
      <w:r w:rsidRPr="00974D74">
        <w:rPr>
          <w:rFonts w:ascii="Times New Roman" w:eastAsia="Arial" w:hAnsi="Times New Roman" w:cs="Times New Roman"/>
          <w:b/>
          <w:sz w:val="24"/>
          <w:szCs w:val="20"/>
        </w:rPr>
        <w:t>Sutarties nutraukimas Pirkėjo iniciatyva</w:t>
      </w:r>
    </w:p>
    <w:p w14:paraId="6767F36A"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0"/>
        </w:rPr>
      </w:pPr>
    </w:p>
    <w:p w14:paraId="19F218A1"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7A79A46"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22.2.2. Pirkėjas turi teisę vienašališkai nutraukti Sutartį ar jos dalį raštu įspėjęs Tiekėją prieš ne trumpesnį nei 10 (dešimties) dienų terminą, jeigu:</w:t>
      </w:r>
    </w:p>
    <w:p w14:paraId="73D65BB3"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22.2.2.1. Tiekėjui yra iškelta bankroto byla, pradėtas bankroto procesas ne teismo tvarka, jis tampa nemokus arba yra nemokumo tikimybė, sustabdo ūkinę veiklą ar susidaro</w:t>
      </w:r>
      <w:r w:rsidRPr="00974D74">
        <w:rPr>
          <w:rFonts w:ascii="Times New Roman" w:eastAsia="Times New Roman" w:hAnsi="Times New Roman" w:cs="Times New Roman"/>
          <w:bCs/>
          <w:sz w:val="24"/>
          <w:szCs w:val="20"/>
        </w:rPr>
        <w:t xml:space="preserve"> </w:t>
      </w:r>
      <w:r w:rsidRPr="00974D74">
        <w:rPr>
          <w:rFonts w:ascii="Times New Roman" w:eastAsia="Times New Roman" w:hAnsi="Times New Roman" w:cs="Times New Roman"/>
          <w:sz w:val="24"/>
          <w:szCs w:val="20"/>
        </w:rPr>
        <w:t>įstatymuose ir kituose teisės aktuose nustatyta tvarka analogiška situacija</w:t>
      </w:r>
      <w:r w:rsidRPr="00974D74">
        <w:rPr>
          <w:rFonts w:ascii="Times New Roman" w:eastAsia="Times New Roman" w:hAnsi="Times New Roman" w:cs="Times New Roman"/>
          <w:sz w:val="24"/>
          <w:szCs w:val="20"/>
          <w:shd w:val="clear" w:color="auto" w:fill="FFFFFF"/>
        </w:rPr>
        <w:t>;</w:t>
      </w:r>
    </w:p>
    <w:p w14:paraId="0188CE01" w14:textId="77777777" w:rsidR="00974D74" w:rsidRPr="00974D74" w:rsidRDefault="00974D74" w:rsidP="00974D74">
      <w:pPr>
        <w:tabs>
          <w:tab w:val="left" w:pos="567"/>
        </w:tabs>
        <w:spacing w:line="240" w:lineRule="auto"/>
        <w:ind w:firstLine="0"/>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22.2.2.2. Tiekėjo padėtis pasikeičia ir jis atitinka pirkimo dokumentuose nustatytą pašalinimo pagrindą;</w:t>
      </w:r>
    </w:p>
    <w:p w14:paraId="7853A618"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22.2.2.3. pasikeičia teisės aktai, susiję su Sutarties objektu, Sutarties vykdymu, ar su Pirkėjo vykdoma veikla, kuriai buvo sudaryta Sutartis, ir dėl tokių pakeitimų Pirkėjas nusprendžia nutraukti Sutartį;</w:t>
      </w:r>
    </w:p>
    <w:p w14:paraId="3C17ED97"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22.2.2.4. Pirkėjas nusprendžia nebevykdyti veiklos, kurios vykdymui Sutartimi įsigyjamos Paslaugos ir Sutarties poreikis išnyksta;</w:t>
      </w:r>
    </w:p>
    <w:p w14:paraId="7D029D6F"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22.2.2.5. Pirkėjo valdymo organas priima sprendimą, dėl kurio Sutarties poreikis išnyksta;</w:t>
      </w:r>
    </w:p>
    <w:p w14:paraId="685E9485"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22.2.2.6. pasikeičia (pablogėja) Pirkėjo finansinė padėtis ar Pirkėjas negauna arba netenka finansavimo ir dėl šios priežasties nusprendžia nutraukti Sutartį;</w:t>
      </w:r>
    </w:p>
    <w:p w14:paraId="0F74B36C"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22.2.2.7. keičiasi Pirkėjo organizacinė struktūra – juridinis statusas, pobūdis ar valdymo struktūra ir tai gali turėti įtakos tinkamam Sutarties įvykdymui arba Sutarties poreikiui;</w:t>
      </w:r>
    </w:p>
    <w:p w14:paraId="0B13E871"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 xml:space="preserve">22.2.2.8. nebelieka perkamų </w:t>
      </w:r>
      <w:r w:rsidRPr="00974D74">
        <w:rPr>
          <w:rFonts w:ascii="Times New Roman" w:eastAsia="Arial" w:hAnsi="Times New Roman" w:cs="Times New Roman"/>
          <w:sz w:val="24"/>
          <w:szCs w:val="20"/>
        </w:rPr>
        <w:t>Paslaugų</w:t>
      </w:r>
      <w:r w:rsidRPr="00974D74">
        <w:rPr>
          <w:rFonts w:ascii="Times New Roman" w:eastAsia="Times New Roman" w:hAnsi="Times New Roman" w:cs="Times New Roman"/>
          <w:sz w:val="24"/>
          <w:szCs w:val="20"/>
        </w:rPr>
        <w:t xml:space="preserve"> poreikio;</w:t>
      </w:r>
    </w:p>
    <w:p w14:paraId="15C8DEFE"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22.2.2.9. Pirkėjas iš pirkimų priežiūrą atliekančių institucijų gauna nurodymą ar rekomendaciją nutraukti Sutartį;</w:t>
      </w:r>
    </w:p>
    <w:p w14:paraId="561F62A1"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22.2.2.10. Tiekėjas vėluoja pateikti Sutarties įvykdymo užtikrinimo pratęsimą ilgiau kaip 10 (dešimt) darbo dienų nuo paskutinio Sutarties įvykdymo užtikrinimo galiojimo termino pabaigos arba atsisako jį pateikti;</w:t>
      </w:r>
    </w:p>
    <w:p w14:paraId="0D17A8B6" w14:textId="77777777" w:rsidR="00974D74" w:rsidRPr="00974D74" w:rsidRDefault="00974D74" w:rsidP="00974D74">
      <w:pPr>
        <w:tabs>
          <w:tab w:val="left" w:pos="567"/>
        </w:tabs>
        <w:spacing w:line="240" w:lineRule="auto"/>
        <w:ind w:firstLine="0"/>
        <w:textAlignment w:val="baseline"/>
        <w:rPr>
          <w:rFonts w:ascii="Times New Roman" w:eastAsia="Arial" w:hAnsi="Times New Roman" w:cs="Times New Roman"/>
          <w:sz w:val="24"/>
          <w:szCs w:val="20"/>
        </w:rPr>
      </w:pPr>
      <w:r w:rsidRPr="00974D74">
        <w:rPr>
          <w:rFonts w:ascii="Times New Roman" w:eastAsia="Times New Roman" w:hAnsi="Times New Roman" w:cs="Times New Roman"/>
          <w:sz w:val="24"/>
          <w:szCs w:val="20"/>
        </w:rPr>
        <w:t>22.2.2.11.</w:t>
      </w:r>
      <w:r w:rsidRPr="00974D74">
        <w:rPr>
          <w:rFonts w:ascii="Times New Roman" w:eastAsia="Arial" w:hAnsi="Times New Roman" w:cs="Times New Roman"/>
          <w:sz w:val="24"/>
          <w:szCs w:val="20"/>
        </w:rPr>
        <w:t xml:space="preserve"> Tiekėjas atsisako pašalinti arba nepašalina Paslaugų trūkumų per Pirkėjo nustatytus protingus terminus;</w:t>
      </w:r>
    </w:p>
    <w:p w14:paraId="5FB00902"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22.2.2.12. Tiekėjas pažeidžia Sutartį arba įstatymus bei kitus teisės aktus ir per Pirkėjo rašytinėje pretenzijoje nurodytą terminą neištaiso pažeidimo;</w:t>
      </w:r>
    </w:p>
    <w:p w14:paraId="7F568915"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iCs/>
          <w:sz w:val="24"/>
          <w:szCs w:val="20"/>
        </w:rPr>
      </w:pPr>
      <w:r w:rsidRPr="00974D74">
        <w:rPr>
          <w:rFonts w:ascii="Times New Roman" w:eastAsia="Times New Roman" w:hAnsi="Times New Roman" w:cs="Times New Roman"/>
          <w:sz w:val="24"/>
          <w:szCs w:val="20"/>
        </w:rPr>
        <w:t xml:space="preserve">22.2.2.13. </w:t>
      </w:r>
      <w:r w:rsidRPr="00974D74">
        <w:rPr>
          <w:rFonts w:ascii="Times New Roman" w:eastAsia="Times New Roman" w:hAnsi="Times New Roman" w:cs="Times New Roman"/>
          <w:iCs/>
          <w:sz w:val="24"/>
          <w:szCs w:val="20"/>
        </w:rPr>
        <w:t xml:space="preserve">Lietuvos Respublikos Vyriausybė Nacionaliniam saugumui užtikrinti svarbių objektų apsaugos įstatymo nustatyta tvarka priima sprendimą, patvirtinantį, kad Sutartis neatitinka nacionalinio saugumo </w:t>
      </w:r>
      <w:r w:rsidRPr="00974D74">
        <w:rPr>
          <w:rFonts w:ascii="Times New Roman" w:eastAsia="Times New Roman" w:hAnsi="Times New Roman" w:cs="Times New Roman"/>
          <w:iCs/>
          <w:sz w:val="24"/>
          <w:szCs w:val="20"/>
        </w:rPr>
        <w:lastRenderedPageBreak/>
        <w:t>interesų (taikoma, jeigu Pirkėjas veikia srityse, kurios laikomos nacionaliniam saugumui užtikrinti strategiškai svarbių ūkio sektorių dalimi, ar yra laikomas esminiu subjektu);</w:t>
      </w:r>
    </w:p>
    <w:p w14:paraId="35D5F865"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iCs/>
          <w:sz w:val="24"/>
          <w:szCs w:val="20"/>
        </w:rPr>
      </w:pPr>
      <w:r w:rsidRPr="00974D74">
        <w:rPr>
          <w:rFonts w:ascii="Times New Roman" w:eastAsia="Times New Roman" w:hAnsi="Times New Roman" w:cs="Times New Roman"/>
          <w:iCs/>
          <w:sz w:val="24"/>
          <w:szCs w:val="20"/>
        </w:rPr>
        <w:t>22.2.2.14. paaiškėja VPĮ 37 straipsnio 8 dalyje ir (ar) 47 straipsnio 8 dalyje nurodytos aplinkybės.</w:t>
      </w:r>
    </w:p>
    <w:p w14:paraId="6CA707A4"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EDD0D52"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154EE9C"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252BF20"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22.2.6. Pirkėjas turi teisę vienašališkai nutraukti Sutartį ir kitais Specialiosiose sąlygose (jei taikoma) ir įstatymuose bei kituose teisės aktuose įtvirtintais atvejais.</w:t>
      </w:r>
    </w:p>
    <w:p w14:paraId="0B7AEA0C"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22.2.7. Sutartis laikoma nutraukta kitą dieną po to, kai pasibaigia įspėjimo apie Sutarties nutraukimą terminas.</w:t>
      </w:r>
    </w:p>
    <w:p w14:paraId="0571836A"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ECB1DB2"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b/>
          <w:bCs/>
          <w:sz w:val="24"/>
          <w:szCs w:val="20"/>
        </w:rPr>
      </w:pPr>
    </w:p>
    <w:p w14:paraId="013F2B9B" w14:textId="77777777" w:rsidR="00974D74" w:rsidRPr="00974D74" w:rsidRDefault="00974D74" w:rsidP="00974D74">
      <w:pPr>
        <w:widowControl w:val="0"/>
        <w:tabs>
          <w:tab w:val="left" w:pos="567"/>
          <w:tab w:val="left" w:pos="851"/>
          <w:tab w:val="left" w:pos="992"/>
          <w:tab w:val="left" w:pos="1134"/>
        </w:tabs>
        <w:spacing w:line="240" w:lineRule="auto"/>
        <w:ind w:firstLine="0"/>
        <w:jc w:val="center"/>
        <w:rPr>
          <w:rFonts w:ascii="Times New Roman" w:eastAsia="Arial" w:hAnsi="Times New Roman" w:cs="Times New Roman"/>
          <w:b/>
          <w:bCs/>
          <w:sz w:val="24"/>
          <w:szCs w:val="20"/>
        </w:rPr>
      </w:pPr>
      <w:r w:rsidRPr="00974D74">
        <w:rPr>
          <w:rFonts w:ascii="Times New Roman" w:eastAsia="Arial" w:hAnsi="Times New Roman" w:cs="Times New Roman"/>
          <w:b/>
          <w:bCs/>
          <w:sz w:val="24"/>
          <w:szCs w:val="20"/>
        </w:rPr>
        <w:t>22.3.</w:t>
      </w:r>
      <w:r w:rsidRPr="00974D74">
        <w:rPr>
          <w:rFonts w:ascii="Times New Roman" w:eastAsia="Arial" w:hAnsi="Times New Roman" w:cs="Times New Roman"/>
          <w:b/>
          <w:bCs/>
          <w:sz w:val="24"/>
          <w:szCs w:val="20"/>
        </w:rPr>
        <w:tab/>
        <w:t>Sutarties nutraukimas Tiekėjo iniciatyva</w:t>
      </w:r>
    </w:p>
    <w:p w14:paraId="6F78892F"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b/>
          <w:bCs/>
          <w:sz w:val="24"/>
          <w:szCs w:val="20"/>
        </w:rPr>
      </w:pPr>
    </w:p>
    <w:p w14:paraId="7E33D2E6"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52EAC7B"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22.3.2. Tiekėjas turi teisę vienašališkai nutraukti Sutartį, įspėjęs Pirkėją raštu prieš ne trumpesnį nei 10 (dešimties) dienų terminą, jeigu:</w:t>
      </w:r>
    </w:p>
    <w:p w14:paraId="0A9BA5F5"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3A4F1F"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22.3.2.2. Pirkėjas pažeidžia Sutartį arba įstatymus bei kitus teisės aktus ir per Tiekėjo rašytinėje pretenzijoje nurodytą terminą neištaiso pažeidimo, išskyrus Bendrųjų sąlygų 22.3.1 punkte nustatytą atvejį.</w:t>
      </w:r>
    </w:p>
    <w:p w14:paraId="27FA04B2"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22.3.3. Jeigu Bendrųjų sąlygų 22.3.1 punkte nurodytos aplinkybės yra susijusios tik su atskira dalimi arba atskiru Susitarimu, Tiekėjas turi teisę nutraukti Sutartį tik tos dalies atžvilgiu arba nutraukti tik tokį Susitarimą.</w:t>
      </w:r>
    </w:p>
    <w:p w14:paraId="3D92EF7D"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22.3.4. Tiekėjas turi teisę vienašališkai nutraukti Sutartį ir kitais įstatymuose bei kituose teisės aktuose įtvirtintais atvejais.</w:t>
      </w:r>
    </w:p>
    <w:p w14:paraId="48FA6B8C"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9FCAB3B"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22.3.6. Sutartis laikoma nutraukta kitą dieną po to, kai pasibaigia įspėjimo apie Sutarties nutraukimą terminas.</w:t>
      </w:r>
    </w:p>
    <w:p w14:paraId="7D41DA4F"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2610DC5"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b/>
          <w:bCs/>
          <w:sz w:val="24"/>
          <w:szCs w:val="20"/>
        </w:rPr>
      </w:pPr>
    </w:p>
    <w:p w14:paraId="405A2F2F"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jc w:val="center"/>
        <w:outlineLvl w:val="1"/>
        <w:rPr>
          <w:rFonts w:ascii="Times New Roman" w:eastAsia="Arial" w:hAnsi="Times New Roman" w:cs="Times New Roman"/>
          <w:b/>
          <w:sz w:val="24"/>
          <w:szCs w:val="20"/>
        </w:rPr>
      </w:pPr>
      <w:r w:rsidRPr="00974D74">
        <w:rPr>
          <w:rFonts w:ascii="Times New Roman" w:eastAsia="Arial" w:hAnsi="Times New Roman" w:cs="Times New Roman"/>
          <w:b/>
          <w:bCs/>
          <w:sz w:val="24"/>
          <w:szCs w:val="20"/>
        </w:rPr>
        <w:t>22.4.</w:t>
      </w:r>
      <w:r w:rsidRPr="00974D74">
        <w:rPr>
          <w:rFonts w:ascii="Times New Roman" w:eastAsia="Arial" w:hAnsi="Times New Roman" w:cs="Times New Roman"/>
          <w:b/>
          <w:bCs/>
          <w:sz w:val="24"/>
          <w:szCs w:val="20"/>
        </w:rPr>
        <w:tab/>
      </w:r>
      <w:r w:rsidRPr="00974D74">
        <w:rPr>
          <w:rFonts w:ascii="Times New Roman" w:eastAsia="Arial" w:hAnsi="Times New Roman" w:cs="Times New Roman"/>
          <w:b/>
          <w:sz w:val="24"/>
          <w:szCs w:val="20"/>
        </w:rPr>
        <w:t>Šalių teisės ir pareigos Sutarties nutraukimo atveju</w:t>
      </w:r>
    </w:p>
    <w:p w14:paraId="5ED0F823" w14:textId="77777777" w:rsidR="00974D74" w:rsidRPr="00974D74" w:rsidRDefault="00974D74" w:rsidP="00974D74">
      <w:pPr>
        <w:keepNext/>
        <w:keepLines/>
        <w:widowControl w:val="0"/>
        <w:tabs>
          <w:tab w:val="left" w:pos="567"/>
          <w:tab w:val="left" w:pos="851"/>
          <w:tab w:val="left" w:pos="992"/>
          <w:tab w:val="left" w:pos="1134"/>
        </w:tabs>
        <w:spacing w:line="240" w:lineRule="auto"/>
        <w:ind w:firstLine="0"/>
        <w:outlineLvl w:val="1"/>
        <w:rPr>
          <w:rFonts w:ascii="Times New Roman" w:eastAsia="Arial" w:hAnsi="Times New Roman" w:cs="Times New Roman"/>
          <w:b/>
          <w:sz w:val="24"/>
          <w:szCs w:val="20"/>
        </w:rPr>
      </w:pPr>
    </w:p>
    <w:p w14:paraId="11CC3D4B"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22.4.1. Sutarties nutraukimas neturi įtakos ginčų nagrinėjimo tvarką nustatančių Sutarties sąlygų ir kitų Sutarties sąlygų, kurios pagal savo esmę lieka galioti ir po Sutarties nutraukimo, galiojimui.</w:t>
      </w:r>
    </w:p>
    <w:p w14:paraId="63583345"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22.4.2. Nutraukus Sutartį, Šalys privalo:</w:t>
      </w:r>
    </w:p>
    <w:p w14:paraId="49B3D3C7"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 xml:space="preserve">22.4.2.1. įsitikinti, jog iki Sutarties nutraukimo dienos suteiktos </w:t>
      </w:r>
      <w:r w:rsidRPr="00974D74">
        <w:rPr>
          <w:rFonts w:ascii="Times New Roman" w:eastAsia="Arial" w:hAnsi="Times New Roman" w:cs="Times New Roman"/>
          <w:sz w:val="24"/>
          <w:szCs w:val="20"/>
        </w:rPr>
        <w:t>Paslaugos</w:t>
      </w:r>
      <w:r w:rsidRPr="00974D74">
        <w:rPr>
          <w:rFonts w:ascii="Times New Roman" w:eastAsia="Times New Roman" w:hAnsi="Times New Roman" w:cs="Times New Roman"/>
          <w:sz w:val="24"/>
          <w:szCs w:val="20"/>
        </w:rPr>
        <w:t xml:space="preserve"> ir kiti atlikti veiksmai atitinka Sutarties reikalavimus ir Šalys dėl to viena kitai nebereikš pretenzijų;</w:t>
      </w:r>
    </w:p>
    <w:p w14:paraId="12D060D9"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 xml:space="preserve">22.4.2.2. atsiskaityti už iki Sutarties nutraukimo suteiktas </w:t>
      </w:r>
      <w:r w:rsidRPr="00974D74">
        <w:rPr>
          <w:rFonts w:ascii="Times New Roman" w:eastAsia="Arial" w:hAnsi="Times New Roman" w:cs="Times New Roman"/>
          <w:sz w:val="24"/>
          <w:szCs w:val="20"/>
        </w:rPr>
        <w:t>Paslaugas</w:t>
      </w:r>
      <w:r w:rsidRPr="00974D74">
        <w:rPr>
          <w:rFonts w:ascii="Times New Roman" w:eastAsia="Times New Roman" w:hAnsi="Times New Roman" w:cs="Times New Roman"/>
          <w:sz w:val="24"/>
          <w:szCs w:val="20"/>
        </w:rPr>
        <w:t>, atitinkančias Sutarties reikalavimus;</w:t>
      </w:r>
    </w:p>
    <w:p w14:paraId="5F20195B"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22.4.2.3. per 10 (dešimt) dienų nuo pranešimo apie Sutarties nutraukimą gavimo dienos ar Susitarimo dėl Sutarties nutraukimo sudarymo dienos perduoti viena kitai visus dokumentus, kuriuos buvo būtina perduoti pagal Sutarties nuostatas.</w:t>
      </w:r>
    </w:p>
    <w:p w14:paraId="6D799E8F" w14:textId="77777777" w:rsidR="00974D74" w:rsidRPr="00974D74" w:rsidRDefault="00974D74" w:rsidP="00974D74">
      <w:pPr>
        <w:tabs>
          <w:tab w:val="left" w:pos="567"/>
        </w:tabs>
        <w:spacing w:line="240" w:lineRule="auto"/>
        <w:ind w:firstLine="0"/>
        <w:textAlignment w:val="baseline"/>
        <w:rPr>
          <w:rFonts w:ascii="Times New Roman" w:eastAsia="Times New Roman" w:hAnsi="Times New Roman" w:cs="Times New Roman"/>
          <w:b/>
          <w:bCs/>
          <w:sz w:val="24"/>
          <w:szCs w:val="20"/>
        </w:rPr>
      </w:pPr>
    </w:p>
    <w:p w14:paraId="6DC4C05E"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jc w:val="center"/>
        <w:rPr>
          <w:rFonts w:ascii="Times New Roman" w:eastAsia="Arial" w:hAnsi="Times New Roman" w:cs="Times New Roman"/>
          <w:b/>
          <w:bCs/>
          <w:caps/>
          <w:sz w:val="24"/>
          <w:szCs w:val="20"/>
        </w:rPr>
      </w:pPr>
      <w:r w:rsidRPr="00974D74">
        <w:rPr>
          <w:rFonts w:ascii="Times New Roman" w:eastAsia="Arial" w:hAnsi="Times New Roman" w:cs="Times New Roman"/>
          <w:b/>
          <w:bCs/>
          <w:caps/>
          <w:sz w:val="24"/>
          <w:szCs w:val="20"/>
        </w:rPr>
        <w:t>23.</w:t>
      </w:r>
      <w:r w:rsidRPr="00974D74">
        <w:rPr>
          <w:rFonts w:ascii="Times New Roman" w:eastAsia="Times New Roman" w:hAnsi="Times New Roman" w:cs="Times New Roman"/>
          <w:sz w:val="24"/>
          <w:szCs w:val="20"/>
        </w:rPr>
        <w:tab/>
      </w:r>
      <w:r w:rsidRPr="00974D74">
        <w:rPr>
          <w:rFonts w:ascii="Times New Roman" w:eastAsia="Arial" w:hAnsi="Times New Roman" w:cs="Times New Roman"/>
          <w:b/>
          <w:bCs/>
          <w:caps/>
          <w:sz w:val="24"/>
          <w:szCs w:val="20"/>
        </w:rPr>
        <w:t>PREKIŲ MODELIO AR GAMINTOJO KEITIMAS</w:t>
      </w:r>
    </w:p>
    <w:p w14:paraId="3014D00F"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rPr>
          <w:rFonts w:ascii="Times New Roman" w:eastAsia="Arial" w:hAnsi="Times New Roman" w:cs="Times New Roman"/>
          <w:b/>
          <w:caps/>
          <w:sz w:val="24"/>
          <w:szCs w:val="20"/>
        </w:rPr>
      </w:pPr>
    </w:p>
    <w:p w14:paraId="297E974F" w14:textId="77777777" w:rsidR="00974D74" w:rsidRPr="00974D74" w:rsidRDefault="00974D74" w:rsidP="00974D74">
      <w:pPr>
        <w:spacing w:line="240" w:lineRule="auto"/>
        <w:ind w:firstLine="0"/>
        <w:rPr>
          <w:rFonts w:ascii="Times New Roman" w:eastAsia="Times New Roman" w:hAnsi="Times New Roman" w:cs="Times New Roman"/>
          <w:sz w:val="24"/>
          <w:szCs w:val="20"/>
        </w:rPr>
      </w:pPr>
      <w:r w:rsidRPr="00974D74">
        <w:rPr>
          <w:rFonts w:ascii="Times New Roman" w:eastAsia="Arial" w:hAnsi="Times New Roman" w:cs="Times New Roman"/>
          <w:caps/>
          <w:sz w:val="24"/>
          <w:szCs w:val="20"/>
        </w:rPr>
        <w:t xml:space="preserve">23.1. </w:t>
      </w:r>
      <w:r w:rsidRPr="00974D74">
        <w:rPr>
          <w:rFonts w:ascii="Times New Roman" w:eastAsia="Times New Roman" w:hAnsi="Times New Roman" w:cs="Times New Roman"/>
          <w:sz w:val="24"/>
          <w:szCs w:val="20"/>
        </w:rPr>
        <w:t>Tais atvejais, kai kartu su Paslaugomis yra perkamos prekės, Tiekėjas turi teisę keisti prekių modelį ir (ar) gamintoją, jei yra visos toliau nurodytos sąlygos:</w:t>
      </w:r>
    </w:p>
    <w:p w14:paraId="787F6C97" w14:textId="77777777" w:rsidR="00974D74" w:rsidRPr="00974D74" w:rsidRDefault="00974D74" w:rsidP="00974D74">
      <w:pPr>
        <w:spacing w:line="240" w:lineRule="auto"/>
        <w:ind w:firstLine="0"/>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74D74">
        <w:rPr>
          <w:rFonts w:ascii="Times New Roman" w:eastAsia="Times New Roman" w:hAnsi="Times New Roman" w:cs="Times New Roman"/>
          <w:sz w:val="24"/>
          <w:szCs w:val="20"/>
          <w:vertAlign w:val="superscript"/>
        </w:rPr>
        <w:t xml:space="preserve">1 </w:t>
      </w:r>
      <w:r w:rsidRPr="00974D74">
        <w:rPr>
          <w:rFonts w:ascii="Times New Roman" w:eastAsia="Times New Roman" w:hAnsi="Times New Roman" w:cs="Times New Roman"/>
          <w:sz w:val="24"/>
          <w:szCs w:val="20"/>
        </w:rPr>
        <w:t>dalies nuostatų;</w:t>
      </w:r>
    </w:p>
    <w:p w14:paraId="4B75D437" w14:textId="77777777" w:rsidR="00974D74" w:rsidRPr="00974D74" w:rsidRDefault="00974D74" w:rsidP="00974D74">
      <w:pPr>
        <w:spacing w:line="240" w:lineRule="auto"/>
        <w:ind w:firstLine="0"/>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5B2976" w14:textId="77777777" w:rsidR="00974D74" w:rsidRPr="00974D74" w:rsidRDefault="00974D74" w:rsidP="00974D74">
      <w:pPr>
        <w:spacing w:line="240" w:lineRule="auto"/>
        <w:ind w:firstLine="0"/>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74D74">
        <w:rPr>
          <w:rFonts w:ascii="Times New Roman" w:eastAsia="Times New Roman" w:hAnsi="Times New Roman" w:cs="Times New Roman"/>
          <w:sz w:val="24"/>
          <w:szCs w:val="20"/>
          <w:shd w:val="clear" w:color="auto" w:fill="FFFFFF"/>
        </w:rPr>
        <w:t>ir lygiavertiškumo ar geresnės kokybės nei Sutartyje nurodytos prekės</w:t>
      </w:r>
      <w:r w:rsidRPr="00974D74">
        <w:rPr>
          <w:rFonts w:ascii="Times New Roman" w:eastAsia="Times New Roman" w:hAnsi="Times New Roman" w:cs="Times New Roman"/>
          <w:sz w:val="24"/>
          <w:szCs w:val="20"/>
        </w:rPr>
        <w:t>;</w:t>
      </w:r>
    </w:p>
    <w:p w14:paraId="7E52416C" w14:textId="77777777" w:rsidR="00974D74" w:rsidRPr="00974D74" w:rsidRDefault="00974D74" w:rsidP="00974D74">
      <w:pPr>
        <w:spacing w:line="240" w:lineRule="auto"/>
        <w:ind w:firstLine="0"/>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23.1.4. Šalys sudarė rašytinį Susitarimą prie Sutarties dėl prekių keitimo.</w:t>
      </w:r>
    </w:p>
    <w:p w14:paraId="34A4B6DC" w14:textId="77777777" w:rsidR="00974D74" w:rsidRPr="00974D74" w:rsidRDefault="00974D74" w:rsidP="00974D74">
      <w:pPr>
        <w:spacing w:line="240" w:lineRule="auto"/>
        <w:ind w:firstLine="0"/>
        <w:rPr>
          <w:rFonts w:ascii="Times New Roman" w:eastAsia="Times New Roman" w:hAnsi="Times New Roman" w:cs="Times New Roman"/>
          <w:sz w:val="24"/>
          <w:szCs w:val="20"/>
        </w:rPr>
      </w:pPr>
      <w:r w:rsidRPr="00974D74">
        <w:rPr>
          <w:rFonts w:ascii="Times New Roman" w:eastAsia="Times New Roman" w:hAnsi="Times New Roman" w:cs="Times New Roman"/>
          <w:sz w:val="24"/>
          <w:szCs w:val="20"/>
        </w:rPr>
        <w:t>23.2. Šiame Bendrųjų sąlygų skyriuje nurodytu atveju prekės turi būti pristatytos už ne didesnę nei pasiūlyme nurodytą kainą.</w:t>
      </w:r>
    </w:p>
    <w:p w14:paraId="2E07F29C"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firstLine="0"/>
        <w:rPr>
          <w:rFonts w:ascii="Times New Roman" w:eastAsia="Times New Roman" w:hAnsi="Times New Roman" w:cs="Times New Roman"/>
          <w:sz w:val="24"/>
          <w:szCs w:val="20"/>
        </w:rPr>
      </w:pPr>
    </w:p>
    <w:p w14:paraId="01F3189A"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left="360" w:hanging="360"/>
        <w:jc w:val="center"/>
        <w:rPr>
          <w:rFonts w:ascii="Times New Roman" w:eastAsia="Arial" w:hAnsi="Times New Roman" w:cs="Times New Roman"/>
          <w:b/>
          <w:caps/>
          <w:sz w:val="24"/>
          <w:szCs w:val="20"/>
        </w:rPr>
      </w:pPr>
      <w:r w:rsidRPr="00974D74">
        <w:rPr>
          <w:rFonts w:ascii="Times New Roman" w:eastAsia="Arial" w:hAnsi="Times New Roman" w:cs="Times New Roman"/>
          <w:b/>
          <w:bCs/>
          <w:caps/>
          <w:sz w:val="24"/>
          <w:szCs w:val="20"/>
        </w:rPr>
        <w:t>24.</w:t>
      </w:r>
      <w:r w:rsidRPr="00974D74">
        <w:rPr>
          <w:rFonts w:ascii="Times New Roman" w:eastAsia="Arial" w:hAnsi="Times New Roman" w:cs="Times New Roman"/>
          <w:b/>
          <w:bCs/>
          <w:caps/>
          <w:sz w:val="24"/>
          <w:szCs w:val="20"/>
        </w:rPr>
        <w:tab/>
      </w:r>
      <w:r w:rsidRPr="00974D74">
        <w:rPr>
          <w:rFonts w:ascii="Times New Roman" w:eastAsia="Arial" w:hAnsi="Times New Roman" w:cs="Times New Roman"/>
          <w:b/>
          <w:caps/>
          <w:sz w:val="24"/>
          <w:szCs w:val="20"/>
        </w:rPr>
        <w:t>Bendravimo tvarka ir kalba</w:t>
      </w:r>
    </w:p>
    <w:p w14:paraId="66037BD3"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left="360" w:firstLine="0"/>
        <w:rPr>
          <w:rFonts w:ascii="Times New Roman" w:eastAsia="Arial" w:hAnsi="Times New Roman" w:cs="Times New Roman"/>
          <w:b/>
          <w:caps/>
          <w:sz w:val="24"/>
          <w:szCs w:val="20"/>
        </w:rPr>
      </w:pPr>
    </w:p>
    <w:p w14:paraId="2EB22A1E" w14:textId="77777777" w:rsidR="00974D74" w:rsidRPr="00974D74" w:rsidRDefault="00974D74" w:rsidP="00974D74">
      <w:pPr>
        <w:tabs>
          <w:tab w:val="left" w:pos="567"/>
          <w:tab w:val="left" w:pos="851"/>
          <w:tab w:val="left" w:pos="992"/>
          <w:tab w:val="left" w:pos="1134"/>
        </w:tabs>
        <w:spacing w:line="240" w:lineRule="auto"/>
        <w:ind w:firstLine="0"/>
        <w:rPr>
          <w:rFonts w:ascii="Times New Roman" w:eastAsia="Arial" w:hAnsi="Times New Roman" w:cs="Times New Roman"/>
          <w:sz w:val="24"/>
          <w:szCs w:val="20"/>
          <w:shd w:val="clear" w:color="auto" w:fill="FFFFFF"/>
        </w:rPr>
      </w:pPr>
      <w:r w:rsidRPr="00974D74">
        <w:rPr>
          <w:rFonts w:ascii="Times New Roman" w:eastAsia="Arial" w:hAnsi="Times New Roman" w:cs="Times New Roman"/>
          <w:sz w:val="24"/>
          <w:szCs w:val="20"/>
        </w:rPr>
        <w:t>24.1.</w:t>
      </w:r>
      <w:r w:rsidRPr="00974D74">
        <w:rPr>
          <w:rFonts w:ascii="Times New Roman" w:eastAsia="Arial" w:hAnsi="Times New Roman" w:cs="Times New Roman"/>
          <w:sz w:val="24"/>
          <w:szCs w:val="20"/>
        </w:rPr>
        <w:tab/>
      </w:r>
      <w:r w:rsidRPr="00974D74">
        <w:rPr>
          <w:rFonts w:ascii="Times New Roman" w:eastAsia="Arial" w:hAnsi="Times New Roman" w:cs="Times New Roman"/>
          <w:bCs/>
          <w:sz w:val="24"/>
          <w:szCs w:val="20"/>
        </w:rPr>
        <w:t xml:space="preserve">Sutartis sudaroma lietuvių kalba. Jeigu Sutartis ar kuris nors ją sudarantis dokumentas sudaromas kita kalba arba išverčiamas į kitą kalbą, visais atvejais </w:t>
      </w:r>
      <w:r w:rsidRPr="00974D74">
        <w:rPr>
          <w:rFonts w:ascii="Times New Roman" w:eastAsia="Arial" w:hAnsi="Times New Roman" w:cs="Times New Roman"/>
          <w:sz w:val="24"/>
          <w:szCs w:val="20"/>
          <w:shd w:val="clear" w:color="auto" w:fill="FFFFFF"/>
        </w:rPr>
        <w:t>autentišku laikomas tik lietuvių kalba parengtas Sutarties tekstas (jei yra neatitikimų, pirmenybė teikiama lietuvių kalba parengtam tekstui).</w:t>
      </w:r>
    </w:p>
    <w:p w14:paraId="040690ED" w14:textId="77777777" w:rsidR="00974D74" w:rsidRPr="00974D74" w:rsidRDefault="00974D74" w:rsidP="00974D74">
      <w:pPr>
        <w:widowControl w:val="0"/>
        <w:tabs>
          <w:tab w:val="left" w:pos="567"/>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F28747" w14:textId="77777777" w:rsidR="00974D74" w:rsidRPr="00974D74" w:rsidRDefault="00974D74" w:rsidP="00974D74">
      <w:pPr>
        <w:widowControl w:val="0"/>
        <w:tabs>
          <w:tab w:val="left" w:pos="0"/>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lastRenderedPageBreak/>
        <w:t>24.3. Jeigu pranešimas yra įteikiamas asmeniškai arba siunčiamas paštu ar per kurjerį, jis turi būti įteikiamas pasirašytinai ir laikomas gautu gavimo patvirtinime nurodytą dieną.</w:t>
      </w:r>
    </w:p>
    <w:p w14:paraId="153C6498" w14:textId="77777777" w:rsidR="00974D74" w:rsidRPr="00974D74" w:rsidRDefault="00974D74" w:rsidP="00974D74">
      <w:pPr>
        <w:widowControl w:val="0"/>
        <w:tabs>
          <w:tab w:val="left" w:pos="0"/>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24.4. Jeigu pranešimas siunčiamas el. paštu, laikoma, kad Šalis jį gavo kitą darbo dieną.</w:t>
      </w:r>
    </w:p>
    <w:p w14:paraId="48EBDEBB" w14:textId="77777777" w:rsidR="00974D74" w:rsidRPr="00974D74" w:rsidRDefault="00974D74" w:rsidP="00974D74">
      <w:pPr>
        <w:widowControl w:val="0"/>
        <w:tabs>
          <w:tab w:val="left" w:pos="0"/>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24.5. Jeigu pranešimas siunčiamas keliais skirtingais būdais, laikoma, kad gavėjas jį gavo tada, kai jis gavo pirmesnįjį pranešimą.</w:t>
      </w:r>
    </w:p>
    <w:p w14:paraId="1BCC78AA" w14:textId="77777777" w:rsidR="00974D74" w:rsidRPr="00974D74" w:rsidRDefault="00974D74" w:rsidP="00974D74">
      <w:pPr>
        <w:widowControl w:val="0"/>
        <w:tabs>
          <w:tab w:val="left" w:pos="0"/>
          <w:tab w:val="left" w:pos="851"/>
          <w:tab w:val="left" w:pos="992"/>
          <w:tab w:val="left" w:pos="1134"/>
        </w:tabs>
        <w:spacing w:line="240" w:lineRule="auto"/>
        <w:ind w:firstLine="0"/>
        <w:rPr>
          <w:rFonts w:ascii="Times New Roman" w:eastAsia="Arial" w:hAnsi="Times New Roman" w:cs="Times New Roman"/>
          <w:b/>
          <w:bCs/>
          <w:sz w:val="24"/>
          <w:szCs w:val="20"/>
        </w:rPr>
      </w:pPr>
    </w:p>
    <w:p w14:paraId="0E3DC53D"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left="360" w:hanging="360"/>
        <w:jc w:val="center"/>
        <w:rPr>
          <w:rFonts w:ascii="Times New Roman" w:eastAsia="Arial" w:hAnsi="Times New Roman" w:cs="Times New Roman"/>
          <w:b/>
          <w:caps/>
          <w:sz w:val="24"/>
          <w:szCs w:val="20"/>
        </w:rPr>
      </w:pPr>
      <w:r w:rsidRPr="00974D74">
        <w:rPr>
          <w:rFonts w:ascii="Times New Roman" w:eastAsia="Arial" w:hAnsi="Times New Roman" w:cs="Times New Roman"/>
          <w:b/>
          <w:bCs/>
          <w:caps/>
          <w:sz w:val="24"/>
          <w:szCs w:val="20"/>
        </w:rPr>
        <w:t>25.</w:t>
      </w:r>
      <w:r w:rsidRPr="00974D74">
        <w:rPr>
          <w:rFonts w:ascii="Times New Roman" w:eastAsia="Arial" w:hAnsi="Times New Roman" w:cs="Times New Roman"/>
          <w:b/>
          <w:bCs/>
          <w:caps/>
          <w:sz w:val="24"/>
          <w:szCs w:val="20"/>
        </w:rPr>
        <w:tab/>
      </w:r>
      <w:r w:rsidRPr="00974D74">
        <w:rPr>
          <w:rFonts w:ascii="Times New Roman" w:eastAsia="Arial" w:hAnsi="Times New Roman" w:cs="Times New Roman"/>
          <w:b/>
          <w:caps/>
          <w:sz w:val="24"/>
          <w:szCs w:val="20"/>
        </w:rPr>
        <w:t>Pretenzijos ir ginčų sprendimas</w:t>
      </w:r>
    </w:p>
    <w:p w14:paraId="72C46077" w14:textId="77777777" w:rsidR="00974D74" w:rsidRPr="00974D74" w:rsidRDefault="00974D74" w:rsidP="00974D74">
      <w:pPr>
        <w:keepNext/>
        <w:keepLines/>
        <w:widowControl w:val="0"/>
        <w:tabs>
          <w:tab w:val="left" w:pos="426"/>
          <w:tab w:val="left" w:pos="567"/>
          <w:tab w:val="left" w:pos="851"/>
          <w:tab w:val="left" w:pos="992"/>
          <w:tab w:val="left" w:pos="1134"/>
        </w:tabs>
        <w:spacing w:line="240" w:lineRule="auto"/>
        <w:ind w:left="360" w:firstLine="0"/>
        <w:rPr>
          <w:rFonts w:ascii="Times New Roman" w:eastAsia="Arial" w:hAnsi="Times New Roman" w:cs="Times New Roman"/>
          <w:b/>
          <w:caps/>
          <w:sz w:val="24"/>
          <w:szCs w:val="20"/>
        </w:rPr>
      </w:pPr>
    </w:p>
    <w:p w14:paraId="72B5B4FB" w14:textId="77777777" w:rsidR="00974D74" w:rsidRPr="00974D74" w:rsidRDefault="00974D74" w:rsidP="00974D74">
      <w:pPr>
        <w:widowControl w:val="0"/>
        <w:tabs>
          <w:tab w:val="left" w:pos="0"/>
          <w:tab w:val="left" w:pos="851"/>
          <w:tab w:val="left" w:pos="992"/>
          <w:tab w:val="left" w:pos="1134"/>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rPr>
        <w:t>25.1. Bet kokie ginčai, nesutarimai ar reikalavimai, kylantys iš Sutarties arba susiję su Sutartimi, jos pažeidimu, nutraukimu ar galiojimu, visų pirma privalo būti sprendžiami derybomis tarp Šalių vadovų arba jų įgaliotų asmenų.</w:t>
      </w:r>
    </w:p>
    <w:p w14:paraId="3FECF5D9" w14:textId="77777777" w:rsidR="00974D74" w:rsidRPr="00974D74" w:rsidRDefault="00974D74" w:rsidP="00974D74">
      <w:pPr>
        <w:widowControl w:val="0"/>
        <w:tabs>
          <w:tab w:val="left" w:pos="142"/>
          <w:tab w:val="left" w:pos="851"/>
          <w:tab w:val="left" w:pos="992"/>
          <w:tab w:val="left" w:pos="1134"/>
        </w:tabs>
        <w:spacing w:line="240" w:lineRule="auto"/>
        <w:ind w:firstLine="0"/>
        <w:rPr>
          <w:rFonts w:ascii="Times New Roman" w:eastAsia="Cambria" w:hAnsi="Times New Roman" w:cs="Times New Roman"/>
          <w:sz w:val="24"/>
          <w:szCs w:val="20"/>
        </w:rPr>
      </w:pPr>
      <w:r w:rsidRPr="00974D74">
        <w:rPr>
          <w:rFonts w:ascii="Times New Roman" w:eastAsia="Cambria" w:hAnsi="Times New Roman" w:cs="Times New Roman"/>
          <w:sz w:val="24"/>
          <w:szCs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74D74">
        <w:rPr>
          <w:rFonts w:ascii="Times New Roman" w:eastAsia="Times New Roman" w:hAnsi="Times New Roman" w:cs="Times New Roman"/>
          <w:sz w:val="24"/>
          <w:szCs w:val="20"/>
        </w:rPr>
        <w:t xml:space="preserve"> </w:t>
      </w:r>
      <w:r w:rsidRPr="00974D74">
        <w:rPr>
          <w:rFonts w:ascii="Times New Roman" w:eastAsia="Cambria" w:hAnsi="Times New Roman" w:cs="Times New Roman"/>
          <w:sz w:val="24"/>
          <w:szCs w:val="20"/>
        </w:rPr>
        <w:t>Lietuvos Respublikos įstatymuose nustatyta tvarka.</w:t>
      </w:r>
    </w:p>
    <w:p w14:paraId="00A058A2" w14:textId="77777777" w:rsidR="00974D74" w:rsidRPr="00974D74" w:rsidRDefault="00974D74" w:rsidP="00974D74">
      <w:pPr>
        <w:widowControl w:val="0"/>
        <w:tabs>
          <w:tab w:val="left" w:pos="426"/>
          <w:tab w:val="left" w:pos="567"/>
          <w:tab w:val="left" w:pos="709"/>
          <w:tab w:val="left" w:pos="851"/>
          <w:tab w:val="left" w:pos="992"/>
          <w:tab w:val="left" w:pos="1134"/>
        </w:tabs>
        <w:spacing w:line="240" w:lineRule="auto"/>
        <w:ind w:firstLine="0"/>
        <w:rPr>
          <w:rFonts w:ascii="Times New Roman" w:eastAsia="Arial" w:hAnsi="Times New Roman" w:cs="Times New Roman"/>
          <w:sz w:val="24"/>
          <w:szCs w:val="20"/>
        </w:rPr>
      </w:pPr>
      <w:r w:rsidRPr="00974D74">
        <w:rPr>
          <w:rFonts w:ascii="Times New Roman" w:eastAsia="Arial" w:hAnsi="Times New Roman" w:cs="Times New Roman"/>
          <w:sz w:val="24"/>
          <w:szCs w:val="20"/>
        </w:rPr>
        <w:t>25.3. Kilę ginčai nesudaro pagrindo Šalims atsisakyti vykdyti savo prievoles pagal Sutartį.</w:t>
      </w:r>
    </w:p>
    <w:p w14:paraId="2274E751" w14:textId="77777777" w:rsidR="00974D74" w:rsidRPr="005D7F18" w:rsidRDefault="00974D74" w:rsidP="00974D74">
      <w:pPr>
        <w:widowControl w:val="0"/>
        <w:tabs>
          <w:tab w:val="left" w:pos="426"/>
          <w:tab w:val="left" w:pos="567"/>
          <w:tab w:val="left" w:pos="709"/>
          <w:tab w:val="left" w:pos="851"/>
          <w:tab w:val="left" w:pos="992"/>
          <w:tab w:val="left" w:pos="1134"/>
        </w:tabs>
        <w:ind w:firstLine="0"/>
        <w:rPr>
          <w:rFonts w:ascii="Times New Roman" w:eastAsia="Arial" w:hAnsi="Times New Roman" w:cs="Times New Roman"/>
          <w:sz w:val="24"/>
          <w:szCs w:val="20"/>
        </w:rPr>
      </w:pPr>
    </w:p>
    <w:p w14:paraId="79DAC532" w14:textId="77777777" w:rsidR="00974D74" w:rsidRPr="005D7F18" w:rsidRDefault="00974D74" w:rsidP="00974D74">
      <w:pPr>
        <w:widowControl w:val="0"/>
        <w:tabs>
          <w:tab w:val="left" w:pos="426"/>
          <w:tab w:val="left" w:pos="567"/>
          <w:tab w:val="left" w:pos="709"/>
          <w:tab w:val="left" w:pos="851"/>
          <w:tab w:val="left" w:pos="992"/>
          <w:tab w:val="left" w:pos="1134"/>
        </w:tabs>
        <w:ind w:firstLine="0"/>
        <w:jc w:val="center"/>
        <w:rPr>
          <w:rFonts w:ascii="Times New Roman" w:eastAsia="Times New Roman" w:hAnsi="Times New Roman" w:cs="Times New Roman"/>
          <w:bCs/>
          <w:caps/>
          <w:sz w:val="24"/>
          <w:szCs w:val="20"/>
        </w:rPr>
      </w:pPr>
      <w:r w:rsidRPr="005D7F18">
        <w:rPr>
          <w:rFonts w:ascii="Times New Roman" w:eastAsia="Times New Roman" w:hAnsi="Times New Roman" w:cs="Times New Roman"/>
          <w:b/>
          <w:bCs/>
          <w:sz w:val="24"/>
          <w:szCs w:val="20"/>
        </w:rPr>
        <w:t>______________</w:t>
      </w:r>
    </w:p>
    <w:p w14:paraId="58CC1266" w14:textId="77777777" w:rsidR="00974D74" w:rsidRDefault="00974D74" w:rsidP="00974D74"/>
    <w:p w14:paraId="547D772D" w14:textId="77777777" w:rsidR="00974D74" w:rsidRPr="00932CED" w:rsidRDefault="00974D74" w:rsidP="00932CED">
      <w:pPr>
        <w:spacing w:line="240" w:lineRule="auto"/>
        <w:ind w:firstLine="0"/>
        <w:jc w:val="center"/>
        <w:rPr>
          <w:rFonts w:ascii="Times New Roman" w:eastAsia="Times New Roman" w:hAnsi="Times New Roman" w:cs="Times New Roman"/>
          <w:b/>
          <w:caps/>
          <w:sz w:val="24"/>
          <w:szCs w:val="24"/>
          <w:lang w:eastAsia="en-US"/>
        </w:rPr>
      </w:pPr>
    </w:p>
    <w:sectPr w:rsidR="00974D74" w:rsidRPr="00932CED" w:rsidSect="00BE3F19">
      <w:footerReference w:type="default" r:id="rId7"/>
      <w:pgSz w:w="11906" w:h="16838"/>
      <w:pgMar w:top="567" w:right="567"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D9146" w14:textId="77777777" w:rsidR="000023BD" w:rsidRDefault="000023BD" w:rsidP="00182868">
      <w:pPr>
        <w:spacing w:line="240" w:lineRule="auto"/>
      </w:pPr>
      <w:r>
        <w:separator/>
      </w:r>
    </w:p>
  </w:endnote>
  <w:endnote w:type="continuationSeparator" w:id="0">
    <w:p w14:paraId="19467C80" w14:textId="77777777" w:rsidR="000023BD" w:rsidRDefault="000023BD" w:rsidP="001828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454539"/>
      <w:docPartObj>
        <w:docPartGallery w:val="Page Numbers (Bottom of Page)"/>
        <w:docPartUnique/>
      </w:docPartObj>
    </w:sdtPr>
    <w:sdtContent>
      <w:p w14:paraId="62E85878" w14:textId="77777777" w:rsidR="006B4761" w:rsidRDefault="006B4761">
        <w:pPr>
          <w:pStyle w:val="Porat"/>
          <w:jc w:val="center"/>
        </w:pPr>
        <w:r>
          <w:fldChar w:fldCharType="begin"/>
        </w:r>
        <w:r>
          <w:instrText>PAGE   \* MERGEFORMAT</w:instrText>
        </w:r>
        <w:r>
          <w:fldChar w:fldCharType="separate"/>
        </w:r>
        <w:r w:rsidR="00B06A29">
          <w:rPr>
            <w:noProof/>
          </w:rPr>
          <w:t>25</w:t>
        </w:r>
        <w:r>
          <w:fldChar w:fldCharType="end"/>
        </w:r>
      </w:p>
    </w:sdtContent>
  </w:sdt>
  <w:p w14:paraId="0696E749" w14:textId="77777777" w:rsidR="006B4761" w:rsidRDefault="006B47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067D" w14:textId="77777777" w:rsidR="000023BD" w:rsidRDefault="000023BD" w:rsidP="00182868">
      <w:pPr>
        <w:spacing w:line="240" w:lineRule="auto"/>
      </w:pPr>
      <w:r>
        <w:separator/>
      </w:r>
    </w:p>
  </w:footnote>
  <w:footnote w:type="continuationSeparator" w:id="0">
    <w:p w14:paraId="7062652A" w14:textId="77777777" w:rsidR="000023BD" w:rsidRDefault="000023BD" w:rsidP="0018286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C6"/>
    <w:rsid w:val="000023BD"/>
    <w:rsid w:val="00042F9C"/>
    <w:rsid w:val="00053026"/>
    <w:rsid w:val="0006544B"/>
    <w:rsid w:val="00082B17"/>
    <w:rsid w:val="000A48B2"/>
    <w:rsid w:val="000B6014"/>
    <w:rsid w:val="000C1E24"/>
    <w:rsid w:val="000D2BD0"/>
    <w:rsid w:val="000F5535"/>
    <w:rsid w:val="00151044"/>
    <w:rsid w:val="0015622C"/>
    <w:rsid w:val="001665B8"/>
    <w:rsid w:val="00171575"/>
    <w:rsid w:val="00175F86"/>
    <w:rsid w:val="001765B9"/>
    <w:rsid w:val="00182868"/>
    <w:rsid w:val="0018434B"/>
    <w:rsid w:val="001909C6"/>
    <w:rsid w:val="001B00BB"/>
    <w:rsid w:val="00212762"/>
    <w:rsid w:val="00230A20"/>
    <w:rsid w:val="0023495E"/>
    <w:rsid w:val="00236E1E"/>
    <w:rsid w:val="0024348E"/>
    <w:rsid w:val="0027343D"/>
    <w:rsid w:val="002A4BDF"/>
    <w:rsid w:val="00336D83"/>
    <w:rsid w:val="00362B83"/>
    <w:rsid w:val="0037081F"/>
    <w:rsid w:val="003C7991"/>
    <w:rsid w:val="003F2A52"/>
    <w:rsid w:val="003F578A"/>
    <w:rsid w:val="003F59F1"/>
    <w:rsid w:val="00450B7D"/>
    <w:rsid w:val="00462964"/>
    <w:rsid w:val="00495192"/>
    <w:rsid w:val="004A6555"/>
    <w:rsid w:val="004B67DF"/>
    <w:rsid w:val="004D01D0"/>
    <w:rsid w:val="004D6200"/>
    <w:rsid w:val="004E1AF4"/>
    <w:rsid w:val="004E4E7A"/>
    <w:rsid w:val="00505E77"/>
    <w:rsid w:val="005132CA"/>
    <w:rsid w:val="00525A56"/>
    <w:rsid w:val="00534D2B"/>
    <w:rsid w:val="00561675"/>
    <w:rsid w:val="00563078"/>
    <w:rsid w:val="00591F31"/>
    <w:rsid w:val="0059420A"/>
    <w:rsid w:val="005A22CE"/>
    <w:rsid w:val="005A41A4"/>
    <w:rsid w:val="0060161A"/>
    <w:rsid w:val="00616A43"/>
    <w:rsid w:val="0062561C"/>
    <w:rsid w:val="00664EF0"/>
    <w:rsid w:val="006A59B4"/>
    <w:rsid w:val="006B4761"/>
    <w:rsid w:val="006E0981"/>
    <w:rsid w:val="006F4D71"/>
    <w:rsid w:val="00700C2F"/>
    <w:rsid w:val="00716C53"/>
    <w:rsid w:val="00784176"/>
    <w:rsid w:val="007A3F6B"/>
    <w:rsid w:val="007B69DE"/>
    <w:rsid w:val="007D3B51"/>
    <w:rsid w:val="00851867"/>
    <w:rsid w:val="0088026D"/>
    <w:rsid w:val="00894F3D"/>
    <w:rsid w:val="008C7234"/>
    <w:rsid w:val="008D3EB2"/>
    <w:rsid w:val="008E1132"/>
    <w:rsid w:val="009016B1"/>
    <w:rsid w:val="00901E42"/>
    <w:rsid w:val="00911D86"/>
    <w:rsid w:val="00916D89"/>
    <w:rsid w:val="00931200"/>
    <w:rsid w:val="0093286F"/>
    <w:rsid w:val="00932CED"/>
    <w:rsid w:val="00943560"/>
    <w:rsid w:val="0096475D"/>
    <w:rsid w:val="00967EEA"/>
    <w:rsid w:val="00974D74"/>
    <w:rsid w:val="009A3778"/>
    <w:rsid w:val="009B5941"/>
    <w:rsid w:val="009D25FF"/>
    <w:rsid w:val="00A01E61"/>
    <w:rsid w:val="00A140D9"/>
    <w:rsid w:val="00A7515A"/>
    <w:rsid w:val="00AA002A"/>
    <w:rsid w:val="00AA6450"/>
    <w:rsid w:val="00AE2B81"/>
    <w:rsid w:val="00B06A29"/>
    <w:rsid w:val="00B07DA5"/>
    <w:rsid w:val="00B47AFB"/>
    <w:rsid w:val="00B82E6A"/>
    <w:rsid w:val="00BB39B1"/>
    <w:rsid w:val="00BE3F19"/>
    <w:rsid w:val="00C05F44"/>
    <w:rsid w:val="00C41C8D"/>
    <w:rsid w:val="00CB5A49"/>
    <w:rsid w:val="00CC06A2"/>
    <w:rsid w:val="00CD3F03"/>
    <w:rsid w:val="00CE0A6C"/>
    <w:rsid w:val="00CE4DFF"/>
    <w:rsid w:val="00CF00F4"/>
    <w:rsid w:val="00CF33F0"/>
    <w:rsid w:val="00CF58E9"/>
    <w:rsid w:val="00D24493"/>
    <w:rsid w:val="00D45DDA"/>
    <w:rsid w:val="00DA1FD0"/>
    <w:rsid w:val="00DF7E27"/>
    <w:rsid w:val="00E006EF"/>
    <w:rsid w:val="00E058F8"/>
    <w:rsid w:val="00E75373"/>
    <w:rsid w:val="00EC4649"/>
    <w:rsid w:val="00ED6A00"/>
    <w:rsid w:val="00EE0004"/>
    <w:rsid w:val="00EE5ECB"/>
    <w:rsid w:val="00F165F3"/>
    <w:rsid w:val="00F45E41"/>
    <w:rsid w:val="00F659D6"/>
    <w:rsid w:val="00F66109"/>
    <w:rsid w:val="00F90781"/>
    <w:rsid w:val="00FA21E7"/>
    <w:rsid w:val="00FC6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ED9F"/>
  <w15:docId w15:val="{92C2E26D-9E99-400B-B362-F437B7B2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59D6"/>
    <w:pPr>
      <w:spacing w:after="0" w:line="300" w:lineRule="auto"/>
      <w:ind w:firstLine="697"/>
      <w:jc w:val="both"/>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1909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909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909C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909C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909C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909C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09C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09C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09C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09C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909C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909C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909C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909C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909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09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09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09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0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09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09C6"/>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09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09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09C6"/>
    <w:rPr>
      <w:i/>
      <w:iCs/>
      <w:color w:val="404040" w:themeColor="text1" w:themeTint="BF"/>
    </w:rPr>
  </w:style>
  <w:style w:type="paragraph" w:styleId="Sraopastraipa">
    <w:name w:val="List Paragraph"/>
    <w:basedOn w:val="prastasis"/>
    <w:uiPriority w:val="34"/>
    <w:qFormat/>
    <w:rsid w:val="001909C6"/>
    <w:pPr>
      <w:ind w:left="720"/>
      <w:contextualSpacing/>
    </w:pPr>
  </w:style>
  <w:style w:type="character" w:styleId="Rykuspabraukimas">
    <w:name w:val="Intense Emphasis"/>
    <w:basedOn w:val="Numatytasispastraiposriftas"/>
    <w:uiPriority w:val="21"/>
    <w:qFormat/>
    <w:rsid w:val="001909C6"/>
    <w:rPr>
      <w:i/>
      <w:iCs/>
      <w:color w:val="2F5496" w:themeColor="accent1" w:themeShade="BF"/>
    </w:rPr>
  </w:style>
  <w:style w:type="paragraph" w:styleId="Iskirtacitata">
    <w:name w:val="Intense Quote"/>
    <w:basedOn w:val="prastasis"/>
    <w:next w:val="prastasis"/>
    <w:link w:val="IskirtacitataDiagrama"/>
    <w:uiPriority w:val="30"/>
    <w:qFormat/>
    <w:rsid w:val="001909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909C6"/>
    <w:rPr>
      <w:i/>
      <w:iCs/>
      <w:color w:val="2F5496" w:themeColor="accent1" w:themeShade="BF"/>
    </w:rPr>
  </w:style>
  <w:style w:type="character" w:styleId="Rykinuoroda">
    <w:name w:val="Intense Reference"/>
    <w:basedOn w:val="Numatytasispastraiposriftas"/>
    <w:uiPriority w:val="32"/>
    <w:qFormat/>
    <w:rsid w:val="001909C6"/>
    <w:rPr>
      <w:b/>
      <w:bCs/>
      <w:smallCaps/>
      <w:color w:val="2F5496" w:themeColor="accent1" w:themeShade="BF"/>
      <w:spacing w:val="5"/>
    </w:rPr>
  </w:style>
  <w:style w:type="numbering" w:customStyle="1" w:styleId="Sraonra1">
    <w:name w:val="Sąrašo nėra1"/>
    <w:next w:val="Sraonra"/>
    <w:uiPriority w:val="99"/>
    <w:semiHidden/>
    <w:unhideWhenUsed/>
    <w:rsid w:val="001909C6"/>
  </w:style>
  <w:style w:type="character" w:styleId="Vietosrezervavimoenklotekstas">
    <w:name w:val="Placeholder Text"/>
    <w:basedOn w:val="Numatytasispastraiposriftas"/>
    <w:rsid w:val="001909C6"/>
    <w:rPr>
      <w:color w:val="808080"/>
    </w:rPr>
  </w:style>
  <w:style w:type="paragraph" w:styleId="Antrats">
    <w:name w:val="header"/>
    <w:basedOn w:val="prastasis"/>
    <w:link w:val="AntratsDiagrama"/>
    <w:uiPriority w:val="99"/>
    <w:unhideWhenUsed/>
    <w:rsid w:val="00182868"/>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182868"/>
    <w:rPr>
      <w:rFonts w:eastAsiaTheme="minorEastAsia"/>
      <w:kern w:val="0"/>
      <w:sz w:val="21"/>
      <w:szCs w:val="21"/>
      <w:lang w:eastAsia="lt-LT"/>
    </w:rPr>
  </w:style>
  <w:style w:type="paragraph" w:styleId="Porat">
    <w:name w:val="footer"/>
    <w:basedOn w:val="prastasis"/>
    <w:link w:val="PoratDiagrama"/>
    <w:uiPriority w:val="99"/>
    <w:unhideWhenUsed/>
    <w:rsid w:val="00182868"/>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182868"/>
    <w:rPr>
      <w:rFonts w:eastAsiaTheme="minorEastAsia"/>
      <w:kern w:val="0"/>
      <w:sz w:val="21"/>
      <w:szCs w:val="21"/>
      <w:lang w:eastAsia="lt-LT"/>
    </w:rPr>
  </w:style>
  <w:style w:type="character" w:styleId="Komentaronuoroda">
    <w:name w:val="annotation reference"/>
    <w:basedOn w:val="Numatytasispastraiposriftas"/>
    <w:uiPriority w:val="99"/>
    <w:semiHidden/>
    <w:unhideWhenUsed/>
    <w:rsid w:val="00B47AFB"/>
    <w:rPr>
      <w:sz w:val="16"/>
      <w:szCs w:val="16"/>
    </w:rPr>
  </w:style>
  <w:style w:type="paragraph" w:styleId="Komentarotekstas">
    <w:name w:val="annotation text"/>
    <w:basedOn w:val="prastasis"/>
    <w:link w:val="KomentarotekstasDiagrama"/>
    <w:uiPriority w:val="99"/>
    <w:unhideWhenUsed/>
    <w:rsid w:val="00B47AF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47AFB"/>
    <w:rPr>
      <w:rFonts w:eastAsiaTheme="minorEastAsia"/>
      <w:kern w:val="0"/>
      <w:sz w:val="20"/>
      <w:szCs w:val="20"/>
      <w:lang w:eastAsia="lt-LT"/>
    </w:rPr>
  </w:style>
  <w:style w:type="paragraph" w:styleId="Komentarotema">
    <w:name w:val="annotation subject"/>
    <w:basedOn w:val="Komentarotekstas"/>
    <w:next w:val="Komentarotekstas"/>
    <w:link w:val="KomentarotemaDiagrama"/>
    <w:uiPriority w:val="99"/>
    <w:semiHidden/>
    <w:unhideWhenUsed/>
    <w:rsid w:val="00B47AFB"/>
    <w:rPr>
      <w:b/>
      <w:bCs/>
    </w:rPr>
  </w:style>
  <w:style w:type="character" w:customStyle="1" w:styleId="KomentarotemaDiagrama">
    <w:name w:val="Komentaro tema Diagrama"/>
    <w:basedOn w:val="KomentarotekstasDiagrama"/>
    <w:link w:val="Komentarotema"/>
    <w:uiPriority w:val="99"/>
    <w:semiHidden/>
    <w:rsid w:val="00B47AFB"/>
    <w:rPr>
      <w:rFonts w:eastAsiaTheme="minorEastAsia"/>
      <w:b/>
      <w:bCs/>
      <w:kern w:val="0"/>
      <w:sz w:val="20"/>
      <w:szCs w:val="20"/>
      <w:lang w:eastAsia="lt-LT"/>
    </w:rPr>
  </w:style>
  <w:style w:type="paragraph" w:styleId="Debesliotekstas">
    <w:name w:val="Balloon Text"/>
    <w:basedOn w:val="prastasis"/>
    <w:link w:val="DebesliotekstasDiagrama"/>
    <w:uiPriority w:val="99"/>
    <w:semiHidden/>
    <w:unhideWhenUsed/>
    <w:rsid w:val="007A3F6B"/>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3F6B"/>
    <w:rPr>
      <w:rFonts w:ascii="Segoe UI" w:eastAsiaTheme="minorEastAsia" w:hAnsi="Segoe UI" w:cs="Segoe UI"/>
      <w:kern w:val="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A18A8-4B02-41FD-A0CF-919493BA0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29</Pages>
  <Words>66633</Words>
  <Characters>37982</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Paulauskiene</dc:creator>
  <cp:keywords/>
  <dc:description/>
  <cp:lastModifiedBy>Indrė Lapė</cp:lastModifiedBy>
  <cp:revision>47</cp:revision>
  <cp:lastPrinted>2025-07-09T05:55:00Z</cp:lastPrinted>
  <dcterms:created xsi:type="dcterms:W3CDTF">2025-03-19T10:52:00Z</dcterms:created>
  <dcterms:modified xsi:type="dcterms:W3CDTF">2025-07-10T07:27:00Z</dcterms:modified>
</cp:coreProperties>
</file>