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2612" w14:textId="77777777" w:rsidR="00F85CC5" w:rsidRPr="00F85CC5" w:rsidRDefault="00F85CC5" w:rsidP="00F85CC5">
      <w:pPr>
        <w:jc w:val="center"/>
        <w:rPr>
          <w:b/>
          <w:bCs/>
        </w:rPr>
      </w:pPr>
      <w:r w:rsidRPr="00F85CC5">
        <w:rPr>
          <w:b/>
          <w:bCs/>
        </w:rPr>
        <w:t>KLAUSIMAI-ATSAKYMAI</w:t>
      </w:r>
    </w:p>
    <w:p w14:paraId="52A9ECC8" w14:textId="77777777" w:rsidR="00F85CC5" w:rsidRDefault="00F85CC5" w:rsidP="00F85CC5">
      <w:pPr>
        <w:ind w:firstLine="709"/>
      </w:pPr>
    </w:p>
    <w:p w14:paraId="45A71FBE" w14:textId="77777777" w:rsidR="00F85CC5" w:rsidRDefault="00F85CC5" w:rsidP="00F85CC5">
      <w:pPr>
        <w:ind w:firstLine="709"/>
      </w:pPr>
    </w:p>
    <w:p w14:paraId="4FA20382" w14:textId="77777777" w:rsidR="00F85CC5" w:rsidRPr="00F85CC5" w:rsidRDefault="00F85CC5" w:rsidP="00F85CC5">
      <w:pPr>
        <w:ind w:firstLine="709"/>
      </w:pPr>
    </w:p>
    <w:p w14:paraId="2D9E3B35" w14:textId="2F93BF59" w:rsidR="00F85CC5" w:rsidRPr="00F85CC5" w:rsidRDefault="00F85CC5" w:rsidP="00F85CC5">
      <w:pPr>
        <w:pStyle w:val="Sraopastraipa"/>
        <w:numPr>
          <w:ilvl w:val="0"/>
          <w:numId w:val="1"/>
        </w:numPr>
        <w:rPr>
          <w:rFonts w:ascii="Times New Roman" w:hAnsi="Times New Roman" w:cs="Times New Roman"/>
        </w:rPr>
      </w:pPr>
      <w:r w:rsidRPr="00F85CC5">
        <w:rPr>
          <w:rFonts w:ascii="Times New Roman" w:hAnsi="Times New Roman" w:cs="Times New Roman"/>
          <w:b/>
          <w:bCs/>
        </w:rPr>
        <w:t xml:space="preserve">Klausimas. </w:t>
      </w:r>
      <w:r w:rsidRPr="00F85CC5">
        <w:rPr>
          <w:rFonts w:ascii="Times New Roman" w:hAnsi="Times New Roman" w:cs="Times New Roman"/>
        </w:rPr>
        <w:t xml:space="preserve">Prašome atsižvelgti į šiuos techninius paaiškinimus ir pakeitimus: </w:t>
      </w:r>
    </w:p>
    <w:p w14:paraId="2AB1B443" w14:textId="522085FC" w:rsidR="00F85CC5" w:rsidRPr="00F85CC5" w:rsidRDefault="00F85CC5" w:rsidP="00F85CC5">
      <w:pPr>
        <w:ind w:firstLine="284"/>
      </w:pPr>
      <w:r w:rsidRPr="00F85CC5">
        <w:t xml:space="preserve"> </w:t>
      </w:r>
      <w:r w:rsidRPr="00F85CC5">
        <w:rPr>
          <w:b/>
          <w:bCs/>
        </w:rPr>
        <w:t xml:space="preserve">1. Metalinių miltelių sausintuvas – maksimali temperatūra ir tikslumas </w:t>
      </w:r>
    </w:p>
    <w:p w14:paraId="7E5D30F3" w14:textId="77777777" w:rsidR="00F85CC5" w:rsidRPr="00F85CC5" w:rsidRDefault="00F85CC5" w:rsidP="00F85CC5">
      <w:pPr>
        <w:ind w:firstLine="284"/>
      </w:pPr>
      <w:r w:rsidRPr="00F85CC5">
        <w:t xml:space="preserve"> Dabartinė specifikacija: </w:t>
      </w:r>
    </w:p>
    <w:p w14:paraId="582BC679" w14:textId="77777777" w:rsidR="00F85CC5" w:rsidRPr="00F85CC5" w:rsidRDefault="00F85CC5" w:rsidP="00F85CC5">
      <w:pPr>
        <w:ind w:firstLine="284"/>
      </w:pPr>
      <w:r w:rsidRPr="00F85CC5">
        <w:t xml:space="preserve">Maksimali džiovinimo temperatūra: ≥250 °C </w:t>
      </w:r>
    </w:p>
    <w:p w14:paraId="2269F4E3" w14:textId="77777777" w:rsidR="00F85CC5" w:rsidRPr="00F85CC5" w:rsidRDefault="00F85CC5" w:rsidP="00F85CC5">
      <w:pPr>
        <w:ind w:firstLine="284"/>
      </w:pPr>
      <w:r w:rsidRPr="00F85CC5">
        <w:t xml:space="preserve">Palaikomos temperatūros tikslumas: ≤0,5 °C </w:t>
      </w:r>
    </w:p>
    <w:p w14:paraId="55E475A4" w14:textId="77777777" w:rsidR="00F85CC5" w:rsidRPr="00F85CC5" w:rsidRDefault="00F85CC5" w:rsidP="00F85CC5">
      <w:pPr>
        <w:ind w:firstLine="284"/>
      </w:pPr>
      <w:r w:rsidRPr="00F85CC5">
        <w:t xml:space="preserve">Siūlomas pakeitimas: </w:t>
      </w:r>
    </w:p>
    <w:p w14:paraId="3881F1DD" w14:textId="77777777" w:rsidR="00F85CC5" w:rsidRPr="00F85CC5" w:rsidRDefault="00F85CC5" w:rsidP="00F85CC5">
      <w:pPr>
        <w:ind w:firstLine="284"/>
      </w:pPr>
      <w:r w:rsidRPr="00F85CC5">
        <w:t xml:space="preserve">Maksimali džiovinimo temperatūra: ≥200 °C </w:t>
      </w:r>
    </w:p>
    <w:p w14:paraId="6C288A97" w14:textId="77777777" w:rsidR="00F85CC5" w:rsidRPr="00F85CC5" w:rsidRDefault="00F85CC5" w:rsidP="00F85CC5">
      <w:pPr>
        <w:ind w:firstLine="284"/>
      </w:pPr>
      <w:r w:rsidRPr="00F85CC5">
        <w:t>Palaikomos temperatūros tikslumas: ≤1,0 °C</w:t>
      </w:r>
    </w:p>
    <w:p w14:paraId="6A59C4DB" w14:textId="77777777" w:rsidR="00F85CC5" w:rsidRPr="00F85CC5" w:rsidRDefault="00F85CC5" w:rsidP="00F85CC5">
      <w:pPr>
        <w:ind w:firstLine="284"/>
      </w:pPr>
    </w:p>
    <w:p w14:paraId="10E1E518" w14:textId="77777777" w:rsidR="00F85CC5" w:rsidRPr="00F85CC5" w:rsidRDefault="00F85CC5" w:rsidP="00F85CC5">
      <w:pPr>
        <w:ind w:firstLine="284"/>
      </w:pPr>
      <w:r w:rsidRPr="00F85CC5">
        <w:rPr>
          <w:b/>
          <w:bCs/>
        </w:rPr>
        <w:t xml:space="preserve">2. Atkaitinimo krosnis – vakuuminė ir inertinė atmosfera </w:t>
      </w:r>
    </w:p>
    <w:p w14:paraId="451E93E6" w14:textId="77777777" w:rsidR="00F85CC5" w:rsidRPr="00F85CC5" w:rsidRDefault="00F85CC5" w:rsidP="00F85CC5">
      <w:pPr>
        <w:ind w:firstLine="284"/>
      </w:pPr>
      <w:r w:rsidRPr="00F85CC5">
        <w:t xml:space="preserve">Dabartinė specifikacija: </w:t>
      </w:r>
    </w:p>
    <w:p w14:paraId="411CB1A7" w14:textId="77777777" w:rsidR="00F85CC5" w:rsidRPr="00F85CC5" w:rsidRDefault="00F85CC5" w:rsidP="00F85CC5">
      <w:pPr>
        <w:ind w:firstLine="284"/>
      </w:pPr>
      <w:r w:rsidRPr="00F85CC5">
        <w:t xml:space="preserve">Reikalavimas: vakuuminis atkaitinimo įrenginys </w:t>
      </w:r>
    </w:p>
    <w:p w14:paraId="04D81802" w14:textId="77777777" w:rsidR="00F85CC5" w:rsidRPr="00F85CC5" w:rsidRDefault="00F85CC5" w:rsidP="00F85CC5">
      <w:pPr>
        <w:ind w:firstLine="284"/>
      </w:pPr>
      <w:r w:rsidRPr="00F85CC5">
        <w:t xml:space="preserve">Siūlomas pakeitimas: </w:t>
      </w:r>
    </w:p>
    <w:p w14:paraId="711DAB03" w14:textId="77777777" w:rsidR="00F85CC5" w:rsidRPr="00F85CC5" w:rsidRDefault="00F85CC5" w:rsidP="00F85CC5">
      <w:pPr>
        <w:ind w:firstLine="284"/>
      </w:pPr>
      <w:r w:rsidRPr="00F85CC5">
        <w:t>Kaip alternatyvą priimti atmosferos krosnį su inertinių dujų (pvz., azoto arba argono) tiekimu“.</w:t>
      </w:r>
    </w:p>
    <w:p w14:paraId="05227B07" w14:textId="77777777" w:rsidR="00F85CC5" w:rsidRDefault="00F85CC5" w:rsidP="00F85CC5">
      <w:pPr>
        <w:pStyle w:val="Sraopastraipa"/>
        <w:ind w:left="284" w:firstLine="785"/>
        <w:jc w:val="both"/>
        <w:rPr>
          <w:rFonts w:ascii="Times New Roman" w:hAnsi="Times New Roman" w:cs="Times New Roman"/>
          <w:b/>
          <w:bCs/>
        </w:rPr>
      </w:pPr>
    </w:p>
    <w:p w14:paraId="1A368B54" w14:textId="6E1D31E8" w:rsidR="00F85CC5" w:rsidRPr="00F85CC5" w:rsidRDefault="00F85CC5" w:rsidP="00F85CC5">
      <w:pPr>
        <w:pStyle w:val="Sraopastraipa"/>
        <w:ind w:left="284" w:firstLine="785"/>
        <w:jc w:val="both"/>
        <w:rPr>
          <w:rFonts w:ascii="Times New Roman" w:hAnsi="Times New Roman" w:cs="Times New Roman"/>
        </w:rPr>
      </w:pPr>
      <w:r w:rsidRPr="00F85CC5">
        <w:rPr>
          <w:rFonts w:ascii="Times New Roman" w:hAnsi="Times New Roman" w:cs="Times New Roman"/>
          <w:b/>
          <w:bCs/>
        </w:rPr>
        <w:t>Atsakymas.</w:t>
      </w:r>
      <w:r w:rsidRPr="00F85CC5">
        <w:rPr>
          <w:rFonts w:ascii="Times New Roman" w:hAnsi="Times New Roman" w:cs="Times New Roman"/>
        </w:rPr>
        <w:t xml:space="preserve"> </w:t>
      </w:r>
      <w:r>
        <w:rPr>
          <w:rFonts w:ascii="Times New Roman" w:hAnsi="Times New Roman" w:cs="Times New Roman"/>
        </w:rPr>
        <w:t>V</w:t>
      </w:r>
      <w:r w:rsidRPr="00F85CC5">
        <w:rPr>
          <w:rFonts w:ascii="Times New Roman" w:hAnsi="Times New Roman" w:cs="Times New Roman"/>
        </w:rPr>
        <w:t xml:space="preserve">adovaujantis LR viešųjų pirkimų įstatymo nuostatomis ir kitais teisės aktais perkančiajai organizacijai paliekama teisė nuspręsti, kokius reikalavimus nustatyti pirkimo dokumentuose; perkančiosioms organizacijoms pripažįstama didelė </w:t>
      </w:r>
      <w:proofErr w:type="spellStart"/>
      <w:r w:rsidRPr="00F85CC5">
        <w:rPr>
          <w:rFonts w:ascii="Times New Roman" w:hAnsi="Times New Roman" w:cs="Times New Roman"/>
        </w:rPr>
        <w:t>diskrecija</w:t>
      </w:r>
      <w:proofErr w:type="spellEnd"/>
      <w:r w:rsidRPr="00F85CC5">
        <w:rPr>
          <w:rFonts w:ascii="Times New Roman" w:hAnsi="Times New Roman" w:cs="Times New Roman"/>
        </w:rPr>
        <w:t xml:space="preserve"> formuluojant technines pirkimo specifikacijas, nes būtent jos geriausiai žino objektus, kurių joms reikia, ir gali geriausiai nustatyti reikalavimus, kurie turi būti tenkinami tam, kad būtų gauti pageidaujami rezultatai. Techninėje specifikacijoje nustatyti reikalavimai atsižvelgiant į poreikius susijusius su studijų ir mokymo procesu, todėl techninė specifikacija </w:t>
      </w:r>
      <w:r w:rsidRPr="00F85CC5">
        <w:rPr>
          <w:rFonts w:ascii="Times New Roman" w:hAnsi="Times New Roman" w:cs="Times New Roman"/>
          <w:u w:val="single"/>
        </w:rPr>
        <w:t>nekeičiama</w:t>
      </w:r>
      <w:r>
        <w:rPr>
          <w:rFonts w:ascii="Times New Roman" w:hAnsi="Times New Roman" w:cs="Times New Roman"/>
          <w:u w:val="single"/>
        </w:rPr>
        <w:t>.</w:t>
      </w:r>
    </w:p>
    <w:p w14:paraId="15B115C3" w14:textId="77777777" w:rsidR="00F85CC5" w:rsidRPr="00F85CC5" w:rsidRDefault="00F85CC5" w:rsidP="00F85CC5">
      <w:pPr>
        <w:pStyle w:val="Sraopastraipa"/>
        <w:ind w:left="284" w:firstLine="785"/>
        <w:jc w:val="both"/>
        <w:rPr>
          <w:rFonts w:ascii="Times New Roman" w:hAnsi="Times New Roman" w:cs="Times New Roman"/>
        </w:rPr>
      </w:pPr>
    </w:p>
    <w:p w14:paraId="250B09E3" w14:textId="77777777" w:rsidR="00F85CC5" w:rsidRPr="00F85CC5" w:rsidRDefault="00F85CC5" w:rsidP="00F85CC5">
      <w:pPr>
        <w:pStyle w:val="Sraopastraipa"/>
        <w:ind w:left="1069"/>
        <w:rPr>
          <w:rFonts w:ascii="Times New Roman" w:hAnsi="Times New Roman" w:cs="Times New Roman"/>
        </w:rPr>
      </w:pPr>
    </w:p>
    <w:p w14:paraId="398BC519" w14:textId="2E00E563" w:rsidR="00F85CC5" w:rsidRPr="00F85CC5" w:rsidRDefault="00F85CC5" w:rsidP="00F85CC5">
      <w:pPr>
        <w:pStyle w:val="Sraopastraipa"/>
        <w:numPr>
          <w:ilvl w:val="0"/>
          <w:numId w:val="1"/>
        </w:numPr>
        <w:ind w:left="284" w:firstLine="425"/>
        <w:rPr>
          <w:rFonts w:ascii="Times New Roman" w:hAnsi="Times New Roman" w:cs="Times New Roman"/>
        </w:rPr>
      </w:pPr>
      <w:r w:rsidRPr="00F85CC5">
        <w:rPr>
          <w:rFonts w:ascii="Times New Roman" w:hAnsi="Times New Roman" w:cs="Times New Roman"/>
          <w:b/>
          <w:bCs/>
        </w:rPr>
        <w:t>Klausimas.</w:t>
      </w:r>
      <w:r w:rsidRPr="00F85CC5">
        <w:rPr>
          <w:rFonts w:ascii="Times New Roman" w:hAnsi="Times New Roman" w:cs="Times New Roman"/>
        </w:rPr>
        <w:t xml:space="preserve"> </w:t>
      </w:r>
      <w:r w:rsidRPr="00F85CC5">
        <w:rPr>
          <w:rFonts w:ascii="Times New Roman" w:hAnsi="Times New Roman" w:cs="Times New Roman"/>
        </w:rPr>
        <w:t>Dėl oro drėgmės šalinimo ir filtravimo įrangos (13 punktas). Ar galėtumėte išsamiau paaiškinti drėgmės lygį vietoje, kurioje planuojate įrengti spausdintuvą?“</w:t>
      </w:r>
    </w:p>
    <w:p w14:paraId="4013FD57" w14:textId="183EA868" w:rsidR="00F85CC5" w:rsidRPr="00F85CC5" w:rsidRDefault="00F85CC5" w:rsidP="00F85CC5">
      <w:pPr>
        <w:tabs>
          <w:tab w:val="left" w:pos="851"/>
          <w:tab w:val="left" w:pos="993"/>
        </w:tabs>
        <w:ind w:firstLine="993"/>
        <w:jc w:val="both"/>
      </w:pPr>
      <w:r w:rsidRPr="00F85CC5">
        <w:rPr>
          <w:b/>
          <w:bCs/>
        </w:rPr>
        <w:t>Atsakymas.</w:t>
      </w:r>
      <w:r w:rsidRPr="00F85CC5">
        <w:t xml:space="preserve"> </w:t>
      </w:r>
      <w:r>
        <w:t>S</w:t>
      </w:r>
      <w:r w:rsidRPr="00F85CC5">
        <w:t>pausdintuvas bus patalpoje, kurios drėgmės lygis apie 40–60 %.</w:t>
      </w:r>
    </w:p>
    <w:p w14:paraId="59CEA15F" w14:textId="59EABDAF" w:rsidR="00F85CC5" w:rsidRPr="00F85CC5" w:rsidRDefault="00F85CC5" w:rsidP="00F85CC5">
      <w:pPr>
        <w:pStyle w:val="Sraopastraipa"/>
        <w:ind w:left="1069"/>
        <w:rPr>
          <w:rFonts w:ascii="Times New Roman" w:hAnsi="Times New Roman" w:cs="Times New Roman"/>
        </w:rPr>
      </w:pPr>
    </w:p>
    <w:p w14:paraId="338355CC" w14:textId="77777777" w:rsidR="00F85CC5" w:rsidRPr="00F85CC5" w:rsidRDefault="00F85CC5"/>
    <w:sectPr w:rsidR="00F85CC5" w:rsidRPr="00F85CC5" w:rsidSect="00F85CC5">
      <w:pgSz w:w="11906" w:h="16838"/>
      <w:pgMar w:top="1134"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6526E"/>
    <w:multiLevelType w:val="hybridMultilevel"/>
    <w:tmpl w:val="8C08B5BE"/>
    <w:lvl w:ilvl="0" w:tplc="BEB8096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24A745E1"/>
    <w:multiLevelType w:val="hybridMultilevel"/>
    <w:tmpl w:val="B2588EA8"/>
    <w:lvl w:ilvl="0" w:tplc="32D815D4">
      <w:start w:val="1"/>
      <w:numFmt w:val="decimal"/>
      <w:lvlText w:val="%1."/>
      <w:lvlJc w:val="left"/>
      <w:pPr>
        <w:ind w:left="1069" w:hanging="360"/>
      </w:pPr>
      <w:rPr>
        <w:rFonts w:hint="default"/>
        <w:b/>
        <w:bCs/>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269848076">
    <w:abstractNumId w:val="1"/>
  </w:num>
  <w:num w:numId="2" w16cid:durableId="1061254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C5"/>
    <w:rsid w:val="00053A6F"/>
    <w:rsid w:val="00F85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4D38"/>
  <w15:chartTrackingRefBased/>
  <w15:docId w15:val="{C96C1388-53C5-4920-B986-F67CBDED0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5CC5"/>
    <w:pPr>
      <w:spacing w:after="0" w:line="240" w:lineRule="auto"/>
    </w:pPr>
    <w:rPr>
      <w:rFonts w:ascii="Times New Roman" w:eastAsia="Times New Roman" w:hAnsi="Times New Roman" w:cs="Times New Roman"/>
      <w:kern w:val="0"/>
      <w:lang w:eastAsia="lt-LT"/>
      <w14:ligatures w14:val="none"/>
    </w:rPr>
  </w:style>
  <w:style w:type="paragraph" w:styleId="Antrat1">
    <w:name w:val="heading 1"/>
    <w:basedOn w:val="prastasis"/>
    <w:next w:val="prastasis"/>
    <w:link w:val="Antrat1Diagrama"/>
    <w:uiPriority w:val="9"/>
    <w:qFormat/>
    <w:rsid w:val="00F85CC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85CC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85CC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85CC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F85CC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F85CC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F85CC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F85CC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F85CC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85CC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85CC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85CC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85CC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85CC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85CC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85CC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85CC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85CC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85CC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85CC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85CC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85CC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85CC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F85CC5"/>
    <w:rPr>
      <w:i/>
      <w:iCs/>
      <w:color w:val="404040" w:themeColor="text1" w:themeTint="BF"/>
    </w:rPr>
  </w:style>
  <w:style w:type="paragraph" w:styleId="Sraopastraipa">
    <w:name w:val="List Paragraph"/>
    <w:basedOn w:val="prastasis"/>
    <w:uiPriority w:val="34"/>
    <w:qFormat/>
    <w:rsid w:val="00F85CC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F85CC5"/>
    <w:rPr>
      <w:i/>
      <w:iCs/>
      <w:color w:val="0F4761" w:themeColor="accent1" w:themeShade="BF"/>
    </w:rPr>
  </w:style>
  <w:style w:type="paragraph" w:styleId="Iskirtacitata">
    <w:name w:val="Intense Quote"/>
    <w:basedOn w:val="prastasis"/>
    <w:next w:val="prastasis"/>
    <w:link w:val="IskirtacitataDiagrama"/>
    <w:uiPriority w:val="30"/>
    <w:qFormat/>
    <w:rsid w:val="00F85CC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F85CC5"/>
    <w:rPr>
      <w:i/>
      <w:iCs/>
      <w:color w:val="0F4761" w:themeColor="accent1" w:themeShade="BF"/>
    </w:rPr>
  </w:style>
  <w:style w:type="character" w:styleId="Rykinuoroda">
    <w:name w:val="Intense Reference"/>
    <w:basedOn w:val="Numatytasispastraiposriftas"/>
    <w:uiPriority w:val="32"/>
    <w:qFormat/>
    <w:rsid w:val="00F85CC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EE13B1-4014-4EA7-9484-82E6D4892A32}"/>
</file>

<file path=customXml/itemProps2.xml><?xml version="1.0" encoding="utf-8"?>
<ds:datastoreItem xmlns:ds="http://schemas.openxmlformats.org/officeDocument/2006/customXml" ds:itemID="{9DA558AB-C205-459C-8477-AE8CAA873BB3}"/>
</file>

<file path=customXml/itemProps3.xml><?xml version="1.0" encoding="utf-8"?>
<ds:datastoreItem xmlns:ds="http://schemas.openxmlformats.org/officeDocument/2006/customXml" ds:itemID="{9F6F3808-934D-4AB7-8044-82AD3D12D3EA}"/>
</file>

<file path=docProps/app.xml><?xml version="1.0" encoding="utf-8"?>
<Properties xmlns="http://schemas.openxmlformats.org/officeDocument/2006/extended-properties" xmlns:vt="http://schemas.openxmlformats.org/officeDocument/2006/docPropsVTypes">
  <Template>Normal</Template>
  <TotalTime>6</TotalTime>
  <Pages>1</Pages>
  <Words>977</Words>
  <Characters>557</Characters>
  <Application>Microsoft Office Word</Application>
  <DocSecurity>0</DocSecurity>
  <Lines>4</Lines>
  <Paragraphs>3</Paragraphs>
  <ScaleCrop>false</ScaleCrop>
  <Company>Vilniaus kolegija</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1</cp:revision>
  <dcterms:created xsi:type="dcterms:W3CDTF">2025-07-10T12:30:00Z</dcterms:created>
  <dcterms:modified xsi:type="dcterms:W3CDTF">2025-07-10T12:37:00Z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ies>
</file>