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795B" w14:textId="77777777" w:rsidR="00F113D0" w:rsidRDefault="00F113D0" w:rsidP="00311E1C">
      <w:pPr>
        <w:pStyle w:val="NoSpacing"/>
        <w:jc w:val="both"/>
        <w:rPr>
          <w:rFonts w:ascii="Arial" w:hAnsi="Arial" w:cs="Arial"/>
        </w:rPr>
      </w:pPr>
    </w:p>
    <w:p w14:paraId="2A85B1B1" w14:textId="77777777" w:rsidR="00311E1C" w:rsidRDefault="00311E1C" w:rsidP="00311E1C">
      <w:pPr>
        <w:pStyle w:val="NoSpacing"/>
        <w:jc w:val="both"/>
        <w:rPr>
          <w:rFonts w:ascii="Arial" w:hAnsi="Arial" w:cs="Arial"/>
        </w:rPr>
      </w:pPr>
    </w:p>
    <w:p w14:paraId="71E6E20E" w14:textId="77777777" w:rsidR="00311E1C" w:rsidRPr="00163795" w:rsidRDefault="00311E1C" w:rsidP="00311E1C">
      <w:pPr>
        <w:pStyle w:val="NoSpacing"/>
        <w:jc w:val="both"/>
        <w:rPr>
          <w:rFonts w:ascii="Arial" w:hAnsi="Arial" w:cs="Arial"/>
        </w:rPr>
      </w:pPr>
    </w:p>
    <w:p w14:paraId="090E1EED" w14:textId="16C6C99C" w:rsidR="00163795" w:rsidRPr="004C1979" w:rsidRDefault="004C1979" w:rsidP="004C1979">
      <w:pPr>
        <w:jc w:val="right"/>
        <w:rPr>
          <w:rFonts w:ascii="Arial" w:hAnsi="Arial" w:cs="Arial"/>
          <w:b/>
          <w:bCs/>
          <w:sz w:val="22"/>
          <w:szCs w:val="22"/>
          <w:lang w:val="lt-LT"/>
        </w:rPr>
      </w:pPr>
      <w:r w:rsidRPr="004C1979">
        <w:rPr>
          <w:rFonts w:ascii="Arial" w:hAnsi="Arial" w:cs="Arial"/>
          <w:b/>
          <w:bCs/>
          <w:sz w:val="22"/>
          <w:szCs w:val="22"/>
          <w:lang w:val="lt-LT"/>
        </w:rPr>
        <w:t>202</w:t>
      </w:r>
      <w:r w:rsidR="00FB018D">
        <w:rPr>
          <w:rFonts w:ascii="Arial" w:hAnsi="Arial" w:cs="Arial"/>
          <w:b/>
          <w:bCs/>
          <w:sz w:val="22"/>
          <w:szCs w:val="22"/>
          <w:lang w:val="lt-LT"/>
        </w:rPr>
        <w:t>5</w:t>
      </w:r>
      <w:r w:rsidRPr="004C1979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493C64">
        <w:rPr>
          <w:rFonts w:ascii="Arial" w:hAnsi="Arial" w:cs="Arial"/>
          <w:b/>
          <w:bCs/>
          <w:sz w:val="22"/>
          <w:szCs w:val="22"/>
          <w:lang w:val="lt-LT"/>
        </w:rPr>
        <w:t>07-</w:t>
      </w:r>
      <w:r w:rsidR="00B57F95">
        <w:rPr>
          <w:rFonts w:ascii="Arial" w:hAnsi="Arial" w:cs="Arial"/>
          <w:b/>
          <w:bCs/>
          <w:sz w:val="22"/>
          <w:szCs w:val="22"/>
          <w:lang w:val="lt-LT"/>
        </w:rPr>
        <w:t>1</w:t>
      </w:r>
      <w:r w:rsidR="005E439F">
        <w:rPr>
          <w:rFonts w:ascii="Arial" w:hAnsi="Arial" w:cs="Arial"/>
          <w:b/>
          <w:bCs/>
          <w:sz w:val="22"/>
          <w:szCs w:val="22"/>
          <w:lang w:val="lt-LT"/>
        </w:rPr>
        <w:t>1</w:t>
      </w:r>
    </w:p>
    <w:p w14:paraId="7DC51A6C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03C57EF6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10BCE261" w14:textId="77777777" w:rsidR="00163795" w:rsidRDefault="00163795" w:rsidP="00163795">
      <w:pPr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A37426" w14:textId="77777777" w:rsidR="004C1979" w:rsidRPr="00163795" w:rsidRDefault="004C1979" w:rsidP="004C1979">
      <w:pPr>
        <w:rPr>
          <w:rFonts w:ascii="Arial" w:hAnsi="Arial" w:cs="Arial"/>
          <w:b/>
          <w:bCs/>
          <w:sz w:val="22"/>
          <w:szCs w:val="22"/>
          <w:lang w:val="lt-LT"/>
        </w:rPr>
      </w:pPr>
      <w:r w:rsidRPr="00163795">
        <w:rPr>
          <w:rFonts w:ascii="Arial" w:hAnsi="Arial" w:cs="Arial"/>
          <w:b/>
          <w:bCs/>
          <w:sz w:val="22"/>
          <w:szCs w:val="22"/>
          <w:lang w:val="lt-LT"/>
        </w:rPr>
        <w:t>DĖL PIRKIMO DOKUMENTŲ PAAIŠKINIMO / PATIKSLINIMO</w:t>
      </w:r>
      <w:r>
        <w:rPr>
          <w:rFonts w:ascii="Arial" w:hAnsi="Arial" w:cs="Arial"/>
          <w:b/>
          <w:bCs/>
          <w:sz w:val="22"/>
          <w:szCs w:val="22"/>
          <w:lang w:val="lt-LT"/>
        </w:rPr>
        <w:t xml:space="preserve"> Nr.1</w:t>
      </w:r>
    </w:p>
    <w:p w14:paraId="1AB90FC5" w14:textId="77777777" w:rsidR="00163795" w:rsidRPr="00163795" w:rsidRDefault="00163795" w:rsidP="00163795">
      <w:pPr>
        <w:rPr>
          <w:rFonts w:ascii="Arial" w:hAnsi="Arial" w:cs="Arial"/>
          <w:sz w:val="22"/>
          <w:szCs w:val="22"/>
          <w:lang w:val="lt-LT"/>
        </w:rPr>
      </w:pPr>
    </w:p>
    <w:p w14:paraId="489EA8E5" w14:textId="0ED31707" w:rsidR="00163795" w:rsidRPr="00163795" w:rsidRDefault="00163795" w:rsidP="009E2A76">
      <w:pPr>
        <w:pStyle w:val="BodyText"/>
        <w:ind w:firstLine="360"/>
        <w:jc w:val="both"/>
        <w:rPr>
          <w:rFonts w:ascii="Arial" w:hAnsi="Arial" w:cs="Arial"/>
          <w:sz w:val="22"/>
          <w:szCs w:val="22"/>
        </w:rPr>
      </w:pPr>
      <w:r w:rsidRPr="00163795">
        <w:rPr>
          <w:rFonts w:ascii="Arial" w:hAnsi="Arial" w:cs="Arial"/>
          <w:bCs/>
          <w:sz w:val="22"/>
          <w:szCs w:val="22"/>
        </w:rPr>
        <w:t xml:space="preserve">Akcinė bendrovė </w:t>
      </w:r>
      <w:r w:rsidR="00C1542C">
        <w:rPr>
          <w:rFonts w:ascii="Arial" w:hAnsi="Arial" w:cs="Arial"/>
          <w:bCs/>
          <w:sz w:val="22"/>
          <w:szCs w:val="22"/>
        </w:rPr>
        <w:t>„</w:t>
      </w:r>
      <w:r w:rsidR="009633D2">
        <w:rPr>
          <w:rFonts w:ascii="Arial" w:hAnsi="Arial" w:cs="Arial"/>
          <w:bCs/>
          <w:sz w:val="22"/>
          <w:szCs w:val="22"/>
        </w:rPr>
        <w:t>Via Lietuva</w:t>
      </w:r>
      <w:r w:rsidR="00C1542C">
        <w:rPr>
          <w:rFonts w:ascii="Arial" w:hAnsi="Arial" w:cs="Arial"/>
          <w:bCs/>
          <w:sz w:val="22"/>
          <w:szCs w:val="22"/>
        </w:rPr>
        <w:t>“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410FE7">
        <w:rPr>
          <w:rFonts w:ascii="Arial" w:hAnsi="Arial" w:cs="Arial"/>
          <w:bCs/>
          <w:sz w:val="22"/>
          <w:szCs w:val="22"/>
        </w:rPr>
        <w:t xml:space="preserve">(toliau – Perkančioji organizacija) </w:t>
      </w:r>
      <w:r w:rsidRPr="00163795">
        <w:rPr>
          <w:rFonts w:ascii="Arial" w:hAnsi="Arial" w:cs="Arial"/>
          <w:bCs/>
          <w:sz w:val="22"/>
          <w:szCs w:val="22"/>
        </w:rPr>
        <w:t>gavo suinteresuot</w:t>
      </w:r>
      <w:r w:rsidR="00C1542C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tiekėj</w:t>
      </w:r>
      <w:r w:rsidR="009633D2">
        <w:rPr>
          <w:rFonts w:ascii="Arial" w:hAnsi="Arial" w:cs="Arial"/>
          <w:bCs/>
          <w:sz w:val="22"/>
          <w:szCs w:val="22"/>
        </w:rPr>
        <w:t>o</w:t>
      </w:r>
      <w:r w:rsidRPr="00163795">
        <w:rPr>
          <w:rFonts w:ascii="Arial" w:hAnsi="Arial" w:cs="Arial"/>
          <w:bCs/>
          <w:sz w:val="22"/>
          <w:szCs w:val="22"/>
        </w:rPr>
        <w:t xml:space="preserve"> klausim</w:t>
      </w:r>
      <w:r w:rsidR="009633D2">
        <w:rPr>
          <w:rFonts w:ascii="Arial" w:hAnsi="Arial" w:cs="Arial"/>
          <w:bCs/>
          <w:sz w:val="22"/>
          <w:szCs w:val="22"/>
        </w:rPr>
        <w:t>ą</w:t>
      </w:r>
      <w:r w:rsidRPr="00163795">
        <w:rPr>
          <w:rFonts w:ascii="Arial" w:hAnsi="Arial" w:cs="Arial"/>
          <w:bCs/>
          <w:sz w:val="22"/>
          <w:szCs w:val="22"/>
        </w:rPr>
        <w:t xml:space="preserve"> dėl </w:t>
      </w:r>
      <w:r w:rsidR="00493C64" w:rsidRPr="00493C64">
        <w:rPr>
          <w:rFonts w:ascii="Arial" w:hAnsi="Arial" w:cs="Arial"/>
          <w:b/>
          <w:bCs/>
          <w:sz w:val="22"/>
          <w:szCs w:val="22"/>
        </w:rPr>
        <w:t xml:space="preserve">Automobiliuose įmontuotos laboratorinės ir kitos spec. įrangos draudimas </w:t>
      </w:r>
      <w:r w:rsidRPr="00163795">
        <w:rPr>
          <w:rFonts w:ascii="Arial" w:hAnsi="Arial" w:cs="Arial"/>
          <w:sz w:val="22"/>
          <w:szCs w:val="22"/>
        </w:rPr>
        <w:t xml:space="preserve">pirkimo (CVP IS </w:t>
      </w:r>
      <w:r w:rsidR="00A72F0E">
        <w:rPr>
          <w:rFonts w:ascii="Arial" w:hAnsi="Arial" w:cs="Arial"/>
          <w:sz w:val="22"/>
          <w:szCs w:val="22"/>
        </w:rPr>
        <w:t>ID</w:t>
      </w:r>
      <w:r w:rsidRPr="00163795">
        <w:rPr>
          <w:rFonts w:ascii="Arial" w:hAnsi="Arial" w:cs="Arial"/>
          <w:sz w:val="22"/>
          <w:szCs w:val="22"/>
        </w:rPr>
        <w:t xml:space="preserve"> </w:t>
      </w:r>
      <w:r w:rsidR="0071094F" w:rsidRPr="0071094F">
        <w:rPr>
          <w:rFonts w:ascii="Arial" w:hAnsi="Arial" w:cs="Arial"/>
          <w:sz w:val="22"/>
          <w:szCs w:val="22"/>
          <w:lang w:val="en-US"/>
        </w:rPr>
        <w:t>3548349</w:t>
      </w:r>
      <w:r w:rsidR="00A3601F" w:rsidRPr="009E2A76">
        <w:rPr>
          <w:rFonts w:ascii="Arial" w:hAnsi="Arial" w:cs="Arial"/>
          <w:bCs/>
          <w:sz w:val="22"/>
          <w:szCs w:val="22"/>
        </w:rPr>
        <w:t>),</w:t>
      </w:r>
      <w:r w:rsidRPr="00163795">
        <w:rPr>
          <w:rFonts w:ascii="Arial" w:hAnsi="Arial" w:cs="Arial"/>
          <w:bCs/>
          <w:sz w:val="22"/>
          <w:szCs w:val="22"/>
        </w:rPr>
        <w:t xml:space="preserve"> </w:t>
      </w:r>
      <w:r w:rsidR="00A3601F">
        <w:rPr>
          <w:rFonts w:ascii="Arial" w:hAnsi="Arial" w:cs="Arial"/>
          <w:bCs/>
          <w:sz w:val="22"/>
          <w:szCs w:val="22"/>
        </w:rPr>
        <w:t>(</w:t>
      </w:r>
      <w:r w:rsidRPr="00163795">
        <w:rPr>
          <w:rFonts w:ascii="Arial" w:hAnsi="Arial" w:cs="Arial"/>
          <w:bCs/>
          <w:sz w:val="22"/>
          <w:szCs w:val="22"/>
        </w:rPr>
        <w:t>toliau</w:t>
      </w:r>
      <w:r w:rsidRPr="00163795">
        <w:rPr>
          <w:rFonts w:ascii="Arial" w:hAnsi="Arial" w:cs="Arial"/>
          <w:sz w:val="22"/>
          <w:szCs w:val="22"/>
        </w:rPr>
        <w:t xml:space="preserve"> – </w:t>
      </w:r>
      <w:r w:rsidRPr="00163795">
        <w:rPr>
          <w:rFonts w:ascii="Arial" w:hAnsi="Arial" w:cs="Arial"/>
          <w:b/>
          <w:bCs/>
          <w:sz w:val="22"/>
          <w:szCs w:val="22"/>
        </w:rPr>
        <w:t>pirkimas</w:t>
      </w:r>
      <w:r w:rsidRPr="00163795">
        <w:rPr>
          <w:rFonts w:ascii="Arial" w:hAnsi="Arial" w:cs="Arial"/>
          <w:sz w:val="22"/>
          <w:szCs w:val="22"/>
        </w:rPr>
        <w:t xml:space="preserve">), atliekamo </w:t>
      </w:r>
      <w:r w:rsidR="004846A7">
        <w:rPr>
          <w:rFonts w:ascii="Arial" w:hAnsi="Arial" w:cs="Arial"/>
          <w:sz w:val="22"/>
          <w:szCs w:val="22"/>
        </w:rPr>
        <w:t>tar</w:t>
      </w:r>
      <w:r w:rsidR="003A7E01">
        <w:rPr>
          <w:rFonts w:ascii="Arial" w:hAnsi="Arial" w:cs="Arial"/>
          <w:sz w:val="22"/>
          <w:szCs w:val="22"/>
        </w:rPr>
        <w:t>ptautinio</w:t>
      </w:r>
      <w:r w:rsidR="00C145F5">
        <w:rPr>
          <w:rFonts w:ascii="Arial" w:hAnsi="Arial" w:cs="Arial"/>
          <w:sz w:val="22"/>
          <w:szCs w:val="22"/>
        </w:rPr>
        <w:t xml:space="preserve"> </w:t>
      </w:r>
      <w:r w:rsidRPr="00163795">
        <w:rPr>
          <w:rFonts w:ascii="Arial" w:hAnsi="Arial" w:cs="Arial"/>
          <w:sz w:val="22"/>
          <w:szCs w:val="22"/>
        </w:rPr>
        <w:t>atviro konkurso būdu.</w:t>
      </w:r>
    </w:p>
    <w:p w14:paraId="09C2391A" w14:textId="23EBF086" w:rsidR="00163795" w:rsidRPr="00163795" w:rsidRDefault="00312795" w:rsidP="00163795">
      <w:pPr>
        <w:ind w:firstLine="360"/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>Perkančioji organizacija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teikia suinteresuot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tiekėj</w:t>
      </w:r>
      <w:r w:rsidR="0095272C">
        <w:rPr>
          <w:rFonts w:ascii="Arial" w:hAnsi="Arial" w:cs="Arial"/>
          <w:sz w:val="22"/>
          <w:szCs w:val="22"/>
          <w:lang w:val="lt-LT"/>
        </w:rPr>
        <w:t>o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klausim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ir atsakym</w:t>
      </w:r>
      <w:r w:rsidR="0095272C">
        <w:rPr>
          <w:rFonts w:ascii="Arial" w:hAnsi="Arial" w:cs="Arial"/>
          <w:sz w:val="22"/>
          <w:szCs w:val="22"/>
          <w:lang w:val="lt-LT"/>
        </w:rPr>
        <w:t>ą</w:t>
      </w:r>
      <w:r w:rsidR="00163795" w:rsidRPr="00163795">
        <w:rPr>
          <w:rFonts w:ascii="Arial" w:hAnsi="Arial" w:cs="Arial"/>
          <w:sz w:val="22"/>
          <w:szCs w:val="22"/>
          <w:lang w:val="lt-LT"/>
        </w:rPr>
        <w:t xml:space="preserve"> į j</w:t>
      </w:r>
      <w:r w:rsidR="0095272C">
        <w:rPr>
          <w:rFonts w:ascii="Arial" w:hAnsi="Arial" w:cs="Arial"/>
          <w:sz w:val="22"/>
          <w:szCs w:val="22"/>
          <w:lang w:val="lt-LT"/>
        </w:rPr>
        <w:t>į</w:t>
      </w:r>
      <w:r w:rsidR="00163795" w:rsidRPr="00163795">
        <w:rPr>
          <w:rFonts w:ascii="Arial" w:hAnsi="Arial" w:cs="Arial"/>
          <w:sz w:val="22"/>
          <w:szCs w:val="22"/>
          <w:lang w:val="lt-LT"/>
        </w:rPr>
        <w:t>*: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47"/>
        <w:gridCol w:w="4693"/>
        <w:gridCol w:w="4961"/>
      </w:tblGrid>
      <w:tr w:rsidR="00163795" w:rsidRPr="00163795" w14:paraId="785214EE" w14:textId="77777777" w:rsidTr="00CC38AC">
        <w:tc>
          <w:tcPr>
            <w:tcW w:w="547" w:type="dxa"/>
          </w:tcPr>
          <w:p w14:paraId="7B156119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693" w:type="dxa"/>
          </w:tcPr>
          <w:p w14:paraId="7E3B074C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Klausimas</w:t>
            </w:r>
            <w:r w:rsidRPr="0016379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/>
              </w:rPr>
              <w:t>**</w:t>
            </w:r>
          </w:p>
        </w:tc>
        <w:tc>
          <w:tcPr>
            <w:tcW w:w="4961" w:type="dxa"/>
          </w:tcPr>
          <w:p w14:paraId="3993DB55" w14:textId="77777777" w:rsidR="00163795" w:rsidRPr="00163795" w:rsidRDefault="00163795" w:rsidP="006817EA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63795"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  <w:t>Atsakymas</w:t>
            </w:r>
          </w:p>
        </w:tc>
      </w:tr>
      <w:tr w:rsidR="00163795" w:rsidRPr="00163795" w14:paraId="4B6562EA" w14:textId="77777777" w:rsidTr="00CC38AC">
        <w:tc>
          <w:tcPr>
            <w:tcW w:w="547" w:type="dxa"/>
          </w:tcPr>
          <w:p w14:paraId="7FF9F27B" w14:textId="77777777" w:rsidR="00163795" w:rsidRPr="00163795" w:rsidRDefault="00163795" w:rsidP="0016379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</w:tcPr>
          <w:p w14:paraId="1C86E4BE" w14:textId="77777777" w:rsidR="00FE512D" w:rsidRDefault="008E6327" w:rsidP="00E07329">
            <w:pPr>
              <w:rPr>
                <w:rFonts w:ascii="Arial" w:hAnsi="Arial" w:cs="Arial"/>
                <w:sz w:val="20"/>
                <w:szCs w:val="20"/>
              </w:rPr>
            </w:pPr>
            <w:r w:rsidRPr="008E6327">
              <w:rPr>
                <w:rFonts w:ascii="Arial" w:hAnsi="Arial" w:cs="Arial"/>
                <w:sz w:val="20"/>
                <w:szCs w:val="20"/>
              </w:rPr>
              <w:t xml:space="preserve">Laba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diena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>,</w:t>
            </w:r>
            <w:r w:rsidRPr="008E6327">
              <w:rPr>
                <w:rFonts w:ascii="Arial" w:hAnsi="Arial" w:cs="Arial"/>
                <w:sz w:val="20"/>
                <w:szCs w:val="20"/>
              </w:rPr>
              <w:br/>
            </w:r>
            <w:r w:rsidRPr="008E6327">
              <w:rPr>
                <w:rFonts w:ascii="Arial" w:hAnsi="Arial" w:cs="Arial"/>
                <w:sz w:val="20"/>
                <w:szCs w:val="20"/>
              </w:rPr>
              <w:br/>
              <w:t xml:space="preserve">1.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Patikslinkite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kas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yra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laikoma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„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suderinta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E6327">
              <w:rPr>
                <w:rFonts w:ascii="Arial" w:hAnsi="Arial" w:cs="Arial"/>
                <w:sz w:val="20"/>
                <w:szCs w:val="20"/>
              </w:rPr>
              <w:t>vertė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>“</w:t>
            </w:r>
            <w:proofErr w:type="gramEnd"/>
            <w:r w:rsidRPr="008E6327">
              <w:rPr>
                <w:rFonts w:ascii="Arial" w:hAnsi="Arial" w:cs="Arial"/>
                <w:sz w:val="20"/>
                <w:szCs w:val="20"/>
              </w:rPr>
              <w:t xml:space="preserve">. TS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lentelėje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Nr. 1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tokios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sąvokos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nerandame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EABCDE" w14:textId="77777777" w:rsidR="00FE512D" w:rsidRDefault="008E6327" w:rsidP="00FA11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6327">
              <w:rPr>
                <w:rFonts w:ascii="Arial" w:hAnsi="Arial" w:cs="Arial"/>
                <w:sz w:val="20"/>
                <w:szCs w:val="20"/>
              </w:rPr>
              <w:br/>
              <w:t xml:space="preserve">2.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Patikslinkite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2.16.5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punktą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Rašote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ši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įranga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yra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draudžiama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nauja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verte,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tačiau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lentelėje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Nr. 1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nurodyta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šių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pozicijų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draudimo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suma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yra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mažesnė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už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įsigijimo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vertę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. Jei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draudžiama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nauja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verte,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draudimo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suma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turi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būti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lygi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įsigijimo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vertei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net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didesnė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jei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pastaruosius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kelis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metus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buvo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matomas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analogiškos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įrangos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pabrangimas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rinkoje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D85AFC" w14:textId="7E0214F3" w:rsidR="00163795" w:rsidRPr="007A4843" w:rsidRDefault="008E6327" w:rsidP="00FA1153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E6327">
              <w:rPr>
                <w:rFonts w:ascii="Arial" w:hAnsi="Arial" w:cs="Arial"/>
                <w:sz w:val="20"/>
                <w:szCs w:val="20"/>
              </w:rPr>
              <w:br/>
              <w:t xml:space="preserve">3.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perkančioji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organizacija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sutinka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laimėjimo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atveju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būtų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išrašomi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polisai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pirkimo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objektams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vienas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polisas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pačių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transporto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priemonių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draudimui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antras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polisas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įrangos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esančios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transporto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priemonėse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E6327">
              <w:rPr>
                <w:rFonts w:ascii="Arial" w:hAnsi="Arial" w:cs="Arial"/>
                <w:sz w:val="20"/>
                <w:szCs w:val="20"/>
              </w:rPr>
              <w:t>draudimas</w:t>
            </w:r>
            <w:proofErr w:type="spellEnd"/>
            <w:r w:rsidRPr="008E632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961" w:type="dxa"/>
          </w:tcPr>
          <w:p w14:paraId="2A033A32" w14:textId="77777777" w:rsidR="00163795" w:rsidRDefault="00CF063B" w:rsidP="006817EA">
            <w:pPr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Laba diena,</w:t>
            </w:r>
          </w:p>
          <w:p w14:paraId="215D4CB5" w14:textId="426B494B" w:rsidR="00CF063B" w:rsidRDefault="00CF063B" w:rsidP="006817EA">
            <w:pPr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1. </w:t>
            </w:r>
            <w:r w:rsidR="00E07329">
              <w:rPr>
                <w:rFonts w:ascii="Arial" w:eastAsia="Arial" w:hAnsi="Arial" w:cs="Arial"/>
                <w:sz w:val="20"/>
                <w:szCs w:val="20"/>
                <w:lang w:val="lt-LT"/>
              </w:rPr>
              <w:t>Prašome vadovautis</w:t>
            </w:r>
            <w:r w:rsidR="0099253A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vertėmis, nurodytomis techninės</w:t>
            </w:r>
            <w:r w:rsidR="0099253A" w:rsidRPr="0099253A">
              <w:rPr>
                <w:rFonts w:ascii="Arial" w:eastAsia="Arial" w:hAnsi="Arial" w:cs="Arial"/>
                <w:kern w:val="0"/>
                <w:sz w:val="20"/>
                <w:szCs w:val="20"/>
                <w:bdr w:val="nil"/>
                <w:lang w:val="lt-LT"/>
                <w14:ligatures w14:val="none"/>
              </w:rPr>
              <w:t xml:space="preserve"> </w:t>
            </w:r>
            <w:r w:rsidR="0099253A" w:rsidRPr="0099253A">
              <w:rPr>
                <w:rFonts w:ascii="Arial" w:eastAsia="Arial" w:hAnsi="Arial" w:cs="Arial"/>
                <w:sz w:val="20"/>
                <w:szCs w:val="20"/>
                <w:lang w:val="lt-LT"/>
              </w:rPr>
              <w:t>specifikacijos priedo Nr. 1 pateiktos lentelės</w:t>
            </w:r>
            <w:r w:rsidR="0099253A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stulpelyje 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„Bendra draudimo suma, Eur“</w:t>
            </w:r>
            <w:r w:rsidR="00E07329">
              <w:rPr>
                <w:rFonts w:ascii="Arial" w:eastAsia="Arial" w:hAnsi="Arial" w:cs="Arial"/>
                <w:sz w:val="20"/>
                <w:szCs w:val="20"/>
                <w:lang w:val="lt-LT"/>
              </w:rPr>
              <w:t>.</w:t>
            </w:r>
          </w:p>
          <w:p w14:paraId="57EE8E94" w14:textId="77777777" w:rsidR="00E07329" w:rsidRDefault="00E07329" w:rsidP="006817EA">
            <w:pPr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  <w:p w14:paraId="141E164E" w14:textId="0FA4BF66" w:rsidR="00CF063B" w:rsidRDefault="00CF063B" w:rsidP="006817EA">
            <w:pPr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2. </w:t>
            </w:r>
            <w:r w:rsidR="00E07329">
              <w:rPr>
                <w:rFonts w:ascii="Arial" w:eastAsia="Arial" w:hAnsi="Arial" w:cs="Arial"/>
                <w:sz w:val="20"/>
                <w:szCs w:val="20"/>
                <w:lang w:val="lt-LT"/>
              </w:rPr>
              <w:t>Prašome vadovautis</w:t>
            </w:r>
            <w:r w:rsidR="00E07329" w:rsidRPr="00E0732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vertėmis, nurodytomis techninės specifikacijos priedo Nr. 1 pateiktos lentelės stulpelyje „Bendra draudimo suma, Eur“.</w:t>
            </w:r>
            <w:r w:rsidR="00E0732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Techninės specifikacijos 2.16.5. punkt</w:t>
            </w:r>
            <w:r w:rsidR="00E07329">
              <w:rPr>
                <w:rFonts w:ascii="Arial" w:eastAsia="Arial" w:hAnsi="Arial" w:cs="Arial"/>
                <w:sz w:val="20"/>
                <w:szCs w:val="20"/>
                <w:lang w:val="lt-LT"/>
              </w:rPr>
              <w:t>e nurodyta besąlyginė išskaita p</w:t>
            </w:r>
            <w:r w:rsidRPr="00CF063B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apildomai įrangai, sumontuotai automobiliuose pagal techninės specifikacijos 1 priedo lentelės pozicijas Nr. 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4</w:t>
            </w:r>
            <w:r w:rsidRPr="00CF063B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5</w:t>
            </w:r>
            <w:r w:rsidRPr="00CF063B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6, 7, 8, 9</w:t>
            </w:r>
            <w:r w:rsidRPr="00CF063B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– žalų atveju (išskyrus vagystei) </w:t>
            </w:r>
            <w:r w:rsidR="00E07329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lieka ta pati - 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5</w:t>
            </w:r>
            <w:r w:rsidRPr="00CF063B">
              <w:rPr>
                <w:rFonts w:ascii="Arial" w:eastAsia="Arial" w:hAnsi="Arial" w:cs="Arial"/>
                <w:sz w:val="20"/>
                <w:szCs w:val="20"/>
                <w:lang w:val="lt-LT"/>
              </w:rPr>
              <w:t>.000,00 Eur</w:t>
            </w:r>
            <w:r w:rsidR="00E07329">
              <w:rPr>
                <w:rFonts w:ascii="Arial" w:eastAsia="Arial" w:hAnsi="Arial" w:cs="Arial"/>
                <w:sz w:val="20"/>
                <w:szCs w:val="20"/>
                <w:lang w:val="lt-LT"/>
              </w:rPr>
              <w:t>.</w:t>
            </w:r>
          </w:p>
          <w:p w14:paraId="45729053" w14:textId="77777777" w:rsidR="00E07329" w:rsidRDefault="00E07329" w:rsidP="006817EA">
            <w:pPr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</w:p>
          <w:p w14:paraId="31274A97" w14:textId="7D1658E7" w:rsidR="00CF063B" w:rsidRPr="00DC477D" w:rsidRDefault="00512A8E" w:rsidP="006817EA">
            <w:pPr>
              <w:jc w:val="both"/>
              <w:rPr>
                <w:rFonts w:ascii="Arial" w:eastAsia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3. Perkančioji organizacija </w:t>
            </w:r>
            <w:r w:rsidR="0016315F">
              <w:rPr>
                <w:rFonts w:ascii="Arial" w:eastAsia="Arial" w:hAnsi="Arial" w:cs="Arial"/>
                <w:sz w:val="20"/>
                <w:szCs w:val="20"/>
                <w:lang w:val="lt-LT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  <w:lang w:val="lt-LT"/>
              </w:rPr>
              <w:t>sutinka dėl atskirų polisų išdavimo</w:t>
            </w:r>
            <w:r w:rsidR="00E07329">
              <w:rPr>
                <w:rFonts w:ascii="Arial" w:eastAsia="Arial" w:hAnsi="Arial" w:cs="Arial"/>
                <w:sz w:val="20"/>
                <w:szCs w:val="20"/>
                <w:lang w:val="lt-LT"/>
              </w:rPr>
              <w:t>.</w:t>
            </w:r>
            <w:r w:rsidR="001A78EE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</w:t>
            </w:r>
            <w:r w:rsidR="00E07329">
              <w:rPr>
                <w:rFonts w:ascii="Arial" w:eastAsia="Arial" w:hAnsi="Arial" w:cs="Arial"/>
                <w:sz w:val="20"/>
                <w:szCs w:val="20"/>
                <w:lang w:val="lt-LT"/>
              </w:rPr>
              <w:t>Į</w:t>
            </w:r>
            <w:r w:rsidR="001A78EE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ranga yra įmontuota į transporto priemones arba įranga ir yra transporto priemonė (priekabų atveju). </w:t>
            </w:r>
            <w:r w:rsidR="00170483">
              <w:rPr>
                <w:rFonts w:ascii="Arial" w:eastAsia="Arial" w:hAnsi="Arial" w:cs="Arial"/>
                <w:sz w:val="20"/>
                <w:szCs w:val="20"/>
                <w:lang w:val="lt-LT"/>
              </w:rPr>
              <w:t>Siekiant išvengti</w:t>
            </w:r>
            <w:r w:rsidR="001A78EE">
              <w:rPr>
                <w:rFonts w:ascii="Arial" w:eastAsia="Arial" w:hAnsi="Arial" w:cs="Arial"/>
                <w:sz w:val="20"/>
                <w:szCs w:val="20"/>
                <w:lang w:val="lt-LT"/>
              </w:rPr>
              <w:t xml:space="preserve"> neaiškumų vertinant žalas</w:t>
            </w:r>
            <w:r w:rsidR="00170483">
              <w:rPr>
                <w:rFonts w:ascii="Arial" w:eastAsia="Arial" w:hAnsi="Arial" w:cs="Arial"/>
                <w:sz w:val="20"/>
                <w:szCs w:val="20"/>
                <w:lang w:val="lt-LT"/>
              </w:rPr>
              <w:t>, Perkančioji organizacija pageidauja kiekvieną transporto priemonę ir  joje įmontuotą spec. įrangą drausti kaip vieną nedalomą vienetą.</w:t>
            </w:r>
          </w:p>
        </w:tc>
      </w:tr>
    </w:tbl>
    <w:p w14:paraId="710F930C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Brush Script MT" w:hAnsi="Brush Script MT" w:cs="Arial"/>
          <w:sz w:val="18"/>
          <w:szCs w:val="18"/>
        </w:rPr>
        <w:t xml:space="preserve">* </w:t>
      </w:r>
      <w:r w:rsidRPr="00CE5747">
        <w:rPr>
          <w:rFonts w:ascii="Arial" w:hAnsi="Arial" w:cs="Arial"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7D893858" w14:textId="77777777" w:rsidR="00163795" w:rsidRPr="00CE5747" w:rsidRDefault="00163795" w:rsidP="00163795">
      <w:pPr>
        <w:pStyle w:val="NoSpacing"/>
        <w:jc w:val="both"/>
        <w:rPr>
          <w:rFonts w:ascii="Arial" w:hAnsi="Arial" w:cs="Arial"/>
          <w:sz w:val="18"/>
          <w:szCs w:val="18"/>
        </w:rPr>
      </w:pPr>
      <w:r w:rsidRPr="00CE5747">
        <w:rPr>
          <w:rFonts w:ascii="Arial" w:hAnsi="Arial" w:cs="Arial"/>
          <w:sz w:val="18"/>
          <w:szCs w:val="18"/>
        </w:rPr>
        <w:t>**Čia ir kitur tiekėjo (-ų) prašymo (-ų) paaiškinti / patikslinti pirkimo dokumentus tekstas neredaguotas.</w:t>
      </w:r>
    </w:p>
    <w:sectPr w:rsidR="00163795" w:rsidRPr="00CE5747" w:rsidSect="003A7E01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1FB9" w14:textId="77777777" w:rsidR="00552566" w:rsidRDefault="00552566">
      <w:r>
        <w:separator/>
      </w:r>
    </w:p>
  </w:endnote>
  <w:endnote w:type="continuationSeparator" w:id="0">
    <w:p w14:paraId="1D090D59" w14:textId="77777777" w:rsidR="00552566" w:rsidRDefault="0055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1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sz w:val="14"/>
        <w:szCs w:val="14"/>
      </w:rPr>
    </w:pPr>
    <w:r>
      <w:rPr>
        <w:rFonts w:ascii="Arial" w:hAnsi="Arial"/>
        <w:sz w:val="14"/>
        <w:szCs w:val="14"/>
        <w:lang w:val="it-IT"/>
      </w:rPr>
      <w:t xml:space="preserve">AB Via </w:t>
    </w:r>
    <w:r w:rsidRPr="0015372F">
      <w:rPr>
        <w:rFonts w:ascii="Arial" w:hAnsi="Arial"/>
        <w:sz w:val="14"/>
        <w:szCs w:val="14"/>
        <w:lang w:val="fi-FI"/>
      </w:rPr>
      <w:t>Lietuva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6A836592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15372F">
      <w:rPr>
        <w:rFonts w:ascii="Arial" w:hAnsi="Arial"/>
        <w:color w:val="C0C0C0"/>
        <w:sz w:val="14"/>
        <w:szCs w:val="14"/>
        <w:lang w:val="fi-FI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15372F">
        <w:rPr>
          <w:rStyle w:val="Hyperlink0"/>
          <w:rFonts w:ascii="Arial" w:hAnsi="Arial"/>
          <w:sz w:val="14"/>
          <w:szCs w:val="14"/>
          <w:lang w:val="fi-FI"/>
        </w:rPr>
        <w:t>vialietuva.lt</w:t>
      </w:r>
    </w:hyperlink>
  </w:p>
  <w:p w14:paraId="6A836593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  <w:spacing w:line="288" w:lineRule="auto"/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proofErr w:type="spellStart"/>
    <w:r>
      <w:rPr>
        <w:rFonts w:ascii="Arial" w:hAnsi="Arial"/>
        <w:color w:val="C0C0C0"/>
        <w:sz w:val="14"/>
        <w:szCs w:val="14"/>
      </w:rPr>
      <w:t>ėtojo</w:t>
    </w:r>
    <w:proofErr w:type="spellEnd"/>
    <w:r>
      <w:rPr>
        <w:rFonts w:ascii="Arial" w:hAnsi="Arial"/>
        <w:color w:val="C0C0C0"/>
        <w:sz w:val="14"/>
        <w:szCs w:val="14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71BA" w14:textId="77777777" w:rsidR="00552566" w:rsidRDefault="00552566">
      <w:r>
        <w:separator/>
      </w:r>
    </w:p>
  </w:footnote>
  <w:footnote w:type="continuationSeparator" w:id="0">
    <w:p w14:paraId="326D96E3" w14:textId="77777777" w:rsidR="00552566" w:rsidRDefault="00552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590" w14:textId="77777777" w:rsidR="00D941D0" w:rsidRDefault="00F113D0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A836594" wp14:editId="6A836595">
          <wp:extent cx="1613640" cy="206023"/>
          <wp:effectExtent l="0" t="0" r="0" b="0"/>
          <wp:docPr id="1333919968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308D"/>
    <w:multiLevelType w:val="hybridMultilevel"/>
    <w:tmpl w:val="099871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91133"/>
    <w:multiLevelType w:val="hybridMultilevel"/>
    <w:tmpl w:val="888246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8018B"/>
    <w:multiLevelType w:val="hybridMultilevel"/>
    <w:tmpl w:val="614278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83905"/>
    <w:multiLevelType w:val="hybridMultilevel"/>
    <w:tmpl w:val="8500D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31506"/>
    <w:multiLevelType w:val="hybridMultilevel"/>
    <w:tmpl w:val="5EC66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11648"/>
    <w:multiLevelType w:val="hybridMultilevel"/>
    <w:tmpl w:val="EFDC68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7561526">
    <w:abstractNumId w:val="2"/>
  </w:num>
  <w:num w:numId="2" w16cid:durableId="1416242371">
    <w:abstractNumId w:val="5"/>
  </w:num>
  <w:num w:numId="3" w16cid:durableId="2060394811">
    <w:abstractNumId w:val="0"/>
  </w:num>
  <w:num w:numId="4" w16cid:durableId="1018191515">
    <w:abstractNumId w:val="4"/>
  </w:num>
  <w:num w:numId="5" w16cid:durableId="1293485174">
    <w:abstractNumId w:val="1"/>
  </w:num>
  <w:num w:numId="6" w16cid:durableId="1265502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2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D0"/>
    <w:rsid w:val="00092DD7"/>
    <w:rsid w:val="000B729E"/>
    <w:rsid w:val="000E3812"/>
    <w:rsid w:val="000F69DD"/>
    <w:rsid w:val="00100585"/>
    <w:rsid w:val="001111CB"/>
    <w:rsid w:val="001125EB"/>
    <w:rsid w:val="0015372F"/>
    <w:rsid w:val="00162BB4"/>
    <w:rsid w:val="0016315F"/>
    <w:rsid w:val="00163795"/>
    <w:rsid w:val="00170205"/>
    <w:rsid w:val="00170483"/>
    <w:rsid w:val="001709C5"/>
    <w:rsid w:val="00175DD4"/>
    <w:rsid w:val="001A78EE"/>
    <w:rsid w:val="001C2BDB"/>
    <w:rsid w:val="00216EB3"/>
    <w:rsid w:val="00227E62"/>
    <w:rsid w:val="0023360C"/>
    <w:rsid w:val="00235D74"/>
    <w:rsid w:val="00242730"/>
    <w:rsid w:val="002705AB"/>
    <w:rsid w:val="002A10A1"/>
    <w:rsid w:val="00311E1C"/>
    <w:rsid w:val="00312795"/>
    <w:rsid w:val="003452BB"/>
    <w:rsid w:val="00366CD8"/>
    <w:rsid w:val="00380118"/>
    <w:rsid w:val="003A7E01"/>
    <w:rsid w:val="003F31D4"/>
    <w:rsid w:val="00405616"/>
    <w:rsid w:val="00410FE7"/>
    <w:rsid w:val="0041688E"/>
    <w:rsid w:val="00434FB7"/>
    <w:rsid w:val="00475E0E"/>
    <w:rsid w:val="004846A7"/>
    <w:rsid w:val="00493C64"/>
    <w:rsid w:val="004A21FD"/>
    <w:rsid w:val="004A3692"/>
    <w:rsid w:val="004C1979"/>
    <w:rsid w:val="004C7CBF"/>
    <w:rsid w:val="004D7D4B"/>
    <w:rsid w:val="005016F3"/>
    <w:rsid w:val="00512A8E"/>
    <w:rsid w:val="00552566"/>
    <w:rsid w:val="005E439F"/>
    <w:rsid w:val="00600B81"/>
    <w:rsid w:val="006758A8"/>
    <w:rsid w:val="0071094F"/>
    <w:rsid w:val="007A4843"/>
    <w:rsid w:val="007B5D5D"/>
    <w:rsid w:val="007D48CF"/>
    <w:rsid w:val="00861F97"/>
    <w:rsid w:val="008A2403"/>
    <w:rsid w:val="008E6327"/>
    <w:rsid w:val="00941ED3"/>
    <w:rsid w:val="0095272C"/>
    <w:rsid w:val="009633D2"/>
    <w:rsid w:val="00964140"/>
    <w:rsid w:val="00980312"/>
    <w:rsid w:val="0099253A"/>
    <w:rsid w:val="009C5B07"/>
    <w:rsid w:val="009E2A76"/>
    <w:rsid w:val="00A3601F"/>
    <w:rsid w:val="00A72F0E"/>
    <w:rsid w:val="00AC4062"/>
    <w:rsid w:val="00AF6790"/>
    <w:rsid w:val="00B127E9"/>
    <w:rsid w:val="00B17890"/>
    <w:rsid w:val="00B32E94"/>
    <w:rsid w:val="00B57F95"/>
    <w:rsid w:val="00BB2F7B"/>
    <w:rsid w:val="00C145F5"/>
    <w:rsid w:val="00C1542C"/>
    <w:rsid w:val="00C80376"/>
    <w:rsid w:val="00C87974"/>
    <w:rsid w:val="00C93CE7"/>
    <w:rsid w:val="00CB7C0B"/>
    <w:rsid w:val="00CC28C7"/>
    <w:rsid w:val="00CC38AC"/>
    <w:rsid w:val="00CE5747"/>
    <w:rsid w:val="00CF063B"/>
    <w:rsid w:val="00D34C69"/>
    <w:rsid w:val="00D3665B"/>
    <w:rsid w:val="00D4594A"/>
    <w:rsid w:val="00D5479B"/>
    <w:rsid w:val="00D941D0"/>
    <w:rsid w:val="00DA7104"/>
    <w:rsid w:val="00DC477D"/>
    <w:rsid w:val="00E07329"/>
    <w:rsid w:val="00E15C2C"/>
    <w:rsid w:val="00E56E8C"/>
    <w:rsid w:val="00E90D74"/>
    <w:rsid w:val="00EA3B3C"/>
    <w:rsid w:val="00EA3B78"/>
    <w:rsid w:val="00EA5EA6"/>
    <w:rsid w:val="00ED1D88"/>
    <w:rsid w:val="00EE3B74"/>
    <w:rsid w:val="00F113D0"/>
    <w:rsid w:val="00F17651"/>
    <w:rsid w:val="00F934DC"/>
    <w:rsid w:val="00FA1153"/>
    <w:rsid w:val="00FB018D"/>
    <w:rsid w:val="00FE512D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582"/>
  <w15:docId w15:val="{3CE17078-D4E3-4310-B90C-D54B813A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3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F113D0"/>
    <w:rPr>
      <w:color w:val="FF00FF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rsid w:val="001637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BodyTextChar">
    <w:name w:val="Body Text Char"/>
    <w:basedOn w:val="DefaultParagraphFont"/>
    <w:link w:val="BodyText"/>
    <w:rsid w:val="00163795"/>
    <w:rPr>
      <w:rFonts w:eastAsia="Times New Roman"/>
      <w:sz w:val="24"/>
      <w:bdr w:val="none" w:sz="0" w:space="0" w:color="auto"/>
      <w:lang w:eastAsia="en-US"/>
    </w:rPr>
  </w:style>
  <w:style w:type="character" w:customStyle="1" w:styleId="ui-provider">
    <w:name w:val="ui-provider"/>
    <w:basedOn w:val="DefaultParagraphFont"/>
    <w:rsid w:val="00163795"/>
  </w:style>
  <w:style w:type="paragraph" w:styleId="Header">
    <w:name w:val="header"/>
    <w:basedOn w:val="Normal"/>
    <w:link w:val="Head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79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6379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795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1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7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3229B-8B4F-4CD1-8DC1-3B9CB179FF4C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589AB457-21ED-4904-AEF0-9A115F174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75F05-DBF9-42BE-BE0D-97A13CE40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Kielaitė</dc:creator>
  <cp:lastModifiedBy>Vaida Adamkevičiūtė</cp:lastModifiedBy>
  <cp:revision>42</cp:revision>
  <dcterms:created xsi:type="dcterms:W3CDTF">2025-04-07T10:03:00Z</dcterms:created>
  <dcterms:modified xsi:type="dcterms:W3CDTF">2025-07-11T04:30:00Z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