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042C2547" w:rsidR="00CE4A8E" w:rsidRPr="005244DC" w:rsidRDefault="007F3F5C" w:rsidP="005B1F7F">
            <w:pPr>
              <w:jc w:val="center"/>
              <w:rPr>
                <w:rFonts w:ascii="Calibri Light" w:hAnsi="Calibri Light" w:cs="Calibri Light"/>
                <w:b/>
              </w:rPr>
            </w:pPr>
            <w:r>
              <w:rPr>
                <w:rFonts w:ascii="Calibri Light" w:hAnsi="Calibri Light" w:cs="Calibri Light"/>
                <w:b/>
              </w:rPr>
              <w:fldChar w:fldCharType="begin">
                <w:ffData>
                  <w:name w:val="Tekstas1"/>
                  <w:enabled/>
                  <w:calcOnExit w:val="0"/>
                  <w:textInput>
                    <w:default w:val="Pasikalbėjimo įranga, integruojama su pilno veido kvėpavimo organų apsaugos kaukėmis DRAGER FPS 7000"/>
                  </w:textInput>
                </w:ffData>
              </w:fldChar>
            </w:r>
            <w:bookmarkStart w:id="0" w:name="Tekstas1"/>
            <w:r>
              <w:rPr>
                <w:rFonts w:ascii="Calibri Light" w:hAnsi="Calibri Light" w:cs="Calibri Light"/>
                <w:b/>
              </w:rPr>
              <w:instrText xml:space="preserve"> FORMTEXT </w:instrText>
            </w:r>
            <w:r>
              <w:rPr>
                <w:rFonts w:ascii="Calibri Light" w:hAnsi="Calibri Light" w:cs="Calibri Light"/>
                <w:b/>
              </w:rPr>
            </w:r>
            <w:r>
              <w:rPr>
                <w:rFonts w:ascii="Calibri Light" w:hAnsi="Calibri Light" w:cs="Calibri Light"/>
                <w:b/>
              </w:rPr>
              <w:fldChar w:fldCharType="separate"/>
            </w:r>
            <w:r>
              <w:rPr>
                <w:rFonts w:ascii="Calibri Light" w:hAnsi="Calibri Light" w:cs="Calibri Light"/>
                <w:b/>
                <w:noProof/>
              </w:rPr>
              <w:t>Pasikalbėjimo įranga, integruojama su pilno veido kvėpavimo organų apsaugos kaukėmis DRAGER FPS 7000</w:t>
            </w:r>
            <w:r>
              <w:rPr>
                <w:rFonts w:ascii="Calibri Light" w:hAnsi="Calibri Light" w:cs="Calibri Light"/>
                <w:b/>
              </w:rPr>
              <w:fldChar w:fldCharType="end"/>
            </w:r>
            <w:bookmarkEnd w:id="0"/>
          </w:p>
        </w:tc>
      </w:tr>
    </w:tbl>
    <w:p w14:paraId="05E171B2" w14:textId="77777777" w:rsidR="00896394" w:rsidRPr="005244DC" w:rsidRDefault="00896394" w:rsidP="00896394">
      <w:pPr>
        <w:spacing w:after="0" w:line="120" w:lineRule="auto"/>
        <w:rPr>
          <w:rFonts w:ascii="Calibri Light" w:hAnsi="Calibri Light" w:cs="Calibri Ligh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rPr>
            </w:pPr>
            <w:r>
              <w:rPr>
                <w:rFonts w:ascii="Calibri Light" w:hAnsi="Calibri Light" w:cs="Calibri Light"/>
                <w:bCs/>
              </w:rPr>
              <w:t xml:space="preserve">Priešgaisrinės apsaugos ir gelbėjimo </w:t>
            </w:r>
            <w:r w:rsidR="00E35EAA" w:rsidRPr="005244DC">
              <w:rPr>
                <w:rFonts w:ascii="Calibri Light" w:hAnsi="Calibri Light" w:cs="Calibri Light"/>
                <w:bCs/>
              </w:rPr>
              <w:t>departamentui</w:t>
            </w:r>
          </w:p>
          <w:p w14:paraId="75E401E2" w14:textId="1F6CCCD0" w:rsidR="00E35EAA" w:rsidRPr="005244DC" w:rsidRDefault="00E35EAA" w:rsidP="00A00C6B">
            <w:pPr>
              <w:rPr>
                <w:rFonts w:ascii="Calibri Light" w:hAnsi="Calibri Light" w:cs="Calibri Light"/>
                <w:bCs/>
              </w:rPr>
            </w:pPr>
            <w:r w:rsidRPr="005244DC">
              <w:rPr>
                <w:rFonts w:ascii="Calibri Light" w:hAnsi="Calibri Light" w:cs="Calibri Light"/>
                <w:bCs/>
              </w:rPr>
              <w:t xml:space="preserve">prie </w:t>
            </w:r>
            <w:r w:rsidR="000D3EBA">
              <w:rPr>
                <w:rFonts w:ascii="Calibri Light" w:hAnsi="Calibri Light" w:cs="Calibri Light"/>
                <w:bCs/>
              </w:rPr>
              <w:t>V</w:t>
            </w:r>
            <w:r w:rsidRPr="005244DC">
              <w:rPr>
                <w:rFonts w:ascii="Calibri Light" w:hAnsi="Calibri Light" w:cs="Calibri Light"/>
                <w:bCs/>
              </w:rPr>
              <w:t>idaus reikalų ministerijos</w:t>
            </w:r>
          </w:p>
          <w:p w14:paraId="47292952" w14:textId="77777777" w:rsidR="00E35EAA" w:rsidRPr="005244DC" w:rsidRDefault="00E35EAA" w:rsidP="00A00C6B">
            <w:pPr>
              <w:rPr>
                <w:rFonts w:ascii="Calibri Light" w:hAnsi="Calibri Light" w:cs="Calibri Light"/>
                <w:bCs/>
                <w:i/>
                <w:sz w:val="16"/>
                <w:szCs w:val="16"/>
              </w:rPr>
            </w:pPr>
            <w:r w:rsidRPr="005244DC">
              <w:rPr>
                <w:rFonts w:ascii="Calibri Light" w:hAnsi="Calibri Light" w:cs="Calibri Light"/>
                <w:bCs/>
                <w:i/>
                <w:sz w:val="16"/>
                <w:szCs w:val="16"/>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rPr>
            </w:pPr>
          </w:p>
        </w:tc>
      </w:tr>
    </w:tbl>
    <w:p w14:paraId="056D1A2A" w14:textId="77777777" w:rsidR="00E35EAA" w:rsidRPr="005244DC" w:rsidRDefault="00E35EAA" w:rsidP="00A00C6B">
      <w:pPr>
        <w:spacing w:after="0"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position w:val="6"/>
                <w:sz w:val="22"/>
                <w:szCs w:val="22"/>
              </w:rPr>
              <w:t>(Vieta)</w:t>
            </w:r>
          </w:p>
        </w:tc>
      </w:tr>
    </w:tbl>
    <w:p w14:paraId="18D475E3" w14:textId="7D156E03" w:rsidR="00D62727" w:rsidRPr="005244DC" w:rsidRDefault="00A00C6B" w:rsidP="00A00C6B">
      <w:pPr>
        <w:spacing w:after="0" w:line="120" w:lineRule="auto"/>
        <w:rPr>
          <w:rFonts w:ascii="Calibri Light" w:hAnsi="Calibri Light" w:cs="Calibri Light"/>
        </w:rPr>
      </w:pPr>
      <w:r w:rsidRPr="005244DC">
        <w:rPr>
          <w:rFonts w:ascii="Calibri Light" w:hAnsi="Calibri Light" w:cs="Calibri Ligh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00D62727" w:rsidRPr="005244DC">
        <w:rPr>
          <w:rFonts w:ascii="Calibri Light" w:hAnsi="Calibri Light" w:cs="Calibri Light"/>
          <w:b/>
          <w:sz w:val="16"/>
          <w:szCs w:val="16"/>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rPr>
            </w:pPr>
            <w:r w:rsidRPr="005244DC">
              <w:rPr>
                <w:rFonts w:ascii="Calibri Light" w:eastAsia="Calibri" w:hAnsi="Calibri Light" w:cs="Calibri Light"/>
                <w:b/>
                <w:color w:val="00000A"/>
                <w:sz w:val="20"/>
                <w:szCs w:val="20"/>
              </w:rPr>
              <w:t>Asmens, pateikusio pasiūlymą CVP IS priemonėmis, vardas, pavardė, pareigos</w:t>
            </w:r>
            <w:r w:rsidRPr="005244DC">
              <w:rPr>
                <w:rFonts w:ascii="Calibri Light" w:eastAsia="Calibri" w:hAnsi="Calibri Light" w:cs="Calibri Light"/>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bl>
    <w:p w14:paraId="7137865F" w14:textId="77777777" w:rsidR="00D62727" w:rsidRPr="005244DC" w:rsidRDefault="00D62727" w:rsidP="00A00C6B">
      <w:pPr>
        <w:spacing w:after="0" w:line="120" w:lineRule="auto"/>
        <w:rPr>
          <w:rFonts w:ascii="Calibri Light" w:hAnsi="Calibri Light" w:cs="Calibri Light"/>
          <w:b/>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rPr>
            </w:pPr>
            <w:r w:rsidRPr="00861A2B">
              <w:rPr>
                <w:rFonts w:ascii="Calibri Light" w:hAnsi="Calibri Light" w:cs="Calibri Light"/>
                <w:b/>
                <w:sz w:val="20"/>
                <w:szCs w:val="20"/>
              </w:rPr>
              <w:t>Jeigu taip, kokiu pagrindu atitinkamas</w:t>
            </w:r>
            <w:r w:rsidR="009C601C" w:rsidRPr="00861A2B">
              <w:rPr>
                <w:rFonts w:ascii="Calibri Light" w:hAnsi="Calibri Light" w:cs="Calibri Light"/>
                <w:b/>
                <w:sz w:val="20"/>
                <w:szCs w:val="20"/>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rPr>
      </w:pPr>
      <w:r w:rsidRPr="005244DC">
        <w:rPr>
          <w:rFonts w:ascii="Calibri Light" w:hAnsi="Calibri Light" w:cs="Calibri Light"/>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rPr>
        <w:t>3</w:t>
      </w:r>
      <w:r w:rsidRPr="005244DC">
        <w:rPr>
          <w:rFonts w:ascii="Calibri Light" w:hAnsi="Calibri Light" w:cs="Calibri Light"/>
          <w:b/>
          <w:sz w:val="16"/>
          <w:szCs w:val="16"/>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rPr>
      </w:pPr>
      <w:r w:rsidRPr="005244DC">
        <w:rPr>
          <w:rFonts w:ascii="Calibri Light" w:hAnsi="Calibri Light" w:cs="Calibri Light"/>
          <w:b/>
          <w:sz w:val="16"/>
          <w:szCs w:val="16"/>
        </w:rPr>
        <w:t xml:space="preserve"> lentelė. </w:t>
      </w:r>
      <w:r w:rsidRPr="005244DC">
        <w:rPr>
          <w:rFonts w:ascii="Calibri Light" w:hAnsi="Calibri Light" w:cs="Calibri Light"/>
          <w:b/>
          <w:bCs/>
          <w:sz w:val="16"/>
          <w:szCs w:val="16"/>
        </w:rPr>
        <w:t xml:space="preserve">Informacija apie rėmimąsi kitų subjektų </w:t>
      </w:r>
      <w:r w:rsidRPr="005244DC">
        <w:rPr>
          <w:rFonts w:ascii="Calibri Light" w:hAnsi="Calibri Light" w:cs="Calibri Light"/>
          <w:b/>
          <w:bCs/>
          <w:noProof/>
          <w:sz w:val="16"/>
          <w:szCs w:val="16"/>
        </w:rPr>
        <w:t>pajėgumais</w:t>
      </w:r>
      <w:r w:rsidRPr="005244DC">
        <w:rPr>
          <w:rFonts w:ascii="Calibri Light" w:hAnsi="Calibri Light" w:cs="Calibri Light"/>
          <w:b/>
          <w:bCs/>
          <w:sz w:val="16"/>
          <w:szCs w:val="16"/>
        </w:rPr>
        <w:t>.</w:t>
      </w:r>
      <w:r w:rsidRPr="005244DC">
        <w:rPr>
          <w:rFonts w:ascii="Calibri Light" w:hAnsi="Calibri Light" w:cs="Calibri Light"/>
          <w:b/>
          <w:sz w:val="16"/>
          <w:szCs w:val="16"/>
        </w:rPr>
        <w:t xml:space="preserve"> Vykdant pirkimo sutartį bus pasitelkiami šie ūkio subjektai </w:t>
      </w:r>
      <w:r w:rsidRPr="005244DC">
        <w:rPr>
          <w:rFonts w:ascii="Calibri Light" w:eastAsia="Times New Roman" w:hAnsi="Calibri Light" w:cs="Calibri Light"/>
          <w:i/>
          <w:color w:val="00000A"/>
          <w:sz w:val="16"/>
          <w:szCs w:val="16"/>
        </w:rPr>
        <w:t xml:space="preserve">(Dėl kiekvieno iš ūkio subjektų, kurių </w:t>
      </w:r>
      <w:r w:rsidRPr="005244DC">
        <w:rPr>
          <w:rFonts w:ascii="Calibri Light" w:eastAsia="Times New Roman" w:hAnsi="Calibri Light" w:cs="Calibri Light"/>
          <w:i/>
          <w:noProof/>
          <w:color w:val="00000A"/>
          <w:sz w:val="16"/>
          <w:szCs w:val="16"/>
        </w:rPr>
        <w:t>pajėgumais</w:t>
      </w:r>
      <w:r w:rsidRPr="005244DC">
        <w:rPr>
          <w:rFonts w:ascii="Calibri Light" w:eastAsia="Times New Roman" w:hAnsi="Calibri Light" w:cs="Calibri Light"/>
          <w:i/>
          <w:color w:val="00000A"/>
          <w:sz w:val="16"/>
          <w:szCs w:val="16"/>
        </w:rPr>
        <w:t xml:space="preserve"> remiamasi, tiekėjas turi pateikt</w:t>
      </w:r>
      <w:r w:rsidR="00C47E4B" w:rsidRPr="005244DC">
        <w:rPr>
          <w:rFonts w:ascii="Calibri Light" w:eastAsia="Times New Roman" w:hAnsi="Calibri Light" w:cs="Calibri Light"/>
          <w:i/>
          <w:color w:val="00000A"/>
          <w:sz w:val="16"/>
          <w:szCs w:val="16"/>
        </w:rPr>
        <w:t>i</w:t>
      </w:r>
      <w:r w:rsidRPr="005244DC">
        <w:rPr>
          <w:rFonts w:ascii="Calibri Light" w:eastAsia="Times New Roman" w:hAnsi="Calibri Light" w:cs="Calibri Light"/>
          <w:i/>
          <w:color w:val="00000A"/>
          <w:sz w:val="16"/>
          <w:szCs w:val="16"/>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rPr>
        <w:t>nformacija, kurios reikalaujama</w:t>
      </w:r>
      <w:r w:rsidRPr="005244DC">
        <w:rPr>
          <w:rFonts w:ascii="Calibri Light" w:eastAsia="Times New Roman" w:hAnsi="Calibri Light" w:cs="Calibri Light"/>
          <w:i/>
          <w:color w:val="00000A"/>
          <w:sz w:val="16"/>
          <w:szCs w:val="16"/>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rPr>
            </w:pPr>
            <w:r w:rsidRPr="005244DC">
              <w:rPr>
                <w:rFonts w:ascii="Calibri Light" w:eastAsia="Times New Roman" w:hAnsi="Calibri Light" w:cs="Calibri Light"/>
                <w:b/>
                <w:color w:val="00000A"/>
                <w:sz w:val="20"/>
                <w:szCs w:val="20"/>
              </w:rPr>
              <w:t xml:space="preserve">Ūkio subjekto (-ų), </w:t>
            </w:r>
            <w:proofErr w:type="spellStart"/>
            <w:r w:rsidRPr="005244DC">
              <w:rPr>
                <w:rFonts w:ascii="Calibri Light" w:eastAsia="Times New Roman" w:hAnsi="Calibri Light" w:cs="Calibri Light"/>
                <w:b/>
                <w:iCs/>
                <w:color w:val="00000A"/>
                <w:sz w:val="20"/>
                <w:szCs w:val="20"/>
              </w:rPr>
              <w:t>kvazisubtiekėjo</w:t>
            </w:r>
            <w:proofErr w:type="spellEnd"/>
            <w:r w:rsidRPr="005244DC">
              <w:rPr>
                <w:rFonts w:ascii="Calibri Light" w:eastAsia="Times New Roman" w:hAnsi="Calibri Light" w:cs="Calibri Light"/>
                <w:b/>
                <w:iCs/>
                <w:color w:val="00000A"/>
                <w:sz w:val="20"/>
                <w:szCs w:val="20"/>
                <w:vertAlign w:val="superscript"/>
              </w:rPr>
              <w:footnoteReference w:id="2"/>
            </w:r>
            <w:r w:rsidRPr="005244DC">
              <w:rPr>
                <w:rFonts w:ascii="Calibri Light" w:eastAsia="Times New Roman" w:hAnsi="Calibri Light" w:cs="Calibri Light"/>
                <w:b/>
                <w:iCs/>
                <w:color w:val="00000A"/>
                <w:sz w:val="20"/>
                <w:szCs w:val="20"/>
              </w:rPr>
              <w:t>, trečiojo asmens</w:t>
            </w:r>
            <w:r w:rsidRPr="005244DC">
              <w:rPr>
                <w:rFonts w:ascii="Calibri Light" w:eastAsia="Times New Roman" w:hAnsi="Calibri Light" w:cs="Calibri Light"/>
                <w:b/>
                <w:iCs/>
                <w:color w:val="00000A"/>
                <w:sz w:val="20"/>
                <w:szCs w:val="20"/>
                <w:vertAlign w:val="superscript"/>
              </w:rPr>
              <w:footnoteReference w:id="3"/>
            </w:r>
            <w:r w:rsidRPr="005244DC">
              <w:rPr>
                <w:rFonts w:ascii="Calibri Light" w:eastAsia="Times New Roman" w:hAnsi="Calibri Light" w:cs="Calibri Light"/>
                <w:b/>
                <w:color w:val="00000A"/>
                <w:sz w:val="20"/>
                <w:szCs w:val="20"/>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rPr>
            </w:pPr>
            <w:r w:rsidRPr="005244DC">
              <w:rPr>
                <w:rFonts w:ascii="Calibri Light" w:eastAsia="Times New Roman" w:hAnsi="Calibri Light" w:cs="Calibri Light"/>
                <w:b/>
                <w:color w:val="00000A"/>
                <w:sz w:val="20"/>
                <w:szCs w:val="20"/>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rPr>
            </w:pPr>
            <w:r w:rsidRPr="005244DC">
              <w:rPr>
                <w:rFonts w:ascii="Calibri Light" w:hAnsi="Calibri Light" w:cs="Calibri Light"/>
                <w:b/>
                <w:iCs/>
                <w:sz w:val="20"/>
                <w:szCs w:val="20"/>
              </w:rPr>
              <w:t>Ūkio subjektas pasitelkiamas, siekiant atitikti kvalifikacijos reikalavimą</w:t>
            </w:r>
            <w:r w:rsidRPr="005244DC">
              <w:rPr>
                <w:rFonts w:ascii="Calibri Light" w:hAnsi="Calibri Light" w:cs="Calibri Light"/>
                <w:i/>
                <w:iCs/>
                <w:sz w:val="20"/>
                <w:szCs w:val="20"/>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rPr>
            </w:pPr>
            <w:r w:rsidRPr="005244DC">
              <w:rPr>
                <w:rFonts w:ascii="Calibri Light" w:hAnsi="Calibri Light" w:cs="Calibri Light"/>
                <w:b/>
                <w:color w:val="000000"/>
                <w:sz w:val="20"/>
                <w:szCs w:val="20"/>
              </w:rPr>
              <w:t xml:space="preserve">Pirkimo sutarties dalis, </w:t>
            </w:r>
            <w:r w:rsidRPr="005244DC">
              <w:rPr>
                <w:rFonts w:ascii="Calibri Light" w:hAnsi="Calibri Light" w:cs="Calibri Light"/>
                <w:color w:val="000000"/>
                <w:sz w:val="20"/>
                <w:szCs w:val="20"/>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rPr>
            </w:pPr>
            <w:r w:rsidRPr="000D3EBA">
              <w:rPr>
                <w:rFonts w:ascii="Calibri Light" w:hAnsi="Calibri Light" w:cs="Calibri Light"/>
                <w:iCs/>
                <w:color w:val="000000"/>
                <w:sz w:val="20"/>
                <w:szCs w:val="20"/>
              </w:rPr>
              <w:t>Eur su PVM (jei PVM netaikoma EUR be PVM)</w:t>
            </w:r>
            <w:r w:rsidR="00C528CF" w:rsidRPr="005244DC">
              <w:rPr>
                <w:rFonts w:ascii="Calibri Light" w:hAnsi="Calibri Light" w:cs="Calibri Light"/>
                <w:iCs/>
                <w:color w:val="000000"/>
                <w:sz w:val="20"/>
                <w:szCs w:val="20"/>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rPr>
            </w:pPr>
            <w:r w:rsidRPr="005244DC">
              <w:rPr>
                <w:rFonts w:ascii="Calibri Light" w:hAnsi="Calibri Light" w:cs="Calibri Light"/>
                <w:b/>
                <w:color w:val="000000"/>
                <w:sz w:val="20"/>
                <w:szCs w:val="20"/>
              </w:rPr>
              <w:t>Koks pateikiamas įrodymas dėl išteklių prieinamumo</w:t>
            </w:r>
            <w:r w:rsidRPr="005244DC">
              <w:rPr>
                <w:rStyle w:val="Puslapioinaosnuoroda"/>
                <w:rFonts w:ascii="Calibri Light" w:hAnsi="Calibri Light" w:cs="Calibri Light"/>
                <w:b/>
                <w:color w:val="000000"/>
                <w:sz w:val="20"/>
                <w:szCs w:val="20"/>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Pr="008B6BA1">
        <w:rPr>
          <w:rFonts w:ascii="Calibri Light" w:hAnsi="Calibri Light" w:cs="Calibri Light"/>
          <w:b/>
          <w:sz w:val="16"/>
          <w:szCs w:val="16"/>
        </w:rPr>
        <w:t xml:space="preserve">lentelė. </w:t>
      </w:r>
      <w:r w:rsidR="00325B5C" w:rsidRPr="008B6BA1">
        <w:rPr>
          <w:rFonts w:ascii="Calibri Light" w:hAnsi="Calibri Light" w:cs="Calibri Light"/>
          <w:b/>
          <w:sz w:val="16"/>
          <w:szCs w:val="16"/>
        </w:rPr>
        <w:t>Informacija apie subtiekėjus (jeigu žinoma)</w:t>
      </w:r>
      <w:r w:rsidR="00660351" w:rsidRPr="008B6BA1">
        <w:rPr>
          <w:rFonts w:ascii="Calibri Light" w:hAnsi="Calibri Light" w:cs="Calibri Light"/>
          <w:b/>
          <w:sz w:val="16"/>
          <w:szCs w:val="16"/>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rPr>
      </w:pPr>
    </w:p>
    <w:p w14:paraId="6F2D8617" w14:textId="77777777" w:rsidR="00D62727" w:rsidRPr="005244DC" w:rsidRDefault="00D62727" w:rsidP="00A00C6B">
      <w:pPr>
        <w:spacing w:after="0" w:line="240" w:lineRule="auto"/>
        <w:rPr>
          <w:rFonts w:ascii="Calibri Light" w:hAnsi="Calibri Light" w:cs="Calibri Light"/>
        </w:rPr>
      </w:pPr>
    </w:p>
    <w:p w14:paraId="74E2858E" w14:textId="77777777" w:rsidR="007F3F5C" w:rsidRPr="007F3F5C"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rPr>
      </w:pPr>
      <w:r>
        <w:rPr>
          <w:rFonts w:ascii="Calibri Light" w:hAnsi="Calibri Light" w:cs="Calibri Light"/>
          <w:b/>
          <w:sz w:val="16"/>
          <w:szCs w:val="16"/>
        </w:rPr>
        <w:t xml:space="preserve"> </w:t>
      </w:r>
      <w:r w:rsidR="00C47E4B" w:rsidRPr="005244DC">
        <w:rPr>
          <w:rFonts w:ascii="Calibri Light" w:hAnsi="Calibri Light" w:cs="Calibri Light"/>
          <w:b/>
          <w:sz w:val="16"/>
          <w:szCs w:val="16"/>
        </w:rPr>
        <w:t xml:space="preserve">lentelė. </w:t>
      </w:r>
      <w:r w:rsidR="00C62C19">
        <w:rPr>
          <w:rFonts w:ascii="Calibri Light" w:hAnsi="Calibri Light" w:cs="Calibri Light"/>
          <w:b/>
          <w:sz w:val="16"/>
          <w:szCs w:val="16"/>
        </w:rPr>
        <w:t xml:space="preserve">Siūlymas </w:t>
      </w:r>
      <w:r w:rsidR="00C47E4B" w:rsidRPr="005244DC">
        <w:rPr>
          <w:rFonts w:ascii="Calibri Light" w:hAnsi="Calibri Light" w:cs="Calibri Light"/>
          <w:b/>
          <w:sz w:val="16"/>
          <w:szCs w:val="16"/>
        </w:rPr>
        <w:t>:</w:t>
      </w:r>
      <w:r w:rsidR="00C47E4B" w:rsidRPr="005244DC">
        <w:rPr>
          <w:rFonts w:ascii="Calibri Light" w:eastAsia="Calibri" w:hAnsi="Calibri Light" w:cs="Calibri Light"/>
          <w:i/>
          <w:sz w:val="20"/>
          <w:szCs w:val="20"/>
        </w:rPr>
        <w:t xml:space="preserve"> </w:t>
      </w:r>
    </w:p>
    <w:p w14:paraId="49FAD1B7" w14:textId="77777777" w:rsidR="007F3F5C" w:rsidRPr="007F3F5C" w:rsidRDefault="007F3F5C" w:rsidP="007F3F5C">
      <w:pPr>
        <w:pStyle w:val="Sraopastraipa"/>
        <w:tabs>
          <w:tab w:val="left" w:pos="0"/>
        </w:tabs>
        <w:spacing w:after="0"/>
        <w:ind w:left="0"/>
        <w:rPr>
          <w:rFonts w:ascii="Calibri Light" w:hAnsi="Calibri Light" w:cs="Calibri Light"/>
          <w:b/>
          <w:sz w:val="16"/>
          <w:szCs w:val="16"/>
        </w:rPr>
      </w:pPr>
    </w:p>
    <w:tbl>
      <w:tblPr>
        <w:tblW w:w="9791" w:type="dxa"/>
        <w:tblInd w:w="-163" w:type="dxa"/>
        <w:tblBorders>
          <w:top w:val="single" w:sz="4" w:space="0" w:color="000001"/>
          <w:left w:val="single" w:sz="4" w:space="0" w:color="000001"/>
          <w:bottom w:val="single" w:sz="4" w:space="0" w:color="000001"/>
          <w:insideH w:val="single" w:sz="4" w:space="0" w:color="000001"/>
        </w:tblBorders>
        <w:tblCellMar>
          <w:left w:w="103" w:type="dxa"/>
        </w:tblCellMar>
        <w:tblLook w:val="04A0" w:firstRow="1" w:lastRow="0" w:firstColumn="1" w:lastColumn="0" w:noHBand="0" w:noVBand="1"/>
      </w:tblPr>
      <w:tblGrid>
        <w:gridCol w:w="602"/>
        <w:gridCol w:w="3798"/>
        <w:gridCol w:w="877"/>
        <w:gridCol w:w="977"/>
        <w:gridCol w:w="1098"/>
        <w:gridCol w:w="1146"/>
        <w:gridCol w:w="1293"/>
      </w:tblGrid>
      <w:tr w:rsidR="00B601CA" w:rsidRPr="007F3F5C" w14:paraId="02FCD979" w14:textId="77777777" w:rsidTr="00B601CA">
        <w:trPr>
          <w:trHeight w:val="1015"/>
        </w:trPr>
        <w:tc>
          <w:tcPr>
            <w:tcW w:w="604" w:type="dxa"/>
            <w:tcBorders>
              <w:top w:val="single" w:sz="4" w:space="0" w:color="000001"/>
              <w:left w:val="single" w:sz="4" w:space="0" w:color="000001"/>
              <w:bottom w:val="single" w:sz="4" w:space="0" w:color="000001"/>
            </w:tcBorders>
            <w:shd w:val="clear" w:color="auto" w:fill="auto"/>
          </w:tcPr>
          <w:p w14:paraId="364C3F89" w14:textId="77777777" w:rsidR="00B601CA" w:rsidRPr="007F3F5C" w:rsidRDefault="00B601CA" w:rsidP="00EF410F">
            <w:pPr>
              <w:jc w:val="center"/>
              <w:rPr>
                <w:rFonts w:eastAsia="Times New Roman"/>
                <w:lang w:eastAsia="ar-SA"/>
              </w:rPr>
            </w:pPr>
            <w:r w:rsidRPr="007F3F5C">
              <w:rPr>
                <w:rFonts w:eastAsia="Times New Roman"/>
                <w:lang w:eastAsia="ar-SA"/>
              </w:rPr>
              <w:t>Eil. Nr.</w:t>
            </w:r>
          </w:p>
        </w:tc>
        <w:tc>
          <w:tcPr>
            <w:tcW w:w="3820" w:type="dxa"/>
            <w:tcBorders>
              <w:top w:val="single" w:sz="4" w:space="0" w:color="000001"/>
              <w:left w:val="single" w:sz="4" w:space="0" w:color="000001"/>
              <w:bottom w:val="single" w:sz="4" w:space="0" w:color="000001"/>
            </w:tcBorders>
            <w:shd w:val="clear" w:color="auto" w:fill="auto"/>
          </w:tcPr>
          <w:p w14:paraId="262E2D62" w14:textId="77777777" w:rsidR="00B601CA" w:rsidRPr="007F3F5C" w:rsidRDefault="00B601CA" w:rsidP="00EF410F">
            <w:pPr>
              <w:jc w:val="center"/>
              <w:rPr>
                <w:rFonts w:eastAsia="Times New Roman"/>
                <w:lang w:eastAsia="ar-SA"/>
              </w:rPr>
            </w:pPr>
            <w:r w:rsidRPr="007F3F5C">
              <w:rPr>
                <w:rFonts w:eastAsia="Times New Roman"/>
                <w:lang w:eastAsia="ar-SA"/>
              </w:rPr>
              <w:t>Pavadinimas</w:t>
            </w:r>
          </w:p>
        </w:tc>
        <w:tc>
          <w:tcPr>
            <w:tcW w:w="877" w:type="dxa"/>
            <w:tcBorders>
              <w:top w:val="single" w:sz="4" w:space="0" w:color="000001"/>
              <w:left w:val="single" w:sz="4" w:space="0" w:color="000001"/>
              <w:bottom w:val="single" w:sz="4" w:space="0" w:color="000001"/>
            </w:tcBorders>
            <w:shd w:val="clear" w:color="auto" w:fill="auto"/>
          </w:tcPr>
          <w:p w14:paraId="548FCE6F" w14:textId="77777777" w:rsidR="00B601CA" w:rsidRPr="007F3F5C" w:rsidRDefault="00B601CA" w:rsidP="00EF410F">
            <w:pPr>
              <w:jc w:val="center"/>
              <w:rPr>
                <w:rFonts w:eastAsia="Times New Roman"/>
                <w:lang w:eastAsia="ar-SA"/>
              </w:rPr>
            </w:pPr>
            <w:r w:rsidRPr="007F3F5C">
              <w:rPr>
                <w:rFonts w:eastAsia="Times New Roman"/>
                <w:lang w:eastAsia="ar-SA"/>
              </w:rPr>
              <w:t>Mato</w:t>
            </w:r>
          </w:p>
          <w:p w14:paraId="2BEF5D41" w14:textId="77777777" w:rsidR="00B601CA" w:rsidRPr="007F3F5C" w:rsidRDefault="00B601CA" w:rsidP="00EF410F">
            <w:pPr>
              <w:jc w:val="center"/>
              <w:rPr>
                <w:rFonts w:eastAsia="Times New Roman"/>
                <w:lang w:eastAsia="ar-SA"/>
              </w:rPr>
            </w:pPr>
            <w:r w:rsidRPr="007F3F5C">
              <w:rPr>
                <w:rFonts w:eastAsia="Times New Roman"/>
                <w:lang w:eastAsia="ar-SA"/>
              </w:rPr>
              <w:t xml:space="preserve">vnt. </w:t>
            </w:r>
          </w:p>
        </w:tc>
        <w:tc>
          <w:tcPr>
            <w:tcW w:w="939" w:type="dxa"/>
            <w:tcBorders>
              <w:top w:val="single" w:sz="4" w:space="0" w:color="000001"/>
              <w:left w:val="single" w:sz="4" w:space="0" w:color="000001"/>
              <w:bottom w:val="single" w:sz="4" w:space="0" w:color="000001"/>
            </w:tcBorders>
            <w:shd w:val="clear" w:color="auto" w:fill="auto"/>
          </w:tcPr>
          <w:p w14:paraId="18D953CB" w14:textId="7B6FE830" w:rsidR="00B601CA" w:rsidRPr="007F3F5C" w:rsidRDefault="00B601CA" w:rsidP="00EF410F">
            <w:pPr>
              <w:jc w:val="center"/>
              <w:rPr>
                <w:rFonts w:eastAsia="Times New Roman"/>
                <w:lang w:eastAsia="ar-SA"/>
              </w:rPr>
            </w:pPr>
            <w:r w:rsidRPr="007F3F5C">
              <w:rPr>
                <w:rFonts w:eastAsia="Times New Roman"/>
                <w:lang w:eastAsia="ar-SA"/>
              </w:rPr>
              <w:t>Kiekis</w:t>
            </w:r>
            <w:r w:rsidR="001618F0">
              <w:rPr>
                <w:rFonts w:eastAsia="Times New Roman"/>
                <w:lang w:eastAsia="ar-SA"/>
              </w:rPr>
              <w:t>**</w:t>
            </w:r>
            <w:r w:rsidRPr="007F3F5C">
              <w:rPr>
                <w:rFonts w:eastAsia="Times New Roman"/>
                <w:lang w:eastAsia="ar-SA"/>
              </w:rPr>
              <w:t xml:space="preserve"> </w:t>
            </w:r>
          </w:p>
        </w:tc>
        <w:tc>
          <w:tcPr>
            <w:tcW w:w="1101" w:type="dxa"/>
            <w:tcBorders>
              <w:top w:val="single" w:sz="4" w:space="0" w:color="000001"/>
              <w:left w:val="single" w:sz="4" w:space="0" w:color="000001"/>
              <w:bottom w:val="single" w:sz="4" w:space="0" w:color="000001"/>
            </w:tcBorders>
            <w:shd w:val="clear" w:color="auto" w:fill="auto"/>
          </w:tcPr>
          <w:p w14:paraId="647049AB" w14:textId="77777777" w:rsidR="00B601CA" w:rsidRPr="007F3F5C" w:rsidRDefault="00B601CA" w:rsidP="00EF410F">
            <w:pPr>
              <w:jc w:val="center"/>
              <w:rPr>
                <w:rFonts w:eastAsia="Times New Roman"/>
                <w:lang w:eastAsia="ar-SA"/>
              </w:rPr>
            </w:pPr>
            <w:r w:rsidRPr="007F3F5C">
              <w:rPr>
                <w:rFonts w:eastAsia="Times New Roman"/>
                <w:lang w:eastAsia="ar-SA"/>
              </w:rPr>
              <w:t>Mato vieneto kaina, Eur</w:t>
            </w:r>
          </w:p>
          <w:p w14:paraId="42C7046E" w14:textId="77777777" w:rsidR="00B601CA" w:rsidRPr="007F3F5C" w:rsidRDefault="00B601CA" w:rsidP="00EF410F">
            <w:pPr>
              <w:jc w:val="center"/>
            </w:pPr>
            <w:r w:rsidRPr="007F3F5C">
              <w:rPr>
                <w:rFonts w:eastAsia="Times New Roman"/>
                <w:lang w:eastAsia="ar-SA"/>
              </w:rPr>
              <w:t xml:space="preserve">(be PVM) </w:t>
            </w:r>
            <w:r w:rsidRPr="007F3F5C">
              <w:t xml:space="preserve"> </w:t>
            </w:r>
          </w:p>
        </w:tc>
        <w:tc>
          <w:tcPr>
            <w:tcW w:w="1149" w:type="dxa"/>
            <w:tcBorders>
              <w:top w:val="single" w:sz="4" w:space="0" w:color="000001"/>
              <w:left w:val="single" w:sz="4" w:space="0" w:color="000001"/>
              <w:bottom w:val="single" w:sz="4" w:space="0" w:color="000001"/>
            </w:tcBorders>
          </w:tcPr>
          <w:p w14:paraId="55A2B0CE" w14:textId="77777777" w:rsidR="00B601CA" w:rsidRPr="007F3F5C" w:rsidRDefault="00B601CA" w:rsidP="00B601CA">
            <w:pPr>
              <w:jc w:val="center"/>
              <w:rPr>
                <w:rFonts w:eastAsia="Times New Roman"/>
                <w:lang w:eastAsia="ar-SA"/>
              </w:rPr>
            </w:pPr>
            <w:r w:rsidRPr="007F3F5C">
              <w:rPr>
                <w:rFonts w:eastAsia="Times New Roman"/>
                <w:lang w:eastAsia="ar-SA"/>
              </w:rPr>
              <w:t>Mato vieneto kaina, Eur</w:t>
            </w:r>
          </w:p>
          <w:p w14:paraId="4279216C" w14:textId="3B743717" w:rsidR="00B601CA" w:rsidRPr="007F3F5C" w:rsidRDefault="00B601CA" w:rsidP="00B601CA">
            <w:pPr>
              <w:jc w:val="center"/>
              <w:rPr>
                <w:rFonts w:eastAsia="Times New Roman"/>
                <w:lang w:eastAsia="ar-SA"/>
              </w:rPr>
            </w:pPr>
            <w:r w:rsidRPr="007F3F5C">
              <w:rPr>
                <w:rFonts w:eastAsia="Times New Roman"/>
                <w:lang w:eastAsia="ar-SA"/>
              </w:rPr>
              <w:t>(</w:t>
            </w:r>
            <w:r>
              <w:rPr>
                <w:rFonts w:eastAsia="Times New Roman"/>
                <w:lang w:eastAsia="ar-SA"/>
              </w:rPr>
              <w:t>su</w:t>
            </w:r>
            <w:r w:rsidRPr="007F3F5C">
              <w:rPr>
                <w:rFonts w:eastAsia="Times New Roman"/>
                <w:lang w:eastAsia="ar-SA"/>
              </w:rPr>
              <w:t xml:space="preserve"> PVM) </w:t>
            </w:r>
            <w:r w:rsidRPr="007F3F5C">
              <w:t xml:space="preserve"> </w:t>
            </w:r>
          </w:p>
        </w:tc>
        <w:tc>
          <w:tcPr>
            <w:tcW w:w="1301" w:type="dxa"/>
            <w:tcBorders>
              <w:top w:val="single" w:sz="4" w:space="0" w:color="000001"/>
              <w:left w:val="single" w:sz="4" w:space="0" w:color="000001"/>
              <w:bottom w:val="single" w:sz="4" w:space="0" w:color="000001"/>
              <w:right w:val="single" w:sz="4" w:space="0" w:color="000001"/>
            </w:tcBorders>
            <w:shd w:val="clear" w:color="auto" w:fill="auto"/>
          </w:tcPr>
          <w:p w14:paraId="6801CB99" w14:textId="69216DAB" w:rsidR="00B601CA" w:rsidRPr="007F3F5C" w:rsidRDefault="00B601CA" w:rsidP="00EF410F">
            <w:pPr>
              <w:jc w:val="center"/>
              <w:rPr>
                <w:rFonts w:eastAsia="Times New Roman"/>
                <w:lang w:eastAsia="ar-SA"/>
              </w:rPr>
            </w:pPr>
            <w:r w:rsidRPr="007F3F5C">
              <w:rPr>
                <w:rFonts w:eastAsia="Times New Roman"/>
                <w:lang w:eastAsia="ar-SA"/>
              </w:rPr>
              <w:t>Viso,</w:t>
            </w:r>
          </w:p>
          <w:p w14:paraId="27EC8C0B" w14:textId="77777777" w:rsidR="00B601CA" w:rsidRPr="007F3F5C" w:rsidRDefault="00B601CA" w:rsidP="00EF410F">
            <w:pPr>
              <w:jc w:val="center"/>
              <w:rPr>
                <w:rFonts w:eastAsia="Times New Roman"/>
                <w:lang w:eastAsia="ar-SA"/>
              </w:rPr>
            </w:pPr>
            <w:r w:rsidRPr="007F3F5C">
              <w:rPr>
                <w:rFonts w:eastAsia="Times New Roman"/>
                <w:lang w:eastAsia="ar-SA"/>
              </w:rPr>
              <w:t>Eur</w:t>
            </w:r>
          </w:p>
          <w:p w14:paraId="38C54535" w14:textId="77777777" w:rsidR="00B601CA" w:rsidRPr="007F3F5C" w:rsidRDefault="00B601CA" w:rsidP="00EF410F">
            <w:pPr>
              <w:jc w:val="center"/>
              <w:rPr>
                <w:rFonts w:eastAsia="Times New Roman"/>
                <w:lang w:eastAsia="ar-SA"/>
              </w:rPr>
            </w:pPr>
            <w:r w:rsidRPr="007F3F5C">
              <w:rPr>
                <w:rFonts w:eastAsia="Times New Roman"/>
                <w:lang w:eastAsia="ar-SA"/>
              </w:rPr>
              <w:t xml:space="preserve">(be PVM) </w:t>
            </w:r>
          </w:p>
        </w:tc>
      </w:tr>
      <w:tr w:rsidR="00B601CA" w:rsidRPr="007F3F5C" w14:paraId="5F71FE58" w14:textId="77777777" w:rsidTr="00B601CA">
        <w:trPr>
          <w:trHeight w:val="177"/>
        </w:trPr>
        <w:tc>
          <w:tcPr>
            <w:tcW w:w="604" w:type="dxa"/>
            <w:tcBorders>
              <w:top w:val="single" w:sz="4" w:space="0" w:color="000001"/>
              <w:left w:val="single" w:sz="4" w:space="0" w:color="000001"/>
              <w:bottom w:val="single" w:sz="4" w:space="0" w:color="000001"/>
            </w:tcBorders>
            <w:shd w:val="clear" w:color="auto" w:fill="auto"/>
          </w:tcPr>
          <w:p w14:paraId="7C9DDF6E" w14:textId="747245B1" w:rsidR="00B601CA" w:rsidRPr="007F3F5C" w:rsidRDefault="00B601CA" w:rsidP="00EF410F">
            <w:pPr>
              <w:jc w:val="center"/>
              <w:rPr>
                <w:rFonts w:eastAsia="Times New Roman"/>
                <w:lang w:eastAsia="ar-SA"/>
              </w:rPr>
            </w:pPr>
            <w:r>
              <w:rPr>
                <w:rFonts w:eastAsia="Times New Roman"/>
                <w:lang w:eastAsia="ar-SA"/>
              </w:rPr>
              <w:t>1</w:t>
            </w:r>
          </w:p>
        </w:tc>
        <w:tc>
          <w:tcPr>
            <w:tcW w:w="3820" w:type="dxa"/>
            <w:tcBorders>
              <w:top w:val="single" w:sz="4" w:space="0" w:color="000001"/>
              <w:left w:val="single" w:sz="4" w:space="0" w:color="000001"/>
              <w:bottom w:val="single" w:sz="4" w:space="0" w:color="000001"/>
            </w:tcBorders>
            <w:shd w:val="clear" w:color="auto" w:fill="auto"/>
          </w:tcPr>
          <w:p w14:paraId="4F917F63" w14:textId="5EE89D6C" w:rsidR="00B601CA" w:rsidRPr="007F3F5C" w:rsidRDefault="00B601CA" w:rsidP="00EF410F">
            <w:pPr>
              <w:jc w:val="center"/>
              <w:rPr>
                <w:rFonts w:eastAsia="Times New Roman"/>
                <w:lang w:eastAsia="ar-SA"/>
              </w:rPr>
            </w:pPr>
            <w:r>
              <w:rPr>
                <w:rFonts w:eastAsia="Times New Roman"/>
                <w:lang w:eastAsia="ar-SA"/>
              </w:rPr>
              <w:t>2</w:t>
            </w:r>
          </w:p>
        </w:tc>
        <w:tc>
          <w:tcPr>
            <w:tcW w:w="877" w:type="dxa"/>
            <w:tcBorders>
              <w:top w:val="single" w:sz="4" w:space="0" w:color="000001"/>
              <w:left w:val="single" w:sz="4" w:space="0" w:color="000001"/>
              <w:bottom w:val="single" w:sz="4" w:space="0" w:color="000001"/>
            </w:tcBorders>
            <w:shd w:val="clear" w:color="auto" w:fill="auto"/>
          </w:tcPr>
          <w:p w14:paraId="1BD0DFB2" w14:textId="1CEC1778" w:rsidR="00B601CA" w:rsidRPr="007F3F5C" w:rsidRDefault="00B601CA" w:rsidP="00EF410F">
            <w:pPr>
              <w:jc w:val="center"/>
              <w:rPr>
                <w:rFonts w:eastAsia="Times New Roman"/>
                <w:lang w:eastAsia="ar-SA"/>
              </w:rPr>
            </w:pPr>
            <w:r>
              <w:rPr>
                <w:rFonts w:eastAsia="Times New Roman"/>
                <w:lang w:eastAsia="ar-SA"/>
              </w:rPr>
              <w:t>3</w:t>
            </w:r>
          </w:p>
        </w:tc>
        <w:tc>
          <w:tcPr>
            <w:tcW w:w="939" w:type="dxa"/>
            <w:tcBorders>
              <w:top w:val="single" w:sz="4" w:space="0" w:color="000001"/>
              <w:left w:val="single" w:sz="4" w:space="0" w:color="000001"/>
              <w:bottom w:val="single" w:sz="4" w:space="0" w:color="000001"/>
            </w:tcBorders>
            <w:shd w:val="clear" w:color="auto" w:fill="auto"/>
          </w:tcPr>
          <w:p w14:paraId="37226444" w14:textId="284D2B44" w:rsidR="00B601CA" w:rsidRPr="007F3F5C" w:rsidRDefault="00B601CA" w:rsidP="00EF410F">
            <w:pPr>
              <w:jc w:val="center"/>
              <w:rPr>
                <w:rFonts w:eastAsia="Times New Roman"/>
                <w:lang w:eastAsia="ar-SA"/>
              </w:rPr>
            </w:pPr>
            <w:r>
              <w:rPr>
                <w:rFonts w:eastAsia="Times New Roman"/>
                <w:lang w:eastAsia="ar-SA"/>
              </w:rPr>
              <w:t>4</w:t>
            </w:r>
          </w:p>
        </w:tc>
        <w:tc>
          <w:tcPr>
            <w:tcW w:w="1101" w:type="dxa"/>
            <w:tcBorders>
              <w:top w:val="single" w:sz="4" w:space="0" w:color="000001"/>
              <w:left w:val="single" w:sz="4" w:space="0" w:color="000001"/>
              <w:bottom w:val="single" w:sz="4" w:space="0" w:color="000001"/>
            </w:tcBorders>
            <w:shd w:val="clear" w:color="auto" w:fill="auto"/>
          </w:tcPr>
          <w:p w14:paraId="3D6D4BD0" w14:textId="33818CEC" w:rsidR="00B601CA" w:rsidRPr="007F3F5C" w:rsidRDefault="00B601CA" w:rsidP="00EF410F">
            <w:pPr>
              <w:jc w:val="center"/>
              <w:rPr>
                <w:rFonts w:eastAsia="Times New Roman"/>
                <w:lang w:eastAsia="ar-SA"/>
              </w:rPr>
            </w:pPr>
            <w:r>
              <w:rPr>
                <w:rFonts w:eastAsia="Times New Roman"/>
                <w:lang w:eastAsia="ar-SA"/>
              </w:rPr>
              <w:t>5</w:t>
            </w:r>
          </w:p>
        </w:tc>
        <w:tc>
          <w:tcPr>
            <w:tcW w:w="1149" w:type="dxa"/>
            <w:tcBorders>
              <w:top w:val="single" w:sz="4" w:space="0" w:color="000001"/>
              <w:left w:val="single" w:sz="4" w:space="0" w:color="000001"/>
              <w:bottom w:val="single" w:sz="4" w:space="0" w:color="000001"/>
            </w:tcBorders>
          </w:tcPr>
          <w:p w14:paraId="0083E2ED" w14:textId="0C07FC93" w:rsidR="00B601CA" w:rsidRPr="007F3F5C" w:rsidRDefault="00B601CA" w:rsidP="00EF410F">
            <w:pPr>
              <w:jc w:val="center"/>
              <w:rPr>
                <w:rFonts w:eastAsia="Times New Roman"/>
                <w:lang w:eastAsia="ar-SA"/>
              </w:rPr>
            </w:pPr>
            <w:r>
              <w:rPr>
                <w:rFonts w:eastAsia="Times New Roman"/>
                <w:lang w:eastAsia="ar-SA"/>
              </w:rPr>
              <w:t>6</w:t>
            </w:r>
          </w:p>
        </w:tc>
        <w:tc>
          <w:tcPr>
            <w:tcW w:w="1301" w:type="dxa"/>
            <w:tcBorders>
              <w:top w:val="single" w:sz="4" w:space="0" w:color="000001"/>
              <w:left w:val="single" w:sz="4" w:space="0" w:color="000001"/>
              <w:bottom w:val="single" w:sz="4" w:space="0" w:color="000001"/>
              <w:right w:val="single" w:sz="4" w:space="0" w:color="000001"/>
            </w:tcBorders>
            <w:shd w:val="clear" w:color="auto" w:fill="auto"/>
          </w:tcPr>
          <w:p w14:paraId="25022C80" w14:textId="68B10FC7" w:rsidR="00B601CA" w:rsidRPr="007F3F5C" w:rsidRDefault="00B601CA" w:rsidP="00EF410F">
            <w:pPr>
              <w:jc w:val="center"/>
              <w:rPr>
                <w:rFonts w:eastAsia="Times New Roman"/>
                <w:lang w:eastAsia="ar-SA"/>
              </w:rPr>
            </w:pPr>
            <w:r>
              <w:rPr>
                <w:rFonts w:eastAsia="Times New Roman"/>
                <w:lang w:eastAsia="ar-SA"/>
              </w:rPr>
              <w:t>7 (4 x 5)</w:t>
            </w:r>
          </w:p>
        </w:tc>
      </w:tr>
      <w:tr w:rsidR="00B601CA" w:rsidRPr="007F3F5C" w14:paraId="34574559" w14:textId="77777777" w:rsidTr="00B601CA">
        <w:trPr>
          <w:trHeight w:val="416"/>
        </w:trPr>
        <w:tc>
          <w:tcPr>
            <w:tcW w:w="604" w:type="dxa"/>
            <w:tcBorders>
              <w:top w:val="single" w:sz="4" w:space="0" w:color="000001"/>
              <w:left w:val="single" w:sz="4" w:space="0" w:color="000001"/>
              <w:bottom w:val="single" w:sz="4" w:space="0" w:color="000001"/>
            </w:tcBorders>
            <w:shd w:val="clear" w:color="auto" w:fill="auto"/>
          </w:tcPr>
          <w:p w14:paraId="392FBAEB" w14:textId="77777777" w:rsidR="00B601CA" w:rsidRPr="004910D6" w:rsidRDefault="00B601CA" w:rsidP="00EF410F">
            <w:pPr>
              <w:rPr>
                <w:rFonts w:eastAsia="Times New Roman"/>
                <w:lang w:eastAsia="ar-SA"/>
              </w:rPr>
            </w:pPr>
            <w:r w:rsidRPr="004910D6">
              <w:rPr>
                <w:rFonts w:eastAsia="Times New Roman"/>
                <w:lang w:eastAsia="ar-SA"/>
              </w:rPr>
              <w:t>1.</w:t>
            </w:r>
          </w:p>
        </w:tc>
        <w:tc>
          <w:tcPr>
            <w:tcW w:w="3820" w:type="dxa"/>
            <w:tcBorders>
              <w:top w:val="single" w:sz="4" w:space="0" w:color="000001"/>
              <w:left w:val="single" w:sz="4" w:space="0" w:color="000001"/>
              <w:bottom w:val="single" w:sz="4" w:space="0" w:color="000001"/>
            </w:tcBorders>
            <w:shd w:val="clear" w:color="auto" w:fill="auto"/>
          </w:tcPr>
          <w:p w14:paraId="296FE212" w14:textId="750C5169" w:rsidR="00B601CA" w:rsidRPr="004910D6" w:rsidRDefault="00B601CA" w:rsidP="00EF410F">
            <w:pPr>
              <w:rPr>
                <w:rFonts w:eastAsia="Times New Roman"/>
                <w:lang w:eastAsia="ar-SA"/>
              </w:rPr>
            </w:pPr>
            <w:r w:rsidRPr="004910D6">
              <w:rPr>
                <w:rFonts w:eastAsia="Times New Roman"/>
                <w:lang w:eastAsia="ar-SA"/>
              </w:rPr>
              <w:t>Pasikalbėjimo įranga, integruojama su pilno veido kvėpavimo organų apsaugos kaukėmis DRAGER FPS 7000:</w:t>
            </w:r>
          </w:p>
          <w:p w14:paraId="072F2AAA" w14:textId="3574D5A3" w:rsidR="00B601CA" w:rsidRPr="004910D6" w:rsidRDefault="00B601CA" w:rsidP="00EF410F">
            <w:pPr>
              <w:pStyle w:val="Sraopastraipa"/>
              <w:numPr>
                <w:ilvl w:val="1"/>
                <w:numId w:val="16"/>
              </w:numPr>
              <w:rPr>
                <w:rFonts w:eastAsia="Times New Roman"/>
                <w:lang w:eastAsia="ar-SA"/>
              </w:rPr>
            </w:pPr>
            <w:r w:rsidRPr="004910D6">
              <w:rPr>
                <w:rFonts w:eastAsia="Times New Roman"/>
                <w:lang w:eastAsia="ar-SA"/>
              </w:rPr>
              <w:t xml:space="preserve">Pasikalbėjimo įrenginys </w:t>
            </w:r>
          </w:p>
          <w:p w14:paraId="7722998B" w14:textId="5E349445" w:rsidR="00B601CA" w:rsidRPr="004910D6" w:rsidRDefault="00B601CA" w:rsidP="00E47093">
            <w:pPr>
              <w:pStyle w:val="Sraopastraipa"/>
              <w:numPr>
                <w:ilvl w:val="1"/>
                <w:numId w:val="16"/>
              </w:numPr>
              <w:rPr>
                <w:rFonts w:eastAsia="Times New Roman"/>
                <w:lang w:eastAsia="ar-SA"/>
              </w:rPr>
            </w:pPr>
            <w:r w:rsidRPr="004910D6">
              <w:rPr>
                <w:rFonts w:eastAsia="Times New Roman"/>
                <w:lang w:eastAsia="ar-SA"/>
              </w:rPr>
              <w:t xml:space="preserve">Valdymo blokas </w:t>
            </w:r>
          </w:p>
        </w:tc>
        <w:tc>
          <w:tcPr>
            <w:tcW w:w="877" w:type="dxa"/>
            <w:tcBorders>
              <w:top w:val="single" w:sz="4" w:space="0" w:color="000001"/>
              <w:left w:val="single" w:sz="4" w:space="0" w:color="000001"/>
              <w:bottom w:val="single" w:sz="4" w:space="0" w:color="000001"/>
            </w:tcBorders>
            <w:shd w:val="clear" w:color="auto" w:fill="auto"/>
            <w:vAlign w:val="center"/>
          </w:tcPr>
          <w:p w14:paraId="056967FB" w14:textId="55D15D99" w:rsidR="00B601CA" w:rsidRPr="007F3F5C" w:rsidRDefault="00B601CA" w:rsidP="00EF410F">
            <w:pPr>
              <w:jc w:val="center"/>
              <w:rPr>
                <w:rFonts w:eastAsia="Times New Roman"/>
                <w:lang w:eastAsia="ar-SA"/>
              </w:rPr>
            </w:pPr>
            <w:proofErr w:type="spellStart"/>
            <w:r>
              <w:rPr>
                <w:rFonts w:eastAsia="Times New Roman"/>
                <w:lang w:eastAsia="ar-SA"/>
              </w:rPr>
              <w:t>Kompl</w:t>
            </w:r>
            <w:proofErr w:type="spellEnd"/>
            <w:r>
              <w:rPr>
                <w:rFonts w:eastAsia="Times New Roman"/>
                <w:lang w:eastAsia="ar-SA"/>
              </w:rPr>
              <w:t>.</w:t>
            </w:r>
          </w:p>
        </w:tc>
        <w:tc>
          <w:tcPr>
            <w:tcW w:w="939" w:type="dxa"/>
            <w:tcBorders>
              <w:top w:val="single" w:sz="4" w:space="0" w:color="000001"/>
              <w:left w:val="single" w:sz="4" w:space="0" w:color="000001"/>
              <w:bottom w:val="single" w:sz="4" w:space="0" w:color="000001"/>
            </w:tcBorders>
            <w:shd w:val="clear" w:color="auto" w:fill="auto"/>
            <w:vAlign w:val="center"/>
          </w:tcPr>
          <w:p w14:paraId="37C6ACAD" w14:textId="319D27CA" w:rsidR="00B601CA" w:rsidRPr="007F3F5C" w:rsidRDefault="00B601CA" w:rsidP="00EF410F">
            <w:pPr>
              <w:jc w:val="center"/>
              <w:rPr>
                <w:rFonts w:eastAsia="Times New Roman"/>
                <w:lang w:eastAsia="ar-SA"/>
              </w:rPr>
            </w:pPr>
            <w:r>
              <w:rPr>
                <w:rFonts w:eastAsia="Times New Roman"/>
                <w:lang w:eastAsia="ar-SA"/>
              </w:rPr>
              <w:t>40</w:t>
            </w:r>
          </w:p>
        </w:tc>
        <w:tc>
          <w:tcPr>
            <w:tcW w:w="1101" w:type="dxa"/>
            <w:tcBorders>
              <w:top w:val="single" w:sz="4" w:space="0" w:color="000001"/>
              <w:left w:val="single" w:sz="4" w:space="0" w:color="000001"/>
              <w:bottom w:val="single" w:sz="4" w:space="0" w:color="000001"/>
            </w:tcBorders>
            <w:shd w:val="clear" w:color="auto" w:fill="auto"/>
            <w:vAlign w:val="center"/>
          </w:tcPr>
          <w:p w14:paraId="5BDB2DEE" w14:textId="77777777" w:rsidR="00B601CA" w:rsidRPr="007F3F5C" w:rsidRDefault="00B601CA" w:rsidP="00EF410F">
            <w:pPr>
              <w:snapToGrid w:val="0"/>
              <w:jc w:val="center"/>
              <w:rPr>
                <w:rFonts w:eastAsia="Times New Roman"/>
                <w:lang w:eastAsia="ar-SA"/>
              </w:rPr>
            </w:pPr>
          </w:p>
        </w:tc>
        <w:tc>
          <w:tcPr>
            <w:tcW w:w="1149" w:type="dxa"/>
            <w:tcBorders>
              <w:top w:val="single" w:sz="4" w:space="0" w:color="000001"/>
              <w:left w:val="single" w:sz="4" w:space="0" w:color="000001"/>
              <w:bottom w:val="single" w:sz="4" w:space="0" w:color="000001"/>
            </w:tcBorders>
          </w:tcPr>
          <w:p w14:paraId="04D021C1" w14:textId="77777777" w:rsidR="00B601CA" w:rsidRPr="007F3F5C" w:rsidRDefault="00B601CA" w:rsidP="00EF410F">
            <w:pPr>
              <w:snapToGrid w:val="0"/>
              <w:jc w:val="center"/>
              <w:rPr>
                <w:rFonts w:eastAsia="Times New Roman"/>
                <w:lang w:eastAsia="ar-SA"/>
              </w:rPr>
            </w:pPr>
          </w:p>
        </w:tc>
        <w:tc>
          <w:tcPr>
            <w:tcW w:w="130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027DEF70" w14:textId="5EA5418A" w:rsidR="00B601CA" w:rsidRPr="007F3F5C" w:rsidRDefault="00B601CA" w:rsidP="00EF410F">
            <w:pPr>
              <w:snapToGrid w:val="0"/>
              <w:jc w:val="center"/>
              <w:rPr>
                <w:rFonts w:eastAsia="Times New Roman"/>
                <w:lang w:eastAsia="ar-SA"/>
              </w:rPr>
            </w:pPr>
          </w:p>
        </w:tc>
      </w:tr>
      <w:tr w:rsidR="00B601CA" w:rsidRPr="007F3F5C" w14:paraId="40D89D15" w14:textId="77777777" w:rsidTr="007703D5">
        <w:trPr>
          <w:trHeight w:val="538"/>
        </w:trPr>
        <w:tc>
          <w:tcPr>
            <w:tcW w:w="604" w:type="dxa"/>
            <w:tcBorders>
              <w:top w:val="single" w:sz="4" w:space="0" w:color="000001"/>
              <w:left w:val="single" w:sz="4" w:space="0" w:color="000001"/>
              <w:bottom w:val="single" w:sz="4" w:space="0" w:color="000001"/>
            </w:tcBorders>
            <w:shd w:val="clear" w:color="auto" w:fill="auto"/>
          </w:tcPr>
          <w:p w14:paraId="130C40E0" w14:textId="77777777" w:rsidR="00B601CA" w:rsidRPr="007F3F5C" w:rsidRDefault="00B601CA" w:rsidP="00EF410F">
            <w:pPr>
              <w:rPr>
                <w:rFonts w:eastAsia="Times New Roman"/>
                <w:lang w:eastAsia="ar-SA"/>
              </w:rPr>
            </w:pPr>
            <w:r w:rsidRPr="007F3F5C">
              <w:rPr>
                <w:rFonts w:eastAsia="Times New Roman"/>
                <w:lang w:eastAsia="ar-SA"/>
              </w:rPr>
              <w:t>2.</w:t>
            </w:r>
          </w:p>
        </w:tc>
        <w:tc>
          <w:tcPr>
            <w:tcW w:w="7886" w:type="dxa"/>
            <w:gridSpan w:val="5"/>
            <w:tcBorders>
              <w:top w:val="single" w:sz="4" w:space="0" w:color="000001"/>
              <w:left w:val="single" w:sz="4" w:space="0" w:color="000001"/>
              <w:bottom w:val="single" w:sz="4" w:space="0" w:color="000001"/>
            </w:tcBorders>
            <w:shd w:val="clear" w:color="auto" w:fill="auto"/>
          </w:tcPr>
          <w:p w14:paraId="37386C4B" w14:textId="350006D6" w:rsidR="00B601CA" w:rsidRPr="007F3F5C" w:rsidRDefault="00B601CA" w:rsidP="00EF410F">
            <w:pPr>
              <w:snapToGrid w:val="0"/>
              <w:jc w:val="center"/>
              <w:rPr>
                <w:rFonts w:eastAsia="Times New Roman"/>
                <w:lang w:eastAsia="ar-SA"/>
              </w:rPr>
            </w:pPr>
            <w:r w:rsidRPr="007F3F5C">
              <w:t xml:space="preserve">Bendra  pasiūlymo kaina, Eur (be PVM) </w:t>
            </w:r>
          </w:p>
        </w:tc>
        <w:tc>
          <w:tcPr>
            <w:tcW w:w="130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1CBE0528" w14:textId="3FABA727" w:rsidR="00B601CA" w:rsidRPr="007F3F5C" w:rsidRDefault="00B601CA" w:rsidP="00EF410F">
            <w:pPr>
              <w:snapToGrid w:val="0"/>
              <w:jc w:val="center"/>
              <w:rPr>
                <w:rFonts w:eastAsia="Times New Roman"/>
                <w:lang w:eastAsia="ar-SA"/>
              </w:rPr>
            </w:pPr>
          </w:p>
        </w:tc>
      </w:tr>
      <w:tr w:rsidR="00B601CA" w:rsidRPr="007F3F5C" w14:paraId="41B1D5BE" w14:textId="77777777" w:rsidTr="00351D8C">
        <w:trPr>
          <w:trHeight w:val="538"/>
        </w:trPr>
        <w:tc>
          <w:tcPr>
            <w:tcW w:w="604" w:type="dxa"/>
            <w:tcBorders>
              <w:top w:val="single" w:sz="4" w:space="0" w:color="000001"/>
              <w:left w:val="single" w:sz="4" w:space="0" w:color="000001"/>
              <w:bottom w:val="single" w:sz="4" w:space="0" w:color="000001"/>
            </w:tcBorders>
            <w:shd w:val="clear" w:color="auto" w:fill="auto"/>
          </w:tcPr>
          <w:p w14:paraId="510F0864" w14:textId="77777777" w:rsidR="00B601CA" w:rsidRPr="007F3F5C" w:rsidRDefault="00B601CA" w:rsidP="00EF410F">
            <w:pPr>
              <w:rPr>
                <w:rFonts w:eastAsia="Times New Roman"/>
                <w:lang w:eastAsia="ar-SA"/>
              </w:rPr>
            </w:pPr>
            <w:r w:rsidRPr="007F3F5C">
              <w:rPr>
                <w:rFonts w:eastAsia="Times New Roman"/>
                <w:lang w:eastAsia="ar-SA"/>
              </w:rPr>
              <w:t>3.</w:t>
            </w:r>
          </w:p>
        </w:tc>
        <w:tc>
          <w:tcPr>
            <w:tcW w:w="7886" w:type="dxa"/>
            <w:gridSpan w:val="5"/>
            <w:tcBorders>
              <w:top w:val="single" w:sz="4" w:space="0" w:color="000001"/>
              <w:left w:val="single" w:sz="4" w:space="0" w:color="000001"/>
              <w:bottom w:val="single" w:sz="4" w:space="0" w:color="000001"/>
            </w:tcBorders>
            <w:shd w:val="clear" w:color="auto" w:fill="auto"/>
          </w:tcPr>
          <w:p w14:paraId="1C5A6F24" w14:textId="4554E35B" w:rsidR="00B601CA" w:rsidRPr="007F3F5C" w:rsidRDefault="00B601CA" w:rsidP="00EF410F">
            <w:pPr>
              <w:snapToGrid w:val="0"/>
              <w:jc w:val="center"/>
              <w:rPr>
                <w:rFonts w:eastAsia="Times New Roman"/>
                <w:lang w:eastAsia="ar-SA"/>
              </w:rPr>
            </w:pPr>
            <w:r w:rsidRPr="007F3F5C">
              <w:t>PVM suma, Eur:</w:t>
            </w:r>
          </w:p>
        </w:tc>
        <w:tc>
          <w:tcPr>
            <w:tcW w:w="130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F246134" w14:textId="0A9F4D05" w:rsidR="00B601CA" w:rsidRPr="007F3F5C" w:rsidRDefault="00B601CA" w:rsidP="00EF410F">
            <w:pPr>
              <w:snapToGrid w:val="0"/>
              <w:jc w:val="center"/>
              <w:rPr>
                <w:rFonts w:eastAsia="Times New Roman"/>
                <w:lang w:eastAsia="ar-SA"/>
              </w:rPr>
            </w:pPr>
          </w:p>
        </w:tc>
      </w:tr>
      <w:tr w:rsidR="00B601CA" w:rsidRPr="007F3F5C" w14:paraId="4CB93A53" w14:textId="77777777" w:rsidTr="004306EA">
        <w:trPr>
          <w:trHeight w:val="538"/>
        </w:trPr>
        <w:tc>
          <w:tcPr>
            <w:tcW w:w="604" w:type="dxa"/>
            <w:tcBorders>
              <w:top w:val="single" w:sz="4" w:space="0" w:color="000001"/>
              <w:left w:val="single" w:sz="4" w:space="0" w:color="000001"/>
              <w:bottom w:val="single" w:sz="4" w:space="0" w:color="000001"/>
            </w:tcBorders>
            <w:shd w:val="clear" w:color="auto" w:fill="auto"/>
          </w:tcPr>
          <w:p w14:paraId="5E61A94C" w14:textId="77777777" w:rsidR="00B601CA" w:rsidRPr="007F3F5C" w:rsidRDefault="00B601CA" w:rsidP="00EF410F">
            <w:pPr>
              <w:rPr>
                <w:rFonts w:eastAsia="Times New Roman"/>
                <w:lang w:eastAsia="ar-SA"/>
              </w:rPr>
            </w:pPr>
            <w:r w:rsidRPr="007F3F5C">
              <w:rPr>
                <w:rFonts w:eastAsia="Times New Roman"/>
                <w:lang w:eastAsia="ar-SA"/>
              </w:rPr>
              <w:t>4.</w:t>
            </w:r>
          </w:p>
        </w:tc>
        <w:tc>
          <w:tcPr>
            <w:tcW w:w="7886" w:type="dxa"/>
            <w:gridSpan w:val="5"/>
            <w:tcBorders>
              <w:top w:val="single" w:sz="4" w:space="0" w:color="000001"/>
              <w:left w:val="single" w:sz="4" w:space="0" w:color="000001"/>
              <w:bottom w:val="single" w:sz="4" w:space="0" w:color="000001"/>
            </w:tcBorders>
            <w:shd w:val="clear" w:color="auto" w:fill="auto"/>
          </w:tcPr>
          <w:p w14:paraId="7C2FAA9A" w14:textId="75EA0357" w:rsidR="00B601CA" w:rsidRPr="007F3F5C" w:rsidRDefault="00B601CA" w:rsidP="00EF410F">
            <w:pPr>
              <w:snapToGrid w:val="0"/>
              <w:jc w:val="center"/>
              <w:rPr>
                <w:rFonts w:eastAsia="Times New Roman"/>
                <w:b/>
                <w:lang w:eastAsia="ar-SA"/>
              </w:rPr>
            </w:pPr>
            <w:r w:rsidRPr="007F3F5C">
              <w:rPr>
                <w:b/>
              </w:rPr>
              <w:t>Bendra pasiūlymo kaina, Eur (su PVM) (2+3)</w:t>
            </w:r>
          </w:p>
        </w:tc>
        <w:tc>
          <w:tcPr>
            <w:tcW w:w="1301"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86F9BCF" w14:textId="54668601" w:rsidR="00B601CA" w:rsidRPr="007F3F5C" w:rsidRDefault="00B601CA" w:rsidP="00EF410F">
            <w:pPr>
              <w:snapToGrid w:val="0"/>
              <w:jc w:val="center"/>
              <w:rPr>
                <w:rFonts w:eastAsia="Times New Roman"/>
                <w:b/>
                <w:lang w:eastAsia="ar-SA"/>
              </w:rPr>
            </w:pPr>
          </w:p>
        </w:tc>
      </w:tr>
    </w:tbl>
    <w:p w14:paraId="65D8877F" w14:textId="523E41B0" w:rsidR="00D62727" w:rsidRPr="005244DC" w:rsidRDefault="00C47E4B" w:rsidP="00C47E4B">
      <w:pPr>
        <w:spacing w:after="0" w:line="240" w:lineRule="auto"/>
        <w:ind w:left="-142" w:firstLine="142"/>
        <w:rPr>
          <w:rFonts w:ascii="Calibri Light" w:hAnsi="Calibri Light" w:cs="Calibri Light"/>
          <w:b/>
          <w:sz w:val="16"/>
          <w:szCs w:val="16"/>
        </w:rPr>
      </w:pPr>
      <w:r w:rsidRPr="005244DC">
        <w:rPr>
          <w:rFonts w:ascii="Calibri Light" w:hAnsi="Calibri Light" w:cs="Calibri Light"/>
          <w:b/>
          <w:sz w:val="16"/>
          <w:szCs w:val="16"/>
        </w:rPr>
        <w:tab/>
      </w:r>
      <w:r w:rsidR="00D62727" w:rsidRPr="005244DC">
        <w:rPr>
          <w:rFonts w:ascii="Calibri Light" w:hAnsi="Calibri Light" w:cs="Calibri Light"/>
          <w:b/>
          <w:sz w:val="16"/>
          <w:szCs w:val="16"/>
        </w:rPr>
        <w:t xml:space="preserve">*Į kainą turi būti įskaičiuota PVM, kiti mokesčiai bei visos kitos išlaidos. </w:t>
      </w:r>
      <w:r w:rsidR="008354EE" w:rsidRPr="008354EE">
        <w:rPr>
          <w:rFonts w:ascii="Calibri Light" w:hAnsi="Calibri Light" w:cs="Calibri Light"/>
          <w:b/>
          <w:sz w:val="16"/>
          <w:szCs w:val="16"/>
        </w:rPr>
        <w:t>Tiekėjas turi nurodyti kainą EUR be PVM ir EUR su PVM, jei jis yra PVM mokėtojas arba tik EUR be PVM, jei teikėjas yra ne PVM mokėtojas. Kaina nurodoma ne daugiau kaip 2 skaitmenų po kablelio tikslumu</w:t>
      </w:r>
      <w:r w:rsidR="00D62727" w:rsidRPr="005244DC">
        <w:rPr>
          <w:rFonts w:ascii="Calibri Light" w:hAnsi="Calibri Light" w:cs="Calibri Light"/>
          <w:b/>
          <w:sz w:val="16"/>
          <w:szCs w:val="16"/>
        </w:rPr>
        <w:t>.</w:t>
      </w:r>
    </w:p>
    <w:p w14:paraId="438BDA1A" w14:textId="7CA0EFD9" w:rsidR="00D62727" w:rsidRDefault="001618F0" w:rsidP="00A00C6B">
      <w:pPr>
        <w:spacing w:after="0" w:line="240" w:lineRule="auto"/>
        <w:rPr>
          <w:rFonts w:ascii="Times New Roman" w:hAnsi="Times New Roman" w:cs="Times New Roman"/>
        </w:rPr>
      </w:pPr>
      <w:r w:rsidRPr="001618F0">
        <w:rPr>
          <w:rFonts w:ascii="Times New Roman" w:hAnsi="Times New Roman" w:cs="Times New Roman"/>
        </w:rPr>
        <w:t>** Perkančioji organizacija neįsipareigoja išpirkti maksimalaus kiekio.</w:t>
      </w:r>
    </w:p>
    <w:p w14:paraId="4BC4F6DA" w14:textId="77777777" w:rsidR="001618F0" w:rsidRPr="001618F0" w:rsidRDefault="001618F0" w:rsidP="00A00C6B">
      <w:pPr>
        <w:spacing w:after="0" w:line="240" w:lineRule="auto"/>
        <w:rPr>
          <w:rFonts w:ascii="Times New Roman" w:hAnsi="Times New Roman" w:cs="Times New Roman"/>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shd w:val="clear" w:color="auto" w:fill="auto"/>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rPr>
            </w:pPr>
            <w:r w:rsidRPr="005244DC">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shd w:val="clear" w:color="auto" w:fill="auto"/>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D62727" w:rsidRPr="005244DC" w14:paraId="3C618DBB" w14:textId="77777777" w:rsidTr="005B1F7F">
        <w:tc>
          <w:tcPr>
            <w:tcW w:w="1627" w:type="pct"/>
            <w:shd w:val="clear" w:color="auto" w:fill="auto"/>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PVM</w:t>
            </w:r>
            <w:r w:rsidRPr="005244DC">
              <w:rPr>
                <w:rStyle w:val="apple-converted-space"/>
                <w:rFonts w:ascii="Calibri Light" w:eastAsia="Calibri" w:hAnsi="Calibri Light" w:cs="Calibri Light"/>
                <w:b/>
                <w:i/>
                <w:sz w:val="16"/>
                <w:szCs w:val="16"/>
                <w:shd w:val="clear" w:color="auto" w:fill="FFFFFF"/>
              </w:rPr>
              <w:t> lengvatos/</w:t>
            </w:r>
            <w:r w:rsidRPr="005244DC">
              <w:rPr>
                <w:rFonts w:ascii="Calibri Light" w:eastAsia="Calibri" w:hAnsi="Calibri Light" w:cs="Calibri Light"/>
                <w:b/>
                <w:i/>
                <w:sz w:val="16"/>
                <w:szCs w:val="16"/>
                <w:shd w:val="clear" w:color="auto" w:fill="FFFFFF"/>
              </w:rPr>
              <w:t>nemokėjimo teisinis</w:t>
            </w:r>
            <w:r w:rsidRPr="005244DC">
              <w:rPr>
                <w:rStyle w:val="apple-converted-space"/>
                <w:rFonts w:ascii="Calibri Light" w:eastAsia="Calibri" w:hAnsi="Calibri Light" w:cs="Calibri Light"/>
                <w:b/>
                <w:i/>
                <w:sz w:val="16"/>
                <w:szCs w:val="16"/>
                <w:shd w:val="clear" w:color="auto" w:fill="FFFFFF"/>
              </w:rPr>
              <w:t> </w:t>
            </w:r>
            <w:r w:rsidRPr="005244DC">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bl>
    <w:p w14:paraId="43E02290" w14:textId="77777777" w:rsidR="00D62727" w:rsidRDefault="00D62727" w:rsidP="00A00C6B">
      <w:pPr>
        <w:tabs>
          <w:tab w:val="left" w:pos="1089"/>
        </w:tabs>
        <w:spacing w:after="0" w:line="240" w:lineRule="auto"/>
        <w:rPr>
          <w:rFonts w:ascii="Calibri Light" w:hAnsi="Calibri Light" w:cs="Calibri Light"/>
        </w:rPr>
      </w:pPr>
    </w:p>
    <w:tbl>
      <w:tblPr>
        <w:tblStyle w:val="Lentelstinklelis"/>
        <w:tblW w:w="0" w:type="auto"/>
        <w:tblLook w:val="04A0" w:firstRow="1" w:lastRow="0" w:firstColumn="1" w:lastColumn="0" w:noHBand="0" w:noVBand="1"/>
      </w:tblPr>
      <w:tblGrid>
        <w:gridCol w:w="846"/>
        <w:gridCol w:w="5245"/>
        <w:gridCol w:w="254"/>
        <w:gridCol w:w="3283"/>
      </w:tblGrid>
      <w:tr w:rsidR="005A418E" w14:paraId="18F23B58" w14:textId="77777777" w:rsidTr="00EF410F">
        <w:trPr>
          <w:trHeight w:val="1027"/>
        </w:trPr>
        <w:tc>
          <w:tcPr>
            <w:tcW w:w="846" w:type="dxa"/>
            <w:tcBorders>
              <w:bottom w:val="single" w:sz="4" w:space="0" w:color="auto"/>
            </w:tcBorders>
          </w:tcPr>
          <w:p w14:paraId="52DD2E52" w14:textId="77777777" w:rsidR="005A418E" w:rsidRPr="006125EA" w:rsidRDefault="005A418E" w:rsidP="00EF410F">
            <w:pPr>
              <w:rPr>
                <w:rFonts w:ascii="Times New Roman" w:hAnsi="Times New Roman" w:cs="Times New Roman"/>
                <w:bCs/>
                <w:sz w:val="24"/>
                <w:szCs w:val="24"/>
              </w:rPr>
            </w:pPr>
            <w:r w:rsidRPr="006125EA">
              <w:rPr>
                <w:rFonts w:ascii="Times New Roman" w:hAnsi="Times New Roman" w:cs="Times New Roman"/>
                <w:bCs/>
                <w:sz w:val="24"/>
                <w:szCs w:val="24"/>
              </w:rPr>
              <w:t>Eil. Nr.</w:t>
            </w:r>
          </w:p>
        </w:tc>
        <w:tc>
          <w:tcPr>
            <w:tcW w:w="5245" w:type="dxa"/>
            <w:tcBorders>
              <w:bottom w:val="single" w:sz="4" w:space="0" w:color="auto"/>
            </w:tcBorders>
          </w:tcPr>
          <w:p w14:paraId="0A46D2BD" w14:textId="07C153BA" w:rsidR="005A418E" w:rsidRPr="006125EA" w:rsidRDefault="005A418E" w:rsidP="00EF410F">
            <w:pPr>
              <w:jc w:val="center"/>
              <w:rPr>
                <w:rFonts w:ascii="Times New Roman" w:hAnsi="Times New Roman" w:cs="Times New Roman"/>
                <w:bCs/>
                <w:sz w:val="24"/>
                <w:szCs w:val="24"/>
              </w:rPr>
            </w:pPr>
            <w:r w:rsidRPr="006125EA">
              <w:rPr>
                <w:rFonts w:ascii="Times New Roman" w:hAnsi="Times New Roman" w:cs="Times New Roman"/>
                <w:bCs/>
                <w:sz w:val="24"/>
                <w:szCs w:val="24"/>
              </w:rPr>
              <w:t xml:space="preserve">Techniniai reikalavimai </w:t>
            </w:r>
          </w:p>
        </w:tc>
        <w:tc>
          <w:tcPr>
            <w:tcW w:w="3537" w:type="dxa"/>
            <w:gridSpan w:val="2"/>
            <w:tcBorders>
              <w:bottom w:val="single" w:sz="4" w:space="0" w:color="auto"/>
            </w:tcBorders>
            <w:vAlign w:val="center"/>
          </w:tcPr>
          <w:p w14:paraId="175A6D23" w14:textId="77777777" w:rsidR="00FC36FE" w:rsidRPr="00F402F0" w:rsidRDefault="00FC36FE" w:rsidP="00FC36FE">
            <w:pPr>
              <w:rPr>
                <w:rFonts w:ascii="Times New Roman" w:eastAsia="Calibri" w:hAnsi="Times New Roman" w:cs="Times New Roman"/>
                <w:b/>
                <w:bCs/>
                <w:sz w:val="20"/>
                <w:szCs w:val="20"/>
                <w14:ligatures w14:val="standardContextual"/>
              </w:rPr>
            </w:pPr>
            <w:r w:rsidRPr="00F402F0">
              <w:rPr>
                <w:rFonts w:ascii="Times New Roman" w:eastAsia="Calibri" w:hAnsi="Times New Roman" w:cs="Times New Roman"/>
                <w:b/>
                <w:bCs/>
                <w:sz w:val="20"/>
                <w:szCs w:val="20"/>
                <w14:ligatures w14:val="standardContextual"/>
              </w:rPr>
              <w:t>Siūlomos prekės charakteristikos/ parametrai</w:t>
            </w:r>
          </w:p>
          <w:p w14:paraId="031982F4" w14:textId="3C83EE31" w:rsidR="00FC36FE" w:rsidRPr="00F402F0" w:rsidRDefault="00FC36FE" w:rsidP="00FC36FE">
            <w:pPr>
              <w:rPr>
                <w:rFonts w:ascii="Times New Roman" w:eastAsia="Calibri" w:hAnsi="Times New Roman" w:cs="Times New Roman"/>
                <w:b/>
                <w:bCs/>
                <w:color w:val="FF0000"/>
                <w:sz w:val="20"/>
                <w:szCs w:val="20"/>
                <w14:ligatures w14:val="standardContextual"/>
              </w:rPr>
            </w:pPr>
            <w:r w:rsidRPr="00F402F0">
              <w:rPr>
                <w:rFonts w:ascii="Times New Roman" w:eastAsia="Calibri" w:hAnsi="Times New Roman" w:cs="Times New Roman"/>
                <w:b/>
                <w:bCs/>
                <w:color w:val="FF0000"/>
                <w:sz w:val="20"/>
                <w:szCs w:val="20"/>
                <w14:ligatures w14:val="standardContextual"/>
              </w:rPr>
              <w:t>(Prie pasiūlymo turi būti pridėti dokumentai (</w:t>
            </w:r>
            <w:r w:rsidRPr="00F402F0">
              <w:rPr>
                <w:rFonts w:ascii="Times New Roman" w:eastAsia="Times New Roman" w:hAnsi="Times New Roman" w:cs="Times New Roman"/>
                <w:b/>
                <w:bCs/>
                <w:color w:val="FF0000"/>
                <w:sz w:val="20"/>
                <w:szCs w:val="20"/>
              </w:rPr>
              <w:t xml:space="preserve">papildomai gali būti pateikiamos ir viešai prieinamos aktyvios nuorodos, </w:t>
            </w:r>
            <w:r w:rsidRPr="00F402F0">
              <w:rPr>
                <w:rFonts w:ascii="Times New Roman" w:eastAsia="Calibri" w:hAnsi="Times New Roman" w:cs="Times New Roman"/>
                <w:b/>
                <w:bCs/>
                <w:color w:val="FF0000"/>
                <w:sz w:val="20"/>
                <w:szCs w:val="20"/>
                <w14:ligatures w14:val="standardContextual"/>
              </w:rPr>
              <w:t>kuriuose (-</w:t>
            </w:r>
            <w:proofErr w:type="spellStart"/>
            <w:r w:rsidRPr="00F402F0">
              <w:rPr>
                <w:rFonts w:ascii="Times New Roman" w:eastAsia="Calibri" w:hAnsi="Times New Roman" w:cs="Times New Roman"/>
                <w:b/>
                <w:bCs/>
                <w:color w:val="FF0000"/>
                <w:sz w:val="20"/>
                <w:szCs w:val="20"/>
                <w14:ligatures w14:val="standardContextual"/>
              </w:rPr>
              <w:t>iose</w:t>
            </w:r>
            <w:proofErr w:type="spellEnd"/>
            <w:r w:rsidRPr="00F402F0">
              <w:rPr>
                <w:rFonts w:ascii="Times New Roman" w:eastAsia="Calibri" w:hAnsi="Times New Roman" w:cs="Times New Roman"/>
                <w:b/>
                <w:bCs/>
                <w:color w:val="FF0000"/>
                <w:sz w:val="20"/>
                <w:szCs w:val="20"/>
                <w14:ligatures w14:val="standardContextual"/>
              </w:rPr>
              <w:t>) pateikiama informacija apie atitikimą reikalavimui. Įrašai „atitinka“ ir/arba „taip“ „</w:t>
            </w:r>
            <w:r w:rsidRPr="00F402F0">
              <w:rPr>
                <w:rFonts w:ascii="Times New Roman" w:eastAsia="Calibri" w:hAnsi="Times New Roman" w:cs="Times New Roman"/>
                <w:b/>
                <w:bCs/>
                <w:color w:val="FF0000"/>
                <w:sz w:val="20"/>
                <w:szCs w:val="20"/>
                <w:u w:val="single"/>
                <w14:ligatures w14:val="standardContextual"/>
              </w:rPr>
              <w:t xml:space="preserve"> yra ne mažesnis kaip “, ” bus ne didesnis kaip“ ar  pan.</w:t>
            </w:r>
            <w:r w:rsidRPr="00F402F0">
              <w:rPr>
                <w:rFonts w:ascii="Times New Roman" w:eastAsia="Calibri" w:hAnsi="Times New Roman" w:cs="Times New Roman"/>
                <w:b/>
                <w:bCs/>
                <w:color w:val="FF0000"/>
                <w:sz w:val="20"/>
                <w:szCs w:val="20"/>
                <w14:ligatures w14:val="standardContextual"/>
              </w:rPr>
              <w:t>, negalimi) jeigu techniniuose reikalavimuose nurodoma reikšmė yra intervale, tiekėjas turi nurodyti tikslią reikšmę</w:t>
            </w:r>
          </w:p>
          <w:p w14:paraId="5A0F530F" w14:textId="04C176B4" w:rsidR="005A418E" w:rsidRPr="006125EA" w:rsidRDefault="00FC36FE" w:rsidP="00FC36FE">
            <w:pPr>
              <w:jc w:val="center"/>
              <w:rPr>
                <w:rFonts w:ascii="Times New Roman" w:hAnsi="Times New Roman" w:cs="Times New Roman"/>
                <w:bCs/>
                <w:sz w:val="24"/>
                <w:szCs w:val="24"/>
              </w:rPr>
            </w:pPr>
            <w:r w:rsidRPr="00F402F0">
              <w:rPr>
                <w:rFonts w:ascii="Times New Roman" w:eastAsia="Calibri" w:hAnsi="Times New Roman" w:cs="Times New Roman"/>
                <w:b/>
                <w:bCs/>
                <w:i/>
                <w:iCs/>
                <w:sz w:val="20"/>
                <w:szCs w:val="20"/>
                <w14:ligatures w14:val="standardContextual"/>
              </w:rPr>
              <w:t>(Duomenis šiame stulpelyje pildo tiekėjas)</w:t>
            </w:r>
          </w:p>
        </w:tc>
      </w:tr>
      <w:tr w:rsidR="005A418E" w14:paraId="5EC10AC2" w14:textId="77777777" w:rsidTr="00EF410F">
        <w:tc>
          <w:tcPr>
            <w:tcW w:w="846" w:type="dxa"/>
            <w:tcBorders>
              <w:top w:val="single" w:sz="4" w:space="0" w:color="auto"/>
            </w:tcBorders>
          </w:tcPr>
          <w:p w14:paraId="1FDB7118" w14:textId="77777777" w:rsidR="005A418E" w:rsidRPr="004A424D" w:rsidRDefault="005A418E" w:rsidP="00EF410F">
            <w:pPr>
              <w:jc w:val="center"/>
              <w:rPr>
                <w:rFonts w:ascii="Times New Roman" w:hAnsi="Times New Roman" w:cs="Times New Roman"/>
                <w:sz w:val="24"/>
                <w:szCs w:val="24"/>
              </w:rPr>
            </w:pPr>
            <w:r w:rsidRPr="004A424D">
              <w:rPr>
                <w:rFonts w:ascii="Times New Roman" w:hAnsi="Times New Roman" w:cs="Times New Roman"/>
                <w:sz w:val="24"/>
                <w:szCs w:val="24"/>
              </w:rPr>
              <w:t>1</w:t>
            </w:r>
          </w:p>
        </w:tc>
        <w:tc>
          <w:tcPr>
            <w:tcW w:w="5245" w:type="dxa"/>
            <w:tcBorders>
              <w:top w:val="single" w:sz="4" w:space="0" w:color="auto"/>
            </w:tcBorders>
          </w:tcPr>
          <w:p w14:paraId="408E5C31" w14:textId="77777777" w:rsidR="005A418E" w:rsidRPr="004A424D" w:rsidRDefault="005A418E" w:rsidP="00EF410F">
            <w:pPr>
              <w:snapToGrid w:val="0"/>
              <w:jc w:val="center"/>
              <w:rPr>
                <w:rFonts w:ascii="Times New Roman" w:eastAsia="Calibri" w:hAnsi="Times New Roman" w:cs="Times New Roman"/>
                <w:sz w:val="24"/>
                <w:szCs w:val="24"/>
              </w:rPr>
            </w:pPr>
            <w:r w:rsidRPr="004A424D">
              <w:rPr>
                <w:rFonts w:ascii="Times New Roman" w:eastAsia="Calibri" w:hAnsi="Times New Roman" w:cs="Times New Roman"/>
                <w:sz w:val="24"/>
                <w:szCs w:val="24"/>
              </w:rPr>
              <w:t>2</w:t>
            </w:r>
          </w:p>
        </w:tc>
        <w:tc>
          <w:tcPr>
            <w:tcW w:w="3537" w:type="dxa"/>
            <w:gridSpan w:val="2"/>
            <w:tcBorders>
              <w:top w:val="single" w:sz="4" w:space="0" w:color="auto"/>
            </w:tcBorders>
          </w:tcPr>
          <w:p w14:paraId="30739FAA" w14:textId="77777777" w:rsidR="005A418E" w:rsidRPr="004A424D" w:rsidRDefault="005A418E" w:rsidP="00EF410F">
            <w:pPr>
              <w:jc w:val="center"/>
              <w:rPr>
                <w:rFonts w:ascii="Times New Roman" w:hAnsi="Times New Roman" w:cs="Times New Roman"/>
                <w:sz w:val="24"/>
                <w:szCs w:val="24"/>
              </w:rPr>
            </w:pPr>
            <w:r w:rsidRPr="004A424D">
              <w:rPr>
                <w:rFonts w:ascii="Times New Roman" w:hAnsi="Times New Roman" w:cs="Times New Roman"/>
                <w:sz w:val="24"/>
                <w:szCs w:val="24"/>
              </w:rPr>
              <w:t>3</w:t>
            </w:r>
          </w:p>
        </w:tc>
      </w:tr>
      <w:tr w:rsidR="005A418E" w14:paraId="2CCFA75D" w14:textId="77777777" w:rsidTr="00FE07E5">
        <w:trPr>
          <w:trHeight w:val="1525"/>
        </w:trPr>
        <w:tc>
          <w:tcPr>
            <w:tcW w:w="846" w:type="dxa"/>
          </w:tcPr>
          <w:p w14:paraId="41311B16" w14:textId="313E8FF7" w:rsidR="005A418E" w:rsidRPr="00967AEE" w:rsidRDefault="005A418E" w:rsidP="00EF410F">
            <w:pPr>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5245" w:type="dxa"/>
          </w:tcPr>
          <w:p w14:paraId="13E8F608" w14:textId="78D03AF9" w:rsidR="005A418E" w:rsidRPr="003E6E28" w:rsidRDefault="005A418E" w:rsidP="00EF410F">
            <w:pPr>
              <w:snapToGrid w:val="0"/>
              <w:rPr>
                <w:rFonts w:ascii="Times New Roman" w:eastAsia="Calibri" w:hAnsi="Times New Roman" w:cs="Times New Roman"/>
                <w:b/>
                <w:bCs/>
                <w:sz w:val="24"/>
                <w:szCs w:val="24"/>
              </w:rPr>
            </w:pPr>
            <w:r w:rsidRPr="006125EA">
              <w:rPr>
                <w:rFonts w:ascii="Times New Roman" w:hAnsi="Times New Roman" w:cs="Times New Roman"/>
                <w:bCs/>
                <w:sz w:val="24"/>
                <w:szCs w:val="24"/>
              </w:rPr>
              <w:t xml:space="preserve">Techniniai reikalavimai pasikalbėjimo </w:t>
            </w:r>
            <w:r>
              <w:rPr>
                <w:rFonts w:ascii="Times New Roman" w:hAnsi="Times New Roman" w:cs="Times New Roman"/>
                <w:bCs/>
                <w:sz w:val="24"/>
                <w:szCs w:val="24"/>
              </w:rPr>
              <w:t xml:space="preserve">įrangai </w:t>
            </w:r>
            <w:r>
              <w:rPr>
                <w:rFonts w:ascii="Times New Roman" w:eastAsia="Calibri" w:hAnsi="Times New Roman" w:cs="Times New Roman"/>
                <w:bCs/>
                <w:sz w:val="24"/>
                <w:szCs w:val="24"/>
              </w:rPr>
              <w:t xml:space="preserve">(toliau – </w:t>
            </w:r>
            <w:r w:rsidRPr="00AB198D">
              <w:rPr>
                <w:rFonts w:ascii="Times New Roman" w:eastAsia="Calibri" w:hAnsi="Times New Roman" w:cs="Times New Roman"/>
                <w:b/>
                <w:sz w:val="24"/>
                <w:szCs w:val="24"/>
              </w:rPr>
              <w:t>įr</w:t>
            </w:r>
            <w:r>
              <w:rPr>
                <w:rFonts w:ascii="Times New Roman" w:eastAsia="Calibri" w:hAnsi="Times New Roman" w:cs="Times New Roman"/>
                <w:b/>
                <w:sz w:val="24"/>
                <w:szCs w:val="24"/>
              </w:rPr>
              <w:t>a</w:t>
            </w:r>
            <w:r w:rsidRPr="00AB198D">
              <w:rPr>
                <w:rFonts w:ascii="Times New Roman" w:eastAsia="Calibri" w:hAnsi="Times New Roman" w:cs="Times New Roman"/>
                <w:b/>
                <w:sz w:val="24"/>
                <w:szCs w:val="24"/>
              </w:rPr>
              <w:t>ng</w:t>
            </w:r>
            <w:r>
              <w:rPr>
                <w:rFonts w:ascii="Times New Roman" w:eastAsia="Calibri" w:hAnsi="Times New Roman" w:cs="Times New Roman"/>
                <w:b/>
                <w:sz w:val="24"/>
                <w:szCs w:val="24"/>
              </w:rPr>
              <w:t>a</w:t>
            </w:r>
            <w:r>
              <w:rPr>
                <w:rFonts w:ascii="Times New Roman" w:eastAsia="Calibri" w:hAnsi="Times New Roman" w:cs="Times New Roman"/>
                <w:bCs/>
                <w:sz w:val="24"/>
                <w:szCs w:val="24"/>
              </w:rPr>
              <w:t xml:space="preserve">), </w:t>
            </w:r>
            <w:r w:rsidRPr="006125EA">
              <w:rPr>
                <w:rFonts w:ascii="Times New Roman" w:hAnsi="Times New Roman" w:cs="Times New Roman"/>
                <w:bCs/>
                <w:sz w:val="24"/>
                <w:szCs w:val="24"/>
              </w:rPr>
              <w:t>integruojama</w:t>
            </w:r>
            <w:r w:rsidR="00835653">
              <w:rPr>
                <w:rFonts w:ascii="Times New Roman" w:hAnsi="Times New Roman" w:cs="Times New Roman"/>
                <w:bCs/>
                <w:sz w:val="24"/>
                <w:szCs w:val="24"/>
              </w:rPr>
              <w:t>i</w:t>
            </w:r>
            <w:r w:rsidRPr="006125EA">
              <w:rPr>
                <w:rFonts w:ascii="Times New Roman" w:hAnsi="Times New Roman" w:cs="Times New Roman"/>
                <w:bCs/>
                <w:sz w:val="24"/>
                <w:szCs w:val="24"/>
              </w:rPr>
              <w:t xml:space="preserve"> </w:t>
            </w:r>
            <w:r w:rsidR="00BB77F1">
              <w:rPr>
                <w:rFonts w:ascii="Times New Roman" w:hAnsi="Times New Roman" w:cs="Times New Roman"/>
                <w:bCs/>
                <w:sz w:val="24"/>
                <w:szCs w:val="24"/>
              </w:rPr>
              <w:t>su</w:t>
            </w:r>
            <w:r w:rsidRPr="006125EA">
              <w:rPr>
                <w:rFonts w:ascii="Times New Roman" w:hAnsi="Times New Roman" w:cs="Times New Roman"/>
                <w:bCs/>
                <w:sz w:val="24"/>
                <w:szCs w:val="24"/>
              </w:rPr>
              <w:t xml:space="preserve"> pilno veido </w:t>
            </w:r>
            <w:r w:rsidRPr="006125EA">
              <w:rPr>
                <w:rFonts w:ascii="Times New Roman" w:eastAsia="Calibri" w:hAnsi="Times New Roman" w:cs="Times New Roman"/>
                <w:bCs/>
                <w:sz w:val="24"/>
                <w:szCs w:val="24"/>
              </w:rPr>
              <w:t>kvėpavimo organų apsaugos kauk</w:t>
            </w:r>
            <w:r w:rsidR="00BB77F1">
              <w:rPr>
                <w:rFonts w:ascii="Times New Roman" w:eastAsia="Calibri" w:hAnsi="Times New Roman" w:cs="Times New Roman"/>
                <w:bCs/>
                <w:sz w:val="24"/>
                <w:szCs w:val="24"/>
              </w:rPr>
              <w:t>e</w:t>
            </w:r>
            <w:r w:rsidRPr="006125EA">
              <w:rPr>
                <w:rFonts w:ascii="Times New Roman" w:eastAsia="Calibri" w:hAnsi="Times New Roman" w:cs="Times New Roman"/>
                <w:bCs/>
                <w:sz w:val="24"/>
                <w:szCs w:val="24"/>
              </w:rPr>
              <w:t xml:space="preserve"> </w:t>
            </w:r>
            <w:r w:rsidRPr="006125EA">
              <w:rPr>
                <w:rFonts w:ascii="Times New Roman" w:hAnsi="Times New Roman" w:cs="Times New Roman"/>
                <w:bCs/>
                <w:sz w:val="24"/>
                <w:szCs w:val="24"/>
              </w:rPr>
              <w:t xml:space="preserve">DRAGER </w:t>
            </w:r>
            <w:r w:rsidRPr="006125EA">
              <w:rPr>
                <w:rFonts w:ascii="Times New Roman" w:eastAsia="Calibri" w:hAnsi="Times New Roman" w:cs="Times New Roman"/>
                <w:bCs/>
                <w:sz w:val="24"/>
                <w:szCs w:val="24"/>
              </w:rPr>
              <w:t>FPS</w:t>
            </w:r>
            <w:r>
              <w:rPr>
                <w:rFonts w:ascii="Times New Roman" w:eastAsia="Calibri" w:hAnsi="Times New Roman" w:cs="Times New Roman"/>
                <w:bCs/>
                <w:sz w:val="24"/>
                <w:szCs w:val="24"/>
              </w:rPr>
              <w:t xml:space="preserve"> </w:t>
            </w:r>
            <w:r w:rsidRPr="006125EA">
              <w:rPr>
                <w:rFonts w:ascii="Times New Roman" w:eastAsia="Calibri" w:hAnsi="Times New Roman" w:cs="Times New Roman"/>
                <w:bCs/>
                <w:sz w:val="24"/>
                <w:szCs w:val="24"/>
              </w:rPr>
              <w:t xml:space="preserve">7000 (užsakomasis katalogo numeris R56200) (toliau – </w:t>
            </w:r>
            <w:r w:rsidRPr="008B6E62">
              <w:rPr>
                <w:rFonts w:ascii="Times New Roman" w:eastAsia="Calibri" w:hAnsi="Times New Roman" w:cs="Times New Roman"/>
                <w:b/>
                <w:sz w:val="24"/>
                <w:szCs w:val="24"/>
              </w:rPr>
              <w:t>kaukė</w:t>
            </w:r>
            <w:r w:rsidRPr="006125EA">
              <w:rPr>
                <w:rFonts w:ascii="Times New Roman" w:eastAsia="Calibri" w:hAnsi="Times New Roman" w:cs="Times New Roman"/>
                <w:bCs/>
                <w:sz w:val="24"/>
                <w:szCs w:val="24"/>
              </w:rPr>
              <w:t>)</w:t>
            </w:r>
          </w:p>
        </w:tc>
        <w:tc>
          <w:tcPr>
            <w:tcW w:w="3537" w:type="dxa"/>
            <w:gridSpan w:val="2"/>
          </w:tcPr>
          <w:p w14:paraId="0C155687" w14:textId="77777777" w:rsidR="00FE07E5" w:rsidRPr="00FC36FE" w:rsidRDefault="00FE07E5" w:rsidP="00FE07E5">
            <w:pPr>
              <w:rPr>
                <w:rFonts w:eastAsia="Times New Roman"/>
                <w:lang w:eastAsia="ar-SA"/>
              </w:rPr>
            </w:pPr>
            <w:r w:rsidRPr="00FC36FE">
              <w:rPr>
                <w:rFonts w:eastAsia="Times New Roman"/>
                <w:b/>
                <w:i/>
                <w:color w:val="FF0000"/>
                <w:lang w:eastAsia="ar-SA"/>
              </w:rPr>
              <w:t>/nurodyti gamintoją, markę, modelį, gamintojo katalogo numerį (jei tokia gamintojo informacija yra)/</w:t>
            </w:r>
          </w:p>
          <w:p w14:paraId="6B335EFB" w14:textId="77777777" w:rsidR="005A418E" w:rsidRPr="00967AEE" w:rsidRDefault="005A418E" w:rsidP="00EF410F">
            <w:pPr>
              <w:rPr>
                <w:rFonts w:ascii="Times New Roman" w:hAnsi="Times New Roman" w:cs="Times New Roman"/>
                <w:sz w:val="24"/>
                <w:szCs w:val="24"/>
              </w:rPr>
            </w:pPr>
          </w:p>
        </w:tc>
      </w:tr>
      <w:tr w:rsidR="00FE07E5" w14:paraId="01B8F4C9" w14:textId="77777777" w:rsidTr="00FE07E5">
        <w:trPr>
          <w:trHeight w:val="1441"/>
        </w:trPr>
        <w:tc>
          <w:tcPr>
            <w:tcW w:w="846" w:type="dxa"/>
            <w:vMerge w:val="restart"/>
          </w:tcPr>
          <w:p w14:paraId="2EC691B0" w14:textId="29F313BC" w:rsidR="00FE07E5" w:rsidRPr="00967AEE" w:rsidRDefault="00FE07E5" w:rsidP="00EF410F">
            <w:pPr>
              <w:jc w:val="center"/>
              <w:rPr>
                <w:rFonts w:ascii="Times New Roman" w:hAnsi="Times New Roman" w:cs="Times New Roman"/>
                <w:sz w:val="24"/>
                <w:szCs w:val="24"/>
              </w:rPr>
            </w:pPr>
            <w:r w:rsidRPr="00967AEE">
              <w:rPr>
                <w:rFonts w:ascii="Times New Roman" w:hAnsi="Times New Roman" w:cs="Times New Roman"/>
                <w:sz w:val="24"/>
                <w:szCs w:val="24"/>
              </w:rPr>
              <w:t>1.</w:t>
            </w:r>
            <w:r>
              <w:rPr>
                <w:rFonts w:ascii="Times New Roman" w:hAnsi="Times New Roman" w:cs="Times New Roman"/>
                <w:sz w:val="24"/>
                <w:szCs w:val="24"/>
              </w:rPr>
              <w:t>1.</w:t>
            </w:r>
          </w:p>
        </w:tc>
        <w:tc>
          <w:tcPr>
            <w:tcW w:w="5245" w:type="dxa"/>
            <w:vMerge w:val="restart"/>
          </w:tcPr>
          <w:p w14:paraId="12CFE548" w14:textId="694BC59C" w:rsidR="00FE07E5" w:rsidRPr="004517E0" w:rsidRDefault="000D6667" w:rsidP="00EF410F">
            <w:pPr>
              <w:snapToGrid w:val="0"/>
              <w:rPr>
                <w:rFonts w:ascii="Times New Roman" w:eastAsia="Calibri" w:hAnsi="Times New Roman" w:cs="Times New Roman"/>
                <w:sz w:val="24"/>
                <w:szCs w:val="24"/>
              </w:rPr>
            </w:pPr>
            <w:r w:rsidRPr="003E6E28">
              <w:rPr>
                <w:rFonts w:ascii="Times New Roman" w:eastAsia="Calibri" w:hAnsi="Times New Roman" w:cs="Times New Roman"/>
                <w:b/>
                <w:bCs/>
                <w:sz w:val="24"/>
                <w:szCs w:val="24"/>
              </w:rPr>
              <w:t>Įrang</w:t>
            </w:r>
            <w:r>
              <w:rPr>
                <w:rFonts w:ascii="Times New Roman" w:eastAsia="Calibri" w:hAnsi="Times New Roman" w:cs="Times New Roman"/>
                <w:b/>
                <w:bCs/>
                <w:sz w:val="24"/>
                <w:szCs w:val="24"/>
              </w:rPr>
              <w:t>a</w:t>
            </w:r>
            <w:r w:rsidRPr="004517E0">
              <w:rPr>
                <w:rFonts w:ascii="Times New Roman" w:eastAsia="Calibri" w:hAnsi="Times New Roman" w:cs="Times New Roman"/>
                <w:sz w:val="24"/>
                <w:szCs w:val="24"/>
              </w:rPr>
              <w:t xml:space="preserve"> integruojama </w:t>
            </w:r>
            <w:r>
              <w:rPr>
                <w:rFonts w:ascii="Times New Roman" w:eastAsia="Calibri" w:hAnsi="Times New Roman" w:cs="Times New Roman"/>
                <w:sz w:val="24"/>
                <w:szCs w:val="24"/>
              </w:rPr>
              <w:t xml:space="preserve">su </w:t>
            </w:r>
            <w:r w:rsidRPr="004517E0">
              <w:rPr>
                <w:rFonts w:ascii="Times New Roman" w:eastAsia="Calibri" w:hAnsi="Times New Roman" w:cs="Times New Roman"/>
                <w:b/>
                <w:bCs/>
                <w:sz w:val="24"/>
                <w:szCs w:val="24"/>
              </w:rPr>
              <w:t>kauk</w:t>
            </w:r>
            <w:r>
              <w:rPr>
                <w:rFonts w:ascii="Times New Roman" w:eastAsia="Calibri" w:hAnsi="Times New Roman" w:cs="Times New Roman"/>
                <w:b/>
                <w:bCs/>
                <w:sz w:val="24"/>
                <w:szCs w:val="24"/>
              </w:rPr>
              <w:t>e</w:t>
            </w:r>
            <w:r w:rsidR="00FE07E5" w:rsidRPr="004517E0">
              <w:rPr>
                <w:rFonts w:ascii="Times New Roman" w:eastAsia="Calibri" w:hAnsi="Times New Roman" w:cs="Times New Roman"/>
                <w:sz w:val="24"/>
                <w:szCs w:val="24"/>
              </w:rPr>
              <w:t xml:space="preserve">: </w:t>
            </w:r>
          </w:p>
          <w:p w14:paraId="4C9BB48D" w14:textId="1C21AA3E" w:rsidR="00FE07E5" w:rsidRPr="004517E0" w:rsidRDefault="00FE07E5"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 xml:space="preserve">1.1.1. </w:t>
            </w:r>
            <w:r w:rsidRPr="004517E0">
              <w:rPr>
                <w:rFonts w:ascii="Times New Roman" w:eastAsia="Calibri" w:hAnsi="Times New Roman" w:cs="Times New Roman"/>
                <w:sz w:val="24"/>
                <w:szCs w:val="24"/>
              </w:rPr>
              <w:t xml:space="preserve">turi užtikrinti balso signalo perdavimą/priėmimą į/iš prie </w:t>
            </w:r>
            <w:r>
              <w:rPr>
                <w:rFonts w:ascii="Times New Roman" w:eastAsia="Calibri" w:hAnsi="Times New Roman" w:cs="Times New Roman"/>
                <w:sz w:val="24"/>
                <w:szCs w:val="24"/>
              </w:rPr>
              <w:t xml:space="preserve">įrenginio kabeliu (panaudojant papildomą valdymo pultą) prijungto </w:t>
            </w:r>
            <w:r w:rsidRPr="004517E0">
              <w:rPr>
                <w:rFonts w:ascii="Times New Roman" w:eastAsia="Calibri" w:hAnsi="Times New Roman" w:cs="Times New Roman"/>
                <w:sz w:val="24"/>
                <w:szCs w:val="24"/>
              </w:rPr>
              <w:t xml:space="preserve">radijo ryšio terminalo. </w:t>
            </w:r>
          </w:p>
          <w:p w14:paraId="0C6A644F" w14:textId="7D1BBA87" w:rsidR="00FE07E5" w:rsidRPr="004517E0" w:rsidRDefault="00FE07E5" w:rsidP="00EF410F">
            <w:pPr>
              <w:snapToGrid w:val="0"/>
              <w:rPr>
                <w:rFonts w:ascii="Times New Roman" w:eastAsia="Calibri" w:hAnsi="Times New Roman" w:cs="Times New Roman"/>
                <w:sz w:val="24"/>
                <w:szCs w:val="24"/>
              </w:rPr>
            </w:pPr>
            <w:r>
              <w:rPr>
                <w:rFonts w:ascii="Times New Roman" w:eastAsia="Calibri" w:hAnsi="Times New Roman" w:cs="Times New Roman"/>
                <w:b/>
                <w:bCs/>
                <w:sz w:val="24"/>
                <w:szCs w:val="24"/>
              </w:rPr>
              <w:t>1.1.2.</w:t>
            </w:r>
            <w:r w:rsidRPr="00AB198D">
              <w:rPr>
                <w:rFonts w:ascii="Times New Roman" w:eastAsia="Calibri" w:hAnsi="Times New Roman" w:cs="Times New Roman"/>
                <w:b/>
                <w:bCs/>
                <w:sz w:val="24"/>
                <w:szCs w:val="24"/>
              </w:rPr>
              <w:t>įr</w:t>
            </w:r>
            <w:r>
              <w:rPr>
                <w:rFonts w:ascii="Times New Roman" w:eastAsia="Calibri" w:hAnsi="Times New Roman" w:cs="Times New Roman"/>
                <w:b/>
                <w:bCs/>
                <w:sz w:val="24"/>
                <w:szCs w:val="24"/>
              </w:rPr>
              <w:t>a</w:t>
            </w:r>
            <w:r w:rsidRPr="00AB198D">
              <w:rPr>
                <w:rFonts w:ascii="Times New Roman" w:eastAsia="Calibri" w:hAnsi="Times New Roman" w:cs="Times New Roman"/>
                <w:b/>
                <w:bCs/>
                <w:sz w:val="24"/>
                <w:szCs w:val="24"/>
              </w:rPr>
              <w:t>ng</w:t>
            </w:r>
            <w:r>
              <w:rPr>
                <w:rFonts w:ascii="Times New Roman" w:eastAsia="Calibri" w:hAnsi="Times New Roman" w:cs="Times New Roman"/>
                <w:b/>
                <w:bCs/>
                <w:sz w:val="24"/>
                <w:szCs w:val="24"/>
              </w:rPr>
              <w:t>a</w:t>
            </w:r>
            <w:r>
              <w:rPr>
                <w:rFonts w:ascii="Times New Roman" w:eastAsia="Calibri" w:hAnsi="Times New Roman" w:cs="Times New Roman"/>
                <w:sz w:val="24"/>
                <w:szCs w:val="24"/>
              </w:rPr>
              <w:t xml:space="preserve"> </w:t>
            </w:r>
            <w:r w:rsidRPr="004517E0">
              <w:rPr>
                <w:rFonts w:ascii="Times New Roman" w:eastAsia="Calibri" w:hAnsi="Times New Roman" w:cs="Times New Roman"/>
                <w:sz w:val="24"/>
                <w:szCs w:val="24"/>
              </w:rPr>
              <w:t xml:space="preserve">turi turėti integruotą mikrofoną, </w:t>
            </w:r>
            <w:r>
              <w:rPr>
                <w:rFonts w:ascii="Times New Roman" w:eastAsia="Calibri" w:hAnsi="Times New Roman" w:cs="Times New Roman"/>
                <w:sz w:val="24"/>
                <w:szCs w:val="24"/>
              </w:rPr>
              <w:t>2 ausines</w:t>
            </w:r>
            <w:r w:rsidRPr="004517E0">
              <w:rPr>
                <w:rFonts w:ascii="Times New Roman" w:eastAsia="Calibri" w:hAnsi="Times New Roman" w:cs="Times New Roman"/>
                <w:sz w:val="24"/>
                <w:szCs w:val="24"/>
              </w:rPr>
              <w:t>, mygtuką</w:t>
            </w:r>
            <w:r>
              <w:rPr>
                <w:rFonts w:ascii="Times New Roman" w:eastAsia="Calibri" w:hAnsi="Times New Roman" w:cs="Times New Roman"/>
                <w:sz w:val="24"/>
                <w:szCs w:val="24"/>
              </w:rPr>
              <w:t xml:space="preserve"> balso perdavimo funkcijai aktyvuoti (radijo ryšiui)</w:t>
            </w:r>
            <w:r w:rsidRPr="004517E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pokalbių grupių parinkimo mygtuką, </w:t>
            </w:r>
            <w:r w:rsidRPr="004517E0">
              <w:rPr>
                <w:rFonts w:ascii="Times New Roman" w:eastAsia="Calibri" w:hAnsi="Times New Roman" w:cs="Times New Roman"/>
                <w:sz w:val="24"/>
                <w:szCs w:val="24"/>
              </w:rPr>
              <w:t>stiprintuvą su garsiakalbi</w:t>
            </w:r>
            <w:r>
              <w:rPr>
                <w:rFonts w:ascii="Times New Roman" w:eastAsia="Calibri" w:hAnsi="Times New Roman" w:cs="Times New Roman"/>
                <w:sz w:val="24"/>
                <w:szCs w:val="24"/>
              </w:rPr>
              <w:t>ais (dvipusį)</w:t>
            </w:r>
            <w:r w:rsidRPr="004517E0">
              <w:rPr>
                <w:rFonts w:ascii="Times New Roman" w:eastAsia="Calibri" w:hAnsi="Times New Roman" w:cs="Times New Roman"/>
                <w:sz w:val="24"/>
                <w:szCs w:val="24"/>
              </w:rPr>
              <w:t>, kuris užtikrintų galimybę bendrauti su šalimais esančiais žmonėmis,</w:t>
            </w:r>
            <w:r>
              <w:rPr>
                <w:rFonts w:ascii="Times New Roman" w:eastAsia="Calibri" w:hAnsi="Times New Roman" w:cs="Times New Roman"/>
                <w:sz w:val="24"/>
                <w:szCs w:val="24"/>
              </w:rPr>
              <w:t xml:space="preserve"> jungtį radijo ryšio terminalui arba valdymo pultui pajungti,</w:t>
            </w:r>
            <w:r w:rsidRPr="004517E0">
              <w:rPr>
                <w:rFonts w:ascii="Times New Roman" w:eastAsia="Calibri" w:hAnsi="Times New Roman" w:cs="Times New Roman"/>
                <w:sz w:val="24"/>
                <w:szCs w:val="24"/>
              </w:rPr>
              <w:t xml:space="preserve"> baterijų lygio indika</w:t>
            </w:r>
            <w:r>
              <w:rPr>
                <w:rFonts w:ascii="Times New Roman" w:eastAsia="Calibri" w:hAnsi="Times New Roman" w:cs="Times New Roman"/>
                <w:sz w:val="24"/>
                <w:szCs w:val="24"/>
              </w:rPr>
              <w:t>torių</w:t>
            </w:r>
            <w:r w:rsidRPr="004517E0">
              <w:rPr>
                <w:rFonts w:ascii="Times New Roman" w:eastAsia="Calibri" w:hAnsi="Times New Roman" w:cs="Times New Roman"/>
                <w:sz w:val="24"/>
                <w:szCs w:val="24"/>
              </w:rPr>
              <w:t>.</w:t>
            </w:r>
          </w:p>
        </w:tc>
        <w:tc>
          <w:tcPr>
            <w:tcW w:w="3537" w:type="dxa"/>
            <w:gridSpan w:val="2"/>
          </w:tcPr>
          <w:p w14:paraId="64BD08FF" w14:textId="77D59F9E" w:rsidR="00FE07E5" w:rsidRDefault="00FE07E5" w:rsidP="00EF410F">
            <w:pPr>
              <w:rPr>
                <w:rFonts w:ascii="Times New Roman" w:hAnsi="Times New Roman" w:cs="Times New Roman"/>
                <w:i/>
                <w:iCs/>
                <w:sz w:val="24"/>
                <w:szCs w:val="24"/>
              </w:rPr>
            </w:pPr>
            <w:r>
              <w:rPr>
                <w:rFonts w:ascii="Times New Roman" w:hAnsi="Times New Roman" w:cs="Times New Roman"/>
                <w:i/>
                <w:iCs/>
                <w:sz w:val="24"/>
                <w:szCs w:val="24"/>
              </w:rPr>
              <w:t>/pateikti</w:t>
            </w:r>
            <w:r w:rsidRPr="00FE07E5">
              <w:rPr>
                <w:rFonts w:ascii="Times New Roman" w:hAnsi="Times New Roman" w:cs="Times New Roman"/>
                <w:i/>
                <w:iCs/>
                <w:sz w:val="24"/>
                <w:szCs w:val="24"/>
              </w:rPr>
              <w:t xml:space="preserve"> atitikties </w:t>
            </w:r>
            <w:r>
              <w:rPr>
                <w:rFonts w:ascii="Times New Roman" w:hAnsi="Times New Roman" w:cs="Times New Roman"/>
                <w:i/>
                <w:iCs/>
                <w:sz w:val="24"/>
                <w:szCs w:val="24"/>
              </w:rPr>
              <w:t xml:space="preserve">1.1.1. </w:t>
            </w:r>
            <w:r w:rsidRPr="00FE07E5">
              <w:rPr>
                <w:rFonts w:ascii="Times New Roman" w:hAnsi="Times New Roman" w:cs="Times New Roman"/>
                <w:i/>
                <w:iCs/>
                <w:sz w:val="24"/>
                <w:szCs w:val="24"/>
              </w:rPr>
              <w:t>reikalavimui aprašymą</w:t>
            </w:r>
            <w:r>
              <w:rPr>
                <w:rFonts w:ascii="Times New Roman" w:hAnsi="Times New Roman" w:cs="Times New Roman"/>
                <w:i/>
                <w:iCs/>
                <w:sz w:val="24"/>
                <w:szCs w:val="24"/>
              </w:rPr>
              <w:t>/</w:t>
            </w:r>
          </w:p>
          <w:p w14:paraId="31A1F4BB" w14:textId="77777777" w:rsidR="00FE07E5" w:rsidRDefault="00FE07E5" w:rsidP="00EF410F">
            <w:pPr>
              <w:rPr>
                <w:rFonts w:ascii="Times New Roman" w:hAnsi="Times New Roman" w:cs="Times New Roman"/>
                <w:i/>
                <w:iCs/>
                <w:sz w:val="24"/>
                <w:szCs w:val="24"/>
              </w:rPr>
            </w:pPr>
          </w:p>
          <w:p w14:paraId="6896F16E" w14:textId="79FE7380" w:rsidR="00FE07E5" w:rsidRPr="00FE07E5" w:rsidRDefault="00FE07E5" w:rsidP="00EF410F">
            <w:pPr>
              <w:rPr>
                <w:rFonts w:ascii="Times New Roman" w:hAnsi="Times New Roman" w:cs="Times New Roman"/>
                <w:i/>
                <w:iCs/>
                <w:sz w:val="24"/>
                <w:szCs w:val="24"/>
              </w:rPr>
            </w:pPr>
            <w:r>
              <w:rPr>
                <w:rFonts w:ascii="Times New Roman" w:hAnsi="Times New Roman" w:cs="Times New Roman"/>
                <w:i/>
                <w:iCs/>
                <w:sz w:val="24"/>
                <w:szCs w:val="24"/>
              </w:rPr>
              <w:t>/nurodyti su pasiūlymu pateikiamą dokumentą atitikčiai pagrįsti/</w:t>
            </w:r>
          </w:p>
        </w:tc>
      </w:tr>
      <w:tr w:rsidR="00FE07E5" w14:paraId="7F580053" w14:textId="77777777" w:rsidTr="00EF410F">
        <w:trPr>
          <w:trHeight w:val="1824"/>
        </w:trPr>
        <w:tc>
          <w:tcPr>
            <w:tcW w:w="846" w:type="dxa"/>
            <w:vMerge/>
          </w:tcPr>
          <w:p w14:paraId="661950C9" w14:textId="77777777" w:rsidR="00FE07E5" w:rsidRPr="00967AEE" w:rsidRDefault="00FE07E5" w:rsidP="00EF410F">
            <w:pPr>
              <w:jc w:val="center"/>
              <w:rPr>
                <w:rFonts w:ascii="Times New Roman" w:hAnsi="Times New Roman" w:cs="Times New Roman"/>
                <w:sz w:val="24"/>
                <w:szCs w:val="24"/>
              </w:rPr>
            </w:pPr>
          </w:p>
        </w:tc>
        <w:tc>
          <w:tcPr>
            <w:tcW w:w="5245" w:type="dxa"/>
            <w:vMerge/>
          </w:tcPr>
          <w:p w14:paraId="743D178B" w14:textId="77777777" w:rsidR="00FE07E5" w:rsidRPr="003E6E28" w:rsidRDefault="00FE07E5" w:rsidP="00EF410F">
            <w:pPr>
              <w:snapToGrid w:val="0"/>
              <w:rPr>
                <w:rFonts w:ascii="Times New Roman" w:eastAsia="Calibri" w:hAnsi="Times New Roman" w:cs="Times New Roman"/>
                <w:b/>
                <w:bCs/>
                <w:sz w:val="24"/>
                <w:szCs w:val="24"/>
              </w:rPr>
            </w:pPr>
          </w:p>
        </w:tc>
        <w:tc>
          <w:tcPr>
            <w:tcW w:w="3537" w:type="dxa"/>
            <w:gridSpan w:val="2"/>
          </w:tcPr>
          <w:p w14:paraId="69ACE836" w14:textId="28C61ABF" w:rsidR="00FE07E5" w:rsidRDefault="00FE07E5" w:rsidP="00FE07E5">
            <w:pPr>
              <w:rPr>
                <w:rFonts w:ascii="Times New Roman" w:hAnsi="Times New Roman" w:cs="Times New Roman"/>
                <w:i/>
                <w:iCs/>
                <w:sz w:val="24"/>
                <w:szCs w:val="24"/>
              </w:rPr>
            </w:pPr>
            <w:r>
              <w:rPr>
                <w:rFonts w:ascii="Times New Roman" w:hAnsi="Times New Roman" w:cs="Times New Roman"/>
                <w:i/>
                <w:iCs/>
                <w:sz w:val="24"/>
                <w:szCs w:val="24"/>
              </w:rPr>
              <w:t>/pateikti</w:t>
            </w:r>
            <w:r w:rsidRPr="00FE07E5">
              <w:rPr>
                <w:rFonts w:ascii="Times New Roman" w:hAnsi="Times New Roman" w:cs="Times New Roman"/>
                <w:i/>
                <w:iCs/>
                <w:sz w:val="24"/>
                <w:szCs w:val="24"/>
              </w:rPr>
              <w:t xml:space="preserve"> atitikties</w:t>
            </w:r>
            <w:r>
              <w:rPr>
                <w:rFonts w:ascii="Times New Roman" w:hAnsi="Times New Roman" w:cs="Times New Roman"/>
                <w:i/>
                <w:iCs/>
                <w:sz w:val="24"/>
                <w:szCs w:val="24"/>
              </w:rPr>
              <w:t xml:space="preserve"> 1.1.2.</w:t>
            </w:r>
            <w:r w:rsidRPr="00FE07E5">
              <w:rPr>
                <w:rFonts w:ascii="Times New Roman" w:hAnsi="Times New Roman" w:cs="Times New Roman"/>
                <w:i/>
                <w:iCs/>
                <w:sz w:val="24"/>
                <w:szCs w:val="24"/>
              </w:rPr>
              <w:t xml:space="preserve"> reikalavimui aprašymą</w:t>
            </w:r>
            <w:r>
              <w:rPr>
                <w:rFonts w:ascii="Times New Roman" w:hAnsi="Times New Roman" w:cs="Times New Roman"/>
                <w:i/>
                <w:iCs/>
                <w:sz w:val="24"/>
                <w:szCs w:val="24"/>
              </w:rPr>
              <w:t>/</w:t>
            </w:r>
          </w:p>
          <w:p w14:paraId="4B042B50" w14:textId="77777777" w:rsidR="00FE07E5" w:rsidRDefault="00FE07E5" w:rsidP="00FE07E5">
            <w:pPr>
              <w:rPr>
                <w:rFonts w:ascii="Times New Roman" w:hAnsi="Times New Roman" w:cs="Times New Roman"/>
                <w:i/>
                <w:iCs/>
                <w:sz w:val="24"/>
                <w:szCs w:val="24"/>
              </w:rPr>
            </w:pPr>
          </w:p>
          <w:p w14:paraId="66BD183E" w14:textId="52FCE5AE" w:rsidR="00FE07E5" w:rsidRPr="00967AEE" w:rsidRDefault="00FE07E5" w:rsidP="00FE07E5">
            <w:pPr>
              <w:rPr>
                <w:rFonts w:ascii="Times New Roman" w:hAnsi="Times New Roman" w:cs="Times New Roman"/>
                <w:sz w:val="24"/>
                <w:szCs w:val="24"/>
              </w:rPr>
            </w:pPr>
            <w:r>
              <w:rPr>
                <w:rFonts w:ascii="Times New Roman" w:hAnsi="Times New Roman" w:cs="Times New Roman"/>
                <w:i/>
                <w:iCs/>
                <w:sz w:val="24"/>
                <w:szCs w:val="24"/>
              </w:rPr>
              <w:t>/nurodyti su pasiūlymu pateikiamą dokumentą atitikčiai pagrįsti/</w:t>
            </w:r>
          </w:p>
        </w:tc>
      </w:tr>
      <w:tr w:rsidR="005A418E" w14:paraId="1DE253EB" w14:textId="77777777" w:rsidTr="00EF410F">
        <w:trPr>
          <w:trHeight w:val="1271"/>
        </w:trPr>
        <w:tc>
          <w:tcPr>
            <w:tcW w:w="846" w:type="dxa"/>
          </w:tcPr>
          <w:p w14:paraId="2F93851C" w14:textId="04D435EF" w:rsidR="005A418E" w:rsidRPr="00967AEE" w:rsidRDefault="00FE07E5"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5A418E" w:rsidRPr="00967AEE">
              <w:rPr>
                <w:rFonts w:ascii="Times New Roman" w:eastAsia="Calibri" w:hAnsi="Times New Roman" w:cs="Times New Roman"/>
                <w:sz w:val="24"/>
                <w:szCs w:val="24"/>
              </w:rPr>
              <w:t>2.</w:t>
            </w:r>
          </w:p>
        </w:tc>
        <w:tc>
          <w:tcPr>
            <w:tcW w:w="5245" w:type="dxa"/>
          </w:tcPr>
          <w:p w14:paraId="49663E98" w14:textId="77777777" w:rsidR="005A418E" w:rsidRDefault="005A418E"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 xml:space="preserve">Įranga turi turėti belaidžio </w:t>
            </w:r>
            <w:proofErr w:type="spellStart"/>
            <w:r>
              <w:rPr>
                <w:rFonts w:ascii="Times New Roman" w:eastAsia="Calibri" w:hAnsi="Times New Roman" w:cs="Times New Roman"/>
                <w:sz w:val="24"/>
                <w:szCs w:val="24"/>
              </w:rPr>
              <w:t>dupleksinio</w:t>
            </w:r>
            <w:proofErr w:type="spellEnd"/>
            <w:r>
              <w:rPr>
                <w:rFonts w:ascii="Times New Roman" w:eastAsia="Calibri" w:hAnsi="Times New Roman" w:cs="Times New Roman"/>
                <w:sz w:val="24"/>
                <w:szCs w:val="24"/>
              </w:rPr>
              <w:t xml:space="preserve"> ryšio funkcionalumą tarp atskirų vartotojų </w:t>
            </w:r>
            <w:r w:rsidRPr="00AB198D">
              <w:rPr>
                <w:rFonts w:ascii="Times New Roman" w:eastAsia="Calibri" w:hAnsi="Times New Roman" w:cs="Times New Roman"/>
                <w:sz w:val="24"/>
                <w:szCs w:val="24"/>
              </w:rPr>
              <w:t>(</w:t>
            </w:r>
            <w:r w:rsidRPr="00AB198D">
              <w:rPr>
                <w:rFonts w:ascii="Times New Roman" w:eastAsia="Calibri" w:hAnsi="Times New Roman" w:cs="Times New Roman"/>
                <w:b/>
                <w:bCs/>
                <w:sz w:val="24"/>
                <w:szCs w:val="24"/>
              </w:rPr>
              <w:t>įrenginių</w:t>
            </w:r>
            <w:r>
              <w:rPr>
                <w:rFonts w:ascii="Times New Roman" w:eastAsia="Calibri" w:hAnsi="Times New Roman" w:cs="Times New Roman"/>
                <w:sz w:val="24"/>
                <w:szCs w:val="24"/>
              </w:rPr>
              <w:t>) apjungtų į tą pačią pokalbių grupę. Galimų pasirinkti pokalbių grupių skaičius, ne mažiau keturių. Radijo dažnių diapazonas turi atitikti Lietuvos Respublikos Ryšių reguliavimo tarnybos 2025 m birželio 3 d. Nr. TN-338 nutarimo „Dėl nacionalinės radijo dažnių paskirstymo lentelės patvirtinimo“ nuostatas.</w:t>
            </w:r>
          </w:p>
        </w:tc>
        <w:tc>
          <w:tcPr>
            <w:tcW w:w="3537" w:type="dxa"/>
            <w:gridSpan w:val="2"/>
          </w:tcPr>
          <w:p w14:paraId="5524E599" w14:textId="4B7842FE" w:rsidR="00FE07E5" w:rsidRDefault="00FE07E5" w:rsidP="00FE07E5">
            <w:pPr>
              <w:rPr>
                <w:rFonts w:ascii="Times New Roman" w:hAnsi="Times New Roman" w:cs="Times New Roman"/>
                <w:i/>
                <w:iCs/>
                <w:sz w:val="24"/>
                <w:szCs w:val="24"/>
              </w:rPr>
            </w:pPr>
            <w:r>
              <w:rPr>
                <w:rFonts w:ascii="Times New Roman" w:hAnsi="Times New Roman" w:cs="Times New Roman"/>
                <w:i/>
                <w:iCs/>
                <w:sz w:val="24"/>
                <w:szCs w:val="24"/>
              </w:rPr>
              <w:t>/pateikti</w:t>
            </w:r>
            <w:r w:rsidRPr="00FE07E5">
              <w:rPr>
                <w:rFonts w:ascii="Times New Roman" w:hAnsi="Times New Roman" w:cs="Times New Roman"/>
                <w:i/>
                <w:iCs/>
                <w:sz w:val="24"/>
                <w:szCs w:val="24"/>
              </w:rPr>
              <w:t xml:space="preserve"> atitikties reikalavimui aprašymą</w:t>
            </w:r>
            <w:r>
              <w:rPr>
                <w:rFonts w:ascii="Times New Roman" w:hAnsi="Times New Roman" w:cs="Times New Roman"/>
                <w:i/>
                <w:iCs/>
                <w:sz w:val="24"/>
                <w:szCs w:val="24"/>
              </w:rPr>
              <w:t>/</w:t>
            </w:r>
          </w:p>
          <w:p w14:paraId="03890AB5" w14:textId="77777777" w:rsidR="00FE07E5" w:rsidRDefault="00FE07E5" w:rsidP="00FE07E5">
            <w:pPr>
              <w:rPr>
                <w:rFonts w:ascii="Times New Roman" w:hAnsi="Times New Roman" w:cs="Times New Roman"/>
                <w:i/>
                <w:iCs/>
                <w:sz w:val="24"/>
                <w:szCs w:val="24"/>
              </w:rPr>
            </w:pPr>
          </w:p>
          <w:p w14:paraId="727C1945" w14:textId="3B6C795A" w:rsidR="005A418E" w:rsidRPr="00967AEE" w:rsidRDefault="00FE07E5" w:rsidP="00FE07E5">
            <w:pPr>
              <w:rPr>
                <w:rFonts w:ascii="Times New Roman" w:hAnsi="Times New Roman" w:cs="Times New Roman"/>
                <w:sz w:val="24"/>
                <w:szCs w:val="24"/>
              </w:rPr>
            </w:pPr>
            <w:r>
              <w:rPr>
                <w:rFonts w:ascii="Times New Roman" w:hAnsi="Times New Roman" w:cs="Times New Roman"/>
                <w:i/>
                <w:iCs/>
                <w:sz w:val="24"/>
                <w:szCs w:val="24"/>
              </w:rPr>
              <w:t>/nurodyti su pasiūlymu pateikiamą dokumentą atitikčiai pagrįsti/</w:t>
            </w:r>
          </w:p>
        </w:tc>
      </w:tr>
      <w:tr w:rsidR="005A418E" w14:paraId="5F45AB83" w14:textId="77777777" w:rsidTr="00EF410F">
        <w:trPr>
          <w:trHeight w:val="988"/>
        </w:trPr>
        <w:tc>
          <w:tcPr>
            <w:tcW w:w="846" w:type="dxa"/>
          </w:tcPr>
          <w:p w14:paraId="0EBA2EEC" w14:textId="7358B757" w:rsidR="005A418E" w:rsidRPr="000D6667" w:rsidRDefault="0088478E" w:rsidP="00EF410F">
            <w:pPr>
              <w:snapToGrid w:val="0"/>
              <w:jc w:val="center"/>
              <w:rPr>
                <w:rFonts w:ascii="Times New Roman" w:eastAsia="Calibri" w:hAnsi="Times New Roman" w:cs="Times New Roman"/>
                <w:sz w:val="24"/>
                <w:szCs w:val="24"/>
              </w:rPr>
            </w:pPr>
            <w:r w:rsidRPr="000D6667">
              <w:rPr>
                <w:rFonts w:ascii="Times New Roman" w:eastAsia="Calibri" w:hAnsi="Times New Roman" w:cs="Times New Roman"/>
                <w:sz w:val="24"/>
                <w:szCs w:val="24"/>
              </w:rPr>
              <w:t>1.</w:t>
            </w:r>
            <w:r w:rsidR="005A418E" w:rsidRPr="000D6667">
              <w:rPr>
                <w:rFonts w:ascii="Times New Roman" w:eastAsia="Calibri" w:hAnsi="Times New Roman" w:cs="Times New Roman"/>
                <w:sz w:val="24"/>
                <w:szCs w:val="24"/>
              </w:rPr>
              <w:t>3.</w:t>
            </w:r>
          </w:p>
        </w:tc>
        <w:tc>
          <w:tcPr>
            <w:tcW w:w="5245" w:type="dxa"/>
          </w:tcPr>
          <w:p w14:paraId="17A6D154" w14:textId="5F433C8A" w:rsidR="005A418E" w:rsidRPr="000D6667" w:rsidRDefault="000D6667" w:rsidP="00EF410F">
            <w:pPr>
              <w:snapToGrid w:val="0"/>
              <w:rPr>
                <w:rFonts w:ascii="Times New Roman" w:eastAsia="Calibri" w:hAnsi="Times New Roman" w:cs="Times New Roman"/>
                <w:b/>
                <w:sz w:val="24"/>
                <w:szCs w:val="24"/>
              </w:rPr>
            </w:pPr>
            <w:r w:rsidRPr="000D6667">
              <w:rPr>
                <w:rFonts w:ascii="Times New Roman" w:eastAsia="Calibri" w:hAnsi="Times New Roman" w:cs="Times New Roman"/>
                <w:b/>
                <w:sz w:val="24"/>
                <w:szCs w:val="24"/>
              </w:rPr>
              <w:t>Įranga</w:t>
            </w:r>
            <w:r w:rsidRPr="000D6667">
              <w:rPr>
                <w:rFonts w:ascii="Times New Roman" w:eastAsia="Calibri" w:hAnsi="Times New Roman" w:cs="Times New Roman"/>
                <w:bCs/>
                <w:sz w:val="24"/>
                <w:szCs w:val="24"/>
              </w:rPr>
              <w:t xml:space="preserve"> turi būti lengvai sujungiama su </w:t>
            </w:r>
            <w:r w:rsidRPr="000D6667">
              <w:rPr>
                <w:rFonts w:ascii="Times New Roman" w:eastAsia="Calibri" w:hAnsi="Times New Roman" w:cs="Times New Roman"/>
                <w:b/>
                <w:sz w:val="24"/>
                <w:szCs w:val="24"/>
              </w:rPr>
              <w:t>kauke</w:t>
            </w:r>
            <w:r w:rsidRPr="000D6667">
              <w:rPr>
                <w:rFonts w:ascii="Times New Roman" w:eastAsia="Calibri" w:hAnsi="Times New Roman" w:cs="Times New Roman"/>
                <w:bCs/>
                <w:sz w:val="24"/>
                <w:szCs w:val="24"/>
              </w:rPr>
              <w:t xml:space="preserve">, įrangos sujungimas ir atjungimas nuo </w:t>
            </w:r>
            <w:r w:rsidRPr="000D6667">
              <w:rPr>
                <w:rFonts w:ascii="Times New Roman" w:eastAsia="Calibri" w:hAnsi="Times New Roman" w:cs="Times New Roman"/>
                <w:b/>
                <w:sz w:val="24"/>
                <w:szCs w:val="24"/>
              </w:rPr>
              <w:t>kaukės</w:t>
            </w:r>
            <w:r w:rsidRPr="000D6667">
              <w:rPr>
                <w:rFonts w:ascii="Times New Roman" w:eastAsia="Calibri" w:hAnsi="Times New Roman" w:cs="Times New Roman"/>
                <w:bCs/>
                <w:sz w:val="24"/>
                <w:szCs w:val="24"/>
              </w:rPr>
              <w:t xml:space="preserve"> turi būti atliekamas be papildomų specialių įrankių.</w:t>
            </w:r>
          </w:p>
        </w:tc>
        <w:tc>
          <w:tcPr>
            <w:tcW w:w="3537" w:type="dxa"/>
            <w:gridSpan w:val="2"/>
          </w:tcPr>
          <w:p w14:paraId="0079062A" w14:textId="77777777" w:rsidR="00FE07E5" w:rsidRDefault="00FE07E5" w:rsidP="00FE07E5">
            <w:pPr>
              <w:rPr>
                <w:rFonts w:ascii="Times New Roman" w:hAnsi="Times New Roman" w:cs="Times New Roman"/>
                <w:i/>
                <w:iCs/>
                <w:sz w:val="24"/>
                <w:szCs w:val="24"/>
              </w:rPr>
            </w:pPr>
            <w:r w:rsidRPr="000D6667">
              <w:rPr>
                <w:rFonts w:ascii="Times New Roman" w:hAnsi="Times New Roman" w:cs="Times New Roman"/>
                <w:i/>
                <w:iCs/>
                <w:sz w:val="24"/>
                <w:szCs w:val="24"/>
              </w:rPr>
              <w:t>/pateikti atitikties reikalavimui aprašymą/</w:t>
            </w:r>
          </w:p>
          <w:p w14:paraId="75B942D4" w14:textId="77777777" w:rsidR="005A418E" w:rsidRPr="00967AEE" w:rsidRDefault="005A418E" w:rsidP="00EF410F">
            <w:pPr>
              <w:rPr>
                <w:rFonts w:ascii="Times New Roman" w:hAnsi="Times New Roman" w:cs="Times New Roman"/>
                <w:sz w:val="24"/>
                <w:szCs w:val="24"/>
              </w:rPr>
            </w:pPr>
          </w:p>
        </w:tc>
      </w:tr>
      <w:tr w:rsidR="005A418E" w14:paraId="6BF7B15E" w14:textId="77777777" w:rsidTr="00EF410F">
        <w:trPr>
          <w:trHeight w:val="703"/>
        </w:trPr>
        <w:tc>
          <w:tcPr>
            <w:tcW w:w="846" w:type="dxa"/>
          </w:tcPr>
          <w:p w14:paraId="0ED19B08" w14:textId="69103280" w:rsidR="005A418E" w:rsidRPr="00967AEE" w:rsidRDefault="0088478E"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5A418E">
              <w:rPr>
                <w:rFonts w:ascii="Times New Roman" w:eastAsia="Calibri" w:hAnsi="Times New Roman" w:cs="Times New Roman"/>
                <w:sz w:val="24"/>
                <w:szCs w:val="24"/>
              </w:rPr>
              <w:t>4.</w:t>
            </w:r>
          </w:p>
        </w:tc>
        <w:tc>
          <w:tcPr>
            <w:tcW w:w="5245" w:type="dxa"/>
          </w:tcPr>
          <w:p w14:paraId="1A353E9A" w14:textId="77777777" w:rsidR="005A418E" w:rsidRPr="005320AB" w:rsidRDefault="005A418E" w:rsidP="00EF410F">
            <w:pPr>
              <w:snapToGrid w:val="0"/>
              <w:rPr>
                <w:rFonts w:ascii="Times New Roman" w:eastAsia="Calibri" w:hAnsi="Times New Roman" w:cs="Times New Roman"/>
                <w:b/>
                <w:sz w:val="24"/>
                <w:szCs w:val="24"/>
              </w:rPr>
            </w:pPr>
            <w:r>
              <w:rPr>
                <w:rFonts w:ascii="Times New Roman" w:eastAsia="Calibri" w:hAnsi="Times New Roman" w:cs="Times New Roman"/>
                <w:sz w:val="24"/>
                <w:szCs w:val="24"/>
              </w:rPr>
              <w:t>Įranga t</w:t>
            </w:r>
            <w:r w:rsidRPr="005320AB">
              <w:rPr>
                <w:rFonts w:ascii="Times New Roman" w:eastAsia="Calibri" w:hAnsi="Times New Roman" w:cs="Times New Roman"/>
                <w:sz w:val="24"/>
                <w:szCs w:val="24"/>
              </w:rPr>
              <w:t xml:space="preserve">uri turėti automatinio atjungimo funkciją,  nenaudojant </w:t>
            </w:r>
            <w:r w:rsidRPr="00AB198D">
              <w:rPr>
                <w:rFonts w:ascii="Times New Roman" w:eastAsia="Calibri" w:hAnsi="Times New Roman" w:cs="Times New Roman"/>
                <w:b/>
                <w:bCs/>
                <w:sz w:val="24"/>
                <w:szCs w:val="24"/>
              </w:rPr>
              <w:t>įr</w:t>
            </w:r>
            <w:r>
              <w:rPr>
                <w:rFonts w:ascii="Times New Roman" w:eastAsia="Calibri" w:hAnsi="Times New Roman" w:cs="Times New Roman"/>
                <w:b/>
                <w:bCs/>
                <w:sz w:val="24"/>
                <w:szCs w:val="24"/>
              </w:rPr>
              <w:t>a</w:t>
            </w:r>
            <w:r w:rsidRPr="00AB198D">
              <w:rPr>
                <w:rFonts w:ascii="Times New Roman" w:eastAsia="Calibri" w:hAnsi="Times New Roman" w:cs="Times New Roman"/>
                <w:b/>
                <w:bCs/>
                <w:sz w:val="24"/>
                <w:szCs w:val="24"/>
              </w:rPr>
              <w:t>ng</w:t>
            </w:r>
            <w:r>
              <w:rPr>
                <w:rFonts w:ascii="Times New Roman" w:eastAsia="Calibri" w:hAnsi="Times New Roman" w:cs="Times New Roman"/>
                <w:b/>
                <w:bCs/>
                <w:sz w:val="24"/>
                <w:szCs w:val="24"/>
              </w:rPr>
              <w:t>os</w:t>
            </w:r>
            <w:r w:rsidRPr="005320AB">
              <w:rPr>
                <w:rFonts w:ascii="Times New Roman" w:eastAsia="Calibri" w:hAnsi="Times New Roman" w:cs="Times New Roman"/>
                <w:sz w:val="24"/>
                <w:szCs w:val="24"/>
              </w:rPr>
              <w:t xml:space="preserve"> 10-15 min., maitinimas turi būti atjungiamas.</w:t>
            </w:r>
          </w:p>
        </w:tc>
        <w:tc>
          <w:tcPr>
            <w:tcW w:w="3537" w:type="dxa"/>
            <w:gridSpan w:val="2"/>
          </w:tcPr>
          <w:p w14:paraId="3DEE307B" w14:textId="77777777" w:rsidR="00FE07E5" w:rsidRDefault="00FE07E5" w:rsidP="00FE07E5">
            <w:pPr>
              <w:rPr>
                <w:rFonts w:ascii="Times New Roman" w:hAnsi="Times New Roman" w:cs="Times New Roman"/>
                <w:i/>
                <w:iCs/>
                <w:sz w:val="24"/>
                <w:szCs w:val="24"/>
              </w:rPr>
            </w:pPr>
            <w:r>
              <w:rPr>
                <w:rFonts w:ascii="Times New Roman" w:hAnsi="Times New Roman" w:cs="Times New Roman"/>
                <w:i/>
                <w:iCs/>
                <w:sz w:val="24"/>
                <w:szCs w:val="24"/>
              </w:rPr>
              <w:t>/pateikti</w:t>
            </w:r>
            <w:r w:rsidRPr="00FE07E5">
              <w:rPr>
                <w:rFonts w:ascii="Times New Roman" w:hAnsi="Times New Roman" w:cs="Times New Roman"/>
                <w:i/>
                <w:iCs/>
                <w:sz w:val="24"/>
                <w:szCs w:val="24"/>
              </w:rPr>
              <w:t xml:space="preserve"> atitikties reikalavimui aprašymą</w:t>
            </w:r>
            <w:r>
              <w:rPr>
                <w:rFonts w:ascii="Times New Roman" w:hAnsi="Times New Roman" w:cs="Times New Roman"/>
                <w:i/>
                <w:iCs/>
                <w:sz w:val="24"/>
                <w:szCs w:val="24"/>
              </w:rPr>
              <w:t>/</w:t>
            </w:r>
          </w:p>
          <w:p w14:paraId="4A4E2586" w14:textId="77777777" w:rsidR="00FE07E5" w:rsidRDefault="00FE07E5" w:rsidP="00FE07E5">
            <w:pPr>
              <w:rPr>
                <w:rFonts w:ascii="Times New Roman" w:hAnsi="Times New Roman" w:cs="Times New Roman"/>
                <w:i/>
                <w:iCs/>
                <w:sz w:val="24"/>
                <w:szCs w:val="24"/>
              </w:rPr>
            </w:pPr>
          </w:p>
          <w:p w14:paraId="745A719F" w14:textId="4CC5D1E7" w:rsidR="00FE07E5" w:rsidRDefault="00FE07E5" w:rsidP="00FE07E5">
            <w:pPr>
              <w:rPr>
                <w:rFonts w:ascii="Times New Roman" w:hAnsi="Times New Roman" w:cs="Times New Roman"/>
                <w:i/>
                <w:iCs/>
                <w:sz w:val="24"/>
                <w:szCs w:val="24"/>
              </w:rPr>
            </w:pPr>
            <w:r>
              <w:rPr>
                <w:rFonts w:ascii="Times New Roman" w:hAnsi="Times New Roman" w:cs="Times New Roman"/>
                <w:i/>
                <w:iCs/>
                <w:sz w:val="24"/>
                <w:szCs w:val="24"/>
              </w:rPr>
              <w:t>/nurodyti su pasiūlymu pateikiamą dokumentą atitikčiai pagrįsti/</w:t>
            </w:r>
          </w:p>
          <w:p w14:paraId="07AF525F" w14:textId="77777777" w:rsidR="005A418E" w:rsidRPr="00967AEE" w:rsidRDefault="005A418E" w:rsidP="00EF410F">
            <w:pPr>
              <w:rPr>
                <w:rFonts w:ascii="Times New Roman" w:hAnsi="Times New Roman" w:cs="Times New Roman"/>
                <w:sz w:val="24"/>
                <w:szCs w:val="24"/>
              </w:rPr>
            </w:pPr>
          </w:p>
        </w:tc>
      </w:tr>
      <w:tr w:rsidR="005A418E" w14:paraId="5B8D9BB4" w14:textId="77777777" w:rsidTr="00EF410F">
        <w:trPr>
          <w:trHeight w:val="1394"/>
        </w:trPr>
        <w:tc>
          <w:tcPr>
            <w:tcW w:w="846" w:type="dxa"/>
          </w:tcPr>
          <w:p w14:paraId="185C5F75" w14:textId="796E0FAD" w:rsidR="005A418E" w:rsidRPr="00967AEE" w:rsidRDefault="0088478E"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5A418E">
              <w:rPr>
                <w:rFonts w:ascii="Times New Roman" w:eastAsia="Calibri" w:hAnsi="Times New Roman" w:cs="Times New Roman"/>
                <w:sz w:val="24"/>
                <w:szCs w:val="24"/>
              </w:rPr>
              <w:t>5</w:t>
            </w:r>
            <w:r w:rsidR="005A418E" w:rsidRPr="00967AEE">
              <w:rPr>
                <w:rFonts w:ascii="Times New Roman" w:eastAsia="Calibri" w:hAnsi="Times New Roman" w:cs="Times New Roman"/>
                <w:sz w:val="24"/>
                <w:szCs w:val="24"/>
              </w:rPr>
              <w:t>.</w:t>
            </w:r>
          </w:p>
        </w:tc>
        <w:tc>
          <w:tcPr>
            <w:tcW w:w="5245" w:type="dxa"/>
          </w:tcPr>
          <w:p w14:paraId="2AC6CC2B" w14:textId="09EF757A" w:rsidR="005A418E" w:rsidRPr="006707CF" w:rsidRDefault="005A418E" w:rsidP="00EF410F">
            <w:pPr>
              <w:snapToGrid w:val="0"/>
              <w:rPr>
                <w:rFonts w:ascii="Times New Roman" w:eastAsia="Calibri" w:hAnsi="Times New Roman" w:cs="Times New Roman"/>
                <w:b/>
                <w:bCs/>
                <w:iCs/>
                <w:sz w:val="24"/>
              </w:rPr>
            </w:pPr>
            <w:r>
              <w:rPr>
                <w:rFonts w:ascii="Times New Roman" w:eastAsia="Calibri" w:hAnsi="Times New Roman" w:cs="Times New Roman"/>
                <w:sz w:val="24"/>
                <w:szCs w:val="24"/>
              </w:rPr>
              <w:t>Įranga t</w:t>
            </w:r>
            <w:r w:rsidRPr="00AB2A2E">
              <w:rPr>
                <w:rFonts w:ascii="Times New Roman" w:eastAsia="Calibri" w:hAnsi="Times New Roman" w:cs="Times New Roman"/>
                <w:sz w:val="24"/>
                <w:szCs w:val="24"/>
              </w:rPr>
              <w:t>uri</w:t>
            </w:r>
            <w:r>
              <w:rPr>
                <w:rFonts w:ascii="Times New Roman" w:eastAsia="Calibri" w:hAnsi="Times New Roman" w:cs="Times New Roman"/>
                <w:sz w:val="24"/>
                <w:szCs w:val="24"/>
              </w:rPr>
              <w:t xml:space="preserve"> būti sukomplektuota su </w:t>
            </w:r>
            <w:r w:rsidRPr="006B2623">
              <w:rPr>
                <w:rFonts w:ascii="Times New Roman" w:eastAsia="Calibri" w:hAnsi="Times New Roman" w:cs="Times New Roman"/>
                <w:sz w:val="24"/>
                <w:szCs w:val="24"/>
              </w:rPr>
              <w:t>„spyruoklės“ tipo</w:t>
            </w:r>
            <w:r w:rsidRPr="0035574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nedegiu kabeliu su universalia </w:t>
            </w:r>
            <w:r w:rsidRPr="00AB2A2E">
              <w:rPr>
                <w:rFonts w:ascii="Times New Roman" w:eastAsia="Calibri" w:hAnsi="Times New Roman" w:cs="Times New Roman"/>
                <w:sz w:val="24"/>
                <w:szCs w:val="24"/>
              </w:rPr>
              <w:t>NEXUS</w:t>
            </w:r>
            <w:r>
              <w:rPr>
                <w:rFonts w:ascii="Times New Roman" w:eastAsia="Calibri" w:hAnsi="Times New Roman" w:cs="Times New Roman"/>
                <w:sz w:val="24"/>
                <w:szCs w:val="24"/>
              </w:rPr>
              <w:t xml:space="preserve"> jungtimi (kištuku) suderinamu su valdymo pulto (</w:t>
            </w:r>
            <w:r w:rsidRPr="00AB2A2E">
              <w:rPr>
                <w:rFonts w:ascii="Times New Roman" w:eastAsia="Calibri" w:hAnsi="Times New Roman" w:cs="Times New Roman"/>
                <w:sz w:val="24"/>
                <w:szCs w:val="24"/>
              </w:rPr>
              <w:t>teikiam</w:t>
            </w:r>
            <w:r>
              <w:rPr>
                <w:rFonts w:ascii="Times New Roman" w:eastAsia="Calibri" w:hAnsi="Times New Roman" w:cs="Times New Roman"/>
                <w:sz w:val="24"/>
                <w:szCs w:val="24"/>
              </w:rPr>
              <w:t xml:space="preserve">o pagal </w:t>
            </w:r>
            <w:r w:rsidRPr="00FC36FE">
              <w:rPr>
                <w:rFonts w:ascii="Times New Roman" w:eastAsia="Calibri" w:hAnsi="Times New Roman" w:cs="Times New Roman"/>
                <w:sz w:val="24"/>
                <w:szCs w:val="24"/>
              </w:rPr>
              <w:t xml:space="preserve">2 </w:t>
            </w:r>
            <w:r w:rsidR="00EF2D9B" w:rsidRPr="00FC36FE">
              <w:rPr>
                <w:rFonts w:ascii="Times New Roman" w:eastAsia="Calibri" w:hAnsi="Times New Roman" w:cs="Times New Roman"/>
                <w:sz w:val="24"/>
                <w:szCs w:val="24"/>
              </w:rPr>
              <w:t>punkte ir jo papunkčiuose</w:t>
            </w:r>
            <w:r w:rsidRPr="00FC36FE">
              <w:rPr>
                <w:rFonts w:ascii="Times New Roman" w:eastAsia="Calibri" w:hAnsi="Times New Roman" w:cs="Times New Roman"/>
                <w:sz w:val="24"/>
                <w:szCs w:val="24"/>
              </w:rPr>
              <w:t xml:space="preserve"> nurodytą specifikaciją)</w:t>
            </w:r>
            <w:r>
              <w:rPr>
                <w:rFonts w:ascii="Times New Roman" w:eastAsia="Calibri" w:hAnsi="Times New Roman" w:cs="Times New Roman"/>
                <w:sz w:val="24"/>
                <w:szCs w:val="24"/>
              </w:rPr>
              <w:t xml:space="preserve"> jungtimi (lizdu).</w:t>
            </w:r>
          </w:p>
        </w:tc>
        <w:tc>
          <w:tcPr>
            <w:tcW w:w="3537" w:type="dxa"/>
            <w:gridSpan w:val="2"/>
          </w:tcPr>
          <w:p w14:paraId="27935E19" w14:textId="0823BF0F" w:rsidR="005A418E" w:rsidRPr="0088478E" w:rsidRDefault="0088478E" w:rsidP="0088478E">
            <w:pPr>
              <w:jc w:val="center"/>
              <w:rPr>
                <w:rFonts w:ascii="Times New Roman" w:hAnsi="Times New Roman" w:cs="Times New Roman"/>
                <w:i/>
                <w:iCs/>
                <w:sz w:val="24"/>
                <w:szCs w:val="24"/>
              </w:rPr>
            </w:pPr>
            <w:r w:rsidRPr="0088478E">
              <w:rPr>
                <w:rFonts w:ascii="Times New Roman" w:hAnsi="Times New Roman" w:cs="Times New Roman"/>
                <w:i/>
                <w:iCs/>
                <w:sz w:val="24"/>
                <w:szCs w:val="24"/>
              </w:rPr>
              <w:t>/patvirtinti/</w:t>
            </w:r>
          </w:p>
        </w:tc>
      </w:tr>
      <w:tr w:rsidR="005A418E" w14:paraId="6209A08C" w14:textId="77777777" w:rsidTr="00EF410F">
        <w:trPr>
          <w:trHeight w:val="874"/>
        </w:trPr>
        <w:tc>
          <w:tcPr>
            <w:tcW w:w="846" w:type="dxa"/>
          </w:tcPr>
          <w:p w14:paraId="629B3230" w14:textId="0925812A" w:rsidR="005A418E" w:rsidRPr="00967AEE" w:rsidRDefault="0088478E"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5A418E">
              <w:rPr>
                <w:rFonts w:ascii="Times New Roman" w:eastAsia="Calibri" w:hAnsi="Times New Roman" w:cs="Times New Roman"/>
                <w:sz w:val="24"/>
                <w:szCs w:val="24"/>
              </w:rPr>
              <w:t>6.</w:t>
            </w:r>
          </w:p>
        </w:tc>
        <w:tc>
          <w:tcPr>
            <w:tcW w:w="5245" w:type="dxa"/>
          </w:tcPr>
          <w:p w14:paraId="76E1478E" w14:textId="613788C5" w:rsidR="005A418E" w:rsidRDefault="005A418E" w:rsidP="00EF410F">
            <w:pPr>
              <w:snapToGrid w:val="0"/>
              <w:rPr>
                <w:rFonts w:ascii="Times New Roman" w:eastAsia="Calibri" w:hAnsi="Times New Roman" w:cs="Times New Roman"/>
                <w:sz w:val="24"/>
              </w:rPr>
            </w:pPr>
            <w:r>
              <w:rPr>
                <w:rFonts w:ascii="Times New Roman" w:eastAsia="Calibri" w:hAnsi="Times New Roman" w:cs="Times New Roman"/>
                <w:sz w:val="24"/>
              </w:rPr>
              <w:t>T</w:t>
            </w:r>
            <w:r w:rsidRPr="00B34B1B">
              <w:rPr>
                <w:rFonts w:ascii="Times New Roman" w:eastAsia="Calibri" w:hAnsi="Times New Roman" w:cs="Times New Roman"/>
                <w:sz w:val="24"/>
              </w:rPr>
              <w:t xml:space="preserve">uri </w:t>
            </w:r>
            <w:r w:rsidRPr="003C6567">
              <w:rPr>
                <w:rFonts w:ascii="Times New Roman" w:eastAsia="Calibri" w:hAnsi="Times New Roman" w:cs="Times New Roman"/>
                <w:sz w:val="24"/>
              </w:rPr>
              <w:t xml:space="preserve">atitikti </w:t>
            </w:r>
            <w:r w:rsidR="00FC36FE" w:rsidRPr="003C6567">
              <w:rPr>
                <w:rFonts w:ascii="Times New Roman" w:eastAsia="Calibri" w:hAnsi="Times New Roman" w:cs="Times New Roman"/>
                <w:sz w:val="24"/>
              </w:rPr>
              <w:t>visų</w:t>
            </w:r>
            <w:r w:rsidR="00FC36FE">
              <w:rPr>
                <w:rFonts w:ascii="Times New Roman" w:eastAsia="Calibri" w:hAnsi="Times New Roman" w:cs="Times New Roman"/>
                <w:sz w:val="24"/>
              </w:rPr>
              <w:t xml:space="preserve"> </w:t>
            </w:r>
            <w:r>
              <w:rPr>
                <w:rFonts w:ascii="Times New Roman" w:eastAsia="Calibri" w:hAnsi="Times New Roman" w:cs="Times New Roman"/>
                <w:sz w:val="24"/>
              </w:rPr>
              <w:t xml:space="preserve">žemiau nurodytų </w:t>
            </w:r>
            <w:r w:rsidRPr="00B34B1B">
              <w:rPr>
                <w:rFonts w:ascii="Times New Roman" w:eastAsia="Calibri" w:hAnsi="Times New Roman" w:cs="Times New Roman"/>
                <w:sz w:val="24"/>
              </w:rPr>
              <w:t>standart</w:t>
            </w:r>
            <w:r>
              <w:rPr>
                <w:rFonts w:ascii="Times New Roman" w:eastAsia="Calibri" w:hAnsi="Times New Roman" w:cs="Times New Roman"/>
                <w:sz w:val="24"/>
              </w:rPr>
              <w:t>ų reikalavimus:</w:t>
            </w:r>
          </w:p>
          <w:p w14:paraId="3B8316E9" w14:textId="49A0BC99" w:rsidR="005A418E" w:rsidRPr="00395796" w:rsidRDefault="005A418E" w:rsidP="005A418E">
            <w:pPr>
              <w:pStyle w:val="Sraopastraipa"/>
              <w:numPr>
                <w:ilvl w:val="0"/>
                <w:numId w:val="17"/>
              </w:numPr>
              <w:snapToGrid w:val="0"/>
              <w:ind w:left="0" w:firstLine="0"/>
              <w:rPr>
                <w:rFonts w:ascii="Times New Roman" w:eastAsia="Calibri" w:hAnsi="Times New Roman" w:cs="Times New Roman"/>
                <w:b/>
                <w:sz w:val="24"/>
                <w:szCs w:val="24"/>
              </w:rPr>
            </w:pPr>
            <w:r>
              <w:rPr>
                <w:rFonts w:ascii="Times New Roman" w:eastAsia="Calibri" w:hAnsi="Times New Roman" w:cs="Times New Roman"/>
                <w:sz w:val="24"/>
              </w:rPr>
              <w:t xml:space="preserve">LST </w:t>
            </w:r>
            <w:r w:rsidRPr="003A6841">
              <w:rPr>
                <w:rFonts w:ascii="Times New Roman" w:eastAsia="Calibri" w:hAnsi="Times New Roman" w:cs="Times New Roman"/>
                <w:sz w:val="24"/>
              </w:rPr>
              <w:t>EN 136</w:t>
            </w:r>
            <w:r>
              <w:rPr>
                <w:rFonts w:ascii="Times New Roman" w:eastAsia="Calibri" w:hAnsi="Times New Roman" w:cs="Times New Roman"/>
                <w:sz w:val="24"/>
              </w:rPr>
              <w:t xml:space="preserve"> serijos</w:t>
            </w:r>
            <w:r w:rsidR="0088478E">
              <w:rPr>
                <w:rFonts w:ascii="Times New Roman" w:eastAsia="Calibri" w:hAnsi="Times New Roman" w:cs="Times New Roman"/>
                <w:sz w:val="24"/>
              </w:rPr>
              <w:t xml:space="preserve"> (arba lygiaverčio)</w:t>
            </w:r>
            <w:r>
              <w:rPr>
                <w:rFonts w:ascii="Times New Roman" w:eastAsia="Calibri" w:hAnsi="Times New Roman" w:cs="Times New Roman"/>
                <w:sz w:val="24"/>
              </w:rPr>
              <w:t>;</w:t>
            </w:r>
          </w:p>
          <w:p w14:paraId="2F12BA18" w14:textId="37269397" w:rsidR="005A418E" w:rsidRDefault="005A418E" w:rsidP="005A418E">
            <w:pPr>
              <w:pStyle w:val="Sraopastraipa"/>
              <w:numPr>
                <w:ilvl w:val="0"/>
                <w:numId w:val="17"/>
              </w:numPr>
              <w:snapToGrid w:val="0"/>
              <w:ind w:left="0" w:firstLine="0"/>
              <w:rPr>
                <w:rFonts w:ascii="Times New Roman" w:eastAsia="Calibri" w:hAnsi="Times New Roman" w:cs="Times New Roman"/>
                <w:bCs/>
                <w:sz w:val="24"/>
                <w:szCs w:val="24"/>
              </w:rPr>
            </w:pPr>
            <w:r w:rsidRPr="00395796">
              <w:rPr>
                <w:rFonts w:ascii="Times New Roman" w:eastAsia="Calibri" w:hAnsi="Times New Roman" w:cs="Times New Roman"/>
                <w:bCs/>
                <w:sz w:val="24"/>
                <w:szCs w:val="24"/>
              </w:rPr>
              <w:t>LST EN IEC 60079-0 serijos</w:t>
            </w:r>
            <w:r w:rsidR="0088478E">
              <w:rPr>
                <w:rFonts w:ascii="Times New Roman" w:eastAsia="Calibri" w:hAnsi="Times New Roman" w:cs="Times New Roman"/>
                <w:bCs/>
                <w:sz w:val="24"/>
                <w:szCs w:val="24"/>
              </w:rPr>
              <w:t xml:space="preserve"> (arba lygiaverčio)</w:t>
            </w:r>
            <w:r>
              <w:rPr>
                <w:rFonts w:ascii="Times New Roman" w:eastAsia="Calibri" w:hAnsi="Times New Roman" w:cs="Times New Roman"/>
                <w:bCs/>
                <w:sz w:val="24"/>
                <w:szCs w:val="24"/>
              </w:rPr>
              <w:t>;</w:t>
            </w:r>
          </w:p>
          <w:p w14:paraId="7C79EF33" w14:textId="4ACB40BC" w:rsidR="005A418E" w:rsidRPr="003C3CBF" w:rsidRDefault="005A418E" w:rsidP="005A418E">
            <w:pPr>
              <w:pStyle w:val="Sraopastraipa"/>
              <w:numPr>
                <w:ilvl w:val="0"/>
                <w:numId w:val="17"/>
              </w:numPr>
              <w:snapToGrid w:val="0"/>
              <w:ind w:left="0" w:firstLine="0"/>
              <w:rPr>
                <w:rFonts w:ascii="Times New Roman" w:eastAsia="Calibri" w:hAnsi="Times New Roman" w:cs="Times New Roman"/>
                <w:b/>
                <w:sz w:val="24"/>
                <w:szCs w:val="24"/>
              </w:rPr>
            </w:pPr>
            <w:r w:rsidRPr="000E6DBB">
              <w:rPr>
                <w:rFonts w:ascii="Times New Roman" w:eastAsia="Calibri" w:hAnsi="Times New Roman" w:cs="Times New Roman"/>
                <w:bCs/>
                <w:sz w:val="24"/>
                <w:szCs w:val="24"/>
              </w:rPr>
              <w:t>LST EN 137 serijos</w:t>
            </w:r>
            <w:r w:rsidR="0088478E">
              <w:rPr>
                <w:rFonts w:ascii="Times New Roman" w:eastAsia="Calibri" w:hAnsi="Times New Roman" w:cs="Times New Roman"/>
                <w:bCs/>
                <w:sz w:val="24"/>
                <w:szCs w:val="24"/>
              </w:rPr>
              <w:t xml:space="preserve"> (arba lygiaverčio)</w:t>
            </w:r>
            <w:r w:rsidRPr="000E6DBB">
              <w:rPr>
                <w:rFonts w:ascii="Times New Roman" w:eastAsia="Calibri" w:hAnsi="Times New Roman" w:cs="Times New Roman"/>
                <w:bCs/>
                <w:sz w:val="24"/>
                <w:szCs w:val="24"/>
              </w:rPr>
              <w:t>.</w:t>
            </w:r>
          </w:p>
          <w:p w14:paraId="6CDA787A" w14:textId="77777777" w:rsidR="005A418E" w:rsidRPr="003C3CBF" w:rsidRDefault="005A418E" w:rsidP="00EF410F">
            <w:pPr>
              <w:pStyle w:val="Sraopastraipa"/>
              <w:snapToGrid w:val="0"/>
              <w:ind w:left="0"/>
              <w:rPr>
                <w:rFonts w:ascii="Times New Roman" w:eastAsia="Calibri" w:hAnsi="Times New Roman" w:cs="Times New Roman"/>
                <w:b/>
                <w:sz w:val="24"/>
                <w:szCs w:val="24"/>
              </w:rPr>
            </w:pPr>
            <w:r w:rsidRPr="003C3CBF">
              <w:rPr>
                <w:rFonts w:ascii="Times New Roman" w:eastAsia="Calibri" w:hAnsi="Times New Roman" w:cs="Times New Roman"/>
                <w:bCs/>
                <w:sz w:val="24"/>
                <w:szCs w:val="24"/>
              </w:rPr>
              <w:t>Kartu su pasiūlymu pate</w:t>
            </w:r>
            <w:r>
              <w:rPr>
                <w:rFonts w:ascii="Times New Roman" w:eastAsia="Calibri" w:hAnsi="Times New Roman" w:cs="Times New Roman"/>
                <w:bCs/>
                <w:sz w:val="24"/>
                <w:szCs w:val="24"/>
              </w:rPr>
              <w:t>ikti notifikuotos įstaigos dokumentų kopijas patvirtinančias atitiktį  standartams.</w:t>
            </w:r>
            <w:r w:rsidRPr="003C3CBF">
              <w:rPr>
                <w:rFonts w:ascii="Times New Roman" w:eastAsia="Calibri" w:hAnsi="Times New Roman" w:cs="Times New Roman"/>
                <w:bCs/>
                <w:sz w:val="24"/>
                <w:szCs w:val="24"/>
              </w:rPr>
              <w:t xml:space="preserve"> </w:t>
            </w:r>
          </w:p>
        </w:tc>
        <w:tc>
          <w:tcPr>
            <w:tcW w:w="3537" w:type="dxa"/>
            <w:gridSpan w:val="2"/>
          </w:tcPr>
          <w:p w14:paraId="072DC2AD" w14:textId="77777777" w:rsidR="005A418E" w:rsidRPr="0088478E" w:rsidRDefault="0088478E" w:rsidP="00EF410F">
            <w:pPr>
              <w:rPr>
                <w:rFonts w:ascii="Times New Roman" w:hAnsi="Times New Roman" w:cs="Times New Roman"/>
                <w:i/>
                <w:iCs/>
                <w:sz w:val="24"/>
                <w:szCs w:val="24"/>
              </w:rPr>
            </w:pPr>
            <w:r w:rsidRPr="0088478E">
              <w:rPr>
                <w:rFonts w:ascii="Times New Roman" w:hAnsi="Times New Roman" w:cs="Times New Roman"/>
                <w:i/>
                <w:iCs/>
                <w:sz w:val="24"/>
                <w:szCs w:val="24"/>
              </w:rPr>
              <w:t>/nurodyti kokius standartus atitinka įranga/</w:t>
            </w:r>
          </w:p>
          <w:p w14:paraId="2BB65E6D" w14:textId="214A8853" w:rsidR="0088478E" w:rsidRPr="0088478E" w:rsidRDefault="0088478E" w:rsidP="0088478E">
            <w:pPr>
              <w:rPr>
                <w:rFonts w:ascii="Times New Roman" w:hAnsi="Times New Roman" w:cs="Times New Roman"/>
                <w:i/>
                <w:iCs/>
                <w:sz w:val="24"/>
                <w:szCs w:val="24"/>
              </w:rPr>
            </w:pPr>
            <w:r w:rsidRPr="0088478E">
              <w:rPr>
                <w:rFonts w:ascii="Times New Roman" w:hAnsi="Times New Roman" w:cs="Times New Roman"/>
                <w:i/>
                <w:iCs/>
                <w:sz w:val="24"/>
                <w:szCs w:val="24"/>
              </w:rPr>
              <w:t>/nurodyti su pasiūlymu pateikiamus dokumentus atitikčiai pagrįsti/</w:t>
            </w:r>
          </w:p>
          <w:p w14:paraId="144CD164" w14:textId="5ADD2236" w:rsidR="0088478E" w:rsidRPr="00967AEE" w:rsidRDefault="0088478E" w:rsidP="00EF410F">
            <w:pPr>
              <w:rPr>
                <w:rFonts w:ascii="Times New Roman" w:hAnsi="Times New Roman" w:cs="Times New Roman"/>
                <w:sz w:val="24"/>
                <w:szCs w:val="24"/>
              </w:rPr>
            </w:pPr>
          </w:p>
        </w:tc>
      </w:tr>
      <w:tr w:rsidR="005A418E" w14:paraId="246E457B" w14:textId="77777777" w:rsidTr="00EF410F">
        <w:trPr>
          <w:trHeight w:val="414"/>
        </w:trPr>
        <w:tc>
          <w:tcPr>
            <w:tcW w:w="846" w:type="dxa"/>
          </w:tcPr>
          <w:p w14:paraId="2661160B" w14:textId="5460ED63" w:rsidR="005A418E" w:rsidRPr="00967AEE"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5A418E">
              <w:rPr>
                <w:rFonts w:ascii="Times New Roman" w:eastAsia="Calibri" w:hAnsi="Times New Roman" w:cs="Times New Roman"/>
                <w:sz w:val="24"/>
                <w:szCs w:val="24"/>
              </w:rPr>
              <w:t>7.</w:t>
            </w:r>
          </w:p>
        </w:tc>
        <w:tc>
          <w:tcPr>
            <w:tcW w:w="5245" w:type="dxa"/>
          </w:tcPr>
          <w:p w14:paraId="75976F25" w14:textId="77777777" w:rsidR="005A418E" w:rsidRDefault="005A418E" w:rsidP="00EF410F">
            <w:pPr>
              <w:snapToGrid w:val="0"/>
              <w:rPr>
                <w:rFonts w:ascii="Times New Roman" w:eastAsia="Calibri" w:hAnsi="Times New Roman" w:cs="Times New Roman"/>
                <w:sz w:val="24"/>
              </w:rPr>
            </w:pPr>
            <w:r>
              <w:rPr>
                <w:rFonts w:ascii="Times New Roman" w:eastAsia="Calibri" w:hAnsi="Times New Roman" w:cs="Times New Roman"/>
                <w:sz w:val="24"/>
              </w:rPr>
              <w:t>Ap</w:t>
            </w:r>
            <w:r w:rsidRPr="00B34B1B">
              <w:rPr>
                <w:rFonts w:ascii="Times New Roman" w:eastAsia="Calibri" w:hAnsi="Times New Roman" w:cs="Times New Roman"/>
                <w:sz w:val="24"/>
              </w:rPr>
              <w:t>saugos klas</w:t>
            </w:r>
            <w:r>
              <w:rPr>
                <w:rFonts w:ascii="Times New Roman" w:eastAsia="Calibri" w:hAnsi="Times New Roman" w:cs="Times New Roman"/>
                <w:sz w:val="24"/>
              </w:rPr>
              <w:t xml:space="preserve">ė </w:t>
            </w:r>
            <w:r w:rsidRPr="00B34B1B">
              <w:rPr>
                <w:rFonts w:ascii="Times New Roman" w:eastAsia="Calibri" w:hAnsi="Times New Roman" w:cs="Times New Roman"/>
                <w:sz w:val="24"/>
              </w:rPr>
              <w:t>ne mažiau IP67</w:t>
            </w:r>
            <w:r>
              <w:rPr>
                <w:rFonts w:ascii="Times New Roman" w:eastAsia="Calibri" w:hAnsi="Times New Roman" w:cs="Times New Roman"/>
                <w:sz w:val="24"/>
              </w:rPr>
              <w:t>.</w:t>
            </w:r>
          </w:p>
        </w:tc>
        <w:tc>
          <w:tcPr>
            <w:tcW w:w="3537" w:type="dxa"/>
            <w:gridSpan w:val="2"/>
          </w:tcPr>
          <w:p w14:paraId="74C99BB7" w14:textId="009181CC" w:rsidR="0088478E" w:rsidRDefault="0088478E" w:rsidP="0088478E">
            <w:pPr>
              <w:rPr>
                <w:rFonts w:ascii="Times New Roman" w:hAnsi="Times New Roman" w:cs="Times New Roman"/>
                <w:i/>
                <w:iCs/>
                <w:sz w:val="24"/>
                <w:szCs w:val="24"/>
              </w:rPr>
            </w:pPr>
            <w:r>
              <w:rPr>
                <w:rFonts w:ascii="Times New Roman" w:hAnsi="Times New Roman" w:cs="Times New Roman"/>
                <w:i/>
                <w:iCs/>
                <w:sz w:val="24"/>
                <w:szCs w:val="24"/>
              </w:rPr>
              <w:t>/nurodyti apsaugos klasę/</w:t>
            </w:r>
          </w:p>
          <w:p w14:paraId="7567AA72" w14:textId="77777777" w:rsidR="0088478E" w:rsidRDefault="0088478E" w:rsidP="0088478E">
            <w:pPr>
              <w:rPr>
                <w:rFonts w:ascii="Times New Roman" w:hAnsi="Times New Roman" w:cs="Times New Roman"/>
                <w:i/>
                <w:iCs/>
                <w:sz w:val="24"/>
                <w:szCs w:val="24"/>
              </w:rPr>
            </w:pPr>
          </w:p>
          <w:p w14:paraId="2502D811" w14:textId="77777777" w:rsidR="0088478E" w:rsidRDefault="0088478E" w:rsidP="0088478E">
            <w:pPr>
              <w:rPr>
                <w:rFonts w:ascii="Times New Roman" w:hAnsi="Times New Roman" w:cs="Times New Roman"/>
                <w:i/>
                <w:iCs/>
                <w:sz w:val="24"/>
                <w:szCs w:val="24"/>
              </w:rPr>
            </w:pPr>
            <w:r>
              <w:rPr>
                <w:rFonts w:ascii="Times New Roman" w:hAnsi="Times New Roman" w:cs="Times New Roman"/>
                <w:i/>
                <w:iCs/>
                <w:sz w:val="24"/>
                <w:szCs w:val="24"/>
              </w:rPr>
              <w:lastRenderedPageBreak/>
              <w:t>/nurodyti su pasiūlymu pateikiamą dokumentą atitikčiai pagrįsti/</w:t>
            </w:r>
          </w:p>
          <w:p w14:paraId="4D8FE5C3" w14:textId="77777777" w:rsidR="005A418E" w:rsidRPr="00967AEE" w:rsidRDefault="005A418E" w:rsidP="00EF410F">
            <w:pPr>
              <w:rPr>
                <w:rFonts w:ascii="Times New Roman" w:hAnsi="Times New Roman" w:cs="Times New Roman"/>
                <w:sz w:val="24"/>
                <w:szCs w:val="24"/>
              </w:rPr>
            </w:pPr>
          </w:p>
        </w:tc>
      </w:tr>
      <w:tr w:rsidR="005A418E" w14:paraId="34446A19" w14:textId="77777777" w:rsidTr="00EF410F">
        <w:trPr>
          <w:trHeight w:val="459"/>
        </w:trPr>
        <w:tc>
          <w:tcPr>
            <w:tcW w:w="846" w:type="dxa"/>
          </w:tcPr>
          <w:p w14:paraId="08FEAAEC" w14:textId="3629EBC3" w:rsidR="005A418E"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5A418E">
              <w:rPr>
                <w:rFonts w:ascii="Times New Roman" w:eastAsia="Calibri" w:hAnsi="Times New Roman" w:cs="Times New Roman"/>
                <w:sz w:val="24"/>
                <w:szCs w:val="24"/>
              </w:rPr>
              <w:t>8.</w:t>
            </w:r>
          </w:p>
        </w:tc>
        <w:tc>
          <w:tcPr>
            <w:tcW w:w="5245" w:type="dxa"/>
          </w:tcPr>
          <w:p w14:paraId="2CEFE7E4" w14:textId="77777777" w:rsidR="005A418E" w:rsidRDefault="005A418E" w:rsidP="00EF410F">
            <w:pPr>
              <w:snapToGrid w:val="0"/>
              <w:rPr>
                <w:rFonts w:ascii="Times New Roman" w:eastAsia="Calibri" w:hAnsi="Times New Roman" w:cs="Times New Roman"/>
                <w:sz w:val="24"/>
              </w:rPr>
            </w:pPr>
            <w:r>
              <w:rPr>
                <w:rFonts w:ascii="Times New Roman" w:eastAsia="Calibri" w:hAnsi="Times New Roman" w:cs="Times New Roman"/>
                <w:sz w:val="24"/>
              </w:rPr>
              <w:t xml:space="preserve">Aplinkos darbo temperatūra ne mažiau kaip nuo </w:t>
            </w:r>
            <w:r w:rsidRPr="004517E0">
              <w:rPr>
                <w:rFonts w:ascii="Times New Roman" w:eastAsia="Calibri" w:hAnsi="Times New Roman" w:cs="Times New Roman"/>
                <w:sz w:val="24"/>
              </w:rPr>
              <w:t>-</w:t>
            </w:r>
            <w:r>
              <w:rPr>
                <w:rFonts w:ascii="Times New Roman" w:eastAsia="Calibri" w:hAnsi="Times New Roman" w:cs="Times New Roman"/>
                <w:sz w:val="24"/>
              </w:rPr>
              <w:t>2</w:t>
            </w:r>
            <w:r w:rsidRPr="004517E0">
              <w:rPr>
                <w:rFonts w:ascii="Times New Roman" w:eastAsia="Calibri" w:hAnsi="Times New Roman" w:cs="Times New Roman"/>
                <w:sz w:val="24"/>
              </w:rPr>
              <w:t xml:space="preserve">0°C </w:t>
            </w:r>
            <w:r>
              <w:rPr>
                <w:rFonts w:ascii="Times New Roman" w:eastAsia="Calibri" w:hAnsi="Times New Roman" w:cs="Times New Roman"/>
                <w:sz w:val="24"/>
              </w:rPr>
              <w:t xml:space="preserve"> iki </w:t>
            </w:r>
            <w:r w:rsidRPr="004517E0">
              <w:rPr>
                <w:rFonts w:ascii="Times New Roman" w:eastAsia="Calibri" w:hAnsi="Times New Roman" w:cs="Times New Roman"/>
                <w:sz w:val="24"/>
              </w:rPr>
              <w:t xml:space="preserve"> +50°C</w:t>
            </w:r>
          </w:p>
        </w:tc>
        <w:tc>
          <w:tcPr>
            <w:tcW w:w="3537" w:type="dxa"/>
            <w:gridSpan w:val="2"/>
          </w:tcPr>
          <w:p w14:paraId="51526FCE" w14:textId="7D031BD7" w:rsidR="00483E0B" w:rsidRDefault="00483E0B" w:rsidP="00483E0B">
            <w:pPr>
              <w:rPr>
                <w:rFonts w:ascii="Times New Roman" w:hAnsi="Times New Roman" w:cs="Times New Roman"/>
                <w:i/>
                <w:iCs/>
                <w:sz w:val="24"/>
                <w:szCs w:val="24"/>
              </w:rPr>
            </w:pPr>
            <w:r>
              <w:rPr>
                <w:rFonts w:ascii="Times New Roman" w:hAnsi="Times New Roman" w:cs="Times New Roman"/>
                <w:i/>
                <w:iCs/>
                <w:sz w:val="24"/>
                <w:szCs w:val="24"/>
              </w:rPr>
              <w:t>/nurodyti aplinkos darbo temperatūros diapazoną/</w:t>
            </w:r>
          </w:p>
          <w:p w14:paraId="6298212D" w14:textId="77777777" w:rsidR="00483E0B" w:rsidRDefault="00483E0B" w:rsidP="00483E0B">
            <w:pPr>
              <w:rPr>
                <w:rFonts w:ascii="Times New Roman" w:hAnsi="Times New Roman" w:cs="Times New Roman"/>
                <w:i/>
                <w:iCs/>
                <w:sz w:val="24"/>
                <w:szCs w:val="24"/>
              </w:rPr>
            </w:pPr>
          </w:p>
          <w:p w14:paraId="013DB868" w14:textId="77777777" w:rsidR="00483E0B" w:rsidRDefault="00483E0B" w:rsidP="00483E0B">
            <w:pPr>
              <w:rPr>
                <w:rFonts w:ascii="Times New Roman" w:hAnsi="Times New Roman" w:cs="Times New Roman"/>
                <w:i/>
                <w:iCs/>
                <w:sz w:val="24"/>
                <w:szCs w:val="24"/>
              </w:rPr>
            </w:pPr>
            <w:r>
              <w:rPr>
                <w:rFonts w:ascii="Times New Roman" w:hAnsi="Times New Roman" w:cs="Times New Roman"/>
                <w:i/>
                <w:iCs/>
                <w:sz w:val="24"/>
                <w:szCs w:val="24"/>
              </w:rPr>
              <w:t>/nurodyti su pasiūlymu pateikiamą dokumentą atitikčiai pagrįsti/</w:t>
            </w:r>
          </w:p>
          <w:p w14:paraId="0A9FEC99" w14:textId="77777777" w:rsidR="005A418E" w:rsidRPr="00967AEE" w:rsidRDefault="005A418E" w:rsidP="00EF410F">
            <w:pPr>
              <w:rPr>
                <w:rFonts w:ascii="Times New Roman" w:hAnsi="Times New Roman" w:cs="Times New Roman"/>
                <w:sz w:val="24"/>
                <w:szCs w:val="24"/>
              </w:rPr>
            </w:pPr>
          </w:p>
        </w:tc>
      </w:tr>
      <w:tr w:rsidR="005A418E" w14:paraId="6047B326" w14:textId="77777777" w:rsidTr="00EF410F">
        <w:trPr>
          <w:trHeight w:val="702"/>
        </w:trPr>
        <w:tc>
          <w:tcPr>
            <w:tcW w:w="846" w:type="dxa"/>
          </w:tcPr>
          <w:p w14:paraId="3FA7039E" w14:textId="057B7DC9" w:rsidR="005A418E"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5A418E">
              <w:rPr>
                <w:rFonts w:ascii="Times New Roman" w:eastAsia="Calibri" w:hAnsi="Times New Roman" w:cs="Times New Roman"/>
                <w:sz w:val="24"/>
                <w:szCs w:val="24"/>
              </w:rPr>
              <w:t>9.</w:t>
            </w:r>
          </w:p>
        </w:tc>
        <w:tc>
          <w:tcPr>
            <w:tcW w:w="5245" w:type="dxa"/>
          </w:tcPr>
          <w:p w14:paraId="0542A9A1" w14:textId="77777777" w:rsidR="005A418E" w:rsidRDefault="005A418E" w:rsidP="00EF410F">
            <w:pPr>
              <w:snapToGrid w:val="0"/>
              <w:rPr>
                <w:rFonts w:ascii="Times New Roman" w:eastAsia="Calibri" w:hAnsi="Times New Roman" w:cs="Times New Roman"/>
                <w:sz w:val="24"/>
              </w:rPr>
            </w:pPr>
            <w:r>
              <w:rPr>
                <w:rFonts w:ascii="Times New Roman" w:eastAsia="Calibri" w:hAnsi="Times New Roman" w:cs="Times New Roman"/>
                <w:sz w:val="24"/>
              </w:rPr>
              <w:t xml:space="preserve">Įranga komplektuojama su maitinimo elementų komplektu, atitinkančiu </w:t>
            </w:r>
            <w:r w:rsidRPr="009B7208">
              <w:rPr>
                <w:rFonts w:ascii="Times New Roman" w:eastAsia="Calibri" w:hAnsi="Times New Roman" w:cs="Times New Roman"/>
                <w:b/>
                <w:bCs/>
                <w:sz w:val="24"/>
              </w:rPr>
              <w:t>įr</w:t>
            </w:r>
            <w:r>
              <w:rPr>
                <w:rFonts w:ascii="Times New Roman" w:eastAsia="Calibri" w:hAnsi="Times New Roman" w:cs="Times New Roman"/>
                <w:b/>
                <w:bCs/>
                <w:sz w:val="24"/>
              </w:rPr>
              <w:t xml:space="preserve">angos </w:t>
            </w:r>
            <w:r>
              <w:rPr>
                <w:rFonts w:ascii="Times New Roman" w:eastAsia="Calibri" w:hAnsi="Times New Roman" w:cs="Times New Roman"/>
                <w:sz w:val="24"/>
              </w:rPr>
              <w:t>gamintojo nurodytus techninius reikalavimus</w:t>
            </w:r>
          </w:p>
        </w:tc>
        <w:tc>
          <w:tcPr>
            <w:tcW w:w="3537" w:type="dxa"/>
            <w:gridSpan w:val="2"/>
          </w:tcPr>
          <w:p w14:paraId="6972482C" w14:textId="35C9B2E1" w:rsidR="005A418E" w:rsidRPr="00967AEE" w:rsidRDefault="00483E0B" w:rsidP="00EF410F">
            <w:pPr>
              <w:rPr>
                <w:rFonts w:ascii="Times New Roman" w:hAnsi="Times New Roman" w:cs="Times New Roman"/>
                <w:sz w:val="24"/>
                <w:szCs w:val="24"/>
              </w:rPr>
            </w:pPr>
            <w:r>
              <w:rPr>
                <w:rFonts w:ascii="Times New Roman" w:hAnsi="Times New Roman" w:cs="Times New Roman"/>
                <w:sz w:val="24"/>
                <w:szCs w:val="24"/>
              </w:rPr>
              <w:t>/</w:t>
            </w:r>
            <w:r w:rsidRPr="00483E0B">
              <w:rPr>
                <w:rFonts w:ascii="Times New Roman" w:hAnsi="Times New Roman" w:cs="Times New Roman"/>
                <w:i/>
                <w:iCs/>
                <w:sz w:val="24"/>
                <w:szCs w:val="24"/>
              </w:rPr>
              <w:t>nurodyti maitinimo elementų komplektą, kuris bus pateiktas su įranga/</w:t>
            </w:r>
          </w:p>
        </w:tc>
      </w:tr>
      <w:tr w:rsidR="00E47093" w:rsidRPr="006B2623" w14:paraId="3022686E" w14:textId="77777777" w:rsidTr="00E47093">
        <w:trPr>
          <w:trHeight w:val="654"/>
        </w:trPr>
        <w:tc>
          <w:tcPr>
            <w:tcW w:w="846" w:type="dxa"/>
            <w:vMerge w:val="restart"/>
          </w:tcPr>
          <w:p w14:paraId="7C5050E2" w14:textId="105A9CD8" w:rsidR="00E47093" w:rsidRPr="004A424D" w:rsidRDefault="00E47093"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245" w:type="dxa"/>
            <w:vMerge w:val="restart"/>
          </w:tcPr>
          <w:p w14:paraId="303BF799" w14:textId="6A71F28E" w:rsidR="00E47093" w:rsidRPr="004A424D" w:rsidRDefault="00E47093" w:rsidP="00EF410F">
            <w:pPr>
              <w:snapToGrid w:val="0"/>
              <w:jc w:val="center"/>
              <w:rPr>
                <w:rFonts w:ascii="Times New Roman" w:eastAsia="Calibri" w:hAnsi="Times New Roman" w:cs="Times New Roman"/>
                <w:sz w:val="24"/>
                <w:szCs w:val="24"/>
              </w:rPr>
            </w:pPr>
            <w:r w:rsidRPr="002A1A2F">
              <w:rPr>
                <w:rFonts w:ascii="Times New Roman" w:hAnsi="Times New Roman" w:cs="Times New Roman"/>
                <w:bCs/>
                <w:sz w:val="24"/>
                <w:szCs w:val="24"/>
              </w:rPr>
              <w:t xml:space="preserve">Techniniai reikalavimai valdymo pultui </w:t>
            </w:r>
            <w:r>
              <w:rPr>
                <w:rFonts w:ascii="Times New Roman" w:hAnsi="Times New Roman" w:cs="Times New Roman"/>
                <w:bCs/>
                <w:sz w:val="24"/>
                <w:szCs w:val="24"/>
              </w:rPr>
              <w:t xml:space="preserve">(toliau – </w:t>
            </w:r>
            <w:r w:rsidRPr="00D11FCB">
              <w:rPr>
                <w:rFonts w:ascii="Times New Roman" w:hAnsi="Times New Roman" w:cs="Times New Roman"/>
                <w:b/>
                <w:sz w:val="24"/>
                <w:szCs w:val="24"/>
              </w:rPr>
              <w:t>VP</w:t>
            </w:r>
            <w:r>
              <w:rPr>
                <w:rFonts w:ascii="Times New Roman" w:hAnsi="Times New Roman" w:cs="Times New Roman"/>
                <w:bCs/>
                <w:sz w:val="24"/>
                <w:szCs w:val="24"/>
              </w:rPr>
              <w:t xml:space="preserve">) </w:t>
            </w:r>
            <w:r w:rsidRPr="002A1A2F">
              <w:rPr>
                <w:rFonts w:ascii="Times New Roman" w:eastAsia="Calibri" w:hAnsi="Times New Roman" w:cs="Times New Roman"/>
                <w:bCs/>
                <w:sz w:val="24"/>
              </w:rPr>
              <w:t xml:space="preserve">prie kurio jungiama </w:t>
            </w:r>
            <w:r w:rsidRPr="009B7208">
              <w:rPr>
                <w:rFonts w:ascii="Times New Roman" w:eastAsia="Calibri" w:hAnsi="Times New Roman" w:cs="Times New Roman"/>
                <w:b/>
                <w:sz w:val="24"/>
              </w:rPr>
              <w:t>įr</w:t>
            </w:r>
            <w:r>
              <w:rPr>
                <w:rFonts w:ascii="Times New Roman" w:eastAsia="Calibri" w:hAnsi="Times New Roman" w:cs="Times New Roman"/>
                <w:b/>
                <w:sz w:val="24"/>
              </w:rPr>
              <w:t>a</w:t>
            </w:r>
            <w:r w:rsidRPr="009B7208">
              <w:rPr>
                <w:rFonts w:ascii="Times New Roman" w:eastAsia="Calibri" w:hAnsi="Times New Roman" w:cs="Times New Roman"/>
                <w:b/>
                <w:sz w:val="24"/>
              </w:rPr>
              <w:t>ng</w:t>
            </w:r>
            <w:r>
              <w:rPr>
                <w:rFonts w:ascii="Times New Roman" w:eastAsia="Calibri" w:hAnsi="Times New Roman" w:cs="Times New Roman"/>
                <w:b/>
                <w:sz w:val="24"/>
              </w:rPr>
              <w:t>a</w:t>
            </w:r>
            <w:r w:rsidRPr="00123A85">
              <w:rPr>
                <w:rFonts w:ascii="Times New Roman" w:eastAsia="Calibri" w:hAnsi="Times New Roman" w:cs="Times New Roman"/>
                <w:bCs/>
                <w:sz w:val="24"/>
              </w:rPr>
              <w:t xml:space="preserve">, </w:t>
            </w:r>
            <w:r>
              <w:rPr>
                <w:rFonts w:ascii="Times New Roman" w:eastAsia="Calibri" w:hAnsi="Times New Roman" w:cs="Times New Roman"/>
                <w:bCs/>
                <w:sz w:val="24"/>
              </w:rPr>
              <w:t xml:space="preserve">integruojama </w:t>
            </w:r>
            <w:r w:rsidR="004141E2">
              <w:rPr>
                <w:rFonts w:ascii="Times New Roman" w:eastAsia="Calibri" w:hAnsi="Times New Roman" w:cs="Times New Roman"/>
                <w:bCs/>
                <w:sz w:val="24"/>
              </w:rPr>
              <w:t>su</w:t>
            </w:r>
            <w:r>
              <w:rPr>
                <w:rFonts w:ascii="Times New Roman" w:eastAsia="Calibri" w:hAnsi="Times New Roman" w:cs="Times New Roman"/>
                <w:bCs/>
                <w:sz w:val="24"/>
              </w:rPr>
              <w:t xml:space="preserve"> </w:t>
            </w:r>
            <w:r w:rsidRPr="00D11FCB">
              <w:rPr>
                <w:rFonts w:ascii="Times New Roman" w:eastAsia="Calibri" w:hAnsi="Times New Roman" w:cs="Times New Roman"/>
                <w:b/>
                <w:sz w:val="24"/>
              </w:rPr>
              <w:t>kauk</w:t>
            </w:r>
            <w:r w:rsidR="004141E2">
              <w:rPr>
                <w:rFonts w:ascii="Times New Roman" w:eastAsia="Calibri" w:hAnsi="Times New Roman" w:cs="Times New Roman"/>
                <w:b/>
                <w:sz w:val="24"/>
              </w:rPr>
              <w:t>e</w:t>
            </w:r>
            <w:r>
              <w:rPr>
                <w:rFonts w:ascii="Times New Roman" w:eastAsia="Calibri" w:hAnsi="Times New Roman" w:cs="Times New Roman"/>
                <w:bCs/>
                <w:sz w:val="24"/>
              </w:rPr>
              <w:t xml:space="preserve"> ir nešiojamas radijo ryšio terminalas</w:t>
            </w:r>
          </w:p>
        </w:tc>
        <w:tc>
          <w:tcPr>
            <w:tcW w:w="3537" w:type="dxa"/>
            <w:gridSpan w:val="2"/>
          </w:tcPr>
          <w:p w14:paraId="2FE36D34" w14:textId="3F0403DA" w:rsidR="00E47093" w:rsidRPr="00FC36FE" w:rsidRDefault="00E47093" w:rsidP="00EF2D9B">
            <w:pPr>
              <w:rPr>
                <w:rFonts w:eastAsia="Times New Roman"/>
                <w:lang w:eastAsia="ar-SA"/>
              </w:rPr>
            </w:pPr>
            <w:r w:rsidRPr="00D11FCB">
              <w:rPr>
                <w:rFonts w:ascii="Times New Roman" w:eastAsia="Calibri" w:hAnsi="Times New Roman" w:cs="Times New Roman"/>
                <w:b/>
                <w:bCs/>
                <w:sz w:val="24"/>
                <w:szCs w:val="24"/>
              </w:rPr>
              <w:t>VP</w:t>
            </w:r>
            <w:r>
              <w:rPr>
                <w:rFonts w:ascii="Times New Roman" w:eastAsia="Calibri" w:hAnsi="Times New Roman" w:cs="Times New Roman"/>
                <w:sz w:val="24"/>
                <w:szCs w:val="24"/>
              </w:rPr>
              <w:t xml:space="preserve"> ir jo pajungimo kabelio </w:t>
            </w:r>
            <w:r w:rsidRPr="006B2623">
              <w:rPr>
                <w:rFonts w:ascii="Times New Roman" w:eastAsia="Calibri" w:hAnsi="Times New Roman" w:cs="Times New Roman"/>
                <w:sz w:val="24"/>
                <w:szCs w:val="24"/>
              </w:rPr>
              <w:t>jungti</w:t>
            </w:r>
            <w:r>
              <w:rPr>
                <w:rFonts w:ascii="Times New Roman" w:eastAsia="Calibri" w:hAnsi="Times New Roman" w:cs="Times New Roman"/>
                <w:sz w:val="24"/>
                <w:szCs w:val="24"/>
              </w:rPr>
              <w:t xml:space="preserve">es elektriniai ir mechaniniai parametrai </w:t>
            </w:r>
            <w:r w:rsidRPr="006B2623">
              <w:rPr>
                <w:rFonts w:ascii="Times New Roman" w:eastAsia="Calibri" w:hAnsi="Times New Roman" w:cs="Times New Roman"/>
                <w:sz w:val="24"/>
                <w:szCs w:val="24"/>
              </w:rPr>
              <w:t>suderinam</w:t>
            </w:r>
            <w:r>
              <w:rPr>
                <w:rFonts w:ascii="Times New Roman" w:eastAsia="Calibri" w:hAnsi="Times New Roman" w:cs="Times New Roman"/>
                <w:sz w:val="24"/>
                <w:szCs w:val="24"/>
              </w:rPr>
              <w:t xml:space="preserve">i </w:t>
            </w:r>
            <w:r w:rsidRPr="006B2623">
              <w:rPr>
                <w:rFonts w:ascii="Times New Roman" w:eastAsia="Calibri" w:hAnsi="Times New Roman" w:cs="Times New Roman"/>
                <w:sz w:val="24"/>
                <w:szCs w:val="24"/>
              </w:rPr>
              <w:t xml:space="preserve">su </w:t>
            </w:r>
            <w:r>
              <w:rPr>
                <w:rFonts w:ascii="Times New Roman" w:eastAsia="Calibri" w:hAnsi="Times New Roman" w:cs="Times New Roman"/>
                <w:sz w:val="24"/>
                <w:szCs w:val="24"/>
              </w:rPr>
              <w:t xml:space="preserve">radijo ryšio </w:t>
            </w:r>
            <w:r w:rsidRPr="006B2623">
              <w:rPr>
                <w:rFonts w:ascii="Times New Roman" w:eastAsia="Calibri" w:hAnsi="Times New Roman" w:cs="Times New Roman"/>
                <w:sz w:val="24"/>
                <w:szCs w:val="24"/>
              </w:rPr>
              <w:t>terminal</w:t>
            </w:r>
            <w:r>
              <w:rPr>
                <w:rFonts w:ascii="Times New Roman" w:eastAsia="Calibri" w:hAnsi="Times New Roman" w:cs="Times New Roman"/>
                <w:sz w:val="24"/>
                <w:szCs w:val="24"/>
              </w:rPr>
              <w:t xml:space="preserve">o </w:t>
            </w:r>
            <w:r w:rsidRPr="006B2623">
              <w:rPr>
                <w:rFonts w:ascii="Times New Roman" w:eastAsia="Calibri" w:hAnsi="Times New Roman" w:cs="Times New Roman"/>
                <w:sz w:val="24"/>
                <w:szCs w:val="24"/>
              </w:rPr>
              <w:t>SEPURA STP</w:t>
            </w:r>
            <w:r>
              <w:rPr>
                <w:rFonts w:ascii="Times New Roman" w:eastAsia="Calibri" w:hAnsi="Times New Roman" w:cs="Times New Roman"/>
                <w:sz w:val="24"/>
                <w:szCs w:val="24"/>
              </w:rPr>
              <w:t xml:space="preserve"> 8038 </w:t>
            </w:r>
            <w:r w:rsidRPr="00FC36FE">
              <w:rPr>
                <w:rFonts w:ascii="Times New Roman" w:eastAsia="Calibri" w:hAnsi="Times New Roman" w:cs="Times New Roman"/>
                <w:sz w:val="24"/>
                <w:szCs w:val="24"/>
              </w:rPr>
              <w:t>jungtimi</w:t>
            </w:r>
            <w:r w:rsidRPr="00FC36FE">
              <w:rPr>
                <w:rFonts w:eastAsia="Times New Roman"/>
                <w:b/>
                <w:i/>
                <w:color w:val="FF0000"/>
                <w:lang w:eastAsia="ar-SA"/>
              </w:rPr>
              <w:t xml:space="preserve"> /nurodyti gamintoją, markę, modelį, gamintojo katalogo numerį (jei tokia gamintojo informacija yra)/</w:t>
            </w:r>
          </w:p>
          <w:p w14:paraId="0796680D" w14:textId="5E75E577" w:rsidR="00E47093" w:rsidRPr="004A424D" w:rsidRDefault="00E47093" w:rsidP="00EF410F">
            <w:pPr>
              <w:jc w:val="center"/>
              <w:rPr>
                <w:rFonts w:ascii="Times New Roman" w:hAnsi="Times New Roman" w:cs="Times New Roman"/>
                <w:sz w:val="24"/>
                <w:szCs w:val="24"/>
              </w:rPr>
            </w:pPr>
          </w:p>
        </w:tc>
      </w:tr>
      <w:tr w:rsidR="00E47093" w:rsidRPr="006B2623" w14:paraId="30F3F4DB" w14:textId="77777777" w:rsidTr="00EF410F">
        <w:trPr>
          <w:trHeight w:val="654"/>
        </w:trPr>
        <w:tc>
          <w:tcPr>
            <w:tcW w:w="846" w:type="dxa"/>
            <w:vMerge/>
          </w:tcPr>
          <w:p w14:paraId="3BD10AB7" w14:textId="77777777" w:rsidR="00E47093" w:rsidRDefault="00E47093" w:rsidP="00EF410F">
            <w:pPr>
              <w:snapToGrid w:val="0"/>
              <w:jc w:val="center"/>
              <w:rPr>
                <w:rFonts w:ascii="Times New Roman" w:eastAsia="Calibri" w:hAnsi="Times New Roman" w:cs="Times New Roman"/>
                <w:sz w:val="24"/>
                <w:szCs w:val="24"/>
              </w:rPr>
            </w:pPr>
          </w:p>
        </w:tc>
        <w:tc>
          <w:tcPr>
            <w:tcW w:w="5245" w:type="dxa"/>
            <w:vMerge/>
          </w:tcPr>
          <w:p w14:paraId="5D94D2AA" w14:textId="77777777" w:rsidR="00E47093" w:rsidRPr="002A1A2F" w:rsidRDefault="00E47093" w:rsidP="00EF410F">
            <w:pPr>
              <w:snapToGrid w:val="0"/>
              <w:jc w:val="center"/>
              <w:rPr>
                <w:rFonts w:ascii="Times New Roman" w:hAnsi="Times New Roman" w:cs="Times New Roman"/>
                <w:bCs/>
                <w:sz w:val="24"/>
                <w:szCs w:val="24"/>
              </w:rPr>
            </w:pPr>
          </w:p>
        </w:tc>
        <w:tc>
          <w:tcPr>
            <w:tcW w:w="3537" w:type="dxa"/>
            <w:gridSpan w:val="2"/>
          </w:tcPr>
          <w:p w14:paraId="123F03A2" w14:textId="701D4C72" w:rsidR="00E47093" w:rsidRPr="00FC36FE" w:rsidRDefault="00E47093" w:rsidP="00E47093">
            <w:pPr>
              <w:rPr>
                <w:rFonts w:eastAsia="Times New Roman"/>
                <w:lang w:eastAsia="ar-SA"/>
              </w:rPr>
            </w:pPr>
            <w:r w:rsidRPr="00D11FCB">
              <w:rPr>
                <w:rFonts w:ascii="Times New Roman" w:eastAsia="Calibri" w:hAnsi="Times New Roman" w:cs="Times New Roman"/>
                <w:b/>
                <w:bCs/>
                <w:sz w:val="24"/>
                <w:szCs w:val="24"/>
              </w:rPr>
              <w:t>VP</w:t>
            </w:r>
            <w:r>
              <w:rPr>
                <w:rFonts w:ascii="Times New Roman" w:eastAsia="Calibri" w:hAnsi="Times New Roman" w:cs="Times New Roman"/>
                <w:sz w:val="24"/>
                <w:szCs w:val="24"/>
              </w:rPr>
              <w:t xml:space="preserve"> ir jo pajungimo kabelio </w:t>
            </w:r>
            <w:r w:rsidRPr="006B2623">
              <w:rPr>
                <w:rFonts w:ascii="Times New Roman" w:eastAsia="Calibri" w:hAnsi="Times New Roman" w:cs="Times New Roman"/>
                <w:sz w:val="24"/>
                <w:szCs w:val="24"/>
              </w:rPr>
              <w:t>jungti</w:t>
            </w:r>
            <w:r>
              <w:rPr>
                <w:rFonts w:ascii="Times New Roman" w:eastAsia="Calibri" w:hAnsi="Times New Roman" w:cs="Times New Roman"/>
                <w:sz w:val="24"/>
                <w:szCs w:val="24"/>
              </w:rPr>
              <w:t>es elektriniai ir mechaniniai parametrai t</w:t>
            </w:r>
            <w:r w:rsidRPr="006B2623">
              <w:rPr>
                <w:rFonts w:ascii="Times New Roman" w:eastAsia="Calibri" w:hAnsi="Times New Roman" w:cs="Times New Roman"/>
                <w:sz w:val="24"/>
                <w:szCs w:val="24"/>
              </w:rPr>
              <w:t>uri būti suderinam</w:t>
            </w:r>
            <w:r>
              <w:rPr>
                <w:rFonts w:ascii="Times New Roman" w:eastAsia="Calibri" w:hAnsi="Times New Roman" w:cs="Times New Roman"/>
                <w:sz w:val="24"/>
                <w:szCs w:val="24"/>
              </w:rPr>
              <w:t xml:space="preserve">i </w:t>
            </w:r>
            <w:r w:rsidRPr="006B2623">
              <w:rPr>
                <w:rFonts w:ascii="Times New Roman" w:eastAsia="Calibri" w:hAnsi="Times New Roman" w:cs="Times New Roman"/>
                <w:sz w:val="24"/>
                <w:szCs w:val="24"/>
              </w:rPr>
              <w:t xml:space="preserve">su </w:t>
            </w:r>
            <w:r>
              <w:rPr>
                <w:rFonts w:ascii="Times New Roman" w:eastAsia="Calibri" w:hAnsi="Times New Roman" w:cs="Times New Roman"/>
                <w:sz w:val="24"/>
                <w:szCs w:val="24"/>
              </w:rPr>
              <w:t xml:space="preserve">radijo ryšio </w:t>
            </w:r>
            <w:r w:rsidRPr="006B2623">
              <w:rPr>
                <w:rFonts w:ascii="Times New Roman" w:eastAsia="Calibri" w:hAnsi="Times New Roman" w:cs="Times New Roman"/>
                <w:sz w:val="24"/>
                <w:szCs w:val="24"/>
              </w:rPr>
              <w:t>terminal</w:t>
            </w:r>
            <w:r>
              <w:rPr>
                <w:rFonts w:ascii="Times New Roman" w:eastAsia="Calibri" w:hAnsi="Times New Roman" w:cs="Times New Roman"/>
                <w:sz w:val="24"/>
                <w:szCs w:val="24"/>
              </w:rPr>
              <w:t xml:space="preserve">o </w:t>
            </w:r>
            <w:r w:rsidRPr="006B2623">
              <w:rPr>
                <w:rFonts w:ascii="Times New Roman" w:eastAsia="Calibri" w:hAnsi="Times New Roman" w:cs="Times New Roman"/>
                <w:sz w:val="24"/>
                <w:szCs w:val="24"/>
              </w:rPr>
              <w:t xml:space="preserve">SEPURA </w:t>
            </w:r>
            <w:r>
              <w:rPr>
                <w:rFonts w:ascii="Times New Roman" w:eastAsia="Calibri" w:hAnsi="Times New Roman" w:cs="Times New Roman"/>
                <w:sz w:val="24"/>
                <w:szCs w:val="24"/>
              </w:rPr>
              <w:t xml:space="preserve">SC2020 </w:t>
            </w:r>
            <w:r w:rsidRPr="00FC36FE">
              <w:rPr>
                <w:rFonts w:ascii="Times New Roman" w:eastAsia="Calibri" w:hAnsi="Times New Roman" w:cs="Times New Roman"/>
                <w:sz w:val="24"/>
                <w:szCs w:val="24"/>
              </w:rPr>
              <w:t xml:space="preserve">jungtimi </w:t>
            </w:r>
            <w:r w:rsidRPr="00FC36FE">
              <w:rPr>
                <w:rFonts w:eastAsia="Times New Roman"/>
                <w:b/>
                <w:i/>
                <w:color w:val="FF0000"/>
                <w:lang w:eastAsia="ar-SA"/>
              </w:rPr>
              <w:t xml:space="preserve"> /nurodyti gamintoją, markę, modelį, gamintojo katalogo numerį (jei tokia gamintojo informacija yra)/</w:t>
            </w:r>
          </w:p>
          <w:p w14:paraId="3162A8D6" w14:textId="167B05F1" w:rsidR="00E47093" w:rsidRPr="00FE07E5" w:rsidRDefault="00E47093" w:rsidP="00EF2D9B">
            <w:pPr>
              <w:rPr>
                <w:rFonts w:eastAsia="Times New Roman"/>
                <w:b/>
                <w:i/>
                <w:color w:val="FF0000"/>
                <w:highlight w:val="green"/>
                <w:lang w:eastAsia="ar-SA"/>
              </w:rPr>
            </w:pPr>
          </w:p>
        </w:tc>
      </w:tr>
      <w:tr w:rsidR="005A418E" w:rsidRPr="006B2623" w14:paraId="704603EB" w14:textId="77777777" w:rsidTr="00EF410F">
        <w:tc>
          <w:tcPr>
            <w:tcW w:w="846" w:type="dxa"/>
          </w:tcPr>
          <w:p w14:paraId="330D1629" w14:textId="522D2D18" w:rsidR="005A418E" w:rsidRPr="006B2623"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5A418E" w:rsidRPr="006B2623">
              <w:rPr>
                <w:rFonts w:ascii="Times New Roman" w:eastAsia="Calibri" w:hAnsi="Times New Roman" w:cs="Times New Roman"/>
                <w:sz w:val="24"/>
                <w:szCs w:val="24"/>
              </w:rPr>
              <w:t>1.</w:t>
            </w:r>
          </w:p>
        </w:tc>
        <w:tc>
          <w:tcPr>
            <w:tcW w:w="5245" w:type="dxa"/>
          </w:tcPr>
          <w:p w14:paraId="1817E057" w14:textId="0B8919DF" w:rsidR="005A418E" w:rsidRPr="006B2623" w:rsidRDefault="005A418E" w:rsidP="00EF410F">
            <w:pPr>
              <w:snapToGrid w:val="0"/>
              <w:rPr>
                <w:rFonts w:ascii="Times New Roman" w:eastAsia="Calibri" w:hAnsi="Times New Roman" w:cs="Times New Roman"/>
                <w:sz w:val="24"/>
                <w:szCs w:val="24"/>
              </w:rPr>
            </w:pPr>
            <w:r w:rsidRPr="00D11FCB">
              <w:rPr>
                <w:rFonts w:ascii="Times New Roman" w:eastAsia="Calibri" w:hAnsi="Times New Roman" w:cs="Times New Roman"/>
                <w:b/>
                <w:bCs/>
                <w:sz w:val="24"/>
                <w:szCs w:val="24"/>
              </w:rPr>
              <w:t>VP</w:t>
            </w:r>
            <w:r>
              <w:rPr>
                <w:rFonts w:ascii="Times New Roman" w:eastAsia="Calibri" w:hAnsi="Times New Roman" w:cs="Times New Roman"/>
                <w:sz w:val="24"/>
                <w:szCs w:val="24"/>
              </w:rPr>
              <w:t xml:space="preserve"> su dideliu mygtuku (</w:t>
            </w:r>
            <w:r>
              <w:rPr>
                <w:rFonts w:ascii="Arial" w:eastAsia="Calibri" w:hAnsi="Arial" w:cs="Arial"/>
                <w:sz w:val="24"/>
                <w:szCs w:val="24"/>
              </w:rPr>
              <w:t>Ø</w:t>
            </w:r>
            <w:r>
              <w:rPr>
                <w:rFonts w:ascii="Times New Roman" w:eastAsia="Calibri" w:hAnsi="Times New Roman" w:cs="Times New Roman"/>
                <w:sz w:val="24"/>
                <w:szCs w:val="24"/>
              </w:rPr>
              <w:t xml:space="preserve"> ne mažiau 50 mm), jo kabelio  pajungimo </w:t>
            </w:r>
            <w:r w:rsidRPr="006B2623">
              <w:rPr>
                <w:rFonts w:ascii="Times New Roman" w:eastAsia="Calibri" w:hAnsi="Times New Roman" w:cs="Times New Roman"/>
                <w:sz w:val="24"/>
                <w:szCs w:val="24"/>
              </w:rPr>
              <w:t>jungti</w:t>
            </w:r>
            <w:r>
              <w:rPr>
                <w:rFonts w:ascii="Times New Roman" w:eastAsia="Calibri" w:hAnsi="Times New Roman" w:cs="Times New Roman"/>
                <w:sz w:val="24"/>
                <w:szCs w:val="24"/>
              </w:rPr>
              <w:t>es elektriniai ir mechaniniai parametrai t</w:t>
            </w:r>
            <w:r w:rsidRPr="006B2623">
              <w:rPr>
                <w:rFonts w:ascii="Times New Roman" w:eastAsia="Calibri" w:hAnsi="Times New Roman" w:cs="Times New Roman"/>
                <w:sz w:val="24"/>
                <w:szCs w:val="24"/>
              </w:rPr>
              <w:t>uri būti suderinam</w:t>
            </w:r>
            <w:r>
              <w:rPr>
                <w:rFonts w:ascii="Times New Roman" w:eastAsia="Calibri" w:hAnsi="Times New Roman" w:cs="Times New Roman"/>
                <w:sz w:val="24"/>
                <w:szCs w:val="24"/>
              </w:rPr>
              <w:t xml:space="preserve">i </w:t>
            </w:r>
            <w:r w:rsidRPr="006B2623">
              <w:rPr>
                <w:rFonts w:ascii="Times New Roman" w:eastAsia="Calibri" w:hAnsi="Times New Roman" w:cs="Times New Roman"/>
                <w:sz w:val="24"/>
                <w:szCs w:val="24"/>
              </w:rPr>
              <w:t xml:space="preserve">su </w:t>
            </w:r>
            <w:r>
              <w:rPr>
                <w:rFonts w:ascii="Times New Roman" w:eastAsia="Calibri" w:hAnsi="Times New Roman" w:cs="Times New Roman"/>
                <w:sz w:val="24"/>
                <w:szCs w:val="24"/>
              </w:rPr>
              <w:t xml:space="preserve">radijo ryšio </w:t>
            </w:r>
            <w:r w:rsidRPr="006B2623">
              <w:rPr>
                <w:rFonts w:ascii="Times New Roman" w:eastAsia="Calibri" w:hAnsi="Times New Roman" w:cs="Times New Roman"/>
                <w:sz w:val="24"/>
                <w:szCs w:val="24"/>
              </w:rPr>
              <w:t>terminal</w:t>
            </w:r>
            <w:r>
              <w:rPr>
                <w:rFonts w:ascii="Times New Roman" w:eastAsia="Calibri" w:hAnsi="Times New Roman" w:cs="Times New Roman"/>
                <w:sz w:val="24"/>
                <w:szCs w:val="24"/>
              </w:rPr>
              <w:t>ų</w:t>
            </w:r>
            <w:r w:rsidRPr="006B2623">
              <w:rPr>
                <w:rFonts w:ascii="Times New Roman" w:eastAsia="Calibri" w:hAnsi="Times New Roman" w:cs="Times New Roman"/>
                <w:sz w:val="24"/>
                <w:szCs w:val="24"/>
              </w:rPr>
              <w:t xml:space="preserve"> SEPURA STP-8000/9000</w:t>
            </w:r>
            <w:r>
              <w:rPr>
                <w:rFonts w:ascii="Times New Roman" w:eastAsia="Calibri" w:hAnsi="Times New Roman" w:cs="Times New Roman"/>
                <w:sz w:val="24"/>
                <w:szCs w:val="24"/>
              </w:rPr>
              <w:t>/SC2020</w:t>
            </w:r>
            <w:r w:rsidRPr="006B2623">
              <w:rPr>
                <w:rFonts w:ascii="Times New Roman" w:eastAsia="Calibri" w:hAnsi="Times New Roman" w:cs="Times New Roman"/>
                <w:sz w:val="24"/>
                <w:szCs w:val="24"/>
              </w:rPr>
              <w:t xml:space="preserve"> </w:t>
            </w:r>
            <w:r>
              <w:rPr>
                <w:rFonts w:ascii="Times New Roman" w:eastAsia="Calibri" w:hAnsi="Times New Roman" w:cs="Times New Roman"/>
                <w:sz w:val="24"/>
                <w:szCs w:val="24"/>
              </w:rPr>
              <w:t>jungties elektriniais ir mechaniniais parametrais</w:t>
            </w:r>
            <w:r w:rsidRPr="006B262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Kabelis turi būti nedegus, </w:t>
            </w:r>
            <w:r w:rsidRPr="006B2623">
              <w:rPr>
                <w:rFonts w:ascii="Times New Roman" w:eastAsia="Calibri" w:hAnsi="Times New Roman" w:cs="Times New Roman"/>
                <w:sz w:val="24"/>
                <w:szCs w:val="24"/>
              </w:rPr>
              <w:t>„spyruoklės“ tipo</w:t>
            </w:r>
            <w:r>
              <w:rPr>
                <w:rFonts w:ascii="Times New Roman" w:eastAsia="Calibri" w:hAnsi="Times New Roman" w:cs="Times New Roman"/>
                <w:sz w:val="24"/>
                <w:szCs w:val="24"/>
              </w:rPr>
              <w:t xml:space="preserve"> (suktas). Konkretūs nešiojamų radijo ryšio terminalų kiekiai ir modeliai </w:t>
            </w:r>
            <w:r w:rsidRPr="00FC36FE">
              <w:rPr>
                <w:rFonts w:ascii="Times New Roman" w:eastAsia="Calibri" w:hAnsi="Times New Roman" w:cs="Times New Roman"/>
                <w:sz w:val="24"/>
                <w:szCs w:val="24"/>
              </w:rPr>
              <w:t xml:space="preserve">nurodyti </w:t>
            </w:r>
            <w:r w:rsidR="00E47093" w:rsidRPr="00FC36FE">
              <w:rPr>
                <w:rFonts w:ascii="Times New Roman" w:eastAsia="Calibri" w:hAnsi="Times New Roman" w:cs="Times New Roman"/>
                <w:sz w:val="24"/>
                <w:szCs w:val="24"/>
              </w:rPr>
              <w:t>Techninės specifikacijos</w:t>
            </w:r>
            <w:r w:rsidRPr="00FC36FE">
              <w:rPr>
                <w:rFonts w:ascii="Times New Roman" w:eastAsia="Calibri" w:hAnsi="Times New Roman" w:cs="Times New Roman"/>
                <w:sz w:val="24"/>
                <w:szCs w:val="24"/>
              </w:rPr>
              <w:t xml:space="preserve"> 4 lentelėje.</w:t>
            </w:r>
          </w:p>
        </w:tc>
        <w:tc>
          <w:tcPr>
            <w:tcW w:w="3537" w:type="dxa"/>
            <w:gridSpan w:val="2"/>
          </w:tcPr>
          <w:p w14:paraId="5ED0EC6C" w14:textId="77777777" w:rsidR="008C5846" w:rsidRDefault="008C5846" w:rsidP="008C5846">
            <w:pPr>
              <w:rPr>
                <w:rFonts w:ascii="Times New Roman" w:hAnsi="Times New Roman" w:cs="Times New Roman"/>
                <w:i/>
                <w:iCs/>
                <w:sz w:val="24"/>
                <w:szCs w:val="24"/>
              </w:rPr>
            </w:pPr>
            <w:r>
              <w:rPr>
                <w:rFonts w:ascii="Times New Roman" w:hAnsi="Times New Roman" w:cs="Times New Roman"/>
                <w:i/>
                <w:iCs/>
                <w:sz w:val="24"/>
                <w:szCs w:val="24"/>
              </w:rPr>
              <w:t>/pateikti</w:t>
            </w:r>
            <w:r w:rsidRPr="00FE07E5">
              <w:rPr>
                <w:rFonts w:ascii="Times New Roman" w:hAnsi="Times New Roman" w:cs="Times New Roman"/>
                <w:i/>
                <w:iCs/>
                <w:sz w:val="24"/>
                <w:szCs w:val="24"/>
              </w:rPr>
              <w:t xml:space="preserve"> atitikties reikalavimui aprašymą</w:t>
            </w:r>
            <w:r>
              <w:rPr>
                <w:rFonts w:ascii="Times New Roman" w:hAnsi="Times New Roman" w:cs="Times New Roman"/>
                <w:i/>
                <w:iCs/>
                <w:sz w:val="24"/>
                <w:szCs w:val="24"/>
              </w:rPr>
              <w:t>/</w:t>
            </w:r>
          </w:p>
          <w:p w14:paraId="100AD290" w14:textId="77777777" w:rsidR="008C5846" w:rsidRDefault="008C5846" w:rsidP="008C5846">
            <w:pPr>
              <w:rPr>
                <w:rFonts w:ascii="Times New Roman" w:hAnsi="Times New Roman" w:cs="Times New Roman"/>
                <w:i/>
                <w:iCs/>
                <w:sz w:val="24"/>
                <w:szCs w:val="24"/>
              </w:rPr>
            </w:pPr>
          </w:p>
          <w:p w14:paraId="0A3CA44D" w14:textId="77777777" w:rsidR="008C5846" w:rsidRDefault="008C5846" w:rsidP="008C5846">
            <w:pPr>
              <w:rPr>
                <w:rFonts w:ascii="Times New Roman" w:hAnsi="Times New Roman" w:cs="Times New Roman"/>
                <w:i/>
                <w:iCs/>
                <w:sz w:val="24"/>
                <w:szCs w:val="24"/>
              </w:rPr>
            </w:pPr>
            <w:r>
              <w:rPr>
                <w:rFonts w:ascii="Times New Roman" w:hAnsi="Times New Roman" w:cs="Times New Roman"/>
                <w:i/>
                <w:iCs/>
                <w:sz w:val="24"/>
                <w:szCs w:val="24"/>
              </w:rPr>
              <w:t>/nurodyti su pasiūlymu pateikiamą dokumentą atitikčiai pagrįsti/</w:t>
            </w:r>
          </w:p>
          <w:p w14:paraId="67061AFB" w14:textId="77777777" w:rsidR="005A418E" w:rsidRPr="006B2623" w:rsidRDefault="005A418E" w:rsidP="00EF410F">
            <w:pPr>
              <w:jc w:val="center"/>
              <w:rPr>
                <w:rFonts w:ascii="Times New Roman" w:hAnsi="Times New Roman" w:cs="Times New Roman"/>
                <w:sz w:val="24"/>
                <w:szCs w:val="24"/>
              </w:rPr>
            </w:pPr>
          </w:p>
        </w:tc>
      </w:tr>
      <w:tr w:rsidR="005A418E" w:rsidRPr="006B2623" w14:paraId="57BD65F5" w14:textId="77777777" w:rsidTr="00EF410F">
        <w:trPr>
          <w:trHeight w:val="306"/>
        </w:trPr>
        <w:tc>
          <w:tcPr>
            <w:tcW w:w="846" w:type="dxa"/>
          </w:tcPr>
          <w:p w14:paraId="49114E6C" w14:textId="57E7874F" w:rsidR="005A418E" w:rsidRPr="006B2623"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5A418E" w:rsidRPr="006B2623">
              <w:rPr>
                <w:rFonts w:ascii="Times New Roman" w:eastAsia="Calibri" w:hAnsi="Times New Roman" w:cs="Times New Roman"/>
                <w:sz w:val="24"/>
                <w:szCs w:val="24"/>
              </w:rPr>
              <w:t>2.</w:t>
            </w:r>
          </w:p>
        </w:tc>
        <w:tc>
          <w:tcPr>
            <w:tcW w:w="5245" w:type="dxa"/>
          </w:tcPr>
          <w:p w14:paraId="37FA6F69" w14:textId="77777777" w:rsidR="005A418E" w:rsidRPr="006B2623" w:rsidRDefault="005A418E"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A</w:t>
            </w:r>
            <w:r w:rsidRPr="006B2623">
              <w:rPr>
                <w:rFonts w:ascii="Times New Roman" w:eastAsia="Calibri" w:hAnsi="Times New Roman" w:cs="Times New Roman"/>
                <w:sz w:val="24"/>
                <w:szCs w:val="24"/>
              </w:rPr>
              <w:t>psaugos klasė ne mažiau IP67</w:t>
            </w:r>
          </w:p>
        </w:tc>
        <w:tc>
          <w:tcPr>
            <w:tcW w:w="3537" w:type="dxa"/>
            <w:gridSpan w:val="2"/>
          </w:tcPr>
          <w:p w14:paraId="58B7ECD7" w14:textId="77777777" w:rsidR="006E0829" w:rsidRDefault="006E0829" w:rsidP="006E0829">
            <w:pPr>
              <w:rPr>
                <w:rFonts w:ascii="Times New Roman" w:hAnsi="Times New Roman" w:cs="Times New Roman"/>
                <w:i/>
                <w:iCs/>
                <w:sz w:val="24"/>
                <w:szCs w:val="24"/>
              </w:rPr>
            </w:pPr>
            <w:r>
              <w:rPr>
                <w:rFonts w:ascii="Times New Roman" w:hAnsi="Times New Roman" w:cs="Times New Roman"/>
                <w:i/>
                <w:iCs/>
                <w:sz w:val="24"/>
                <w:szCs w:val="24"/>
              </w:rPr>
              <w:t>/nurodyti apsaugos klasę/</w:t>
            </w:r>
          </w:p>
          <w:p w14:paraId="2305D584" w14:textId="77777777" w:rsidR="006E0829" w:rsidRDefault="006E0829" w:rsidP="006E0829">
            <w:pPr>
              <w:rPr>
                <w:rFonts w:ascii="Times New Roman" w:hAnsi="Times New Roman" w:cs="Times New Roman"/>
                <w:i/>
                <w:iCs/>
                <w:sz w:val="24"/>
                <w:szCs w:val="24"/>
              </w:rPr>
            </w:pPr>
          </w:p>
          <w:p w14:paraId="31DCE186" w14:textId="77777777" w:rsidR="006E0829" w:rsidRDefault="006E0829" w:rsidP="006E0829">
            <w:pPr>
              <w:rPr>
                <w:rFonts w:ascii="Times New Roman" w:hAnsi="Times New Roman" w:cs="Times New Roman"/>
                <w:i/>
                <w:iCs/>
                <w:sz w:val="24"/>
                <w:szCs w:val="24"/>
              </w:rPr>
            </w:pPr>
            <w:r>
              <w:rPr>
                <w:rFonts w:ascii="Times New Roman" w:hAnsi="Times New Roman" w:cs="Times New Roman"/>
                <w:i/>
                <w:iCs/>
                <w:sz w:val="24"/>
                <w:szCs w:val="24"/>
              </w:rPr>
              <w:t>/nurodyti su pasiūlymu pateikiamą dokumentą atitikčiai pagrįsti/</w:t>
            </w:r>
          </w:p>
          <w:p w14:paraId="1D90D162" w14:textId="77777777" w:rsidR="005A418E" w:rsidRPr="006B2623" w:rsidRDefault="005A418E" w:rsidP="00EF410F">
            <w:pPr>
              <w:jc w:val="center"/>
              <w:rPr>
                <w:rFonts w:ascii="Times New Roman" w:hAnsi="Times New Roman" w:cs="Times New Roman"/>
                <w:sz w:val="24"/>
                <w:szCs w:val="24"/>
              </w:rPr>
            </w:pPr>
          </w:p>
        </w:tc>
      </w:tr>
      <w:tr w:rsidR="005A418E" w:rsidRPr="006B2623" w14:paraId="691062C5" w14:textId="77777777" w:rsidTr="00EF410F">
        <w:tc>
          <w:tcPr>
            <w:tcW w:w="846" w:type="dxa"/>
          </w:tcPr>
          <w:p w14:paraId="17FD3B2D" w14:textId="4BE69533" w:rsidR="005A418E" w:rsidRPr="006B2623"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5A418E" w:rsidRPr="006B2623">
              <w:rPr>
                <w:rFonts w:ascii="Times New Roman" w:eastAsia="Calibri" w:hAnsi="Times New Roman" w:cs="Times New Roman"/>
                <w:sz w:val="24"/>
                <w:szCs w:val="24"/>
              </w:rPr>
              <w:t>3.</w:t>
            </w:r>
          </w:p>
        </w:tc>
        <w:tc>
          <w:tcPr>
            <w:tcW w:w="5245" w:type="dxa"/>
          </w:tcPr>
          <w:p w14:paraId="68D3F8A6" w14:textId="77777777" w:rsidR="005A418E" w:rsidRPr="006B2623" w:rsidRDefault="005A418E" w:rsidP="00EF410F">
            <w:pPr>
              <w:snapToGrid w:val="0"/>
              <w:rPr>
                <w:rFonts w:ascii="Times New Roman" w:eastAsia="Calibri" w:hAnsi="Times New Roman" w:cs="Times New Roman"/>
                <w:sz w:val="24"/>
                <w:szCs w:val="24"/>
              </w:rPr>
            </w:pPr>
            <w:r>
              <w:rPr>
                <w:rFonts w:ascii="Times New Roman" w:hAnsi="Times New Roman" w:cs="Times New Roman"/>
                <w:sz w:val="24"/>
                <w:szCs w:val="24"/>
              </w:rPr>
              <w:t xml:space="preserve">VP turi atitikti standarto </w:t>
            </w:r>
            <w:r w:rsidRPr="009E216E">
              <w:rPr>
                <w:rFonts w:ascii="Times New Roman" w:hAnsi="Times New Roman" w:cs="Times New Roman"/>
                <w:sz w:val="24"/>
                <w:szCs w:val="24"/>
              </w:rPr>
              <w:t>MIL STD-810 G</w:t>
            </w:r>
            <w:r>
              <w:rPr>
                <w:rFonts w:ascii="Times New Roman" w:hAnsi="Times New Roman" w:cs="Times New Roman"/>
                <w:sz w:val="24"/>
                <w:szCs w:val="24"/>
              </w:rPr>
              <w:t xml:space="preserve"> (arba lygiaverčio) reikalavimus. </w:t>
            </w:r>
          </w:p>
        </w:tc>
        <w:tc>
          <w:tcPr>
            <w:tcW w:w="3537" w:type="dxa"/>
            <w:gridSpan w:val="2"/>
          </w:tcPr>
          <w:p w14:paraId="12A2C78B" w14:textId="675BC9F0" w:rsidR="006E0829" w:rsidRPr="0088478E" w:rsidRDefault="006E0829" w:rsidP="006E0829">
            <w:pPr>
              <w:rPr>
                <w:rFonts w:ascii="Times New Roman" w:hAnsi="Times New Roman" w:cs="Times New Roman"/>
                <w:i/>
                <w:iCs/>
                <w:sz w:val="24"/>
                <w:szCs w:val="24"/>
              </w:rPr>
            </w:pPr>
            <w:r w:rsidRPr="0088478E">
              <w:rPr>
                <w:rFonts w:ascii="Times New Roman" w:hAnsi="Times New Roman" w:cs="Times New Roman"/>
                <w:i/>
                <w:iCs/>
                <w:sz w:val="24"/>
                <w:szCs w:val="24"/>
              </w:rPr>
              <w:t>/nurodyti kok</w:t>
            </w:r>
            <w:r>
              <w:rPr>
                <w:rFonts w:ascii="Times New Roman" w:hAnsi="Times New Roman" w:cs="Times New Roman"/>
                <w:i/>
                <w:iCs/>
                <w:sz w:val="24"/>
                <w:szCs w:val="24"/>
              </w:rPr>
              <w:t>į</w:t>
            </w:r>
            <w:r w:rsidRPr="0088478E">
              <w:rPr>
                <w:rFonts w:ascii="Times New Roman" w:hAnsi="Times New Roman" w:cs="Times New Roman"/>
                <w:i/>
                <w:iCs/>
                <w:sz w:val="24"/>
                <w:szCs w:val="24"/>
              </w:rPr>
              <w:t xml:space="preserve"> standart</w:t>
            </w:r>
            <w:r>
              <w:rPr>
                <w:rFonts w:ascii="Times New Roman" w:hAnsi="Times New Roman" w:cs="Times New Roman"/>
                <w:i/>
                <w:iCs/>
                <w:sz w:val="24"/>
                <w:szCs w:val="24"/>
              </w:rPr>
              <w:t>ą</w:t>
            </w:r>
            <w:r w:rsidRPr="0088478E">
              <w:rPr>
                <w:rFonts w:ascii="Times New Roman" w:hAnsi="Times New Roman" w:cs="Times New Roman"/>
                <w:i/>
                <w:iCs/>
                <w:sz w:val="24"/>
                <w:szCs w:val="24"/>
              </w:rPr>
              <w:t xml:space="preserve"> atitinka </w:t>
            </w:r>
            <w:r>
              <w:rPr>
                <w:rFonts w:ascii="Times New Roman" w:hAnsi="Times New Roman" w:cs="Times New Roman"/>
                <w:i/>
                <w:iCs/>
                <w:sz w:val="24"/>
                <w:szCs w:val="24"/>
              </w:rPr>
              <w:t>VP</w:t>
            </w:r>
            <w:r w:rsidRPr="0088478E">
              <w:rPr>
                <w:rFonts w:ascii="Times New Roman" w:hAnsi="Times New Roman" w:cs="Times New Roman"/>
                <w:i/>
                <w:iCs/>
                <w:sz w:val="24"/>
                <w:szCs w:val="24"/>
              </w:rPr>
              <w:t>/</w:t>
            </w:r>
          </w:p>
          <w:p w14:paraId="09CDD2AD" w14:textId="3C780B28" w:rsidR="006E0829" w:rsidRPr="0088478E" w:rsidRDefault="006E0829" w:rsidP="006E0829">
            <w:pPr>
              <w:rPr>
                <w:rFonts w:ascii="Times New Roman" w:hAnsi="Times New Roman" w:cs="Times New Roman"/>
                <w:i/>
                <w:iCs/>
                <w:sz w:val="24"/>
                <w:szCs w:val="24"/>
              </w:rPr>
            </w:pPr>
            <w:r w:rsidRPr="0088478E">
              <w:rPr>
                <w:rFonts w:ascii="Times New Roman" w:hAnsi="Times New Roman" w:cs="Times New Roman"/>
                <w:i/>
                <w:iCs/>
                <w:sz w:val="24"/>
                <w:szCs w:val="24"/>
              </w:rPr>
              <w:t>/nurodyti su pasiūlymu pateikiam</w:t>
            </w:r>
            <w:r>
              <w:rPr>
                <w:rFonts w:ascii="Times New Roman" w:hAnsi="Times New Roman" w:cs="Times New Roman"/>
                <w:i/>
                <w:iCs/>
                <w:sz w:val="24"/>
                <w:szCs w:val="24"/>
              </w:rPr>
              <w:t>ą</w:t>
            </w:r>
            <w:r w:rsidRPr="0088478E">
              <w:rPr>
                <w:rFonts w:ascii="Times New Roman" w:hAnsi="Times New Roman" w:cs="Times New Roman"/>
                <w:i/>
                <w:iCs/>
                <w:sz w:val="24"/>
                <w:szCs w:val="24"/>
              </w:rPr>
              <w:t xml:space="preserve"> dokument</w:t>
            </w:r>
            <w:r>
              <w:rPr>
                <w:rFonts w:ascii="Times New Roman" w:hAnsi="Times New Roman" w:cs="Times New Roman"/>
                <w:i/>
                <w:iCs/>
                <w:sz w:val="24"/>
                <w:szCs w:val="24"/>
              </w:rPr>
              <w:t>ą</w:t>
            </w:r>
            <w:r w:rsidRPr="0088478E">
              <w:rPr>
                <w:rFonts w:ascii="Times New Roman" w:hAnsi="Times New Roman" w:cs="Times New Roman"/>
                <w:i/>
                <w:iCs/>
                <w:sz w:val="24"/>
                <w:szCs w:val="24"/>
              </w:rPr>
              <w:t xml:space="preserve"> atitikčiai pagrįsti/</w:t>
            </w:r>
          </w:p>
          <w:p w14:paraId="26F6E733" w14:textId="77777777" w:rsidR="005A418E" w:rsidRPr="006B2623" w:rsidRDefault="005A418E" w:rsidP="00EF410F">
            <w:pPr>
              <w:rPr>
                <w:rFonts w:ascii="Times New Roman" w:hAnsi="Times New Roman" w:cs="Times New Roman"/>
                <w:sz w:val="24"/>
                <w:szCs w:val="24"/>
              </w:rPr>
            </w:pPr>
          </w:p>
        </w:tc>
      </w:tr>
      <w:tr w:rsidR="005A418E" w:rsidRPr="006B2623" w14:paraId="47AB8943" w14:textId="77777777" w:rsidTr="00EF410F">
        <w:tc>
          <w:tcPr>
            <w:tcW w:w="846" w:type="dxa"/>
          </w:tcPr>
          <w:p w14:paraId="34AA1834" w14:textId="79AEBD71" w:rsidR="005A418E" w:rsidRPr="006B2623"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w:t>
            </w:r>
            <w:r w:rsidR="005A418E" w:rsidRPr="006B2623">
              <w:rPr>
                <w:rFonts w:ascii="Times New Roman" w:eastAsia="Calibri" w:hAnsi="Times New Roman" w:cs="Times New Roman"/>
                <w:sz w:val="24"/>
                <w:szCs w:val="24"/>
              </w:rPr>
              <w:t xml:space="preserve">4. </w:t>
            </w:r>
          </w:p>
        </w:tc>
        <w:tc>
          <w:tcPr>
            <w:tcW w:w="5245" w:type="dxa"/>
          </w:tcPr>
          <w:p w14:paraId="7C6F474C" w14:textId="77777777" w:rsidR="005A418E" w:rsidRDefault="005A418E"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D</w:t>
            </w:r>
            <w:r w:rsidRPr="006B2623">
              <w:rPr>
                <w:rFonts w:ascii="Times New Roman" w:eastAsia="Calibri" w:hAnsi="Times New Roman" w:cs="Times New Roman"/>
                <w:sz w:val="24"/>
                <w:szCs w:val="24"/>
              </w:rPr>
              <w:t xml:space="preserve">arbo </w:t>
            </w:r>
            <w:r>
              <w:rPr>
                <w:rFonts w:ascii="Times New Roman" w:eastAsia="Calibri" w:hAnsi="Times New Roman" w:cs="Times New Roman"/>
                <w:sz w:val="24"/>
                <w:szCs w:val="24"/>
              </w:rPr>
              <w:t xml:space="preserve">aplinkos </w:t>
            </w:r>
            <w:r w:rsidRPr="006B2623">
              <w:rPr>
                <w:rFonts w:ascii="Times New Roman" w:eastAsia="Calibri" w:hAnsi="Times New Roman" w:cs="Times New Roman"/>
                <w:sz w:val="24"/>
                <w:szCs w:val="24"/>
              </w:rPr>
              <w:t xml:space="preserve">temperatūra </w:t>
            </w:r>
            <w:r>
              <w:rPr>
                <w:rFonts w:ascii="Times New Roman" w:eastAsia="Calibri" w:hAnsi="Times New Roman" w:cs="Times New Roman"/>
                <w:sz w:val="24"/>
                <w:szCs w:val="24"/>
              </w:rPr>
              <w:t xml:space="preserve">ne mažiau kaip nuo </w:t>
            </w:r>
          </w:p>
          <w:p w14:paraId="540F2897" w14:textId="77777777" w:rsidR="005A418E" w:rsidRPr="006B2623" w:rsidRDefault="005A418E"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w:t>
            </w:r>
            <w:r w:rsidRPr="006B2623">
              <w:rPr>
                <w:rFonts w:ascii="Times New Roman" w:eastAsia="Calibri" w:hAnsi="Times New Roman" w:cs="Times New Roman"/>
                <w:sz w:val="24"/>
                <w:szCs w:val="24"/>
              </w:rPr>
              <w:t xml:space="preserve"> </w:t>
            </w:r>
            <w:r>
              <w:rPr>
                <w:rFonts w:ascii="Times New Roman" w:eastAsia="Calibri" w:hAnsi="Times New Roman" w:cs="Times New Roman"/>
                <w:sz w:val="24"/>
                <w:szCs w:val="24"/>
              </w:rPr>
              <w:t>20</w:t>
            </w:r>
            <w:r w:rsidRPr="006B2623">
              <w:rPr>
                <w:rFonts w:ascii="Times New Roman" w:eastAsia="Calibri" w:hAnsi="Times New Roman" w:cs="Times New Roman"/>
                <w:sz w:val="24"/>
                <w:szCs w:val="24"/>
              </w:rPr>
              <w:t>°C</w:t>
            </w:r>
            <w:r>
              <w:rPr>
                <w:rFonts w:ascii="Times New Roman" w:eastAsia="Calibri" w:hAnsi="Times New Roman" w:cs="Times New Roman"/>
                <w:sz w:val="24"/>
                <w:szCs w:val="24"/>
              </w:rPr>
              <w:t xml:space="preserve"> </w:t>
            </w:r>
            <w:r w:rsidRPr="006B2623">
              <w:rPr>
                <w:rFonts w:ascii="Times New Roman" w:eastAsia="Calibri" w:hAnsi="Times New Roman" w:cs="Times New Roman"/>
                <w:sz w:val="24"/>
                <w:szCs w:val="24"/>
              </w:rPr>
              <w:t>iki +</w:t>
            </w:r>
            <w:r>
              <w:rPr>
                <w:rFonts w:ascii="Times New Roman" w:eastAsia="Calibri" w:hAnsi="Times New Roman" w:cs="Times New Roman"/>
                <w:sz w:val="24"/>
                <w:szCs w:val="24"/>
              </w:rPr>
              <w:t xml:space="preserve"> 50</w:t>
            </w:r>
            <w:r w:rsidRPr="006B2623">
              <w:rPr>
                <w:rFonts w:ascii="Times New Roman" w:eastAsia="Calibri" w:hAnsi="Times New Roman" w:cs="Times New Roman"/>
                <w:sz w:val="24"/>
                <w:szCs w:val="24"/>
              </w:rPr>
              <w:t>°C</w:t>
            </w:r>
            <w:r w:rsidRPr="006B2623">
              <w:rPr>
                <w:rFonts w:ascii="Times New Roman" w:eastAsia="Calibri" w:hAnsi="Times New Roman" w:cs="Times New Roman"/>
                <w:sz w:val="24"/>
                <w:szCs w:val="24"/>
                <w:vertAlign w:val="superscript"/>
              </w:rPr>
              <w:t xml:space="preserve"> </w:t>
            </w:r>
          </w:p>
        </w:tc>
        <w:tc>
          <w:tcPr>
            <w:tcW w:w="3537" w:type="dxa"/>
            <w:gridSpan w:val="2"/>
          </w:tcPr>
          <w:p w14:paraId="6944C811" w14:textId="77777777" w:rsidR="006E0829" w:rsidRDefault="006E0829" w:rsidP="006E0829">
            <w:pPr>
              <w:rPr>
                <w:rFonts w:ascii="Times New Roman" w:hAnsi="Times New Roman" w:cs="Times New Roman"/>
                <w:i/>
                <w:iCs/>
                <w:sz w:val="24"/>
                <w:szCs w:val="24"/>
              </w:rPr>
            </w:pPr>
            <w:r>
              <w:rPr>
                <w:rFonts w:ascii="Times New Roman" w:hAnsi="Times New Roman" w:cs="Times New Roman"/>
                <w:i/>
                <w:iCs/>
                <w:sz w:val="24"/>
                <w:szCs w:val="24"/>
              </w:rPr>
              <w:t>/nurodyti aplinkos darbo temperatūros diapazoną/</w:t>
            </w:r>
          </w:p>
          <w:p w14:paraId="0EBC23BF" w14:textId="77777777" w:rsidR="006E0829" w:rsidRDefault="006E0829" w:rsidP="006E0829">
            <w:pPr>
              <w:rPr>
                <w:rFonts w:ascii="Times New Roman" w:hAnsi="Times New Roman" w:cs="Times New Roman"/>
                <w:i/>
                <w:iCs/>
                <w:sz w:val="24"/>
                <w:szCs w:val="24"/>
              </w:rPr>
            </w:pPr>
          </w:p>
          <w:p w14:paraId="62B41B9E" w14:textId="77777777" w:rsidR="006E0829" w:rsidRDefault="006E0829" w:rsidP="006E0829">
            <w:pPr>
              <w:rPr>
                <w:rFonts w:ascii="Times New Roman" w:hAnsi="Times New Roman" w:cs="Times New Roman"/>
                <w:i/>
                <w:iCs/>
                <w:sz w:val="24"/>
                <w:szCs w:val="24"/>
              </w:rPr>
            </w:pPr>
            <w:r>
              <w:rPr>
                <w:rFonts w:ascii="Times New Roman" w:hAnsi="Times New Roman" w:cs="Times New Roman"/>
                <w:i/>
                <w:iCs/>
                <w:sz w:val="24"/>
                <w:szCs w:val="24"/>
              </w:rPr>
              <w:t>/nurodyti su pasiūlymu pateikiamą dokumentą atitikčiai pagrįsti/</w:t>
            </w:r>
          </w:p>
          <w:p w14:paraId="64951DF7" w14:textId="77777777" w:rsidR="005A418E" w:rsidRPr="006B2623" w:rsidRDefault="005A418E" w:rsidP="00EF410F">
            <w:pPr>
              <w:jc w:val="center"/>
              <w:rPr>
                <w:rFonts w:ascii="Times New Roman" w:hAnsi="Times New Roman" w:cs="Times New Roman"/>
                <w:sz w:val="24"/>
                <w:szCs w:val="24"/>
              </w:rPr>
            </w:pPr>
          </w:p>
        </w:tc>
      </w:tr>
      <w:tr w:rsidR="005A418E" w:rsidRPr="006B2623" w14:paraId="61AD4DD0" w14:textId="77777777" w:rsidTr="00EF410F">
        <w:tc>
          <w:tcPr>
            <w:tcW w:w="846" w:type="dxa"/>
          </w:tcPr>
          <w:p w14:paraId="1ABDA4D6" w14:textId="720CAB4F" w:rsidR="005A418E" w:rsidRPr="006B2623"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5A418E" w:rsidRPr="006B2623">
              <w:rPr>
                <w:rFonts w:ascii="Times New Roman" w:eastAsia="Calibri" w:hAnsi="Times New Roman" w:cs="Times New Roman"/>
                <w:sz w:val="24"/>
                <w:szCs w:val="24"/>
              </w:rPr>
              <w:t>5.</w:t>
            </w:r>
          </w:p>
        </w:tc>
        <w:tc>
          <w:tcPr>
            <w:tcW w:w="5245" w:type="dxa"/>
          </w:tcPr>
          <w:p w14:paraId="786962E1" w14:textId="33877D94" w:rsidR="005A418E" w:rsidRPr="006B2623" w:rsidRDefault="005A418E"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VP t</w:t>
            </w:r>
            <w:r w:rsidRPr="006B2623">
              <w:rPr>
                <w:rFonts w:ascii="Times New Roman" w:eastAsia="Calibri" w:hAnsi="Times New Roman" w:cs="Times New Roman"/>
                <w:sz w:val="24"/>
                <w:szCs w:val="24"/>
              </w:rPr>
              <w:t>uri</w:t>
            </w:r>
            <w:r>
              <w:rPr>
                <w:rFonts w:ascii="Times New Roman" w:eastAsia="Calibri" w:hAnsi="Times New Roman" w:cs="Times New Roman"/>
                <w:sz w:val="24"/>
                <w:szCs w:val="24"/>
              </w:rPr>
              <w:t xml:space="preserve"> turėti jungtį </w:t>
            </w:r>
            <w:r w:rsidRPr="006B2623">
              <w:rPr>
                <w:rFonts w:ascii="Times New Roman" w:eastAsia="Calibri" w:hAnsi="Times New Roman" w:cs="Times New Roman"/>
                <w:sz w:val="24"/>
                <w:szCs w:val="24"/>
              </w:rPr>
              <w:t>suderinam</w:t>
            </w:r>
            <w:r>
              <w:rPr>
                <w:rFonts w:ascii="Times New Roman" w:eastAsia="Calibri" w:hAnsi="Times New Roman" w:cs="Times New Roman"/>
                <w:sz w:val="24"/>
                <w:szCs w:val="24"/>
              </w:rPr>
              <w:t xml:space="preserve">ą su siūlomos </w:t>
            </w:r>
            <w:r w:rsidRPr="00885D28">
              <w:rPr>
                <w:rFonts w:ascii="Times New Roman" w:eastAsia="Calibri" w:hAnsi="Times New Roman" w:cs="Times New Roman"/>
                <w:b/>
                <w:bCs/>
                <w:sz w:val="24"/>
                <w:szCs w:val="24"/>
              </w:rPr>
              <w:t>įr</w:t>
            </w:r>
            <w:r>
              <w:rPr>
                <w:rFonts w:ascii="Times New Roman" w:eastAsia="Calibri" w:hAnsi="Times New Roman" w:cs="Times New Roman"/>
                <w:b/>
                <w:bCs/>
                <w:sz w:val="24"/>
                <w:szCs w:val="24"/>
              </w:rPr>
              <w:t>a</w:t>
            </w:r>
            <w:r w:rsidRPr="00885D28">
              <w:rPr>
                <w:rFonts w:ascii="Times New Roman" w:eastAsia="Calibri" w:hAnsi="Times New Roman" w:cs="Times New Roman"/>
                <w:b/>
                <w:bCs/>
                <w:sz w:val="24"/>
                <w:szCs w:val="24"/>
              </w:rPr>
              <w:t>ng</w:t>
            </w:r>
            <w:r>
              <w:rPr>
                <w:rFonts w:ascii="Times New Roman" w:eastAsia="Calibri" w:hAnsi="Times New Roman" w:cs="Times New Roman"/>
                <w:b/>
                <w:bCs/>
                <w:sz w:val="24"/>
                <w:szCs w:val="24"/>
              </w:rPr>
              <w:t>os</w:t>
            </w:r>
            <w:r>
              <w:rPr>
                <w:rFonts w:ascii="Times New Roman" w:eastAsia="Calibri" w:hAnsi="Times New Roman" w:cs="Times New Roman"/>
                <w:sz w:val="24"/>
                <w:szCs w:val="24"/>
              </w:rPr>
              <w:t xml:space="preserve"> </w:t>
            </w:r>
            <w:r w:rsidRPr="00FC36FE">
              <w:rPr>
                <w:rFonts w:ascii="Times New Roman" w:eastAsia="Calibri" w:hAnsi="Times New Roman" w:cs="Times New Roman"/>
                <w:sz w:val="24"/>
                <w:szCs w:val="24"/>
              </w:rPr>
              <w:t>(teikiamo</w:t>
            </w:r>
            <w:r w:rsidR="00E47093" w:rsidRPr="00FC36FE">
              <w:rPr>
                <w:rFonts w:ascii="Times New Roman" w:eastAsia="Calibri" w:hAnsi="Times New Roman" w:cs="Times New Roman"/>
                <w:sz w:val="24"/>
                <w:szCs w:val="24"/>
              </w:rPr>
              <w:t>s</w:t>
            </w:r>
            <w:r w:rsidRPr="00FC36FE">
              <w:rPr>
                <w:rFonts w:ascii="Times New Roman" w:eastAsia="Calibri" w:hAnsi="Times New Roman" w:cs="Times New Roman"/>
                <w:sz w:val="24"/>
                <w:szCs w:val="24"/>
              </w:rPr>
              <w:t xml:space="preserve"> pagal 1 </w:t>
            </w:r>
            <w:r w:rsidR="00E47093" w:rsidRPr="00FC36FE">
              <w:rPr>
                <w:rFonts w:ascii="Times New Roman" w:eastAsia="Calibri" w:hAnsi="Times New Roman" w:cs="Times New Roman"/>
                <w:sz w:val="24"/>
                <w:szCs w:val="24"/>
              </w:rPr>
              <w:t>punkte ir jo papunkčiuose</w:t>
            </w:r>
            <w:r w:rsidRPr="00FC36FE">
              <w:rPr>
                <w:rFonts w:ascii="Times New Roman" w:eastAsia="Calibri" w:hAnsi="Times New Roman" w:cs="Times New Roman"/>
                <w:sz w:val="24"/>
                <w:szCs w:val="24"/>
              </w:rPr>
              <w:t xml:space="preserve"> nurodytus reikalavimus</w:t>
            </w:r>
            <w:r w:rsidRPr="004A424D">
              <w:rPr>
                <w:rFonts w:ascii="Times New Roman" w:eastAsia="Calibri" w:hAnsi="Times New Roman" w:cs="Times New Roman"/>
                <w:sz w:val="24"/>
                <w:szCs w:val="24"/>
              </w:rPr>
              <w:t>)</w:t>
            </w:r>
            <w:r>
              <w:rPr>
                <w:rFonts w:ascii="Times New Roman" w:eastAsia="Calibri" w:hAnsi="Times New Roman" w:cs="Times New Roman"/>
                <w:b/>
                <w:bCs/>
                <w:sz w:val="24"/>
                <w:szCs w:val="24"/>
              </w:rPr>
              <w:t xml:space="preserve"> </w:t>
            </w:r>
            <w:r w:rsidRPr="005320AB">
              <w:rPr>
                <w:rFonts w:ascii="Times New Roman" w:eastAsia="Calibri" w:hAnsi="Times New Roman" w:cs="Times New Roman"/>
                <w:sz w:val="24"/>
                <w:szCs w:val="24"/>
              </w:rPr>
              <w:t>kabelio</w:t>
            </w:r>
            <w:r>
              <w:rPr>
                <w:rFonts w:ascii="Times New Roman" w:eastAsia="Calibri" w:hAnsi="Times New Roman" w:cs="Times New Roman"/>
                <w:sz w:val="24"/>
                <w:szCs w:val="24"/>
              </w:rPr>
              <w:t xml:space="preserve"> NEXUS (arba lygiaver</w:t>
            </w:r>
            <w:r w:rsidR="008C5846">
              <w:rPr>
                <w:rFonts w:ascii="Times New Roman" w:eastAsia="Calibri" w:hAnsi="Times New Roman" w:cs="Times New Roman"/>
                <w:sz w:val="24"/>
                <w:szCs w:val="24"/>
              </w:rPr>
              <w:t>tę</w:t>
            </w:r>
            <w:r>
              <w:rPr>
                <w:rFonts w:ascii="Times New Roman" w:eastAsia="Calibri" w:hAnsi="Times New Roman" w:cs="Times New Roman"/>
                <w:sz w:val="24"/>
                <w:szCs w:val="24"/>
              </w:rPr>
              <w:t xml:space="preserve">) </w:t>
            </w:r>
            <w:r w:rsidRPr="006B2623">
              <w:rPr>
                <w:rFonts w:ascii="Times New Roman" w:eastAsia="Calibri" w:hAnsi="Times New Roman" w:cs="Times New Roman"/>
                <w:sz w:val="24"/>
                <w:szCs w:val="24"/>
              </w:rPr>
              <w:t>jungt</w:t>
            </w:r>
            <w:r>
              <w:rPr>
                <w:rFonts w:ascii="Times New Roman" w:eastAsia="Calibri" w:hAnsi="Times New Roman" w:cs="Times New Roman"/>
                <w:sz w:val="24"/>
                <w:szCs w:val="24"/>
              </w:rPr>
              <w:t>imi (</w:t>
            </w:r>
            <w:r w:rsidRPr="005320AB">
              <w:rPr>
                <w:rFonts w:ascii="Times New Roman" w:eastAsia="Calibri" w:hAnsi="Times New Roman" w:cs="Times New Roman"/>
                <w:sz w:val="24"/>
                <w:szCs w:val="24"/>
              </w:rPr>
              <w:t>kištuku</w:t>
            </w:r>
            <w:r>
              <w:rPr>
                <w:rFonts w:ascii="Times New Roman" w:eastAsia="Calibri" w:hAnsi="Times New Roman" w:cs="Times New Roman"/>
                <w:sz w:val="24"/>
                <w:szCs w:val="24"/>
              </w:rPr>
              <w:t>).</w:t>
            </w:r>
          </w:p>
        </w:tc>
        <w:tc>
          <w:tcPr>
            <w:tcW w:w="3537" w:type="dxa"/>
            <w:gridSpan w:val="2"/>
          </w:tcPr>
          <w:p w14:paraId="7E035A54" w14:textId="6B68A8EE" w:rsidR="005A418E" w:rsidRPr="006B2623" w:rsidRDefault="008C5846" w:rsidP="00EF410F">
            <w:pPr>
              <w:jc w:val="center"/>
              <w:rPr>
                <w:rFonts w:ascii="Times New Roman" w:hAnsi="Times New Roman" w:cs="Times New Roman"/>
                <w:sz w:val="24"/>
                <w:szCs w:val="24"/>
              </w:rPr>
            </w:pPr>
            <w:r w:rsidRPr="0088478E">
              <w:rPr>
                <w:rFonts w:ascii="Times New Roman" w:hAnsi="Times New Roman" w:cs="Times New Roman"/>
                <w:i/>
                <w:iCs/>
                <w:sz w:val="24"/>
                <w:szCs w:val="24"/>
              </w:rPr>
              <w:t>/patvirtinti/</w:t>
            </w:r>
          </w:p>
        </w:tc>
      </w:tr>
      <w:tr w:rsidR="005A418E" w:rsidRPr="006B2623" w14:paraId="10143A37" w14:textId="77777777" w:rsidTr="00EF410F">
        <w:trPr>
          <w:trHeight w:val="586"/>
        </w:trPr>
        <w:tc>
          <w:tcPr>
            <w:tcW w:w="846" w:type="dxa"/>
          </w:tcPr>
          <w:p w14:paraId="508F03CC" w14:textId="1E5B4E65" w:rsidR="005A418E" w:rsidRPr="006B2623" w:rsidRDefault="00EF2D9B" w:rsidP="00EF410F">
            <w:pPr>
              <w:snapToGrid w:val="0"/>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5A418E" w:rsidRPr="006B2623">
              <w:rPr>
                <w:rFonts w:ascii="Times New Roman" w:eastAsia="Calibri" w:hAnsi="Times New Roman" w:cs="Times New Roman"/>
                <w:sz w:val="24"/>
                <w:szCs w:val="24"/>
              </w:rPr>
              <w:t>6.</w:t>
            </w:r>
          </w:p>
        </w:tc>
        <w:tc>
          <w:tcPr>
            <w:tcW w:w="5245" w:type="dxa"/>
          </w:tcPr>
          <w:p w14:paraId="19917DC8" w14:textId="77777777" w:rsidR="005A418E" w:rsidRPr="006B2623" w:rsidRDefault="005A418E" w:rsidP="00EF410F">
            <w:pPr>
              <w:snapToGrid w:val="0"/>
              <w:rPr>
                <w:rFonts w:ascii="Times New Roman" w:eastAsia="Calibri" w:hAnsi="Times New Roman" w:cs="Times New Roman"/>
                <w:sz w:val="24"/>
                <w:szCs w:val="24"/>
              </w:rPr>
            </w:pPr>
            <w:r>
              <w:rPr>
                <w:rFonts w:ascii="Times New Roman" w:eastAsia="Calibri" w:hAnsi="Times New Roman" w:cs="Times New Roman"/>
                <w:sz w:val="24"/>
                <w:szCs w:val="24"/>
              </w:rPr>
              <w:t>VP t</w:t>
            </w:r>
            <w:r w:rsidRPr="006B2623">
              <w:rPr>
                <w:rFonts w:ascii="Times New Roman" w:eastAsia="Calibri" w:hAnsi="Times New Roman" w:cs="Times New Roman"/>
                <w:sz w:val="24"/>
                <w:szCs w:val="24"/>
              </w:rPr>
              <w:t>virtinimui prie drabužių turi turėti specialų tvirtinimo elementą (</w:t>
            </w:r>
            <w:proofErr w:type="spellStart"/>
            <w:r w:rsidRPr="006B2623">
              <w:rPr>
                <w:rFonts w:ascii="Times New Roman" w:eastAsia="Calibri" w:hAnsi="Times New Roman" w:cs="Times New Roman"/>
                <w:sz w:val="24"/>
                <w:szCs w:val="24"/>
              </w:rPr>
              <w:t>clip</w:t>
            </w:r>
            <w:proofErr w:type="spellEnd"/>
            <w:r w:rsidRPr="006B2623">
              <w:rPr>
                <w:rFonts w:ascii="Times New Roman" w:eastAsia="Calibri" w:hAnsi="Times New Roman" w:cs="Times New Roman"/>
                <w:sz w:val="24"/>
                <w:szCs w:val="24"/>
              </w:rPr>
              <w:t>)</w:t>
            </w:r>
            <w:r>
              <w:rPr>
                <w:rFonts w:ascii="Times New Roman" w:eastAsia="Calibri" w:hAnsi="Times New Roman" w:cs="Times New Roman"/>
                <w:sz w:val="24"/>
                <w:szCs w:val="24"/>
              </w:rPr>
              <w:t xml:space="preserve"> arba lygiavertį.</w:t>
            </w:r>
          </w:p>
        </w:tc>
        <w:tc>
          <w:tcPr>
            <w:tcW w:w="3537" w:type="dxa"/>
            <w:gridSpan w:val="2"/>
          </w:tcPr>
          <w:p w14:paraId="7D931EDF" w14:textId="6A2FD4DE" w:rsidR="005A418E" w:rsidRPr="006B2623" w:rsidRDefault="00E47093" w:rsidP="00EF410F">
            <w:pPr>
              <w:jc w:val="center"/>
              <w:rPr>
                <w:rFonts w:ascii="Times New Roman" w:hAnsi="Times New Roman" w:cs="Times New Roman"/>
                <w:sz w:val="24"/>
                <w:szCs w:val="24"/>
              </w:rPr>
            </w:pPr>
            <w:r w:rsidRPr="0088478E">
              <w:rPr>
                <w:rFonts w:ascii="Times New Roman" w:hAnsi="Times New Roman" w:cs="Times New Roman"/>
                <w:i/>
                <w:iCs/>
                <w:sz w:val="24"/>
                <w:szCs w:val="24"/>
              </w:rPr>
              <w:t>/patvirtinti/</w:t>
            </w:r>
          </w:p>
        </w:tc>
      </w:tr>
      <w:tr w:rsidR="00E47093" w:rsidRPr="00123A85" w14:paraId="66E4D413" w14:textId="77777777" w:rsidTr="004910D6">
        <w:trPr>
          <w:trHeight w:hRule="exact" w:val="340"/>
        </w:trPr>
        <w:tc>
          <w:tcPr>
            <w:tcW w:w="846" w:type="dxa"/>
            <w:vAlign w:val="center"/>
          </w:tcPr>
          <w:p w14:paraId="18D905A2" w14:textId="73A8D78F" w:rsidR="00E47093" w:rsidRPr="00123A85" w:rsidRDefault="00E47093" w:rsidP="00EF410F">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8782" w:type="dxa"/>
            <w:gridSpan w:val="3"/>
            <w:vAlign w:val="center"/>
          </w:tcPr>
          <w:p w14:paraId="6AE8251E" w14:textId="6E5371B2" w:rsidR="00E47093" w:rsidRPr="00123A85" w:rsidRDefault="00E47093" w:rsidP="00EF410F">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Bendri t</w:t>
            </w:r>
            <w:r w:rsidRPr="00B3368D">
              <w:rPr>
                <w:rFonts w:ascii="Times New Roman" w:eastAsia="Calibri" w:hAnsi="Times New Roman" w:cs="Times New Roman"/>
                <w:bCs/>
                <w:sz w:val="24"/>
                <w:szCs w:val="24"/>
              </w:rPr>
              <w:t xml:space="preserve">echniniai reikalavimai </w:t>
            </w:r>
            <w:r w:rsidRPr="00885D28">
              <w:rPr>
                <w:rFonts w:ascii="Times New Roman" w:eastAsia="Calibri" w:hAnsi="Times New Roman" w:cs="Times New Roman"/>
                <w:b/>
                <w:sz w:val="24"/>
                <w:szCs w:val="24"/>
              </w:rPr>
              <w:t>įr</w:t>
            </w:r>
            <w:r>
              <w:rPr>
                <w:rFonts w:ascii="Times New Roman" w:eastAsia="Calibri" w:hAnsi="Times New Roman" w:cs="Times New Roman"/>
                <w:b/>
                <w:sz w:val="24"/>
                <w:szCs w:val="24"/>
              </w:rPr>
              <w:t>a</w:t>
            </w:r>
            <w:r w:rsidRPr="00885D28">
              <w:rPr>
                <w:rFonts w:ascii="Times New Roman" w:eastAsia="Calibri" w:hAnsi="Times New Roman" w:cs="Times New Roman"/>
                <w:b/>
                <w:sz w:val="24"/>
                <w:szCs w:val="24"/>
              </w:rPr>
              <w:t>ng</w:t>
            </w:r>
            <w:r>
              <w:rPr>
                <w:rFonts w:ascii="Times New Roman" w:eastAsia="Calibri" w:hAnsi="Times New Roman" w:cs="Times New Roman"/>
                <w:b/>
                <w:sz w:val="24"/>
                <w:szCs w:val="24"/>
              </w:rPr>
              <w:t xml:space="preserve">ai </w:t>
            </w:r>
            <w:r w:rsidRPr="00B3368D">
              <w:rPr>
                <w:rFonts w:ascii="Times New Roman" w:eastAsia="Calibri" w:hAnsi="Times New Roman" w:cs="Times New Roman"/>
                <w:bCs/>
                <w:sz w:val="24"/>
                <w:szCs w:val="24"/>
              </w:rPr>
              <w:t xml:space="preserve">ir </w:t>
            </w:r>
            <w:r w:rsidRPr="00B3368D">
              <w:rPr>
                <w:rFonts w:ascii="Times New Roman" w:eastAsia="Calibri" w:hAnsi="Times New Roman" w:cs="Times New Roman"/>
                <w:b/>
                <w:sz w:val="24"/>
                <w:szCs w:val="24"/>
              </w:rPr>
              <w:t>VP</w:t>
            </w:r>
          </w:p>
        </w:tc>
      </w:tr>
      <w:tr w:rsidR="005A418E" w:rsidRPr="00123A85" w14:paraId="22382159" w14:textId="77777777" w:rsidTr="004910D6">
        <w:trPr>
          <w:trHeight w:val="2197"/>
        </w:trPr>
        <w:tc>
          <w:tcPr>
            <w:tcW w:w="846" w:type="dxa"/>
          </w:tcPr>
          <w:p w14:paraId="53E3F556" w14:textId="60C35CDA" w:rsidR="005A418E" w:rsidRPr="00123A85" w:rsidRDefault="00E47093" w:rsidP="00EF410F">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5A418E" w:rsidRPr="00123A85">
              <w:rPr>
                <w:rFonts w:ascii="Times New Roman" w:eastAsia="Calibri" w:hAnsi="Times New Roman" w:cs="Times New Roman"/>
                <w:bCs/>
                <w:sz w:val="24"/>
                <w:szCs w:val="24"/>
              </w:rPr>
              <w:t>1.</w:t>
            </w:r>
          </w:p>
        </w:tc>
        <w:tc>
          <w:tcPr>
            <w:tcW w:w="5499" w:type="dxa"/>
            <w:gridSpan w:val="2"/>
          </w:tcPr>
          <w:p w14:paraId="1005E9A1" w14:textId="77777777" w:rsidR="00E47093" w:rsidRPr="00FC36FE" w:rsidRDefault="005A418E" w:rsidP="00E47093">
            <w:pPr>
              <w:rPr>
                <w:rFonts w:ascii="Times New Roman" w:hAnsi="Times New Roman" w:cs="Times New Roman"/>
                <w:color w:val="000000"/>
                <w:sz w:val="24"/>
                <w:szCs w:val="24"/>
                <w:lang w:val="pt-BR"/>
              </w:rPr>
            </w:pPr>
            <w:r w:rsidRPr="00B3368D">
              <w:rPr>
                <w:rFonts w:ascii="Times New Roman" w:hAnsi="Times New Roman" w:cs="Times New Roman"/>
                <w:color w:val="000000"/>
                <w:sz w:val="24"/>
                <w:szCs w:val="24"/>
              </w:rPr>
              <w:t xml:space="preserve"> </w:t>
            </w:r>
            <w:r w:rsidRPr="00FC36FE">
              <w:rPr>
                <w:rFonts w:ascii="Times New Roman" w:hAnsi="Times New Roman" w:cs="Times New Roman"/>
                <w:color w:val="000000"/>
                <w:sz w:val="24"/>
                <w:szCs w:val="24"/>
              </w:rPr>
              <w:t>Siūloma prekė turi atitikti aplinkos apsaugos kriterijų</w:t>
            </w:r>
            <w:r w:rsidR="00E47093" w:rsidRPr="00FC36FE">
              <w:rPr>
                <w:rFonts w:ascii="Times New Roman" w:hAnsi="Times New Roman" w:cs="Times New Roman"/>
                <w:color w:val="000000"/>
                <w:sz w:val="24"/>
                <w:szCs w:val="24"/>
              </w:rPr>
              <w:t xml:space="preserve">: </w:t>
            </w:r>
            <w:r w:rsidR="00E47093" w:rsidRPr="00FC36FE">
              <w:rPr>
                <w:rFonts w:ascii="Times New Roman" w:hAnsi="Times New Roman" w:cs="Times New Roman"/>
                <w:color w:val="000000"/>
                <w:sz w:val="24"/>
                <w:szCs w:val="24"/>
                <w:lang w:val="pt-BR"/>
              </w:rPr>
              <w:t>prekė yra tvirta, ilgaamžė, funkcionali, ji ar jos sudedamosios dalys tinka naudoti daug kartų ir (ar) lengvai pataisomos, ir (ar) pakeičiamos.</w:t>
            </w:r>
          </w:p>
          <w:p w14:paraId="4C3F21D6" w14:textId="4DE07C56" w:rsidR="00E47093" w:rsidRPr="00FC36FE" w:rsidRDefault="00E47093" w:rsidP="00EF410F">
            <w:pPr>
              <w:rPr>
                <w:rFonts w:ascii="Times New Roman" w:hAnsi="Times New Roman" w:cs="Times New Roman"/>
                <w:color w:val="000000"/>
                <w:sz w:val="24"/>
                <w:szCs w:val="24"/>
              </w:rPr>
            </w:pPr>
          </w:p>
          <w:p w14:paraId="6B47CC9D" w14:textId="27FB71A1" w:rsidR="005A418E" w:rsidRPr="00B3368D" w:rsidRDefault="004910D6" w:rsidP="00EF410F">
            <w:pPr>
              <w:rPr>
                <w:rFonts w:ascii="Times New Roman" w:hAnsi="Times New Roman" w:cs="Times New Roman"/>
                <w:color w:val="000000"/>
                <w:sz w:val="24"/>
                <w:szCs w:val="24"/>
                <w:lang w:val="pt-BR"/>
              </w:rPr>
            </w:pPr>
            <w:r w:rsidRPr="00FC36FE">
              <w:rPr>
                <w:rFonts w:ascii="Times New Roman" w:hAnsi="Times New Roman" w:cs="Times New Roman"/>
                <w:color w:val="000000"/>
                <w:sz w:val="24"/>
                <w:szCs w:val="24"/>
              </w:rPr>
              <w:t xml:space="preserve">Kriterijus nustatytas pagal </w:t>
            </w:r>
            <w:r w:rsidR="005A418E" w:rsidRPr="00FC36FE">
              <w:rPr>
                <w:rFonts w:ascii="Times New Roman" w:hAnsi="Times New Roman" w:cs="Times New Roman"/>
                <w:color w:val="000000"/>
                <w:sz w:val="24"/>
                <w:szCs w:val="24"/>
              </w:rPr>
              <w:t xml:space="preserve"> </w:t>
            </w:r>
            <w:r w:rsidRPr="00FC36FE">
              <w:rPr>
                <w:rFonts w:ascii="Times New Roman" w:hAnsi="Times New Roman" w:cs="Times New Roman"/>
                <w:color w:val="000000"/>
                <w:sz w:val="24"/>
                <w:szCs w:val="24"/>
              </w:rPr>
              <w:t>Aplinkos apsaugos kriterijų taikymo, vykdant žaliuosius pirkimus, tvarkos aprašo</w:t>
            </w:r>
            <w:r w:rsidR="005A418E" w:rsidRPr="00FC36FE">
              <w:rPr>
                <w:rFonts w:ascii="Times New Roman" w:hAnsi="Times New Roman" w:cs="Times New Roman"/>
                <w:color w:val="000000"/>
                <w:sz w:val="24"/>
                <w:szCs w:val="24"/>
              </w:rPr>
              <w:t xml:space="preserve">, patvirtinto Lietuvos Respublikos aplinkos ministro 2011 m. birželio 28 d. įsakymu Nr. </w:t>
            </w:r>
            <w:r w:rsidR="005A418E" w:rsidRPr="00FC36FE">
              <w:rPr>
                <w:rFonts w:ascii="Times New Roman" w:hAnsi="Times New Roman" w:cs="Times New Roman"/>
                <w:color w:val="000000"/>
                <w:sz w:val="24"/>
                <w:szCs w:val="24"/>
                <w:lang w:val="pt-BR"/>
              </w:rPr>
              <w:t>D1-508 4.4.4.4 p. reikalavim</w:t>
            </w:r>
            <w:r w:rsidRPr="00FC36FE">
              <w:rPr>
                <w:rFonts w:ascii="Times New Roman" w:hAnsi="Times New Roman" w:cs="Times New Roman"/>
                <w:color w:val="000000"/>
                <w:sz w:val="24"/>
                <w:szCs w:val="24"/>
                <w:lang w:val="pt-BR"/>
              </w:rPr>
              <w:t>ą</w:t>
            </w:r>
          </w:p>
          <w:p w14:paraId="15E83939" w14:textId="1C9FCCD5" w:rsidR="00E47093" w:rsidRDefault="004910D6" w:rsidP="00EF410F">
            <w:pPr>
              <w:rPr>
                <w:rFonts w:ascii="Times New Roman" w:hAnsi="Times New Roman" w:cs="Times New Roman"/>
                <w:color w:val="000000"/>
                <w:sz w:val="24"/>
                <w:szCs w:val="24"/>
                <w:lang w:val="pt-BR"/>
              </w:rPr>
            </w:pPr>
            <w:r>
              <w:rPr>
                <w:rFonts w:ascii="Times New Roman" w:hAnsi="Times New Roman" w:cs="Times New Roman"/>
                <w:color w:val="000000"/>
                <w:sz w:val="24"/>
                <w:szCs w:val="24"/>
              </w:rPr>
              <w:t xml:space="preserve">Su pasiūlymu pateikiami atitiktį pagrindžiantys dokumentai, kuriais gali būti: </w:t>
            </w:r>
            <w:r w:rsidRPr="004910D6">
              <w:rPr>
                <w:rFonts w:ascii="Times New Roman" w:hAnsi="Times New Roman" w:cs="Times New Roman"/>
                <w:color w:val="000000"/>
                <w:sz w:val="24"/>
                <w:szCs w:val="24"/>
              </w:rPr>
              <w:t>gamintojo ir (ar) tiekėjo techniniai dokumentai, gamintojo ir (ar) importuotojo, ir (ar) tiekėjo rašytinis patvirtinimas,  gamintojo ir (ar) tiekėjo deklaracija (pateikiant objektyvius įrodymus), aplinkosauginė produkto deklaracija</w:t>
            </w:r>
            <w:r>
              <w:rPr>
                <w:rFonts w:ascii="Times New Roman" w:hAnsi="Times New Roman" w:cs="Times New Roman"/>
                <w:color w:val="000000"/>
                <w:sz w:val="24"/>
                <w:szCs w:val="24"/>
              </w:rPr>
              <w:t xml:space="preserve"> </w:t>
            </w:r>
            <w:r w:rsidRPr="004910D6">
              <w:rPr>
                <w:rFonts w:ascii="Times New Roman" w:hAnsi="Times New Roman" w:cs="Times New Roman"/>
                <w:color w:val="000000"/>
                <w:sz w:val="24"/>
                <w:szCs w:val="24"/>
              </w:rPr>
              <w:t>arba kiti lygiaverčiai įrodymai</w:t>
            </w:r>
            <w:r>
              <w:rPr>
                <w:rFonts w:ascii="Times New Roman" w:hAnsi="Times New Roman" w:cs="Times New Roman"/>
                <w:color w:val="000000"/>
                <w:sz w:val="24"/>
                <w:szCs w:val="24"/>
              </w:rPr>
              <w:t>.</w:t>
            </w:r>
          </w:p>
          <w:p w14:paraId="3C81A436" w14:textId="77777777" w:rsidR="00E47093" w:rsidRPr="00123A85" w:rsidRDefault="00E47093" w:rsidP="00EF410F">
            <w:pPr>
              <w:rPr>
                <w:rFonts w:ascii="Times New Roman" w:hAnsi="Times New Roman" w:cs="Times New Roman"/>
                <w:color w:val="000000"/>
                <w:sz w:val="24"/>
                <w:szCs w:val="24"/>
              </w:rPr>
            </w:pPr>
          </w:p>
        </w:tc>
        <w:tc>
          <w:tcPr>
            <w:tcW w:w="3283" w:type="dxa"/>
          </w:tcPr>
          <w:p w14:paraId="049FFB24" w14:textId="77777777" w:rsidR="005A418E" w:rsidRDefault="00E47093" w:rsidP="00EF410F">
            <w:pPr>
              <w:spacing w:before="120"/>
              <w:jc w:val="center"/>
              <w:rPr>
                <w:rFonts w:ascii="Times New Roman" w:hAnsi="Times New Roman" w:cs="Times New Roman"/>
                <w:i/>
                <w:iCs/>
                <w:sz w:val="24"/>
                <w:szCs w:val="24"/>
              </w:rPr>
            </w:pPr>
            <w:r w:rsidRPr="0088478E">
              <w:rPr>
                <w:rFonts w:ascii="Times New Roman" w:hAnsi="Times New Roman" w:cs="Times New Roman"/>
                <w:i/>
                <w:iCs/>
                <w:sz w:val="24"/>
                <w:szCs w:val="24"/>
              </w:rPr>
              <w:t>/patvirtinti</w:t>
            </w:r>
            <w:r>
              <w:rPr>
                <w:rFonts w:ascii="Times New Roman" w:hAnsi="Times New Roman" w:cs="Times New Roman"/>
                <w:i/>
                <w:iCs/>
                <w:sz w:val="24"/>
                <w:szCs w:val="24"/>
              </w:rPr>
              <w:t xml:space="preserve"> atitiktį reikalavimui/</w:t>
            </w:r>
          </w:p>
          <w:p w14:paraId="71A6FD98" w14:textId="77777777" w:rsidR="00E47093" w:rsidRDefault="00E47093" w:rsidP="00E47093">
            <w:pPr>
              <w:rPr>
                <w:rFonts w:ascii="Times New Roman" w:hAnsi="Times New Roman" w:cs="Times New Roman"/>
                <w:i/>
                <w:iCs/>
                <w:sz w:val="24"/>
                <w:szCs w:val="24"/>
              </w:rPr>
            </w:pPr>
          </w:p>
          <w:p w14:paraId="08724349" w14:textId="228C0BA2" w:rsidR="00E47093" w:rsidRDefault="00E47093" w:rsidP="00E47093">
            <w:pPr>
              <w:rPr>
                <w:rFonts w:ascii="Times New Roman" w:hAnsi="Times New Roman" w:cs="Times New Roman"/>
                <w:i/>
                <w:iCs/>
                <w:sz w:val="24"/>
                <w:szCs w:val="24"/>
              </w:rPr>
            </w:pPr>
            <w:r>
              <w:rPr>
                <w:rFonts w:ascii="Times New Roman" w:hAnsi="Times New Roman" w:cs="Times New Roman"/>
                <w:i/>
                <w:iCs/>
                <w:sz w:val="24"/>
                <w:szCs w:val="24"/>
              </w:rPr>
              <w:t>/nurodyti su pasiūlymu pateikiamą dokumentą atitikčiai pagrįsti/</w:t>
            </w:r>
          </w:p>
          <w:p w14:paraId="54858B26" w14:textId="599C45BC" w:rsidR="00E47093" w:rsidRPr="00123A85" w:rsidRDefault="00E47093" w:rsidP="00EF410F">
            <w:pPr>
              <w:spacing w:before="120"/>
              <w:jc w:val="center"/>
              <w:rPr>
                <w:rFonts w:ascii="Times New Roman" w:eastAsia="Calibri" w:hAnsi="Times New Roman" w:cs="Times New Roman"/>
                <w:b/>
                <w:sz w:val="24"/>
                <w:szCs w:val="24"/>
              </w:rPr>
            </w:pPr>
          </w:p>
        </w:tc>
      </w:tr>
      <w:tr w:rsidR="005A418E" w14:paraId="13DC4B37" w14:textId="77777777" w:rsidTr="004910D6">
        <w:tc>
          <w:tcPr>
            <w:tcW w:w="846" w:type="dxa"/>
            <w:tcBorders>
              <w:bottom w:val="single" w:sz="4" w:space="0" w:color="auto"/>
            </w:tcBorders>
          </w:tcPr>
          <w:p w14:paraId="5E64266D" w14:textId="15654F48" w:rsidR="005A418E" w:rsidRPr="00B3368D" w:rsidRDefault="00E47093" w:rsidP="00EF410F">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5A418E">
              <w:rPr>
                <w:rFonts w:ascii="Times New Roman" w:eastAsia="Calibri" w:hAnsi="Times New Roman" w:cs="Times New Roman"/>
                <w:bCs/>
                <w:sz w:val="24"/>
                <w:szCs w:val="24"/>
              </w:rPr>
              <w:t>2.</w:t>
            </w:r>
          </w:p>
        </w:tc>
        <w:tc>
          <w:tcPr>
            <w:tcW w:w="5499" w:type="dxa"/>
            <w:gridSpan w:val="2"/>
            <w:tcBorders>
              <w:bottom w:val="single" w:sz="4" w:space="0" w:color="auto"/>
            </w:tcBorders>
          </w:tcPr>
          <w:p w14:paraId="43230E4C" w14:textId="2D7675AC" w:rsidR="005A418E" w:rsidRDefault="005A418E" w:rsidP="00EF410F">
            <w:pPr>
              <w:rPr>
                <w:rFonts w:ascii="Times New Roman" w:eastAsia="Calibri" w:hAnsi="Times New Roman" w:cs="Times New Roman"/>
                <w:b/>
                <w:sz w:val="24"/>
                <w:szCs w:val="24"/>
              </w:rPr>
            </w:pPr>
            <w:r>
              <w:rPr>
                <w:rFonts w:ascii="Times New Roman" w:eastAsia="Calibri" w:hAnsi="Times New Roman" w:cs="Times New Roman"/>
                <w:sz w:val="24"/>
              </w:rPr>
              <w:t>Garantija</w:t>
            </w:r>
            <w:r w:rsidR="00E47093">
              <w:rPr>
                <w:rFonts w:ascii="Times New Roman" w:eastAsia="Calibri" w:hAnsi="Times New Roman" w:cs="Times New Roman"/>
                <w:sz w:val="24"/>
              </w:rPr>
              <w:t xml:space="preserve"> </w:t>
            </w:r>
            <w:r>
              <w:rPr>
                <w:rFonts w:ascii="Times New Roman" w:eastAsia="Calibri" w:hAnsi="Times New Roman" w:cs="Times New Roman"/>
                <w:sz w:val="24"/>
              </w:rPr>
              <w:t xml:space="preserve"> ne mažiau 24 mėn.</w:t>
            </w:r>
          </w:p>
        </w:tc>
        <w:tc>
          <w:tcPr>
            <w:tcW w:w="3283" w:type="dxa"/>
            <w:tcBorders>
              <w:bottom w:val="single" w:sz="4" w:space="0" w:color="auto"/>
            </w:tcBorders>
          </w:tcPr>
          <w:p w14:paraId="32E84643" w14:textId="52F81EED" w:rsidR="005A418E" w:rsidRPr="00E47093" w:rsidRDefault="00E47093" w:rsidP="00EF410F">
            <w:pPr>
              <w:spacing w:before="120"/>
              <w:jc w:val="center"/>
              <w:rPr>
                <w:rFonts w:ascii="Times New Roman" w:eastAsia="Calibri" w:hAnsi="Times New Roman" w:cs="Times New Roman"/>
                <w:bCs/>
                <w:i/>
                <w:iCs/>
                <w:sz w:val="24"/>
                <w:szCs w:val="24"/>
              </w:rPr>
            </w:pPr>
            <w:r w:rsidRPr="00E47093">
              <w:rPr>
                <w:rFonts w:ascii="Times New Roman" w:eastAsia="Calibri" w:hAnsi="Times New Roman" w:cs="Times New Roman"/>
                <w:bCs/>
                <w:i/>
                <w:iCs/>
                <w:sz w:val="24"/>
                <w:szCs w:val="24"/>
              </w:rPr>
              <w:t>/nurodyti suteikiamą garantiją mėnesiais/</w:t>
            </w:r>
          </w:p>
        </w:tc>
      </w:tr>
    </w:tbl>
    <w:p w14:paraId="34EB08ED" w14:textId="3A47507F" w:rsidR="005A418E" w:rsidRDefault="005A418E" w:rsidP="00A00C6B">
      <w:pPr>
        <w:tabs>
          <w:tab w:val="left" w:pos="1089"/>
        </w:tabs>
        <w:spacing w:after="0" w:line="240" w:lineRule="auto"/>
        <w:rPr>
          <w:rFonts w:ascii="Calibri Light" w:hAnsi="Calibri Light" w:cs="Calibri Light"/>
        </w:rPr>
      </w:pPr>
    </w:p>
    <w:p w14:paraId="4743CC20" w14:textId="6F104B00" w:rsidR="004910D6" w:rsidRDefault="004910D6" w:rsidP="00A00C6B">
      <w:pPr>
        <w:tabs>
          <w:tab w:val="left" w:pos="1089"/>
        </w:tabs>
        <w:spacing w:after="0" w:line="240" w:lineRule="auto"/>
        <w:rPr>
          <w:rFonts w:ascii="Calibri Light" w:hAnsi="Calibri Light" w:cs="Calibri Light"/>
        </w:rPr>
      </w:pPr>
      <w:r>
        <w:rPr>
          <w:rFonts w:ascii="Calibri Light" w:hAnsi="Calibri Light" w:cs="Calibri Light"/>
        </w:rPr>
        <w:t>Su pasiūlymu turi būti pateikti gamintojo ar jo įgalioto techniniai dokumentai atitikčiai pagrįsti (kur reikalaujama ir kur nenurodytas kitoks reikalavimas</w:t>
      </w:r>
      <w:r w:rsidR="0017275F">
        <w:rPr>
          <w:rFonts w:ascii="Calibri Light" w:hAnsi="Calibri Light" w:cs="Calibri Light"/>
        </w:rPr>
        <w:t xml:space="preserve"> dėl atitikties dokumentų</w:t>
      </w:r>
      <w:r>
        <w:rPr>
          <w:rFonts w:ascii="Calibri Light" w:hAnsi="Calibri Light" w:cs="Calibri Light"/>
        </w:rPr>
        <w:t>)</w:t>
      </w:r>
    </w:p>
    <w:p w14:paraId="016E224E" w14:textId="77777777" w:rsidR="0017275F" w:rsidRDefault="0017275F" w:rsidP="00A00C6B">
      <w:pPr>
        <w:tabs>
          <w:tab w:val="left" w:pos="1089"/>
        </w:tabs>
        <w:spacing w:after="0" w:line="240" w:lineRule="auto"/>
        <w:rPr>
          <w:rFonts w:ascii="Calibri Light" w:hAnsi="Calibri Light" w:cs="Calibri Light"/>
        </w:rPr>
      </w:pPr>
    </w:p>
    <w:p w14:paraId="705E43A7" w14:textId="0A4F6E29" w:rsidR="004910D6" w:rsidRDefault="004910D6" w:rsidP="00A00C6B">
      <w:pPr>
        <w:tabs>
          <w:tab w:val="left" w:pos="1089"/>
        </w:tabs>
        <w:spacing w:after="0" w:line="240" w:lineRule="auto"/>
        <w:rPr>
          <w:rFonts w:ascii="Calibri Light" w:hAnsi="Calibri Light" w:cs="Calibri Light"/>
        </w:rPr>
      </w:pPr>
    </w:p>
    <w:p w14:paraId="21C15D18" w14:textId="77777777" w:rsidR="00B601CA" w:rsidRPr="005244DC" w:rsidRDefault="00B601CA" w:rsidP="00A00C6B">
      <w:pPr>
        <w:tabs>
          <w:tab w:val="left" w:pos="1089"/>
        </w:tabs>
        <w:spacing w:after="0" w:line="240" w:lineRule="auto"/>
        <w:rPr>
          <w:rFonts w:ascii="Calibri Light" w:hAnsi="Calibri Light" w:cs="Calibri Light"/>
        </w:rPr>
      </w:pPr>
    </w:p>
    <w:p w14:paraId="51DD530C" w14:textId="5EFFF91E" w:rsidR="00A045C4" w:rsidRPr="005244DC" w:rsidRDefault="00A045C4" w:rsidP="005B1F7F">
      <w:pPr>
        <w:spacing w:after="0" w:line="240" w:lineRule="auto"/>
        <w:rPr>
          <w:rFonts w:ascii="Calibri Light" w:hAnsi="Calibri Light" w:cs="Calibri Light"/>
          <w:b/>
          <w:bCs/>
        </w:rPr>
      </w:pPr>
      <w:r w:rsidRPr="005244DC">
        <w:rPr>
          <w:rFonts w:ascii="Calibri Light" w:hAnsi="Calibri Light" w:cs="Calibri Light"/>
          <w:b/>
          <w:bC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rPr>
        <w:t>5</w:t>
      </w:r>
      <w:r w:rsidRPr="005244DC">
        <w:rPr>
          <w:rFonts w:ascii="Calibri Light" w:hAnsi="Calibri Light" w:cs="Calibri Light"/>
          <w:b/>
          <w:bCs/>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1"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1"/>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rPr>
      </w:pPr>
    </w:p>
    <w:p w14:paraId="1F2F23C6" w14:textId="0FD1DAFC" w:rsidR="005244DC" w:rsidRPr="005244DC" w:rsidRDefault="001B0A99" w:rsidP="00A00C6B">
      <w:pPr>
        <w:spacing w:after="0" w:line="240" w:lineRule="auto"/>
        <w:rPr>
          <w:rFonts w:ascii="Calibri Light" w:hAnsi="Calibri Light" w:cs="Calibri Light"/>
          <w:sz w:val="16"/>
          <w:szCs w:val="16"/>
        </w:rPr>
      </w:pPr>
      <w:r w:rsidRPr="005244DC">
        <w:rPr>
          <w:rFonts w:ascii="Calibri Light" w:hAnsi="Calibri Light" w:cs="Calibri Light"/>
          <w:sz w:val="16"/>
          <w:szCs w:val="16"/>
        </w:rPr>
        <w:t xml:space="preserve">* Teikdamas pasiūlymą tiekėjas privalo pasirašyti šią pasiūlymo formą „1 </w:t>
      </w:r>
      <w:r w:rsidR="00AD4DA9">
        <w:rPr>
          <w:rFonts w:ascii="Calibri Light" w:hAnsi="Calibri Light" w:cs="Calibri Light"/>
          <w:sz w:val="16"/>
          <w:szCs w:val="16"/>
        </w:rPr>
        <w:t xml:space="preserve">PAGD </w:t>
      </w:r>
      <w:r w:rsidRPr="005244DC">
        <w:rPr>
          <w:rFonts w:ascii="Calibri Light" w:hAnsi="Calibri Light" w:cs="Calibri Light"/>
          <w:sz w:val="16"/>
          <w:szCs w:val="16"/>
        </w:rPr>
        <w:t>PD BS“ 15.1 punkte nustatyta tvarka.</w:t>
      </w:r>
    </w:p>
    <w:p w14:paraId="7DAE7025" w14:textId="69D537F7" w:rsidR="005244DC" w:rsidRPr="0016293C" w:rsidRDefault="005244DC" w:rsidP="00C62C19">
      <w:pPr>
        <w:rPr>
          <w:rFonts w:ascii="Calibri Light" w:hAnsi="Calibri Light" w:cs="Calibri Light"/>
          <w:sz w:val="16"/>
          <w:szCs w:val="16"/>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D01C5" w14:textId="77777777" w:rsidR="003309BF" w:rsidRDefault="003309BF">
      <w:pPr>
        <w:spacing w:after="0" w:line="240" w:lineRule="auto"/>
      </w:pPr>
      <w:r>
        <w:separator/>
      </w:r>
    </w:p>
  </w:endnote>
  <w:endnote w:type="continuationSeparator" w:id="0">
    <w:p w14:paraId="12E1D28D" w14:textId="77777777" w:rsidR="003309BF" w:rsidRDefault="00330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A36E5" w14:textId="77777777" w:rsidR="003309BF" w:rsidRDefault="003309BF">
      <w:pPr>
        <w:spacing w:after="0" w:line="240" w:lineRule="auto"/>
      </w:pPr>
      <w:r>
        <w:separator/>
      </w:r>
    </w:p>
  </w:footnote>
  <w:footnote w:type="continuationSeparator" w:id="0">
    <w:p w14:paraId="49F3E10F" w14:textId="77777777" w:rsidR="003309BF" w:rsidRDefault="003309BF">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footnoteRef/>
      </w:r>
      <w:r w:rsidRPr="007368B0">
        <w:rPr>
          <w:rFonts w:asciiTheme="majorHAnsi" w:hAnsiTheme="majorHAnsi" w:cstheme="majorHAnsi"/>
          <w:b/>
          <w:sz w:val="12"/>
          <w:szCs w:val="12"/>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rPr>
      </w:pPr>
      <w:r w:rsidRPr="005573FA">
        <w:rPr>
          <w:rFonts w:asciiTheme="majorHAnsi" w:hAnsiTheme="majorHAnsi" w:cstheme="majorHAnsi"/>
          <w:b/>
          <w:sz w:val="12"/>
          <w:szCs w:val="12"/>
        </w:rPr>
        <w:footnoteRef/>
      </w:r>
      <w:r w:rsidRPr="005573FA">
        <w:rPr>
          <w:rFonts w:asciiTheme="majorHAnsi" w:hAnsiTheme="majorHAnsi" w:cstheme="majorHAnsi"/>
          <w:b/>
          <w:sz w:val="12"/>
          <w:szCs w:val="12"/>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footnote>
  <w:footnote w:id="5">
    <w:p w14:paraId="6494A82A" w14:textId="6D2DEE06" w:rsidR="005573FA" w:rsidRPr="005573FA" w:rsidRDefault="005573FA">
      <w:pPr>
        <w:pStyle w:val="Puslapioinaostekstas"/>
      </w:pPr>
      <w:r w:rsidRPr="00B629E7">
        <w:rPr>
          <w:rFonts w:asciiTheme="majorHAnsi" w:hAnsiTheme="majorHAnsi" w:cstheme="majorHAnsi"/>
          <w:b/>
          <w:sz w:val="12"/>
          <w:szCs w:val="12"/>
        </w:rPr>
        <w:footnoteRef/>
      </w:r>
      <w:r w:rsidRPr="00861A2B">
        <w:rPr>
          <w:rFonts w:asciiTheme="majorHAnsi" w:hAnsiTheme="majorHAnsi" w:cstheme="majorHAnsi"/>
          <w:b/>
          <w:sz w:val="12"/>
          <w:szCs w:val="12"/>
        </w:rPr>
        <w:t xml:space="preserve"> </w:t>
      </w:r>
      <w:r w:rsidRPr="007368B0">
        <w:rPr>
          <w:rFonts w:asciiTheme="majorHAnsi" w:hAnsiTheme="majorHAnsi" w:cstheme="majorHAns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w:t>
    </w:r>
    <w:r w:rsidR="00D62727" w:rsidRPr="00692AA6">
      <w:rPr>
        <w:rFonts w:ascii="Calibri Light" w:hAnsi="Calibri Light" w:cs="Calibri Light"/>
        <w:caps w:val="0"/>
        <w:color w:val="FFFFFF" w:themeColor="background1"/>
        <w:sz w:val="24"/>
        <w:szCs w:val="24"/>
      </w:rPr>
      <w:t>&gt; PIRKIMO DOKUMEN</w:t>
    </w:r>
    <w:r w:rsidR="005B1F7F" w:rsidRPr="00692AA6">
      <w:rPr>
        <w:rFonts w:ascii="Calibri Light" w:hAnsi="Calibri Light" w:cs="Calibri Light"/>
        <w:caps w:val="0"/>
        <w:color w:val="FFFFFF" w:themeColor="background1"/>
        <w:sz w:val="24"/>
        <w:szCs w:val="24"/>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927835"/>
    <w:multiLevelType w:val="multilevel"/>
    <w:tmpl w:val="A5C8752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94B7CC0"/>
    <w:multiLevelType w:val="hybridMultilevel"/>
    <w:tmpl w:val="2D0EEEBC"/>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9"/>
  </w:num>
  <w:num w:numId="7" w16cid:durableId="735931852">
    <w:abstractNumId w:val="13"/>
  </w:num>
  <w:num w:numId="8" w16cid:durableId="980302830">
    <w:abstractNumId w:val="14"/>
  </w:num>
  <w:num w:numId="9" w16cid:durableId="333150432">
    <w:abstractNumId w:val="10"/>
  </w:num>
  <w:num w:numId="10" w16cid:durableId="321782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7"/>
  </w:num>
  <w:num w:numId="12" w16cid:durableId="261963017">
    <w:abstractNumId w:val="16"/>
  </w:num>
  <w:num w:numId="13" w16cid:durableId="1204056849">
    <w:abstractNumId w:val="12"/>
  </w:num>
  <w:num w:numId="14" w16cid:durableId="240260121">
    <w:abstractNumId w:val="11"/>
  </w:num>
  <w:num w:numId="15" w16cid:durableId="548491826">
    <w:abstractNumId w:val="15"/>
  </w:num>
  <w:num w:numId="16" w16cid:durableId="1856337355">
    <w:abstractNumId w:val="6"/>
  </w:num>
  <w:num w:numId="17" w16cid:durableId="125424497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659"/>
    <w:rsid w:val="00063C8C"/>
    <w:rsid w:val="00071C84"/>
    <w:rsid w:val="0007244F"/>
    <w:rsid w:val="00082ABB"/>
    <w:rsid w:val="00084F44"/>
    <w:rsid w:val="00086683"/>
    <w:rsid w:val="00087EFF"/>
    <w:rsid w:val="00097241"/>
    <w:rsid w:val="000A23D3"/>
    <w:rsid w:val="000A29CB"/>
    <w:rsid w:val="000A2A43"/>
    <w:rsid w:val="000A4348"/>
    <w:rsid w:val="000B0A6A"/>
    <w:rsid w:val="000B465E"/>
    <w:rsid w:val="000D20F0"/>
    <w:rsid w:val="000D3EBA"/>
    <w:rsid w:val="000D6667"/>
    <w:rsid w:val="000F554D"/>
    <w:rsid w:val="00111AF9"/>
    <w:rsid w:val="00134DD6"/>
    <w:rsid w:val="001372F1"/>
    <w:rsid w:val="00142A37"/>
    <w:rsid w:val="0014465A"/>
    <w:rsid w:val="00146BF6"/>
    <w:rsid w:val="0015224A"/>
    <w:rsid w:val="00153F22"/>
    <w:rsid w:val="00155077"/>
    <w:rsid w:val="001618F0"/>
    <w:rsid w:val="0016225E"/>
    <w:rsid w:val="0016293C"/>
    <w:rsid w:val="0016419D"/>
    <w:rsid w:val="00165468"/>
    <w:rsid w:val="00171C82"/>
    <w:rsid w:val="0017275F"/>
    <w:rsid w:val="0018021B"/>
    <w:rsid w:val="00183CBB"/>
    <w:rsid w:val="001B0A99"/>
    <w:rsid w:val="001C466E"/>
    <w:rsid w:val="001E06E2"/>
    <w:rsid w:val="001F38C5"/>
    <w:rsid w:val="001F3F23"/>
    <w:rsid w:val="002101D9"/>
    <w:rsid w:val="0021031D"/>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F0D7E"/>
    <w:rsid w:val="002F46BE"/>
    <w:rsid w:val="00313BF9"/>
    <w:rsid w:val="003150D0"/>
    <w:rsid w:val="003236D0"/>
    <w:rsid w:val="00325B5C"/>
    <w:rsid w:val="003265DA"/>
    <w:rsid w:val="0032691C"/>
    <w:rsid w:val="003309BF"/>
    <w:rsid w:val="00334A5F"/>
    <w:rsid w:val="00341C69"/>
    <w:rsid w:val="00343B09"/>
    <w:rsid w:val="00347A8A"/>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C6567"/>
    <w:rsid w:val="003D06CC"/>
    <w:rsid w:val="003D0DA8"/>
    <w:rsid w:val="003D40BE"/>
    <w:rsid w:val="003D5439"/>
    <w:rsid w:val="003E3438"/>
    <w:rsid w:val="003E646C"/>
    <w:rsid w:val="003F0669"/>
    <w:rsid w:val="003F2E3F"/>
    <w:rsid w:val="003F6C42"/>
    <w:rsid w:val="004141E2"/>
    <w:rsid w:val="0041527F"/>
    <w:rsid w:val="00416C1A"/>
    <w:rsid w:val="0042600F"/>
    <w:rsid w:val="00430A6E"/>
    <w:rsid w:val="00433524"/>
    <w:rsid w:val="00443697"/>
    <w:rsid w:val="00463984"/>
    <w:rsid w:val="00470AB6"/>
    <w:rsid w:val="004718C8"/>
    <w:rsid w:val="0047250A"/>
    <w:rsid w:val="00475921"/>
    <w:rsid w:val="0047713F"/>
    <w:rsid w:val="00477616"/>
    <w:rsid w:val="004803B4"/>
    <w:rsid w:val="00483E0B"/>
    <w:rsid w:val="00483E3A"/>
    <w:rsid w:val="00486A08"/>
    <w:rsid w:val="00486B36"/>
    <w:rsid w:val="004910D6"/>
    <w:rsid w:val="00494D39"/>
    <w:rsid w:val="00496825"/>
    <w:rsid w:val="004A2E21"/>
    <w:rsid w:val="004A2F52"/>
    <w:rsid w:val="004A7385"/>
    <w:rsid w:val="004B4AA3"/>
    <w:rsid w:val="004B536B"/>
    <w:rsid w:val="004B53DA"/>
    <w:rsid w:val="004B659E"/>
    <w:rsid w:val="004C4DD7"/>
    <w:rsid w:val="004D3DD0"/>
    <w:rsid w:val="004D6457"/>
    <w:rsid w:val="004D6E0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47246"/>
    <w:rsid w:val="005573FA"/>
    <w:rsid w:val="005603C9"/>
    <w:rsid w:val="005608EB"/>
    <w:rsid w:val="00585563"/>
    <w:rsid w:val="005907B7"/>
    <w:rsid w:val="005A418E"/>
    <w:rsid w:val="005B1F7F"/>
    <w:rsid w:val="005B5050"/>
    <w:rsid w:val="005D5040"/>
    <w:rsid w:val="005E425B"/>
    <w:rsid w:val="005F3272"/>
    <w:rsid w:val="005F5E65"/>
    <w:rsid w:val="00611FCB"/>
    <w:rsid w:val="00613F80"/>
    <w:rsid w:val="006171F1"/>
    <w:rsid w:val="00623079"/>
    <w:rsid w:val="006253B4"/>
    <w:rsid w:val="0062688A"/>
    <w:rsid w:val="0063093F"/>
    <w:rsid w:val="00637587"/>
    <w:rsid w:val="00642DB3"/>
    <w:rsid w:val="006453C7"/>
    <w:rsid w:val="00651C9C"/>
    <w:rsid w:val="00660351"/>
    <w:rsid w:val="00665528"/>
    <w:rsid w:val="00666A15"/>
    <w:rsid w:val="00671C08"/>
    <w:rsid w:val="00676E78"/>
    <w:rsid w:val="006878B9"/>
    <w:rsid w:val="006904E2"/>
    <w:rsid w:val="00692AA6"/>
    <w:rsid w:val="006A2DF1"/>
    <w:rsid w:val="006A5901"/>
    <w:rsid w:val="006B2576"/>
    <w:rsid w:val="006B5389"/>
    <w:rsid w:val="006B6781"/>
    <w:rsid w:val="006C070D"/>
    <w:rsid w:val="006C2132"/>
    <w:rsid w:val="006C6EF0"/>
    <w:rsid w:val="006D305F"/>
    <w:rsid w:val="006E0829"/>
    <w:rsid w:val="006E34EF"/>
    <w:rsid w:val="006F599E"/>
    <w:rsid w:val="007028A9"/>
    <w:rsid w:val="00702F99"/>
    <w:rsid w:val="00711888"/>
    <w:rsid w:val="00713468"/>
    <w:rsid w:val="00714454"/>
    <w:rsid w:val="007235A5"/>
    <w:rsid w:val="00733BB8"/>
    <w:rsid w:val="007368B0"/>
    <w:rsid w:val="007471EE"/>
    <w:rsid w:val="0075437A"/>
    <w:rsid w:val="007607FF"/>
    <w:rsid w:val="007651CB"/>
    <w:rsid w:val="00765C5F"/>
    <w:rsid w:val="00774DB6"/>
    <w:rsid w:val="00775968"/>
    <w:rsid w:val="00783BDD"/>
    <w:rsid w:val="00784300"/>
    <w:rsid w:val="00791CCE"/>
    <w:rsid w:val="00795452"/>
    <w:rsid w:val="007B2144"/>
    <w:rsid w:val="007C1EB6"/>
    <w:rsid w:val="007C311B"/>
    <w:rsid w:val="007C6AE7"/>
    <w:rsid w:val="007D3215"/>
    <w:rsid w:val="007D484D"/>
    <w:rsid w:val="007E2095"/>
    <w:rsid w:val="007E41FC"/>
    <w:rsid w:val="007E4AB3"/>
    <w:rsid w:val="007E63C0"/>
    <w:rsid w:val="007E7675"/>
    <w:rsid w:val="007F29E1"/>
    <w:rsid w:val="007F3F5C"/>
    <w:rsid w:val="007F6E8D"/>
    <w:rsid w:val="00801195"/>
    <w:rsid w:val="00801578"/>
    <w:rsid w:val="00804DA6"/>
    <w:rsid w:val="00810608"/>
    <w:rsid w:val="00813E4A"/>
    <w:rsid w:val="008350D3"/>
    <w:rsid w:val="008354EE"/>
    <w:rsid w:val="00835653"/>
    <w:rsid w:val="00841C0A"/>
    <w:rsid w:val="008430BA"/>
    <w:rsid w:val="00847846"/>
    <w:rsid w:val="00851462"/>
    <w:rsid w:val="00852035"/>
    <w:rsid w:val="00861471"/>
    <w:rsid w:val="00861A2B"/>
    <w:rsid w:val="00862EA0"/>
    <w:rsid w:val="008702D5"/>
    <w:rsid w:val="00875FB1"/>
    <w:rsid w:val="008816B6"/>
    <w:rsid w:val="008841E0"/>
    <w:rsid w:val="0088478E"/>
    <w:rsid w:val="008859C7"/>
    <w:rsid w:val="00887272"/>
    <w:rsid w:val="008921E1"/>
    <w:rsid w:val="00896394"/>
    <w:rsid w:val="00896635"/>
    <w:rsid w:val="00896B6B"/>
    <w:rsid w:val="008B07BD"/>
    <w:rsid w:val="008B13A4"/>
    <w:rsid w:val="008B30BA"/>
    <w:rsid w:val="008B680B"/>
    <w:rsid w:val="008B6BA1"/>
    <w:rsid w:val="008B6DD2"/>
    <w:rsid w:val="008C2772"/>
    <w:rsid w:val="008C5846"/>
    <w:rsid w:val="008D18C8"/>
    <w:rsid w:val="008D7E8F"/>
    <w:rsid w:val="008E2DBF"/>
    <w:rsid w:val="008F00DF"/>
    <w:rsid w:val="008F41CC"/>
    <w:rsid w:val="008F447B"/>
    <w:rsid w:val="0090270D"/>
    <w:rsid w:val="009123C2"/>
    <w:rsid w:val="00951BE7"/>
    <w:rsid w:val="00957A69"/>
    <w:rsid w:val="00961E2D"/>
    <w:rsid w:val="00967049"/>
    <w:rsid w:val="00970BDF"/>
    <w:rsid w:val="009727A1"/>
    <w:rsid w:val="00974023"/>
    <w:rsid w:val="0099199E"/>
    <w:rsid w:val="00993F3E"/>
    <w:rsid w:val="0099572F"/>
    <w:rsid w:val="009B0DD4"/>
    <w:rsid w:val="009B26D3"/>
    <w:rsid w:val="009B6E4F"/>
    <w:rsid w:val="009C1CD8"/>
    <w:rsid w:val="009C3BD8"/>
    <w:rsid w:val="009C601C"/>
    <w:rsid w:val="009D0B8C"/>
    <w:rsid w:val="009D79B5"/>
    <w:rsid w:val="009E20CC"/>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44748"/>
    <w:rsid w:val="00A50E43"/>
    <w:rsid w:val="00A54B23"/>
    <w:rsid w:val="00A5617A"/>
    <w:rsid w:val="00A73048"/>
    <w:rsid w:val="00A750E7"/>
    <w:rsid w:val="00A851AE"/>
    <w:rsid w:val="00A91815"/>
    <w:rsid w:val="00A95BE6"/>
    <w:rsid w:val="00AB0AA4"/>
    <w:rsid w:val="00AB695D"/>
    <w:rsid w:val="00AB6DF3"/>
    <w:rsid w:val="00AB71B2"/>
    <w:rsid w:val="00AC48B1"/>
    <w:rsid w:val="00AD21D7"/>
    <w:rsid w:val="00AD4DA9"/>
    <w:rsid w:val="00AF68CD"/>
    <w:rsid w:val="00B00BCD"/>
    <w:rsid w:val="00B065CB"/>
    <w:rsid w:val="00B1115A"/>
    <w:rsid w:val="00B15617"/>
    <w:rsid w:val="00B20BFE"/>
    <w:rsid w:val="00B2421F"/>
    <w:rsid w:val="00B45B38"/>
    <w:rsid w:val="00B46F0F"/>
    <w:rsid w:val="00B47F94"/>
    <w:rsid w:val="00B56DE9"/>
    <w:rsid w:val="00B600D3"/>
    <w:rsid w:val="00B601CA"/>
    <w:rsid w:val="00B629E7"/>
    <w:rsid w:val="00B658EC"/>
    <w:rsid w:val="00B77CBA"/>
    <w:rsid w:val="00B81E39"/>
    <w:rsid w:val="00B9260E"/>
    <w:rsid w:val="00BA2917"/>
    <w:rsid w:val="00BA5251"/>
    <w:rsid w:val="00BA5B69"/>
    <w:rsid w:val="00BA64B4"/>
    <w:rsid w:val="00BB19B8"/>
    <w:rsid w:val="00BB6668"/>
    <w:rsid w:val="00BB77F1"/>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656EE"/>
    <w:rsid w:val="00C745CE"/>
    <w:rsid w:val="00C86FB6"/>
    <w:rsid w:val="00C87C79"/>
    <w:rsid w:val="00C92CAA"/>
    <w:rsid w:val="00C9514E"/>
    <w:rsid w:val="00CA634B"/>
    <w:rsid w:val="00CB2DC1"/>
    <w:rsid w:val="00CC0F45"/>
    <w:rsid w:val="00CD0DE0"/>
    <w:rsid w:val="00CD184D"/>
    <w:rsid w:val="00CD3EE5"/>
    <w:rsid w:val="00CD4779"/>
    <w:rsid w:val="00CD6291"/>
    <w:rsid w:val="00CE3CE7"/>
    <w:rsid w:val="00CE4A8E"/>
    <w:rsid w:val="00CE7D24"/>
    <w:rsid w:val="00D0377C"/>
    <w:rsid w:val="00D04F42"/>
    <w:rsid w:val="00D1524F"/>
    <w:rsid w:val="00D16D82"/>
    <w:rsid w:val="00D17A3F"/>
    <w:rsid w:val="00D21123"/>
    <w:rsid w:val="00D2233A"/>
    <w:rsid w:val="00D23D84"/>
    <w:rsid w:val="00D25C2F"/>
    <w:rsid w:val="00D301AC"/>
    <w:rsid w:val="00D419A7"/>
    <w:rsid w:val="00D42496"/>
    <w:rsid w:val="00D458C5"/>
    <w:rsid w:val="00D47750"/>
    <w:rsid w:val="00D62727"/>
    <w:rsid w:val="00D62C94"/>
    <w:rsid w:val="00D62F10"/>
    <w:rsid w:val="00D83854"/>
    <w:rsid w:val="00D91CCB"/>
    <w:rsid w:val="00D91CF7"/>
    <w:rsid w:val="00D92A1E"/>
    <w:rsid w:val="00DA3A85"/>
    <w:rsid w:val="00DB2CC7"/>
    <w:rsid w:val="00DC09EB"/>
    <w:rsid w:val="00DD2695"/>
    <w:rsid w:val="00DE70F1"/>
    <w:rsid w:val="00DE7873"/>
    <w:rsid w:val="00DF3F41"/>
    <w:rsid w:val="00E241BC"/>
    <w:rsid w:val="00E2482E"/>
    <w:rsid w:val="00E2594B"/>
    <w:rsid w:val="00E27DFD"/>
    <w:rsid w:val="00E32E0E"/>
    <w:rsid w:val="00E35EAA"/>
    <w:rsid w:val="00E37313"/>
    <w:rsid w:val="00E42229"/>
    <w:rsid w:val="00E47093"/>
    <w:rsid w:val="00E50C70"/>
    <w:rsid w:val="00E53358"/>
    <w:rsid w:val="00E80144"/>
    <w:rsid w:val="00E811EB"/>
    <w:rsid w:val="00E92E0D"/>
    <w:rsid w:val="00E93FF6"/>
    <w:rsid w:val="00E95770"/>
    <w:rsid w:val="00E97B36"/>
    <w:rsid w:val="00EA0899"/>
    <w:rsid w:val="00EA650B"/>
    <w:rsid w:val="00EB01C2"/>
    <w:rsid w:val="00EC4889"/>
    <w:rsid w:val="00ED1195"/>
    <w:rsid w:val="00ED24C3"/>
    <w:rsid w:val="00EE37C0"/>
    <w:rsid w:val="00EE50A1"/>
    <w:rsid w:val="00EF2D9B"/>
    <w:rsid w:val="00F01F3B"/>
    <w:rsid w:val="00F045A5"/>
    <w:rsid w:val="00F048F2"/>
    <w:rsid w:val="00F120E2"/>
    <w:rsid w:val="00F22BDF"/>
    <w:rsid w:val="00F25B9A"/>
    <w:rsid w:val="00F268B6"/>
    <w:rsid w:val="00F31DF7"/>
    <w:rsid w:val="00F402F0"/>
    <w:rsid w:val="00F43834"/>
    <w:rsid w:val="00F5081D"/>
    <w:rsid w:val="00F6372C"/>
    <w:rsid w:val="00F63E39"/>
    <w:rsid w:val="00F64268"/>
    <w:rsid w:val="00FA6295"/>
    <w:rsid w:val="00FB0496"/>
    <w:rsid w:val="00FB46C5"/>
    <w:rsid w:val="00FC044B"/>
    <w:rsid w:val="00FC2D9C"/>
    <w:rsid w:val="00FC36FE"/>
    <w:rsid w:val="00FC72ED"/>
    <w:rsid w:val="00FE07E5"/>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qForma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5</Pages>
  <Words>7339</Words>
  <Characters>4184</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Asta Kliokytė</cp:lastModifiedBy>
  <cp:revision>15</cp:revision>
  <dcterms:created xsi:type="dcterms:W3CDTF">2025-01-10T12:25:00Z</dcterms:created>
  <dcterms:modified xsi:type="dcterms:W3CDTF">2025-07-10T10:00:00Z</dcterms:modified>
  <cp:version>1</cp:version>
</cp:coreProperties>
</file>