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AF" w14:paraId="1D97420A" w14:textId="77777777" w:rsidTr="00AD13F2">
        <w:tc>
          <w:tcPr>
            <w:tcW w:w="2760" w:type="dxa"/>
            <w:hideMark/>
          </w:tcPr>
          <w:p w14:paraId="4D1E4704" w14:textId="77777777" w:rsidR="006977AF" w:rsidRDefault="006977AF" w:rsidP="00AD13F2">
            <w:pPr>
              <w:widowControl w:val="0"/>
            </w:pPr>
            <w:r>
              <w:t>Konkurso sąlygų aprašo</w:t>
            </w:r>
          </w:p>
        </w:tc>
      </w:tr>
      <w:tr w:rsidR="006977AF" w14:paraId="3547834B" w14:textId="77777777" w:rsidTr="00AD13F2">
        <w:tc>
          <w:tcPr>
            <w:tcW w:w="2760" w:type="dxa"/>
            <w:hideMark/>
          </w:tcPr>
          <w:p w14:paraId="4ECD4E73" w14:textId="77777777" w:rsidR="006977AF" w:rsidRDefault="006977AF" w:rsidP="00AD13F2">
            <w:pPr>
              <w:widowControl w:val="0"/>
            </w:pPr>
            <w:r>
              <w:t>2 priedas</w:t>
            </w:r>
          </w:p>
        </w:tc>
      </w:tr>
    </w:tbl>
    <w:p w14:paraId="5886F97E" w14:textId="77777777" w:rsidR="006977AF" w:rsidRDefault="006977AF" w:rsidP="00FB73CB">
      <w:pPr>
        <w:jc w:val="center"/>
        <w:rPr>
          <w:b/>
        </w:rPr>
      </w:pPr>
    </w:p>
    <w:p w14:paraId="48DE42A1" w14:textId="44D272B2" w:rsidR="00FB73CB" w:rsidRDefault="00FB73CB" w:rsidP="00FB73CB">
      <w:pPr>
        <w:jc w:val="center"/>
        <w:rPr>
          <w:b/>
        </w:rPr>
      </w:pPr>
      <w:r w:rsidRPr="00B33E6C">
        <w:rPr>
          <w:b/>
        </w:rPr>
        <w:t>TECHNINĖ SPECIFIKACIJA</w:t>
      </w:r>
    </w:p>
    <w:p w14:paraId="11AEEDBD" w14:textId="77777777" w:rsidR="00FB73CB" w:rsidRDefault="00FB73CB" w:rsidP="00FB73CB">
      <w:pPr>
        <w:jc w:val="center"/>
        <w:rPr>
          <w:b/>
        </w:rPr>
      </w:pPr>
    </w:p>
    <w:p w14:paraId="7EE31791" w14:textId="77777777" w:rsidR="00FB73CB" w:rsidRPr="00763FCD" w:rsidRDefault="00FB73CB" w:rsidP="00FB73CB">
      <w:pPr>
        <w:pStyle w:val="Sraopastraipa"/>
        <w:numPr>
          <w:ilvl w:val="0"/>
          <w:numId w:val="1"/>
        </w:numPr>
        <w:tabs>
          <w:tab w:val="left" w:pos="284"/>
          <w:tab w:val="left" w:pos="993"/>
        </w:tabs>
        <w:ind w:left="0" w:firstLine="709"/>
        <w:jc w:val="both"/>
        <w:rPr>
          <w:sz w:val="24"/>
          <w:szCs w:val="24"/>
        </w:rPr>
      </w:pPr>
      <w:r w:rsidRPr="00763FCD">
        <w:rPr>
          <w:sz w:val="24"/>
          <w:szCs w:val="24"/>
        </w:rPr>
        <w:t xml:space="preserve">Perkančioji organizacija (toliau – Pirkėjas) planuoja pagal poreikį įsigyti laikino naudojimo licencijas </w:t>
      </w:r>
      <w:r>
        <w:rPr>
          <w:sz w:val="24"/>
          <w:szCs w:val="24"/>
        </w:rPr>
        <w:t>36</w:t>
      </w:r>
      <w:r w:rsidRPr="00763FCD">
        <w:rPr>
          <w:sz w:val="24"/>
          <w:szCs w:val="24"/>
        </w:rPr>
        <w:t xml:space="preserve"> mėn. laikotarpiu.</w:t>
      </w:r>
    </w:p>
    <w:p w14:paraId="690C0072" w14:textId="77777777" w:rsidR="00FB73CB" w:rsidRPr="00763FCD" w:rsidRDefault="00FB73CB" w:rsidP="00FB73CB">
      <w:pPr>
        <w:pStyle w:val="Sraopastraipa"/>
        <w:numPr>
          <w:ilvl w:val="0"/>
          <w:numId w:val="1"/>
        </w:numPr>
        <w:tabs>
          <w:tab w:val="left" w:pos="284"/>
          <w:tab w:val="left" w:pos="993"/>
        </w:tabs>
        <w:ind w:left="0" w:firstLine="709"/>
        <w:jc w:val="both"/>
        <w:rPr>
          <w:sz w:val="24"/>
          <w:szCs w:val="24"/>
        </w:rPr>
      </w:pPr>
      <w:r w:rsidRPr="00763FCD">
        <w:rPr>
          <w:sz w:val="24"/>
          <w:szCs w:val="24"/>
        </w:rPr>
        <w:t>Pateikti numatomų užsakyti licencijų kiekiai yra preliminarūs ir naudojami pasiūlymams palyginti. Tikslus užsakomų licencijų sąrašas ir kiekiai bus nurodomi kiekvieno užsakymo metu. Programinės įrangos licencijos bus suteikiamos pagal Pirkėjo poreikį, pateikiant užsakymus laikinam naudojimui per sutarties galiojimo laikotarpį.</w:t>
      </w:r>
    </w:p>
    <w:p w14:paraId="0C7A0F7A" w14:textId="77777777" w:rsidR="00FB73CB" w:rsidRPr="00763FCD" w:rsidRDefault="00FB73CB" w:rsidP="00FB73CB">
      <w:pPr>
        <w:pStyle w:val="Sraopastraipa"/>
        <w:numPr>
          <w:ilvl w:val="0"/>
          <w:numId w:val="1"/>
        </w:numPr>
        <w:tabs>
          <w:tab w:val="left" w:pos="284"/>
          <w:tab w:val="left" w:pos="993"/>
        </w:tabs>
        <w:ind w:left="0" w:firstLine="709"/>
        <w:jc w:val="both"/>
        <w:rPr>
          <w:sz w:val="24"/>
          <w:szCs w:val="24"/>
        </w:rPr>
      </w:pPr>
      <w:r w:rsidRPr="00763FCD">
        <w:rPr>
          <w:sz w:val="24"/>
          <w:szCs w:val="24"/>
        </w:rPr>
        <w:t xml:space="preserve">Sutarties galiojimo metu Pirkėjas gali keisti preliminarius kiekius sutartyje nustatytose ribose. </w:t>
      </w:r>
    </w:p>
    <w:p w14:paraId="41B06AAD" w14:textId="77777777" w:rsidR="00FB73CB" w:rsidRPr="00763FCD" w:rsidRDefault="00FB73CB" w:rsidP="00FB73CB">
      <w:pPr>
        <w:pStyle w:val="Sraopastraipa"/>
        <w:numPr>
          <w:ilvl w:val="0"/>
          <w:numId w:val="1"/>
        </w:numPr>
        <w:tabs>
          <w:tab w:val="left" w:pos="284"/>
          <w:tab w:val="left" w:pos="993"/>
        </w:tabs>
        <w:ind w:left="0" w:firstLine="709"/>
        <w:jc w:val="both"/>
        <w:rPr>
          <w:sz w:val="24"/>
          <w:szCs w:val="24"/>
        </w:rPr>
      </w:pPr>
      <w:r w:rsidRPr="00763FCD">
        <w:rPr>
          <w:sz w:val="24"/>
          <w:szCs w:val="24"/>
        </w:rPr>
        <w:t xml:space="preserve">Esant poreikiui, Pirkėjas gali kreiptis į tiekėją dėl licencijų naudojimo klausimų, tiekėjas įsipareigoja tokias konsultacijas suteikti lietuvių kalba. </w:t>
      </w:r>
    </w:p>
    <w:p w14:paraId="203B6710" w14:textId="515402FD" w:rsidR="00FB73CB" w:rsidRPr="00872AA6" w:rsidRDefault="00FB73CB" w:rsidP="00FB73CB">
      <w:pPr>
        <w:pStyle w:val="Sraopastraipa"/>
        <w:numPr>
          <w:ilvl w:val="0"/>
          <w:numId w:val="1"/>
        </w:numPr>
        <w:tabs>
          <w:tab w:val="left" w:pos="284"/>
          <w:tab w:val="left" w:pos="993"/>
        </w:tabs>
        <w:ind w:left="0" w:firstLine="709"/>
        <w:jc w:val="both"/>
        <w:rPr>
          <w:sz w:val="24"/>
          <w:szCs w:val="24"/>
        </w:rPr>
      </w:pPr>
      <w:bookmarkStart w:id="0" w:name="_Hlk202519158"/>
      <w:r w:rsidRPr="00763FCD">
        <w:rPr>
          <w:sz w:val="24"/>
          <w:szCs w:val="24"/>
        </w:rPr>
        <w:t>Didžiąją dalį licencijų planuojama užsakyti iškart visiems metams (</w:t>
      </w:r>
      <w:r>
        <w:rPr>
          <w:sz w:val="24"/>
          <w:szCs w:val="24"/>
        </w:rPr>
        <w:t>12</w:t>
      </w:r>
      <w:r w:rsidRPr="00763FCD">
        <w:rPr>
          <w:sz w:val="24"/>
          <w:szCs w:val="24"/>
        </w:rPr>
        <w:t xml:space="preserve"> mėn.) ir už jas apmokėti tiekėjui pateikus sąskaitą. Jau užsakytų ir apmokėtų licencijų nebus atsisakoma. Sutarties galiojimo laikotarpiu, esant poreikiui (atsiradus naujiems darbuotojams ir pan.), būtų užsakomos papildomos licencijos, kurių galiojimas jau būtų trumpesnis nei vieneri metai.</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6886"/>
        <w:gridCol w:w="1564"/>
      </w:tblGrid>
      <w:tr w:rsidR="00FB73CB" w:rsidRPr="006C4167" w14:paraId="1E9A51AD" w14:textId="77777777" w:rsidTr="004E19BE">
        <w:trPr>
          <w:trHeight w:val="838"/>
        </w:trPr>
        <w:tc>
          <w:tcPr>
            <w:tcW w:w="612" w:type="pct"/>
            <w:tcBorders>
              <w:top w:val="single" w:sz="4" w:space="0" w:color="auto"/>
              <w:left w:val="single" w:sz="4" w:space="0" w:color="auto"/>
              <w:right w:val="single" w:sz="4" w:space="0" w:color="auto"/>
            </w:tcBorders>
            <w:shd w:val="clear" w:color="auto" w:fill="F2F2F2" w:themeFill="background1" w:themeFillShade="F2"/>
            <w:vAlign w:val="center"/>
            <w:hideMark/>
          </w:tcPr>
          <w:p w14:paraId="21ED8A6F" w14:textId="77777777" w:rsidR="00FB73CB" w:rsidRPr="006C4167" w:rsidRDefault="00FB73CB" w:rsidP="004E19BE">
            <w:pPr>
              <w:jc w:val="center"/>
              <w:rPr>
                <w:b/>
              </w:rPr>
            </w:pPr>
            <w:r w:rsidRPr="006C4167">
              <w:rPr>
                <w:b/>
              </w:rPr>
              <w:t>Eil. Nr.</w:t>
            </w:r>
          </w:p>
        </w:tc>
        <w:tc>
          <w:tcPr>
            <w:tcW w:w="3576" w:type="pct"/>
            <w:tcBorders>
              <w:top w:val="single" w:sz="4" w:space="0" w:color="auto"/>
              <w:left w:val="single" w:sz="4" w:space="0" w:color="auto"/>
              <w:right w:val="single" w:sz="4" w:space="0" w:color="auto"/>
            </w:tcBorders>
            <w:shd w:val="clear" w:color="auto" w:fill="F2F2F2" w:themeFill="background1" w:themeFillShade="F2"/>
            <w:vAlign w:val="center"/>
            <w:hideMark/>
          </w:tcPr>
          <w:p w14:paraId="30E491F4" w14:textId="330FD2DE" w:rsidR="00FB73CB" w:rsidRPr="006C4167" w:rsidRDefault="00FB73CB" w:rsidP="004E19BE">
            <w:pPr>
              <w:jc w:val="center"/>
              <w:rPr>
                <w:b/>
              </w:rPr>
            </w:pPr>
            <w:r>
              <w:rPr>
                <w:b/>
              </w:rPr>
              <w:t>Prekių pavadinimas</w:t>
            </w:r>
          </w:p>
        </w:tc>
        <w:tc>
          <w:tcPr>
            <w:tcW w:w="812" w:type="pct"/>
            <w:tcBorders>
              <w:top w:val="single" w:sz="4" w:space="0" w:color="auto"/>
              <w:left w:val="single" w:sz="4" w:space="0" w:color="auto"/>
              <w:right w:val="single" w:sz="4" w:space="0" w:color="auto"/>
            </w:tcBorders>
            <w:shd w:val="clear" w:color="auto" w:fill="F2F2F2" w:themeFill="background1" w:themeFillShade="F2"/>
            <w:vAlign w:val="center"/>
            <w:hideMark/>
          </w:tcPr>
          <w:p w14:paraId="4BBFF802" w14:textId="77777777" w:rsidR="00FB73CB" w:rsidRPr="006C4167" w:rsidRDefault="00FB73CB" w:rsidP="004E19BE">
            <w:pPr>
              <w:jc w:val="center"/>
              <w:rPr>
                <w:b/>
                <w:lang w:val="en-US"/>
              </w:rPr>
            </w:pPr>
            <w:r>
              <w:rPr>
                <w:b/>
              </w:rPr>
              <w:t>Preliminarus kiekis vnt.</w:t>
            </w:r>
          </w:p>
        </w:tc>
      </w:tr>
      <w:tr w:rsidR="00FB73CB" w:rsidRPr="006C4167" w14:paraId="7844412B" w14:textId="77777777" w:rsidTr="004E19BE">
        <w:tc>
          <w:tcPr>
            <w:tcW w:w="612" w:type="pct"/>
            <w:tcBorders>
              <w:top w:val="single" w:sz="4" w:space="0" w:color="auto"/>
              <w:left w:val="single" w:sz="4" w:space="0" w:color="auto"/>
              <w:bottom w:val="single" w:sz="4" w:space="0" w:color="auto"/>
              <w:right w:val="single" w:sz="4" w:space="0" w:color="auto"/>
            </w:tcBorders>
            <w:vAlign w:val="center"/>
          </w:tcPr>
          <w:p w14:paraId="213C115F" w14:textId="77777777" w:rsidR="00FB73CB" w:rsidRPr="006C4167" w:rsidRDefault="00FB73CB" w:rsidP="00FB73CB">
            <w:pPr>
              <w:pStyle w:val="Sraopastraipa"/>
              <w:numPr>
                <w:ilvl w:val="0"/>
                <w:numId w:val="2"/>
              </w:numPr>
              <w:jc w:val="center"/>
            </w:pPr>
          </w:p>
        </w:tc>
        <w:tc>
          <w:tcPr>
            <w:tcW w:w="3576" w:type="pct"/>
            <w:tcBorders>
              <w:top w:val="single" w:sz="4" w:space="0" w:color="auto"/>
              <w:left w:val="single" w:sz="4" w:space="0" w:color="auto"/>
              <w:bottom w:val="single" w:sz="4" w:space="0" w:color="auto"/>
              <w:right w:val="single" w:sz="4" w:space="0" w:color="auto"/>
            </w:tcBorders>
          </w:tcPr>
          <w:p w14:paraId="187333D8" w14:textId="77777777" w:rsidR="00FB73CB" w:rsidRPr="005E5B0F" w:rsidRDefault="00FB73CB" w:rsidP="004E19BE">
            <w:pPr>
              <w:tabs>
                <w:tab w:val="left" w:pos="1418"/>
              </w:tabs>
              <w:jc w:val="both"/>
              <w:rPr>
                <w:color w:val="000000"/>
                <w:kern w:val="2"/>
              </w:rPr>
            </w:pPr>
            <w:r w:rsidRPr="005E5B0F">
              <w:rPr>
                <w:color w:val="000000"/>
                <w:kern w:val="2"/>
              </w:rPr>
              <w:t>Microsoft Office Professional Plus licencija (naujausia gamintojo paskelbta versija) arba lygiavertės programinės įrangos licencija</w:t>
            </w:r>
          </w:p>
        </w:tc>
        <w:tc>
          <w:tcPr>
            <w:tcW w:w="812" w:type="pct"/>
            <w:tcBorders>
              <w:top w:val="single" w:sz="4" w:space="0" w:color="auto"/>
              <w:left w:val="single" w:sz="4" w:space="0" w:color="auto"/>
              <w:bottom w:val="single" w:sz="4" w:space="0" w:color="auto"/>
              <w:right w:val="single" w:sz="4" w:space="0" w:color="auto"/>
            </w:tcBorders>
            <w:vAlign w:val="center"/>
          </w:tcPr>
          <w:p w14:paraId="1698A024" w14:textId="77777777" w:rsidR="00FB73CB" w:rsidRPr="000E3CD3" w:rsidRDefault="00FB73CB" w:rsidP="004E19BE">
            <w:pPr>
              <w:jc w:val="center"/>
            </w:pPr>
            <w:r w:rsidRPr="005E5B0F">
              <w:rPr>
                <w:color w:val="000000"/>
                <w:kern w:val="2"/>
              </w:rPr>
              <w:t>350</w:t>
            </w:r>
          </w:p>
        </w:tc>
      </w:tr>
      <w:tr w:rsidR="00FB73CB" w:rsidRPr="006C4167" w14:paraId="5411A5D3" w14:textId="77777777" w:rsidTr="004E19BE">
        <w:tc>
          <w:tcPr>
            <w:tcW w:w="612" w:type="pct"/>
            <w:tcBorders>
              <w:top w:val="single" w:sz="4" w:space="0" w:color="auto"/>
              <w:left w:val="single" w:sz="4" w:space="0" w:color="auto"/>
              <w:bottom w:val="single" w:sz="4" w:space="0" w:color="auto"/>
              <w:right w:val="single" w:sz="4" w:space="0" w:color="auto"/>
            </w:tcBorders>
            <w:vAlign w:val="center"/>
          </w:tcPr>
          <w:p w14:paraId="6D850262" w14:textId="77777777" w:rsidR="00FB73CB" w:rsidRPr="006C4167" w:rsidRDefault="00FB73CB" w:rsidP="00FB73CB">
            <w:pPr>
              <w:pStyle w:val="Sraopastraipa"/>
              <w:numPr>
                <w:ilvl w:val="0"/>
                <w:numId w:val="2"/>
              </w:numPr>
              <w:jc w:val="center"/>
            </w:pPr>
          </w:p>
        </w:tc>
        <w:tc>
          <w:tcPr>
            <w:tcW w:w="3576" w:type="pct"/>
            <w:tcBorders>
              <w:top w:val="single" w:sz="4" w:space="0" w:color="auto"/>
              <w:left w:val="single" w:sz="4" w:space="0" w:color="auto"/>
              <w:bottom w:val="single" w:sz="4" w:space="0" w:color="auto"/>
              <w:right w:val="single" w:sz="4" w:space="0" w:color="auto"/>
            </w:tcBorders>
          </w:tcPr>
          <w:p w14:paraId="22B95BDF" w14:textId="77777777" w:rsidR="00FB73CB" w:rsidRPr="005E5B0F" w:rsidRDefault="00FB73CB" w:rsidP="004E19BE">
            <w:pPr>
              <w:tabs>
                <w:tab w:val="left" w:pos="1418"/>
              </w:tabs>
              <w:jc w:val="both"/>
              <w:rPr>
                <w:color w:val="000000"/>
                <w:kern w:val="2"/>
              </w:rPr>
            </w:pPr>
            <w:r w:rsidRPr="005E5B0F">
              <w:rPr>
                <w:color w:val="000000"/>
                <w:kern w:val="2"/>
              </w:rPr>
              <w:t>Microsoft Core CAL licencijų paketas (naujausia gamintojo paskelbta versija) arba lygiavertės programinės įrangos licencija</w:t>
            </w:r>
          </w:p>
        </w:tc>
        <w:tc>
          <w:tcPr>
            <w:tcW w:w="812" w:type="pct"/>
            <w:tcBorders>
              <w:top w:val="single" w:sz="4" w:space="0" w:color="auto"/>
              <w:left w:val="single" w:sz="4" w:space="0" w:color="auto"/>
              <w:bottom w:val="single" w:sz="4" w:space="0" w:color="auto"/>
              <w:right w:val="single" w:sz="4" w:space="0" w:color="auto"/>
            </w:tcBorders>
            <w:vAlign w:val="center"/>
          </w:tcPr>
          <w:p w14:paraId="3C062DA3" w14:textId="77777777" w:rsidR="00FB73CB" w:rsidRPr="000E3CD3" w:rsidRDefault="00FB73CB" w:rsidP="004E19BE">
            <w:pPr>
              <w:jc w:val="center"/>
            </w:pPr>
            <w:r w:rsidRPr="005E5B0F">
              <w:rPr>
                <w:color w:val="000000"/>
                <w:kern w:val="2"/>
              </w:rPr>
              <w:t>350</w:t>
            </w:r>
          </w:p>
        </w:tc>
      </w:tr>
      <w:tr w:rsidR="00FB73CB" w:rsidRPr="006C4167" w14:paraId="313E638B" w14:textId="77777777" w:rsidTr="004E19BE">
        <w:tc>
          <w:tcPr>
            <w:tcW w:w="612" w:type="pct"/>
            <w:tcBorders>
              <w:top w:val="single" w:sz="4" w:space="0" w:color="auto"/>
              <w:left w:val="single" w:sz="4" w:space="0" w:color="auto"/>
              <w:bottom w:val="single" w:sz="4" w:space="0" w:color="auto"/>
              <w:right w:val="single" w:sz="4" w:space="0" w:color="auto"/>
            </w:tcBorders>
            <w:vAlign w:val="center"/>
          </w:tcPr>
          <w:p w14:paraId="441360CD" w14:textId="77777777" w:rsidR="00FB73CB" w:rsidRPr="006C4167" w:rsidRDefault="00FB73CB" w:rsidP="00FB73CB">
            <w:pPr>
              <w:pStyle w:val="Sraopastraipa"/>
              <w:numPr>
                <w:ilvl w:val="0"/>
                <w:numId w:val="2"/>
              </w:numPr>
              <w:jc w:val="center"/>
            </w:pPr>
          </w:p>
        </w:tc>
        <w:tc>
          <w:tcPr>
            <w:tcW w:w="3576" w:type="pct"/>
            <w:tcBorders>
              <w:top w:val="single" w:sz="4" w:space="0" w:color="auto"/>
              <w:left w:val="single" w:sz="4" w:space="0" w:color="auto"/>
              <w:bottom w:val="single" w:sz="4" w:space="0" w:color="auto"/>
              <w:right w:val="single" w:sz="4" w:space="0" w:color="auto"/>
            </w:tcBorders>
          </w:tcPr>
          <w:p w14:paraId="36756773" w14:textId="77777777" w:rsidR="00FB73CB" w:rsidRPr="005E5B0F" w:rsidRDefault="00FB73CB" w:rsidP="004E19BE">
            <w:pPr>
              <w:tabs>
                <w:tab w:val="left" w:pos="1418"/>
              </w:tabs>
              <w:jc w:val="both"/>
              <w:rPr>
                <w:color w:val="000000"/>
                <w:kern w:val="2"/>
              </w:rPr>
            </w:pPr>
            <w:r w:rsidRPr="005E5B0F">
              <w:rPr>
                <w:color w:val="000000"/>
                <w:kern w:val="2"/>
              </w:rPr>
              <w:t>Microsoft Windows Server Standard Edition licencija (naujausia gamintojo paskelbta versija) arba lygiavertės programinės įrangos licencija</w:t>
            </w:r>
          </w:p>
        </w:tc>
        <w:tc>
          <w:tcPr>
            <w:tcW w:w="812" w:type="pct"/>
            <w:tcBorders>
              <w:top w:val="single" w:sz="4" w:space="0" w:color="auto"/>
              <w:left w:val="single" w:sz="4" w:space="0" w:color="auto"/>
              <w:bottom w:val="single" w:sz="4" w:space="0" w:color="auto"/>
              <w:right w:val="single" w:sz="4" w:space="0" w:color="auto"/>
            </w:tcBorders>
            <w:vAlign w:val="center"/>
          </w:tcPr>
          <w:p w14:paraId="510E6B7C" w14:textId="77777777" w:rsidR="00FB73CB" w:rsidRPr="000E3CD3" w:rsidRDefault="00FB73CB" w:rsidP="004E19BE">
            <w:pPr>
              <w:jc w:val="center"/>
            </w:pPr>
            <w:r w:rsidRPr="005E5B0F">
              <w:rPr>
                <w:color w:val="000000"/>
                <w:kern w:val="2"/>
              </w:rPr>
              <w:t>32</w:t>
            </w:r>
          </w:p>
        </w:tc>
      </w:tr>
      <w:tr w:rsidR="00FB73CB" w:rsidRPr="006C4167" w14:paraId="56FB5BA9" w14:textId="77777777" w:rsidTr="004E19BE">
        <w:tc>
          <w:tcPr>
            <w:tcW w:w="612" w:type="pct"/>
            <w:tcBorders>
              <w:top w:val="single" w:sz="4" w:space="0" w:color="auto"/>
              <w:left w:val="single" w:sz="4" w:space="0" w:color="auto"/>
              <w:bottom w:val="single" w:sz="4" w:space="0" w:color="auto"/>
              <w:right w:val="single" w:sz="4" w:space="0" w:color="auto"/>
            </w:tcBorders>
            <w:vAlign w:val="center"/>
          </w:tcPr>
          <w:p w14:paraId="417D89C3" w14:textId="77777777" w:rsidR="00FB73CB" w:rsidRPr="006C4167" w:rsidRDefault="00FB73CB" w:rsidP="00FB73CB">
            <w:pPr>
              <w:pStyle w:val="Sraopastraipa"/>
              <w:numPr>
                <w:ilvl w:val="0"/>
                <w:numId w:val="2"/>
              </w:numPr>
              <w:jc w:val="center"/>
            </w:pPr>
          </w:p>
        </w:tc>
        <w:tc>
          <w:tcPr>
            <w:tcW w:w="3576" w:type="pct"/>
            <w:tcBorders>
              <w:top w:val="single" w:sz="4" w:space="0" w:color="auto"/>
              <w:left w:val="single" w:sz="4" w:space="0" w:color="auto"/>
              <w:bottom w:val="single" w:sz="4" w:space="0" w:color="auto"/>
              <w:right w:val="single" w:sz="4" w:space="0" w:color="auto"/>
            </w:tcBorders>
          </w:tcPr>
          <w:p w14:paraId="081AD582" w14:textId="77777777" w:rsidR="00FB73CB" w:rsidRPr="005E5B0F" w:rsidRDefault="00FB73CB" w:rsidP="004E19BE">
            <w:pPr>
              <w:tabs>
                <w:tab w:val="left" w:pos="1418"/>
              </w:tabs>
              <w:jc w:val="both"/>
              <w:rPr>
                <w:color w:val="000000"/>
                <w:kern w:val="2"/>
              </w:rPr>
            </w:pPr>
            <w:r w:rsidRPr="005E5B0F">
              <w:rPr>
                <w:color w:val="000000"/>
                <w:kern w:val="2"/>
              </w:rPr>
              <w:t>Microsoft Exchange Server Standart Edition licencija (naujausia gamintojo paskelbta versija) arba lygiavertės programinės įrangos licencija</w:t>
            </w:r>
          </w:p>
        </w:tc>
        <w:tc>
          <w:tcPr>
            <w:tcW w:w="812" w:type="pct"/>
            <w:tcBorders>
              <w:top w:val="single" w:sz="4" w:space="0" w:color="auto"/>
              <w:left w:val="single" w:sz="4" w:space="0" w:color="auto"/>
              <w:bottom w:val="single" w:sz="4" w:space="0" w:color="auto"/>
              <w:right w:val="single" w:sz="4" w:space="0" w:color="auto"/>
            </w:tcBorders>
            <w:vAlign w:val="center"/>
          </w:tcPr>
          <w:p w14:paraId="087DA3A3" w14:textId="77777777" w:rsidR="00FB73CB" w:rsidRPr="000E3CD3" w:rsidRDefault="00FB73CB" w:rsidP="004E19BE">
            <w:pPr>
              <w:jc w:val="center"/>
            </w:pPr>
            <w:r w:rsidRPr="005E5B0F">
              <w:rPr>
                <w:color w:val="000000"/>
                <w:kern w:val="2"/>
              </w:rPr>
              <w:t>4</w:t>
            </w:r>
          </w:p>
        </w:tc>
      </w:tr>
      <w:tr w:rsidR="00FB73CB" w:rsidRPr="006C4167" w14:paraId="09BBB3C3" w14:textId="77777777" w:rsidTr="004E19BE">
        <w:tc>
          <w:tcPr>
            <w:tcW w:w="612" w:type="pct"/>
            <w:tcBorders>
              <w:top w:val="single" w:sz="4" w:space="0" w:color="auto"/>
              <w:left w:val="single" w:sz="4" w:space="0" w:color="auto"/>
              <w:bottom w:val="single" w:sz="4" w:space="0" w:color="auto"/>
              <w:right w:val="single" w:sz="4" w:space="0" w:color="auto"/>
            </w:tcBorders>
            <w:vAlign w:val="center"/>
          </w:tcPr>
          <w:p w14:paraId="03F84C1F" w14:textId="77777777" w:rsidR="00FB73CB" w:rsidRPr="006C4167" w:rsidRDefault="00FB73CB" w:rsidP="00FB73CB">
            <w:pPr>
              <w:pStyle w:val="Sraopastraipa"/>
              <w:numPr>
                <w:ilvl w:val="0"/>
                <w:numId w:val="2"/>
              </w:numPr>
              <w:jc w:val="center"/>
            </w:pPr>
          </w:p>
        </w:tc>
        <w:tc>
          <w:tcPr>
            <w:tcW w:w="3576" w:type="pct"/>
            <w:tcBorders>
              <w:top w:val="single" w:sz="4" w:space="0" w:color="auto"/>
              <w:left w:val="single" w:sz="4" w:space="0" w:color="auto"/>
              <w:bottom w:val="single" w:sz="4" w:space="0" w:color="auto"/>
              <w:right w:val="single" w:sz="4" w:space="0" w:color="auto"/>
            </w:tcBorders>
          </w:tcPr>
          <w:p w14:paraId="678D000D" w14:textId="77777777" w:rsidR="00FB73CB" w:rsidRPr="005E5B0F" w:rsidRDefault="00FB73CB" w:rsidP="004E19BE">
            <w:pPr>
              <w:tabs>
                <w:tab w:val="left" w:pos="1418"/>
              </w:tabs>
              <w:jc w:val="both"/>
              <w:rPr>
                <w:color w:val="000000"/>
                <w:kern w:val="2"/>
              </w:rPr>
            </w:pPr>
            <w:r w:rsidRPr="005E5B0F">
              <w:rPr>
                <w:color w:val="000000"/>
                <w:kern w:val="2"/>
              </w:rPr>
              <w:t>Microsoft Office365 Plan E3 Shared Server per User paslaugų paketo (naujausia gamintojo paskelbta versija) licencija arba lygiaverčių paslaugų paketo licencija</w:t>
            </w:r>
          </w:p>
        </w:tc>
        <w:tc>
          <w:tcPr>
            <w:tcW w:w="812" w:type="pct"/>
            <w:tcBorders>
              <w:top w:val="single" w:sz="4" w:space="0" w:color="auto"/>
              <w:left w:val="single" w:sz="4" w:space="0" w:color="auto"/>
              <w:bottom w:val="single" w:sz="4" w:space="0" w:color="auto"/>
              <w:right w:val="single" w:sz="4" w:space="0" w:color="auto"/>
            </w:tcBorders>
            <w:vAlign w:val="center"/>
          </w:tcPr>
          <w:p w14:paraId="2747D4CE" w14:textId="77777777" w:rsidR="00FB73CB" w:rsidRPr="000E3CD3" w:rsidRDefault="00FB73CB" w:rsidP="004E19BE">
            <w:pPr>
              <w:jc w:val="center"/>
            </w:pPr>
            <w:r>
              <w:rPr>
                <w:color w:val="000000"/>
                <w:kern w:val="2"/>
              </w:rPr>
              <w:t>3</w:t>
            </w:r>
            <w:r w:rsidRPr="005E5B0F">
              <w:rPr>
                <w:color w:val="000000"/>
                <w:kern w:val="2"/>
              </w:rPr>
              <w:t>0</w:t>
            </w:r>
          </w:p>
        </w:tc>
      </w:tr>
      <w:tr w:rsidR="00FB73CB" w:rsidRPr="006C4167" w14:paraId="2ADEE1A4" w14:textId="77777777" w:rsidTr="004E19BE">
        <w:tc>
          <w:tcPr>
            <w:tcW w:w="612" w:type="pct"/>
            <w:tcBorders>
              <w:top w:val="single" w:sz="4" w:space="0" w:color="auto"/>
              <w:left w:val="single" w:sz="4" w:space="0" w:color="auto"/>
              <w:bottom w:val="single" w:sz="4" w:space="0" w:color="auto"/>
              <w:right w:val="single" w:sz="4" w:space="0" w:color="auto"/>
            </w:tcBorders>
            <w:vAlign w:val="center"/>
          </w:tcPr>
          <w:p w14:paraId="00EBF9EA" w14:textId="77777777" w:rsidR="00FB73CB" w:rsidRPr="006C4167" w:rsidRDefault="00FB73CB" w:rsidP="00FB73CB">
            <w:pPr>
              <w:pStyle w:val="Sraopastraipa"/>
              <w:numPr>
                <w:ilvl w:val="0"/>
                <w:numId w:val="2"/>
              </w:numPr>
              <w:jc w:val="center"/>
            </w:pPr>
          </w:p>
        </w:tc>
        <w:tc>
          <w:tcPr>
            <w:tcW w:w="3576" w:type="pct"/>
            <w:tcBorders>
              <w:top w:val="single" w:sz="4" w:space="0" w:color="auto"/>
              <w:left w:val="single" w:sz="4" w:space="0" w:color="auto"/>
              <w:bottom w:val="single" w:sz="4" w:space="0" w:color="auto"/>
              <w:right w:val="single" w:sz="4" w:space="0" w:color="auto"/>
            </w:tcBorders>
          </w:tcPr>
          <w:p w14:paraId="77DF30B7" w14:textId="77777777" w:rsidR="00FB73CB" w:rsidRPr="005E5B0F" w:rsidRDefault="00FB73CB" w:rsidP="004E19BE">
            <w:pPr>
              <w:tabs>
                <w:tab w:val="left" w:pos="1418"/>
              </w:tabs>
              <w:jc w:val="both"/>
              <w:rPr>
                <w:color w:val="000000"/>
                <w:kern w:val="2"/>
              </w:rPr>
            </w:pPr>
            <w:r w:rsidRPr="005E5B0F">
              <w:rPr>
                <w:color w:val="000000"/>
                <w:kern w:val="2"/>
              </w:rPr>
              <w:t xml:space="preserve">Microsoft Core CAL Bridge Office365 licencija (naujausia gamintojo paskelbta versija) arba lygiavertė programinė įranga </w:t>
            </w:r>
          </w:p>
        </w:tc>
        <w:tc>
          <w:tcPr>
            <w:tcW w:w="812" w:type="pct"/>
            <w:tcBorders>
              <w:top w:val="single" w:sz="4" w:space="0" w:color="auto"/>
              <w:left w:val="single" w:sz="4" w:space="0" w:color="auto"/>
              <w:bottom w:val="single" w:sz="4" w:space="0" w:color="auto"/>
              <w:right w:val="single" w:sz="4" w:space="0" w:color="auto"/>
            </w:tcBorders>
            <w:vAlign w:val="center"/>
          </w:tcPr>
          <w:p w14:paraId="485CCADA" w14:textId="77777777" w:rsidR="00FB73CB" w:rsidRPr="000E3CD3" w:rsidRDefault="00FB73CB" w:rsidP="004E19BE">
            <w:pPr>
              <w:jc w:val="center"/>
            </w:pPr>
            <w:r>
              <w:rPr>
                <w:color w:val="000000"/>
                <w:kern w:val="2"/>
              </w:rPr>
              <w:t>3</w:t>
            </w:r>
            <w:r w:rsidRPr="005E5B0F">
              <w:rPr>
                <w:color w:val="000000"/>
                <w:kern w:val="2"/>
              </w:rPr>
              <w:t>0</w:t>
            </w:r>
          </w:p>
        </w:tc>
      </w:tr>
      <w:tr w:rsidR="00FB73CB" w:rsidRPr="006C4167" w14:paraId="2FA6F97B" w14:textId="77777777" w:rsidTr="004E19BE">
        <w:tc>
          <w:tcPr>
            <w:tcW w:w="612" w:type="pct"/>
            <w:tcBorders>
              <w:top w:val="single" w:sz="4" w:space="0" w:color="auto"/>
              <w:left w:val="single" w:sz="4" w:space="0" w:color="auto"/>
              <w:bottom w:val="single" w:sz="4" w:space="0" w:color="auto"/>
              <w:right w:val="single" w:sz="4" w:space="0" w:color="auto"/>
            </w:tcBorders>
            <w:vAlign w:val="center"/>
          </w:tcPr>
          <w:p w14:paraId="43831F41" w14:textId="77777777" w:rsidR="00FB73CB" w:rsidRDefault="00FB73CB" w:rsidP="00FB73CB">
            <w:pPr>
              <w:pStyle w:val="Sraopastraipa"/>
              <w:numPr>
                <w:ilvl w:val="0"/>
                <w:numId w:val="2"/>
              </w:numPr>
              <w:jc w:val="center"/>
            </w:pPr>
          </w:p>
        </w:tc>
        <w:tc>
          <w:tcPr>
            <w:tcW w:w="3576" w:type="pct"/>
            <w:tcBorders>
              <w:top w:val="single" w:sz="4" w:space="0" w:color="auto"/>
              <w:left w:val="single" w:sz="4" w:space="0" w:color="auto"/>
              <w:bottom w:val="single" w:sz="4" w:space="0" w:color="auto"/>
              <w:right w:val="single" w:sz="4" w:space="0" w:color="auto"/>
            </w:tcBorders>
          </w:tcPr>
          <w:p w14:paraId="1852CFD1" w14:textId="77777777" w:rsidR="00FB73CB" w:rsidRPr="00AF6EF5" w:rsidRDefault="00FB73CB" w:rsidP="004E19BE">
            <w:pPr>
              <w:tabs>
                <w:tab w:val="left" w:pos="1418"/>
              </w:tabs>
              <w:jc w:val="both"/>
              <w:rPr>
                <w:color w:val="000000"/>
                <w:kern w:val="2"/>
              </w:rPr>
            </w:pPr>
            <w:r w:rsidRPr="00AF6EF5">
              <w:rPr>
                <w:color w:val="000000"/>
                <w:kern w:val="2"/>
              </w:rPr>
              <w:t>Microsoft Enterprise Mobility + Security E3 licencija (naujausia gamintojo paskelbta versija) arba lygiavertė programinė įranga</w:t>
            </w:r>
          </w:p>
        </w:tc>
        <w:tc>
          <w:tcPr>
            <w:tcW w:w="812" w:type="pct"/>
            <w:tcBorders>
              <w:top w:val="single" w:sz="4" w:space="0" w:color="auto"/>
              <w:left w:val="single" w:sz="4" w:space="0" w:color="auto"/>
              <w:bottom w:val="single" w:sz="4" w:space="0" w:color="auto"/>
              <w:right w:val="single" w:sz="4" w:space="0" w:color="auto"/>
            </w:tcBorders>
            <w:vAlign w:val="center"/>
          </w:tcPr>
          <w:p w14:paraId="3BFB382D" w14:textId="77777777" w:rsidR="00FB73CB" w:rsidRPr="005E5B0F" w:rsidRDefault="00FB73CB" w:rsidP="004E19BE">
            <w:pPr>
              <w:jc w:val="center"/>
              <w:rPr>
                <w:color w:val="000000"/>
                <w:kern w:val="2"/>
              </w:rPr>
            </w:pPr>
            <w:r>
              <w:rPr>
                <w:color w:val="000000"/>
                <w:kern w:val="2"/>
              </w:rPr>
              <w:t>20</w:t>
            </w:r>
          </w:p>
        </w:tc>
      </w:tr>
      <w:tr w:rsidR="00FB73CB" w:rsidRPr="006C4167" w14:paraId="062A07A5" w14:textId="77777777" w:rsidTr="004E19BE">
        <w:tc>
          <w:tcPr>
            <w:tcW w:w="612" w:type="pct"/>
            <w:tcBorders>
              <w:top w:val="single" w:sz="4" w:space="0" w:color="auto"/>
              <w:left w:val="single" w:sz="4" w:space="0" w:color="auto"/>
              <w:bottom w:val="single" w:sz="4" w:space="0" w:color="auto"/>
              <w:right w:val="single" w:sz="4" w:space="0" w:color="auto"/>
            </w:tcBorders>
            <w:vAlign w:val="center"/>
          </w:tcPr>
          <w:p w14:paraId="33BDA313" w14:textId="77777777" w:rsidR="00FB73CB" w:rsidRDefault="00FB73CB" w:rsidP="00FB73CB">
            <w:pPr>
              <w:pStyle w:val="Sraopastraipa"/>
              <w:numPr>
                <w:ilvl w:val="0"/>
                <w:numId w:val="2"/>
              </w:numPr>
              <w:jc w:val="center"/>
            </w:pPr>
          </w:p>
        </w:tc>
        <w:tc>
          <w:tcPr>
            <w:tcW w:w="3576" w:type="pct"/>
            <w:tcBorders>
              <w:top w:val="single" w:sz="4" w:space="0" w:color="auto"/>
              <w:left w:val="single" w:sz="4" w:space="0" w:color="auto"/>
              <w:bottom w:val="single" w:sz="4" w:space="0" w:color="auto"/>
              <w:right w:val="single" w:sz="4" w:space="0" w:color="auto"/>
            </w:tcBorders>
          </w:tcPr>
          <w:p w14:paraId="0D25DD02" w14:textId="77777777" w:rsidR="00FB73CB" w:rsidRPr="005E5B0F" w:rsidRDefault="00FB73CB" w:rsidP="004E19BE">
            <w:pPr>
              <w:tabs>
                <w:tab w:val="left" w:pos="1418"/>
              </w:tabs>
              <w:jc w:val="both"/>
              <w:rPr>
                <w:color w:val="000000"/>
                <w:kern w:val="2"/>
              </w:rPr>
            </w:pPr>
            <w:r w:rsidRPr="005E5B0F">
              <w:rPr>
                <w:color w:val="000000"/>
                <w:kern w:val="2"/>
              </w:rPr>
              <w:t>Microsoft 365 E3 naudotojo paketo licencija (naujausia gamintojo paskelbta versija) arba lygiavertės programinės įrangos licencija</w:t>
            </w:r>
          </w:p>
        </w:tc>
        <w:tc>
          <w:tcPr>
            <w:tcW w:w="812" w:type="pct"/>
            <w:tcBorders>
              <w:top w:val="single" w:sz="4" w:space="0" w:color="auto"/>
              <w:left w:val="single" w:sz="4" w:space="0" w:color="auto"/>
              <w:bottom w:val="single" w:sz="4" w:space="0" w:color="auto"/>
              <w:right w:val="single" w:sz="4" w:space="0" w:color="auto"/>
            </w:tcBorders>
            <w:vAlign w:val="center"/>
          </w:tcPr>
          <w:p w14:paraId="009C45AF" w14:textId="77777777" w:rsidR="00FB73CB" w:rsidRPr="000E3CD3" w:rsidRDefault="00FB73CB" w:rsidP="004E19BE">
            <w:pPr>
              <w:jc w:val="center"/>
            </w:pPr>
            <w:r>
              <w:t>100</w:t>
            </w:r>
          </w:p>
        </w:tc>
      </w:tr>
      <w:tr w:rsidR="00FB73CB" w:rsidRPr="006C4167" w14:paraId="76B3E726" w14:textId="77777777" w:rsidTr="004E19BE">
        <w:tc>
          <w:tcPr>
            <w:tcW w:w="612" w:type="pct"/>
            <w:tcBorders>
              <w:top w:val="single" w:sz="4" w:space="0" w:color="auto"/>
              <w:left w:val="single" w:sz="4" w:space="0" w:color="auto"/>
              <w:bottom w:val="single" w:sz="4" w:space="0" w:color="auto"/>
              <w:right w:val="single" w:sz="4" w:space="0" w:color="auto"/>
            </w:tcBorders>
            <w:vAlign w:val="center"/>
          </w:tcPr>
          <w:p w14:paraId="1573F9D8" w14:textId="77777777" w:rsidR="00FB73CB" w:rsidRDefault="00FB73CB" w:rsidP="00FB73CB">
            <w:pPr>
              <w:pStyle w:val="Sraopastraipa"/>
              <w:numPr>
                <w:ilvl w:val="0"/>
                <w:numId w:val="2"/>
              </w:numPr>
              <w:jc w:val="center"/>
            </w:pPr>
          </w:p>
        </w:tc>
        <w:tc>
          <w:tcPr>
            <w:tcW w:w="3576" w:type="pct"/>
            <w:tcBorders>
              <w:top w:val="single" w:sz="4" w:space="0" w:color="auto"/>
              <w:left w:val="single" w:sz="4" w:space="0" w:color="auto"/>
              <w:bottom w:val="single" w:sz="4" w:space="0" w:color="auto"/>
              <w:right w:val="single" w:sz="4" w:space="0" w:color="auto"/>
            </w:tcBorders>
          </w:tcPr>
          <w:p w14:paraId="1D449B96" w14:textId="77777777" w:rsidR="00FB73CB" w:rsidRPr="005E5B0F" w:rsidRDefault="00FB73CB" w:rsidP="004E19BE">
            <w:pPr>
              <w:tabs>
                <w:tab w:val="left" w:pos="1418"/>
              </w:tabs>
              <w:jc w:val="both"/>
              <w:rPr>
                <w:color w:val="000000"/>
                <w:kern w:val="2"/>
              </w:rPr>
            </w:pPr>
            <w:r w:rsidRPr="005E5B0F">
              <w:rPr>
                <w:color w:val="000000"/>
                <w:kern w:val="2"/>
              </w:rPr>
              <w:t>Microsoft Power BI Pro (naujausia gamintojo paskelbta versija) licencija arba lygiavertės programinės įrangos licencija</w:t>
            </w:r>
          </w:p>
        </w:tc>
        <w:tc>
          <w:tcPr>
            <w:tcW w:w="812" w:type="pct"/>
            <w:tcBorders>
              <w:top w:val="single" w:sz="4" w:space="0" w:color="auto"/>
              <w:left w:val="single" w:sz="4" w:space="0" w:color="auto"/>
              <w:bottom w:val="single" w:sz="4" w:space="0" w:color="auto"/>
              <w:right w:val="single" w:sz="4" w:space="0" w:color="auto"/>
            </w:tcBorders>
            <w:vAlign w:val="center"/>
          </w:tcPr>
          <w:p w14:paraId="6C1181F8" w14:textId="77777777" w:rsidR="00FB73CB" w:rsidRPr="000E3CD3" w:rsidRDefault="00FB73CB" w:rsidP="004E19BE">
            <w:pPr>
              <w:jc w:val="center"/>
            </w:pPr>
            <w:r>
              <w:t>20</w:t>
            </w:r>
          </w:p>
        </w:tc>
      </w:tr>
      <w:tr w:rsidR="00FB73CB" w:rsidRPr="006C4167" w14:paraId="0116D89E" w14:textId="77777777" w:rsidTr="004E19BE">
        <w:tc>
          <w:tcPr>
            <w:tcW w:w="612" w:type="pct"/>
            <w:tcBorders>
              <w:top w:val="single" w:sz="4" w:space="0" w:color="auto"/>
              <w:left w:val="single" w:sz="4" w:space="0" w:color="auto"/>
              <w:bottom w:val="single" w:sz="4" w:space="0" w:color="auto"/>
              <w:right w:val="single" w:sz="4" w:space="0" w:color="auto"/>
            </w:tcBorders>
            <w:vAlign w:val="center"/>
          </w:tcPr>
          <w:p w14:paraId="6EB797E9" w14:textId="77777777" w:rsidR="00FB73CB" w:rsidRDefault="00FB73CB" w:rsidP="00FB73CB">
            <w:pPr>
              <w:pStyle w:val="Sraopastraipa"/>
              <w:numPr>
                <w:ilvl w:val="0"/>
                <w:numId w:val="2"/>
              </w:numPr>
              <w:jc w:val="center"/>
            </w:pPr>
          </w:p>
        </w:tc>
        <w:tc>
          <w:tcPr>
            <w:tcW w:w="3576" w:type="pct"/>
            <w:tcBorders>
              <w:top w:val="single" w:sz="4" w:space="0" w:color="auto"/>
              <w:left w:val="single" w:sz="4" w:space="0" w:color="auto"/>
              <w:bottom w:val="single" w:sz="4" w:space="0" w:color="auto"/>
              <w:right w:val="single" w:sz="4" w:space="0" w:color="auto"/>
            </w:tcBorders>
          </w:tcPr>
          <w:p w14:paraId="144BB045" w14:textId="77777777" w:rsidR="00FB73CB" w:rsidRPr="000E3CD3" w:rsidRDefault="00FB73CB" w:rsidP="004E19BE">
            <w:pPr>
              <w:jc w:val="both"/>
              <w:rPr>
                <w:rFonts w:ascii="Times-Roman" w:eastAsiaTheme="minorHAnsi" w:hAnsi="Times-Roman" w:cs="Times-Roman"/>
              </w:rPr>
            </w:pPr>
            <w:r w:rsidRPr="00492549">
              <w:rPr>
                <w:color w:val="000000"/>
                <w:kern w:val="2"/>
              </w:rPr>
              <w:t>Microsoft Power Automate Premium (naujausia gamintojo paskelbta versija) licencija arba lygiavertės programinės įrangos licencija</w:t>
            </w:r>
          </w:p>
        </w:tc>
        <w:tc>
          <w:tcPr>
            <w:tcW w:w="812" w:type="pct"/>
            <w:tcBorders>
              <w:top w:val="single" w:sz="4" w:space="0" w:color="auto"/>
              <w:left w:val="single" w:sz="4" w:space="0" w:color="auto"/>
              <w:bottom w:val="single" w:sz="4" w:space="0" w:color="auto"/>
              <w:right w:val="single" w:sz="4" w:space="0" w:color="auto"/>
            </w:tcBorders>
            <w:vAlign w:val="center"/>
          </w:tcPr>
          <w:p w14:paraId="36B60CD3" w14:textId="77777777" w:rsidR="00FB73CB" w:rsidRPr="000E3CD3" w:rsidRDefault="00FB73CB" w:rsidP="004E19BE">
            <w:pPr>
              <w:jc w:val="center"/>
            </w:pPr>
            <w:r w:rsidRPr="00492549">
              <w:rPr>
                <w:color w:val="000000"/>
                <w:kern w:val="2"/>
              </w:rPr>
              <w:t>5</w:t>
            </w:r>
          </w:p>
        </w:tc>
      </w:tr>
      <w:tr w:rsidR="00FB73CB" w:rsidRPr="006C4167" w14:paraId="407C8D13" w14:textId="77777777" w:rsidTr="004E19BE">
        <w:tc>
          <w:tcPr>
            <w:tcW w:w="612" w:type="pct"/>
            <w:tcBorders>
              <w:top w:val="single" w:sz="4" w:space="0" w:color="auto"/>
              <w:left w:val="single" w:sz="4" w:space="0" w:color="auto"/>
              <w:bottom w:val="single" w:sz="4" w:space="0" w:color="auto"/>
              <w:right w:val="single" w:sz="4" w:space="0" w:color="auto"/>
            </w:tcBorders>
            <w:vAlign w:val="center"/>
          </w:tcPr>
          <w:p w14:paraId="6480D055" w14:textId="77777777" w:rsidR="00FB73CB" w:rsidRDefault="00FB73CB" w:rsidP="00FB73CB">
            <w:pPr>
              <w:pStyle w:val="Sraopastraipa"/>
              <w:numPr>
                <w:ilvl w:val="0"/>
                <w:numId w:val="2"/>
              </w:numPr>
              <w:jc w:val="center"/>
            </w:pPr>
          </w:p>
        </w:tc>
        <w:tc>
          <w:tcPr>
            <w:tcW w:w="3576" w:type="pct"/>
            <w:tcBorders>
              <w:top w:val="single" w:sz="4" w:space="0" w:color="auto"/>
              <w:left w:val="single" w:sz="4" w:space="0" w:color="auto"/>
              <w:bottom w:val="single" w:sz="4" w:space="0" w:color="auto"/>
              <w:right w:val="single" w:sz="4" w:space="0" w:color="auto"/>
            </w:tcBorders>
          </w:tcPr>
          <w:p w14:paraId="3CC529CB" w14:textId="77777777" w:rsidR="00FB73CB" w:rsidRPr="005E5B0F" w:rsidRDefault="00FB73CB" w:rsidP="004E19BE">
            <w:pPr>
              <w:tabs>
                <w:tab w:val="left" w:pos="442"/>
                <w:tab w:val="left" w:pos="1418"/>
                <w:tab w:val="left" w:pos="1560"/>
              </w:tabs>
              <w:jc w:val="both"/>
              <w:rPr>
                <w:color w:val="000000"/>
                <w:kern w:val="2"/>
              </w:rPr>
            </w:pPr>
            <w:r w:rsidRPr="00212463">
              <w:rPr>
                <w:color w:val="000000"/>
                <w:kern w:val="2"/>
              </w:rPr>
              <w:t xml:space="preserve">Microsoft 365 Business Standard naudotojo paketo licencija </w:t>
            </w:r>
            <w:r w:rsidRPr="00492549">
              <w:rPr>
                <w:color w:val="000000"/>
                <w:kern w:val="2"/>
              </w:rPr>
              <w:t>(naujausia gamintojo paskelbta versija) arba lygiavertės programinės įrangos licencija</w:t>
            </w:r>
          </w:p>
        </w:tc>
        <w:tc>
          <w:tcPr>
            <w:tcW w:w="812" w:type="pct"/>
            <w:tcBorders>
              <w:top w:val="single" w:sz="4" w:space="0" w:color="auto"/>
              <w:left w:val="single" w:sz="4" w:space="0" w:color="auto"/>
              <w:bottom w:val="single" w:sz="4" w:space="0" w:color="auto"/>
              <w:right w:val="single" w:sz="4" w:space="0" w:color="auto"/>
            </w:tcBorders>
            <w:vAlign w:val="center"/>
          </w:tcPr>
          <w:p w14:paraId="72E118AD" w14:textId="77777777" w:rsidR="00FB73CB" w:rsidRPr="000E3CD3" w:rsidRDefault="00FB73CB" w:rsidP="004E19BE">
            <w:pPr>
              <w:jc w:val="center"/>
            </w:pPr>
            <w:r>
              <w:rPr>
                <w:color w:val="000000"/>
                <w:kern w:val="2"/>
              </w:rPr>
              <w:t>10</w:t>
            </w:r>
            <w:r w:rsidRPr="005E5B0F">
              <w:rPr>
                <w:color w:val="000000"/>
                <w:kern w:val="2"/>
              </w:rPr>
              <w:t>0</w:t>
            </w:r>
          </w:p>
        </w:tc>
      </w:tr>
      <w:tr w:rsidR="00FB73CB" w:rsidRPr="006C4167" w14:paraId="06DE6370" w14:textId="77777777" w:rsidTr="004E19BE">
        <w:tc>
          <w:tcPr>
            <w:tcW w:w="612" w:type="pct"/>
            <w:tcBorders>
              <w:top w:val="single" w:sz="4" w:space="0" w:color="auto"/>
              <w:left w:val="single" w:sz="4" w:space="0" w:color="auto"/>
              <w:bottom w:val="single" w:sz="4" w:space="0" w:color="auto"/>
              <w:right w:val="single" w:sz="4" w:space="0" w:color="auto"/>
            </w:tcBorders>
            <w:vAlign w:val="center"/>
          </w:tcPr>
          <w:p w14:paraId="053CDEDC" w14:textId="77777777" w:rsidR="00FB73CB" w:rsidRDefault="00FB73CB" w:rsidP="00FB73CB">
            <w:pPr>
              <w:pStyle w:val="Sraopastraipa"/>
              <w:numPr>
                <w:ilvl w:val="0"/>
                <w:numId w:val="2"/>
              </w:numPr>
              <w:jc w:val="center"/>
            </w:pPr>
          </w:p>
        </w:tc>
        <w:tc>
          <w:tcPr>
            <w:tcW w:w="3576" w:type="pct"/>
            <w:tcBorders>
              <w:top w:val="single" w:sz="4" w:space="0" w:color="auto"/>
              <w:left w:val="single" w:sz="4" w:space="0" w:color="auto"/>
              <w:bottom w:val="single" w:sz="4" w:space="0" w:color="auto"/>
              <w:right w:val="single" w:sz="4" w:space="0" w:color="auto"/>
            </w:tcBorders>
          </w:tcPr>
          <w:p w14:paraId="0B3E3FF1" w14:textId="77777777" w:rsidR="00FB73CB" w:rsidRPr="00212463" w:rsidRDefault="00FB73CB" w:rsidP="004E19BE">
            <w:pPr>
              <w:tabs>
                <w:tab w:val="left" w:pos="442"/>
                <w:tab w:val="left" w:pos="1418"/>
                <w:tab w:val="left" w:pos="1560"/>
              </w:tabs>
              <w:jc w:val="both"/>
              <w:rPr>
                <w:color w:val="000000"/>
                <w:kern w:val="2"/>
              </w:rPr>
            </w:pPr>
            <w:r w:rsidRPr="009E5972">
              <w:rPr>
                <w:color w:val="000000"/>
                <w:kern w:val="2"/>
              </w:rPr>
              <w:t>Microsoft Exchange Online Kiosk naudotojo licencija (naujausia gamintojo paskelbta versija) arba lygiavertė programinės įrangos licencija</w:t>
            </w:r>
          </w:p>
        </w:tc>
        <w:tc>
          <w:tcPr>
            <w:tcW w:w="812" w:type="pct"/>
            <w:tcBorders>
              <w:top w:val="single" w:sz="4" w:space="0" w:color="auto"/>
              <w:left w:val="single" w:sz="4" w:space="0" w:color="auto"/>
              <w:bottom w:val="single" w:sz="4" w:space="0" w:color="auto"/>
              <w:right w:val="single" w:sz="4" w:space="0" w:color="auto"/>
            </w:tcBorders>
            <w:vAlign w:val="center"/>
          </w:tcPr>
          <w:p w14:paraId="6E27C5DB" w14:textId="77777777" w:rsidR="00FB73CB" w:rsidRDefault="00FB73CB" w:rsidP="004E19BE">
            <w:pPr>
              <w:jc w:val="center"/>
              <w:rPr>
                <w:color w:val="000000"/>
                <w:kern w:val="2"/>
              </w:rPr>
            </w:pPr>
            <w:r>
              <w:rPr>
                <w:color w:val="000000"/>
                <w:kern w:val="2"/>
              </w:rPr>
              <w:t>10</w:t>
            </w:r>
          </w:p>
        </w:tc>
      </w:tr>
      <w:tr w:rsidR="00FB73CB" w:rsidRPr="006C4167" w14:paraId="7326F737" w14:textId="77777777" w:rsidTr="004E19BE">
        <w:tc>
          <w:tcPr>
            <w:tcW w:w="612" w:type="pct"/>
            <w:tcBorders>
              <w:top w:val="single" w:sz="4" w:space="0" w:color="auto"/>
              <w:left w:val="single" w:sz="4" w:space="0" w:color="auto"/>
              <w:bottom w:val="single" w:sz="4" w:space="0" w:color="auto"/>
              <w:right w:val="single" w:sz="4" w:space="0" w:color="auto"/>
            </w:tcBorders>
            <w:vAlign w:val="center"/>
          </w:tcPr>
          <w:p w14:paraId="1C99835A" w14:textId="77777777" w:rsidR="00FB73CB" w:rsidRDefault="00FB73CB" w:rsidP="00FB73CB">
            <w:pPr>
              <w:pStyle w:val="Sraopastraipa"/>
              <w:numPr>
                <w:ilvl w:val="0"/>
                <w:numId w:val="2"/>
              </w:numPr>
              <w:jc w:val="center"/>
            </w:pPr>
          </w:p>
        </w:tc>
        <w:tc>
          <w:tcPr>
            <w:tcW w:w="3576" w:type="pct"/>
            <w:tcBorders>
              <w:top w:val="single" w:sz="4" w:space="0" w:color="auto"/>
              <w:left w:val="single" w:sz="4" w:space="0" w:color="auto"/>
              <w:bottom w:val="single" w:sz="4" w:space="0" w:color="auto"/>
              <w:right w:val="single" w:sz="4" w:space="0" w:color="auto"/>
            </w:tcBorders>
          </w:tcPr>
          <w:p w14:paraId="4850C7FF" w14:textId="77777777" w:rsidR="00FB73CB" w:rsidRPr="00212463" w:rsidRDefault="00FB73CB" w:rsidP="004E19BE">
            <w:pPr>
              <w:tabs>
                <w:tab w:val="left" w:pos="442"/>
                <w:tab w:val="left" w:pos="1418"/>
                <w:tab w:val="left" w:pos="1560"/>
              </w:tabs>
              <w:jc w:val="both"/>
              <w:rPr>
                <w:color w:val="000000"/>
                <w:kern w:val="2"/>
              </w:rPr>
            </w:pPr>
            <w:r w:rsidRPr="00964895">
              <w:rPr>
                <w:color w:val="000000"/>
                <w:kern w:val="2"/>
              </w:rPr>
              <w:t>Microsoft Exchange Online Plan1 naudotojo licencija (naujausia gamintojo paskelbta versija) arba lygiavertė programinės įrangos licencija</w:t>
            </w:r>
          </w:p>
        </w:tc>
        <w:tc>
          <w:tcPr>
            <w:tcW w:w="812" w:type="pct"/>
            <w:tcBorders>
              <w:top w:val="single" w:sz="4" w:space="0" w:color="auto"/>
              <w:left w:val="single" w:sz="4" w:space="0" w:color="auto"/>
              <w:bottom w:val="single" w:sz="4" w:space="0" w:color="auto"/>
              <w:right w:val="single" w:sz="4" w:space="0" w:color="auto"/>
            </w:tcBorders>
            <w:vAlign w:val="center"/>
          </w:tcPr>
          <w:p w14:paraId="5E15533B" w14:textId="77777777" w:rsidR="00FB73CB" w:rsidRDefault="00FB73CB" w:rsidP="004E19BE">
            <w:pPr>
              <w:jc w:val="center"/>
              <w:rPr>
                <w:color w:val="000000"/>
                <w:kern w:val="2"/>
              </w:rPr>
            </w:pPr>
            <w:r>
              <w:rPr>
                <w:color w:val="000000"/>
                <w:kern w:val="2"/>
              </w:rPr>
              <w:t>10</w:t>
            </w:r>
          </w:p>
        </w:tc>
      </w:tr>
      <w:tr w:rsidR="00FB73CB" w:rsidRPr="006C4167" w14:paraId="1F90E722" w14:textId="77777777" w:rsidTr="004E19BE">
        <w:tc>
          <w:tcPr>
            <w:tcW w:w="612" w:type="pct"/>
            <w:tcBorders>
              <w:top w:val="single" w:sz="4" w:space="0" w:color="auto"/>
              <w:left w:val="single" w:sz="4" w:space="0" w:color="auto"/>
              <w:bottom w:val="single" w:sz="4" w:space="0" w:color="auto"/>
              <w:right w:val="single" w:sz="4" w:space="0" w:color="auto"/>
            </w:tcBorders>
            <w:vAlign w:val="center"/>
          </w:tcPr>
          <w:p w14:paraId="38E6F1B1" w14:textId="77777777" w:rsidR="00FB73CB" w:rsidRDefault="00FB73CB" w:rsidP="00FB73CB">
            <w:pPr>
              <w:pStyle w:val="Sraopastraipa"/>
              <w:numPr>
                <w:ilvl w:val="0"/>
                <w:numId w:val="2"/>
              </w:numPr>
              <w:jc w:val="center"/>
            </w:pPr>
          </w:p>
        </w:tc>
        <w:tc>
          <w:tcPr>
            <w:tcW w:w="3576" w:type="pct"/>
            <w:tcBorders>
              <w:top w:val="single" w:sz="4" w:space="0" w:color="auto"/>
              <w:left w:val="single" w:sz="4" w:space="0" w:color="auto"/>
              <w:bottom w:val="single" w:sz="4" w:space="0" w:color="auto"/>
              <w:right w:val="single" w:sz="4" w:space="0" w:color="auto"/>
            </w:tcBorders>
          </w:tcPr>
          <w:p w14:paraId="0ED2DEC2" w14:textId="77777777" w:rsidR="00FB73CB" w:rsidRPr="00964895" w:rsidRDefault="00FB73CB" w:rsidP="004E19BE">
            <w:pPr>
              <w:tabs>
                <w:tab w:val="left" w:pos="442"/>
                <w:tab w:val="left" w:pos="1418"/>
                <w:tab w:val="left" w:pos="1560"/>
              </w:tabs>
              <w:jc w:val="both"/>
              <w:rPr>
                <w:color w:val="000000"/>
                <w:kern w:val="2"/>
              </w:rPr>
            </w:pPr>
            <w:r w:rsidRPr="00720B39">
              <w:rPr>
                <w:color w:val="000000"/>
                <w:kern w:val="2"/>
              </w:rPr>
              <w:t>Microsoft licencijų garantija arba lygiaverčių licencijų gamintojo garantija</w:t>
            </w:r>
          </w:p>
        </w:tc>
        <w:tc>
          <w:tcPr>
            <w:tcW w:w="812" w:type="pct"/>
            <w:tcBorders>
              <w:top w:val="single" w:sz="4" w:space="0" w:color="auto"/>
              <w:left w:val="single" w:sz="4" w:space="0" w:color="auto"/>
              <w:bottom w:val="single" w:sz="4" w:space="0" w:color="auto"/>
              <w:right w:val="single" w:sz="4" w:space="0" w:color="auto"/>
            </w:tcBorders>
            <w:vAlign w:val="center"/>
          </w:tcPr>
          <w:p w14:paraId="4AB86895" w14:textId="77777777" w:rsidR="00FB73CB" w:rsidRDefault="00FB73CB" w:rsidP="004E19BE">
            <w:pPr>
              <w:jc w:val="center"/>
              <w:rPr>
                <w:color w:val="000000"/>
                <w:kern w:val="2"/>
              </w:rPr>
            </w:pPr>
            <w:r>
              <w:rPr>
                <w:color w:val="000000"/>
                <w:kern w:val="2"/>
              </w:rPr>
              <w:t>480</w:t>
            </w:r>
          </w:p>
        </w:tc>
      </w:tr>
    </w:tbl>
    <w:p w14:paraId="14FFD660" w14:textId="77777777" w:rsidR="004E19BE" w:rsidRDefault="004E19BE"/>
    <w:p w14:paraId="35CFDE3E" w14:textId="77777777" w:rsidR="007A7621" w:rsidRPr="002F6EE0" w:rsidRDefault="007A7621" w:rsidP="007A7621">
      <w:pPr>
        <w:pStyle w:val="Antrats"/>
        <w:tabs>
          <w:tab w:val="clear" w:pos="4819"/>
          <w:tab w:val="clear" w:pos="9638"/>
          <w:tab w:val="center" w:pos="851"/>
          <w:tab w:val="right" w:pos="8306"/>
        </w:tabs>
        <w:jc w:val="both"/>
        <w:rPr>
          <w:b/>
        </w:rPr>
      </w:pPr>
      <w:r>
        <w:rPr>
          <w:b/>
          <w:bCs/>
          <w:lang w:eastAsia="lt-LT"/>
        </w:rPr>
        <w:tab/>
      </w:r>
      <w:r w:rsidRPr="002F6EE0">
        <w:rPr>
          <w:b/>
          <w:bCs/>
          <w:lang w:eastAsia="lt-LT"/>
        </w:rPr>
        <w:t>Microsoft Office Professional Plus licencija (naujausia gamintojo paskelbta versija) arba lygiavertės programinės įrangos licencija: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2977"/>
        <w:gridCol w:w="3827"/>
      </w:tblGrid>
      <w:tr w:rsidR="007A7621" w:rsidRPr="00763FCD" w14:paraId="261DB6E4" w14:textId="77777777" w:rsidTr="004E19BE">
        <w:tc>
          <w:tcPr>
            <w:tcW w:w="704" w:type="dxa"/>
            <w:shd w:val="clear" w:color="auto" w:fill="F2F2F2" w:themeFill="background1" w:themeFillShade="F2"/>
            <w:vAlign w:val="center"/>
          </w:tcPr>
          <w:p w14:paraId="028DC14D" w14:textId="77777777" w:rsidR="007A7621" w:rsidRPr="00763FCD" w:rsidRDefault="007A7621" w:rsidP="004E19BE">
            <w:pPr>
              <w:ind w:left="57" w:right="57"/>
              <w:jc w:val="center"/>
              <w:rPr>
                <w:b/>
                <w:bCs/>
                <w:lang w:eastAsia="lt-LT"/>
              </w:rPr>
            </w:pPr>
            <w:r w:rsidRPr="00763FCD">
              <w:rPr>
                <w:b/>
                <w:bCs/>
                <w:lang w:eastAsia="lt-LT"/>
              </w:rPr>
              <w:t>Eil. Nr.</w:t>
            </w:r>
          </w:p>
        </w:tc>
        <w:tc>
          <w:tcPr>
            <w:tcW w:w="2410" w:type="dxa"/>
            <w:shd w:val="clear" w:color="auto" w:fill="F2F2F2" w:themeFill="background1" w:themeFillShade="F2"/>
            <w:vAlign w:val="center"/>
          </w:tcPr>
          <w:p w14:paraId="133D531C" w14:textId="77777777" w:rsidR="007A7621" w:rsidRPr="00763FCD" w:rsidRDefault="007A7621" w:rsidP="004E19BE">
            <w:pPr>
              <w:ind w:left="57" w:right="57"/>
              <w:jc w:val="center"/>
              <w:rPr>
                <w:b/>
                <w:snapToGrid w:val="0"/>
              </w:rPr>
            </w:pPr>
            <w:r>
              <w:rPr>
                <w:b/>
              </w:rPr>
              <w:t>Charakteristikos pavadinimas</w:t>
            </w:r>
          </w:p>
        </w:tc>
        <w:tc>
          <w:tcPr>
            <w:tcW w:w="2977" w:type="dxa"/>
            <w:shd w:val="clear" w:color="auto" w:fill="F2F2F2" w:themeFill="background1" w:themeFillShade="F2"/>
            <w:vAlign w:val="center"/>
          </w:tcPr>
          <w:p w14:paraId="32AA0C20" w14:textId="77777777" w:rsidR="007A7621" w:rsidRDefault="007A7621" w:rsidP="004E19BE">
            <w:pPr>
              <w:jc w:val="center"/>
              <w:rPr>
                <w:b/>
              </w:rPr>
            </w:pPr>
            <w:r>
              <w:rPr>
                <w:b/>
              </w:rPr>
              <w:t>Reikalavimas</w:t>
            </w:r>
          </w:p>
          <w:p w14:paraId="40A005E3" w14:textId="77777777" w:rsidR="007A7621" w:rsidRPr="00763FCD" w:rsidRDefault="007A7621" w:rsidP="004E19BE">
            <w:pPr>
              <w:ind w:left="57" w:right="57"/>
              <w:jc w:val="center"/>
              <w:rPr>
                <w:b/>
                <w:snapToGrid w:val="0"/>
              </w:rPr>
            </w:pPr>
            <w:r>
              <w:t>Reikalaujama parametro reikšmė ne blogiau kaip arba lygiavertė</w:t>
            </w:r>
          </w:p>
        </w:tc>
        <w:tc>
          <w:tcPr>
            <w:tcW w:w="3827" w:type="dxa"/>
            <w:shd w:val="clear" w:color="auto" w:fill="F2F2F2" w:themeFill="background1" w:themeFillShade="F2"/>
            <w:vAlign w:val="center"/>
          </w:tcPr>
          <w:p w14:paraId="560E9C45" w14:textId="77777777" w:rsidR="007A7621" w:rsidRDefault="007A7621" w:rsidP="004E19BE">
            <w:pPr>
              <w:jc w:val="center"/>
              <w:rPr>
                <w:b/>
                <w:bCs/>
                <w:lang w:eastAsia="lt-LT"/>
              </w:rPr>
            </w:pPr>
            <w:r>
              <w:rPr>
                <w:b/>
                <w:bCs/>
                <w:lang w:eastAsia="lt-LT"/>
              </w:rPr>
              <w:t xml:space="preserve">Tiekėjo siūlomos prekės charakteristika </w:t>
            </w:r>
          </w:p>
          <w:p w14:paraId="098DF5DC" w14:textId="77777777" w:rsidR="007A7621" w:rsidRPr="00763FCD" w:rsidRDefault="007A7621" w:rsidP="004E19BE">
            <w:pPr>
              <w:ind w:left="57" w:right="57"/>
              <w:jc w:val="center"/>
              <w:rPr>
                <w:b/>
                <w:bCs/>
                <w:lang w:eastAsia="lt-LT"/>
              </w:rPr>
            </w:pPr>
            <w:r>
              <w:rPr>
                <w:i/>
                <w:iCs/>
                <w:sz w:val="20"/>
                <w:szCs w:val="20"/>
                <w:lang w:eastAsia="lt-LT"/>
              </w:rPr>
              <w:t>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w:t>
            </w:r>
          </w:p>
        </w:tc>
      </w:tr>
      <w:tr w:rsidR="007A7621" w:rsidRPr="00763FCD" w14:paraId="1CB00E6A" w14:textId="77777777" w:rsidTr="004E19BE">
        <w:tc>
          <w:tcPr>
            <w:tcW w:w="704" w:type="dxa"/>
          </w:tcPr>
          <w:p w14:paraId="5CFE049F" w14:textId="77777777" w:rsidR="007A7621" w:rsidRPr="00763FCD" w:rsidRDefault="007A7621" w:rsidP="007A7621">
            <w:pPr>
              <w:pStyle w:val="Sraopastraipa"/>
              <w:numPr>
                <w:ilvl w:val="0"/>
                <w:numId w:val="22"/>
              </w:numPr>
              <w:rPr>
                <w:sz w:val="24"/>
                <w:szCs w:val="24"/>
              </w:rPr>
            </w:pPr>
          </w:p>
        </w:tc>
        <w:tc>
          <w:tcPr>
            <w:tcW w:w="2410" w:type="dxa"/>
          </w:tcPr>
          <w:p w14:paraId="18041FA8" w14:textId="77777777" w:rsidR="007A7621" w:rsidRPr="00763FCD" w:rsidRDefault="007A7621" w:rsidP="004E19BE">
            <w:pPr>
              <w:ind w:right="57"/>
              <w:jc w:val="both"/>
              <w:rPr>
                <w:color w:val="00000A"/>
                <w:u w:color="000000"/>
              </w:rPr>
            </w:pPr>
            <w:r w:rsidRPr="00763FCD">
              <w:rPr>
                <w:color w:val="00000A"/>
                <w:u w:color="000000"/>
              </w:rPr>
              <w:t>Gamintojas</w:t>
            </w:r>
          </w:p>
        </w:tc>
        <w:tc>
          <w:tcPr>
            <w:tcW w:w="2977" w:type="dxa"/>
          </w:tcPr>
          <w:p w14:paraId="713F25FA" w14:textId="77777777" w:rsidR="007A7621" w:rsidRPr="00763FCD" w:rsidRDefault="007A7621" w:rsidP="004E19BE">
            <w:pPr>
              <w:ind w:left="57" w:right="57" w:hanging="23"/>
              <w:jc w:val="both"/>
              <w:rPr>
                <w:color w:val="00000A"/>
                <w:u w:color="000000"/>
              </w:rPr>
            </w:pPr>
            <w:r w:rsidRPr="00763FCD">
              <w:rPr>
                <w:color w:val="00000A"/>
                <w:u w:color="000000"/>
              </w:rPr>
              <w:t>Nurodyti</w:t>
            </w:r>
          </w:p>
        </w:tc>
        <w:tc>
          <w:tcPr>
            <w:tcW w:w="3827" w:type="dxa"/>
            <w:vAlign w:val="center"/>
          </w:tcPr>
          <w:p w14:paraId="1EA0DFA2" w14:textId="77777777" w:rsidR="007A7621" w:rsidRPr="00763FCD" w:rsidRDefault="00060485" w:rsidP="004E19BE">
            <w:pPr>
              <w:ind w:left="57" w:right="57" w:hanging="23"/>
              <w:jc w:val="both"/>
              <w:rPr>
                <w:color w:val="00000A"/>
                <w:u w:color="000000"/>
              </w:rPr>
            </w:pPr>
            <w:r>
              <w:rPr>
                <w:rFonts w:ascii="Times" w:hAnsi="Times"/>
                <w:iCs/>
                <w:color w:val="8496B0" w:themeColor="text2" w:themeTint="99"/>
              </w:rPr>
              <w:t>[nurodyti]</w:t>
            </w:r>
          </w:p>
        </w:tc>
      </w:tr>
      <w:tr w:rsidR="00060485" w:rsidRPr="00763FCD" w14:paraId="287EC271" w14:textId="77777777" w:rsidTr="00060485">
        <w:tc>
          <w:tcPr>
            <w:tcW w:w="704" w:type="dxa"/>
          </w:tcPr>
          <w:p w14:paraId="2925B3B4" w14:textId="77777777" w:rsidR="00060485" w:rsidRPr="00763FCD" w:rsidRDefault="00060485" w:rsidP="00060485">
            <w:pPr>
              <w:pStyle w:val="Sraopastraipa"/>
              <w:numPr>
                <w:ilvl w:val="0"/>
                <w:numId w:val="22"/>
              </w:numPr>
              <w:rPr>
                <w:sz w:val="24"/>
                <w:szCs w:val="24"/>
              </w:rPr>
            </w:pPr>
          </w:p>
        </w:tc>
        <w:tc>
          <w:tcPr>
            <w:tcW w:w="2410" w:type="dxa"/>
          </w:tcPr>
          <w:p w14:paraId="266BC6E6" w14:textId="77777777" w:rsidR="00060485" w:rsidRPr="00763FCD" w:rsidRDefault="00060485" w:rsidP="00060485">
            <w:pPr>
              <w:ind w:right="57"/>
              <w:jc w:val="both"/>
              <w:rPr>
                <w:color w:val="00000A"/>
                <w:u w:color="000000"/>
              </w:rPr>
            </w:pPr>
            <w:r w:rsidRPr="00763FCD">
              <w:rPr>
                <w:color w:val="00000A"/>
                <w:u w:color="000000"/>
              </w:rPr>
              <w:t>Pavadinimas</w:t>
            </w:r>
          </w:p>
        </w:tc>
        <w:tc>
          <w:tcPr>
            <w:tcW w:w="2977" w:type="dxa"/>
          </w:tcPr>
          <w:p w14:paraId="0FBA3C7A" w14:textId="77777777" w:rsidR="00060485" w:rsidRPr="00A47D8F" w:rsidRDefault="00060485" w:rsidP="00060485">
            <w:pPr>
              <w:ind w:left="57" w:right="57" w:hanging="23"/>
              <w:jc w:val="both"/>
              <w:rPr>
                <w:rFonts w:ascii="Times" w:hAnsi="Times"/>
                <w:iCs/>
                <w:color w:val="8496B0" w:themeColor="text2" w:themeTint="99"/>
              </w:rPr>
            </w:pPr>
            <w:r w:rsidRPr="00D84C91">
              <w:rPr>
                <w:rFonts w:ascii="Times" w:hAnsi="Times"/>
                <w:iCs/>
                <w:color w:val="000000" w:themeColor="text1"/>
              </w:rPr>
              <w:t>Nurodyti</w:t>
            </w:r>
          </w:p>
        </w:tc>
        <w:tc>
          <w:tcPr>
            <w:tcW w:w="3827" w:type="dxa"/>
          </w:tcPr>
          <w:p w14:paraId="76AEBC67" w14:textId="77777777" w:rsidR="00060485" w:rsidRDefault="00060485" w:rsidP="00060485">
            <w:r w:rsidRPr="00461BD0">
              <w:rPr>
                <w:rFonts w:ascii="Times" w:hAnsi="Times"/>
                <w:iCs/>
                <w:color w:val="8496B0" w:themeColor="text2" w:themeTint="99"/>
              </w:rPr>
              <w:t>[nurodyti]</w:t>
            </w:r>
          </w:p>
        </w:tc>
      </w:tr>
      <w:tr w:rsidR="00060485" w:rsidRPr="00763FCD" w14:paraId="1B28C24D" w14:textId="77777777" w:rsidTr="004E19BE">
        <w:tc>
          <w:tcPr>
            <w:tcW w:w="704" w:type="dxa"/>
          </w:tcPr>
          <w:p w14:paraId="21F628D1" w14:textId="77777777" w:rsidR="00060485" w:rsidRPr="00763FCD" w:rsidRDefault="00060485" w:rsidP="00060485">
            <w:pPr>
              <w:pStyle w:val="Sraopastraipa"/>
              <w:numPr>
                <w:ilvl w:val="0"/>
                <w:numId w:val="22"/>
              </w:numPr>
              <w:rPr>
                <w:sz w:val="24"/>
                <w:szCs w:val="24"/>
              </w:rPr>
            </w:pPr>
          </w:p>
        </w:tc>
        <w:tc>
          <w:tcPr>
            <w:tcW w:w="2410" w:type="dxa"/>
          </w:tcPr>
          <w:p w14:paraId="7B88A381" w14:textId="77777777" w:rsidR="00060485" w:rsidRPr="00763FCD" w:rsidRDefault="00060485" w:rsidP="00060485">
            <w:pPr>
              <w:ind w:right="57"/>
              <w:jc w:val="both"/>
              <w:rPr>
                <w:color w:val="00000A"/>
                <w:u w:color="000000"/>
              </w:rPr>
            </w:pPr>
            <w:r w:rsidRPr="00763FCD">
              <w:rPr>
                <w:rFonts w:eastAsia="Arial Unicode MS"/>
                <w:color w:val="000000"/>
                <w:u w:color="000000"/>
              </w:rPr>
              <w:t>Programinės įrangos gamintojo kodas (angl. Part Number)</w:t>
            </w:r>
          </w:p>
        </w:tc>
        <w:tc>
          <w:tcPr>
            <w:tcW w:w="2977" w:type="dxa"/>
          </w:tcPr>
          <w:p w14:paraId="43F573F0" w14:textId="77777777" w:rsidR="00060485" w:rsidRPr="00763FCD" w:rsidRDefault="00060485" w:rsidP="00060485">
            <w:pPr>
              <w:ind w:left="57" w:right="57" w:hanging="23"/>
              <w:jc w:val="both"/>
              <w:rPr>
                <w:color w:val="00000A"/>
                <w:u w:color="000000"/>
              </w:rPr>
            </w:pPr>
            <w:r w:rsidRPr="00763FCD">
              <w:rPr>
                <w:color w:val="00000A"/>
                <w:u w:color="000000"/>
              </w:rPr>
              <w:t>Nurodyti</w:t>
            </w:r>
          </w:p>
        </w:tc>
        <w:tc>
          <w:tcPr>
            <w:tcW w:w="3827" w:type="dxa"/>
          </w:tcPr>
          <w:p w14:paraId="3A6DA391" w14:textId="77777777" w:rsidR="00060485" w:rsidRDefault="00060485" w:rsidP="00060485">
            <w:r w:rsidRPr="00461BD0">
              <w:rPr>
                <w:rFonts w:ascii="Times" w:hAnsi="Times"/>
                <w:iCs/>
                <w:color w:val="8496B0" w:themeColor="text2" w:themeTint="99"/>
              </w:rPr>
              <w:t>[nurodyti]</w:t>
            </w:r>
          </w:p>
        </w:tc>
      </w:tr>
      <w:tr w:rsidR="007A7621" w:rsidRPr="00763FCD" w14:paraId="062B28B8" w14:textId="77777777" w:rsidTr="004E19BE">
        <w:tc>
          <w:tcPr>
            <w:tcW w:w="704" w:type="dxa"/>
          </w:tcPr>
          <w:p w14:paraId="05B2C889" w14:textId="77777777" w:rsidR="007A7621" w:rsidRPr="00763FCD" w:rsidRDefault="007A7621" w:rsidP="007A7621">
            <w:pPr>
              <w:pStyle w:val="Sraopastraipa"/>
              <w:numPr>
                <w:ilvl w:val="0"/>
                <w:numId w:val="22"/>
              </w:numPr>
              <w:rPr>
                <w:sz w:val="24"/>
                <w:szCs w:val="24"/>
              </w:rPr>
            </w:pPr>
          </w:p>
        </w:tc>
        <w:tc>
          <w:tcPr>
            <w:tcW w:w="2410" w:type="dxa"/>
            <w:vAlign w:val="center"/>
          </w:tcPr>
          <w:p w14:paraId="36C3EAF7" w14:textId="77777777" w:rsidR="007A7621" w:rsidRPr="00763FCD" w:rsidRDefault="007A7621" w:rsidP="007A7621">
            <w:r w:rsidRPr="00763FCD">
              <w:t>Palaikoma operacinė sistema</w:t>
            </w:r>
          </w:p>
        </w:tc>
        <w:tc>
          <w:tcPr>
            <w:tcW w:w="2977" w:type="dxa"/>
            <w:vAlign w:val="center"/>
          </w:tcPr>
          <w:p w14:paraId="1519CC3E" w14:textId="77777777" w:rsidR="007A7621" w:rsidRPr="00763FCD" w:rsidRDefault="007A7621" w:rsidP="007A7621">
            <w:pPr>
              <w:jc w:val="both"/>
            </w:pPr>
            <w:r w:rsidRPr="00763FCD">
              <w:t>Windows 10/11 arba naujausia versija</w:t>
            </w:r>
          </w:p>
        </w:tc>
        <w:tc>
          <w:tcPr>
            <w:tcW w:w="3827" w:type="dxa"/>
            <w:vAlign w:val="center"/>
          </w:tcPr>
          <w:p w14:paraId="19BD1714" w14:textId="77777777" w:rsidR="007A7621" w:rsidRPr="00763FCD" w:rsidRDefault="00060485" w:rsidP="007A7621">
            <w:pPr>
              <w:jc w:val="both"/>
            </w:pPr>
            <w:r>
              <w:rPr>
                <w:rFonts w:ascii="Times" w:hAnsi="Times"/>
                <w:iCs/>
                <w:color w:val="8496B0" w:themeColor="text2" w:themeTint="99"/>
              </w:rPr>
              <w:t>[nurodyti]</w:t>
            </w:r>
          </w:p>
        </w:tc>
      </w:tr>
      <w:tr w:rsidR="007A7621" w:rsidRPr="00763FCD" w14:paraId="164157D7" w14:textId="77777777" w:rsidTr="004E19BE">
        <w:tc>
          <w:tcPr>
            <w:tcW w:w="704" w:type="dxa"/>
          </w:tcPr>
          <w:p w14:paraId="40C5D523" w14:textId="77777777" w:rsidR="007A7621" w:rsidRPr="00763FCD" w:rsidRDefault="007A7621" w:rsidP="007A7621">
            <w:pPr>
              <w:pStyle w:val="Sraopastraipa"/>
              <w:numPr>
                <w:ilvl w:val="0"/>
                <w:numId w:val="22"/>
              </w:numPr>
              <w:rPr>
                <w:sz w:val="24"/>
                <w:szCs w:val="24"/>
              </w:rPr>
            </w:pPr>
          </w:p>
        </w:tc>
        <w:tc>
          <w:tcPr>
            <w:tcW w:w="2410" w:type="dxa"/>
            <w:vAlign w:val="center"/>
          </w:tcPr>
          <w:p w14:paraId="008E85B2" w14:textId="77777777" w:rsidR="007A7621" w:rsidRPr="00763FCD" w:rsidRDefault="007A7621" w:rsidP="007A7621">
            <w:r w:rsidRPr="00763FCD">
              <w:t>Būtini darbo vietos funkciniai moduliai</w:t>
            </w:r>
          </w:p>
        </w:tc>
        <w:tc>
          <w:tcPr>
            <w:tcW w:w="2977" w:type="dxa"/>
            <w:vAlign w:val="center"/>
          </w:tcPr>
          <w:p w14:paraId="76ABB94E" w14:textId="77777777" w:rsidR="007A7621" w:rsidRPr="00763FCD" w:rsidRDefault="007A7621" w:rsidP="007A7621">
            <w:pPr>
              <w:jc w:val="both"/>
            </w:pPr>
            <w:r w:rsidRPr="00763FCD">
              <w:rPr>
                <w:color w:val="00000A"/>
                <w:u w:color="000000"/>
              </w:rPr>
              <w:t>Biuro programų paketas: tekstų redaktorius, skaičiuoklė, elektroninio pašto ir grupinio darbo programa, pateikčių rengimo programa, duomenų bazių tvarkymo sistema, elektroninė užrašų knygutė</w:t>
            </w:r>
            <w:r w:rsidRPr="00763FCD">
              <w:t>.</w:t>
            </w:r>
          </w:p>
        </w:tc>
        <w:tc>
          <w:tcPr>
            <w:tcW w:w="3827" w:type="dxa"/>
            <w:vAlign w:val="center"/>
          </w:tcPr>
          <w:p w14:paraId="34F0D5A8" w14:textId="77777777" w:rsidR="007A7621" w:rsidRPr="00763FCD" w:rsidRDefault="007A7621" w:rsidP="007A7621">
            <w:pPr>
              <w:jc w:val="both"/>
            </w:pPr>
            <w:r w:rsidRPr="00763FCD">
              <w:rPr>
                <w:color w:val="00000A"/>
                <w:u w:color="000000"/>
              </w:rPr>
              <w:t xml:space="preserve">Biuro programų paketas: </w:t>
            </w:r>
            <w:r w:rsidR="00060485">
              <w:rPr>
                <w:rFonts w:ascii="Times" w:hAnsi="Times"/>
                <w:iCs/>
                <w:color w:val="8496B0" w:themeColor="text2" w:themeTint="99"/>
              </w:rPr>
              <w:t>[nurodyti]</w:t>
            </w:r>
          </w:p>
        </w:tc>
      </w:tr>
      <w:tr w:rsidR="007A7621" w:rsidRPr="00763FCD" w14:paraId="43C0F628" w14:textId="77777777" w:rsidTr="004E19BE">
        <w:tc>
          <w:tcPr>
            <w:tcW w:w="704" w:type="dxa"/>
          </w:tcPr>
          <w:p w14:paraId="63D3835C" w14:textId="77777777" w:rsidR="007A7621" w:rsidRPr="00763FCD" w:rsidRDefault="007A7621" w:rsidP="007A7621">
            <w:pPr>
              <w:pStyle w:val="Sraopastraipa"/>
              <w:numPr>
                <w:ilvl w:val="0"/>
                <w:numId w:val="22"/>
              </w:numPr>
              <w:rPr>
                <w:sz w:val="24"/>
                <w:szCs w:val="24"/>
              </w:rPr>
            </w:pPr>
          </w:p>
        </w:tc>
        <w:tc>
          <w:tcPr>
            <w:tcW w:w="2410" w:type="dxa"/>
            <w:vAlign w:val="center"/>
          </w:tcPr>
          <w:p w14:paraId="4463395D" w14:textId="77777777" w:rsidR="007A7621" w:rsidRPr="00763FCD" w:rsidRDefault="007A7621" w:rsidP="007A7621">
            <w:r w:rsidRPr="00763FCD">
              <w:t>Reikalavimai teksto redaktoriui</w:t>
            </w:r>
          </w:p>
        </w:tc>
        <w:tc>
          <w:tcPr>
            <w:tcW w:w="2977" w:type="dxa"/>
            <w:vAlign w:val="center"/>
          </w:tcPr>
          <w:p w14:paraId="2D9C6F91" w14:textId="77777777" w:rsidR="007A7621" w:rsidRPr="00763FCD" w:rsidRDefault="007A7621" w:rsidP="007A7621">
            <w:pPr>
              <w:jc w:val="both"/>
            </w:pPr>
            <w:r w:rsidRPr="00763FCD">
              <w:rPr>
                <w:color w:val="00000A"/>
                <w:u w:color="000000"/>
              </w:rPr>
              <w:t>Turi turėti galimybę dirbti su makro-komandomis, užtikrinant suderinamumą su ankstesnių Microsoft Word versijų makrokomandomis ir paruoštais dokumentų šablonais kuriuose naudojamos makro-komandos. Turi būti galimybė automatiškai generuoti laiškus abonentų adresų grupei per siūlomą elektroninio pašto klientinę programinę įrangą.</w:t>
            </w:r>
          </w:p>
        </w:tc>
        <w:tc>
          <w:tcPr>
            <w:tcW w:w="3827" w:type="dxa"/>
            <w:vAlign w:val="center"/>
          </w:tcPr>
          <w:p w14:paraId="6570CBCA" w14:textId="77777777" w:rsidR="00B00954" w:rsidRDefault="007A7621" w:rsidP="007A7621">
            <w:pPr>
              <w:jc w:val="both"/>
              <w:rPr>
                <w:color w:val="00000A"/>
                <w:u w:color="000000"/>
              </w:rPr>
            </w:pPr>
            <w:r w:rsidRPr="00763FCD">
              <w:rPr>
                <w:color w:val="00000A"/>
                <w:u w:color="000000"/>
              </w:rPr>
              <w:t>Turi galimybę dirbti su makro-komandomis, užtikrinant suderinamumą su ankstesnių Microsoft Word versijų makrokomandomis ir paruoštais dokumentų šablonais kuriuose naudojamos makro-komandos</w:t>
            </w:r>
            <w:r w:rsidR="00B00954">
              <w:rPr>
                <w:color w:val="00000A"/>
                <w:u w:color="000000"/>
              </w:rPr>
              <w:t xml:space="preserve"> –</w:t>
            </w:r>
          </w:p>
          <w:p w14:paraId="3346F47A" w14:textId="77777777" w:rsidR="00060485" w:rsidRDefault="007A7621" w:rsidP="007A7621">
            <w:pPr>
              <w:jc w:val="both"/>
              <w:rPr>
                <w:color w:val="00000A"/>
                <w:u w:color="000000"/>
              </w:rPr>
            </w:pPr>
            <w:r w:rsidRPr="00763FCD">
              <w:rPr>
                <w:color w:val="00000A"/>
                <w:u w:color="000000"/>
              </w:rPr>
              <w:t xml:space="preserve"> </w:t>
            </w:r>
            <w:r w:rsidR="00060485">
              <w:rPr>
                <w:rFonts w:ascii="Times" w:hAnsi="Times"/>
                <w:color w:val="8496B0" w:themeColor="text2" w:themeTint="99"/>
              </w:rPr>
              <w:t>[nurodyti taip/ne]</w:t>
            </w:r>
          </w:p>
          <w:p w14:paraId="441DBBF8" w14:textId="77777777" w:rsidR="007A7621" w:rsidRPr="00763FCD" w:rsidRDefault="00F56D4B" w:rsidP="007A7621">
            <w:pPr>
              <w:jc w:val="both"/>
            </w:pPr>
            <w:r>
              <w:rPr>
                <w:color w:val="00000A"/>
                <w:u w:color="000000"/>
              </w:rPr>
              <w:t>Yra</w:t>
            </w:r>
            <w:r w:rsidR="007A7621" w:rsidRPr="00763FCD">
              <w:rPr>
                <w:color w:val="00000A"/>
                <w:u w:color="000000"/>
              </w:rPr>
              <w:t xml:space="preserve"> galimyb</w:t>
            </w:r>
            <w:r>
              <w:rPr>
                <w:color w:val="00000A"/>
                <w:u w:color="000000"/>
              </w:rPr>
              <w:t>ė</w:t>
            </w:r>
            <w:r w:rsidR="007A7621" w:rsidRPr="00763FCD">
              <w:rPr>
                <w:color w:val="00000A"/>
                <w:u w:color="000000"/>
              </w:rPr>
              <w:t xml:space="preserve"> automatiškai generuoti laiškus abonentų adresų grupei per siūlomą elektroninio pašto klientinę programinę įrangą</w:t>
            </w:r>
            <w:r w:rsidR="00B00954">
              <w:rPr>
                <w:color w:val="00000A"/>
                <w:u w:color="000000"/>
              </w:rPr>
              <w:t xml:space="preserve"> - </w:t>
            </w:r>
            <w:r w:rsidR="00060485">
              <w:rPr>
                <w:color w:val="00000A"/>
                <w:u w:color="000000"/>
              </w:rPr>
              <w:t xml:space="preserve"> </w:t>
            </w:r>
            <w:r w:rsidR="00060485">
              <w:rPr>
                <w:rFonts w:ascii="Times" w:hAnsi="Times"/>
                <w:color w:val="8496B0" w:themeColor="text2" w:themeTint="99"/>
              </w:rPr>
              <w:t>[nurodyti taip/ne]</w:t>
            </w:r>
          </w:p>
        </w:tc>
      </w:tr>
      <w:tr w:rsidR="007A7621" w:rsidRPr="00763FCD" w14:paraId="26785847" w14:textId="77777777" w:rsidTr="004E19BE">
        <w:tc>
          <w:tcPr>
            <w:tcW w:w="704" w:type="dxa"/>
          </w:tcPr>
          <w:p w14:paraId="5CB026EF" w14:textId="77777777" w:rsidR="007A7621" w:rsidRPr="00763FCD" w:rsidRDefault="007A7621" w:rsidP="007A7621">
            <w:pPr>
              <w:pStyle w:val="Sraopastraipa"/>
              <w:numPr>
                <w:ilvl w:val="0"/>
                <w:numId w:val="22"/>
              </w:numPr>
              <w:rPr>
                <w:sz w:val="24"/>
                <w:szCs w:val="24"/>
              </w:rPr>
            </w:pPr>
          </w:p>
        </w:tc>
        <w:tc>
          <w:tcPr>
            <w:tcW w:w="2410" w:type="dxa"/>
            <w:vAlign w:val="center"/>
          </w:tcPr>
          <w:p w14:paraId="6CD286D3" w14:textId="77777777" w:rsidR="007A7621" w:rsidRPr="00763FCD" w:rsidRDefault="007A7621" w:rsidP="007A7621">
            <w:r w:rsidRPr="00763FCD">
              <w:rPr>
                <w:color w:val="00000A"/>
                <w:u w:color="000000"/>
              </w:rPr>
              <w:t>Reikalavimai elektroninei užrašų knygutei</w:t>
            </w:r>
          </w:p>
        </w:tc>
        <w:tc>
          <w:tcPr>
            <w:tcW w:w="2977" w:type="dxa"/>
            <w:vAlign w:val="center"/>
          </w:tcPr>
          <w:p w14:paraId="638B2AFC" w14:textId="77777777" w:rsidR="007A7621" w:rsidRPr="00763FCD" w:rsidRDefault="007A7621" w:rsidP="007A7621">
            <w:pPr>
              <w:jc w:val="both"/>
              <w:rPr>
                <w:color w:val="00000A"/>
                <w:u w:color="000000"/>
              </w:rPr>
            </w:pPr>
            <w:r w:rsidRPr="00763FCD">
              <w:rPr>
                <w:color w:val="00000A"/>
                <w:u w:color="000000"/>
              </w:rPr>
              <w:t>Turi turėti galimybę įkelti duomenis teksto, nuotraukų pavidalu. Turi turėti integruotą piešimo modulį. Turi turėti integruotą OCR modulį, leidžiantį ieškoti tekstinės informacijos, nuotraukų formate. Turi turėti bendro naudojimo užrašų knygutes saugomas failų serveryje arba Microsoft SharePoint aplinkoje. Turi turėti galimybę siųsti užrašų knygučių lapus per elektroninio pašto ir grupinio darbo programą kaip laišką, kaip prikabintą dokumentą, taip pat .pdf formatu. Turi būti automatizuotas kitų naudotojų pakvietimas prisijungti prie užrašų knygutės.</w:t>
            </w:r>
          </w:p>
        </w:tc>
        <w:tc>
          <w:tcPr>
            <w:tcW w:w="3827" w:type="dxa"/>
            <w:vAlign w:val="center"/>
          </w:tcPr>
          <w:p w14:paraId="6CFCF9C2" w14:textId="77777777" w:rsidR="00060485" w:rsidRDefault="007A7621" w:rsidP="007A7621">
            <w:pPr>
              <w:jc w:val="both"/>
              <w:rPr>
                <w:color w:val="00000A"/>
                <w:u w:color="000000"/>
              </w:rPr>
            </w:pPr>
            <w:r w:rsidRPr="00763FCD">
              <w:rPr>
                <w:color w:val="00000A"/>
                <w:u w:color="000000"/>
              </w:rPr>
              <w:t>Turi galimybę įkelti duomenis teksto, nuotraukų pavidalu</w:t>
            </w:r>
            <w:r w:rsidR="00B00954">
              <w:rPr>
                <w:color w:val="00000A"/>
                <w:u w:color="000000"/>
              </w:rPr>
              <w:t xml:space="preserve"> -</w:t>
            </w:r>
            <w:r w:rsidRPr="00763FCD">
              <w:rPr>
                <w:color w:val="00000A"/>
                <w:u w:color="000000"/>
              </w:rPr>
              <w:t xml:space="preserve"> </w:t>
            </w:r>
            <w:r w:rsidR="00060485">
              <w:rPr>
                <w:rFonts w:ascii="Times" w:hAnsi="Times"/>
                <w:color w:val="8496B0" w:themeColor="text2" w:themeTint="99"/>
              </w:rPr>
              <w:t>[nurodyti taip/ne]</w:t>
            </w:r>
          </w:p>
          <w:p w14:paraId="40067D1D" w14:textId="77777777" w:rsidR="00060485" w:rsidRDefault="007A7621" w:rsidP="007A7621">
            <w:pPr>
              <w:jc w:val="both"/>
              <w:rPr>
                <w:color w:val="00000A"/>
                <w:u w:color="000000"/>
              </w:rPr>
            </w:pPr>
            <w:r w:rsidRPr="00763FCD">
              <w:rPr>
                <w:color w:val="00000A"/>
                <w:u w:color="000000"/>
              </w:rPr>
              <w:t>Turi integruotą piešimo modulį</w:t>
            </w:r>
            <w:r w:rsidR="00B00954">
              <w:rPr>
                <w:color w:val="00000A"/>
                <w:u w:color="000000"/>
              </w:rPr>
              <w:t xml:space="preserve"> -</w:t>
            </w:r>
            <w:r w:rsidR="00060485">
              <w:rPr>
                <w:color w:val="00000A"/>
                <w:u w:color="000000"/>
              </w:rPr>
              <w:t xml:space="preserve"> </w:t>
            </w:r>
            <w:r w:rsidR="00060485">
              <w:rPr>
                <w:rFonts w:ascii="Times" w:hAnsi="Times"/>
                <w:color w:val="8496B0" w:themeColor="text2" w:themeTint="99"/>
              </w:rPr>
              <w:t>[nurodyti taip/ne]</w:t>
            </w:r>
          </w:p>
          <w:p w14:paraId="53FAA244" w14:textId="77777777" w:rsidR="00B00954" w:rsidRDefault="007A7621" w:rsidP="007A7621">
            <w:pPr>
              <w:jc w:val="both"/>
              <w:rPr>
                <w:color w:val="00000A"/>
                <w:u w:color="000000"/>
              </w:rPr>
            </w:pPr>
            <w:r w:rsidRPr="00763FCD">
              <w:rPr>
                <w:color w:val="00000A"/>
                <w:u w:color="000000"/>
              </w:rPr>
              <w:t>Turi integruotą OCR modulį, leidžiantį ieškoti tekstinės informacijos, nuotraukų formate</w:t>
            </w:r>
            <w:r w:rsidR="00B00954">
              <w:rPr>
                <w:color w:val="00000A"/>
                <w:u w:color="000000"/>
              </w:rPr>
              <w:t xml:space="preserve"> –</w:t>
            </w:r>
          </w:p>
          <w:p w14:paraId="512FF7A6" w14:textId="77777777" w:rsidR="00060485" w:rsidRDefault="00060485" w:rsidP="007A7621">
            <w:pPr>
              <w:jc w:val="both"/>
              <w:rPr>
                <w:color w:val="00000A"/>
                <w:u w:color="000000"/>
              </w:rPr>
            </w:pPr>
            <w:r>
              <w:rPr>
                <w:rFonts w:ascii="Times" w:hAnsi="Times"/>
                <w:color w:val="8496B0" w:themeColor="text2" w:themeTint="99"/>
              </w:rPr>
              <w:t>[nurodyti taip/ne]</w:t>
            </w:r>
          </w:p>
          <w:p w14:paraId="383C7931" w14:textId="77777777" w:rsidR="00060485" w:rsidRDefault="007A7621" w:rsidP="007A7621">
            <w:pPr>
              <w:jc w:val="both"/>
              <w:rPr>
                <w:color w:val="00000A"/>
                <w:u w:color="000000"/>
              </w:rPr>
            </w:pPr>
            <w:r w:rsidRPr="00763FCD">
              <w:rPr>
                <w:color w:val="00000A"/>
                <w:u w:color="000000"/>
              </w:rPr>
              <w:t>Turi bendro naudojimo užrašų knygutes saugomas failų serveryje arba Microsoft SharePoint aplinkoje</w:t>
            </w:r>
            <w:r w:rsidR="00B00954">
              <w:rPr>
                <w:color w:val="00000A"/>
                <w:u w:color="000000"/>
              </w:rPr>
              <w:t xml:space="preserve"> - </w:t>
            </w:r>
            <w:r w:rsidR="00060485">
              <w:rPr>
                <w:rFonts w:ascii="Times" w:hAnsi="Times"/>
                <w:color w:val="8496B0" w:themeColor="text2" w:themeTint="99"/>
              </w:rPr>
              <w:t>[nurodyti taip/ne]</w:t>
            </w:r>
            <w:r w:rsidRPr="00763FCD">
              <w:rPr>
                <w:color w:val="00000A"/>
                <w:u w:color="000000"/>
              </w:rPr>
              <w:t xml:space="preserve"> </w:t>
            </w:r>
          </w:p>
          <w:p w14:paraId="03021722" w14:textId="77777777" w:rsidR="00060485" w:rsidRDefault="007A7621" w:rsidP="007A7621">
            <w:pPr>
              <w:jc w:val="both"/>
              <w:rPr>
                <w:color w:val="00000A"/>
                <w:u w:color="000000"/>
              </w:rPr>
            </w:pPr>
            <w:r w:rsidRPr="00763FCD">
              <w:rPr>
                <w:color w:val="00000A"/>
                <w:u w:color="000000"/>
              </w:rPr>
              <w:t>Turi galimybę siųsti užrašų knygučių lapus per elektroninio pašto ir grupinio darbo programą kaip laišką, kaip prikabintą dokumentą, taip pat .pdf formatu</w:t>
            </w:r>
            <w:r w:rsidR="00B00954">
              <w:rPr>
                <w:color w:val="00000A"/>
                <w:u w:color="000000"/>
              </w:rPr>
              <w:t xml:space="preserve"> -</w:t>
            </w:r>
            <w:r w:rsidRPr="00763FCD">
              <w:rPr>
                <w:color w:val="00000A"/>
                <w:u w:color="000000"/>
              </w:rPr>
              <w:t xml:space="preserve"> </w:t>
            </w:r>
            <w:r w:rsidR="00060485">
              <w:rPr>
                <w:rFonts w:ascii="Times" w:hAnsi="Times"/>
                <w:color w:val="8496B0" w:themeColor="text2" w:themeTint="99"/>
              </w:rPr>
              <w:t>[nurodyti taip/ne]</w:t>
            </w:r>
          </w:p>
          <w:p w14:paraId="023E2E06" w14:textId="77777777" w:rsidR="007A7621" w:rsidRPr="00763FCD" w:rsidRDefault="00F56D4B" w:rsidP="007A7621">
            <w:pPr>
              <w:jc w:val="both"/>
              <w:rPr>
                <w:color w:val="00000A"/>
                <w:u w:color="000000"/>
              </w:rPr>
            </w:pPr>
            <w:r>
              <w:rPr>
                <w:color w:val="00000A"/>
                <w:u w:color="000000"/>
              </w:rPr>
              <w:t>Yra</w:t>
            </w:r>
            <w:r w:rsidR="007A7621" w:rsidRPr="00763FCD">
              <w:rPr>
                <w:color w:val="00000A"/>
                <w:u w:color="000000"/>
              </w:rPr>
              <w:t xml:space="preserve"> automatizuotas kitų naudotojų pakvietimas prisijungti prie užrašų knygutės</w:t>
            </w:r>
            <w:r w:rsidR="00B00954">
              <w:rPr>
                <w:color w:val="00000A"/>
                <w:u w:color="000000"/>
              </w:rPr>
              <w:t xml:space="preserve"> -</w:t>
            </w:r>
            <w:r w:rsidR="00060485">
              <w:rPr>
                <w:color w:val="00000A"/>
                <w:u w:color="000000"/>
              </w:rPr>
              <w:t xml:space="preserve"> </w:t>
            </w:r>
            <w:r w:rsidR="00060485">
              <w:rPr>
                <w:rFonts w:ascii="Times" w:hAnsi="Times"/>
                <w:color w:val="8496B0" w:themeColor="text2" w:themeTint="99"/>
              </w:rPr>
              <w:t>[nurodyti taip/ne]</w:t>
            </w:r>
          </w:p>
        </w:tc>
      </w:tr>
      <w:tr w:rsidR="007A7621" w:rsidRPr="00763FCD" w14:paraId="1F7D7574" w14:textId="77777777" w:rsidTr="004E19BE">
        <w:tc>
          <w:tcPr>
            <w:tcW w:w="704" w:type="dxa"/>
          </w:tcPr>
          <w:p w14:paraId="71DF59D4" w14:textId="77777777" w:rsidR="007A7621" w:rsidRPr="00763FCD" w:rsidRDefault="007A7621" w:rsidP="007A7621">
            <w:pPr>
              <w:pStyle w:val="Sraopastraipa"/>
              <w:numPr>
                <w:ilvl w:val="0"/>
                <w:numId w:val="22"/>
              </w:numPr>
              <w:rPr>
                <w:sz w:val="24"/>
                <w:szCs w:val="24"/>
              </w:rPr>
            </w:pPr>
          </w:p>
        </w:tc>
        <w:tc>
          <w:tcPr>
            <w:tcW w:w="2410" w:type="dxa"/>
            <w:vAlign w:val="center"/>
          </w:tcPr>
          <w:p w14:paraId="2085FB80" w14:textId="77777777" w:rsidR="007A7621" w:rsidRPr="00763FCD" w:rsidRDefault="007A7621" w:rsidP="007A7621">
            <w:r w:rsidRPr="00763FCD">
              <w:t>Reikalavimai skaičiuoklei</w:t>
            </w:r>
          </w:p>
        </w:tc>
        <w:tc>
          <w:tcPr>
            <w:tcW w:w="2977" w:type="dxa"/>
            <w:vAlign w:val="center"/>
          </w:tcPr>
          <w:p w14:paraId="4F0E1D1D" w14:textId="77777777" w:rsidR="007A7621" w:rsidRPr="00763FCD" w:rsidRDefault="007A7621" w:rsidP="007A7621">
            <w:pPr>
              <w:jc w:val="both"/>
            </w:pPr>
            <w:r w:rsidRPr="00763FCD">
              <w:rPr>
                <w:color w:val="00000A"/>
                <w:u w:color="000000"/>
              </w:rPr>
              <w:t>Turi turėti galimybę apdoroti duomenis įvairiais pjūviais dinaminės analizės lentelėse (pivot table arba analogiškos).</w:t>
            </w:r>
          </w:p>
        </w:tc>
        <w:tc>
          <w:tcPr>
            <w:tcW w:w="3827" w:type="dxa"/>
            <w:vAlign w:val="center"/>
          </w:tcPr>
          <w:p w14:paraId="6B7FC38A" w14:textId="77777777" w:rsidR="007A7621" w:rsidRPr="00763FCD" w:rsidRDefault="007A7621" w:rsidP="007A7621">
            <w:pPr>
              <w:jc w:val="both"/>
            </w:pPr>
            <w:r w:rsidRPr="00763FCD">
              <w:rPr>
                <w:color w:val="00000A"/>
                <w:u w:color="000000"/>
              </w:rPr>
              <w:t>Turi galimybę apdoroti duomenis įvairiais pjūviais dinaminės analizės lentelėse (pivot table arba analogiškos)</w:t>
            </w:r>
            <w:r w:rsidR="00B00954">
              <w:rPr>
                <w:color w:val="00000A"/>
                <w:u w:color="000000"/>
              </w:rPr>
              <w:t xml:space="preserve"> -</w:t>
            </w:r>
            <w:r w:rsidR="00060485">
              <w:rPr>
                <w:color w:val="00000A"/>
                <w:u w:color="000000"/>
              </w:rPr>
              <w:t xml:space="preserve"> </w:t>
            </w:r>
            <w:r w:rsidR="00060485">
              <w:rPr>
                <w:rFonts w:ascii="Times" w:hAnsi="Times"/>
                <w:color w:val="8496B0" w:themeColor="text2" w:themeTint="99"/>
              </w:rPr>
              <w:t>[nurodyti taip/ne]</w:t>
            </w:r>
          </w:p>
        </w:tc>
      </w:tr>
      <w:tr w:rsidR="007A7621" w:rsidRPr="00763FCD" w14:paraId="3AE0FCD3" w14:textId="77777777" w:rsidTr="004E19BE">
        <w:tc>
          <w:tcPr>
            <w:tcW w:w="704" w:type="dxa"/>
          </w:tcPr>
          <w:p w14:paraId="2B0FA168" w14:textId="77777777" w:rsidR="007A7621" w:rsidRPr="00763FCD" w:rsidRDefault="007A7621" w:rsidP="007A7621">
            <w:pPr>
              <w:pStyle w:val="Sraopastraipa"/>
              <w:numPr>
                <w:ilvl w:val="0"/>
                <w:numId w:val="22"/>
              </w:numPr>
              <w:rPr>
                <w:sz w:val="24"/>
                <w:szCs w:val="24"/>
              </w:rPr>
            </w:pPr>
          </w:p>
        </w:tc>
        <w:tc>
          <w:tcPr>
            <w:tcW w:w="2410" w:type="dxa"/>
            <w:vAlign w:val="center"/>
          </w:tcPr>
          <w:p w14:paraId="11AFEA73" w14:textId="77777777" w:rsidR="007A7621" w:rsidRPr="00763FCD" w:rsidRDefault="007A7621" w:rsidP="007A7621">
            <w:r w:rsidRPr="00763FCD">
              <w:t>Biuro programų paketas turi būti vieno gamintojo</w:t>
            </w:r>
          </w:p>
        </w:tc>
        <w:tc>
          <w:tcPr>
            <w:tcW w:w="2977" w:type="dxa"/>
            <w:vAlign w:val="center"/>
          </w:tcPr>
          <w:p w14:paraId="24C20530" w14:textId="77777777" w:rsidR="007A7621" w:rsidRPr="00763FCD" w:rsidRDefault="007A7621" w:rsidP="007A7621">
            <w:pPr>
              <w:jc w:val="both"/>
            </w:pPr>
            <w:r w:rsidRPr="00763FCD">
              <w:t>Taip</w:t>
            </w:r>
          </w:p>
        </w:tc>
        <w:tc>
          <w:tcPr>
            <w:tcW w:w="3827" w:type="dxa"/>
            <w:vAlign w:val="center"/>
          </w:tcPr>
          <w:p w14:paraId="424DB9E2" w14:textId="77777777" w:rsidR="007A7621" w:rsidRPr="00763FCD" w:rsidRDefault="00060485" w:rsidP="007A7621">
            <w:pPr>
              <w:jc w:val="both"/>
            </w:pPr>
            <w:r>
              <w:rPr>
                <w:rFonts w:ascii="Times" w:hAnsi="Times"/>
                <w:color w:val="8496B0" w:themeColor="text2" w:themeTint="99"/>
              </w:rPr>
              <w:t>[nurodyti taip/ne]</w:t>
            </w:r>
          </w:p>
        </w:tc>
      </w:tr>
      <w:tr w:rsidR="007A7621" w:rsidRPr="00763FCD" w14:paraId="3F15B449" w14:textId="77777777" w:rsidTr="004E19BE">
        <w:tc>
          <w:tcPr>
            <w:tcW w:w="704" w:type="dxa"/>
          </w:tcPr>
          <w:p w14:paraId="64500FCE" w14:textId="77777777" w:rsidR="007A7621" w:rsidRPr="00763FCD" w:rsidRDefault="007A7621" w:rsidP="007A7621">
            <w:pPr>
              <w:pStyle w:val="Sraopastraipa"/>
              <w:numPr>
                <w:ilvl w:val="0"/>
                <w:numId w:val="22"/>
              </w:numPr>
              <w:rPr>
                <w:sz w:val="24"/>
                <w:szCs w:val="24"/>
              </w:rPr>
            </w:pPr>
          </w:p>
        </w:tc>
        <w:tc>
          <w:tcPr>
            <w:tcW w:w="2410" w:type="dxa"/>
            <w:vAlign w:val="center"/>
          </w:tcPr>
          <w:p w14:paraId="6E7B33EA" w14:textId="77777777" w:rsidR="007A7621" w:rsidRPr="00763FCD" w:rsidRDefault="007A7621" w:rsidP="007A7621">
            <w:r w:rsidRPr="00763FCD">
              <w:t>Vartotojo sąsaja</w:t>
            </w:r>
          </w:p>
        </w:tc>
        <w:tc>
          <w:tcPr>
            <w:tcW w:w="2977" w:type="dxa"/>
            <w:vAlign w:val="center"/>
          </w:tcPr>
          <w:p w14:paraId="07838F4C" w14:textId="77777777" w:rsidR="007A7621" w:rsidRPr="00763FCD" w:rsidRDefault="007A7621" w:rsidP="007A7621">
            <w:pPr>
              <w:jc w:val="both"/>
            </w:pPr>
            <w:r w:rsidRPr="00763FCD">
              <w:rPr>
                <w:color w:val="00000A"/>
                <w:u w:color="000000"/>
              </w:rPr>
              <w:t>Programinė įranga turi palaikyti ir užtikrinti daugiakalbę naudotojo sąsają, atsižvelgiant į gamintojo galimybes (anglų, lietuvių, rusų, lenkų kalbos privalomos).</w:t>
            </w:r>
          </w:p>
        </w:tc>
        <w:tc>
          <w:tcPr>
            <w:tcW w:w="3827" w:type="dxa"/>
            <w:vAlign w:val="center"/>
          </w:tcPr>
          <w:p w14:paraId="5D1D10AD" w14:textId="77777777" w:rsidR="007A7621" w:rsidRPr="00763FCD" w:rsidRDefault="007A7621" w:rsidP="007A7621">
            <w:pPr>
              <w:jc w:val="both"/>
            </w:pPr>
            <w:r w:rsidRPr="00763FCD">
              <w:rPr>
                <w:color w:val="00000A"/>
                <w:u w:color="000000"/>
              </w:rPr>
              <w:t>Programinė įranga palaik</w:t>
            </w:r>
            <w:r w:rsidR="00F56D4B">
              <w:rPr>
                <w:color w:val="00000A"/>
                <w:u w:color="000000"/>
              </w:rPr>
              <w:t>o</w:t>
            </w:r>
            <w:r w:rsidRPr="00763FCD">
              <w:rPr>
                <w:color w:val="00000A"/>
                <w:u w:color="000000"/>
              </w:rPr>
              <w:t xml:space="preserve"> ir užtikrin</w:t>
            </w:r>
            <w:r w:rsidR="00F56D4B">
              <w:rPr>
                <w:color w:val="00000A"/>
                <w:u w:color="000000"/>
              </w:rPr>
              <w:t>a</w:t>
            </w:r>
            <w:r w:rsidRPr="00763FCD">
              <w:rPr>
                <w:color w:val="00000A"/>
                <w:u w:color="000000"/>
              </w:rPr>
              <w:t xml:space="preserve"> daugiakalbę naudotojo sąsają, atsižvelgiant į gamintojo galimybes (anglų, lietuvių, rusų, lenkų kalbos privalomos)</w:t>
            </w:r>
            <w:r w:rsidR="00B00954">
              <w:rPr>
                <w:color w:val="00000A"/>
                <w:u w:color="000000"/>
              </w:rPr>
              <w:t xml:space="preserve"> - </w:t>
            </w:r>
            <w:r w:rsidR="00B00954">
              <w:rPr>
                <w:rFonts w:ascii="Times" w:hAnsi="Times"/>
                <w:color w:val="8496B0" w:themeColor="text2" w:themeTint="99"/>
              </w:rPr>
              <w:t>[nurodyti taip/ne]</w:t>
            </w:r>
          </w:p>
        </w:tc>
      </w:tr>
      <w:tr w:rsidR="007A7621" w:rsidRPr="00763FCD" w14:paraId="706AF222" w14:textId="77777777" w:rsidTr="004E19BE">
        <w:tc>
          <w:tcPr>
            <w:tcW w:w="704" w:type="dxa"/>
          </w:tcPr>
          <w:p w14:paraId="3EB21C87" w14:textId="77777777" w:rsidR="007A7621" w:rsidRPr="00763FCD" w:rsidRDefault="007A7621" w:rsidP="007A7621">
            <w:pPr>
              <w:pStyle w:val="Sraopastraipa"/>
              <w:numPr>
                <w:ilvl w:val="0"/>
                <w:numId w:val="22"/>
              </w:numPr>
              <w:rPr>
                <w:sz w:val="24"/>
                <w:szCs w:val="24"/>
              </w:rPr>
            </w:pPr>
          </w:p>
        </w:tc>
        <w:tc>
          <w:tcPr>
            <w:tcW w:w="2410" w:type="dxa"/>
          </w:tcPr>
          <w:p w14:paraId="51FD2FDF" w14:textId="77777777" w:rsidR="007A7621" w:rsidRPr="00763FCD" w:rsidRDefault="007A7621" w:rsidP="007A7621">
            <w:pPr>
              <w:jc w:val="both"/>
              <w:rPr>
                <w:color w:val="00000A"/>
                <w:u w:color="000000"/>
              </w:rPr>
            </w:pPr>
            <w:r w:rsidRPr="00763FCD">
              <w:rPr>
                <w:color w:val="00000A"/>
                <w:u w:color="000000"/>
              </w:rPr>
              <w:t>Suderinamumas</w:t>
            </w:r>
          </w:p>
        </w:tc>
        <w:tc>
          <w:tcPr>
            <w:tcW w:w="2977" w:type="dxa"/>
          </w:tcPr>
          <w:p w14:paraId="79226D21" w14:textId="77777777" w:rsidR="007A7621" w:rsidRPr="00763FCD" w:rsidRDefault="007A7621" w:rsidP="007A7621">
            <w:pPr>
              <w:ind w:hanging="23"/>
              <w:jc w:val="both"/>
              <w:rPr>
                <w:color w:val="00000A"/>
                <w:u w:color="000000"/>
              </w:rPr>
            </w:pPr>
            <w:r w:rsidRPr="00763FCD">
              <w:rPr>
                <w:color w:val="00000A"/>
                <w:u w:color="000000"/>
              </w:rPr>
              <w:t>Biuro programų paketas turi turėti pilną integraciją su Microsoft SharePoint aplinka.</w:t>
            </w:r>
          </w:p>
        </w:tc>
        <w:tc>
          <w:tcPr>
            <w:tcW w:w="3827" w:type="dxa"/>
          </w:tcPr>
          <w:p w14:paraId="38C17324" w14:textId="77777777" w:rsidR="007A7621" w:rsidRPr="00763FCD" w:rsidRDefault="007A7621" w:rsidP="007A7621">
            <w:pPr>
              <w:ind w:hanging="23"/>
              <w:jc w:val="both"/>
              <w:rPr>
                <w:color w:val="00000A"/>
                <w:u w:color="000000"/>
              </w:rPr>
            </w:pPr>
            <w:r w:rsidRPr="00763FCD">
              <w:rPr>
                <w:color w:val="00000A"/>
                <w:u w:color="000000"/>
              </w:rPr>
              <w:t>Biuro programų paketas turi pilną integraciją su Microsoft SharePoint aplinka</w:t>
            </w:r>
            <w:r w:rsidR="00B00954">
              <w:rPr>
                <w:color w:val="00000A"/>
                <w:u w:color="000000"/>
              </w:rPr>
              <w:t xml:space="preserve"> - </w:t>
            </w:r>
            <w:r w:rsidR="00B00954">
              <w:rPr>
                <w:rFonts w:ascii="Times" w:hAnsi="Times"/>
                <w:color w:val="8496B0" w:themeColor="text2" w:themeTint="99"/>
              </w:rPr>
              <w:t>[nurodyti taip/ne]</w:t>
            </w:r>
          </w:p>
        </w:tc>
      </w:tr>
      <w:tr w:rsidR="007A7621" w:rsidRPr="00763FCD" w14:paraId="16A6A4AC" w14:textId="77777777" w:rsidTr="004E19BE">
        <w:tc>
          <w:tcPr>
            <w:tcW w:w="704" w:type="dxa"/>
          </w:tcPr>
          <w:p w14:paraId="51D7FC2F" w14:textId="77777777" w:rsidR="007A7621" w:rsidRPr="00763FCD" w:rsidRDefault="007A7621" w:rsidP="007A7621">
            <w:pPr>
              <w:pStyle w:val="Sraopastraipa"/>
              <w:numPr>
                <w:ilvl w:val="0"/>
                <w:numId w:val="22"/>
              </w:numPr>
              <w:rPr>
                <w:sz w:val="24"/>
                <w:szCs w:val="24"/>
              </w:rPr>
            </w:pPr>
          </w:p>
        </w:tc>
        <w:tc>
          <w:tcPr>
            <w:tcW w:w="2410" w:type="dxa"/>
            <w:vAlign w:val="center"/>
          </w:tcPr>
          <w:p w14:paraId="65F27E66" w14:textId="77777777" w:rsidR="007A7621" w:rsidRPr="00763FCD" w:rsidRDefault="007A7621" w:rsidP="007A7621">
            <w:r w:rsidRPr="00763FCD">
              <w:t>Licencijavimas</w:t>
            </w:r>
          </w:p>
        </w:tc>
        <w:tc>
          <w:tcPr>
            <w:tcW w:w="2977" w:type="dxa"/>
            <w:vAlign w:val="center"/>
          </w:tcPr>
          <w:p w14:paraId="22E7FB67" w14:textId="77777777" w:rsidR="007A7621" w:rsidRPr="00763FCD" w:rsidRDefault="007A7621" w:rsidP="007A7621">
            <w:pPr>
              <w:jc w:val="both"/>
            </w:pPr>
            <w:r w:rsidRPr="00763FCD">
              <w:t>Licencijavimas per kompiuterinę darbo vietą.</w:t>
            </w:r>
          </w:p>
        </w:tc>
        <w:tc>
          <w:tcPr>
            <w:tcW w:w="3827" w:type="dxa"/>
            <w:vAlign w:val="center"/>
          </w:tcPr>
          <w:p w14:paraId="38A46AEC" w14:textId="77777777" w:rsidR="007A7621" w:rsidRPr="00763FCD" w:rsidRDefault="007A7621" w:rsidP="007A7621">
            <w:pPr>
              <w:jc w:val="both"/>
            </w:pPr>
            <w:r w:rsidRPr="00763FCD">
              <w:t>Licencijavimas per kompiuterinę darbo vietą</w:t>
            </w:r>
            <w:r w:rsidR="00B00954">
              <w:t xml:space="preserve"> - </w:t>
            </w:r>
            <w:r w:rsidR="00B00954">
              <w:rPr>
                <w:rFonts w:ascii="Times" w:hAnsi="Times"/>
                <w:color w:val="8496B0" w:themeColor="text2" w:themeTint="99"/>
              </w:rPr>
              <w:t>[nurodyti taip/ne]</w:t>
            </w:r>
          </w:p>
        </w:tc>
      </w:tr>
      <w:tr w:rsidR="007A7621" w:rsidRPr="00763FCD" w14:paraId="5374CB32" w14:textId="77777777" w:rsidTr="004E19BE">
        <w:tc>
          <w:tcPr>
            <w:tcW w:w="704" w:type="dxa"/>
          </w:tcPr>
          <w:p w14:paraId="12081229" w14:textId="77777777" w:rsidR="007A7621" w:rsidRPr="00763FCD" w:rsidRDefault="007A7621" w:rsidP="007A7621">
            <w:pPr>
              <w:pStyle w:val="Sraopastraipa"/>
              <w:numPr>
                <w:ilvl w:val="0"/>
                <w:numId w:val="22"/>
              </w:numPr>
              <w:rPr>
                <w:sz w:val="24"/>
                <w:szCs w:val="24"/>
              </w:rPr>
            </w:pPr>
          </w:p>
        </w:tc>
        <w:tc>
          <w:tcPr>
            <w:tcW w:w="2410" w:type="dxa"/>
            <w:vAlign w:val="center"/>
          </w:tcPr>
          <w:p w14:paraId="5AAD60CC" w14:textId="77777777" w:rsidR="007A7621" w:rsidRPr="00763FCD" w:rsidRDefault="007A7621" w:rsidP="007A7621">
            <w:r w:rsidRPr="00763FCD">
              <w:t>Atnaujinimas</w:t>
            </w:r>
          </w:p>
        </w:tc>
        <w:tc>
          <w:tcPr>
            <w:tcW w:w="2977" w:type="dxa"/>
            <w:vAlign w:val="center"/>
          </w:tcPr>
          <w:p w14:paraId="48674AE6" w14:textId="77777777" w:rsidR="007A7621" w:rsidRPr="00763FCD" w:rsidRDefault="007A7621" w:rsidP="007A7621">
            <w:pPr>
              <w:jc w:val="both"/>
            </w:pPr>
            <w:r w:rsidRPr="00763FCD">
              <w:rPr>
                <w:color w:val="00000A"/>
                <w:u w:color="000000"/>
              </w:rPr>
              <w:t xml:space="preserve">Turi turėti naujumo garantiją, suteikiančią teisę naudotis licencijos galiojimo termino metu išleistomis naujomis programų versijomis, pasirinktinomis </w:t>
            </w:r>
            <w:r w:rsidRPr="00763FCD">
              <w:rPr>
                <w:color w:val="00000A"/>
                <w:u w:color="000000"/>
              </w:rPr>
              <w:lastRenderedPageBreak/>
              <w:t>senesnėmis programų versijomis</w:t>
            </w:r>
            <w:r w:rsidRPr="00763FCD">
              <w:t>.</w:t>
            </w:r>
          </w:p>
        </w:tc>
        <w:tc>
          <w:tcPr>
            <w:tcW w:w="3827" w:type="dxa"/>
            <w:vAlign w:val="center"/>
          </w:tcPr>
          <w:p w14:paraId="3DB13CC3" w14:textId="77777777" w:rsidR="007A7621" w:rsidRPr="00763FCD" w:rsidRDefault="007A7621" w:rsidP="007A7621">
            <w:pPr>
              <w:jc w:val="both"/>
            </w:pPr>
            <w:r w:rsidRPr="00763FCD">
              <w:rPr>
                <w:color w:val="00000A"/>
                <w:u w:color="000000"/>
              </w:rPr>
              <w:lastRenderedPageBreak/>
              <w:t>Turi naujumo garantiją, suteikiančią teisę naudotis licencijos galiojimo termino metu išleistomis naujomis programų versijomis, pasirinktinomis senesnėmis programų versijomis</w:t>
            </w:r>
            <w:r w:rsidR="00B00954">
              <w:t xml:space="preserve"> - </w:t>
            </w:r>
            <w:r w:rsidR="00B00954">
              <w:rPr>
                <w:rFonts w:ascii="Times" w:hAnsi="Times"/>
                <w:color w:val="8496B0" w:themeColor="text2" w:themeTint="99"/>
              </w:rPr>
              <w:t>[nurodyti taip/ne]</w:t>
            </w:r>
          </w:p>
        </w:tc>
      </w:tr>
    </w:tbl>
    <w:p w14:paraId="42A42C82" w14:textId="77777777" w:rsidR="007A7621" w:rsidRPr="00B33E6C" w:rsidRDefault="007A7621" w:rsidP="007A7621"/>
    <w:p w14:paraId="2F4C4DEC" w14:textId="77777777" w:rsidR="007A7621" w:rsidRPr="002F6EE0" w:rsidRDefault="007A7621" w:rsidP="007A7621">
      <w:pPr>
        <w:tabs>
          <w:tab w:val="left" w:pos="709"/>
        </w:tabs>
        <w:jc w:val="both"/>
        <w:rPr>
          <w:b/>
          <w:bCs/>
        </w:rPr>
      </w:pPr>
      <w:r>
        <w:rPr>
          <w:b/>
          <w:bCs/>
        </w:rPr>
        <w:tab/>
      </w:r>
      <w:r w:rsidRPr="002F6EE0">
        <w:rPr>
          <w:b/>
          <w:bCs/>
        </w:rPr>
        <w:t>Microsoft Core CAL licencijų paketas (naujausia gamintojo paskelbta versija) arba lygiavertės programinės įrangos licencija: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2977"/>
        <w:gridCol w:w="3827"/>
      </w:tblGrid>
      <w:tr w:rsidR="007A7621" w:rsidRPr="00B33E6C" w14:paraId="276B1DEC" w14:textId="77777777" w:rsidTr="004E19BE">
        <w:tc>
          <w:tcPr>
            <w:tcW w:w="704" w:type="dxa"/>
            <w:shd w:val="clear" w:color="auto" w:fill="F2F2F2" w:themeFill="background1" w:themeFillShade="F2"/>
            <w:vAlign w:val="center"/>
          </w:tcPr>
          <w:p w14:paraId="1D561048" w14:textId="77777777" w:rsidR="007A7621" w:rsidRPr="00B33E6C" w:rsidRDefault="007A7621" w:rsidP="004E19BE">
            <w:pPr>
              <w:ind w:left="57" w:right="57"/>
              <w:jc w:val="center"/>
              <w:rPr>
                <w:b/>
                <w:bCs/>
                <w:lang w:eastAsia="lt-LT"/>
              </w:rPr>
            </w:pPr>
            <w:r>
              <w:rPr>
                <w:b/>
                <w:bCs/>
                <w:lang w:eastAsia="lt-LT"/>
              </w:rPr>
              <w:t xml:space="preserve">Eil. </w:t>
            </w:r>
            <w:r w:rsidRPr="00B33E6C">
              <w:rPr>
                <w:b/>
                <w:bCs/>
                <w:lang w:eastAsia="lt-LT"/>
              </w:rPr>
              <w:t>Nr.</w:t>
            </w:r>
          </w:p>
        </w:tc>
        <w:tc>
          <w:tcPr>
            <w:tcW w:w="2410" w:type="dxa"/>
            <w:shd w:val="clear" w:color="auto" w:fill="F2F2F2" w:themeFill="background1" w:themeFillShade="F2"/>
            <w:vAlign w:val="center"/>
          </w:tcPr>
          <w:p w14:paraId="09BB60D1" w14:textId="77777777" w:rsidR="007A7621" w:rsidRPr="00B33E6C" w:rsidRDefault="007A7621" w:rsidP="004E19BE">
            <w:pPr>
              <w:ind w:left="57" w:right="57"/>
              <w:jc w:val="center"/>
              <w:rPr>
                <w:b/>
                <w:snapToGrid w:val="0"/>
              </w:rPr>
            </w:pPr>
            <w:r>
              <w:rPr>
                <w:b/>
              </w:rPr>
              <w:t>Charakteristikos pavadinimas</w:t>
            </w:r>
          </w:p>
        </w:tc>
        <w:tc>
          <w:tcPr>
            <w:tcW w:w="2977" w:type="dxa"/>
            <w:shd w:val="clear" w:color="auto" w:fill="F2F2F2" w:themeFill="background1" w:themeFillShade="F2"/>
            <w:vAlign w:val="center"/>
          </w:tcPr>
          <w:p w14:paraId="747DF06A" w14:textId="77777777" w:rsidR="007A7621" w:rsidRDefault="007A7621" w:rsidP="004E19BE">
            <w:pPr>
              <w:jc w:val="center"/>
              <w:rPr>
                <w:b/>
              </w:rPr>
            </w:pPr>
            <w:r>
              <w:rPr>
                <w:b/>
              </w:rPr>
              <w:t>Reikalavimas</w:t>
            </w:r>
          </w:p>
          <w:p w14:paraId="1E7CFF15" w14:textId="77777777" w:rsidR="007A7621" w:rsidRPr="00B33E6C" w:rsidRDefault="007A7621" w:rsidP="004E19BE">
            <w:pPr>
              <w:ind w:left="57" w:right="57"/>
              <w:jc w:val="center"/>
              <w:rPr>
                <w:b/>
                <w:snapToGrid w:val="0"/>
              </w:rPr>
            </w:pPr>
            <w:r>
              <w:t>Reikalaujama parametro reikšmė ne blogiau kaip arba lygiavertė</w:t>
            </w:r>
          </w:p>
        </w:tc>
        <w:tc>
          <w:tcPr>
            <w:tcW w:w="3827" w:type="dxa"/>
            <w:shd w:val="clear" w:color="auto" w:fill="F2F2F2" w:themeFill="background1" w:themeFillShade="F2"/>
            <w:vAlign w:val="center"/>
          </w:tcPr>
          <w:p w14:paraId="3C5283BF" w14:textId="77777777" w:rsidR="007A7621" w:rsidRDefault="007A7621" w:rsidP="004E19BE">
            <w:pPr>
              <w:jc w:val="center"/>
              <w:rPr>
                <w:b/>
                <w:bCs/>
                <w:lang w:eastAsia="lt-LT"/>
              </w:rPr>
            </w:pPr>
            <w:r>
              <w:rPr>
                <w:b/>
                <w:bCs/>
                <w:lang w:eastAsia="lt-LT"/>
              </w:rPr>
              <w:t xml:space="preserve">Tiekėjo siūlomos prekės charakteristika </w:t>
            </w:r>
          </w:p>
          <w:p w14:paraId="44951C4A" w14:textId="77777777" w:rsidR="007A7621" w:rsidRPr="00B33E6C" w:rsidRDefault="007A7621" w:rsidP="004E19BE">
            <w:pPr>
              <w:ind w:left="57" w:right="57"/>
              <w:jc w:val="center"/>
              <w:rPr>
                <w:b/>
                <w:bCs/>
                <w:lang w:eastAsia="lt-LT"/>
              </w:rPr>
            </w:pPr>
            <w:r>
              <w:rPr>
                <w:i/>
                <w:iCs/>
                <w:sz w:val="20"/>
                <w:szCs w:val="20"/>
                <w:lang w:eastAsia="lt-LT"/>
              </w:rPr>
              <w:t>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w:t>
            </w:r>
          </w:p>
        </w:tc>
      </w:tr>
      <w:tr w:rsidR="00B00954" w:rsidRPr="00B33E6C" w14:paraId="09BF96C8" w14:textId="77777777" w:rsidTr="001C5E73">
        <w:tc>
          <w:tcPr>
            <w:tcW w:w="704" w:type="dxa"/>
          </w:tcPr>
          <w:p w14:paraId="5367B4CF" w14:textId="77777777" w:rsidR="00B00954" w:rsidRPr="00B33E6C" w:rsidRDefault="00B00954" w:rsidP="00B00954">
            <w:pPr>
              <w:pStyle w:val="Sraopastraipa"/>
              <w:numPr>
                <w:ilvl w:val="0"/>
                <w:numId w:val="23"/>
              </w:numPr>
            </w:pPr>
          </w:p>
        </w:tc>
        <w:tc>
          <w:tcPr>
            <w:tcW w:w="2410" w:type="dxa"/>
          </w:tcPr>
          <w:p w14:paraId="4C904D61" w14:textId="77777777" w:rsidR="00B00954" w:rsidRPr="00B33E6C" w:rsidRDefault="00B00954" w:rsidP="00B00954">
            <w:pPr>
              <w:ind w:right="57"/>
              <w:jc w:val="both"/>
              <w:rPr>
                <w:color w:val="00000A"/>
                <w:u w:color="000000"/>
              </w:rPr>
            </w:pPr>
            <w:r w:rsidRPr="00B33E6C">
              <w:rPr>
                <w:color w:val="00000A"/>
                <w:u w:color="000000"/>
              </w:rPr>
              <w:t>Gamintojas</w:t>
            </w:r>
          </w:p>
        </w:tc>
        <w:tc>
          <w:tcPr>
            <w:tcW w:w="2977" w:type="dxa"/>
          </w:tcPr>
          <w:p w14:paraId="56F55675" w14:textId="77777777" w:rsidR="00B00954" w:rsidRPr="00B33E6C" w:rsidRDefault="00B00954" w:rsidP="00B00954">
            <w:pPr>
              <w:ind w:left="57" w:right="57" w:hanging="23"/>
              <w:jc w:val="both"/>
              <w:rPr>
                <w:color w:val="00000A"/>
                <w:u w:color="000000"/>
              </w:rPr>
            </w:pPr>
            <w:r w:rsidRPr="00B33E6C">
              <w:rPr>
                <w:color w:val="00000A"/>
                <w:u w:color="000000"/>
              </w:rPr>
              <w:t>Nurodyti</w:t>
            </w:r>
          </w:p>
        </w:tc>
        <w:tc>
          <w:tcPr>
            <w:tcW w:w="3827" w:type="dxa"/>
          </w:tcPr>
          <w:p w14:paraId="1D02A6A4" w14:textId="77777777" w:rsidR="00B00954" w:rsidRDefault="00B00954" w:rsidP="00B00954">
            <w:r w:rsidRPr="00B42D38">
              <w:rPr>
                <w:rFonts w:ascii="Times" w:hAnsi="Times"/>
                <w:color w:val="8496B0" w:themeColor="text2" w:themeTint="99"/>
              </w:rPr>
              <w:t>[nurodyti]</w:t>
            </w:r>
          </w:p>
        </w:tc>
      </w:tr>
      <w:tr w:rsidR="00B00954" w:rsidRPr="00B33E6C" w14:paraId="73E33DD0" w14:textId="77777777" w:rsidTr="001C5E73">
        <w:tc>
          <w:tcPr>
            <w:tcW w:w="704" w:type="dxa"/>
          </w:tcPr>
          <w:p w14:paraId="160828C9" w14:textId="77777777" w:rsidR="00B00954" w:rsidRPr="00B33E6C" w:rsidRDefault="00B00954" w:rsidP="00B00954">
            <w:pPr>
              <w:pStyle w:val="Sraopastraipa"/>
              <w:numPr>
                <w:ilvl w:val="0"/>
                <w:numId w:val="23"/>
              </w:numPr>
            </w:pPr>
          </w:p>
        </w:tc>
        <w:tc>
          <w:tcPr>
            <w:tcW w:w="2410" w:type="dxa"/>
          </w:tcPr>
          <w:p w14:paraId="52116E5A" w14:textId="77777777" w:rsidR="00B00954" w:rsidRPr="00B33E6C" w:rsidRDefault="00B00954" w:rsidP="00B00954">
            <w:pPr>
              <w:ind w:right="57"/>
              <w:jc w:val="both"/>
              <w:rPr>
                <w:color w:val="00000A"/>
                <w:u w:color="000000"/>
              </w:rPr>
            </w:pPr>
            <w:r w:rsidRPr="00B33E6C">
              <w:rPr>
                <w:color w:val="00000A"/>
                <w:u w:color="000000"/>
              </w:rPr>
              <w:t>Pavadinimas</w:t>
            </w:r>
          </w:p>
        </w:tc>
        <w:tc>
          <w:tcPr>
            <w:tcW w:w="2977" w:type="dxa"/>
          </w:tcPr>
          <w:p w14:paraId="01C3498B" w14:textId="77777777" w:rsidR="00B00954" w:rsidRPr="00B33E6C" w:rsidRDefault="00B00954" w:rsidP="00B00954">
            <w:pPr>
              <w:ind w:left="57" w:right="57" w:hanging="23"/>
              <w:jc w:val="both"/>
              <w:rPr>
                <w:color w:val="00000A"/>
                <w:u w:color="000000"/>
              </w:rPr>
            </w:pPr>
            <w:r w:rsidRPr="00B33E6C">
              <w:rPr>
                <w:color w:val="00000A"/>
                <w:u w:color="000000"/>
              </w:rPr>
              <w:t>Nurodyti</w:t>
            </w:r>
          </w:p>
        </w:tc>
        <w:tc>
          <w:tcPr>
            <w:tcW w:w="3827" w:type="dxa"/>
          </w:tcPr>
          <w:p w14:paraId="3BE8FA9D" w14:textId="77777777" w:rsidR="00B00954" w:rsidRDefault="00B00954" w:rsidP="00B00954">
            <w:r w:rsidRPr="00B42D38">
              <w:rPr>
                <w:rFonts w:ascii="Times" w:hAnsi="Times"/>
                <w:color w:val="8496B0" w:themeColor="text2" w:themeTint="99"/>
              </w:rPr>
              <w:t>[nurodyti]</w:t>
            </w:r>
          </w:p>
        </w:tc>
      </w:tr>
      <w:tr w:rsidR="00B00954" w:rsidRPr="00B33E6C" w14:paraId="2315B719" w14:textId="77777777" w:rsidTr="004E19BE">
        <w:tc>
          <w:tcPr>
            <w:tcW w:w="704" w:type="dxa"/>
          </w:tcPr>
          <w:p w14:paraId="6FC7512A" w14:textId="77777777" w:rsidR="00B00954" w:rsidRPr="00B33E6C" w:rsidRDefault="00B00954" w:rsidP="00B00954">
            <w:pPr>
              <w:pStyle w:val="Sraopastraipa"/>
              <w:numPr>
                <w:ilvl w:val="0"/>
                <w:numId w:val="23"/>
              </w:numPr>
            </w:pPr>
          </w:p>
        </w:tc>
        <w:tc>
          <w:tcPr>
            <w:tcW w:w="2410" w:type="dxa"/>
          </w:tcPr>
          <w:p w14:paraId="4C81BB28" w14:textId="77777777" w:rsidR="00B00954" w:rsidRPr="00B33E6C" w:rsidRDefault="00B00954" w:rsidP="00B00954">
            <w:pPr>
              <w:ind w:right="57"/>
              <w:jc w:val="both"/>
              <w:rPr>
                <w:color w:val="00000A"/>
                <w:u w:color="000000"/>
              </w:rPr>
            </w:pPr>
            <w:r w:rsidRPr="00B33E6C">
              <w:rPr>
                <w:rFonts w:eastAsia="Arial Unicode MS"/>
                <w:color w:val="000000"/>
                <w:u w:color="000000"/>
              </w:rPr>
              <w:t>Programinės įrangos gamintojo kodas (angl. Part Number)</w:t>
            </w:r>
          </w:p>
        </w:tc>
        <w:tc>
          <w:tcPr>
            <w:tcW w:w="2977" w:type="dxa"/>
          </w:tcPr>
          <w:p w14:paraId="27F5D3F6" w14:textId="77777777" w:rsidR="00B00954" w:rsidRPr="00B33E6C" w:rsidRDefault="00B00954" w:rsidP="00B00954">
            <w:pPr>
              <w:ind w:left="57" w:right="57" w:hanging="23"/>
              <w:jc w:val="both"/>
              <w:rPr>
                <w:color w:val="00000A"/>
                <w:u w:color="000000"/>
              </w:rPr>
            </w:pPr>
            <w:r w:rsidRPr="00B33E6C">
              <w:rPr>
                <w:color w:val="00000A"/>
                <w:u w:color="000000"/>
              </w:rPr>
              <w:t>Nurodyti</w:t>
            </w:r>
          </w:p>
        </w:tc>
        <w:tc>
          <w:tcPr>
            <w:tcW w:w="3827" w:type="dxa"/>
          </w:tcPr>
          <w:p w14:paraId="1CD14376" w14:textId="77777777" w:rsidR="00B00954" w:rsidRDefault="00B00954" w:rsidP="00B00954">
            <w:r w:rsidRPr="00B42D38">
              <w:rPr>
                <w:rFonts w:ascii="Times" w:hAnsi="Times"/>
                <w:color w:val="8496B0" w:themeColor="text2" w:themeTint="99"/>
              </w:rPr>
              <w:t>[nurodyti]</w:t>
            </w:r>
          </w:p>
        </w:tc>
      </w:tr>
      <w:tr w:rsidR="00B00954" w:rsidRPr="00B33E6C" w14:paraId="226962BE" w14:textId="77777777" w:rsidTr="004E19BE">
        <w:tc>
          <w:tcPr>
            <w:tcW w:w="704" w:type="dxa"/>
          </w:tcPr>
          <w:p w14:paraId="131DFA86" w14:textId="77777777" w:rsidR="00B00954" w:rsidRPr="00B33E6C" w:rsidRDefault="00B00954" w:rsidP="00B00954">
            <w:pPr>
              <w:pStyle w:val="Sraopastraipa"/>
              <w:numPr>
                <w:ilvl w:val="0"/>
                <w:numId w:val="23"/>
              </w:numPr>
            </w:pPr>
          </w:p>
        </w:tc>
        <w:tc>
          <w:tcPr>
            <w:tcW w:w="2410" w:type="dxa"/>
          </w:tcPr>
          <w:p w14:paraId="0020A240" w14:textId="77777777" w:rsidR="00B00954" w:rsidRPr="00B33E6C" w:rsidRDefault="00B00954" w:rsidP="00B00954">
            <w:pPr>
              <w:jc w:val="both"/>
            </w:pPr>
            <w:r w:rsidRPr="00B33E6C">
              <w:t>Palaikoma operacinė sistema</w:t>
            </w:r>
          </w:p>
        </w:tc>
        <w:tc>
          <w:tcPr>
            <w:tcW w:w="2977" w:type="dxa"/>
          </w:tcPr>
          <w:p w14:paraId="7EFD343B" w14:textId="77777777" w:rsidR="00B00954" w:rsidRPr="00B33E6C" w:rsidRDefault="00B00954" w:rsidP="00B00954">
            <w:pPr>
              <w:ind w:hanging="23"/>
              <w:jc w:val="both"/>
            </w:pPr>
            <w:r w:rsidRPr="00B33E6C">
              <w:t>Windows Server 2012/2016/2019, Windows 10</w:t>
            </w:r>
            <w:r>
              <w:t xml:space="preserve">/11 </w:t>
            </w:r>
            <w:r w:rsidRPr="004D01E4">
              <w:t>arba naujausia versija</w:t>
            </w:r>
          </w:p>
        </w:tc>
        <w:tc>
          <w:tcPr>
            <w:tcW w:w="3827" w:type="dxa"/>
          </w:tcPr>
          <w:p w14:paraId="52C9CA79" w14:textId="77777777" w:rsidR="00B00954" w:rsidRDefault="00B00954" w:rsidP="00B00954">
            <w:r w:rsidRPr="00B42D38">
              <w:rPr>
                <w:rFonts w:ascii="Times" w:hAnsi="Times"/>
                <w:color w:val="8496B0" w:themeColor="text2" w:themeTint="99"/>
              </w:rPr>
              <w:t>[nurodyti]</w:t>
            </w:r>
          </w:p>
        </w:tc>
      </w:tr>
      <w:tr w:rsidR="00B00954" w:rsidRPr="00B33E6C" w14:paraId="50CEDAB0" w14:textId="77777777" w:rsidTr="001C5E73">
        <w:tc>
          <w:tcPr>
            <w:tcW w:w="704" w:type="dxa"/>
          </w:tcPr>
          <w:p w14:paraId="3FFDE43F" w14:textId="77777777" w:rsidR="00B00954" w:rsidRPr="00B33E6C" w:rsidRDefault="00B00954" w:rsidP="00B00954">
            <w:pPr>
              <w:pStyle w:val="Sraopastraipa"/>
              <w:numPr>
                <w:ilvl w:val="0"/>
                <w:numId w:val="23"/>
              </w:numPr>
            </w:pPr>
          </w:p>
        </w:tc>
        <w:tc>
          <w:tcPr>
            <w:tcW w:w="2410" w:type="dxa"/>
            <w:vAlign w:val="center"/>
          </w:tcPr>
          <w:p w14:paraId="0A2A1AD5" w14:textId="77777777" w:rsidR="00B00954" w:rsidRPr="00B33E6C" w:rsidRDefault="00B00954" w:rsidP="00B00954">
            <w:r w:rsidRPr="00B33E6C">
              <w:t>Licencijos jungimuisi prie serverių</w:t>
            </w:r>
          </w:p>
        </w:tc>
        <w:tc>
          <w:tcPr>
            <w:tcW w:w="2977" w:type="dxa"/>
            <w:vAlign w:val="center"/>
          </w:tcPr>
          <w:p w14:paraId="0C541DF8" w14:textId="77777777" w:rsidR="00B00954" w:rsidRPr="00B33E6C" w:rsidRDefault="00B00954" w:rsidP="00B00954">
            <w:pPr>
              <w:jc w:val="both"/>
            </w:pPr>
            <w:r w:rsidRPr="00B33E6C">
              <w:rPr>
                <w:color w:val="00000A"/>
                <w:u w:color="000000"/>
              </w:rPr>
              <w:t>Microsoft Exchange Server Standard CAL, Microsoft SharePoint Server Standard CAL, Microsoft Skype for Business Server Standard CAL, Windows Server CAL, System Center Configuration Manager Client ML.</w:t>
            </w:r>
          </w:p>
        </w:tc>
        <w:tc>
          <w:tcPr>
            <w:tcW w:w="3827" w:type="dxa"/>
          </w:tcPr>
          <w:p w14:paraId="120E7C9A" w14:textId="77777777" w:rsidR="00B00954" w:rsidRDefault="00B00954" w:rsidP="00B00954">
            <w:r w:rsidRPr="00B42D38">
              <w:rPr>
                <w:rFonts w:ascii="Times" w:hAnsi="Times"/>
                <w:color w:val="8496B0" w:themeColor="text2" w:themeTint="99"/>
              </w:rPr>
              <w:t>[nurodyti]</w:t>
            </w:r>
          </w:p>
        </w:tc>
      </w:tr>
      <w:tr w:rsidR="007A7621" w:rsidRPr="00B33E6C" w14:paraId="1E4059EB" w14:textId="77777777" w:rsidTr="004E19BE">
        <w:tc>
          <w:tcPr>
            <w:tcW w:w="704" w:type="dxa"/>
          </w:tcPr>
          <w:p w14:paraId="2AA87B5D" w14:textId="77777777" w:rsidR="007A7621" w:rsidRPr="00B33E6C" w:rsidRDefault="007A7621" w:rsidP="007A7621">
            <w:pPr>
              <w:pStyle w:val="Sraopastraipa"/>
              <w:numPr>
                <w:ilvl w:val="0"/>
                <w:numId w:val="23"/>
              </w:numPr>
            </w:pPr>
          </w:p>
        </w:tc>
        <w:tc>
          <w:tcPr>
            <w:tcW w:w="2410" w:type="dxa"/>
            <w:vAlign w:val="center"/>
          </w:tcPr>
          <w:p w14:paraId="1C916811" w14:textId="77777777" w:rsidR="007A7621" w:rsidRPr="00B33E6C" w:rsidRDefault="007A7621" w:rsidP="007A7621">
            <w:r w:rsidRPr="00B33E6C">
              <w:t>Licencijavimas</w:t>
            </w:r>
          </w:p>
        </w:tc>
        <w:tc>
          <w:tcPr>
            <w:tcW w:w="2977" w:type="dxa"/>
            <w:vAlign w:val="center"/>
          </w:tcPr>
          <w:p w14:paraId="11522062" w14:textId="77777777" w:rsidR="007A7621" w:rsidRPr="00B33E6C" w:rsidRDefault="007A7621" w:rsidP="007A7621">
            <w:pPr>
              <w:jc w:val="both"/>
            </w:pPr>
            <w:r w:rsidRPr="00B33E6C">
              <w:rPr>
                <w:color w:val="00000A"/>
                <w:u w:color="000000"/>
              </w:rPr>
              <w:t>Licencija skirta įrenginiui (angl. Device).</w:t>
            </w:r>
          </w:p>
        </w:tc>
        <w:tc>
          <w:tcPr>
            <w:tcW w:w="3827" w:type="dxa"/>
            <w:vAlign w:val="center"/>
          </w:tcPr>
          <w:p w14:paraId="16B0F8AA" w14:textId="77777777" w:rsidR="007A7621" w:rsidRPr="00B33E6C" w:rsidRDefault="007A7621" w:rsidP="007A7621">
            <w:pPr>
              <w:jc w:val="both"/>
            </w:pPr>
            <w:r w:rsidRPr="00B33E6C">
              <w:rPr>
                <w:color w:val="00000A"/>
                <w:u w:color="000000"/>
              </w:rPr>
              <w:t>Licencija skirta įrenginiui (angl. Device)</w:t>
            </w:r>
            <w:r w:rsidR="00B00954">
              <w:rPr>
                <w:color w:val="00000A"/>
                <w:u w:color="000000"/>
              </w:rPr>
              <w:t xml:space="preserve"> - </w:t>
            </w:r>
            <w:r w:rsidR="00B00954">
              <w:rPr>
                <w:color w:val="8496B0" w:themeColor="text2" w:themeTint="99"/>
              </w:rPr>
              <w:t>[nurodyti taip/ne]</w:t>
            </w:r>
          </w:p>
        </w:tc>
      </w:tr>
      <w:tr w:rsidR="007A7621" w:rsidRPr="00B33E6C" w14:paraId="6ABC3FBA" w14:textId="77777777" w:rsidTr="004E19BE">
        <w:tc>
          <w:tcPr>
            <w:tcW w:w="704" w:type="dxa"/>
          </w:tcPr>
          <w:p w14:paraId="25C63CC7" w14:textId="77777777" w:rsidR="007A7621" w:rsidRPr="00B33E6C" w:rsidRDefault="007A7621" w:rsidP="007A7621">
            <w:pPr>
              <w:pStyle w:val="Sraopastraipa"/>
              <w:numPr>
                <w:ilvl w:val="0"/>
                <w:numId w:val="23"/>
              </w:numPr>
            </w:pPr>
          </w:p>
        </w:tc>
        <w:tc>
          <w:tcPr>
            <w:tcW w:w="2410" w:type="dxa"/>
            <w:vAlign w:val="center"/>
          </w:tcPr>
          <w:p w14:paraId="41165ECE" w14:textId="77777777" w:rsidR="007A7621" w:rsidRPr="00B33E6C" w:rsidRDefault="007A7621" w:rsidP="007A7621">
            <w:r w:rsidRPr="00B33E6C">
              <w:t>Atnaujinimas</w:t>
            </w:r>
          </w:p>
        </w:tc>
        <w:tc>
          <w:tcPr>
            <w:tcW w:w="2977" w:type="dxa"/>
          </w:tcPr>
          <w:p w14:paraId="123FEDBD" w14:textId="77777777" w:rsidR="007A7621" w:rsidRPr="00B33E6C" w:rsidRDefault="007A7621" w:rsidP="007A7621">
            <w:pPr>
              <w:ind w:hanging="23"/>
              <w:jc w:val="both"/>
              <w:rPr>
                <w:color w:val="00000A"/>
                <w:u w:color="000000"/>
              </w:rPr>
            </w:pPr>
            <w:r w:rsidRPr="00B33E6C">
              <w:rPr>
                <w:color w:val="00000A"/>
                <w:u w:color="000000"/>
              </w:rPr>
              <w:t>Turi turėti naujumo garantiją, suteikiančią teisę naudotis licencijos galiojimo termino metu išleistomis naujomis programų versijomis, pasirinktinomis senesnėmis programų versijomis.</w:t>
            </w:r>
          </w:p>
        </w:tc>
        <w:tc>
          <w:tcPr>
            <w:tcW w:w="3827" w:type="dxa"/>
          </w:tcPr>
          <w:p w14:paraId="39902A87" w14:textId="77777777" w:rsidR="007A7621" w:rsidRPr="00B33E6C" w:rsidRDefault="00E75994" w:rsidP="007A7621">
            <w:pPr>
              <w:ind w:hanging="23"/>
              <w:jc w:val="both"/>
              <w:rPr>
                <w:color w:val="00000A"/>
                <w:u w:color="000000"/>
              </w:rPr>
            </w:pPr>
            <w:r>
              <w:rPr>
                <w:color w:val="00000A"/>
                <w:u w:color="000000"/>
              </w:rPr>
              <w:t>Turi</w:t>
            </w:r>
            <w:r w:rsidR="007A7621" w:rsidRPr="00B33E6C">
              <w:rPr>
                <w:color w:val="00000A"/>
                <w:u w:color="000000"/>
              </w:rPr>
              <w:t xml:space="preserve"> naujumo garantiją, suteikiančią teisę naudotis licencijos galiojimo termino metu išleistomis naujomis programų versijomis, pasirinktinomis senesnėmis programų versijomis</w:t>
            </w:r>
            <w:r w:rsidR="00B00954">
              <w:rPr>
                <w:color w:val="00000A"/>
                <w:u w:color="000000"/>
              </w:rPr>
              <w:t xml:space="preserve"> - </w:t>
            </w:r>
            <w:r w:rsidR="00B00954">
              <w:rPr>
                <w:color w:val="8496B0" w:themeColor="text2" w:themeTint="99"/>
              </w:rPr>
              <w:t>[nurodyti taip/ne]</w:t>
            </w:r>
          </w:p>
        </w:tc>
      </w:tr>
    </w:tbl>
    <w:p w14:paraId="52E5B5BC" w14:textId="77777777" w:rsidR="007A7621" w:rsidRPr="00B33E6C" w:rsidRDefault="007A7621" w:rsidP="007A7621">
      <w:pPr>
        <w:ind w:left="360"/>
        <w:jc w:val="both"/>
        <w:rPr>
          <w:b/>
        </w:rPr>
      </w:pPr>
    </w:p>
    <w:p w14:paraId="5179CE1A" w14:textId="77777777" w:rsidR="007A7621" w:rsidRPr="002F6EE0" w:rsidRDefault="007A7621" w:rsidP="007A7621">
      <w:pPr>
        <w:tabs>
          <w:tab w:val="left" w:pos="709"/>
        </w:tabs>
        <w:jc w:val="both"/>
        <w:rPr>
          <w:b/>
        </w:rPr>
      </w:pPr>
      <w:r>
        <w:rPr>
          <w:b/>
        </w:rPr>
        <w:tab/>
      </w:r>
      <w:r w:rsidRPr="002F6EE0">
        <w:rPr>
          <w:b/>
        </w:rPr>
        <w:t>Microsoft Windows Server Standard Edition licencija (naujausia gamintojo paskelbta versija) arba lygiavertės programinės įrangos licencija</w:t>
      </w:r>
      <w:r>
        <w:rPr>
          <w:b/>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9"/>
        <w:gridCol w:w="2410"/>
        <w:gridCol w:w="2977"/>
        <w:gridCol w:w="3827"/>
      </w:tblGrid>
      <w:tr w:rsidR="007A7621" w:rsidRPr="00B33E6C" w14:paraId="0E932221" w14:textId="77777777" w:rsidTr="004E19BE">
        <w:trPr>
          <w:trHeight w:val="253"/>
        </w:trPr>
        <w:tc>
          <w:tcPr>
            <w:tcW w:w="709" w:type="dxa"/>
            <w:shd w:val="clear" w:color="auto" w:fill="F2F2F2" w:themeFill="background1" w:themeFillShade="F2"/>
            <w:vAlign w:val="center"/>
          </w:tcPr>
          <w:p w14:paraId="48E4AF5C" w14:textId="77777777" w:rsidR="007A7621" w:rsidRPr="00B33E6C" w:rsidRDefault="007A7621" w:rsidP="004E19BE">
            <w:pPr>
              <w:ind w:left="57" w:right="57"/>
              <w:jc w:val="center"/>
              <w:rPr>
                <w:b/>
                <w:snapToGrid w:val="0"/>
              </w:rPr>
            </w:pPr>
            <w:r>
              <w:rPr>
                <w:b/>
                <w:snapToGrid w:val="0"/>
              </w:rPr>
              <w:t xml:space="preserve">Eil. </w:t>
            </w:r>
            <w:r w:rsidRPr="00B33E6C">
              <w:rPr>
                <w:b/>
                <w:snapToGrid w:val="0"/>
              </w:rPr>
              <w:t>Nr.</w:t>
            </w:r>
          </w:p>
        </w:tc>
        <w:tc>
          <w:tcPr>
            <w:tcW w:w="2410" w:type="dxa"/>
            <w:shd w:val="clear" w:color="auto" w:fill="F2F2F2" w:themeFill="background1" w:themeFillShade="F2"/>
            <w:vAlign w:val="center"/>
          </w:tcPr>
          <w:p w14:paraId="08283631" w14:textId="77777777" w:rsidR="007A7621" w:rsidRPr="00B33E6C" w:rsidRDefault="007A7621" w:rsidP="004E19BE">
            <w:pPr>
              <w:ind w:left="57" w:right="57"/>
              <w:jc w:val="center"/>
              <w:rPr>
                <w:b/>
                <w:snapToGrid w:val="0"/>
              </w:rPr>
            </w:pPr>
            <w:r>
              <w:rPr>
                <w:b/>
              </w:rPr>
              <w:t>Charakteristikos pavadinimas</w:t>
            </w:r>
          </w:p>
        </w:tc>
        <w:tc>
          <w:tcPr>
            <w:tcW w:w="2977" w:type="dxa"/>
            <w:shd w:val="clear" w:color="auto" w:fill="F2F2F2" w:themeFill="background1" w:themeFillShade="F2"/>
            <w:vAlign w:val="center"/>
          </w:tcPr>
          <w:p w14:paraId="09B39A25" w14:textId="77777777" w:rsidR="007A7621" w:rsidRDefault="007A7621" w:rsidP="004E19BE">
            <w:pPr>
              <w:jc w:val="center"/>
              <w:rPr>
                <w:b/>
              </w:rPr>
            </w:pPr>
            <w:r>
              <w:rPr>
                <w:b/>
              </w:rPr>
              <w:t>Reikalavimas</w:t>
            </w:r>
          </w:p>
          <w:p w14:paraId="4A2D3497" w14:textId="77777777" w:rsidR="007A7621" w:rsidRPr="00B33E6C" w:rsidRDefault="007A7621" w:rsidP="004E19BE">
            <w:pPr>
              <w:ind w:left="57" w:right="57"/>
              <w:jc w:val="center"/>
              <w:rPr>
                <w:b/>
                <w:snapToGrid w:val="0"/>
              </w:rPr>
            </w:pPr>
            <w:r>
              <w:lastRenderedPageBreak/>
              <w:t>Reikalaujama parametro reikšmė ne blogiau kaip arba lygiavertė</w:t>
            </w:r>
          </w:p>
        </w:tc>
        <w:tc>
          <w:tcPr>
            <w:tcW w:w="3827" w:type="dxa"/>
            <w:shd w:val="clear" w:color="auto" w:fill="F2F2F2" w:themeFill="background1" w:themeFillShade="F2"/>
            <w:vAlign w:val="center"/>
          </w:tcPr>
          <w:p w14:paraId="434752B5" w14:textId="77777777" w:rsidR="007A7621" w:rsidRDefault="007A7621" w:rsidP="004E19BE">
            <w:pPr>
              <w:jc w:val="center"/>
              <w:rPr>
                <w:b/>
                <w:bCs/>
                <w:lang w:eastAsia="lt-LT"/>
              </w:rPr>
            </w:pPr>
            <w:r>
              <w:rPr>
                <w:b/>
                <w:bCs/>
                <w:lang w:eastAsia="lt-LT"/>
              </w:rPr>
              <w:lastRenderedPageBreak/>
              <w:t xml:space="preserve">Tiekėjo siūlomos prekės charakteristika </w:t>
            </w:r>
          </w:p>
          <w:p w14:paraId="223CB908" w14:textId="77777777" w:rsidR="007A7621" w:rsidRPr="00B33E6C" w:rsidRDefault="007A7621" w:rsidP="004E19BE">
            <w:pPr>
              <w:ind w:left="57" w:right="57"/>
              <w:jc w:val="center"/>
              <w:rPr>
                <w:b/>
                <w:snapToGrid w:val="0"/>
              </w:rPr>
            </w:pPr>
            <w:r>
              <w:rPr>
                <w:i/>
                <w:iCs/>
                <w:sz w:val="20"/>
                <w:szCs w:val="20"/>
                <w:lang w:eastAsia="lt-LT"/>
              </w:rPr>
              <w:lastRenderedPageBreak/>
              <w:t>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w:t>
            </w:r>
          </w:p>
        </w:tc>
      </w:tr>
      <w:tr w:rsidR="00B00954" w:rsidRPr="00B33E6C" w14:paraId="563D8C0D" w14:textId="77777777" w:rsidTr="001C5E73">
        <w:trPr>
          <w:trHeight w:val="278"/>
        </w:trPr>
        <w:tc>
          <w:tcPr>
            <w:tcW w:w="709" w:type="dxa"/>
          </w:tcPr>
          <w:p w14:paraId="3D9104A2" w14:textId="77777777" w:rsidR="00B00954" w:rsidRPr="00B33E6C" w:rsidRDefault="00B00954" w:rsidP="00B00954">
            <w:pPr>
              <w:pStyle w:val="Sraopastraipa"/>
              <w:numPr>
                <w:ilvl w:val="0"/>
                <w:numId w:val="24"/>
              </w:numPr>
            </w:pPr>
          </w:p>
        </w:tc>
        <w:tc>
          <w:tcPr>
            <w:tcW w:w="2410" w:type="dxa"/>
          </w:tcPr>
          <w:p w14:paraId="7F6BA0FA" w14:textId="77777777" w:rsidR="00B00954" w:rsidRPr="00B33E6C" w:rsidRDefault="00B00954" w:rsidP="00B00954">
            <w:pPr>
              <w:ind w:right="57"/>
              <w:jc w:val="both"/>
              <w:rPr>
                <w:color w:val="00000A"/>
                <w:u w:color="000000"/>
              </w:rPr>
            </w:pPr>
            <w:r w:rsidRPr="00B33E6C">
              <w:rPr>
                <w:color w:val="00000A"/>
                <w:u w:color="000000"/>
              </w:rPr>
              <w:t>Gamintojas</w:t>
            </w:r>
          </w:p>
        </w:tc>
        <w:tc>
          <w:tcPr>
            <w:tcW w:w="2977" w:type="dxa"/>
          </w:tcPr>
          <w:p w14:paraId="5F0B86C3" w14:textId="77777777" w:rsidR="00B00954" w:rsidRPr="00B33E6C" w:rsidRDefault="00B00954" w:rsidP="00B00954">
            <w:pPr>
              <w:ind w:left="57" w:right="57" w:hanging="23"/>
              <w:jc w:val="both"/>
              <w:rPr>
                <w:color w:val="00000A"/>
                <w:u w:color="000000"/>
              </w:rPr>
            </w:pPr>
            <w:r w:rsidRPr="00B33E6C">
              <w:rPr>
                <w:color w:val="00000A"/>
                <w:u w:color="000000"/>
              </w:rPr>
              <w:t>Nurodyti</w:t>
            </w:r>
          </w:p>
        </w:tc>
        <w:tc>
          <w:tcPr>
            <w:tcW w:w="3827" w:type="dxa"/>
          </w:tcPr>
          <w:p w14:paraId="583DCF10" w14:textId="77777777" w:rsidR="00B00954" w:rsidRDefault="00B00954" w:rsidP="00B00954">
            <w:r w:rsidRPr="006232D6">
              <w:rPr>
                <w:rFonts w:ascii="Times" w:hAnsi="Times"/>
                <w:color w:val="8496B0" w:themeColor="text2" w:themeTint="99"/>
              </w:rPr>
              <w:t>[nurodyti]</w:t>
            </w:r>
          </w:p>
        </w:tc>
      </w:tr>
      <w:tr w:rsidR="00B00954" w:rsidRPr="00B33E6C" w14:paraId="085E56E6" w14:textId="77777777" w:rsidTr="001C5E73">
        <w:trPr>
          <w:trHeight w:val="278"/>
        </w:trPr>
        <w:tc>
          <w:tcPr>
            <w:tcW w:w="709" w:type="dxa"/>
          </w:tcPr>
          <w:p w14:paraId="1232B680" w14:textId="77777777" w:rsidR="00B00954" w:rsidRPr="00B33E6C" w:rsidRDefault="00B00954" w:rsidP="00B00954">
            <w:pPr>
              <w:pStyle w:val="Sraopastraipa"/>
              <w:numPr>
                <w:ilvl w:val="0"/>
                <w:numId w:val="24"/>
              </w:numPr>
            </w:pPr>
          </w:p>
        </w:tc>
        <w:tc>
          <w:tcPr>
            <w:tcW w:w="2410" w:type="dxa"/>
          </w:tcPr>
          <w:p w14:paraId="3E9015EE" w14:textId="77777777" w:rsidR="00B00954" w:rsidRPr="00B33E6C" w:rsidRDefault="00B00954" w:rsidP="00B00954">
            <w:pPr>
              <w:ind w:right="57"/>
              <w:jc w:val="both"/>
              <w:rPr>
                <w:color w:val="00000A"/>
                <w:u w:color="000000"/>
              </w:rPr>
            </w:pPr>
            <w:r w:rsidRPr="00B33E6C">
              <w:rPr>
                <w:color w:val="00000A"/>
                <w:u w:color="000000"/>
              </w:rPr>
              <w:t>Pavadinimas</w:t>
            </w:r>
          </w:p>
        </w:tc>
        <w:tc>
          <w:tcPr>
            <w:tcW w:w="2977" w:type="dxa"/>
          </w:tcPr>
          <w:p w14:paraId="38A6259A" w14:textId="77777777" w:rsidR="00B00954" w:rsidRPr="00B33E6C" w:rsidRDefault="00B00954" w:rsidP="00B00954">
            <w:pPr>
              <w:ind w:left="57" w:right="57" w:hanging="23"/>
              <w:jc w:val="both"/>
              <w:rPr>
                <w:color w:val="00000A"/>
                <w:u w:color="000000"/>
              </w:rPr>
            </w:pPr>
            <w:r w:rsidRPr="00B33E6C">
              <w:rPr>
                <w:color w:val="00000A"/>
                <w:u w:color="000000"/>
              </w:rPr>
              <w:t>Nurodyti</w:t>
            </w:r>
          </w:p>
        </w:tc>
        <w:tc>
          <w:tcPr>
            <w:tcW w:w="3827" w:type="dxa"/>
          </w:tcPr>
          <w:p w14:paraId="58FD4C20" w14:textId="77777777" w:rsidR="00B00954" w:rsidRDefault="00B00954" w:rsidP="00B00954">
            <w:r w:rsidRPr="006232D6">
              <w:rPr>
                <w:rFonts w:ascii="Times" w:hAnsi="Times"/>
                <w:color w:val="8496B0" w:themeColor="text2" w:themeTint="99"/>
              </w:rPr>
              <w:t>[nurodyti]</w:t>
            </w:r>
          </w:p>
        </w:tc>
      </w:tr>
      <w:tr w:rsidR="00B00954" w:rsidRPr="00B33E6C" w14:paraId="6CD2B36A" w14:textId="77777777" w:rsidTr="004E19BE">
        <w:trPr>
          <w:trHeight w:val="278"/>
        </w:trPr>
        <w:tc>
          <w:tcPr>
            <w:tcW w:w="709" w:type="dxa"/>
          </w:tcPr>
          <w:p w14:paraId="26385EEB" w14:textId="77777777" w:rsidR="00B00954" w:rsidRPr="00B33E6C" w:rsidRDefault="00B00954" w:rsidP="00B00954">
            <w:pPr>
              <w:pStyle w:val="Sraopastraipa"/>
              <w:numPr>
                <w:ilvl w:val="0"/>
                <w:numId w:val="24"/>
              </w:numPr>
            </w:pPr>
          </w:p>
        </w:tc>
        <w:tc>
          <w:tcPr>
            <w:tcW w:w="2410" w:type="dxa"/>
          </w:tcPr>
          <w:p w14:paraId="5B9E1B09" w14:textId="77777777" w:rsidR="00B00954" w:rsidRPr="00B33E6C" w:rsidRDefault="00B00954" w:rsidP="00B00954">
            <w:pPr>
              <w:ind w:right="57"/>
              <w:jc w:val="both"/>
              <w:rPr>
                <w:color w:val="00000A"/>
                <w:u w:color="000000"/>
              </w:rPr>
            </w:pPr>
            <w:r w:rsidRPr="00B33E6C">
              <w:rPr>
                <w:rFonts w:eastAsia="Arial Unicode MS"/>
                <w:color w:val="000000"/>
                <w:u w:color="000000"/>
              </w:rPr>
              <w:t>Programinės įrangos gamintojo kodas (angl. Part Number)</w:t>
            </w:r>
          </w:p>
        </w:tc>
        <w:tc>
          <w:tcPr>
            <w:tcW w:w="2977" w:type="dxa"/>
          </w:tcPr>
          <w:p w14:paraId="5B8014EA" w14:textId="77777777" w:rsidR="00B00954" w:rsidRPr="00B33E6C" w:rsidRDefault="00B00954" w:rsidP="00B00954">
            <w:pPr>
              <w:ind w:left="57" w:right="57" w:hanging="23"/>
              <w:jc w:val="both"/>
              <w:rPr>
                <w:color w:val="00000A"/>
                <w:u w:color="000000"/>
              </w:rPr>
            </w:pPr>
            <w:r w:rsidRPr="00B33E6C">
              <w:rPr>
                <w:color w:val="00000A"/>
                <w:u w:color="000000"/>
              </w:rPr>
              <w:t>Nurodyti</w:t>
            </w:r>
          </w:p>
        </w:tc>
        <w:tc>
          <w:tcPr>
            <w:tcW w:w="3827" w:type="dxa"/>
          </w:tcPr>
          <w:p w14:paraId="5BAF3D62" w14:textId="77777777" w:rsidR="00B00954" w:rsidRDefault="00B00954" w:rsidP="00B00954">
            <w:r w:rsidRPr="006232D6">
              <w:rPr>
                <w:rFonts w:ascii="Times" w:hAnsi="Times"/>
                <w:color w:val="8496B0" w:themeColor="text2" w:themeTint="99"/>
              </w:rPr>
              <w:t>[nurodyti]</w:t>
            </w:r>
          </w:p>
        </w:tc>
      </w:tr>
      <w:tr w:rsidR="00B00954" w:rsidRPr="00B33E6C" w14:paraId="01C1D99C" w14:textId="77777777" w:rsidTr="001C5E73">
        <w:trPr>
          <w:trHeight w:val="278"/>
        </w:trPr>
        <w:tc>
          <w:tcPr>
            <w:tcW w:w="709" w:type="dxa"/>
          </w:tcPr>
          <w:p w14:paraId="6A39C90A" w14:textId="77777777" w:rsidR="00B00954" w:rsidRPr="00B33E6C" w:rsidRDefault="00B00954" w:rsidP="00B00954">
            <w:pPr>
              <w:pStyle w:val="Sraopastraipa"/>
              <w:numPr>
                <w:ilvl w:val="0"/>
                <w:numId w:val="24"/>
              </w:numPr>
            </w:pPr>
          </w:p>
        </w:tc>
        <w:tc>
          <w:tcPr>
            <w:tcW w:w="2410" w:type="dxa"/>
            <w:vAlign w:val="center"/>
          </w:tcPr>
          <w:p w14:paraId="45E27540" w14:textId="77777777" w:rsidR="00B00954" w:rsidRPr="00B33E6C" w:rsidRDefault="00B00954" w:rsidP="00B00954">
            <w:r w:rsidRPr="00B33E6C">
              <w:t>Palaikoma operacinė sistema</w:t>
            </w:r>
          </w:p>
        </w:tc>
        <w:tc>
          <w:tcPr>
            <w:tcW w:w="2977" w:type="dxa"/>
            <w:vAlign w:val="center"/>
          </w:tcPr>
          <w:p w14:paraId="1BB8F251" w14:textId="77777777" w:rsidR="00B00954" w:rsidRPr="00B33E6C" w:rsidRDefault="00B00954" w:rsidP="00B00954">
            <w:pPr>
              <w:jc w:val="both"/>
            </w:pPr>
            <w:r w:rsidRPr="00B33E6C">
              <w:t>Windows Server 2012/2016/2019</w:t>
            </w:r>
          </w:p>
        </w:tc>
        <w:tc>
          <w:tcPr>
            <w:tcW w:w="3827" w:type="dxa"/>
          </w:tcPr>
          <w:p w14:paraId="2134CDA4" w14:textId="77777777" w:rsidR="00B00954" w:rsidRDefault="00B00954" w:rsidP="00B00954">
            <w:r w:rsidRPr="006232D6">
              <w:rPr>
                <w:rFonts w:ascii="Times" w:hAnsi="Times"/>
                <w:color w:val="8496B0" w:themeColor="text2" w:themeTint="99"/>
              </w:rPr>
              <w:t>[nurodyti]</w:t>
            </w:r>
          </w:p>
        </w:tc>
      </w:tr>
      <w:tr w:rsidR="007A7621" w:rsidRPr="00B33E6C" w14:paraId="74A8794F" w14:textId="77777777" w:rsidTr="004E19BE">
        <w:trPr>
          <w:trHeight w:val="278"/>
        </w:trPr>
        <w:tc>
          <w:tcPr>
            <w:tcW w:w="709" w:type="dxa"/>
          </w:tcPr>
          <w:p w14:paraId="04C5DEA9" w14:textId="77777777" w:rsidR="007A7621" w:rsidRPr="00B33E6C" w:rsidRDefault="007A7621" w:rsidP="007A7621">
            <w:pPr>
              <w:pStyle w:val="Sraopastraipa"/>
              <w:numPr>
                <w:ilvl w:val="0"/>
                <w:numId w:val="24"/>
              </w:numPr>
            </w:pPr>
          </w:p>
        </w:tc>
        <w:tc>
          <w:tcPr>
            <w:tcW w:w="2410" w:type="dxa"/>
            <w:vAlign w:val="center"/>
          </w:tcPr>
          <w:p w14:paraId="35FBBA96" w14:textId="77777777" w:rsidR="007A7621" w:rsidRPr="00B33E6C" w:rsidRDefault="007A7621" w:rsidP="007A7621">
            <w:r w:rsidRPr="00B33E6C">
              <w:t>Funkcionalumo reikalavimai</w:t>
            </w:r>
          </w:p>
        </w:tc>
        <w:tc>
          <w:tcPr>
            <w:tcW w:w="2977" w:type="dxa"/>
            <w:vAlign w:val="center"/>
          </w:tcPr>
          <w:p w14:paraId="1531D803" w14:textId="77777777" w:rsidR="007A7621" w:rsidRPr="00B33E6C" w:rsidRDefault="007A7621" w:rsidP="007A7621">
            <w:pPr>
              <w:jc w:val="both"/>
            </w:pPr>
            <w:r w:rsidRPr="00B33E6C">
              <w:t>Failų serverio palaikymas.</w:t>
            </w:r>
          </w:p>
          <w:p w14:paraId="3438B93E" w14:textId="77777777" w:rsidR="007A7621" w:rsidRPr="00B33E6C" w:rsidRDefault="007A7621" w:rsidP="007A7621">
            <w:pPr>
              <w:jc w:val="both"/>
            </w:pPr>
            <w:r w:rsidRPr="00B33E6C">
              <w:t xml:space="preserve">Naudotojų duomenų bazės (Active Directory) palaikymas. Skaitmeninių sertifikatų tarnyba, terminalinės aplinkos tarnyba, dokumentų (turinio) teisių valdymo tarnyba, bylų klasifikavimo tarnyba, hipervizorius  turi būti operacinės sistemos sudėtyje. </w:t>
            </w:r>
          </w:p>
        </w:tc>
        <w:tc>
          <w:tcPr>
            <w:tcW w:w="3827" w:type="dxa"/>
            <w:vAlign w:val="center"/>
          </w:tcPr>
          <w:p w14:paraId="7F27444E" w14:textId="77777777" w:rsidR="007A7621" w:rsidRDefault="007A7621" w:rsidP="007A7621">
            <w:pPr>
              <w:jc w:val="both"/>
              <w:rPr>
                <w:color w:val="8496B0" w:themeColor="text2" w:themeTint="99"/>
              </w:rPr>
            </w:pPr>
            <w:r w:rsidRPr="00B33E6C">
              <w:t>Failų serverio palaikymas</w:t>
            </w:r>
            <w:r w:rsidR="00B00954">
              <w:t xml:space="preserve"> - </w:t>
            </w:r>
            <w:r w:rsidR="00B00954">
              <w:rPr>
                <w:color w:val="8496B0" w:themeColor="text2" w:themeTint="99"/>
              </w:rPr>
              <w:t>[nurodyti taip/ne]</w:t>
            </w:r>
          </w:p>
          <w:p w14:paraId="20745ACD" w14:textId="77777777" w:rsidR="00B00954" w:rsidRDefault="007A7621" w:rsidP="007A7621">
            <w:pPr>
              <w:jc w:val="both"/>
              <w:rPr>
                <w:color w:val="8496B0" w:themeColor="text2" w:themeTint="99"/>
              </w:rPr>
            </w:pPr>
            <w:r w:rsidRPr="00B33E6C">
              <w:t>Naudotojų duomenų bazės (Active Directory) palaikymas</w:t>
            </w:r>
            <w:r w:rsidR="00B00954">
              <w:t xml:space="preserve"> - </w:t>
            </w:r>
            <w:r w:rsidR="00B00954">
              <w:rPr>
                <w:color w:val="8496B0" w:themeColor="text2" w:themeTint="99"/>
              </w:rPr>
              <w:t>[nurodyti taip/ne]</w:t>
            </w:r>
          </w:p>
          <w:p w14:paraId="2ACC24B2" w14:textId="77777777" w:rsidR="007A7621" w:rsidRPr="00B33E6C" w:rsidRDefault="007A7621" w:rsidP="007A7621">
            <w:pPr>
              <w:jc w:val="both"/>
            </w:pPr>
            <w:r w:rsidRPr="00B33E6C">
              <w:t>Skaitmeninių sertifikatų tarnyba, terminalinės aplinkos tarnyba, dokumentų (turinio) teisių valdymo tarnyba, bylų klasifikavimo tarnyba, hipervizorius  turi būti operacinės sistemos sudėtyje</w:t>
            </w:r>
            <w:r w:rsidR="00B00954">
              <w:t xml:space="preserve"> - </w:t>
            </w:r>
            <w:r w:rsidR="00B00954">
              <w:rPr>
                <w:color w:val="8496B0" w:themeColor="text2" w:themeTint="99"/>
              </w:rPr>
              <w:t>[nurodyti taip/ne]</w:t>
            </w:r>
          </w:p>
        </w:tc>
      </w:tr>
      <w:tr w:rsidR="007A7621" w:rsidRPr="00B33E6C" w14:paraId="1C34ACF9" w14:textId="77777777" w:rsidTr="004E19BE">
        <w:trPr>
          <w:trHeight w:val="278"/>
        </w:trPr>
        <w:tc>
          <w:tcPr>
            <w:tcW w:w="709" w:type="dxa"/>
          </w:tcPr>
          <w:p w14:paraId="7E42B1D3" w14:textId="77777777" w:rsidR="007A7621" w:rsidRPr="00B33E6C" w:rsidRDefault="007A7621" w:rsidP="007A7621">
            <w:pPr>
              <w:pStyle w:val="Sraopastraipa"/>
              <w:numPr>
                <w:ilvl w:val="0"/>
                <w:numId w:val="24"/>
              </w:numPr>
            </w:pPr>
          </w:p>
        </w:tc>
        <w:tc>
          <w:tcPr>
            <w:tcW w:w="2410" w:type="dxa"/>
            <w:vAlign w:val="center"/>
          </w:tcPr>
          <w:p w14:paraId="5FACDBAB" w14:textId="77777777" w:rsidR="007A7621" w:rsidRPr="00B33E6C" w:rsidRDefault="007A7621" w:rsidP="007A7621">
            <w:r w:rsidRPr="00B33E6C">
              <w:t>Valdymo galimybės</w:t>
            </w:r>
          </w:p>
        </w:tc>
        <w:tc>
          <w:tcPr>
            <w:tcW w:w="2977" w:type="dxa"/>
            <w:vAlign w:val="center"/>
          </w:tcPr>
          <w:p w14:paraId="05741E3E" w14:textId="77777777" w:rsidR="007A7621" w:rsidRPr="00B33E6C" w:rsidRDefault="007A7621" w:rsidP="007A7621">
            <w:pPr>
              <w:jc w:val="both"/>
            </w:pPr>
            <w:r w:rsidRPr="00B33E6C">
              <w:t>Grafinė konsolė serveryje arba nutolusioje darbo vietoje.</w:t>
            </w:r>
          </w:p>
        </w:tc>
        <w:tc>
          <w:tcPr>
            <w:tcW w:w="3827" w:type="dxa"/>
            <w:vAlign w:val="center"/>
          </w:tcPr>
          <w:p w14:paraId="52B8F24F" w14:textId="77777777" w:rsidR="007A7621" w:rsidRPr="00B33E6C" w:rsidRDefault="007A7621" w:rsidP="007A7621">
            <w:pPr>
              <w:jc w:val="both"/>
            </w:pPr>
            <w:r w:rsidRPr="00B33E6C">
              <w:t>Grafinė konsolė serveryje arba nutolusioje darbo vietoje</w:t>
            </w:r>
            <w:r w:rsidR="00B00954">
              <w:t xml:space="preserve"> - </w:t>
            </w:r>
            <w:r w:rsidR="00B00954">
              <w:rPr>
                <w:color w:val="8496B0" w:themeColor="text2" w:themeTint="99"/>
              </w:rPr>
              <w:t>[nurodyti taip/ne]</w:t>
            </w:r>
          </w:p>
        </w:tc>
      </w:tr>
      <w:tr w:rsidR="007A7621" w:rsidRPr="00B33E6C" w14:paraId="419CA9D2" w14:textId="77777777" w:rsidTr="004E19BE">
        <w:trPr>
          <w:trHeight w:val="278"/>
        </w:trPr>
        <w:tc>
          <w:tcPr>
            <w:tcW w:w="709" w:type="dxa"/>
          </w:tcPr>
          <w:p w14:paraId="2BDC91FE" w14:textId="77777777" w:rsidR="007A7621" w:rsidRPr="00B33E6C" w:rsidRDefault="007A7621" w:rsidP="007A7621">
            <w:pPr>
              <w:pStyle w:val="Sraopastraipa"/>
              <w:numPr>
                <w:ilvl w:val="0"/>
                <w:numId w:val="24"/>
              </w:numPr>
            </w:pPr>
          </w:p>
        </w:tc>
        <w:tc>
          <w:tcPr>
            <w:tcW w:w="2410" w:type="dxa"/>
            <w:vAlign w:val="center"/>
          </w:tcPr>
          <w:p w14:paraId="47D98654" w14:textId="77777777" w:rsidR="007A7621" w:rsidRPr="00B33E6C" w:rsidRDefault="007A7621" w:rsidP="007A7621">
            <w:r w:rsidRPr="00B33E6C">
              <w:t>Virtualizavimas</w:t>
            </w:r>
          </w:p>
        </w:tc>
        <w:tc>
          <w:tcPr>
            <w:tcW w:w="2977" w:type="dxa"/>
            <w:vAlign w:val="center"/>
          </w:tcPr>
          <w:p w14:paraId="7F03222C" w14:textId="77777777" w:rsidR="007A7621" w:rsidRPr="00B33E6C" w:rsidRDefault="007A7621" w:rsidP="007A7621">
            <w:pPr>
              <w:jc w:val="both"/>
            </w:pPr>
            <w:r w:rsidRPr="00B33E6C">
              <w:t>Turi būti suteikta licencinė teisė naudoti 2 virtualias tarnybines stotis.</w:t>
            </w:r>
          </w:p>
        </w:tc>
        <w:tc>
          <w:tcPr>
            <w:tcW w:w="3827" w:type="dxa"/>
            <w:vAlign w:val="center"/>
          </w:tcPr>
          <w:p w14:paraId="3642F423" w14:textId="77777777" w:rsidR="007A7621" w:rsidRPr="00B33E6C" w:rsidRDefault="00B00954" w:rsidP="007A7621">
            <w:pPr>
              <w:jc w:val="both"/>
            </w:pPr>
            <w:r>
              <w:t>Yra</w:t>
            </w:r>
            <w:r w:rsidR="007A7621" w:rsidRPr="00B33E6C">
              <w:t xml:space="preserve"> suteikta licencinė teisė naudoti 2 virtualias tarnybines stotis</w:t>
            </w:r>
            <w:r>
              <w:t xml:space="preserve"> - </w:t>
            </w:r>
            <w:r>
              <w:rPr>
                <w:color w:val="8496B0" w:themeColor="text2" w:themeTint="99"/>
              </w:rPr>
              <w:t>[nurodyti taip/ne]</w:t>
            </w:r>
          </w:p>
        </w:tc>
      </w:tr>
      <w:tr w:rsidR="007A7621" w:rsidRPr="00B33E6C" w14:paraId="389575DB" w14:textId="77777777" w:rsidTr="004E19BE">
        <w:trPr>
          <w:trHeight w:val="278"/>
        </w:trPr>
        <w:tc>
          <w:tcPr>
            <w:tcW w:w="709" w:type="dxa"/>
          </w:tcPr>
          <w:p w14:paraId="322BC597" w14:textId="77777777" w:rsidR="007A7621" w:rsidRPr="00B33E6C" w:rsidRDefault="007A7621" w:rsidP="007A7621">
            <w:pPr>
              <w:pStyle w:val="Sraopastraipa"/>
              <w:numPr>
                <w:ilvl w:val="0"/>
                <w:numId w:val="24"/>
              </w:numPr>
            </w:pPr>
          </w:p>
        </w:tc>
        <w:tc>
          <w:tcPr>
            <w:tcW w:w="2410" w:type="dxa"/>
            <w:vAlign w:val="center"/>
          </w:tcPr>
          <w:p w14:paraId="544805B3" w14:textId="77777777" w:rsidR="007A7621" w:rsidRPr="00B33E6C" w:rsidRDefault="007A7621" w:rsidP="007A7621">
            <w:r w:rsidRPr="00B33E6C">
              <w:t>Procesorių skaičius</w:t>
            </w:r>
          </w:p>
        </w:tc>
        <w:tc>
          <w:tcPr>
            <w:tcW w:w="2977" w:type="dxa"/>
            <w:vAlign w:val="center"/>
          </w:tcPr>
          <w:p w14:paraId="6A0F87AE" w14:textId="77777777" w:rsidR="007A7621" w:rsidRPr="00B33E6C" w:rsidRDefault="007A7621" w:rsidP="007A7621">
            <w:pPr>
              <w:jc w:val="both"/>
            </w:pPr>
            <w:r w:rsidRPr="00693233">
              <w:t xml:space="preserve">Licencija turi padengti </w:t>
            </w:r>
            <w:r w:rsidRPr="00693233">
              <w:rPr>
                <w:lang w:val="en-US"/>
              </w:rPr>
              <w:t xml:space="preserve">ne </w:t>
            </w:r>
            <w:r w:rsidRPr="00693233">
              <w:t xml:space="preserve">mažiau </w:t>
            </w:r>
            <w:r>
              <w:t>2</w:t>
            </w:r>
            <w:r w:rsidRPr="00DD5B7C">
              <w:t xml:space="preserve"> branduolių.</w:t>
            </w:r>
          </w:p>
        </w:tc>
        <w:tc>
          <w:tcPr>
            <w:tcW w:w="3827" w:type="dxa"/>
            <w:vAlign w:val="center"/>
          </w:tcPr>
          <w:p w14:paraId="70D50E60" w14:textId="77777777" w:rsidR="007A7621" w:rsidRPr="00B33E6C" w:rsidRDefault="007A7621" w:rsidP="007A7621">
            <w:pPr>
              <w:jc w:val="both"/>
            </w:pPr>
            <w:r w:rsidRPr="00693233">
              <w:t>Licencija turi padengi</w:t>
            </w:r>
            <w:r w:rsidR="00B00954">
              <w:t>a</w:t>
            </w:r>
            <w:r w:rsidRPr="00693233">
              <w:t xml:space="preserve"> </w:t>
            </w:r>
            <w:r w:rsidR="00B00954">
              <w:rPr>
                <w:rFonts w:ascii="Times" w:hAnsi="Times"/>
                <w:color w:val="8496B0" w:themeColor="text2" w:themeTint="99"/>
              </w:rPr>
              <w:t>[nurodyti skaičių]</w:t>
            </w:r>
            <w:r w:rsidR="00B00954" w:rsidRPr="00DD5B7C">
              <w:t xml:space="preserve"> </w:t>
            </w:r>
            <w:r w:rsidRPr="00DD5B7C">
              <w:t>branduolių.</w:t>
            </w:r>
          </w:p>
        </w:tc>
      </w:tr>
      <w:tr w:rsidR="007A7621" w:rsidRPr="00B33E6C" w14:paraId="3B127F8B" w14:textId="77777777" w:rsidTr="004E19BE">
        <w:trPr>
          <w:trHeight w:val="278"/>
        </w:trPr>
        <w:tc>
          <w:tcPr>
            <w:tcW w:w="709" w:type="dxa"/>
          </w:tcPr>
          <w:p w14:paraId="58D72B7F" w14:textId="77777777" w:rsidR="007A7621" w:rsidRPr="00B33E6C" w:rsidRDefault="007A7621" w:rsidP="007A7621">
            <w:pPr>
              <w:pStyle w:val="Sraopastraipa"/>
              <w:numPr>
                <w:ilvl w:val="0"/>
                <w:numId w:val="24"/>
              </w:numPr>
            </w:pPr>
          </w:p>
        </w:tc>
        <w:tc>
          <w:tcPr>
            <w:tcW w:w="2410" w:type="dxa"/>
            <w:vAlign w:val="center"/>
          </w:tcPr>
          <w:p w14:paraId="51AC9847" w14:textId="77777777" w:rsidR="007A7621" w:rsidRPr="00B33E6C" w:rsidRDefault="007A7621" w:rsidP="007A7621">
            <w:r w:rsidRPr="00B33E6C">
              <w:t>Naudotojo sąsaja</w:t>
            </w:r>
          </w:p>
        </w:tc>
        <w:tc>
          <w:tcPr>
            <w:tcW w:w="2977" w:type="dxa"/>
            <w:vAlign w:val="center"/>
          </w:tcPr>
          <w:p w14:paraId="655AC045" w14:textId="77777777" w:rsidR="007A7621" w:rsidRPr="00B33E6C" w:rsidRDefault="007A7621" w:rsidP="007A7621">
            <w:pPr>
              <w:jc w:val="both"/>
            </w:pPr>
            <w:r w:rsidRPr="00B33E6C">
              <w:t>Programinė įranga turi palaikyti ir užtikrinti daugiakalbę naudotojo sąsają, atsižvelgiant į gamintojo galimybes (anglų kalba privaloma).</w:t>
            </w:r>
          </w:p>
        </w:tc>
        <w:tc>
          <w:tcPr>
            <w:tcW w:w="3827" w:type="dxa"/>
            <w:vAlign w:val="center"/>
          </w:tcPr>
          <w:p w14:paraId="658F0728" w14:textId="77777777" w:rsidR="007A7621" w:rsidRPr="00B33E6C" w:rsidRDefault="007A7621" w:rsidP="007A7621">
            <w:pPr>
              <w:jc w:val="both"/>
            </w:pPr>
            <w:r w:rsidRPr="00B33E6C">
              <w:t>Programinė įranga palaik</w:t>
            </w:r>
            <w:r w:rsidR="00B00954">
              <w:t>o</w:t>
            </w:r>
            <w:r w:rsidRPr="00B33E6C">
              <w:t xml:space="preserve"> ir užtikrin</w:t>
            </w:r>
            <w:r w:rsidR="00B00954">
              <w:t>a</w:t>
            </w:r>
            <w:r w:rsidRPr="00B33E6C">
              <w:t xml:space="preserve"> daugiakalbę naudotojo sąsają, atsižvelgiant į gamintojo galimybes (anglų kalba privaloma)</w:t>
            </w:r>
            <w:r w:rsidR="00F56D4B">
              <w:t xml:space="preserve"> - </w:t>
            </w:r>
            <w:r w:rsidR="00F56D4B">
              <w:rPr>
                <w:color w:val="8496B0" w:themeColor="text2" w:themeTint="99"/>
              </w:rPr>
              <w:t>[nurodyti taip/ne]</w:t>
            </w:r>
          </w:p>
        </w:tc>
      </w:tr>
      <w:tr w:rsidR="007A7621" w:rsidRPr="00B33E6C" w14:paraId="0E1FFCC7" w14:textId="77777777" w:rsidTr="004E19BE">
        <w:trPr>
          <w:trHeight w:val="278"/>
        </w:trPr>
        <w:tc>
          <w:tcPr>
            <w:tcW w:w="709" w:type="dxa"/>
          </w:tcPr>
          <w:p w14:paraId="4FB3D48E" w14:textId="77777777" w:rsidR="007A7621" w:rsidRPr="00B33E6C" w:rsidRDefault="007A7621" w:rsidP="007A7621">
            <w:pPr>
              <w:pStyle w:val="Sraopastraipa"/>
              <w:numPr>
                <w:ilvl w:val="0"/>
                <w:numId w:val="24"/>
              </w:numPr>
            </w:pPr>
          </w:p>
        </w:tc>
        <w:tc>
          <w:tcPr>
            <w:tcW w:w="2410" w:type="dxa"/>
            <w:vAlign w:val="center"/>
          </w:tcPr>
          <w:p w14:paraId="40EE3C5A" w14:textId="77777777" w:rsidR="007A7621" w:rsidRPr="00B33E6C" w:rsidRDefault="007A7621" w:rsidP="007A7621">
            <w:r w:rsidRPr="00B33E6C">
              <w:t>Atnaujinimas</w:t>
            </w:r>
          </w:p>
        </w:tc>
        <w:tc>
          <w:tcPr>
            <w:tcW w:w="2977" w:type="dxa"/>
            <w:vAlign w:val="center"/>
          </w:tcPr>
          <w:p w14:paraId="0E8E30B3" w14:textId="77777777" w:rsidR="007A7621" w:rsidRPr="00B33E6C" w:rsidRDefault="007A7621" w:rsidP="007A7621">
            <w:pPr>
              <w:jc w:val="both"/>
            </w:pPr>
            <w:r w:rsidRPr="00B33E6C">
              <w:t>Turi turėti naujumo garantiją, suteikiančią teisę naudotis nuomos metu išleistomis naujomis programų versijomis arba pasirinktomis senesnėmis versijomis.</w:t>
            </w:r>
          </w:p>
        </w:tc>
        <w:tc>
          <w:tcPr>
            <w:tcW w:w="3827" w:type="dxa"/>
            <w:vAlign w:val="center"/>
          </w:tcPr>
          <w:p w14:paraId="7FEEFAFF" w14:textId="77777777" w:rsidR="007A7621" w:rsidRPr="00B33E6C" w:rsidRDefault="007A7621" w:rsidP="007A7621">
            <w:pPr>
              <w:jc w:val="both"/>
            </w:pPr>
            <w:r w:rsidRPr="00B33E6C">
              <w:t>Turi naujumo garantiją, suteikiančią teisę naudotis nuomos metu išleistomis naujomis programų versijomis arba pasirinktomis senesnėmis versijomis</w:t>
            </w:r>
            <w:r w:rsidR="00F56D4B">
              <w:t xml:space="preserve"> - </w:t>
            </w:r>
            <w:r w:rsidR="00F56D4B">
              <w:rPr>
                <w:color w:val="8496B0" w:themeColor="text2" w:themeTint="99"/>
              </w:rPr>
              <w:t>[nurodyti taip/ne]</w:t>
            </w:r>
          </w:p>
        </w:tc>
      </w:tr>
    </w:tbl>
    <w:p w14:paraId="7C3126BF" w14:textId="77777777" w:rsidR="007A7621" w:rsidRPr="00B33E6C" w:rsidRDefault="007A7621" w:rsidP="007A7621"/>
    <w:p w14:paraId="04A86008" w14:textId="77777777" w:rsidR="007A7621" w:rsidRPr="00B33E6C" w:rsidRDefault="007A7621" w:rsidP="007A7621">
      <w:pPr>
        <w:tabs>
          <w:tab w:val="left" w:pos="851"/>
        </w:tabs>
        <w:jc w:val="both"/>
        <w:rPr>
          <w:b/>
        </w:rPr>
      </w:pPr>
      <w:r>
        <w:rPr>
          <w:b/>
        </w:rPr>
        <w:lastRenderedPageBreak/>
        <w:tab/>
      </w:r>
      <w:r w:rsidRPr="00477FD6">
        <w:rPr>
          <w:b/>
        </w:rPr>
        <w:t>Microsoft Exchange Server Standart Edition licencija (naujausia gamintojo paskelbta versija) arba lygiavertės programinės įrangos licencija</w:t>
      </w:r>
      <w:r>
        <w:rPr>
          <w:b/>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2977"/>
        <w:gridCol w:w="3827"/>
      </w:tblGrid>
      <w:tr w:rsidR="007A7621" w:rsidRPr="00B33E6C" w14:paraId="14270106" w14:textId="77777777" w:rsidTr="004E19BE">
        <w:tc>
          <w:tcPr>
            <w:tcW w:w="709" w:type="dxa"/>
            <w:shd w:val="clear" w:color="auto" w:fill="F2F2F2" w:themeFill="background1" w:themeFillShade="F2"/>
            <w:vAlign w:val="center"/>
          </w:tcPr>
          <w:p w14:paraId="4A78C316" w14:textId="77777777" w:rsidR="007A7621" w:rsidRPr="00B33E6C" w:rsidRDefault="007A7621" w:rsidP="004E19BE">
            <w:pPr>
              <w:ind w:left="57" w:right="57"/>
              <w:jc w:val="center"/>
              <w:rPr>
                <w:b/>
                <w:bCs/>
                <w:lang w:eastAsia="lt-LT"/>
              </w:rPr>
            </w:pPr>
            <w:r>
              <w:rPr>
                <w:b/>
                <w:bCs/>
                <w:lang w:eastAsia="lt-LT"/>
              </w:rPr>
              <w:t xml:space="preserve">Eil. </w:t>
            </w:r>
            <w:r w:rsidRPr="00B33E6C">
              <w:rPr>
                <w:b/>
                <w:bCs/>
                <w:lang w:eastAsia="lt-LT"/>
              </w:rPr>
              <w:t>Nr.</w:t>
            </w:r>
          </w:p>
        </w:tc>
        <w:tc>
          <w:tcPr>
            <w:tcW w:w="2410" w:type="dxa"/>
            <w:shd w:val="clear" w:color="auto" w:fill="F2F2F2" w:themeFill="background1" w:themeFillShade="F2"/>
            <w:vAlign w:val="center"/>
          </w:tcPr>
          <w:p w14:paraId="15E0F4F7" w14:textId="77777777" w:rsidR="007A7621" w:rsidRPr="00B33E6C" w:rsidRDefault="007A7621" w:rsidP="004E19BE">
            <w:pPr>
              <w:ind w:left="57" w:right="57"/>
              <w:jc w:val="center"/>
              <w:rPr>
                <w:b/>
                <w:snapToGrid w:val="0"/>
              </w:rPr>
            </w:pPr>
            <w:r>
              <w:rPr>
                <w:b/>
              </w:rPr>
              <w:t>Charakteristikos pavadinimas</w:t>
            </w:r>
          </w:p>
        </w:tc>
        <w:tc>
          <w:tcPr>
            <w:tcW w:w="2977" w:type="dxa"/>
            <w:shd w:val="clear" w:color="auto" w:fill="F2F2F2" w:themeFill="background1" w:themeFillShade="F2"/>
            <w:vAlign w:val="center"/>
          </w:tcPr>
          <w:p w14:paraId="722276A1" w14:textId="77777777" w:rsidR="007A7621" w:rsidRDefault="007A7621" w:rsidP="004E19BE">
            <w:pPr>
              <w:jc w:val="center"/>
              <w:rPr>
                <w:b/>
              </w:rPr>
            </w:pPr>
            <w:r>
              <w:rPr>
                <w:b/>
              </w:rPr>
              <w:t>Reikalavimas</w:t>
            </w:r>
          </w:p>
          <w:p w14:paraId="2F2DE298" w14:textId="77777777" w:rsidR="007A7621" w:rsidRPr="00B33E6C" w:rsidRDefault="007A7621" w:rsidP="004E19BE">
            <w:pPr>
              <w:ind w:left="57" w:right="57"/>
              <w:jc w:val="center"/>
              <w:rPr>
                <w:b/>
                <w:snapToGrid w:val="0"/>
              </w:rPr>
            </w:pPr>
            <w:r>
              <w:t>Reikalaujama parametro reikšmė ne blogiau kaip arba lygiavertė</w:t>
            </w:r>
          </w:p>
        </w:tc>
        <w:tc>
          <w:tcPr>
            <w:tcW w:w="3827" w:type="dxa"/>
            <w:shd w:val="clear" w:color="auto" w:fill="F2F2F2" w:themeFill="background1" w:themeFillShade="F2"/>
            <w:vAlign w:val="center"/>
          </w:tcPr>
          <w:p w14:paraId="0E5AAE79" w14:textId="77777777" w:rsidR="007A7621" w:rsidRDefault="007A7621" w:rsidP="004E19BE">
            <w:pPr>
              <w:jc w:val="center"/>
              <w:rPr>
                <w:b/>
                <w:bCs/>
                <w:lang w:eastAsia="lt-LT"/>
              </w:rPr>
            </w:pPr>
            <w:r>
              <w:rPr>
                <w:b/>
                <w:bCs/>
                <w:lang w:eastAsia="lt-LT"/>
              </w:rPr>
              <w:t xml:space="preserve">Tiekėjo siūlomos prekės charakteristika </w:t>
            </w:r>
          </w:p>
          <w:p w14:paraId="47E415D9" w14:textId="77777777" w:rsidR="007A7621" w:rsidRPr="00B33E6C" w:rsidRDefault="007A7621" w:rsidP="004E19BE">
            <w:pPr>
              <w:ind w:left="57" w:right="57"/>
              <w:jc w:val="center"/>
              <w:rPr>
                <w:b/>
                <w:bCs/>
                <w:lang w:eastAsia="lt-LT"/>
              </w:rPr>
            </w:pPr>
            <w:r>
              <w:rPr>
                <w:i/>
                <w:iCs/>
                <w:sz w:val="20"/>
                <w:szCs w:val="20"/>
                <w:lang w:eastAsia="lt-LT"/>
              </w:rPr>
              <w:t>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w:t>
            </w:r>
          </w:p>
        </w:tc>
      </w:tr>
      <w:tr w:rsidR="004D6487" w:rsidRPr="00B33E6C" w14:paraId="3351AB8E" w14:textId="77777777" w:rsidTr="001C5E73">
        <w:tc>
          <w:tcPr>
            <w:tcW w:w="709" w:type="dxa"/>
          </w:tcPr>
          <w:p w14:paraId="375EF8D4" w14:textId="77777777" w:rsidR="004D6487" w:rsidRPr="00B33E6C" w:rsidRDefault="004D6487" w:rsidP="004D6487">
            <w:pPr>
              <w:pStyle w:val="Sraopastraipa"/>
              <w:numPr>
                <w:ilvl w:val="0"/>
                <w:numId w:val="25"/>
              </w:numPr>
              <w:jc w:val="both"/>
            </w:pPr>
          </w:p>
        </w:tc>
        <w:tc>
          <w:tcPr>
            <w:tcW w:w="2410" w:type="dxa"/>
          </w:tcPr>
          <w:p w14:paraId="517CB8F4" w14:textId="77777777" w:rsidR="004D6487" w:rsidRPr="00B33E6C" w:rsidRDefault="004D6487" w:rsidP="004D6487">
            <w:pPr>
              <w:ind w:right="57"/>
              <w:jc w:val="both"/>
              <w:rPr>
                <w:color w:val="00000A"/>
                <w:u w:color="000000"/>
              </w:rPr>
            </w:pPr>
            <w:r w:rsidRPr="00B33E6C">
              <w:rPr>
                <w:color w:val="00000A"/>
                <w:u w:color="000000"/>
              </w:rPr>
              <w:t>Gamintojas</w:t>
            </w:r>
          </w:p>
        </w:tc>
        <w:tc>
          <w:tcPr>
            <w:tcW w:w="2977" w:type="dxa"/>
          </w:tcPr>
          <w:p w14:paraId="38D03D9C" w14:textId="77777777" w:rsidR="004D6487" w:rsidRPr="00B33E6C" w:rsidRDefault="004D6487" w:rsidP="004D6487">
            <w:pPr>
              <w:ind w:left="57" w:right="57" w:hanging="23"/>
              <w:jc w:val="both"/>
              <w:rPr>
                <w:color w:val="00000A"/>
                <w:u w:color="000000"/>
              </w:rPr>
            </w:pPr>
            <w:r w:rsidRPr="00B33E6C">
              <w:rPr>
                <w:color w:val="00000A"/>
                <w:u w:color="000000"/>
              </w:rPr>
              <w:t>Nurodyti</w:t>
            </w:r>
          </w:p>
        </w:tc>
        <w:tc>
          <w:tcPr>
            <w:tcW w:w="3827" w:type="dxa"/>
          </w:tcPr>
          <w:p w14:paraId="27D862C3" w14:textId="77777777" w:rsidR="004D6487" w:rsidRDefault="004D6487" w:rsidP="004D6487">
            <w:r w:rsidRPr="00E365C5">
              <w:rPr>
                <w:rFonts w:ascii="Times" w:hAnsi="Times"/>
                <w:color w:val="8496B0" w:themeColor="text2" w:themeTint="99"/>
              </w:rPr>
              <w:t>[nurodyti]</w:t>
            </w:r>
          </w:p>
        </w:tc>
      </w:tr>
      <w:tr w:rsidR="004D6487" w:rsidRPr="00B33E6C" w14:paraId="290EAE7F" w14:textId="77777777" w:rsidTr="001C5E73">
        <w:tc>
          <w:tcPr>
            <w:tcW w:w="709" w:type="dxa"/>
          </w:tcPr>
          <w:p w14:paraId="5F2F42D2" w14:textId="77777777" w:rsidR="004D6487" w:rsidRPr="00B33E6C" w:rsidRDefault="004D6487" w:rsidP="004D6487">
            <w:pPr>
              <w:pStyle w:val="Sraopastraipa"/>
              <w:numPr>
                <w:ilvl w:val="0"/>
                <w:numId w:val="25"/>
              </w:numPr>
              <w:jc w:val="both"/>
            </w:pPr>
          </w:p>
        </w:tc>
        <w:tc>
          <w:tcPr>
            <w:tcW w:w="2410" w:type="dxa"/>
          </w:tcPr>
          <w:p w14:paraId="33236322" w14:textId="77777777" w:rsidR="004D6487" w:rsidRPr="00B33E6C" w:rsidRDefault="004D6487" w:rsidP="004D6487">
            <w:pPr>
              <w:ind w:right="57"/>
              <w:jc w:val="both"/>
              <w:rPr>
                <w:color w:val="00000A"/>
                <w:u w:color="000000"/>
              </w:rPr>
            </w:pPr>
            <w:r w:rsidRPr="00B33E6C">
              <w:rPr>
                <w:color w:val="00000A"/>
                <w:u w:color="000000"/>
              </w:rPr>
              <w:t>Pavadinimas</w:t>
            </w:r>
          </w:p>
        </w:tc>
        <w:tc>
          <w:tcPr>
            <w:tcW w:w="2977" w:type="dxa"/>
          </w:tcPr>
          <w:p w14:paraId="6F9ED7F4" w14:textId="77777777" w:rsidR="004D6487" w:rsidRPr="00B33E6C" w:rsidRDefault="004D6487" w:rsidP="004D6487">
            <w:pPr>
              <w:ind w:left="57" w:right="57" w:hanging="23"/>
              <w:jc w:val="both"/>
              <w:rPr>
                <w:color w:val="00000A"/>
                <w:u w:color="000000"/>
              </w:rPr>
            </w:pPr>
            <w:r w:rsidRPr="00B33E6C">
              <w:rPr>
                <w:color w:val="00000A"/>
                <w:u w:color="000000"/>
              </w:rPr>
              <w:t>Nurodyti</w:t>
            </w:r>
          </w:p>
        </w:tc>
        <w:tc>
          <w:tcPr>
            <w:tcW w:w="3827" w:type="dxa"/>
          </w:tcPr>
          <w:p w14:paraId="3BCFAC38" w14:textId="77777777" w:rsidR="004D6487" w:rsidRDefault="004D6487" w:rsidP="004D6487">
            <w:r w:rsidRPr="00E365C5">
              <w:rPr>
                <w:rFonts w:ascii="Times" w:hAnsi="Times"/>
                <w:color w:val="8496B0" w:themeColor="text2" w:themeTint="99"/>
              </w:rPr>
              <w:t>[nurodyti]</w:t>
            </w:r>
          </w:p>
        </w:tc>
      </w:tr>
      <w:tr w:rsidR="004D6487" w:rsidRPr="00B33E6C" w14:paraId="0D5A111D" w14:textId="77777777" w:rsidTr="004E19BE">
        <w:tc>
          <w:tcPr>
            <w:tcW w:w="709" w:type="dxa"/>
          </w:tcPr>
          <w:p w14:paraId="334902EC" w14:textId="77777777" w:rsidR="004D6487" w:rsidRPr="00B33E6C" w:rsidRDefault="004D6487" w:rsidP="004D6487">
            <w:pPr>
              <w:pStyle w:val="Sraopastraipa"/>
              <w:numPr>
                <w:ilvl w:val="0"/>
                <w:numId w:val="25"/>
              </w:numPr>
              <w:jc w:val="both"/>
            </w:pPr>
          </w:p>
        </w:tc>
        <w:tc>
          <w:tcPr>
            <w:tcW w:w="2410" w:type="dxa"/>
          </w:tcPr>
          <w:p w14:paraId="1301E7D6" w14:textId="77777777" w:rsidR="004D6487" w:rsidRPr="00B33E6C" w:rsidRDefault="004D6487" w:rsidP="004D6487">
            <w:pPr>
              <w:ind w:right="57"/>
              <w:jc w:val="both"/>
              <w:rPr>
                <w:color w:val="00000A"/>
                <w:u w:color="000000"/>
              </w:rPr>
            </w:pPr>
            <w:r w:rsidRPr="00B33E6C">
              <w:rPr>
                <w:rFonts w:eastAsia="Arial Unicode MS"/>
                <w:color w:val="000000"/>
                <w:u w:color="000000"/>
              </w:rPr>
              <w:t>Programinės įrangos gamintojo kodas (angl. Part Number)</w:t>
            </w:r>
          </w:p>
        </w:tc>
        <w:tc>
          <w:tcPr>
            <w:tcW w:w="2977" w:type="dxa"/>
          </w:tcPr>
          <w:p w14:paraId="4B27B6E3" w14:textId="77777777" w:rsidR="004D6487" w:rsidRPr="00B33E6C" w:rsidRDefault="004D6487" w:rsidP="004D6487">
            <w:pPr>
              <w:ind w:left="57" w:right="57" w:hanging="23"/>
              <w:jc w:val="both"/>
              <w:rPr>
                <w:color w:val="00000A"/>
                <w:u w:color="000000"/>
              </w:rPr>
            </w:pPr>
            <w:r w:rsidRPr="00B33E6C">
              <w:rPr>
                <w:color w:val="00000A"/>
                <w:u w:color="000000"/>
              </w:rPr>
              <w:t>Nurodyti</w:t>
            </w:r>
          </w:p>
        </w:tc>
        <w:tc>
          <w:tcPr>
            <w:tcW w:w="3827" w:type="dxa"/>
          </w:tcPr>
          <w:p w14:paraId="4D9FFA81" w14:textId="77777777" w:rsidR="004D6487" w:rsidRDefault="004D6487" w:rsidP="004D6487">
            <w:r w:rsidRPr="00E365C5">
              <w:rPr>
                <w:rFonts w:ascii="Times" w:hAnsi="Times"/>
                <w:color w:val="8496B0" w:themeColor="text2" w:themeTint="99"/>
              </w:rPr>
              <w:t>[nurodyti]</w:t>
            </w:r>
          </w:p>
        </w:tc>
      </w:tr>
      <w:tr w:rsidR="007A7621" w:rsidRPr="00B33E6C" w14:paraId="44058004" w14:textId="77777777" w:rsidTr="004E19BE">
        <w:tc>
          <w:tcPr>
            <w:tcW w:w="709" w:type="dxa"/>
          </w:tcPr>
          <w:p w14:paraId="534F4EBD" w14:textId="77777777" w:rsidR="007A7621" w:rsidRPr="00B33E6C" w:rsidRDefault="007A7621" w:rsidP="007A7621">
            <w:pPr>
              <w:pStyle w:val="Sraopastraipa"/>
              <w:numPr>
                <w:ilvl w:val="0"/>
                <w:numId w:val="25"/>
              </w:numPr>
              <w:jc w:val="both"/>
            </w:pPr>
          </w:p>
        </w:tc>
        <w:tc>
          <w:tcPr>
            <w:tcW w:w="2410" w:type="dxa"/>
            <w:vAlign w:val="center"/>
          </w:tcPr>
          <w:p w14:paraId="248C9442" w14:textId="77777777" w:rsidR="007A7621" w:rsidRPr="00B33E6C" w:rsidRDefault="007A7621" w:rsidP="007A7621">
            <w:pPr>
              <w:jc w:val="both"/>
            </w:pPr>
            <w:r w:rsidRPr="00B33E6C">
              <w:t>Funkcionalumo reikalavimai</w:t>
            </w:r>
          </w:p>
        </w:tc>
        <w:tc>
          <w:tcPr>
            <w:tcW w:w="2977" w:type="dxa"/>
            <w:vAlign w:val="center"/>
          </w:tcPr>
          <w:p w14:paraId="40207B86" w14:textId="77777777" w:rsidR="007A7621" w:rsidRPr="00B33E6C" w:rsidRDefault="007A7621" w:rsidP="007A7621">
            <w:pPr>
              <w:jc w:val="both"/>
            </w:pPr>
            <w:r w:rsidRPr="00B33E6C">
              <w:t>Elektroninio pašto sistema</w:t>
            </w:r>
          </w:p>
          <w:p w14:paraId="392F8B76" w14:textId="77777777" w:rsidR="007A7621" w:rsidRPr="00B33E6C" w:rsidRDefault="007A7621" w:rsidP="007A7621">
            <w:pPr>
              <w:jc w:val="both"/>
            </w:pPr>
            <w:r w:rsidRPr="00B33E6C">
              <w:t>Out of Office" pranešimų blokavimas iš gavėjų sąrašų</w:t>
            </w:r>
            <w:r>
              <w:t>.</w:t>
            </w:r>
          </w:p>
          <w:p w14:paraId="70060827" w14:textId="77777777" w:rsidR="007A7621" w:rsidRPr="00B33E6C" w:rsidRDefault="007A7621" w:rsidP="007A7621">
            <w:pPr>
              <w:jc w:val="both"/>
            </w:pPr>
            <w:r w:rsidRPr="00B33E6C">
              <w:t>Outlook sinchronizavimas</w:t>
            </w:r>
            <w:r>
              <w:t>.</w:t>
            </w:r>
          </w:p>
          <w:p w14:paraId="3273BBA7" w14:textId="77777777" w:rsidR="007A7621" w:rsidRPr="00B33E6C" w:rsidRDefault="007A7621" w:rsidP="007A7621">
            <w:pPr>
              <w:jc w:val="both"/>
            </w:pPr>
            <w:r w:rsidRPr="00B33E6C">
              <w:t>Gavėjų sąrašo narių saugojimas</w:t>
            </w:r>
            <w:r>
              <w:t>.</w:t>
            </w:r>
          </w:p>
          <w:p w14:paraId="1CF2B655" w14:textId="77777777" w:rsidR="007A7621" w:rsidRPr="00B33E6C" w:rsidRDefault="007A7621" w:rsidP="007A7621">
            <w:pPr>
              <w:jc w:val="both"/>
            </w:pPr>
            <w:r w:rsidRPr="00B33E6C">
              <w:t>Patobulintas interneto e-pašto pristatymas DNS pagrindu</w:t>
            </w:r>
            <w:r>
              <w:t>.</w:t>
            </w:r>
          </w:p>
          <w:p w14:paraId="2649AB5B" w14:textId="77777777" w:rsidR="007A7621" w:rsidRPr="00B33E6C" w:rsidRDefault="007A7621" w:rsidP="007A7621">
            <w:pPr>
              <w:jc w:val="both"/>
            </w:pPr>
            <w:r w:rsidRPr="00B33E6C">
              <w:t>Integruotas ir centralizuotai valdomas resursų rezervavimas</w:t>
            </w:r>
            <w:r>
              <w:t>.</w:t>
            </w:r>
          </w:p>
          <w:p w14:paraId="733F78AE" w14:textId="77777777" w:rsidR="007A7621" w:rsidRPr="00B33E6C" w:rsidRDefault="007A7621" w:rsidP="007A7621">
            <w:pPr>
              <w:jc w:val="both"/>
            </w:pPr>
            <w:r w:rsidRPr="00B33E6C">
              <w:t>Rolėmis pagrįstas diegimas, leidžiantis plėsti sistemą į keletą ar daugiau serverių (angl. role based deployment)</w:t>
            </w:r>
            <w:r>
              <w:t>.</w:t>
            </w:r>
          </w:p>
          <w:p w14:paraId="65059502" w14:textId="77777777" w:rsidR="007A7621" w:rsidRPr="00B33E6C" w:rsidRDefault="007A7621" w:rsidP="007A7621">
            <w:pPr>
              <w:jc w:val="both"/>
            </w:pPr>
            <w:r w:rsidRPr="00B33E6C">
              <w:t>Valdymas iš komandinių eilučių (angl. scripting)</w:t>
            </w:r>
            <w:r>
              <w:t>.</w:t>
            </w:r>
          </w:p>
          <w:p w14:paraId="223259DA" w14:textId="77777777" w:rsidR="007A7621" w:rsidRPr="00B33E6C" w:rsidRDefault="007A7621" w:rsidP="007A7621">
            <w:pPr>
              <w:jc w:val="both"/>
            </w:pPr>
            <w:r w:rsidRPr="00B33E6C">
              <w:t>Valdymo patogumui pašto duomenų saugykla turi turėti galimybę palaikyti daugiau nei 3 pašto duomenų bazes (paskirstant vartotojų pašto dėžutes tarp duomenų bazių)</w:t>
            </w:r>
          </w:p>
          <w:p w14:paraId="00ADB7CC" w14:textId="77777777" w:rsidR="007A7621" w:rsidRPr="00B33E6C" w:rsidRDefault="007A7621" w:rsidP="007A7621">
            <w:pPr>
              <w:jc w:val="both"/>
            </w:pPr>
            <w:r w:rsidRPr="00B33E6C">
              <w:t xml:space="preserve">Pametus mobilų telefoną su mobiliu pašto klientu, vartotojas turi turėti galimybę naudodamasis pašto klientu (naršyklėje) pareikalauti pamesto </w:t>
            </w:r>
            <w:r w:rsidRPr="00B33E6C">
              <w:lastRenderedPageBreak/>
              <w:t>mobilaus telefono duomenų panaikinimo</w:t>
            </w:r>
            <w:r>
              <w:t>.</w:t>
            </w:r>
          </w:p>
          <w:p w14:paraId="2370B80C" w14:textId="77777777" w:rsidR="007A7621" w:rsidRPr="00B33E6C" w:rsidRDefault="007A7621" w:rsidP="007A7621">
            <w:pPr>
              <w:jc w:val="both"/>
            </w:pPr>
            <w:r w:rsidRPr="00B33E6C">
              <w:t>Vartotojų darbo supaprastinimui pašto klientai personaliniame kompiuteryje ir naršyklėje turi būti maksimaliai panašūs (vizualiai ir funkcionalumu)</w:t>
            </w:r>
            <w:r>
              <w:t>.</w:t>
            </w:r>
          </w:p>
          <w:p w14:paraId="36515AE9" w14:textId="77777777" w:rsidR="007A7621" w:rsidRPr="00B33E6C" w:rsidRDefault="007A7621" w:rsidP="007A7621">
            <w:pPr>
              <w:jc w:val="both"/>
            </w:pPr>
            <w:r w:rsidRPr="00B33E6C">
              <w:t>Užtikrinamas prisegtų bylų efektyvus saugojimas - keliems vartotojams siųsta byla duomenų bazėje saugoma tik viena</w:t>
            </w:r>
            <w:r>
              <w:t>.</w:t>
            </w:r>
          </w:p>
          <w:p w14:paraId="6A19649C" w14:textId="77777777" w:rsidR="007A7621" w:rsidRPr="00B33E6C" w:rsidRDefault="007A7621" w:rsidP="007A7621">
            <w:pPr>
              <w:jc w:val="both"/>
            </w:pPr>
            <w:r w:rsidRPr="00B33E6C">
              <w:t>Programinė įranga turi turėti galimybę siųsti SMS žinutes</w:t>
            </w:r>
            <w:r>
              <w:t>.</w:t>
            </w:r>
          </w:p>
          <w:p w14:paraId="6B35B399" w14:textId="77777777" w:rsidR="007A7621" w:rsidRPr="00B33E6C" w:rsidRDefault="007A7621" w:rsidP="007A7621">
            <w:pPr>
              <w:jc w:val="both"/>
            </w:pPr>
            <w:r w:rsidRPr="00B33E6C">
              <w:t>Galimybė nustatyti žinučių pašto serveryje gyvavimo trukmę</w:t>
            </w:r>
            <w:r>
              <w:t>.</w:t>
            </w:r>
          </w:p>
          <w:p w14:paraId="0637E940" w14:textId="77777777" w:rsidR="007A7621" w:rsidRPr="00B33E6C" w:rsidRDefault="007A7621" w:rsidP="007A7621">
            <w:pPr>
              <w:jc w:val="both"/>
            </w:pPr>
            <w:r w:rsidRPr="00B33E6C">
              <w:t>Pašto serveris gali replikuoti duomenis į kitus pašto serverius tokiu būdu, kad sugedus serveriui arba vienai duomenų bazei su vartotojo pašto dėžute vartotojas automatiškai persijungia prie dirbančios duomenų bazės</w:t>
            </w:r>
            <w:r>
              <w:t>.</w:t>
            </w:r>
          </w:p>
          <w:p w14:paraId="29FBE8AF" w14:textId="77777777" w:rsidR="007A7621" w:rsidRPr="00B33E6C" w:rsidRDefault="007A7621" w:rsidP="007A7621">
            <w:pPr>
              <w:jc w:val="both"/>
            </w:pPr>
            <w:r w:rsidRPr="00B33E6C">
              <w:t>Galimybė replikuoti duomenų bazes iškart į kelis pašto serverius</w:t>
            </w:r>
            <w:r>
              <w:t>.</w:t>
            </w:r>
          </w:p>
          <w:p w14:paraId="401A5066" w14:textId="77777777" w:rsidR="007A7621" w:rsidRPr="00B33E6C" w:rsidRDefault="007A7621" w:rsidP="007A7621">
            <w:pPr>
              <w:jc w:val="both"/>
            </w:pPr>
            <w:r w:rsidRPr="00B33E6C">
              <w:t>Glaudi integracija su katalogo tarnyba</w:t>
            </w:r>
            <w:r>
              <w:t>.</w:t>
            </w:r>
          </w:p>
          <w:p w14:paraId="4C8B3631" w14:textId="77777777" w:rsidR="007A7621" w:rsidRPr="00B33E6C" w:rsidRDefault="007A7621" w:rsidP="007A7621">
            <w:pPr>
              <w:jc w:val="both"/>
            </w:pPr>
            <w:r w:rsidRPr="00B33E6C">
              <w:t>Bendra adresų knyga, parodanti katalogo tarnybos vartotojus ir pašto adresus</w:t>
            </w:r>
            <w:r>
              <w:t>.</w:t>
            </w:r>
          </w:p>
          <w:p w14:paraId="13AAC72D" w14:textId="77777777" w:rsidR="007A7621" w:rsidRPr="00B33E6C" w:rsidRDefault="007A7621" w:rsidP="007A7621">
            <w:pPr>
              <w:jc w:val="both"/>
            </w:pPr>
            <w:r w:rsidRPr="00B33E6C">
              <w:t>Greita žinučių paieška pagal turinį</w:t>
            </w:r>
            <w:r>
              <w:t>.</w:t>
            </w:r>
          </w:p>
          <w:p w14:paraId="19A7C6DE" w14:textId="77777777" w:rsidR="007A7621" w:rsidRPr="00B33E6C" w:rsidRDefault="007A7621" w:rsidP="007A7621">
            <w:pPr>
              <w:jc w:val="both"/>
            </w:pPr>
            <w:r w:rsidRPr="00B33E6C">
              <w:t>Galimybė matyti kalendorių informaciją tarp skirtingų organizacijų su vienoda pašto sistema</w:t>
            </w:r>
            <w:r>
              <w:t>.</w:t>
            </w:r>
          </w:p>
        </w:tc>
        <w:tc>
          <w:tcPr>
            <w:tcW w:w="3827" w:type="dxa"/>
            <w:vAlign w:val="center"/>
          </w:tcPr>
          <w:p w14:paraId="5484EAFE" w14:textId="77777777" w:rsidR="007A7621" w:rsidRPr="00B33E6C" w:rsidRDefault="007A7621" w:rsidP="007A7621">
            <w:pPr>
              <w:jc w:val="both"/>
            </w:pPr>
            <w:r w:rsidRPr="00B33E6C">
              <w:lastRenderedPageBreak/>
              <w:t>Elektroninio pašto sistema</w:t>
            </w:r>
          </w:p>
          <w:p w14:paraId="0A3802E5" w14:textId="77777777" w:rsidR="007A7621" w:rsidRPr="00B33E6C" w:rsidRDefault="007A7621" w:rsidP="007A7621">
            <w:pPr>
              <w:jc w:val="both"/>
            </w:pPr>
            <w:r w:rsidRPr="00B33E6C">
              <w:t>Out of Office" pranešimų blokavimas iš gavėjų sąrašų</w:t>
            </w:r>
            <w:r w:rsidR="004D6487">
              <w:t xml:space="preserve"> - </w:t>
            </w:r>
            <w:r w:rsidR="004D6487">
              <w:rPr>
                <w:color w:val="8496B0" w:themeColor="text2" w:themeTint="99"/>
              </w:rPr>
              <w:t>[nurodyti taip/ne]</w:t>
            </w:r>
          </w:p>
          <w:p w14:paraId="21D3BEE5" w14:textId="77777777" w:rsidR="007A7621" w:rsidRPr="00B33E6C" w:rsidRDefault="007A7621" w:rsidP="007A7621">
            <w:pPr>
              <w:jc w:val="both"/>
            </w:pPr>
            <w:r w:rsidRPr="00B33E6C">
              <w:t>Outlook sinchronizavimas</w:t>
            </w:r>
            <w:r w:rsidR="004D6487">
              <w:t xml:space="preserve"> - </w:t>
            </w:r>
            <w:r w:rsidR="004D6487">
              <w:rPr>
                <w:color w:val="8496B0" w:themeColor="text2" w:themeTint="99"/>
              </w:rPr>
              <w:t>[nurodyti taip/ne]</w:t>
            </w:r>
          </w:p>
          <w:p w14:paraId="534F1767" w14:textId="77777777" w:rsidR="007A7621" w:rsidRPr="00B33E6C" w:rsidRDefault="007A7621" w:rsidP="007A7621">
            <w:pPr>
              <w:jc w:val="both"/>
            </w:pPr>
            <w:r w:rsidRPr="00B33E6C">
              <w:t>Gavėjų sąrašo narių saugojimas</w:t>
            </w:r>
            <w:r w:rsidR="004D6487">
              <w:t xml:space="preserve"> - </w:t>
            </w:r>
            <w:r w:rsidR="004D6487">
              <w:rPr>
                <w:color w:val="8496B0" w:themeColor="text2" w:themeTint="99"/>
              </w:rPr>
              <w:t>[nurodyti taip/ne]</w:t>
            </w:r>
          </w:p>
          <w:p w14:paraId="1C41BDCF" w14:textId="77777777" w:rsidR="007A7621" w:rsidRPr="00B33E6C" w:rsidRDefault="007A7621" w:rsidP="007A7621">
            <w:pPr>
              <w:jc w:val="both"/>
            </w:pPr>
            <w:r w:rsidRPr="00B33E6C">
              <w:t>Patobulintas interneto e-pašto pristatymas DNS pagrindu</w:t>
            </w:r>
            <w:r w:rsidR="004D6487">
              <w:t xml:space="preserve"> - </w:t>
            </w:r>
            <w:r w:rsidR="004D6487">
              <w:rPr>
                <w:color w:val="8496B0" w:themeColor="text2" w:themeTint="99"/>
              </w:rPr>
              <w:t>[nurodyti taip/ne]</w:t>
            </w:r>
          </w:p>
          <w:p w14:paraId="211B7D8D" w14:textId="77777777" w:rsidR="007A7621" w:rsidRPr="00B33E6C" w:rsidRDefault="007A7621" w:rsidP="007A7621">
            <w:pPr>
              <w:jc w:val="both"/>
            </w:pPr>
            <w:r w:rsidRPr="00B33E6C">
              <w:t>Integruotas ir centralizuotai valdomas resursų rezervavimas</w:t>
            </w:r>
            <w:r w:rsidR="004D6487">
              <w:t xml:space="preserve"> - </w:t>
            </w:r>
            <w:r w:rsidR="004D6487">
              <w:rPr>
                <w:color w:val="8496B0" w:themeColor="text2" w:themeTint="99"/>
              </w:rPr>
              <w:t>[nurodyti taip/ne]</w:t>
            </w:r>
          </w:p>
          <w:p w14:paraId="36AC4B69" w14:textId="77777777" w:rsidR="007A7621" w:rsidRPr="00B33E6C" w:rsidRDefault="007A7621" w:rsidP="007A7621">
            <w:pPr>
              <w:jc w:val="both"/>
            </w:pPr>
            <w:r w:rsidRPr="00B33E6C">
              <w:t>Rolėmis pagrįstas diegimas, leidžiantis plėsti sistemą į keletą ar daugiau serverių (angl. role based deployment)</w:t>
            </w:r>
            <w:r w:rsidR="004D6487">
              <w:t xml:space="preserve"> - </w:t>
            </w:r>
            <w:r w:rsidR="004D6487">
              <w:rPr>
                <w:color w:val="8496B0" w:themeColor="text2" w:themeTint="99"/>
              </w:rPr>
              <w:t>[nurodyti taip/ne]</w:t>
            </w:r>
          </w:p>
          <w:p w14:paraId="0AD5D609" w14:textId="77777777" w:rsidR="007A7621" w:rsidRPr="00B33E6C" w:rsidRDefault="007A7621" w:rsidP="007A7621">
            <w:pPr>
              <w:jc w:val="both"/>
            </w:pPr>
            <w:r w:rsidRPr="00B33E6C">
              <w:t>Valdymas iš komandinių eilučių (angl. scripting)</w:t>
            </w:r>
            <w:r w:rsidR="004D6487">
              <w:t xml:space="preserve"> </w:t>
            </w:r>
            <w:r w:rsidR="004D6487">
              <w:rPr>
                <w:color w:val="8496B0" w:themeColor="text2" w:themeTint="99"/>
              </w:rPr>
              <w:t>[nurodyti taip/ne]</w:t>
            </w:r>
          </w:p>
          <w:p w14:paraId="4880D768" w14:textId="77777777" w:rsidR="007A7621" w:rsidRPr="00B33E6C" w:rsidRDefault="007A7621" w:rsidP="007A7621">
            <w:pPr>
              <w:jc w:val="both"/>
            </w:pPr>
            <w:r w:rsidRPr="00B33E6C">
              <w:t>Valdymo patogumui pašto duomenų saugykla palaik</w:t>
            </w:r>
            <w:r w:rsidR="004D6487">
              <w:t>o</w:t>
            </w:r>
            <w:r w:rsidRPr="00B33E6C">
              <w:t xml:space="preserve"> </w:t>
            </w:r>
            <w:r w:rsidR="004D6487">
              <w:rPr>
                <w:rFonts w:ascii="Times" w:hAnsi="Times"/>
                <w:color w:val="8496B0" w:themeColor="text2" w:themeTint="99"/>
              </w:rPr>
              <w:t>[nurodyti skaičių]</w:t>
            </w:r>
            <w:r w:rsidR="004D6487" w:rsidRPr="00B33E6C">
              <w:t xml:space="preserve"> </w:t>
            </w:r>
            <w:r w:rsidRPr="00B33E6C">
              <w:t>pašto duomenų bazes (paskirstant vartotojų pašto dėžutes tarp duomenų bazių)</w:t>
            </w:r>
          </w:p>
          <w:p w14:paraId="11D49D35" w14:textId="77777777" w:rsidR="007A7621" w:rsidRPr="00B33E6C" w:rsidRDefault="007A7621" w:rsidP="007A7621">
            <w:pPr>
              <w:jc w:val="both"/>
            </w:pPr>
            <w:r w:rsidRPr="00B33E6C">
              <w:t>Pametus mobilų telefoną su mobiliu pašto klientu, vartotojas</w:t>
            </w:r>
            <w:r w:rsidR="007B2249">
              <w:t xml:space="preserve"> </w:t>
            </w:r>
            <w:r w:rsidRPr="00B33E6C">
              <w:t xml:space="preserve"> naudodamasis pašto klientu (naršyklėje) pareikalau</w:t>
            </w:r>
            <w:r w:rsidR="007B2249">
              <w:t>jamas</w:t>
            </w:r>
            <w:r w:rsidRPr="00B33E6C">
              <w:t xml:space="preserve"> pamesto mobilaus telefono duomenų panaikinim</w:t>
            </w:r>
            <w:r w:rsidR="007B2249">
              <w:t xml:space="preserve">as - </w:t>
            </w:r>
            <w:r w:rsidR="007B2249">
              <w:rPr>
                <w:color w:val="8496B0" w:themeColor="text2" w:themeTint="99"/>
              </w:rPr>
              <w:t>[nurodyti taip/ne]</w:t>
            </w:r>
          </w:p>
          <w:p w14:paraId="249FA75D" w14:textId="77777777" w:rsidR="007A7621" w:rsidRPr="00B33E6C" w:rsidRDefault="007A7621" w:rsidP="007A7621">
            <w:pPr>
              <w:jc w:val="both"/>
            </w:pPr>
            <w:r w:rsidRPr="00B33E6C">
              <w:lastRenderedPageBreak/>
              <w:t>Vartotojų darbo supaprastinimui pašto klientai personaliniame kompiuteryje ir naršyklėje </w:t>
            </w:r>
            <w:r w:rsidR="007B2249">
              <w:t xml:space="preserve">yra </w:t>
            </w:r>
            <w:r w:rsidRPr="00B33E6C">
              <w:t xml:space="preserve"> maksimaliai panašūs (vizualiai ir funkcionalumu)</w:t>
            </w:r>
            <w:r w:rsidR="007B2249">
              <w:t xml:space="preserve"> - </w:t>
            </w:r>
            <w:r w:rsidR="007B2249">
              <w:rPr>
                <w:color w:val="8496B0" w:themeColor="text2" w:themeTint="99"/>
              </w:rPr>
              <w:t>[nurodyti taip/ne]</w:t>
            </w:r>
          </w:p>
          <w:p w14:paraId="1BE45B9A" w14:textId="77777777" w:rsidR="007A7621" w:rsidRPr="00B33E6C" w:rsidRDefault="007A7621" w:rsidP="007A7621">
            <w:pPr>
              <w:jc w:val="both"/>
            </w:pPr>
            <w:r w:rsidRPr="00B33E6C">
              <w:t>Užtikrinamas prisegtų bylų efektyvus saugojimas - keliems vartotojams siųsta byla duomenų bazėje saugoma tik viena</w:t>
            </w:r>
            <w:r w:rsidR="007B2249">
              <w:t xml:space="preserve"> - </w:t>
            </w:r>
            <w:r w:rsidR="007B2249">
              <w:rPr>
                <w:color w:val="8496B0" w:themeColor="text2" w:themeTint="99"/>
              </w:rPr>
              <w:t>[nurodyti taip/ne]</w:t>
            </w:r>
          </w:p>
          <w:p w14:paraId="229ADAFE" w14:textId="77777777" w:rsidR="007A7621" w:rsidRPr="00B33E6C" w:rsidRDefault="007A7621" w:rsidP="007A7621">
            <w:pPr>
              <w:jc w:val="both"/>
            </w:pPr>
            <w:r w:rsidRPr="00B33E6C">
              <w:t xml:space="preserve">Programinė įranga </w:t>
            </w:r>
            <w:r w:rsidR="007B2249">
              <w:t xml:space="preserve">gali </w:t>
            </w:r>
            <w:r w:rsidRPr="00B33E6C">
              <w:t>siųsti SMS žinutes</w:t>
            </w:r>
            <w:r w:rsidR="007B2249">
              <w:t xml:space="preserve"> - </w:t>
            </w:r>
            <w:r w:rsidR="007B2249">
              <w:rPr>
                <w:color w:val="8496B0" w:themeColor="text2" w:themeTint="99"/>
              </w:rPr>
              <w:t>[nurodyti taip/ne]</w:t>
            </w:r>
          </w:p>
          <w:p w14:paraId="29D01705" w14:textId="77777777" w:rsidR="007A7621" w:rsidRPr="00B33E6C" w:rsidRDefault="007A7621" w:rsidP="007A7621">
            <w:pPr>
              <w:jc w:val="both"/>
            </w:pPr>
            <w:r w:rsidRPr="00B33E6C">
              <w:t>Galim</w:t>
            </w:r>
            <w:r w:rsidR="007B2249">
              <w:t>a</w:t>
            </w:r>
            <w:r w:rsidRPr="00B33E6C">
              <w:t xml:space="preserve"> nustatyti žinučių pašto serveryje gyvavimo trukmę</w:t>
            </w:r>
            <w:r w:rsidR="007B2249">
              <w:t xml:space="preserve"> - </w:t>
            </w:r>
            <w:r w:rsidR="007B2249">
              <w:rPr>
                <w:color w:val="8496B0" w:themeColor="text2" w:themeTint="99"/>
              </w:rPr>
              <w:t>[nurodyti taip/ne]</w:t>
            </w:r>
          </w:p>
          <w:p w14:paraId="2F0FDF01" w14:textId="77777777" w:rsidR="007A7621" w:rsidRPr="00B33E6C" w:rsidRDefault="007A7621" w:rsidP="007A7621">
            <w:pPr>
              <w:jc w:val="both"/>
            </w:pPr>
            <w:r w:rsidRPr="00B33E6C">
              <w:t>Pašto serveris replikuo</w:t>
            </w:r>
            <w:r w:rsidR="007B2249">
              <w:t>ja</w:t>
            </w:r>
            <w:r w:rsidRPr="00B33E6C">
              <w:t xml:space="preserve"> duomenis į kitus pašto serverius tokiu būdu, kad sugedus serveriui arba vienai duomenų bazei su vartotojo pašto dėžute vartotojas automatiškai persijungia prie dirbančios duomenų bazės</w:t>
            </w:r>
            <w:r w:rsidR="007B2249">
              <w:t xml:space="preserve"> - </w:t>
            </w:r>
            <w:r w:rsidR="007B2249">
              <w:rPr>
                <w:color w:val="8496B0" w:themeColor="text2" w:themeTint="99"/>
              </w:rPr>
              <w:t>[nurodyti taip/ne]</w:t>
            </w:r>
          </w:p>
          <w:p w14:paraId="0EEAE815" w14:textId="77777777" w:rsidR="007A7621" w:rsidRPr="00B33E6C" w:rsidRDefault="007B2249" w:rsidP="007A7621">
            <w:pPr>
              <w:jc w:val="both"/>
            </w:pPr>
            <w:r>
              <w:t>Gali</w:t>
            </w:r>
            <w:r w:rsidR="007A7621" w:rsidRPr="00B33E6C">
              <w:t xml:space="preserve"> replikuoti duomenų bazes iškart į kelis pašto serverius</w:t>
            </w:r>
            <w:r w:rsidR="00E32DBA">
              <w:t xml:space="preserve"> - </w:t>
            </w:r>
            <w:r w:rsidR="00E32DBA">
              <w:rPr>
                <w:color w:val="8496B0" w:themeColor="text2" w:themeTint="99"/>
              </w:rPr>
              <w:t>[nurodyti taip/ne]</w:t>
            </w:r>
          </w:p>
          <w:p w14:paraId="64D62260" w14:textId="77777777" w:rsidR="007A7621" w:rsidRPr="00B33E6C" w:rsidRDefault="007A7621" w:rsidP="007A7621">
            <w:pPr>
              <w:jc w:val="both"/>
            </w:pPr>
            <w:r w:rsidRPr="00B33E6C">
              <w:t>Glaudi integracija su katalogo tarnyba</w:t>
            </w:r>
            <w:r w:rsidR="00E32DBA">
              <w:t xml:space="preserve"> - </w:t>
            </w:r>
            <w:r w:rsidR="00E32DBA">
              <w:rPr>
                <w:color w:val="8496B0" w:themeColor="text2" w:themeTint="99"/>
              </w:rPr>
              <w:t>[nurodyti taip/ne]</w:t>
            </w:r>
          </w:p>
          <w:p w14:paraId="05F1B849" w14:textId="77777777" w:rsidR="007A7621" w:rsidRPr="00B33E6C" w:rsidRDefault="007A7621" w:rsidP="007A7621">
            <w:pPr>
              <w:jc w:val="both"/>
            </w:pPr>
            <w:r w:rsidRPr="00B33E6C">
              <w:t>Bendra adresų knyga, parodanti katalogo tarnybos vartotojus ir pašto adresus</w:t>
            </w:r>
            <w:r w:rsidR="00E32DBA">
              <w:t xml:space="preserve"> - </w:t>
            </w:r>
            <w:r w:rsidR="00E32DBA">
              <w:rPr>
                <w:color w:val="8496B0" w:themeColor="text2" w:themeTint="99"/>
              </w:rPr>
              <w:t>[nurodyti taip/ne]</w:t>
            </w:r>
          </w:p>
          <w:p w14:paraId="25378237" w14:textId="77777777" w:rsidR="007A7621" w:rsidRPr="00B33E6C" w:rsidRDefault="007A7621" w:rsidP="007A7621">
            <w:pPr>
              <w:jc w:val="both"/>
            </w:pPr>
            <w:r w:rsidRPr="00B33E6C">
              <w:t>Greita žinučių paieška pagal turinį</w:t>
            </w:r>
            <w:r w:rsidR="00E32DBA">
              <w:t xml:space="preserve"> - </w:t>
            </w:r>
            <w:r w:rsidR="00E32DBA">
              <w:rPr>
                <w:color w:val="8496B0" w:themeColor="text2" w:themeTint="99"/>
              </w:rPr>
              <w:t>[nurodyti taip/ne]</w:t>
            </w:r>
          </w:p>
          <w:p w14:paraId="5D8B4C93" w14:textId="77777777" w:rsidR="007A7621" w:rsidRPr="00B33E6C" w:rsidRDefault="00E32DBA" w:rsidP="007A7621">
            <w:pPr>
              <w:jc w:val="both"/>
            </w:pPr>
            <w:r>
              <w:t>Galima</w:t>
            </w:r>
            <w:r w:rsidR="007A7621" w:rsidRPr="00B33E6C">
              <w:t xml:space="preserve"> matyti kalendorių informaciją tarp skirtingų organizacijų su vienoda pašto sistema</w:t>
            </w:r>
            <w:r>
              <w:t xml:space="preserve"> - </w:t>
            </w:r>
            <w:r>
              <w:rPr>
                <w:color w:val="8496B0" w:themeColor="text2" w:themeTint="99"/>
              </w:rPr>
              <w:t>[nurodyti taip/ne]</w:t>
            </w:r>
          </w:p>
        </w:tc>
      </w:tr>
      <w:tr w:rsidR="007A7621" w:rsidRPr="00B33E6C" w14:paraId="33561AF1" w14:textId="77777777" w:rsidTr="004E19BE">
        <w:tc>
          <w:tcPr>
            <w:tcW w:w="709" w:type="dxa"/>
          </w:tcPr>
          <w:p w14:paraId="220CE06A" w14:textId="77777777" w:rsidR="007A7621" w:rsidRPr="00B33E6C" w:rsidRDefault="007A7621" w:rsidP="007A7621">
            <w:pPr>
              <w:pStyle w:val="Sraopastraipa"/>
              <w:numPr>
                <w:ilvl w:val="0"/>
                <w:numId w:val="25"/>
              </w:numPr>
              <w:jc w:val="both"/>
            </w:pPr>
          </w:p>
        </w:tc>
        <w:tc>
          <w:tcPr>
            <w:tcW w:w="2410" w:type="dxa"/>
            <w:vAlign w:val="center"/>
          </w:tcPr>
          <w:p w14:paraId="6309F682" w14:textId="77777777" w:rsidR="007A7621" w:rsidRPr="00B33E6C" w:rsidRDefault="007A7621" w:rsidP="007A7621">
            <w:pPr>
              <w:jc w:val="both"/>
            </w:pPr>
            <w:r w:rsidRPr="00B33E6C">
              <w:t>Operacinė sistema</w:t>
            </w:r>
          </w:p>
        </w:tc>
        <w:tc>
          <w:tcPr>
            <w:tcW w:w="2977" w:type="dxa"/>
            <w:vAlign w:val="center"/>
          </w:tcPr>
          <w:p w14:paraId="1042B551" w14:textId="77777777" w:rsidR="007A7621" w:rsidRPr="00B33E6C" w:rsidRDefault="007A7621" w:rsidP="007A7621">
            <w:pPr>
              <w:jc w:val="both"/>
            </w:pPr>
            <w:r w:rsidRPr="00B33E6C">
              <w:t>Windows Server 2012/2016/2019</w:t>
            </w:r>
          </w:p>
        </w:tc>
        <w:tc>
          <w:tcPr>
            <w:tcW w:w="3827" w:type="dxa"/>
            <w:vAlign w:val="center"/>
          </w:tcPr>
          <w:p w14:paraId="6A32A0F7" w14:textId="77777777" w:rsidR="007A7621" w:rsidRPr="00B33E6C" w:rsidRDefault="001C5E73" w:rsidP="007A7621">
            <w:pPr>
              <w:jc w:val="both"/>
            </w:pPr>
            <w:r>
              <w:rPr>
                <w:rFonts w:ascii="Times" w:hAnsi="Times"/>
                <w:iCs/>
                <w:color w:val="8496B0" w:themeColor="text2" w:themeTint="99"/>
              </w:rPr>
              <w:t>[nurodyti]</w:t>
            </w:r>
          </w:p>
        </w:tc>
      </w:tr>
      <w:tr w:rsidR="007A7621" w:rsidRPr="00B33E6C" w14:paraId="5201607E" w14:textId="77777777" w:rsidTr="004E19BE">
        <w:tc>
          <w:tcPr>
            <w:tcW w:w="709" w:type="dxa"/>
          </w:tcPr>
          <w:p w14:paraId="09546905" w14:textId="77777777" w:rsidR="007A7621" w:rsidRPr="00B33E6C" w:rsidRDefault="007A7621" w:rsidP="007A7621">
            <w:pPr>
              <w:pStyle w:val="Sraopastraipa"/>
              <w:numPr>
                <w:ilvl w:val="0"/>
                <w:numId w:val="25"/>
              </w:numPr>
              <w:jc w:val="both"/>
            </w:pPr>
          </w:p>
        </w:tc>
        <w:tc>
          <w:tcPr>
            <w:tcW w:w="2410" w:type="dxa"/>
            <w:vAlign w:val="center"/>
          </w:tcPr>
          <w:p w14:paraId="064D93A7" w14:textId="77777777" w:rsidR="007A7621" w:rsidRPr="00B33E6C" w:rsidRDefault="007A7621" w:rsidP="007A7621">
            <w:pPr>
              <w:jc w:val="both"/>
            </w:pPr>
            <w:r w:rsidRPr="00B33E6C">
              <w:t>Palaikomi pašto klientai</w:t>
            </w:r>
          </w:p>
        </w:tc>
        <w:tc>
          <w:tcPr>
            <w:tcW w:w="2977" w:type="dxa"/>
            <w:vAlign w:val="center"/>
          </w:tcPr>
          <w:p w14:paraId="69260EEF" w14:textId="77777777" w:rsidR="007A7621" w:rsidRPr="00B33E6C" w:rsidRDefault="007A7621" w:rsidP="007A7621">
            <w:pPr>
              <w:jc w:val="both"/>
            </w:pPr>
            <w:r w:rsidRPr="00B33E6C">
              <w:t>Microsoft Outlook (2013</w:t>
            </w:r>
            <w:r>
              <w:t>/2016</w:t>
            </w:r>
            <w:r w:rsidRPr="00B33E6C">
              <w:t xml:space="preserve"> </w:t>
            </w:r>
            <w:r w:rsidRPr="00B33E6C">
              <w:rPr>
                <w:kern w:val="24"/>
              </w:rPr>
              <w:t>ir naujesnės</w:t>
            </w:r>
            <w:r w:rsidRPr="00B33E6C">
              <w:t>) ir Internet Explorer (10.0</w:t>
            </w:r>
            <w:r>
              <w:t>, 11.0</w:t>
            </w:r>
            <w:r w:rsidRPr="00B33E6C">
              <w:t xml:space="preserve"> ar naujesnis), kuriame funkcionalumas turi atitikti Microsoft Outlook funkcionalumą.</w:t>
            </w:r>
          </w:p>
        </w:tc>
        <w:tc>
          <w:tcPr>
            <w:tcW w:w="3827" w:type="dxa"/>
            <w:vAlign w:val="center"/>
          </w:tcPr>
          <w:p w14:paraId="7417D989" w14:textId="77777777" w:rsidR="007A7621" w:rsidRPr="00B33E6C" w:rsidRDefault="007A7621" w:rsidP="007A7621">
            <w:pPr>
              <w:jc w:val="both"/>
            </w:pPr>
            <w:r w:rsidRPr="00B33E6C">
              <w:t xml:space="preserve">Microsoft Outlook </w:t>
            </w:r>
            <w:r w:rsidR="004A1ADD">
              <w:rPr>
                <w:rFonts w:ascii="Times" w:hAnsi="Times"/>
                <w:iCs/>
                <w:color w:val="8496B0" w:themeColor="text2" w:themeTint="99"/>
              </w:rPr>
              <w:t xml:space="preserve">[nurodyti versiją/as] </w:t>
            </w:r>
            <w:r w:rsidRPr="00B33E6C">
              <w:t xml:space="preserve">ir Internet Explorer </w:t>
            </w:r>
            <w:r w:rsidR="004A1ADD">
              <w:rPr>
                <w:rFonts w:ascii="Times" w:hAnsi="Times"/>
                <w:iCs/>
                <w:color w:val="8496B0" w:themeColor="text2" w:themeTint="99"/>
              </w:rPr>
              <w:t>[nurodyti versiją/as]</w:t>
            </w:r>
            <w:r w:rsidRPr="00B33E6C">
              <w:t>, kuriame funkcionalumas turi atitikti Microsoft Outlook funkcionalumą.</w:t>
            </w:r>
          </w:p>
        </w:tc>
      </w:tr>
      <w:tr w:rsidR="007A7621" w:rsidRPr="00B33E6C" w14:paraId="0B2BDADE" w14:textId="77777777" w:rsidTr="004E19BE">
        <w:tc>
          <w:tcPr>
            <w:tcW w:w="709" w:type="dxa"/>
          </w:tcPr>
          <w:p w14:paraId="19DFA834" w14:textId="77777777" w:rsidR="007A7621" w:rsidRPr="00B33E6C" w:rsidRDefault="007A7621" w:rsidP="007A7621">
            <w:pPr>
              <w:pStyle w:val="Sraopastraipa"/>
              <w:numPr>
                <w:ilvl w:val="0"/>
                <w:numId w:val="25"/>
              </w:numPr>
              <w:jc w:val="both"/>
            </w:pPr>
          </w:p>
        </w:tc>
        <w:tc>
          <w:tcPr>
            <w:tcW w:w="2410" w:type="dxa"/>
            <w:vAlign w:val="center"/>
          </w:tcPr>
          <w:p w14:paraId="344491FB" w14:textId="77777777" w:rsidR="007A7621" w:rsidRPr="00B33E6C" w:rsidRDefault="007A7621" w:rsidP="007A7621">
            <w:pPr>
              <w:jc w:val="both"/>
            </w:pPr>
            <w:r w:rsidRPr="00B33E6C">
              <w:t>Palaikomi protokolai</w:t>
            </w:r>
          </w:p>
        </w:tc>
        <w:tc>
          <w:tcPr>
            <w:tcW w:w="2977" w:type="dxa"/>
            <w:vAlign w:val="center"/>
          </w:tcPr>
          <w:p w14:paraId="45A121C6" w14:textId="77777777" w:rsidR="007A7621" w:rsidRPr="00B33E6C" w:rsidRDefault="007A7621" w:rsidP="007A7621">
            <w:pPr>
              <w:jc w:val="both"/>
            </w:pPr>
            <w:r w:rsidRPr="00B33E6C">
              <w:t>MAPI, IMAP, POP3 ir RPC/HTTPS</w:t>
            </w:r>
          </w:p>
        </w:tc>
        <w:tc>
          <w:tcPr>
            <w:tcW w:w="3827" w:type="dxa"/>
            <w:vAlign w:val="center"/>
          </w:tcPr>
          <w:p w14:paraId="51998FBB" w14:textId="77777777" w:rsidR="007A7621" w:rsidRPr="00B33E6C" w:rsidRDefault="001C5E73" w:rsidP="007A7621">
            <w:pPr>
              <w:jc w:val="both"/>
            </w:pPr>
            <w:r>
              <w:rPr>
                <w:rFonts w:ascii="Times" w:hAnsi="Times"/>
                <w:iCs/>
                <w:color w:val="8496B0" w:themeColor="text2" w:themeTint="99"/>
              </w:rPr>
              <w:t>[nurodyti]</w:t>
            </w:r>
          </w:p>
        </w:tc>
      </w:tr>
      <w:tr w:rsidR="007A7621" w:rsidRPr="00B33E6C" w14:paraId="776FB834" w14:textId="77777777" w:rsidTr="004E19BE">
        <w:tc>
          <w:tcPr>
            <w:tcW w:w="709" w:type="dxa"/>
          </w:tcPr>
          <w:p w14:paraId="2C7839A3" w14:textId="77777777" w:rsidR="007A7621" w:rsidRPr="00B33E6C" w:rsidRDefault="007A7621" w:rsidP="007A7621">
            <w:pPr>
              <w:pStyle w:val="Sraopastraipa"/>
              <w:numPr>
                <w:ilvl w:val="0"/>
                <w:numId w:val="25"/>
              </w:numPr>
              <w:jc w:val="both"/>
            </w:pPr>
          </w:p>
        </w:tc>
        <w:tc>
          <w:tcPr>
            <w:tcW w:w="2410" w:type="dxa"/>
            <w:vAlign w:val="center"/>
          </w:tcPr>
          <w:p w14:paraId="1B47E487" w14:textId="77777777" w:rsidR="007A7621" w:rsidRPr="00B33E6C" w:rsidRDefault="007A7621" w:rsidP="007A7621">
            <w:pPr>
              <w:jc w:val="both"/>
            </w:pPr>
            <w:r w:rsidRPr="00B33E6C">
              <w:t>Atnaujinimas</w:t>
            </w:r>
          </w:p>
        </w:tc>
        <w:tc>
          <w:tcPr>
            <w:tcW w:w="2977" w:type="dxa"/>
            <w:vAlign w:val="center"/>
          </w:tcPr>
          <w:p w14:paraId="3016DF5E" w14:textId="77777777" w:rsidR="007A7621" w:rsidRPr="00B33E6C" w:rsidRDefault="007A7621" w:rsidP="007A7621">
            <w:pPr>
              <w:jc w:val="both"/>
            </w:pPr>
            <w:r w:rsidRPr="00B33E6C">
              <w:t>Turi turėti naujumo garantiją, suteikiančią teisę naudotis nuomos metu išleistomis naujomis programų versijomis arba pasirinktomis senesnėmis versijomis.</w:t>
            </w:r>
          </w:p>
        </w:tc>
        <w:tc>
          <w:tcPr>
            <w:tcW w:w="3827" w:type="dxa"/>
            <w:vAlign w:val="center"/>
          </w:tcPr>
          <w:p w14:paraId="7883E832" w14:textId="77777777" w:rsidR="007A7621" w:rsidRPr="00B33E6C" w:rsidRDefault="007A7621" w:rsidP="007A7621">
            <w:pPr>
              <w:jc w:val="both"/>
            </w:pPr>
            <w:r w:rsidRPr="00B33E6C">
              <w:t>Turi turėti naujumo garantiją, suteikiančią teisę naudotis nuomos metu išleistomis naujomis programų versijomis arba pasirinktomis senesnėmis versijomis</w:t>
            </w:r>
            <w:r w:rsidR="004A1ADD">
              <w:t xml:space="preserve"> - </w:t>
            </w:r>
            <w:r w:rsidR="004A1ADD">
              <w:rPr>
                <w:color w:val="8496B0" w:themeColor="text2" w:themeTint="99"/>
              </w:rPr>
              <w:t>[nurodyti taip/ne]</w:t>
            </w:r>
          </w:p>
        </w:tc>
      </w:tr>
    </w:tbl>
    <w:p w14:paraId="13FA8E6A" w14:textId="77777777" w:rsidR="007A7621" w:rsidRPr="00B33E6C" w:rsidRDefault="007A7621" w:rsidP="007A7621">
      <w:pPr>
        <w:outlineLvl w:val="0"/>
        <w:rPr>
          <w:b/>
        </w:rPr>
      </w:pPr>
    </w:p>
    <w:p w14:paraId="0E36452A" w14:textId="77777777" w:rsidR="007A7621" w:rsidRPr="00B33E6C" w:rsidRDefault="007A7621" w:rsidP="007A7621">
      <w:pPr>
        <w:tabs>
          <w:tab w:val="left" w:pos="709"/>
        </w:tabs>
        <w:jc w:val="both"/>
        <w:rPr>
          <w:b/>
        </w:rPr>
      </w:pPr>
      <w:r>
        <w:rPr>
          <w:b/>
        </w:rPr>
        <w:tab/>
      </w:r>
      <w:r w:rsidRPr="00477FD6">
        <w:rPr>
          <w:b/>
        </w:rPr>
        <w:t>Microsoft Office365 Plan E3 Shared Server per User paslaugų paketo  (naujausia gamintojo paskelbta versija) licencija arba lygiaverčių paslaugų paketo licencija</w:t>
      </w:r>
      <w:r>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950"/>
        <w:gridCol w:w="2910"/>
        <w:gridCol w:w="4198"/>
      </w:tblGrid>
      <w:tr w:rsidR="007A7621" w:rsidRPr="00B33E6C" w14:paraId="1A87833E" w14:textId="77777777" w:rsidTr="004E19BE">
        <w:tc>
          <w:tcPr>
            <w:tcW w:w="296" w:type="pct"/>
            <w:shd w:val="clear" w:color="auto" w:fill="F2F2F2" w:themeFill="background1" w:themeFillShade="F2"/>
            <w:vAlign w:val="center"/>
          </w:tcPr>
          <w:p w14:paraId="530808C4" w14:textId="77777777" w:rsidR="007A7621" w:rsidRPr="00B33E6C" w:rsidRDefault="007A7621" w:rsidP="004E19BE">
            <w:pPr>
              <w:jc w:val="center"/>
              <w:rPr>
                <w:b/>
              </w:rPr>
            </w:pPr>
            <w:r>
              <w:rPr>
                <w:b/>
              </w:rPr>
              <w:t xml:space="preserve">Eil. </w:t>
            </w:r>
            <w:r w:rsidRPr="00B33E6C">
              <w:rPr>
                <w:b/>
              </w:rPr>
              <w:t>Nr.</w:t>
            </w:r>
          </w:p>
        </w:tc>
        <w:tc>
          <w:tcPr>
            <w:tcW w:w="1013" w:type="pct"/>
            <w:shd w:val="clear" w:color="auto" w:fill="F2F2F2" w:themeFill="background1" w:themeFillShade="F2"/>
            <w:vAlign w:val="center"/>
          </w:tcPr>
          <w:p w14:paraId="76451CFE" w14:textId="77777777" w:rsidR="007A7621" w:rsidRPr="00B33E6C" w:rsidRDefault="007A7621" w:rsidP="004E19BE">
            <w:pPr>
              <w:jc w:val="center"/>
              <w:rPr>
                <w:b/>
              </w:rPr>
            </w:pPr>
            <w:r>
              <w:rPr>
                <w:b/>
              </w:rPr>
              <w:t>Charakteristikos pavadinimas</w:t>
            </w:r>
          </w:p>
        </w:tc>
        <w:tc>
          <w:tcPr>
            <w:tcW w:w="1511" w:type="pct"/>
            <w:shd w:val="clear" w:color="auto" w:fill="F2F2F2" w:themeFill="background1" w:themeFillShade="F2"/>
            <w:vAlign w:val="center"/>
          </w:tcPr>
          <w:p w14:paraId="54763BA7" w14:textId="77777777" w:rsidR="007A7621" w:rsidRDefault="007A7621" w:rsidP="004E19BE">
            <w:pPr>
              <w:jc w:val="center"/>
              <w:rPr>
                <w:b/>
              </w:rPr>
            </w:pPr>
            <w:r>
              <w:rPr>
                <w:b/>
              </w:rPr>
              <w:t>Reikalavimas</w:t>
            </w:r>
          </w:p>
          <w:p w14:paraId="56DB476A" w14:textId="77777777" w:rsidR="007A7621" w:rsidRPr="00B33E6C" w:rsidRDefault="007A7621" w:rsidP="004E19BE">
            <w:pPr>
              <w:jc w:val="center"/>
              <w:rPr>
                <w:b/>
              </w:rPr>
            </w:pPr>
            <w:r>
              <w:t>Reikalaujama parametro reikšmė ne blogiau kaip arba lygiavertė</w:t>
            </w:r>
          </w:p>
        </w:tc>
        <w:tc>
          <w:tcPr>
            <w:tcW w:w="2180" w:type="pct"/>
            <w:shd w:val="clear" w:color="auto" w:fill="F2F2F2" w:themeFill="background1" w:themeFillShade="F2"/>
            <w:vAlign w:val="center"/>
          </w:tcPr>
          <w:p w14:paraId="354F8DDE" w14:textId="77777777" w:rsidR="007A7621" w:rsidRDefault="007A7621" w:rsidP="004E19BE">
            <w:pPr>
              <w:jc w:val="center"/>
              <w:rPr>
                <w:b/>
                <w:bCs/>
                <w:lang w:eastAsia="lt-LT"/>
              </w:rPr>
            </w:pPr>
            <w:r>
              <w:rPr>
                <w:b/>
                <w:bCs/>
                <w:lang w:eastAsia="lt-LT"/>
              </w:rPr>
              <w:t xml:space="preserve">Tiekėjo siūlomos prekės charakteristika </w:t>
            </w:r>
          </w:p>
          <w:p w14:paraId="480247C1" w14:textId="77777777" w:rsidR="007A7621" w:rsidRPr="00B33E6C" w:rsidRDefault="007A7621" w:rsidP="004E19BE">
            <w:pPr>
              <w:jc w:val="center"/>
              <w:rPr>
                <w:b/>
              </w:rPr>
            </w:pPr>
            <w:r>
              <w:rPr>
                <w:i/>
                <w:iCs/>
                <w:sz w:val="20"/>
                <w:szCs w:val="20"/>
                <w:lang w:eastAsia="lt-LT"/>
              </w:rPr>
              <w:t>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w:t>
            </w:r>
          </w:p>
        </w:tc>
      </w:tr>
      <w:tr w:rsidR="004A1ADD" w:rsidRPr="00B33E6C" w14:paraId="340E8305" w14:textId="77777777" w:rsidTr="00CF2E21">
        <w:tc>
          <w:tcPr>
            <w:tcW w:w="296" w:type="pct"/>
          </w:tcPr>
          <w:p w14:paraId="5BC2A9FA" w14:textId="77777777" w:rsidR="004A1ADD" w:rsidRPr="00B33E6C" w:rsidRDefault="004A1ADD" w:rsidP="004A1ADD">
            <w:pPr>
              <w:pStyle w:val="Sraopastraipa"/>
              <w:numPr>
                <w:ilvl w:val="0"/>
                <w:numId w:val="26"/>
              </w:numPr>
              <w:jc w:val="both"/>
            </w:pPr>
          </w:p>
        </w:tc>
        <w:tc>
          <w:tcPr>
            <w:tcW w:w="1013" w:type="pct"/>
          </w:tcPr>
          <w:p w14:paraId="55FFCE76" w14:textId="77777777" w:rsidR="004A1ADD" w:rsidRPr="00B33E6C" w:rsidRDefault="004A1ADD" w:rsidP="004A1ADD">
            <w:pPr>
              <w:ind w:right="57"/>
              <w:jc w:val="both"/>
              <w:rPr>
                <w:color w:val="00000A"/>
                <w:u w:color="000000"/>
              </w:rPr>
            </w:pPr>
            <w:r w:rsidRPr="00B33E6C">
              <w:rPr>
                <w:color w:val="00000A"/>
                <w:u w:color="000000"/>
              </w:rPr>
              <w:t>Gamintojas</w:t>
            </w:r>
          </w:p>
        </w:tc>
        <w:tc>
          <w:tcPr>
            <w:tcW w:w="1511" w:type="pct"/>
          </w:tcPr>
          <w:p w14:paraId="51A05B42" w14:textId="77777777" w:rsidR="004A1ADD" w:rsidRPr="00B33E6C" w:rsidRDefault="004A1ADD" w:rsidP="004A1ADD">
            <w:pPr>
              <w:ind w:left="57" w:right="57" w:hanging="23"/>
              <w:jc w:val="both"/>
              <w:rPr>
                <w:color w:val="00000A"/>
                <w:u w:color="000000"/>
              </w:rPr>
            </w:pPr>
            <w:r w:rsidRPr="00B33E6C">
              <w:rPr>
                <w:color w:val="00000A"/>
                <w:u w:color="000000"/>
              </w:rPr>
              <w:t>Nurodyti</w:t>
            </w:r>
          </w:p>
        </w:tc>
        <w:tc>
          <w:tcPr>
            <w:tcW w:w="2180" w:type="pct"/>
          </w:tcPr>
          <w:p w14:paraId="0FD9DD61" w14:textId="77777777" w:rsidR="004A1ADD" w:rsidRDefault="004A1ADD" w:rsidP="004A1ADD">
            <w:r w:rsidRPr="00616461">
              <w:rPr>
                <w:rFonts w:ascii="Times" w:hAnsi="Times"/>
                <w:color w:val="8496B0" w:themeColor="text2" w:themeTint="99"/>
              </w:rPr>
              <w:t>[nurodyti]</w:t>
            </w:r>
          </w:p>
        </w:tc>
      </w:tr>
      <w:tr w:rsidR="004A1ADD" w:rsidRPr="00B33E6C" w14:paraId="6400BACA" w14:textId="77777777" w:rsidTr="00CF2E21">
        <w:tc>
          <w:tcPr>
            <w:tcW w:w="296" w:type="pct"/>
          </w:tcPr>
          <w:p w14:paraId="2BC513CF" w14:textId="77777777" w:rsidR="004A1ADD" w:rsidRPr="00B33E6C" w:rsidRDefault="004A1ADD" w:rsidP="004A1ADD">
            <w:pPr>
              <w:pStyle w:val="Sraopastraipa"/>
              <w:numPr>
                <w:ilvl w:val="0"/>
                <w:numId w:val="26"/>
              </w:numPr>
              <w:jc w:val="both"/>
            </w:pPr>
          </w:p>
        </w:tc>
        <w:tc>
          <w:tcPr>
            <w:tcW w:w="1013" w:type="pct"/>
          </w:tcPr>
          <w:p w14:paraId="4295C07E" w14:textId="77777777" w:rsidR="004A1ADD" w:rsidRPr="00B33E6C" w:rsidRDefault="004A1ADD" w:rsidP="004A1ADD">
            <w:pPr>
              <w:ind w:right="57"/>
              <w:jc w:val="both"/>
              <w:rPr>
                <w:color w:val="00000A"/>
                <w:u w:color="000000"/>
              </w:rPr>
            </w:pPr>
            <w:r w:rsidRPr="00B33E6C">
              <w:rPr>
                <w:color w:val="00000A"/>
                <w:u w:color="000000"/>
              </w:rPr>
              <w:t>Pavadinimas</w:t>
            </w:r>
          </w:p>
        </w:tc>
        <w:tc>
          <w:tcPr>
            <w:tcW w:w="1511" w:type="pct"/>
          </w:tcPr>
          <w:p w14:paraId="060688E1" w14:textId="77777777" w:rsidR="004A1ADD" w:rsidRPr="00B33E6C" w:rsidRDefault="004A1ADD" w:rsidP="004A1ADD">
            <w:pPr>
              <w:ind w:left="57" w:right="57" w:hanging="23"/>
              <w:jc w:val="both"/>
              <w:rPr>
                <w:color w:val="00000A"/>
                <w:u w:color="000000"/>
              </w:rPr>
            </w:pPr>
            <w:r w:rsidRPr="00B33E6C">
              <w:rPr>
                <w:color w:val="00000A"/>
                <w:u w:color="000000"/>
              </w:rPr>
              <w:t>Nurodyti</w:t>
            </w:r>
          </w:p>
        </w:tc>
        <w:tc>
          <w:tcPr>
            <w:tcW w:w="2180" w:type="pct"/>
          </w:tcPr>
          <w:p w14:paraId="43BDD0D1" w14:textId="77777777" w:rsidR="004A1ADD" w:rsidRDefault="004A1ADD" w:rsidP="004A1ADD">
            <w:r w:rsidRPr="00616461">
              <w:rPr>
                <w:rFonts w:ascii="Times" w:hAnsi="Times"/>
                <w:color w:val="8496B0" w:themeColor="text2" w:themeTint="99"/>
              </w:rPr>
              <w:t>[nurodyti]</w:t>
            </w:r>
          </w:p>
        </w:tc>
      </w:tr>
      <w:tr w:rsidR="004A1ADD" w:rsidRPr="00B33E6C" w14:paraId="31F453AD" w14:textId="77777777" w:rsidTr="004E19BE">
        <w:tc>
          <w:tcPr>
            <w:tcW w:w="296" w:type="pct"/>
          </w:tcPr>
          <w:p w14:paraId="0B0AC18F" w14:textId="77777777" w:rsidR="004A1ADD" w:rsidRPr="00B33E6C" w:rsidRDefault="004A1ADD" w:rsidP="004A1ADD">
            <w:pPr>
              <w:pStyle w:val="Sraopastraipa"/>
              <w:numPr>
                <w:ilvl w:val="0"/>
                <w:numId w:val="26"/>
              </w:numPr>
              <w:jc w:val="both"/>
            </w:pPr>
          </w:p>
        </w:tc>
        <w:tc>
          <w:tcPr>
            <w:tcW w:w="1013" w:type="pct"/>
          </w:tcPr>
          <w:p w14:paraId="36B04D30" w14:textId="77777777" w:rsidR="004A1ADD" w:rsidRPr="00B33E6C" w:rsidRDefault="004A1ADD" w:rsidP="004A1ADD">
            <w:pPr>
              <w:ind w:right="57"/>
              <w:jc w:val="both"/>
              <w:rPr>
                <w:color w:val="00000A"/>
                <w:u w:color="000000"/>
              </w:rPr>
            </w:pPr>
            <w:r w:rsidRPr="00B33E6C">
              <w:rPr>
                <w:rFonts w:eastAsia="Arial Unicode MS"/>
                <w:color w:val="000000"/>
                <w:u w:color="000000"/>
              </w:rPr>
              <w:t>Programinės įrangos gamintojo kodas (angl. Part Number)</w:t>
            </w:r>
          </w:p>
        </w:tc>
        <w:tc>
          <w:tcPr>
            <w:tcW w:w="1511" w:type="pct"/>
          </w:tcPr>
          <w:p w14:paraId="248DF3CB" w14:textId="77777777" w:rsidR="004A1ADD" w:rsidRPr="00B33E6C" w:rsidRDefault="004A1ADD" w:rsidP="004A1ADD">
            <w:pPr>
              <w:ind w:left="57" w:right="57" w:hanging="23"/>
              <w:jc w:val="both"/>
              <w:rPr>
                <w:color w:val="00000A"/>
                <w:u w:color="000000"/>
              </w:rPr>
            </w:pPr>
            <w:r w:rsidRPr="00B33E6C">
              <w:rPr>
                <w:color w:val="00000A"/>
                <w:u w:color="000000"/>
              </w:rPr>
              <w:t>Nurodyti</w:t>
            </w:r>
          </w:p>
        </w:tc>
        <w:tc>
          <w:tcPr>
            <w:tcW w:w="2180" w:type="pct"/>
          </w:tcPr>
          <w:p w14:paraId="74CE85EA" w14:textId="77777777" w:rsidR="004A1ADD" w:rsidRDefault="004A1ADD" w:rsidP="004A1ADD">
            <w:r w:rsidRPr="00616461">
              <w:rPr>
                <w:rFonts w:ascii="Times" w:hAnsi="Times"/>
                <w:color w:val="8496B0" w:themeColor="text2" w:themeTint="99"/>
              </w:rPr>
              <w:t>[nurodyti]</w:t>
            </w:r>
          </w:p>
        </w:tc>
      </w:tr>
      <w:tr w:rsidR="007A7621" w:rsidRPr="00B33E6C" w14:paraId="3490AC84" w14:textId="77777777" w:rsidTr="004E19BE">
        <w:tc>
          <w:tcPr>
            <w:tcW w:w="296" w:type="pct"/>
          </w:tcPr>
          <w:p w14:paraId="053ADC75" w14:textId="77777777" w:rsidR="007A7621" w:rsidRPr="00B33E6C" w:rsidRDefault="007A7621" w:rsidP="007A7621">
            <w:pPr>
              <w:pStyle w:val="Sraopastraipa"/>
              <w:numPr>
                <w:ilvl w:val="0"/>
                <w:numId w:val="26"/>
              </w:numPr>
              <w:jc w:val="both"/>
            </w:pPr>
          </w:p>
        </w:tc>
        <w:tc>
          <w:tcPr>
            <w:tcW w:w="1013" w:type="pct"/>
          </w:tcPr>
          <w:p w14:paraId="3E28285B" w14:textId="77777777" w:rsidR="007A7621" w:rsidRPr="00B33E6C" w:rsidRDefault="007A7621" w:rsidP="007A7621">
            <w:pPr>
              <w:jc w:val="both"/>
            </w:pPr>
            <w:r w:rsidRPr="00B33E6C">
              <w:t>Funkcionalumo reikalavimai</w:t>
            </w:r>
          </w:p>
        </w:tc>
        <w:tc>
          <w:tcPr>
            <w:tcW w:w="1511" w:type="pct"/>
          </w:tcPr>
          <w:p w14:paraId="25A0F936" w14:textId="77777777" w:rsidR="007A7621" w:rsidRPr="00B33E6C" w:rsidRDefault="007A7621" w:rsidP="007A7621">
            <w:pPr>
              <w:jc w:val="both"/>
            </w:pPr>
            <w:r w:rsidRPr="00B33E6C">
              <w:t>Paslaugų paketas sudaro biuro programų rinkinį, su galimybe jį naudoti atjungtu nuo kompiuterio tinklo (off-line) rėžimu, ir biuro programų rinkinio duomenų sinchronizavimo/perdavimo paslaugas.</w:t>
            </w:r>
          </w:p>
        </w:tc>
        <w:tc>
          <w:tcPr>
            <w:tcW w:w="2180" w:type="pct"/>
          </w:tcPr>
          <w:p w14:paraId="2B855167" w14:textId="77777777" w:rsidR="007A7621" w:rsidRPr="00B33E6C" w:rsidRDefault="007A7621" w:rsidP="007A7621">
            <w:pPr>
              <w:jc w:val="both"/>
            </w:pPr>
            <w:r w:rsidRPr="00B33E6C">
              <w:t>Paslaugų paketas sudaro biuro programų rinkinį, su galimybe jį naudoti atjungtu nuo kompiuterio tinklo (off-line) rėžimu, ir biuro programų rinkinio duomenų sinchronizavimo/perdavimo paslaugas</w:t>
            </w:r>
            <w:r w:rsidR="004A1ADD">
              <w:t xml:space="preserve"> - </w:t>
            </w:r>
            <w:r w:rsidR="004A1ADD">
              <w:rPr>
                <w:rFonts w:ascii="Times" w:hAnsi="Times"/>
                <w:color w:val="8496B0" w:themeColor="text2" w:themeTint="99"/>
              </w:rPr>
              <w:t>[nurodyti taip/ne]</w:t>
            </w:r>
          </w:p>
        </w:tc>
      </w:tr>
      <w:tr w:rsidR="007A7621" w:rsidRPr="00B33E6C" w14:paraId="2C1B2E45" w14:textId="77777777" w:rsidTr="004E19BE">
        <w:tc>
          <w:tcPr>
            <w:tcW w:w="296" w:type="pct"/>
          </w:tcPr>
          <w:p w14:paraId="2D372476" w14:textId="77777777" w:rsidR="007A7621" w:rsidRPr="00B33E6C" w:rsidRDefault="007A7621" w:rsidP="007A7621">
            <w:pPr>
              <w:pStyle w:val="Sraopastraipa"/>
              <w:numPr>
                <w:ilvl w:val="0"/>
                <w:numId w:val="26"/>
              </w:numPr>
              <w:jc w:val="both"/>
            </w:pPr>
          </w:p>
        </w:tc>
        <w:tc>
          <w:tcPr>
            <w:tcW w:w="1013" w:type="pct"/>
          </w:tcPr>
          <w:p w14:paraId="377E9AE9" w14:textId="77777777" w:rsidR="007A7621" w:rsidRPr="00B33E6C" w:rsidRDefault="007A7621" w:rsidP="007A7621">
            <w:pPr>
              <w:jc w:val="both"/>
            </w:pPr>
            <w:r w:rsidRPr="00B33E6C">
              <w:t>Palaikoma operacinė sistema</w:t>
            </w:r>
          </w:p>
        </w:tc>
        <w:tc>
          <w:tcPr>
            <w:tcW w:w="1511" w:type="pct"/>
          </w:tcPr>
          <w:p w14:paraId="0F09A088" w14:textId="77777777" w:rsidR="007A7621" w:rsidRPr="00B33E6C" w:rsidRDefault="007A7621" w:rsidP="007A7621">
            <w:pPr>
              <w:jc w:val="both"/>
            </w:pPr>
            <w:r w:rsidRPr="00B33E6C">
              <w:t>Windows 10 Professional/Windows 10 Enterprise</w:t>
            </w:r>
            <w:r>
              <w:t xml:space="preserve">/Windows 11 </w:t>
            </w:r>
            <w:r w:rsidRPr="004D01E4">
              <w:t>arba naujausia versija</w:t>
            </w:r>
            <w:r w:rsidRPr="00B33E6C">
              <w:t>.</w:t>
            </w:r>
          </w:p>
        </w:tc>
        <w:tc>
          <w:tcPr>
            <w:tcW w:w="2180" w:type="pct"/>
          </w:tcPr>
          <w:p w14:paraId="7F604A9C" w14:textId="77777777" w:rsidR="007A7621" w:rsidRPr="00B33E6C" w:rsidRDefault="004A1ADD" w:rsidP="007A7621">
            <w:pPr>
              <w:jc w:val="both"/>
            </w:pPr>
            <w:r>
              <w:rPr>
                <w:rFonts w:ascii="Times" w:hAnsi="Times"/>
                <w:color w:val="8496B0" w:themeColor="text2" w:themeTint="99"/>
              </w:rPr>
              <w:t>[nurodyti]</w:t>
            </w:r>
          </w:p>
        </w:tc>
      </w:tr>
      <w:tr w:rsidR="007A7621" w:rsidRPr="00B33E6C" w14:paraId="461B7F1C" w14:textId="77777777" w:rsidTr="004E19BE">
        <w:tc>
          <w:tcPr>
            <w:tcW w:w="296" w:type="pct"/>
          </w:tcPr>
          <w:p w14:paraId="29CAE09D" w14:textId="77777777" w:rsidR="007A7621" w:rsidRPr="00B33E6C" w:rsidRDefault="007A7621" w:rsidP="007A7621">
            <w:pPr>
              <w:pStyle w:val="Sraopastraipa"/>
              <w:numPr>
                <w:ilvl w:val="0"/>
                <w:numId w:val="26"/>
              </w:numPr>
              <w:jc w:val="both"/>
            </w:pPr>
          </w:p>
        </w:tc>
        <w:tc>
          <w:tcPr>
            <w:tcW w:w="1013" w:type="pct"/>
          </w:tcPr>
          <w:p w14:paraId="6717AED0" w14:textId="77777777" w:rsidR="007A7621" w:rsidRPr="00B33E6C" w:rsidRDefault="007A7621" w:rsidP="007A7621">
            <w:pPr>
              <w:jc w:val="both"/>
            </w:pPr>
            <w:r w:rsidRPr="00B33E6C">
              <w:t>Būtini biuro programų rinkinio funkciniai moduliai</w:t>
            </w:r>
          </w:p>
        </w:tc>
        <w:tc>
          <w:tcPr>
            <w:tcW w:w="1511" w:type="pct"/>
          </w:tcPr>
          <w:p w14:paraId="129A6238" w14:textId="77777777" w:rsidR="007A7621" w:rsidRPr="00B33E6C" w:rsidRDefault="007A7621" w:rsidP="007A7621">
            <w:pPr>
              <w:jc w:val="both"/>
            </w:pPr>
            <w:r w:rsidRPr="00B33E6C">
              <w:t>Tekstų redaktorius, skaičiuoklė, elektroninio pašto ir grupinio darbo programa, pateikčių rengimo programa, duomenų bazių tvarkymo programa, universali užrašų kaupimo programa, komunikacijos programa.</w:t>
            </w:r>
          </w:p>
        </w:tc>
        <w:tc>
          <w:tcPr>
            <w:tcW w:w="2180" w:type="pct"/>
          </w:tcPr>
          <w:p w14:paraId="47B6AD19" w14:textId="77777777" w:rsidR="007A7621" w:rsidRPr="00B33E6C" w:rsidRDefault="007A7621" w:rsidP="007A7621">
            <w:pPr>
              <w:jc w:val="both"/>
            </w:pPr>
            <w:r w:rsidRPr="00B33E6C">
              <w:t>Tekstų redaktorius, skaičiuoklė, elektroninio pašto ir grupinio darbo programa, pateikčių rengimo programa, duomenų bazių tvarkymo programa, universali užrašų kaupimo programa, komunikacijos programa</w:t>
            </w:r>
            <w:r w:rsidR="004A1ADD">
              <w:t xml:space="preserve"> - </w:t>
            </w:r>
            <w:r w:rsidR="004A1ADD">
              <w:rPr>
                <w:rFonts w:ascii="Times" w:hAnsi="Times"/>
                <w:color w:val="8496B0" w:themeColor="text2" w:themeTint="99"/>
              </w:rPr>
              <w:t>[nurodyti taip/ne]</w:t>
            </w:r>
          </w:p>
        </w:tc>
      </w:tr>
      <w:tr w:rsidR="007A7621" w:rsidRPr="00B33E6C" w14:paraId="0D23BC07" w14:textId="77777777" w:rsidTr="004E19BE">
        <w:tc>
          <w:tcPr>
            <w:tcW w:w="296" w:type="pct"/>
          </w:tcPr>
          <w:p w14:paraId="27E825A6" w14:textId="77777777" w:rsidR="007A7621" w:rsidRPr="00B33E6C" w:rsidRDefault="007A7621" w:rsidP="007A7621">
            <w:pPr>
              <w:pStyle w:val="Sraopastraipa"/>
              <w:numPr>
                <w:ilvl w:val="0"/>
                <w:numId w:val="26"/>
              </w:numPr>
              <w:jc w:val="both"/>
            </w:pPr>
          </w:p>
        </w:tc>
        <w:tc>
          <w:tcPr>
            <w:tcW w:w="1013" w:type="pct"/>
          </w:tcPr>
          <w:p w14:paraId="0FF907EE" w14:textId="77777777" w:rsidR="007A7621" w:rsidRPr="00B33E6C" w:rsidRDefault="007A7621" w:rsidP="007A7621">
            <w:pPr>
              <w:jc w:val="both"/>
            </w:pPr>
            <w:r w:rsidRPr="00B33E6C">
              <w:t>Būtini duomenų perdavimo paslaugos moduliai</w:t>
            </w:r>
          </w:p>
        </w:tc>
        <w:tc>
          <w:tcPr>
            <w:tcW w:w="1511" w:type="pct"/>
          </w:tcPr>
          <w:p w14:paraId="5FB1F8E5" w14:textId="77777777" w:rsidR="007A7621" w:rsidRPr="00B33E6C" w:rsidRDefault="007A7621" w:rsidP="007A7621">
            <w:pPr>
              <w:jc w:val="both"/>
            </w:pPr>
            <w:r w:rsidRPr="00B33E6C">
              <w:t>Elektroninio pašto ir grupinio darbo duomenų apsikeitimo paslauga, svetainių ir darbo sričių talpinimo paslauga, komunikacijos paslauga.</w:t>
            </w:r>
          </w:p>
        </w:tc>
        <w:tc>
          <w:tcPr>
            <w:tcW w:w="2180" w:type="pct"/>
          </w:tcPr>
          <w:p w14:paraId="49A65550" w14:textId="77777777" w:rsidR="007A7621" w:rsidRPr="00B33E6C" w:rsidRDefault="007A7621" w:rsidP="007A7621">
            <w:pPr>
              <w:jc w:val="both"/>
            </w:pPr>
            <w:r w:rsidRPr="00B33E6C">
              <w:t>Elektroninio pašto ir grupinio darbo duomenų apsikeitimo paslauga, svetainių ir darbo sričių talpinimo paslauga, komunikacijos paslauga</w:t>
            </w:r>
            <w:r w:rsidR="004A1ADD">
              <w:t xml:space="preserve"> - </w:t>
            </w:r>
            <w:r w:rsidR="004A1ADD">
              <w:rPr>
                <w:rFonts w:ascii="Times" w:hAnsi="Times"/>
                <w:color w:val="8496B0" w:themeColor="text2" w:themeTint="99"/>
              </w:rPr>
              <w:t>[nurodyti taip/ne]</w:t>
            </w:r>
          </w:p>
        </w:tc>
      </w:tr>
      <w:tr w:rsidR="007A7621" w:rsidRPr="00B33E6C" w14:paraId="76781995" w14:textId="77777777" w:rsidTr="004E19BE">
        <w:tc>
          <w:tcPr>
            <w:tcW w:w="296" w:type="pct"/>
          </w:tcPr>
          <w:p w14:paraId="2EF1037A" w14:textId="77777777" w:rsidR="007A7621" w:rsidRPr="00B33E6C" w:rsidRDefault="007A7621" w:rsidP="007A7621">
            <w:pPr>
              <w:pStyle w:val="Sraopastraipa"/>
              <w:numPr>
                <w:ilvl w:val="0"/>
                <w:numId w:val="26"/>
              </w:numPr>
              <w:jc w:val="both"/>
            </w:pPr>
          </w:p>
        </w:tc>
        <w:tc>
          <w:tcPr>
            <w:tcW w:w="1013" w:type="pct"/>
          </w:tcPr>
          <w:p w14:paraId="6F1F3C3B" w14:textId="77777777" w:rsidR="007A7621" w:rsidRPr="00B33E6C" w:rsidRDefault="007A7621" w:rsidP="007A7621">
            <w:pPr>
              <w:jc w:val="both"/>
            </w:pPr>
            <w:r w:rsidRPr="00B33E6C">
              <w:t>Reikalavimai teksto redaktoriui</w:t>
            </w:r>
          </w:p>
        </w:tc>
        <w:tc>
          <w:tcPr>
            <w:tcW w:w="1511" w:type="pct"/>
          </w:tcPr>
          <w:p w14:paraId="1C568644" w14:textId="77777777" w:rsidR="007A7621" w:rsidRPr="00B33E6C" w:rsidRDefault="007A7621" w:rsidP="007A7621">
            <w:pPr>
              <w:jc w:val="both"/>
            </w:pPr>
            <w:r w:rsidRPr="00B33E6C">
              <w:t xml:space="preserve">Turi turėti galimybę dirbti su makrokomandomis, užtikrinant suderinamumą su Microsoft Word versijų makrokomandomis ir paruoštais dokumentų šablonais, kuriuose naudojamos makrokomandos. </w:t>
            </w:r>
          </w:p>
        </w:tc>
        <w:tc>
          <w:tcPr>
            <w:tcW w:w="2180" w:type="pct"/>
          </w:tcPr>
          <w:p w14:paraId="3E69A8A8" w14:textId="77777777" w:rsidR="007A7621" w:rsidRPr="00B33E6C" w:rsidRDefault="007A7621" w:rsidP="007A7621">
            <w:pPr>
              <w:jc w:val="both"/>
            </w:pPr>
            <w:r w:rsidRPr="00B33E6C">
              <w:t>Turi galimybę dirbti su makrokomandomis, užtikrinant suderinamumą su Microsoft Word versijų makrokomandomis ir paruoštais dokumentų šablonais, kuriuose naudojamos makrokomandos</w:t>
            </w:r>
            <w:r w:rsidR="004A1ADD">
              <w:t xml:space="preserve"> - </w:t>
            </w:r>
            <w:r w:rsidR="004A1ADD">
              <w:rPr>
                <w:rFonts w:ascii="Times" w:hAnsi="Times"/>
                <w:color w:val="8496B0" w:themeColor="text2" w:themeTint="99"/>
              </w:rPr>
              <w:t>[nurodyti taip/ne]</w:t>
            </w:r>
          </w:p>
        </w:tc>
      </w:tr>
      <w:tr w:rsidR="007A7621" w:rsidRPr="00B33E6C" w14:paraId="3ECD5818" w14:textId="77777777" w:rsidTr="004E19BE">
        <w:tc>
          <w:tcPr>
            <w:tcW w:w="296" w:type="pct"/>
          </w:tcPr>
          <w:p w14:paraId="787A6030" w14:textId="77777777" w:rsidR="007A7621" w:rsidRPr="00B33E6C" w:rsidRDefault="007A7621" w:rsidP="007A7621">
            <w:pPr>
              <w:pStyle w:val="Sraopastraipa"/>
              <w:numPr>
                <w:ilvl w:val="0"/>
                <w:numId w:val="26"/>
              </w:numPr>
              <w:jc w:val="both"/>
            </w:pPr>
          </w:p>
        </w:tc>
        <w:tc>
          <w:tcPr>
            <w:tcW w:w="1013" w:type="pct"/>
          </w:tcPr>
          <w:p w14:paraId="09C90368" w14:textId="77777777" w:rsidR="007A7621" w:rsidRPr="00B33E6C" w:rsidRDefault="007A7621" w:rsidP="007A7621">
            <w:pPr>
              <w:jc w:val="both"/>
            </w:pPr>
            <w:r w:rsidRPr="00B33E6C">
              <w:t>Reikalavimai elektroninei užrašų knygutei</w:t>
            </w:r>
          </w:p>
        </w:tc>
        <w:tc>
          <w:tcPr>
            <w:tcW w:w="1511" w:type="pct"/>
          </w:tcPr>
          <w:p w14:paraId="7F946AE5" w14:textId="77777777" w:rsidR="007A7621" w:rsidRPr="00B33E6C" w:rsidRDefault="007A7621" w:rsidP="007A7621">
            <w:pPr>
              <w:jc w:val="both"/>
            </w:pPr>
            <w:r w:rsidRPr="00B33E6C">
              <w:t xml:space="preserve">Turi turėti galimybę įkelti duomenis teksto, nuotraukų pavidalu. </w:t>
            </w:r>
          </w:p>
          <w:p w14:paraId="7BD5C348" w14:textId="77777777" w:rsidR="007A7621" w:rsidRPr="00B33E6C" w:rsidRDefault="007A7621" w:rsidP="007A7621">
            <w:pPr>
              <w:jc w:val="both"/>
            </w:pPr>
            <w:r w:rsidRPr="00B33E6C">
              <w:t xml:space="preserve">Turi turėti integruotą piešimo modulį. </w:t>
            </w:r>
          </w:p>
          <w:p w14:paraId="52B1972B" w14:textId="77777777" w:rsidR="007A7621" w:rsidRPr="00B33E6C" w:rsidRDefault="007A7621" w:rsidP="007A7621">
            <w:pPr>
              <w:jc w:val="both"/>
            </w:pPr>
            <w:r w:rsidRPr="00B33E6C">
              <w:t xml:space="preserve">Turi turėti integruotą teksto atpažinimo (angl. OCR) modulį, leidžiantį ieškoti tekstinės informacijos, nuotraukų formate. </w:t>
            </w:r>
          </w:p>
          <w:p w14:paraId="020129C3" w14:textId="77777777" w:rsidR="007A7621" w:rsidRPr="00B33E6C" w:rsidRDefault="007A7621" w:rsidP="007A7621">
            <w:pPr>
              <w:jc w:val="both"/>
            </w:pPr>
            <w:r w:rsidRPr="00B33E6C">
              <w:t xml:space="preserve">Turi turėti bendro naudojimo užrašų knygutes saugomas failų serveryje arba Microsoft SharePoint aplinkoje. </w:t>
            </w:r>
          </w:p>
          <w:p w14:paraId="01ABC8DA" w14:textId="77777777" w:rsidR="007A7621" w:rsidRPr="00B33E6C" w:rsidRDefault="007A7621" w:rsidP="007A7621">
            <w:pPr>
              <w:jc w:val="both"/>
            </w:pPr>
            <w:r w:rsidRPr="00B33E6C">
              <w:t xml:space="preserve">Turi turėti galimybę siųsti užrašų knygučių lapus per elektroninio pašto ir grupinio darbo programą kaip laišką, kaip prikabintą dokumentą, taip pat .pdf formatu. </w:t>
            </w:r>
          </w:p>
          <w:p w14:paraId="364510B7" w14:textId="77777777" w:rsidR="007A7621" w:rsidRPr="00B33E6C" w:rsidRDefault="007A7621" w:rsidP="007A7621">
            <w:pPr>
              <w:jc w:val="both"/>
            </w:pPr>
            <w:r w:rsidRPr="00B33E6C">
              <w:t>Turi būti automatizuotas kitų vartotojų pakvietimas prisijungti prie užrašų knygutės.</w:t>
            </w:r>
          </w:p>
        </w:tc>
        <w:tc>
          <w:tcPr>
            <w:tcW w:w="2180" w:type="pct"/>
          </w:tcPr>
          <w:p w14:paraId="129F0BD4" w14:textId="77777777" w:rsidR="007A7621" w:rsidRPr="004A1ADD" w:rsidRDefault="007A7621" w:rsidP="007A7621">
            <w:pPr>
              <w:jc w:val="both"/>
              <w:rPr>
                <w:b/>
              </w:rPr>
            </w:pPr>
            <w:r w:rsidRPr="00B33E6C">
              <w:t>Turi galimybę įkelti duomenis teksto, nuotraukų pavidalu</w:t>
            </w:r>
            <w:r w:rsidR="004A1ADD">
              <w:t xml:space="preserve"> - </w:t>
            </w:r>
            <w:r w:rsidR="004A1ADD">
              <w:rPr>
                <w:rFonts w:ascii="Times" w:hAnsi="Times"/>
                <w:color w:val="8496B0" w:themeColor="text2" w:themeTint="99"/>
              </w:rPr>
              <w:t>[nurodyti taip/ne]</w:t>
            </w:r>
          </w:p>
          <w:p w14:paraId="7A957D8F" w14:textId="77777777" w:rsidR="007A7621" w:rsidRPr="00B33E6C" w:rsidRDefault="007A7621" w:rsidP="007A7621">
            <w:pPr>
              <w:jc w:val="both"/>
            </w:pPr>
            <w:r w:rsidRPr="00B33E6C">
              <w:t>Turi turėti integruotą piešimo modulį</w:t>
            </w:r>
            <w:r w:rsidR="004A1ADD">
              <w:t xml:space="preserve"> - </w:t>
            </w:r>
            <w:r w:rsidR="004A1ADD">
              <w:rPr>
                <w:rFonts w:ascii="Times" w:hAnsi="Times"/>
                <w:color w:val="8496B0" w:themeColor="text2" w:themeTint="99"/>
              </w:rPr>
              <w:t>[nurodyti taip/ne]</w:t>
            </w:r>
          </w:p>
          <w:p w14:paraId="53FEC3F8" w14:textId="77777777" w:rsidR="007A7621" w:rsidRPr="00B33E6C" w:rsidRDefault="007A7621" w:rsidP="007A7621">
            <w:pPr>
              <w:jc w:val="both"/>
            </w:pPr>
            <w:r w:rsidRPr="00B33E6C">
              <w:t>Turi integruotą teksto atpažinimo (angl. OCR) modulį, leidžiantį ieškoti tekstinės informacijos, nuotraukų formate</w:t>
            </w:r>
            <w:r w:rsidR="004A1ADD">
              <w:t xml:space="preserve"> - </w:t>
            </w:r>
            <w:r w:rsidR="004A1ADD">
              <w:rPr>
                <w:rFonts w:ascii="Times" w:hAnsi="Times"/>
                <w:color w:val="8496B0" w:themeColor="text2" w:themeTint="99"/>
              </w:rPr>
              <w:t>[nurodyti taip/ne]</w:t>
            </w:r>
          </w:p>
          <w:p w14:paraId="6FB0E605" w14:textId="77777777" w:rsidR="007A7621" w:rsidRPr="00B33E6C" w:rsidRDefault="007A7621" w:rsidP="007A7621">
            <w:pPr>
              <w:jc w:val="both"/>
            </w:pPr>
            <w:r w:rsidRPr="00B33E6C">
              <w:t>Turi bendro naudojimo užrašų knygutes saugomas failų serveryje arba Microsoft SharePoint aplinkoje</w:t>
            </w:r>
            <w:r w:rsidR="004A1ADD">
              <w:t xml:space="preserve"> - </w:t>
            </w:r>
            <w:r w:rsidR="004A1ADD">
              <w:rPr>
                <w:rFonts w:ascii="Times" w:hAnsi="Times"/>
                <w:color w:val="8496B0" w:themeColor="text2" w:themeTint="99"/>
              </w:rPr>
              <w:t>[nurodyti taip/ne]</w:t>
            </w:r>
            <w:r w:rsidRPr="00B33E6C">
              <w:t xml:space="preserve"> </w:t>
            </w:r>
          </w:p>
          <w:p w14:paraId="7075415A" w14:textId="77777777" w:rsidR="007A7621" w:rsidRPr="00B33E6C" w:rsidRDefault="007A7621" w:rsidP="007A7621">
            <w:pPr>
              <w:jc w:val="both"/>
            </w:pPr>
            <w:r w:rsidRPr="00B33E6C">
              <w:t>Turi galimybę siųsti užrašų knygučių lapus per elektroninio pašto ir grupinio darbo programą kaip laišką, kaip prikabintą dokumentą, taip pat .pdf formatu</w:t>
            </w:r>
            <w:r w:rsidR="004A1ADD">
              <w:t xml:space="preserve"> - </w:t>
            </w:r>
            <w:r w:rsidR="004A1ADD">
              <w:rPr>
                <w:rFonts w:ascii="Times" w:hAnsi="Times"/>
                <w:color w:val="8496B0" w:themeColor="text2" w:themeTint="99"/>
              </w:rPr>
              <w:t>[nurodyti taip/ne]</w:t>
            </w:r>
            <w:r w:rsidRPr="00B33E6C">
              <w:t xml:space="preserve"> </w:t>
            </w:r>
          </w:p>
          <w:p w14:paraId="5D591D7E" w14:textId="77777777" w:rsidR="007A7621" w:rsidRPr="00B33E6C" w:rsidRDefault="004A1ADD" w:rsidP="007A7621">
            <w:pPr>
              <w:jc w:val="both"/>
            </w:pPr>
            <w:r>
              <w:t>Yra</w:t>
            </w:r>
            <w:r w:rsidR="007A7621" w:rsidRPr="00B33E6C">
              <w:t xml:space="preserve"> automatizuotas kitų vartotojų pakvietimas prisijungti prie užrašų knygutės</w:t>
            </w:r>
            <w:r>
              <w:t xml:space="preserve"> - </w:t>
            </w:r>
            <w:r>
              <w:rPr>
                <w:rFonts w:ascii="Times" w:hAnsi="Times"/>
                <w:color w:val="8496B0" w:themeColor="text2" w:themeTint="99"/>
              </w:rPr>
              <w:t>[nurodyti taip/ne]</w:t>
            </w:r>
          </w:p>
        </w:tc>
      </w:tr>
      <w:tr w:rsidR="007A7621" w:rsidRPr="00B33E6C" w14:paraId="4759BA07" w14:textId="77777777" w:rsidTr="004E19BE">
        <w:tc>
          <w:tcPr>
            <w:tcW w:w="296" w:type="pct"/>
          </w:tcPr>
          <w:p w14:paraId="66B96B15" w14:textId="77777777" w:rsidR="007A7621" w:rsidRPr="00B33E6C" w:rsidRDefault="007A7621" w:rsidP="007A7621">
            <w:pPr>
              <w:pStyle w:val="Sraopastraipa"/>
              <w:numPr>
                <w:ilvl w:val="0"/>
                <w:numId w:val="26"/>
              </w:numPr>
              <w:jc w:val="both"/>
            </w:pPr>
          </w:p>
        </w:tc>
        <w:tc>
          <w:tcPr>
            <w:tcW w:w="1013" w:type="pct"/>
          </w:tcPr>
          <w:p w14:paraId="724DE0B7" w14:textId="77777777" w:rsidR="007A7621" w:rsidRPr="00B33E6C" w:rsidRDefault="007A7621" w:rsidP="007A7621">
            <w:pPr>
              <w:jc w:val="both"/>
            </w:pPr>
            <w:r w:rsidRPr="00B33E6C">
              <w:t>Reikalavimai skaičiuoklei</w:t>
            </w:r>
          </w:p>
        </w:tc>
        <w:tc>
          <w:tcPr>
            <w:tcW w:w="1511" w:type="pct"/>
          </w:tcPr>
          <w:p w14:paraId="30B2AF63" w14:textId="77777777" w:rsidR="007A7621" w:rsidRPr="00B33E6C" w:rsidRDefault="007A7621" w:rsidP="007A7621">
            <w:pPr>
              <w:jc w:val="both"/>
            </w:pPr>
            <w:r w:rsidRPr="00B33E6C">
              <w:t>Turi turėti galimybę apdoroti duomenis įvairiais pjūviais dinaminės analizės lentelėse (pivot table arba analogiškos).</w:t>
            </w:r>
          </w:p>
        </w:tc>
        <w:tc>
          <w:tcPr>
            <w:tcW w:w="2180" w:type="pct"/>
          </w:tcPr>
          <w:p w14:paraId="51FF39D0" w14:textId="77777777" w:rsidR="007A7621" w:rsidRPr="00B33E6C" w:rsidRDefault="007A7621" w:rsidP="007A7621">
            <w:pPr>
              <w:jc w:val="both"/>
            </w:pPr>
            <w:r w:rsidRPr="00B33E6C">
              <w:t>Turi galimybę apdoroti duomenis įvairiais pjūviais dinaminės analizės lentelėse (pivot table arba analogiškos)</w:t>
            </w:r>
            <w:r w:rsidR="004A1ADD">
              <w:t xml:space="preserve"> - </w:t>
            </w:r>
            <w:r w:rsidR="004A1ADD">
              <w:rPr>
                <w:rFonts w:ascii="Times" w:hAnsi="Times"/>
                <w:color w:val="8496B0" w:themeColor="text2" w:themeTint="99"/>
              </w:rPr>
              <w:t>[nurodyti taip/ne]</w:t>
            </w:r>
          </w:p>
        </w:tc>
      </w:tr>
      <w:tr w:rsidR="007A7621" w:rsidRPr="00B33E6C" w14:paraId="25F291CF" w14:textId="77777777" w:rsidTr="004E19BE">
        <w:tc>
          <w:tcPr>
            <w:tcW w:w="296" w:type="pct"/>
          </w:tcPr>
          <w:p w14:paraId="584273BC" w14:textId="77777777" w:rsidR="007A7621" w:rsidRPr="00B33E6C" w:rsidRDefault="007A7621" w:rsidP="007A7621">
            <w:pPr>
              <w:pStyle w:val="Sraopastraipa"/>
              <w:numPr>
                <w:ilvl w:val="0"/>
                <w:numId w:val="26"/>
              </w:numPr>
              <w:jc w:val="both"/>
            </w:pPr>
          </w:p>
        </w:tc>
        <w:tc>
          <w:tcPr>
            <w:tcW w:w="1013" w:type="pct"/>
          </w:tcPr>
          <w:p w14:paraId="085EE14C" w14:textId="77777777" w:rsidR="007A7621" w:rsidRPr="00B33E6C" w:rsidRDefault="007A7621" w:rsidP="007A7621">
            <w:pPr>
              <w:jc w:val="both"/>
            </w:pPr>
            <w:r w:rsidRPr="00B33E6C">
              <w:t>Reikalavimai komunikacijų programai</w:t>
            </w:r>
          </w:p>
        </w:tc>
        <w:tc>
          <w:tcPr>
            <w:tcW w:w="1511" w:type="pct"/>
          </w:tcPr>
          <w:p w14:paraId="3AF5C699" w14:textId="77777777" w:rsidR="007A7621" w:rsidRPr="00B33E6C" w:rsidRDefault="007A7621" w:rsidP="007A7621">
            <w:pPr>
              <w:jc w:val="both"/>
            </w:pPr>
            <w:r w:rsidRPr="00B33E6C">
              <w:t>Turi būti žinučių pranešimo servisas ir vartotojų būsenos indikatoriai.</w:t>
            </w:r>
          </w:p>
          <w:p w14:paraId="01D0B8F2" w14:textId="77777777" w:rsidR="007A7621" w:rsidRPr="00B33E6C" w:rsidRDefault="007A7621" w:rsidP="007A7621">
            <w:pPr>
              <w:jc w:val="both"/>
            </w:pPr>
            <w:r w:rsidRPr="00B33E6C">
              <w:t>Turi būti galimybė paskirti audio/video konferencijas (angl. Online meeting).</w:t>
            </w:r>
          </w:p>
          <w:p w14:paraId="3F53DBD4" w14:textId="77777777" w:rsidR="007A7621" w:rsidRPr="00B33E6C" w:rsidRDefault="007A7621" w:rsidP="007A7621">
            <w:pPr>
              <w:jc w:val="both"/>
            </w:pPr>
            <w:r w:rsidRPr="00B33E6C">
              <w:lastRenderedPageBreak/>
              <w:t xml:space="preserve">Turi būti galimybė nukreipti skambučius (į mobilų telefoną, kolegoms ir kt.). </w:t>
            </w:r>
          </w:p>
          <w:p w14:paraId="0F252B8A" w14:textId="77777777" w:rsidR="007A7621" w:rsidRPr="00B33E6C" w:rsidRDefault="007A7621" w:rsidP="007A7621">
            <w:pPr>
              <w:jc w:val="both"/>
            </w:pPr>
            <w:r w:rsidRPr="00B33E6C">
              <w:t>Turi būti galimybė saugoti išeinančių skambučių istoriją elektroninio pašto programoje.</w:t>
            </w:r>
          </w:p>
          <w:p w14:paraId="2003F73F" w14:textId="77777777" w:rsidR="007A7621" w:rsidRPr="00B33E6C" w:rsidRDefault="007A7621" w:rsidP="007A7621">
            <w:pPr>
              <w:jc w:val="both"/>
            </w:pPr>
            <w:r w:rsidRPr="00B33E6C">
              <w:t>Turi turėti galimybę paskambinti iš Outlook, SharePoint</w:t>
            </w:r>
            <w:r>
              <w:t>.</w:t>
            </w:r>
          </w:p>
          <w:p w14:paraId="5330E282" w14:textId="77777777" w:rsidR="007A7621" w:rsidRPr="00B33E6C" w:rsidRDefault="007A7621" w:rsidP="007A7621">
            <w:pPr>
              <w:jc w:val="both"/>
            </w:pPr>
            <w:r w:rsidRPr="00B33E6C">
              <w:t>Turi būti galimybė informaciją apie praleistus skambučius gauti per Outlook, Lync programinę įrangą.</w:t>
            </w:r>
          </w:p>
        </w:tc>
        <w:tc>
          <w:tcPr>
            <w:tcW w:w="2180" w:type="pct"/>
          </w:tcPr>
          <w:p w14:paraId="156E7F07" w14:textId="77777777" w:rsidR="007A7621" w:rsidRPr="00B33E6C" w:rsidRDefault="004A1ADD" w:rsidP="007A7621">
            <w:pPr>
              <w:jc w:val="both"/>
            </w:pPr>
            <w:r>
              <w:lastRenderedPageBreak/>
              <w:t>Yra</w:t>
            </w:r>
            <w:r w:rsidR="007A7621" w:rsidRPr="00B33E6C">
              <w:t xml:space="preserve"> žinučių pranešimo servisas ir vartotojų būsenos indikatoriai</w:t>
            </w:r>
            <w:r>
              <w:t xml:space="preserve"> - </w:t>
            </w:r>
            <w:r>
              <w:rPr>
                <w:rFonts w:ascii="Times" w:hAnsi="Times"/>
                <w:color w:val="8496B0" w:themeColor="text2" w:themeTint="99"/>
              </w:rPr>
              <w:t>[nurodyti taip/ne]</w:t>
            </w:r>
          </w:p>
          <w:p w14:paraId="4B0BF54D" w14:textId="77777777" w:rsidR="007A7621" w:rsidRPr="00B33E6C" w:rsidRDefault="004A1ADD" w:rsidP="007A7621">
            <w:pPr>
              <w:jc w:val="both"/>
            </w:pPr>
            <w:r>
              <w:t xml:space="preserve">Yra </w:t>
            </w:r>
            <w:r w:rsidR="007A7621" w:rsidRPr="00B33E6C">
              <w:t>galimybė paskirti audio/video konferencijas (angl. Online meeting)</w:t>
            </w:r>
            <w:r>
              <w:t xml:space="preserve"> - </w:t>
            </w:r>
            <w:r>
              <w:rPr>
                <w:rFonts w:ascii="Times" w:hAnsi="Times"/>
                <w:color w:val="8496B0" w:themeColor="text2" w:themeTint="99"/>
              </w:rPr>
              <w:t>[nurodyti taip/ne]</w:t>
            </w:r>
          </w:p>
          <w:p w14:paraId="24CE68EF" w14:textId="77777777" w:rsidR="007A7621" w:rsidRPr="00B33E6C" w:rsidRDefault="00464305" w:rsidP="007A7621">
            <w:pPr>
              <w:jc w:val="both"/>
            </w:pPr>
            <w:r>
              <w:lastRenderedPageBreak/>
              <w:t>Yra</w:t>
            </w:r>
            <w:r w:rsidR="007A7621" w:rsidRPr="00B33E6C">
              <w:t xml:space="preserve"> galimybė nukreipti skambučius (į mobilų telefoną, kolegoms ir kt.)</w:t>
            </w:r>
            <w:r>
              <w:t xml:space="preserve"> - </w:t>
            </w:r>
            <w:r>
              <w:rPr>
                <w:rFonts w:ascii="Times" w:hAnsi="Times"/>
                <w:color w:val="8496B0" w:themeColor="text2" w:themeTint="99"/>
              </w:rPr>
              <w:t>[nurodyti taip/ne]</w:t>
            </w:r>
          </w:p>
          <w:p w14:paraId="1D9C6A20" w14:textId="77777777" w:rsidR="007A7621" w:rsidRPr="00B33E6C" w:rsidRDefault="00464305" w:rsidP="007A7621">
            <w:pPr>
              <w:jc w:val="both"/>
            </w:pPr>
            <w:r>
              <w:t>Yra</w:t>
            </w:r>
            <w:r w:rsidR="007A7621" w:rsidRPr="00B33E6C">
              <w:t xml:space="preserve"> galimybė saugoti išeinančių skambučių istoriją elektroninio pašto programoje</w:t>
            </w:r>
            <w:r>
              <w:t xml:space="preserve"> - </w:t>
            </w:r>
            <w:r>
              <w:rPr>
                <w:rFonts w:ascii="Times" w:hAnsi="Times"/>
                <w:color w:val="8496B0" w:themeColor="text2" w:themeTint="99"/>
              </w:rPr>
              <w:t>[nurodyti taip/ne]</w:t>
            </w:r>
          </w:p>
          <w:p w14:paraId="14A0042D" w14:textId="77777777" w:rsidR="007A7621" w:rsidRPr="00B33E6C" w:rsidRDefault="00464305" w:rsidP="007A7621">
            <w:pPr>
              <w:jc w:val="both"/>
            </w:pPr>
            <w:r>
              <w:t>Yra</w:t>
            </w:r>
            <w:r w:rsidR="007A7621" w:rsidRPr="00B33E6C">
              <w:t xml:space="preserve"> galimybę paskambinti iš Outlook, SharePoint</w:t>
            </w:r>
            <w:r>
              <w:t xml:space="preserve"> - </w:t>
            </w:r>
            <w:r>
              <w:rPr>
                <w:rFonts w:ascii="Times" w:hAnsi="Times"/>
                <w:color w:val="8496B0" w:themeColor="text2" w:themeTint="99"/>
              </w:rPr>
              <w:t>[nurodyti taip/ne]</w:t>
            </w:r>
          </w:p>
          <w:p w14:paraId="59CCEED0" w14:textId="77777777" w:rsidR="007A7621" w:rsidRPr="00B33E6C" w:rsidRDefault="00464305" w:rsidP="007A7621">
            <w:pPr>
              <w:jc w:val="both"/>
            </w:pPr>
            <w:r>
              <w:t>Yra</w:t>
            </w:r>
            <w:r w:rsidR="007A7621" w:rsidRPr="00B33E6C">
              <w:t xml:space="preserve"> galimybė informaciją apie praleistus skambučius gauti per Outlook, Lync programinę įrangą</w:t>
            </w:r>
            <w:r>
              <w:t xml:space="preserve"> - </w:t>
            </w:r>
            <w:r>
              <w:rPr>
                <w:rFonts w:ascii="Times" w:hAnsi="Times"/>
                <w:color w:val="8496B0" w:themeColor="text2" w:themeTint="99"/>
              </w:rPr>
              <w:t>[nurodyti taip/ne]</w:t>
            </w:r>
          </w:p>
        </w:tc>
      </w:tr>
      <w:tr w:rsidR="007A7621" w:rsidRPr="00B33E6C" w14:paraId="75C1301B" w14:textId="77777777" w:rsidTr="004E19BE">
        <w:tc>
          <w:tcPr>
            <w:tcW w:w="296" w:type="pct"/>
          </w:tcPr>
          <w:p w14:paraId="65D0696B" w14:textId="77777777" w:rsidR="007A7621" w:rsidRPr="00B33E6C" w:rsidRDefault="007A7621" w:rsidP="007A7621">
            <w:pPr>
              <w:pStyle w:val="Sraopastraipa"/>
              <w:numPr>
                <w:ilvl w:val="0"/>
                <w:numId w:val="26"/>
              </w:numPr>
              <w:jc w:val="both"/>
            </w:pPr>
          </w:p>
        </w:tc>
        <w:tc>
          <w:tcPr>
            <w:tcW w:w="1013" w:type="pct"/>
          </w:tcPr>
          <w:p w14:paraId="0769290F" w14:textId="77777777" w:rsidR="007A7621" w:rsidRPr="00B33E6C" w:rsidRDefault="007A7621" w:rsidP="007A7621">
            <w:pPr>
              <w:jc w:val="both"/>
            </w:pPr>
            <w:r w:rsidRPr="00B33E6C">
              <w:t>Reikalavimai elektroninio pašto ir grupinio darbo duomenų sinchronizavimo paslaugai</w:t>
            </w:r>
          </w:p>
        </w:tc>
        <w:tc>
          <w:tcPr>
            <w:tcW w:w="1511" w:type="pct"/>
          </w:tcPr>
          <w:p w14:paraId="6858C93D" w14:textId="77777777" w:rsidR="007A7621" w:rsidRPr="00B33E6C" w:rsidRDefault="007A7621" w:rsidP="007A7621">
            <w:pPr>
              <w:jc w:val="both"/>
            </w:pPr>
            <w:r w:rsidRPr="00B33E6C">
              <w:t>Galimybė be papildomo mokesčio kiekvienam paslaugos vartotojui skirti ne mažesnę nei 50</w:t>
            </w:r>
            <w:r>
              <w:t xml:space="preserve"> </w:t>
            </w:r>
            <w:r w:rsidRPr="00B33E6C">
              <w:t>GB talpos pašto dėžutė, kuri bus talpinama paslaugos tiekėjo serveriuose.</w:t>
            </w:r>
          </w:p>
          <w:p w14:paraId="312D0A1E" w14:textId="77777777" w:rsidR="007A7621" w:rsidRPr="00B33E6C" w:rsidRDefault="007A7621" w:rsidP="007A7621">
            <w:pPr>
              <w:jc w:val="both"/>
            </w:pPr>
            <w:r w:rsidRPr="00B33E6C">
              <w:t>Galimybė vartotojui pašto dėžutę pasiekti 24 val. per parą, 7 dienas per savaitę.</w:t>
            </w:r>
          </w:p>
          <w:p w14:paraId="27E9FC63" w14:textId="77777777" w:rsidR="007A7621" w:rsidRPr="00B33E6C" w:rsidRDefault="007A7621" w:rsidP="007A7621">
            <w:pPr>
              <w:jc w:val="both"/>
            </w:pPr>
            <w:r w:rsidRPr="00B33E6C">
              <w:t>Galimybė pašto dėžut</w:t>
            </w:r>
            <w:r>
              <w:t>e</w:t>
            </w:r>
            <w:r w:rsidRPr="00B33E6C">
              <w:t>s pasiekti per atjungtą nuo kompiuterio tinklo (off-line) klientinę programą pateikiamą šios paslaugos apimtyje, per interneto naršyklę, per mobilų įrenginį.</w:t>
            </w:r>
          </w:p>
          <w:p w14:paraId="5684337C" w14:textId="77777777" w:rsidR="007A7621" w:rsidRPr="00B33E6C" w:rsidRDefault="007A7621" w:rsidP="007A7621">
            <w:pPr>
              <w:jc w:val="both"/>
            </w:pPr>
            <w:r w:rsidRPr="00B33E6C">
              <w:t>Duomenų apsikeitimas turi būti užtikrintas priverstinio duomenų pateikimas į galinį įrenginį (angl. Push) technologija.</w:t>
            </w:r>
          </w:p>
          <w:p w14:paraId="28B80DDD" w14:textId="77777777" w:rsidR="007A7621" w:rsidRPr="00B33E6C" w:rsidRDefault="007A7621" w:rsidP="007A7621">
            <w:pPr>
              <w:jc w:val="both"/>
            </w:pPr>
            <w:r w:rsidRPr="00B33E6C">
              <w:t xml:space="preserve">Integruotas ir centralizuotai valdomas resursų rezervavimas. </w:t>
            </w:r>
          </w:p>
          <w:p w14:paraId="37F8ADC1" w14:textId="77777777" w:rsidR="007A7621" w:rsidRPr="00B33E6C" w:rsidRDefault="007A7621" w:rsidP="007A7621">
            <w:pPr>
              <w:jc w:val="both"/>
            </w:pPr>
            <w:r w:rsidRPr="00B33E6C">
              <w:t xml:space="preserve">Galimybė valdyti paslaugos nustatymus komandinių eilučių pagalba (angl. scripting). </w:t>
            </w:r>
          </w:p>
          <w:p w14:paraId="5A2E901D" w14:textId="77777777" w:rsidR="007A7621" w:rsidRPr="00B33E6C" w:rsidRDefault="007A7621" w:rsidP="007A7621">
            <w:pPr>
              <w:jc w:val="both"/>
            </w:pPr>
            <w:r w:rsidRPr="00B33E6C">
              <w:t xml:space="preserve">Pametus mobilų telefoną su mobiliu pašto klientu, vartotojas turi turėti galimybę naudodamasis pašto klientu  (naršyklėje) pareikalauti pamesto </w:t>
            </w:r>
            <w:r w:rsidRPr="00B33E6C">
              <w:lastRenderedPageBreak/>
              <w:t xml:space="preserve">mobilaus telefono duomenų panaikinimo. </w:t>
            </w:r>
          </w:p>
        </w:tc>
        <w:tc>
          <w:tcPr>
            <w:tcW w:w="2180" w:type="pct"/>
          </w:tcPr>
          <w:p w14:paraId="475BA1EB" w14:textId="77777777" w:rsidR="007A7621" w:rsidRPr="00B33E6C" w:rsidRDefault="007A7621" w:rsidP="007A7621">
            <w:pPr>
              <w:jc w:val="both"/>
            </w:pPr>
            <w:r w:rsidRPr="00B33E6C">
              <w:lastRenderedPageBreak/>
              <w:t>Galim</w:t>
            </w:r>
            <w:r w:rsidR="00464305">
              <w:t>a</w:t>
            </w:r>
            <w:r w:rsidRPr="00B33E6C">
              <w:t xml:space="preserve"> be papildomo mokesčio kiekvienam paslaugos vartotojui skirti </w:t>
            </w:r>
            <w:r w:rsidR="00464305">
              <w:rPr>
                <w:rFonts w:ascii="Times" w:hAnsi="Times"/>
                <w:color w:val="8496B0" w:themeColor="text2" w:themeTint="99"/>
              </w:rPr>
              <w:t xml:space="preserve">[nurodyti skaičių] </w:t>
            </w:r>
            <w:r>
              <w:t xml:space="preserve"> </w:t>
            </w:r>
            <w:r w:rsidRPr="00B33E6C">
              <w:t>GB talpos pašto dėžut</w:t>
            </w:r>
            <w:r w:rsidR="00464305">
              <w:t>ę</w:t>
            </w:r>
            <w:r w:rsidRPr="00B33E6C">
              <w:t>, kuri bus talpinama paslaugos tiekėjo serveriuose.</w:t>
            </w:r>
          </w:p>
          <w:p w14:paraId="215F981A" w14:textId="77777777" w:rsidR="007A7621" w:rsidRPr="00B33E6C" w:rsidRDefault="00464305" w:rsidP="007A7621">
            <w:pPr>
              <w:jc w:val="both"/>
            </w:pPr>
            <w:r>
              <w:t xml:space="preserve">Galima </w:t>
            </w:r>
            <w:r w:rsidR="007A7621" w:rsidRPr="00B33E6C">
              <w:t>vartotojui pašto dėžutę pasiekti 24 val. per parą, 7 dienas per savaitę</w:t>
            </w:r>
            <w:r>
              <w:t xml:space="preserve"> - </w:t>
            </w:r>
            <w:r>
              <w:rPr>
                <w:rFonts w:ascii="Times" w:hAnsi="Times"/>
                <w:color w:val="8496B0" w:themeColor="text2" w:themeTint="99"/>
              </w:rPr>
              <w:t>[nurodyti taip/ne]</w:t>
            </w:r>
          </w:p>
          <w:p w14:paraId="6B5AEE37" w14:textId="77777777" w:rsidR="007A7621" w:rsidRPr="00B33E6C" w:rsidRDefault="00464305" w:rsidP="007A7621">
            <w:pPr>
              <w:jc w:val="both"/>
            </w:pPr>
            <w:r>
              <w:t xml:space="preserve">Galima </w:t>
            </w:r>
            <w:r w:rsidR="007A7621" w:rsidRPr="00B33E6C">
              <w:t>pašto dėžut</w:t>
            </w:r>
            <w:r w:rsidR="007A7621">
              <w:t>e</w:t>
            </w:r>
            <w:r w:rsidR="007A7621" w:rsidRPr="00B33E6C">
              <w:t>s pasiekti per atjungtą nuo kompiuterio tinklo (off-line) klientinę programą pateikiamą šios paslaugos apimtyje, per interneto naršyklę, per mobilų įrenginį</w:t>
            </w:r>
            <w:r>
              <w:t xml:space="preserve"> - </w:t>
            </w:r>
            <w:r>
              <w:rPr>
                <w:rFonts w:ascii="Times" w:hAnsi="Times"/>
                <w:color w:val="8496B0" w:themeColor="text2" w:themeTint="99"/>
              </w:rPr>
              <w:t>[nurodyti taip/ne]</w:t>
            </w:r>
          </w:p>
          <w:p w14:paraId="1A71ACD8" w14:textId="77777777" w:rsidR="007A7621" w:rsidRPr="00B33E6C" w:rsidRDefault="007A7621" w:rsidP="007A7621">
            <w:pPr>
              <w:jc w:val="both"/>
            </w:pPr>
            <w:r w:rsidRPr="00B33E6C">
              <w:t xml:space="preserve">Duomenų apsikeitimas </w:t>
            </w:r>
            <w:r w:rsidR="00464305">
              <w:t>yra</w:t>
            </w:r>
            <w:r w:rsidRPr="00B33E6C">
              <w:t xml:space="preserve"> užtikrintas priverstinio duomenų pateikimas į galinį įrenginį (angl. Push) technologija</w:t>
            </w:r>
            <w:r w:rsidR="00464305">
              <w:t xml:space="preserve"> - </w:t>
            </w:r>
            <w:r w:rsidR="00464305">
              <w:rPr>
                <w:rFonts w:ascii="Times" w:hAnsi="Times"/>
                <w:color w:val="8496B0" w:themeColor="text2" w:themeTint="99"/>
              </w:rPr>
              <w:t>[nurodyti taip/ne]</w:t>
            </w:r>
          </w:p>
          <w:p w14:paraId="16008D7F" w14:textId="77777777" w:rsidR="007A7621" w:rsidRPr="00B33E6C" w:rsidRDefault="007A7621" w:rsidP="007A7621">
            <w:pPr>
              <w:jc w:val="both"/>
            </w:pPr>
            <w:r w:rsidRPr="00B33E6C">
              <w:t>Integruotas ir centralizuotai valdomas resursų rezervavimas</w:t>
            </w:r>
            <w:r w:rsidR="00464305">
              <w:t xml:space="preserve"> - </w:t>
            </w:r>
            <w:r w:rsidR="00464305">
              <w:rPr>
                <w:rFonts w:ascii="Times" w:hAnsi="Times"/>
                <w:color w:val="8496B0" w:themeColor="text2" w:themeTint="99"/>
              </w:rPr>
              <w:t>[nurodyti taip/ne]</w:t>
            </w:r>
            <w:r w:rsidRPr="00B33E6C">
              <w:t xml:space="preserve"> </w:t>
            </w:r>
          </w:p>
          <w:p w14:paraId="2E410F5D" w14:textId="77777777" w:rsidR="007A7621" w:rsidRPr="00B33E6C" w:rsidRDefault="00464305" w:rsidP="007A7621">
            <w:pPr>
              <w:jc w:val="both"/>
            </w:pPr>
            <w:r>
              <w:t>Galima</w:t>
            </w:r>
            <w:r w:rsidR="007A7621" w:rsidRPr="00B33E6C">
              <w:t xml:space="preserve"> valdyti paslaugos nustatymus komandinių eilučių pagalba (angl. scripting)</w:t>
            </w:r>
            <w:r>
              <w:t xml:space="preserve"> - </w:t>
            </w:r>
            <w:r>
              <w:rPr>
                <w:rFonts w:ascii="Times" w:hAnsi="Times"/>
                <w:color w:val="8496B0" w:themeColor="text2" w:themeTint="99"/>
              </w:rPr>
              <w:t>[nurodyti taip/ne]</w:t>
            </w:r>
          </w:p>
          <w:p w14:paraId="10F72E8A" w14:textId="77777777" w:rsidR="007A7621" w:rsidRPr="00B33E6C" w:rsidRDefault="007A7621" w:rsidP="007A7621">
            <w:pPr>
              <w:jc w:val="both"/>
            </w:pPr>
            <w:r w:rsidRPr="00B33E6C">
              <w:t>Pametus mobilų telefoną su mobiliu pašto klientu, vartotojas turi galimybę naudodamasis pašto klientu  (naršyklėje) pareikalauti pamesto mobilaus telefono duomenų panaikinimo</w:t>
            </w:r>
            <w:r w:rsidR="00464305">
              <w:t xml:space="preserve"> - </w:t>
            </w:r>
            <w:r w:rsidR="00464305">
              <w:rPr>
                <w:rFonts w:ascii="Times" w:hAnsi="Times"/>
                <w:color w:val="8496B0" w:themeColor="text2" w:themeTint="99"/>
              </w:rPr>
              <w:t>[nurodyti taip/ne]</w:t>
            </w:r>
          </w:p>
        </w:tc>
      </w:tr>
      <w:tr w:rsidR="007A7621" w:rsidRPr="00B33E6C" w14:paraId="36E55C6B" w14:textId="77777777" w:rsidTr="004E19BE">
        <w:tc>
          <w:tcPr>
            <w:tcW w:w="296" w:type="pct"/>
          </w:tcPr>
          <w:p w14:paraId="0F5F830F" w14:textId="77777777" w:rsidR="007A7621" w:rsidRPr="00B33E6C" w:rsidRDefault="007A7621" w:rsidP="007A7621">
            <w:pPr>
              <w:pStyle w:val="Sraopastraipa"/>
              <w:numPr>
                <w:ilvl w:val="0"/>
                <w:numId w:val="26"/>
              </w:numPr>
              <w:jc w:val="both"/>
            </w:pPr>
          </w:p>
        </w:tc>
        <w:tc>
          <w:tcPr>
            <w:tcW w:w="1013" w:type="pct"/>
          </w:tcPr>
          <w:p w14:paraId="5E3384AE" w14:textId="77777777" w:rsidR="007A7621" w:rsidRPr="00B33E6C" w:rsidRDefault="007A7621" w:rsidP="007A7621">
            <w:pPr>
              <w:jc w:val="both"/>
            </w:pPr>
            <w:r w:rsidRPr="00B33E6C">
              <w:t>Reikalavimai svetainių ir darbo sričių talpinimo paslaugai</w:t>
            </w:r>
          </w:p>
        </w:tc>
        <w:tc>
          <w:tcPr>
            <w:tcW w:w="1511" w:type="pct"/>
          </w:tcPr>
          <w:p w14:paraId="7975E3D2" w14:textId="77777777" w:rsidR="007A7621" w:rsidRPr="00B33E6C" w:rsidRDefault="007A7621" w:rsidP="007A7621">
            <w:pPr>
              <w:jc w:val="both"/>
            </w:pPr>
            <w:r w:rsidRPr="00B33E6C">
              <w:t xml:space="preserve">Galimybė be papildomo mokesčio talpinti ir kurti svetaines ir darbo sritis paslaugos tiekėjo serveriuose. </w:t>
            </w:r>
          </w:p>
          <w:p w14:paraId="3AB1DC9C" w14:textId="77777777" w:rsidR="007A7621" w:rsidRPr="00B33E6C" w:rsidRDefault="007A7621" w:rsidP="007A7621">
            <w:pPr>
              <w:jc w:val="both"/>
            </w:pPr>
            <w:r w:rsidRPr="00B33E6C">
              <w:t>Galimybė pasiekti sukurtas svetaines ir darbo sritis 24 val. per parą, 7 dienas per savaitę.</w:t>
            </w:r>
          </w:p>
          <w:p w14:paraId="5469271C" w14:textId="77777777" w:rsidR="007A7621" w:rsidRPr="00B33E6C" w:rsidRDefault="007A7621" w:rsidP="007A7621">
            <w:pPr>
              <w:jc w:val="both"/>
            </w:pPr>
            <w:r w:rsidRPr="00B33E6C">
              <w:t>Galimybe naudojant sinchronizaciją su paslaugos apimtyje pateikiama klientine programine įranga gauti ir redaguoti svetainių ir darbo sričių turinį atjungtu nuo kompiuterio tinklo (off-line) rėžimu.</w:t>
            </w:r>
          </w:p>
          <w:p w14:paraId="610E403A" w14:textId="77777777" w:rsidR="007A7621" w:rsidRPr="00B33E6C" w:rsidRDefault="007A7621" w:rsidP="007A7621">
            <w:pPr>
              <w:jc w:val="both"/>
            </w:pPr>
            <w:r w:rsidRPr="00B33E6C">
              <w:t xml:space="preserve">Turi būti galimybė naudoti aukščiausio lygio svetaines ir antrines svetaines (galimybė automatiškai susikurti specialios paskirties svetaines, susietas su aukščiausio lygio svetaine, pvz. svetainė, skirta tik tam tikrai organizacijos darbo grupei). Turi būti galimybė vykdyti bendrą paiešką visose svetainėse pagal kataloge suteiktas teises. Dokumentų versijavimas. Integruotos elektroninių dokumentų gyvavimo ciklo valdymo priemonės, darbo sekų valdymo priemonės. </w:t>
            </w:r>
          </w:p>
          <w:p w14:paraId="7AC2CFDA" w14:textId="77777777" w:rsidR="007A7621" w:rsidRPr="00B33E6C" w:rsidRDefault="007A7621" w:rsidP="007A7621">
            <w:pPr>
              <w:jc w:val="both"/>
            </w:pPr>
            <w:r w:rsidRPr="00B33E6C">
              <w:t xml:space="preserve">Asmeninių bei grupinių kalendorių turinio valdymo galimybės. Svetainių supaprastintos versijos automatiškai prieinamos iš mobilių įrenginių.  Galimybė skaičiuoklės, formų / anketų dokumentus peržiūrėti interneto naršyklėje. Galimybė formas / anketas atvaizduoti / redaguoti kliento programine įranga ir </w:t>
            </w:r>
            <w:r w:rsidRPr="00B33E6C">
              <w:lastRenderedPageBreak/>
              <w:t>naršyklėje. Garso ir vaizdo medžiagos valdymas bibliotekų pagalba. Galimybė riboti prieigą prie informacijos apibrėžiant roles ir teises. Turi būti galimybė turėti personalizuotą svetainių erdvę. Galimybė be papildomo programavimo atlikti paiešką turinio valdymo sistemoje, bylų tarnybinėje stotyje, pašto ir kitose sistemose.</w:t>
            </w:r>
          </w:p>
        </w:tc>
        <w:tc>
          <w:tcPr>
            <w:tcW w:w="2180" w:type="pct"/>
          </w:tcPr>
          <w:p w14:paraId="1EACD5C9" w14:textId="77777777" w:rsidR="007A7621" w:rsidRPr="00B33E6C" w:rsidRDefault="00464305" w:rsidP="007A7621">
            <w:pPr>
              <w:jc w:val="both"/>
            </w:pPr>
            <w:r>
              <w:lastRenderedPageBreak/>
              <w:t>Galima</w:t>
            </w:r>
            <w:r w:rsidR="007A7621" w:rsidRPr="00B33E6C">
              <w:t xml:space="preserve"> be papildomo mokesčio talpinti ir kurti svetaines ir darbo sritis paslaugos tiekėjo serveriuose</w:t>
            </w:r>
            <w:r>
              <w:t xml:space="preserve"> - </w:t>
            </w:r>
            <w:r>
              <w:rPr>
                <w:rFonts w:ascii="Times" w:hAnsi="Times"/>
                <w:color w:val="8496B0" w:themeColor="text2" w:themeTint="99"/>
              </w:rPr>
              <w:t>[nurodyti taip/ne]</w:t>
            </w:r>
          </w:p>
          <w:p w14:paraId="67922F99" w14:textId="77777777" w:rsidR="007A7621" w:rsidRPr="00B33E6C" w:rsidRDefault="00464305" w:rsidP="007A7621">
            <w:pPr>
              <w:jc w:val="both"/>
            </w:pPr>
            <w:r>
              <w:t>Galima</w:t>
            </w:r>
            <w:r w:rsidR="007A7621" w:rsidRPr="00B33E6C">
              <w:t xml:space="preserve"> pasiekti sukurtas svetaines ir darbo sritis 24 val. per parą, 7 dienas per savaitę</w:t>
            </w:r>
            <w:r>
              <w:t xml:space="preserve"> - </w:t>
            </w:r>
            <w:r>
              <w:rPr>
                <w:rFonts w:ascii="Times" w:hAnsi="Times"/>
                <w:color w:val="8496B0" w:themeColor="text2" w:themeTint="99"/>
              </w:rPr>
              <w:t>[nurodyti taip/ne]</w:t>
            </w:r>
          </w:p>
          <w:p w14:paraId="6E38E788" w14:textId="77777777" w:rsidR="007A7621" w:rsidRPr="00B33E6C" w:rsidRDefault="00464305" w:rsidP="007A7621">
            <w:pPr>
              <w:jc w:val="both"/>
            </w:pPr>
            <w:r>
              <w:t>Galima</w:t>
            </w:r>
            <w:r w:rsidR="007A7621" w:rsidRPr="00B33E6C">
              <w:t xml:space="preserve"> naudojant sinchronizaciją su paslaugos apimtyje pateikiama klientine programine įranga gauti ir redaguoti svetainių ir darbo sričių turinį atjungtu nuo kompiuterio tinklo (off-line) rėžimu</w:t>
            </w:r>
            <w:r w:rsidR="00AC1CF6">
              <w:t xml:space="preserve"> - </w:t>
            </w:r>
            <w:r w:rsidR="00AC1CF6">
              <w:rPr>
                <w:rFonts w:ascii="Times" w:hAnsi="Times"/>
                <w:color w:val="8496B0" w:themeColor="text2" w:themeTint="99"/>
              </w:rPr>
              <w:t>[nurodyti taip/ne]</w:t>
            </w:r>
          </w:p>
          <w:p w14:paraId="18173C47" w14:textId="77777777" w:rsidR="00AC1CF6" w:rsidRDefault="00AC1CF6" w:rsidP="007A7621">
            <w:pPr>
              <w:jc w:val="both"/>
            </w:pPr>
            <w:r>
              <w:t>Yra</w:t>
            </w:r>
            <w:r w:rsidR="007A7621" w:rsidRPr="00B33E6C">
              <w:t xml:space="preserve"> galimybė naudoti aukščiausio lygio svetaines ir antrines svetaines (galimybė automatiškai susikurti specialios paskirties svetaines, susietas su aukščiausio lygio svetaine, pvz. svetainė, skirta tik tam tikrai organizacijos darbo grupei)</w:t>
            </w:r>
            <w:r>
              <w:t xml:space="preserve"> - </w:t>
            </w:r>
            <w:r>
              <w:rPr>
                <w:rFonts w:ascii="Times" w:hAnsi="Times"/>
                <w:color w:val="8496B0" w:themeColor="text2" w:themeTint="99"/>
              </w:rPr>
              <w:t>[nurodyti taip/ne]</w:t>
            </w:r>
          </w:p>
          <w:p w14:paraId="4E702A9C" w14:textId="77777777" w:rsidR="00AC1CF6" w:rsidRDefault="007A7621" w:rsidP="007A7621">
            <w:pPr>
              <w:jc w:val="both"/>
            </w:pPr>
            <w:r w:rsidRPr="00B33E6C">
              <w:t xml:space="preserve"> </w:t>
            </w:r>
            <w:r w:rsidR="00AC1CF6">
              <w:t>Yra</w:t>
            </w:r>
            <w:r w:rsidRPr="00B33E6C">
              <w:t xml:space="preserve"> galimybė vykdyti bendrą paiešką visose svetainėse pagal kataloge suteiktas teises</w:t>
            </w:r>
            <w:r w:rsidR="00AC1CF6">
              <w:t xml:space="preserve"> - </w:t>
            </w:r>
            <w:r w:rsidR="00AC1CF6">
              <w:rPr>
                <w:rFonts w:ascii="Times" w:hAnsi="Times"/>
                <w:color w:val="8496B0" w:themeColor="text2" w:themeTint="99"/>
              </w:rPr>
              <w:t>[nurodyti taip/ne]</w:t>
            </w:r>
          </w:p>
          <w:p w14:paraId="401F9311" w14:textId="77777777" w:rsidR="00AC1CF6" w:rsidRDefault="007A7621" w:rsidP="007A7621">
            <w:pPr>
              <w:jc w:val="both"/>
            </w:pPr>
            <w:r w:rsidRPr="00B33E6C">
              <w:t>Dokumentų versijavimas</w:t>
            </w:r>
            <w:r w:rsidR="00AC1CF6">
              <w:t xml:space="preserve"> - </w:t>
            </w:r>
            <w:r w:rsidR="00AC1CF6">
              <w:rPr>
                <w:rFonts w:ascii="Times" w:hAnsi="Times"/>
                <w:color w:val="8496B0" w:themeColor="text2" w:themeTint="99"/>
              </w:rPr>
              <w:t>[nurodyti taip/ne]</w:t>
            </w:r>
          </w:p>
          <w:p w14:paraId="1659B856" w14:textId="77777777" w:rsidR="007A7621" w:rsidRPr="00B33E6C" w:rsidRDefault="007A7621" w:rsidP="007A7621">
            <w:pPr>
              <w:jc w:val="both"/>
            </w:pPr>
            <w:r w:rsidRPr="00B33E6C">
              <w:t>Integruotos elektroninių dokumentų gyvavimo ciklo valdymo priemonės, darbo sekų valdymo priemonės</w:t>
            </w:r>
            <w:r w:rsidR="00AC1CF6">
              <w:t xml:space="preserve"> - </w:t>
            </w:r>
            <w:r w:rsidR="00AC1CF6">
              <w:rPr>
                <w:rFonts w:ascii="Times" w:hAnsi="Times"/>
                <w:color w:val="8496B0" w:themeColor="text2" w:themeTint="99"/>
              </w:rPr>
              <w:t>[nurodyti taip/ne]</w:t>
            </w:r>
            <w:r w:rsidRPr="00B33E6C">
              <w:t xml:space="preserve"> </w:t>
            </w:r>
          </w:p>
          <w:p w14:paraId="0B0187D3" w14:textId="77777777" w:rsidR="00AC1CF6" w:rsidRDefault="007A7621" w:rsidP="007A7621">
            <w:pPr>
              <w:jc w:val="both"/>
            </w:pPr>
            <w:r w:rsidRPr="00B33E6C">
              <w:t>Asmeninių bei grupinių kalendorių turinio valdymo galimybės</w:t>
            </w:r>
            <w:r w:rsidR="00AC1CF6">
              <w:t xml:space="preserve"> - </w:t>
            </w:r>
            <w:r w:rsidR="00AC1CF6">
              <w:rPr>
                <w:rFonts w:ascii="Times" w:hAnsi="Times"/>
                <w:color w:val="8496B0" w:themeColor="text2" w:themeTint="99"/>
              </w:rPr>
              <w:t>[nurodyti taip/ne]</w:t>
            </w:r>
          </w:p>
          <w:p w14:paraId="54C44F31" w14:textId="77777777" w:rsidR="00AC1CF6" w:rsidRDefault="007A7621" w:rsidP="007A7621">
            <w:pPr>
              <w:jc w:val="both"/>
            </w:pPr>
            <w:r w:rsidRPr="00B33E6C">
              <w:t>Svetainių supaprastintos versijos automatiškai prieinamos iš mobilių įrenginių</w:t>
            </w:r>
            <w:r w:rsidR="00AC1CF6">
              <w:t xml:space="preserve"> - </w:t>
            </w:r>
            <w:r w:rsidR="00AC1CF6">
              <w:rPr>
                <w:rFonts w:ascii="Times" w:hAnsi="Times"/>
                <w:color w:val="8496B0" w:themeColor="text2" w:themeTint="99"/>
              </w:rPr>
              <w:t>[nurodyti taip/ne]</w:t>
            </w:r>
          </w:p>
          <w:p w14:paraId="0A1EE4B8" w14:textId="77777777" w:rsidR="00AC1CF6" w:rsidRDefault="00AC1CF6" w:rsidP="007A7621">
            <w:pPr>
              <w:jc w:val="both"/>
            </w:pPr>
            <w:r>
              <w:t>Galima</w:t>
            </w:r>
            <w:r w:rsidR="007A7621" w:rsidRPr="00B33E6C">
              <w:t xml:space="preserve"> skaičiuoklės, formų / anketų dokumentus peržiūrėti interneto naršyklėje</w:t>
            </w:r>
            <w:r>
              <w:t xml:space="preserve"> - </w:t>
            </w:r>
            <w:r>
              <w:rPr>
                <w:rFonts w:ascii="Times" w:hAnsi="Times"/>
                <w:color w:val="8496B0" w:themeColor="text2" w:themeTint="99"/>
              </w:rPr>
              <w:t>[nurodyti taip/ne]</w:t>
            </w:r>
          </w:p>
          <w:p w14:paraId="5E39191E" w14:textId="77777777" w:rsidR="00AC1CF6" w:rsidRDefault="00AC1CF6" w:rsidP="007A7621">
            <w:pPr>
              <w:jc w:val="both"/>
            </w:pPr>
            <w:r>
              <w:t>Galima</w:t>
            </w:r>
            <w:r w:rsidR="007A7621" w:rsidRPr="00B33E6C">
              <w:t xml:space="preserve"> formas / anketas atvaizduoti / redaguoti kliento programine įranga ir naršyklėje</w:t>
            </w:r>
            <w:r>
              <w:t xml:space="preserve"> - </w:t>
            </w:r>
            <w:r>
              <w:rPr>
                <w:rFonts w:ascii="Times" w:hAnsi="Times"/>
                <w:color w:val="8496B0" w:themeColor="text2" w:themeTint="99"/>
              </w:rPr>
              <w:t>[nurodyti taip/ne]</w:t>
            </w:r>
          </w:p>
          <w:p w14:paraId="4F858F88" w14:textId="77777777" w:rsidR="00AC1CF6" w:rsidRDefault="007A7621" w:rsidP="007A7621">
            <w:pPr>
              <w:jc w:val="both"/>
            </w:pPr>
            <w:r w:rsidRPr="00B33E6C">
              <w:t>Garso ir vaizdo medžiagos valdymas bibliotekų pagalba</w:t>
            </w:r>
            <w:r w:rsidR="00AC1CF6">
              <w:t xml:space="preserve"> - </w:t>
            </w:r>
            <w:r w:rsidR="00AC1CF6">
              <w:rPr>
                <w:rFonts w:ascii="Times" w:hAnsi="Times"/>
                <w:color w:val="8496B0" w:themeColor="text2" w:themeTint="99"/>
              </w:rPr>
              <w:t>[nurodyti taip/ne]</w:t>
            </w:r>
          </w:p>
          <w:p w14:paraId="51E02301" w14:textId="77777777" w:rsidR="00AC1CF6" w:rsidRDefault="00AC1CF6" w:rsidP="007A7621">
            <w:pPr>
              <w:jc w:val="both"/>
            </w:pPr>
            <w:r>
              <w:t>Galima</w:t>
            </w:r>
            <w:r w:rsidR="007A7621" w:rsidRPr="00B33E6C">
              <w:t xml:space="preserve"> riboti prieigą prie informacijos apibrėžiant roles ir teises</w:t>
            </w:r>
            <w:r>
              <w:t xml:space="preserve"> - </w:t>
            </w:r>
            <w:r>
              <w:rPr>
                <w:rFonts w:ascii="Times" w:hAnsi="Times"/>
                <w:color w:val="8496B0" w:themeColor="text2" w:themeTint="99"/>
              </w:rPr>
              <w:t>[nurodyti taip/ne]</w:t>
            </w:r>
          </w:p>
          <w:p w14:paraId="1EABCBF6" w14:textId="77777777" w:rsidR="00AC1CF6" w:rsidRDefault="00AC1CF6" w:rsidP="007A7621">
            <w:pPr>
              <w:jc w:val="both"/>
            </w:pPr>
            <w:r>
              <w:t>Yra</w:t>
            </w:r>
            <w:r w:rsidR="007A7621" w:rsidRPr="00B33E6C">
              <w:t xml:space="preserve"> galimybė turėti personalizuotą svetainių erdvę</w:t>
            </w:r>
            <w:r>
              <w:t xml:space="preserve"> - </w:t>
            </w:r>
            <w:r>
              <w:rPr>
                <w:rFonts w:ascii="Times" w:hAnsi="Times"/>
                <w:color w:val="8496B0" w:themeColor="text2" w:themeTint="99"/>
              </w:rPr>
              <w:t>[nurodyti taip/ne]</w:t>
            </w:r>
          </w:p>
          <w:p w14:paraId="3FBC53BD" w14:textId="77777777" w:rsidR="007A7621" w:rsidRPr="00B33E6C" w:rsidRDefault="00AC1CF6" w:rsidP="007A7621">
            <w:pPr>
              <w:jc w:val="both"/>
            </w:pPr>
            <w:r>
              <w:t>Galima</w:t>
            </w:r>
            <w:r w:rsidR="007A7621" w:rsidRPr="00B33E6C">
              <w:t xml:space="preserve"> be papildomo programavimo atlikti paiešką turinio valdymo sistemoje, </w:t>
            </w:r>
            <w:r w:rsidR="007A7621" w:rsidRPr="00B33E6C">
              <w:lastRenderedPageBreak/>
              <w:t>bylų tarnybinėje stotyje, pašto ir kitose sistemose</w:t>
            </w:r>
            <w:r>
              <w:t xml:space="preserve"> - </w:t>
            </w:r>
            <w:r>
              <w:rPr>
                <w:rFonts w:ascii="Times" w:hAnsi="Times"/>
                <w:color w:val="8496B0" w:themeColor="text2" w:themeTint="99"/>
              </w:rPr>
              <w:t>[nurodyti taip/ne]</w:t>
            </w:r>
          </w:p>
        </w:tc>
      </w:tr>
      <w:tr w:rsidR="007A7621" w:rsidRPr="00B33E6C" w14:paraId="343831FF" w14:textId="77777777" w:rsidTr="004E19BE">
        <w:tc>
          <w:tcPr>
            <w:tcW w:w="296" w:type="pct"/>
          </w:tcPr>
          <w:p w14:paraId="181737C9" w14:textId="77777777" w:rsidR="007A7621" w:rsidRPr="00B33E6C" w:rsidRDefault="007A7621" w:rsidP="007A7621">
            <w:pPr>
              <w:pStyle w:val="Sraopastraipa"/>
              <w:numPr>
                <w:ilvl w:val="0"/>
                <w:numId w:val="26"/>
              </w:numPr>
              <w:jc w:val="both"/>
            </w:pPr>
          </w:p>
        </w:tc>
        <w:tc>
          <w:tcPr>
            <w:tcW w:w="1013" w:type="pct"/>
          </w:tcPr>
          <w:p w14:paraId="4DC3D55D" w14:textId="77777777" w:rsidR="007A7621" w:rsidRPr="00B33E6C" w:rsidRDefault="007A7621" w:rsidP="007A7621">
            <w:pPr>
              <w:jc w:val="both"/>
            </w:pPr>
            <w:r w:rsidRPr="00B33E6C">
              <w:t>Reikalavimai komunikacijos paslaugai</w:t>
            </w:r>
          </w:p>
        </w:tc>
        <w:tc>
          <w:tcPr>
            <w:tcW w:w="1511" w:type="pct"/>
          </w:tcPr>
          <w:p w14:paraId="6CDD253A" w14:textId="77777777" w:rsidR="007A7621" w:rsidRPr="00B33E6C" w:rsidRDefault="007A7621" w:rsidP="007A7621">
            <w:pPr>
              <w:jc w:val="both"/>
            </w:pPr>
            <w:r w:rsidRPr="00B33E6C">
              <w:t>Galimybė naudojant tiekėjo serverius užtikrinti komunikacijų įrangos funkcijas paslaugos vartotojams.</w:t>
            </w:r>
          </w:p>
          <w:p w14:paraId="7AEA171B" w14:textId="77777777" w:rsidR="007A7621" w:rsidRPr="00B33E6C" w:rsidRDefault="007A7621" w:rsidP="007A7621">
            <w:pPr>
              <w:jc w:val="both"/>
            </w:pPr>
            <w:r w:rsidRPr="00B33E6C">
              <w:t>Galimybė naudotis komunikacijų funkcionalumu 24 val. per parą, 7 dienas per savaitę.</w:t>
            </w:r>
          </w:p>
          <w:p w14:paraId="01855C86" w14:textId="77777777" w:rsidR="007A7621" w:rsidRPr="00B33E6C" w:rsidRDefault="007A7621" w:rsidP="007A7621">
            <w:pPr>
              <w:jc w:val="both"/>
            </w:pPr>
            <w:r w:rsidRPr="00B33E6C">
              <w:t xml:space="preserve">Tiekėjo pateikiamas funkcionalumas privalo apimti garso, vaizdo, www tinklo konferencijas tarp kelių dalyvių. Žinučių pranešimo servisą ir vartotojų būsenos indikatorius paslaugos vartotojams. Grupinius susirašinėjimus. </w:t>
            </w:r>
          </w:p>
          <w:p w14:paraId="743B41F0" w14:textId="77777777" w:rsidR="007A7621" w:rsidRPr="00B33E6C" w:rsidRDefault="007A7621" w:rsidP="007A7621">
            <w:pPr>
              <w:jc w:val="both"/>
            </w:pPr>
            <w:r w:rsidRPr="00B33E6C">
              <w:t>Galimybė paslaugas pasiekti naudojant atjungtą nuo kompiuterio tinklo (off-line), kartu su paslauga pateikiamą, programinę įranga.</w:t>
            </w:r>
          </w:p>
          <w:p w14:paraId="205D9C69" w14:textId="77777777" w:rsidR="007A7621" w:rsidRPr="00B33E6C" w:rsidRDefault="007A7621" w:rsidP="007A7621">
            <w:pPr>
              <w:jc w:val="both"/>
            </w:pPr>
            <w:r w:rsidRPr="00B33E6C">
              <w:t>Turi būti galimybė paskambinti iš elektroninio pašto ir grupinio darbo programinės įrangos.</w:t>
            </w:r>
          </w:p>
          <w:p w14:paraId="42462FB4" w14:textId="77777777" w:rsidR="007A7621" w:rsidRPr="00B33E6C" w:rsidRDefault="007A7621" w:rsidP="007A7621">
            <w:pPr>
              <w:jc w:val="both"/>
            </w:pPr>
            <w:r w:rsidRPr="00B33E6C">
              <w:t xml:space="preserve">Galimybė vartotojui būti informuotam apie praleistus skambučius (per elektroninio pašto ir grupinio darbo, komunikacijos programinę įrangą). Turi būti galimybė paskirti audio/video </w:t>
            </w:r>
            <w:r w:rsidRPr="00B33E6C">
              <w:lastRenderedPageBreak/>
              <w:t>konfe</w:t>
            </w:r>
            <w:r>
              <w:t>rencijas (angl. Online meeting).</w:t>
            </w:r>
          </w:p>
        </w:tc>
        <w:tc>
          <w:tcPr>
            <w:tcW w:w="2180" w:type="pct"/>
          </w:tcPr>
          <w:p w14:paraId="19A0D1C7" w14:textId="77777777" w:rsidR="007A7621" w:rsidRPr="00B33E6C" w:rsidRDefault="00AC1CF6" w:rsidP="007A7621">
            <w:pPr>
              <w:jc w:val="both"/>
            </w:pPr>
            <w:r>
              <w:lastRenderedPageBreak/>
              <w:t>Galima</w:t>
            </w:r>
            <w:r w:rsidR="007A7621" w:rsidRPr="00B33E6C">
              <w:t xml:space="preserve"> naudojant tiekėjo serverius užtikrinti komunikacijų įrangos funkcijas paslaugos vartotojams</w:t>
            </w:r>
            <w:r>
              <w:t xml:space="preserve"> - </w:t>
            </w:r>
            <w:r>
              <w:rPr>
                <w:rFonts w:ascii="Times" w:hAnsi="Times"/>
                <w:color w:val="8496B0" w:themeColor="text2" w:themeTint="99"/>
              </w:rPr>
              <w:t>[nurodyti taip/ne]</w:t>
            </w:r>
          </w:p>
          <w:p w14:paraId="499C7A69" w14:textId="77777777" w:rsidR="007A7621" w:rsidRPr="00B33E6C" w:rsidRDefault="00AC1CF6" w:rsidP="007A7621">
            <w:pPr>
              <w:jc w:val="both"/>
            </w:pPr>
            <w:r>
              <w:t>Galima</w:t>
            </w:r>
            <w:r w:rsidR="007A7621" w:rsidRPr="00B33E6C">
              <w:t xml:space="preserve"> naudotis komunikacijų funkcionalumu 24 val. per parą, 7 dienas per savaitę</w:t>
            </w:r>
            <w:r>
              <w:t xml:space="preserve"> - </w:t>
            </w:r>
            <w:r>
              <w:rPr>
                <w:rFonts w:ascii="Times" w:hAnsi="Times"/>
                <w:color w:val="8496B0" w:themeColor="text2" w:themeTint="99"/>
              </w:rPr>
              <w:t>[nurodyti taip/ne]</w:t>
            </w:r>
          </w:p>
          <w:p w14:paraId="1310F40D" w14:textId="77777777" w:rsidR="00AC1CF6" w:rsidRDefault="007A7621" w:rsidP="007A7621">
            <w:pPr>
              <w:jc w:val="both"/>
            </w:pPr>
            <w:r w:rsidRPr="00B33E6C">
              <w:t>Tiekėjo pateikiamas funkcionalumas apim</w:t>
            </w:r>
            <w:r w:rsidR="00AC1CF6">
              <w:t>a</w:t>
            </w:r>
            <w:r w:rsidRPr="00B33E6C">
              <w:t xml:space="preserve"> garso, vaizdo, www tinklo konferencijas tarp kelių dalyvių</w:t>
            </w:r>
            <w:r w:rsidR="00AC1CF6">
              <w:t xml:space="preserve"> - </w:t>
            </w:r>
            <w:r w:rsidR="00AC1CF6">
              <w:rPr>
                <w:rFonts w:ascii="Times" w:hAnsi="Times"/>
                <w:color w:val="8496B0" w:themeColor="text2" w:themeTint="99"/>
              </w:rPr>
              <w:t>[nurodyti taip/ne]</w:t>
            </w:r>
          </w:p>
          <w:p w14:paraId="0C6F4B67" w14:textId="77777777" w:rsidR="00AC1CF6" w:rsidRDefault="007A7621" w:rsidP="007A7621">
            <w:pPr>
              <w:jc w:val="both"/>
            </w:pPr>
            <w:r w:rsidRPr="00B33E6C">
              <w:t>Žinučių pranešimo servisą ir vartotojų būsenos indikatorius paslaugos vartotojams</w:t>
            </w:r>
            <w:r w:rsidR="00AC1CF6">
              <w:t xml:space="preserve"> - </w:t>
            </w:r>
            <w:r w:rsidR="00AC1CF6">
              <w:rPr>
                <w:rFonts w:ascii="Times" w:hAnsi="Times"/>
                <w:color w:val="8496B0" w:themeColor="text2" w:themeTint="99"/>
              </w:rPr>
              <w:t>[nurodyti taip/ne]</w:t>
            </w:r>
          </w:p>
          <w:p w14:paraId="24AC5622" w14:textId="77777777" w:rsidR="007A7621" w:rsidRPr="00B33E6C" w:rsidRDefault="007A7621" w:rsidP="007A7621">
            <w:pPr>
              <w:jc w:val="both"/>
            </w:pPr>
            <w:r w:rsidRPr="00B33E6C">
              <w:t>Grupinius susirašinėjimus</w:t>
            </w:r>
            <w:r w:rsidR="00AC1CF6">
              <w:t xml:space="preserve"> - </w:t>
            </w:r>
            <w:r w:rsidR="00AC1CF6">
              <w:rPr>
                <w:rFonts w:ascii="Times" w:hAnsi="Times"/>
                <w:color w:val="8496B0" w:themeColor="text2" w:themeTint="99"/>
              </w:rPr>
              <w:t>[nurodyti taip/ne]</w:t>
            </w:r>
          </w:p>
          <w:p w14:paraId="0271142C" w14:textId="77777777" w:rsidR="007A7621" w:rsidRPr="00B33E6C" w:rsidRDefault="00AC1CF6" w:rsidP="007A7621">
            <w:pPr>
              <w:jc w:val="both"/>
            </w:pPr>
            <w:r>
              <w:t>Galima</w:t>
            </w:r>
            <w:r w:rsidR="007A7621" w:rsidRPr="00B33E6C">
              <w:t xml:space="preserve"> paslaugas pasiekti naudojant atjungtą nuo kompiuterio tinklo (off-line), kartu su paslauga pateikiamą, programinę įranga</w:t>
            </w:r>
            <w:r>
              <w:t xml:space="preserve"> - </w:t>
            </w:r>
            <w:r>
              <w:rPr>
                <w:rFonts w:ascii="Times" w:hAnsi="Times"/>
                <w:color w:val="8496B0" w:themeColor="text2" w:themeTint="99"/>
              </w:rPr>
              <w:t>[nurodyti taip/ne]</w:t>
            </w:r>
          </w:p>
          <w:p w14:paraId="471F89D7" w14:textId="77777777" w:rsidR="007A7621" w:rsidRPr="00B33E6C" w:rsidRDefault="00AC1CF6" w:rsidP="007A7621">
            <w:pPr>
              <w:jc w:val="both"/>
            </w:pPr>
            <w:r>
              <w:t>Yra</w:t>
            </w:r>
            <w:r w:rsidR="007A7621" w:rsidRPr="00B33E6C">
              <w:t xml:space="preserve"> galimybė paskambinti iš elektroninio pašto ir grupinio darbo programinės įrangos</w:t>
            </w:r>
            <w:r>
              <w:t xml:space="preserve"> - </w:t>
            </w:r>
            <w:r>
              <w:rPr>
                <w:rFonts w:ascii="Times" w:hAnsi="Times"/>
                <w:color w:val="8496B0" w:themeColor="text2" w:themeTint="99"/>
              </w:rPr>
              <w:t>[nurodyti taip/ne]</w:t>
            </w:r>
          </w:p>
          <w:p w14:paraId="1FF7DD3E" w14:textId="77777777" w:rsidR="000014D9" w:rsidRDefault="000014D9" w:rsidP="007A7621">
            <w:pPr>
              <w:jc w:val="both"/>
            </w:pPr>
            <w:r>
              <w:t>Galima</w:t>
            </w:r>
            <w:r w:rsidR="007A7621" w:rsidRPr="00B33E6C">
              <w:t xml:space="preserve"> vartotojui būti informuotam apie praleistus skambučius (per elektroninio pašto ir grupinio darbo, komunikacijos programinę įrangą)</w:t>
            </w:r>
            <w:r>
              <w:t xml:space="preserve"> - </w:t>
            </w:r>
            <w:r>
              <w:rPr>
                <w:rFonts w:ascii="Times" w:hAnsi="Times"/>
                <w:color w:val="8496B0" w:themeColor="text2" w:themeTint="99"/>
              </w:rPr>
              <w:t>[nurodyti taip/ne]</w:t>
            </w:r>
          </w:p>
          <w:p w14:paraId="02EF5FBB" w14:textId="77777777" w:rsidR="007A7621" w:rsidRPr="00B33E6C" w:rsidRDefault="000014D9" w:rsidP="007A7621">
            <w:pPr>
              <w:jc w:val="both"/>
            </w:pPr>
            <w:r>
              <w:t>Yra</w:t>
            </w:r>
            <w:r w:rsidR="007A7621" w:rsidRPr="00B33E6C">
              <w:t xml:space="preserve"> galimybė paskirti audio/video konfe</w:t>
            </w:r>
            <w:r w:rsidR="007A7621">
              <w:t>rencijas (angl. Online meeting)</w:t>
            </w:r>
            <w:r>
              <w:t xml:space="preserve"> - </w:t>
            </w:r>
            <w:r>
              <w:rPr>
                <w:rFonts w:ascii="Times" w:hAnsi="Times"/>
                <w:color w:val="8496B0" w:themeColor="text2" w:themeTint="99"/>
              </w:rPr>
              <w:t>[nurodyti taip/ne]</w:t>
            </w:r>
          </w:p>
        </w:tc>
      </w:tr>
      <w:tr w:rsidR="007A7621" w:rsidRPr="00B33E6C" w14:paraId="4D6B425B" w14:textId="77777777" w:rsidTr="004E19BE">
        <w:tc>
          <w:tcPr>
            <w:tcW w:w="296" w:type="pct"/>
          </w:tcPr>
          <w:p w14:paraId="6AE2CBCB" w14:textId="77777777" w:rsidR="007A7621" w:rsidRPr="00B33E6C" w:rsidRDefault="007A7621" w:rsidP="007A7621">
            <w:pPr>
              <w:pStyle w:val="Sraopastraipa"/>
              <w:numPr>
                <w:ilvl w:val="0"/>
                <w:numId w:val="26"/>
              </w:numPr>
              <w:jc w:val="both"/>
            </w:pPr>
          </w:p>
        </w:tc>
        <w:tc>
          <w:tcPr>
            <w:tcW w:w="1013" w:type="pct"/>
          </w:tcPr>
          <w:p w14:paraId="19B11885" w14:textId="77777777" w:rsidR="007A7621" w:rsidRPr="00B33E6C" w:rsidRDefault="007A7621" w:rsidP="007A7621">
            <w:pPr>
              <w:jc w:val="both"/>
            </w:pPr>
            <w:r w:rsidRPr="00B33E6C">
              <w:t>Paslaugų paketas turi būti vieno gamintojo</w:t>
            </w:r>
          </w:p>
        </w:tc>
        <w:tc>
          <w:tcPr>
            <w:tcW w:w="1511" w:type="pct"/>
          </w:tcPr>
          <w:p w14:paraId="3A065DD7" w14:textId="77777777" w:rsidR="007A7621" w:rsidRPr="00B33E6C" w:rsidRDefault="007A7621" w:rsidP="007A7621">
            <w:pPr>
              <w:jc w:val="both"/>
            </w:pPr>
            <w:r w:rsidRPr="00B33E6C">
              <w:t>Taip</w:t>
            </w:r>
          </w:p>
        </w:tc>
        <w:tc>
          <w:tcPr>
            <w:tcW w:w="2180" w:type="pct"/>
          </w:tcPr>
          <w:p w14:paraId="214ACB70" w14:textId="77777777" w:rsidR="007A7621" w:rsidRPr="00B33E6C" w:rsidRDefault="000014D9" w:rsidP="007A7621">
            <w:pPr>
              <w:jc w:val="both"/>
            </w:pPr>
            <w:r>
              <w:rPr>
                <w:rFonts w:ascii="Times" w:hAnsi="Times"/>
                <w:color w:val="8496B0" w:themeColor="text2" w:themeTint="99"/>
              </w:rPr>
              <w:t>[nurodyti taip/ne]</w:t>
            </w:r>
          </w:p>
        </w:tc>
      </w:tr>
      <w:tr w:rsidR="007A7621" w:rsidRPr="00B33E6C" w14:paraId="4FF9A9E8" w14:textId="77777777" w:rsidTr="004E19BE">
        <w:tc>
          <w:tcPr>
            <w:tcW w:w="296" w:type="pct"/>
          </w:tcPr>
          <w:p w14:paraId="26DD7F84" w14:textId="77777777" w:rsidR="007A7621" w:rsidRPr="00B33E6C" w:rsidRDefault="007A7621" w:rsidP="007A7621">
            <w:pPr>
              <w:pStyle w:val="Sraopastraipa"/>
              <w:numPr>
                <w:ilvl w:val="0"/>
                <w:numId w:val="26"/>
              </w:numPr>
              <w:jc w:val="both"/>
            </w:pPr>
          </w:p>
        </w:tc>
        <w:tc>
          <w:tcPr>
            <w:tcW w:w="1013" w:type="pct"/>
          </w:tcPr>
          <w:p w14:paraId="1A71B85B" w14:textId="77777777" w:rsidR="007A7621" w:rsidRPr="00B33E6C" w:rsidRDefault="007A7621" w:rsidP="007A7621">
            <w:pPr>
              <w:jc w:val="both"/>
            </w:pPr>
            <w:r w:rsidRPr="00B33E6C">
              <w:t>Vartotojo sąsaja</w:t>
            </w:r>
          </w:p>
        </w:tc>
        <w:tc>
          <w:tcPr>
            <w:tcW w:w="1511" w:type="pct"/>
          </w:tcPr>
          <w:p w14:paraId="17BA46E4" w14:textId="77777777" w:rsidR="007A7621" w:rsidRPr="00B33E6C" w:rsidRDefault="007A7621" w:rsidP="007A7621">
            <w:pPr>
              <w:jc w:val="both"/>
            </w:pPr>
            <w:r w:rsidRPr="00B33E6C">
              <w:t>Turi būti užtikrinta daugiakalbė vartotojo sąsaja (anglų ir lietuvių kalbos privalomos)</w:t>
            </w:r>
          </w:p>
        </w:tc>
        <w:tc>
          <w:tcPr>
            <w:tcW w:w="2180" w:type="pct"/>
          </w:tcPr>
          <w:p w14:paraId="603E4569" w14:textId="77777777" w:rsidR="007A7621" w:rsidRPr="00B33E6C" w:rsidRDefault="000014D9" w:rsidP="007A7621">
            <w:pPr>
              <w:jc w:val="both"/>
            </w:pPr>
            <w:r>
              <w:t>Yra</w:t>
            </w:r>
            <w:r w:rsidR="007A7621" w:rsidRPr="00B33E6C">
              <w:t xml:space="preserve"> užtikrinta daugiakalbė vartotojo sąsaja (anglų ir lietuvių kalbos privalomos)</w:t>
            </w:r>
            <w:r>
              <w:t xml:space="preserve"> - </w:t>
            </w:r>
            <w:r>
              <w:rPr>
                <w:rFonts w:ascii="Times" w:hAnsi="Times"/>
                <w:color w:val="8496B0" w:themeColor="text2" w:themeTint="99"/>
              </w:rPr>
              <w:t>[nurodyti taip/ne]</w:t>
            </w:r>
          </w:p>
        </w:tc>
      </w:tr>
      <w:tr w:rsidR="007A7621" w:rsidRPr="00B33E6C" w14:paraId="3D55FC14" w14:textId="77777777" w:rsidTr="004E19BE">
        <w:tc>
          <w:tcPr>
            <w:tcW w:w="296" w:type="pct"/>
          </w:tcPr>
          <w:p w14:paraId="37F7FE2D" w14:textId="77777777" w:rsidR="007A7621" w:rsidRPr="00B33E6C" w:rsidRDefault="007A7621" w:rsidP="007A7621">
            <w:pPr>
              <w:pStyle w:val="Sraopastraipa"/>
              <w:numPr>
                <w:ilvl w:val="0"/>
                <w:numId w:val="26"/>
              </w:numPr>
              <w:jc w:val="both"/>
            </w:pPr>
          </w:p>
        </w:tc>
        <w:tc>
          <w:tcPr>
            <w:tcW w:w="1013" w:type="pct"/>
          </w:tcPr>
          <w:p w14:paraId="3FDED678" w14:textId="77777777" w:rsidR="007A7621" w:rsidRPr="00B33E6C" w:rsidRDefault="007A7621" w:rsidP="007A7621">
            <w:pPr>
              <w:jc w:val="both"/>
            </w:pPr>
            <w:r w:rsidRPr="00B33E6C">
              <w:t>Suderinamumas</w:t>
            </w:r>
          </w:p>
        </w:tc>
        <w:tc>
          <w:tcPr>
            <w:tcW w:w="1511" w:type="pct"/>
          </w:tcPr>
          <w:p w14:paraId="62D6966E" w14:textId="77777777" w:rsidR="007A7621" w:rsidRPr="00B33E6C" w:rsidRDefault="007A7621" w:rsidP="007A7621">
            <w:pPr>
              <w:jc w:val="both"/>
            </w:pPr>
            <w:r w:rsidRPr="00B33E6C">
              <w:t>Paslaugų paketas turi būti suderinamas su organizacijos naudojama Microsoft Active Directory vartotojų katalogo tarnybą ir suteikti galimybę vartotojų informaciją sinchronizuoti, bei federuoti, su paslaugos tiekėjo vartotojų baze.</w:t>
            </w:r>
          </w:p>
          <w:p w14:paraId="5D55D5D2" w14:textId="77777777" w:rsidR="007A7621" w:rsidRPr="00B33E6C" w:rsidRDefault="007A7621" w:rsidP="007A7621">
            <w:pPr>
              <w:jc w:val="both"/>
            </w:pPr>
            <w:r w:rsidRPr="00B33E6C">
              <w:t>Galimybė priskiriant teises vartotojų informaciją gauti iš organizacijos naudojamos Microsoft Active directory tarnybos.</w:t>
            </w:r>
          </w:p>
        </w:tc>
        <w:tc>
          <w:tcPr>
            <w:tcW w:w="2180" w:type="pct"/>
          </w:tcPr>
          <w:p w14:paraId="40F8CDA7" w14:textId="77777777" w:rsidR="007A7621" w:rsidRPr="00B33E6C" w:rsidRDefault="007A7621" w:rsidP="007A7621">
            <w:pPr>
              <w:jc w:val="both"/>
            </w:pPr>
            <w:r w:rsidRPr="00B33E6C">
              <w:t xml:space="preserve">Paslaugų paketas </w:t>
            </w:r>
            <w:r w:rsidR="000014D9">
              <w:t>yra</w:t>
            </w:r>
            <w:r w:rsidRPr="00B33E6C">
              <w:t xml:space="preserve"> suderinamas su organizacijos naudojama Microsoft Active Directory vartotojų katalogo tarnybą ir suteik</w:t>
            </w:r>
            <w:r w:rsidR="000014D9">
              <w:t>ia</w:t>
            </w:r>
            <w:r w:rsidRPr="00B33E6C">
              <w:t xml:space="preserve"> galimybę vartotojų informaciją sinchronizuoti, bei federuoti, su paslaugos tiekėjo vartotojų baze</w:t>
            </w:r>
            <w:r w:rsidR="000014D9">
              <w:t xml:space="preserve"> - </w:t>
            </w:r>
            <w:r w:rsidR="000014D9">
              <w:rPr>
                <w:rFonts w:ascii="Times" w:hAnsi="Times"/>
                <w:color w:val="8496B0" w:themeColor="text2" w:themeTint="99"/>
              </w:rPr>
              <w:t>[nurodyti taip/ne]</w:t>
            </w:r>
          </w:p>
          <w:p w14:paraId="23F65CE1" w14:textId="77777777" w:rsidR="007A7621" w:rsidRPr="00B33E6C" w:rsidRDefault="000014D9" w:rsidP="007A7621">
            <w:pPr>
              <w:jc w:val="both"/>
            </w:pPr>
            <w:r>
              <w:t>Galima</w:t>
            </w:r>
            <w:r w:rsidR="007A7621" w:rsidRPr="00B33E6C">
              <w:t xml:space="preserve"> priskiriant teises vartotojų informaciją gauti iš organizacijos naudojamos Microsoft Active directory tarnybos</w:t>
            </w:r>
            <w:r>
              <w:t xml:space="preserve"> - </w:t>
            </w:r>
            <w:r>
              <w:rPr>
                <w:rFonts w:ascii="Times" w:hAnsi="Times"/>
                <w:color w:val="8496B0" w:themeColor="text2" w:themeTint="99"/>
              </w:rPr>
              <w:t>[nurodyti taip/ne]</w:t>
            </w:r>
          </w:p>
        </w:tc>
      </w:tr>
    </w:tbl>
    <w:p w14:paraId="26B46B07" w14:textId="77777777" w:rsidR="007A7621" w:rsidRDefault="007A7621" w:rsidP="007A7621">
      <w:pPr>
        <w:tabs>
          <w:tab w:val="left" w:pos="851"/>
        </w:tabs>
        <w:jc w:val="both"/>
        <w:rPr>
          <w:b/>
        </w:rPr>
      </w:pPr>
      <w:r>
        <w:rPr>
          <w:b/>
        </w:rPr>
        <w:tab/>
      </w:r>
    </w:p>
    <w:p w14:paraId="727AA443" w14:textId="77777777" w:rsidR="007A7621" w:rsidRPr="00477FD6" w:rsidRDefault="007A7621" w:rsidP="007A7621">
      <w:pPr>
        <w:tabs>
          <w:tab w:val="left" w:pos="851"/>
        </w:tabs>
        <w:jc w:val="both"/>
        <w:rPr>
          <w:b/>
        </w:rPr>
      </w:pPr>
      <w:r>
        <w:rPr>
          <w:b/>
        </w:rPr>
        <w:tab/>
      </w:r>
      <w:r w:rsidRPr="00477FD6">
        <w:rPr>
          <w:b/>
        </w:rPr>
        <w:t>Microsoft Core CAL Bridge Office365 licencija (naujausia gamintojo paskelbta versija) arba lygiavertė programinė įranga: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439"/>
        <w:gridCol w:w="2977"/>
        <w:gridCol w:w="3685"/>
      </w:tblGrid>
      <w:tr w:rsidR="007A7621" w:rsidRPr="00B33E6C" w14:paraId="6ADB0C6E" w14:textId="77777777" w:rsidTr="004E19BE">
        <w:tc>
          <w:tcPr>
            <w:tcW w:w="675" w:type="dxa"/>
            <w:shd w:val="clear" w:color="auto" w:fill="F2F2F2" w:themeFill="background1" w:themeFillShade="F2"/>
            <w:vAlign w:val="center"/>
          </w:tcPr>
          <w:p w14:paraId="65FC8B6F" w14:textId="77777777" w:rsidR="007A7621" w:rsidRPr="00B33E6C" w:rsidRDefault="007A7621" w:rsidP="004E19BE">
            <w:pPr>
              <w:jc w:val="center"/>
              <w:rPr>
                <w:b/>
              </w:rPr>
            </w:pPr>
            <w:r>
              <w:rPr>
                <w:b/>
              </w:rPr>
              <w:t xml:space="preserve">Eil. </w:t>
            </w:r>
            <w:r w:rsidRPr="00B33E6C">
              <w:rPr>
                <w:b/>
              </w:rPr>
              <w:t>Nr.</w:t>
            </w:r>
          </w:p>
        </w:tc>
        <w:tc>
          <w:tcPr>
            <w:tcW w:w="2439" w:type="dxa"/>
            <w:shd w:val="clear" w:color="auto" w:fill="F2F2F2" w:themeFill="background1" w:themeFillShade="F2"/>
            <w:vAlign w:val="center"/>
          </w:tcPr>
          <w:p w14:paraId="247E0D26" w14:textId="77777777" w:rsidR="007A7621" w:rsidRPr="00B33E6C" w:rsidRDefault="007A7621" w:rsidP="004E19BE">
            <w:pPr>
              <w:jc w:val="center"/>
              <w:rPr>
                <w:b/>
              </w:rPr>
            </w:pPr>
            <w:r>
              <w:rPr>
                <w:b/>
              </w:rPr>
              <w:t>Charakteristikos pavadinimas</w:t>
            </w:r>
          </w:p>
        </w:tc>
        <w:tc>
          <w:tcPr>
            <w:tcW w:w="2977" w:type="dxa"/>
            <w:shd w:val="clear" w:color="auto" w:fill="F2F2F2" w:themeFill="background1" w:themeFillShade="F2"/>
            <w:vAlign w:val="center"/>
          </w:tcPr>
          <w:p w14:paraId="12CB2CE5" w14:textId="77777777" w:rsidR="007A7621" w:rsidRDefault="007A7621" w:rsidP="004E19BE">
            <w:pPr>
              <w:jc w:val="center"/>
              <w:rPr>
                <w:b/>
              </w:rPr>
            </w:pPr>
            <w:r>
              <w:rPr>
                <w:b/>
              </w:rPr>
              <w:t>Reikalavimas</w:t>
            </w:r>
          </w:p>
          <w:p w14:paraId="1786089D" w14:textId="77777777" w:rsidR="007A7621" w:rsidRPr="00B33E6C" w:rsidRDefault="007A7621" w:rsidP="004E19BE">
            <w:pPr>
              <w:jc w:val="center"/>
              <w:rPr>
                <w:b/>
              </w:rPr>
            </w:pPr>
            <w:r>
              <w:t>Reikalaujama parametro reikšmė ne blogiau kaip arba lygiavertė</w:t>
            </w:r>
          </w:p>
        </w:tc>
        <w:tc>
          <w:tcPr>
            <w:tcW w:w="3685" w:type="dxa"/>
            <w:shd w:val="clear" w:color="auto" w:fill="F2F2F2" w:themeFill="background1" w:themeFillShade="F2"/>
            <w:vAlign w:val="center"/>
          </w:tcPr>
          <w:p w14:paraId="0C052416" w14:textId="77777777" w:rsidR="007A7621" w:rsidRDefault="007A7621" w:rsidP="004E19BE">
            <w:pPr>
              <w:jc w:val="center"/>
              <w:rPr>
                <w:b/>
                <w:bCs/>
                <w:lang w:eastAsia="lt-LT"/>
              </w:rPr>
            </w:pPr>
            <w:r>
              <w:rPr>
                <w:b/>
                <w:bCs/>
                <w:lang w:eastAsia="lt-LT"/>
              </w:rPr>
              <w:t xml:space="preserve">Tiekėjo siūlomos prekės charakteristika </w:t>
            </w:r>
          </w:p>
          <w:p w14:paraId="3C462A8C" w14:textId="77777777" w:rsidR="007A7621" w:rsidRPr="00B33E6C" w:rsidRDefault="007A7621" w:rsidP="004E19BE">
            <w:pPr>
              <w:jc w:val="center"/>
              <w:rPr>
                <w:b/>
              </w:rPr>
            </w:pPr>
            <w:r>
              <w:rPr>
                <w:i/>
                <w:iCs/>
                <w:sz w:val="20"/>
                <w:szCs w:val="20"/>
                <w:lang w:eastAsia="lt-LT"/>
              </w:rPr>
              <w:t>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w:t>
            </w:r>
          </w:p>
        </w:tc>
      </w:tr>
      <w:tr w:rsidR="00451BC5" w:rsidRPr="00B33E6C" w14:paraId="425E58A1" w14:textId="77777777" w:rsidTr="00CF2E21">
        <w:tc>
          <w:tcPr>
            <w:tcW w:w="675" w:type="dxa"/>
          </w:tcPr>
          <w:p w14:paraId="7078D46A" w14:textId="77777777" w:rsidR="00451BC5" w:rsidRPr="00B33E6C" w:rsidRDefault="00451BC5" w:rsidP="00451BC5">
            <w:pPr>
              <w:pStyle w:val="Sraopastraipa"/>
              <w:numPr>
                <w:ilvl w:val="0"/>
                <w:numId w:val="27"/>
              </w:numPr>
              <w:jc w:val="both"/>
            </w:pPr>
          </w:p>
        </w:tc>
        <w:tc>
          <w:tcPr>
            <w:tcW w:w="2439" w:type="dxa"/>
          </w:tcPr>
          <w:p w14:paraId="6679DB78" w14:textId="77777777" w:rsidR="00451BC5" w:rsidRPr="00B33E6C" w:rsidRDefault="00451BC5" w:rsidP="00451BC5">
            <w:pPr>
              <w:ind w:right="57"/>
              <w:jc w:val="both"/>
              <w:rPr>
                <w:color w:val="00000A"/>
                <w:u w:color="000000"/>
              </w:rPr>
            </w:pPr>
            <w:r w:rsidRPr="00B33E6C">
              <w:rPr>
                <w:color w:val="00000A"/>
                <w:u w:color="000000"/>
              </w:rPr>
              <w:t>Gamintojas</w:t>
            </w:r>
          </w:p>
        </w:tc>
        <w:tc>
          <w:tcPr>
            <w:tcW w:w="2977" w:type="dxa"/>
          </w:tcPr>
          <w:p w14:paraId="6BE57943" w14:textId="77777777" w:rsidR="00451BC5" w:rsidRPr="00B33E6C" w:rsidRDefault="00451BC5" w:rsidP="00451BC5">
            <w:pPr>
              <w:ind w:left="57" w:right="57" w:hanging="23"/>
              <w:jc w:val="both"/>
              <w:rPr>
                <w:color w:val="00000A"/>
                <w:u w:color="000000"/>
              </w:rPr>
            </w:pPr>
            <w:r w:rsidRPr="00B33E6C">
              <w:rPr>
                <w:color w:val="00000A"/>
                <w:u w:color="000000"/>
              </w:rPr>
              <w:t>Nurodyti</w:t>
            </w:r>
          </w:p>
        </w:tc>
        <w:tc>
          <w:tcPr>
            <w:tcW w:w="3685" w:type="dxa"/>
            <w:shd w:val="clear" w:color="auto" w:fill="auto"/>
          </w:tcPr>
          <w:p w14:paraId="5D69E40B" w14:textId="77777777" w:rsidR="00451BC5" w:rsidRDefault="00451BC5" w:rsidP="00451BC5">
            <w:r w:rsidRPr="00F24709">
              <w:rPr>
                <w:rFonts w:ascii="Times" w:hAnsi="Times"/>
                <w:color w:val="8496B0" w:themeColor="text2" w:themeTint="99"/>
              </w:rPr>
              <w:t>[nurodyti]</w:t>
            </w:r>
          </w:p>
        </w:tc>
      </w:tr>
      <w:tr w:rsidR="00451BC5" w:rsidRPr="00B33E6C" w14:paraId="7F457421" w14:textId="77777777" w:rsidTr="00CF2E21">
        <w:tc>
          <w:tcPr>
            <w:tcW w:w="675" w:type="dxa"/>
          </w:tcPr>
          <w:p w14:paraId="387B0223" w14:textId="77777777" w:rsidR="00451BC5" w:rsidRPr="00B33E6C" w:rsidRDefault="00451BC5" w:rsidP="00451BC5">
            <w:pPr>
              <w:pStyle w:val="Sraopastraipa"/>
              <w:numPr>
                <w:ilvl w:val="0"/>
                <w:numId w:val="27"/>
              </w:numPr>
              <w:jc w:val="both"/>
            </w:pPr>
          </w:p>
        </w:tc>
        <w:tc>
          <w:tcPr>
            <w:tcW w:w="2439" w:type="dxa"/>
          </w:tcPr>
          <w:p w14:paraId="620DD6E6" w14:textId="77777777" w:rsidR="00451BC5" w:rsidRPr="00B33E6C" w:rsidRDefault="00451BC5" w:rsidP="00451BC5">
            <w:pPr>
              <w:ind w:right="57"/>
              <w:jc w:val="both"/>
              <w:rPr>
                <w:color w:val="00000A"/>
                <w:u w:color="000000"/>
              </w:rPr>
            </w:pPr>
            <w:r w:rsidRPr="00B33E6C">
              <w:rPr>
                <w:color w:val="00000A"/>
                <w:u w:color="000000"/>
              </w:rPr>
              <w:t>Pavadinimas</w:t>
            </w:r>
          </w:p>
        </w:tc>
        <w:tc>
          <w:tcPr>
            <w:tcW w:w="2977" w:type="dxa"/>
          </w:tcPr>
          <w:p w14:paraId="47FA1BC2" w14:textId="77777777" w:rsidR="00451BC5" w:rsidRPr="00B33E6C" w:rsidRDefault="00451BC5" w:rsidP="00451BC5">
            <w:pPr>
              <w:ind w:left="57" w:right="57" w:hanging="23"/>
              <w:jc w:val="both"/>
              <w:rPr>
                <w:color w:val="00000A"/>
                <w:u w:color="000000"/>
              </w:rPr>
            </w:pPr>
            <w:r w:rsidRPr="00B33E6C">
              <w:rPr>
                <w:color w:val="00000A"/>
                <w:u w:color="000000"/>
              </w:rPr>
              <w:t>Nurodyti</w:t>
            </w:r>
          </w:p>
        </w:tc>
        <w:tc>
          <w:tcPr>
            <w:tcW w:w="3685" w:type="dxa"/>
          </w:tcPr>
          <w:p w14:paraId="6107B206" w14:textId="77777777" w:rsidR="00451BC5" w:rsidRDefault="00451BC5" w:rsidP="00451BC5">
            <w:r w:rsidRPr="00F24709">
              <w:rPr>
                <w:rFonts w:ascii="Times" w:hAnsi="Times"/>
                <w:color w:val="8496B0" w:themeColor="text2" w:themeTint="99"/>
              </w:rPr>
              <w:t>[nurodyti]</w:t>
            </w:r>
          </w:p>
        </w:tc>
      </w:tr>
      <w:tr w:rsidR="00451BC5" w:rsidRPr="00B33E6C" w14:paraId="301A6035" w14:textId="77777777" w:rsidTr="004E19BE">
        <w:tc>
          <w:tcPr>
            <w:tcW w:w="675" w:type="dxa"/>
          </w:tcPr>
          <w:p w14:paraId="26852208" w14:textId="77777777" w:rsidR="00451BC5" w:rsidRPr="00B33E6C" w:rsidRDefault="00451BC5" w:rsidP="00451BC5">
            <w:pPr>
              <w:pStyle w:val="Sraopastraipa"/>
              <w:numPr>
                <w:ilvl w:val="0"/>
                <w:numId w:val="27"/>
              </w:numPr>
              <w:jc w:val="both"/>
            </w:pPr>
          </w:p>
        </w:tc>
        <w:tc>
          <w:tcPr>
            <w:tcW w:w="2439" w:type="dxa"/>
          </w:tcPr>
          <w:p w14:paraId="5C77531D" w14:textId="77777777" w:rsidR="00451BC5" w:rsidRPr="00B33E6C" w:rsidRDefault="00451BC5" w:rsidP="00451BC5">
            <w:pPr>
              <w:ind w:right="57"/>
              <w:jc w:val="both"/>
              <w:rPr>
                <w:color w:val="00000A"/>
                <w:u w:color="000000"/>
              </w:rPr>
            </w:pPr>
            <w:r w:rsidRPr="00B33E6C">
              <w:rPr>
                <w:rFonts w:eastAsia="Arial Unicode MS"/>
                <w:color w:val="000000"/>
                <w:u w:color="000000"/>
              </w:rPr>
              <w:t>Programinės įrangos gamintojo kodas (angl. Part Number)</w:t>
            </w:r>
          </w:p>
        </w:tc>
        <w:tc>
          <w:tcPr>
            <w:tcW w:w="2977" w:type="dxa"/>
          </w:tcPr>
          <w:p w14:paraId="68BC60F1" w14:textId="77777777" w:rsidR="00451BC5" w:rsidRPr="00B33E6C" w:rsidRDefault="00451BC5" w:rsidP="00451BC5">
            <w:pPr>
              <w:ind w:left="57" w:right="57" w:hanging="23"/>
              <w:jc w:val="both"/>
              <w:rPr>
                <w:color w:val="00000A"/>
                <w:u w:color="000000"/>
              </w:rPr>
            </w:pPr>
            <w:r w:rsidRPr="00B33E6C">
              <w:rPr>
                <w:color w:val="00000A"/>
                <w:u w:color="000000"/>
              </w:rPr>
              <w:t>Nurodyti</w:t>
            </w:r>
          </w:p>
        </w:tc>
        <w:tc>
          <w:tcPr>
            <w:tcW w:w="3685" w:type="dxa"/>
          </w:tcPr>
          <w:p w14:paraId="1DDFDC7D" w14:textId="77777777" w:rsidR="00451BC5" w:rsidRDefault="00451BC5" w:rsidP="00451BC5">
            <w:r w:rsidRPr="00F24709">
              <w:rPr>
                <w:rFonts w:ascii="Times" w:hAnsi="Times"/>
                <w:color w:val="8496B0" w:themeColor="text2" w:themeTint="99"/>
              </w:rPr>
              <w:t>[nurodyti]</w:t>
            </w:r>
          </w:p>
        </w:tc>
      </w:tr>
      <w:tr w:rsidR="00451BC5" w:rsidRPr="00B33E6C" w14:paraId="3E275B84" w14:textId="77777777" w:rsidTr="004E19BE">
        <w:tc>
          <w:tcPr>
            <w:tcW w:w="675" w:type="dxa"/>
          </w:tcPr>
          <w:p w14:paraId="7EE99EF3" w14:textId="77777777" w:rsidR="00451BC5" w:rsidRPr="00B33E6C" w:rsidRDefault="00451BC5" w:rsidP="00451BC5">
            <w:pPr>
              <w:pStyle w:val="Sraopastraipa"/>
              <w:numPr>
                <w:ilvl w:val="0"/>
                <w:numId w:val="27"/>
              </w:numPr>
              <w:jc w:val="both"/>
            </w:pPr>
          </w:p>
        </w:tc>
        <w:tc>
          <w:tcPr>
            <w:tcW w:w="2439" w:type="dxa"/>
          </w:tcPr>
          <w:p w14:paraId="6383DE57" w14:textId="77777777" w:rsidR="00451BC5" w:rsidRPr="00B33E6C" w:rsidRDefault="00451BC5" w:rsidP="00451BC5">
            <w:pPr>
              <w:jc w:val="both"/>
            </w:pPr>
            <w:r w:rsidRPr="00B33E6C">
              <w:t>Palaikoma operacinė sistema</w:t>
            </w:r>
          </w:p>
        </w:tc>
        <w:tc>
          <w:tcPr>
            <w:tcW w:w="2977" w:type="dxa"/>
          </w:tcPr>
          <w:p w14:paraId="54F5986E" w14:textId="77777777" w:rsidR="00451BC5" w:rsidRPr="00B33E6C" w:rsidRDefault="00451BC5" w:rsidP="00451BC5">
            <w:pPr>
              <w:jc w:val="both"/>
            </w:pPr>
            <w:r w:rsidRPr="00B33E6C">
              <w:rPr>
                <w:kern w:val="24"/>
              </w:rPr>
              <w:t>Windows Server 2012/2012R2/2016/2019</w:t>
            </w:r>
          </w:p>
        </w:tc>
        <w:tc>
          <w:tcPr>
            <w:tcW w:w="3685" w:type="dxa"/>
          </w:tcPr>
          <w:p w14:paraId="6CE59238" w14:textId="77777777" w:rsidR="00451BC5" w:rsidRDefault="00451BC5" w:rsidP="00451BC5">
            <w:r w:rsidRPr="00F24709">
              <w:rPr>
                <w:rFonts w:ascii="Times" w:hAnsi="Times"/>
                <w:color w:val="8496B0" w:themeColor="text2" w:themeTint="99"/>
              </w:rPr>
              <w:t>[nurodyti]</w:t>
            </w:r>
          </w:p>
        </w:tc>
      </w:tr>
      <w:tr w:rsidR="00451BC5" w:rsidRPr="00B33E6C" w14:paraId="3D5E91BF" w14:textId="77777777" w:rsidTr="004E19BE">
        <w:tc>
          <w:tcPr>
            <w:tcW w:w="675" w:type="dxa"/>
          </w:tcPr>
          <w:p w14:paraId="06EEA375" w14:textId="77777777" w:rsidR="00451BC5" w:rsidRPr="00B33E6C" w:rsidRDefault="00451BC5" w:rsidP="00451BC5">
            <w:pPr>
              <w:pStyle w:val="Sraopastraipa"/>
              <w:numPr>
                <w:ilvl w:val="0"/>
                <w:numId w:val="27"/>
              </w:numPr>
              <w:jc w:val="both"/>
            </w:pPr>
          </w:p>
        </w:tc>
        <w:tc>
          <w:tcPr>
            <w:tcW w:w="2439" w:type="dxa"/>
          </w:tcPr>
          <w:p w14:paraId="0C018471" w14:textId="77777777" w:rsidR="00451BC5" w:rsidRPr="00B33E6C" w:rsidRDefault="00451BC5" w:rsidP="00451BC5">
            <w:pPr>
              <w:jc w:val="both"/>
            </w:pPr>
            <w:r w:rsidRPr="00B33E6C">
              <w:t>Licencijos jungimuisi prie serverių</w:t>
            </w:r>
          </w:p>
        </w:tc>
        <w:tc>
          <w:tcPr>
            <w:tcW w:w="2977" w:type="dxa"/>
          </w:tcPr>
          <w:p w14:paraId="31429AB9" w14:textId="77777777" w:rsidR="00451BC5" w:rsidRPr="00B33E6C" w:rsidRDefault="00451BC5" w:rsidP="00451BC5">
            <w:pPr>
              <w:jc w:val="both"/>
            </w:pPr>
            <w:r w:rsidRPr="00B33E6C">
              <w:t xml:space="preserve">Microsoft Windows Server, Microsoft System Center Configuration Manager, </w:t>
            </w:r>
            <w:r w:rsidRPr="00B33E6C">
              <w:lastRenderedPageBreak/>
              <w:t>System Center Endpoint Protection</w:t>
            </w:r>
          </w:p>
        </w:tc>
        <w:tc>
          <w:tcPr>
            <w:tcW w:w="3685" w:type="dxa"/>
          </w:tcPr>
          <w:p w14:paraId="63368379" w14:textId="77777777" w:rsidR="00451BC5" w:rsidRDefault="00451BC5" w:rsidP="00451BC5">
            <w:r w:rsidRPr="00F24709">
              <w:rPr>
                <w:rFonts w:ascii="Times" w:hAnsi="Times"/>
                <w:color w:val="8496B0" w:themeColor="text2" w:themeTint="99"/>
              </w:rPr>
              <w:lastRenderedPageBreak/>
              <w:t>[nurodyti]</w:t>
            </w:r>
          </w:p>
        </w:tc>
      </w:tr>
      <w:tr w:rsidR="007A7621" w:rsidRPr="00B33E6C" w14:paraId="2D0E6D11" w14:textId="77777777" w:rsidTr="004E19BE">
        <w:tc>
          <w:tcPr>
            <w:tcW w:w="675" w:type="dxa"/>
          </w:tcPr>
          <w:p w14:paraId="700A2F97" w14:textId="77777777" w:rsidR="007A7621" w:rsidRPr="00B33E6C" w:rsidRDefault="007A7621" w:rsidP="007A7621">
            <w:pPr>
              <w:pStyle w:val="Sraopastraipa"/>
              <w:numPr>
                <w:ilvl w:val="0"/>
                <w:numId w:val="27"/>
              </w:numPr>
              <w:jc w:val="both"/>
            </w:pPr>
          </w:p>
        </w:tc>
        <w:tc>
          <w:tcPr>
            <w:tcW w:w="2439" w:type="dxa"/>
          </w:tcPr>
          <w:p w14:paraId="51D0A093" w14:textId="77777777" w:rsidR="007A7621" w:rsidRPr="00B33E6C" w:rsidRDefault="007A7621" w:rsidP="007A7621">
            <w:pPr>
              <w:jc w:val="both"/>
            </w:pPr>
            <w:r w:rsidRPr="00B33E6C">
              <w:t>Atnaujinimas</w:t>
            </w:r>
          </w:p>
        </w:tc>
        <w:tc>
          <w:tcPr>
            <w:tcW w:w="2977" w:type="dxa"/>
          </w:tcPr>
          <w:p w14:paraId="4BAD16D2" w14:textId="77777777" w:rsidR="007A7621" w:rsidRPr="00B33E6C" w:rsidRDefault="007A7621" w:rsidP="007A7621">
            <w:pPr>
              <w:jc w:val="both"/>
            </w:pPr>
            <w:r w:rsidRPr="00B33E6C">
              <w:t>Turi turėti naujumo garantiją, suteikiančią teisę naudotis nuomos metu išleistomis naujomis programų versijomis, pasirinktinomis senesnėmis programų versijomis.</w:t>
            </w:r>
          </w:p>
        </w:tc>
        <w:tc>
          <w:tcPr>
            <w:tcW w:w="3685" w:type="dxa"/>
          </w:tcPr>
          <w:p w14:paraId="4A5153F3" w14:textId="77777777" w:rsidR="007A7621" w:rsidRPr="00B33E6C" w:rsidRDefault="007A7621" w:rsidP="007A7621">
            <w:pPr>
              <w:jc w:val="both"/>
            </w:pPr>
            <w:r w:rsidRPr="00B33E6C">
              <w:t>Turi naujumo garantiją, suteikiančią teisę naudotis nuomos metu išleistomis naujomis programų versijomis, pasirinktinomis senesnėmis programų versijomis</w:t>
            </w:r>
            <w:r w:rsidR="00451BC5">
              <w:t xml:space="preserve"> - </w:t>
            </w:r>
            <w:r w:rsidR="00451BC5">
              <w:rPr>
                <w:rFonts w:ascii="Times" w:hAnsi="Times"/>
                <w:color w:val="8496B0" w:themeColor="text2" w:themeTint="99"/>
              </w:rPr>
              <w:t>[nurodyti taip/ne]</w:t>
            </w:r>
          </w:p>
        </w:tc>
      </w:tr>
    </w:tbl>
    <w:p w14:paraId="1D7AEC36" w14:textId="77777777" w:rsidR="007A7621" w:rsidRPr="00A11067" w:rsidRDefault="007A7621" w:rsidP="007A7621">
      <w:pPr>
        <w:rPr>
          <w:b/>
          <w:bCs/>
        </w:rPr>
      </w:pPr>
    </w:p>
    <w:p w14:paraId="0FC48E97" w14:textId="77777777" w:rsidR="007A7621" w:rsidRPr="00A11067" w:rsidRDefault="007A7621" w:rsidP="007A7621">
      <w:pPr>
        <w:ind w:firstLine="1296"/>
        <w:jc w:val="both"/>
        <w:rPr>
          <w:b/>
          <w:bCs/>
          <w:color w:val="00000A"/>
          <w:u w:color="000000"/>
        </w:rPr>
      </w:pPr>
      <w:r w:rsidRPr="00A11067">
        <w:rPr>
          <w:b/>
          <w:bCs/>
          <w:color w:val="00000A"/>
          <w:u w:color="000000"/>
        </w:rPr>
        <w:t>Microsoft Enterprise Mobility + Security E3 licencija (naujausia gamintojo paskelbta versija) arba lygiavertė programinė įranga: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409"/>
        <w:gridCol w:w="2977"/>
        <w:gridCol w:w="3537"/>
      </w:tblGrid>
      <w:tr w:rsidR="007A7621" w:rsidRPr="004A2940" w14:paraId="51F038DD" w14:textId="77777777" w:rsidTr="004E19BE">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EE876" w14:textId="77777777" w:rsidR="007A7621" w:rsidRPr="004A2940" w:rsidRDefault="007A7621" w:rsidP="004E19BE">
            <w:pPr>
              <w:ind w:hanging="23"/>
              <w:jc w:val="both"/>
              <w:rPr>
                <w:b/>
                <w:lang w:eastAsia="lt-LT"/>
              </w:rPr>
            </w:pPr>
            <w:r>
              <w:rPr>
                <w:b/>
              </w:rPr>
              <w:t xml:space="preserve">Eil. </w:t>
            </w:r>
            <w:r w:rsidRPr="00B33E6C">
              <w:rPr>
                <w:b/>
              </w:rPr>
              <w:t>Nr.</w:t>
            </w:r>
          </w:p>
        </w:tc>
        <w:tc>
          <w:tcPr>
            <w:tcW w:w="12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48B3C9" w14:textId="77777777" w:rsidR="007A7621" w:rsidRPr="004A2940" w:rsidRDefault="007A7621" w:rsidP="004E19BE">
            <w:pPr>
              <w:ind w:hanging="23"/>
              <w:jc w:val="both"/>
              <w:rPr>
                <w:lang w:eastAsia="lt-LT"/>
              </w:rPr>
            </w:pPr>
            <w:r>
              <w:rPr>
                <w:b/>
              </w:rPr>
              <w:t>Charakteristikos pavadinimas</w:t>
            </w:r>
          </w:p>
        </w:tc>
        <w:tc>
          <w:tcPr>
            <w:tcW w:w="15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25F358" w14:textId="77777777" w:rsidR="007A7621" w:rsidRDefault="007A7621" w:rsidP="004E19BE">
            <w:pPr>
              <w:jc w:val="center"/>
              <w:rPr>
                <w:b/>
              </w:rPr>
            </w:pPr>
            <w:r>
              <w:rPr>
                <w:b/>
              </w:rPr>
              <w:t>Reikalavimas</w:t>
            </w:r>
          </w:p>
          <w:p w14:paraId="57F57931" w14:textId="77777777" w:rsidR="007A7621" w:rsidRPr="004A2940" w:rsidRDefault="007A7621" w:rsidP="004E19BE">
            <w:pPr>
              <w:jc w:val="both"/>
              <w:rPr>
                <w:lang w:eastAsia="lt-LT"/>
              </w:rPr>
            </w:pPr>
            <w:r>
              <w:t>Reikalaujama parametro reikšmė ne blogiau kaip arba lygiavertė</w:t>
            </w:r>
          </w:p>
        </w:tc>
        <w:tc>
          <w:tcPr>
            <w:tcW w:w="18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74150" w14:textId="77777777" w:rsidR="007A7621" w:rsidRDefault="007A7621" w:rsidP="004E19BE">
            <w:pPr>
              <w:jc w:val="center"/>
              <w:rPr>
                <w:b/>
                <w:bCs/>
                <w:lang w:eastAsia="lt-LT"/>
              </w:rPr>
            </w:pPr>
            <w:r>
              <w:rPr>
                <w:b/>
                <w:bCs/>
                <w:lang w:eastAsia="lt-LT"/>
              </w:rPr>
              <w:t xml:space="preserve">Tiekėjo siūlomos prekės charakteristika </w:t>
            </w:r>
          </w:p>
          <w:p w14:paraId="05D18537" w14:textId="77777777" w:rsidR="007A7621" w:rsidRPr="004A2940" w:rsidRDefault="007A7621" w:rsidP="004E19BE">
            <w:pPr>
              <w:jc w:val="both"/>
              <w:rPr>
                <w:b/>
                <w:lang w:eastAsia="lt-LT"/>
              </w:rPr>
            </w:pPr>
            <w:r>
              <w:rPr>
                <w:i/>
                <w:iCs/>
                <w:sz w:val="20"/>
                <w:szCs w:val="20"/>
                <w:lang w:eastAsia="lt-LT"/>
              </w:rPr>
              <w:t>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w:t>
            </w:r>
          </w:p>
        </w:tc>
      </w:tr>
      <w:tr w:rsidR="00451BC5" w:rsidRPr="004A2940" w14:paraId="56FBF34C" w14:textId="77777777" w:rsidTr="00CF2E21">
        <w:tc>
          <w:tcPr>
            <w:tcW w:w="366" w:type="pct"/>
            <w:tcBorders>
              <w:top w:val="single" w:sz="4" w:space="0" w:color="auto"/>
              <w:left w:val="single" w:sz="4" w:space="0" w:color="auto"/>
              <w:bottom w:val="single" w:sz="4" w:space="0" w:color="auto"/>
              <w:right w:val="single" w:sz="4" w:space="0" w:color="auto"/>
            </w:tcBorders>
          </w:tcPr>
          <w:p w14:paraId="07C264BC" w14:textId="77777777" w:rsidR="00451BC5" w:rsidRPr="004A2940" w:rsidRDefault="00451BC5" w:rsidP="00451BC5">
            <w:pPr>
              <w:pStyle w:val="Sraopastraipa"/>
              <w:numPr>
                <w:ilvl w:val="0"/>
                <w:numId w:val="35"/>
              </w:numPr>
              <w:jc w:val="both"/>
            </w:pPr>
          </w:p>
        </w:tc>
        <w:tc>
          <w:tcPr>
            <w:tcW w:w="1251" w:type="pct"/>
            <w:tcBorders>
              <w:top w:val="single" w:sz="4" w:space="0" w:color="auto"/>
              <w:left w:val="single" w:sz="4" w:space="0" w:color="auto"/>
              <w:bottom w:val="single" w:sz="4" w:space="0" w:color="auto"/>
              <w:right w:val="single" w:sz="4" w:space="0" w:color="auto"/>
            </w:tcBorders>
            <w:vAlign w:val="center"/>
          </w:tcPr>
          <w:p w14:paraId="479F29BB" w14:textId="77777777" w:rsidR="00451BC5" w:rsidRPr="004A2940" w:rsidRDefault="00451BC5" w:rsidP="00451BC5">
            <w:pPr>
              <w:ind w:hanging="23"/>
              <w:jc w:val="both"/>
              <w:rPr>
                <w:snapToGrid w:val="0"/>
              </w:rPr>
            </w:pPr>
            <w:r w:rsidRPr="004A2940">
              <w:t>Gamintojas</w:t>
            </w:r>
          </w:p>
        </w:tc>
        <w:tc>
          <w:tcPr>
            <w:tcW w:w="1546" w:type="pct"/>
            <w:tcBorders>
              <w:top w:val="single" w:sz="4" w:space="0" w:color="auto"/>
              <w:left w:val="single" w:sz="4" w:space="0" w:color="auto"/>
              <w:bottom w:val="single" w:sz="4" w:space="0" w:color="auto"/>
              <w:right w:val="single" w:sz="4" w:space="0" w:color="auto"/>
            </w:tcBorders>
          </w:tcPr>
          <w:p w14:paraId="4010D5EE" w14:textId="77777777" w:rsidR="00451BC5" w:rsidRPr="004A2940" w:rsidRDefault="00451BC5" w:rsidP="00451BC5">
            <w:pPr>
              <w:jc w:val="both"/>
              <w:rPr>
                <w:snapToGrid w:val="0"/>
              </w:rPr>
            </w:pPr>
            <w:r w:rsidRPr="00527DED">
              <w:rPr>
                <w:color w:val="00000A"/>
                <w:u w:color="000000"/>
              </w:rPr>
              <w:t>Nurodyti</w:t>
            </w:r>
          </w:p>
        </w:tc>
        <w:tc>
          <w:tcPr>
            <w:tcW w:w="1837" w:type="pct"/>
            <w:tcBorders>
              <w:top w:val="single" w:sz="4" w:space="0" w:color="auto"/>
              <w:left w:val="single" w:sz="4" w:space="0" w:color="auto"/>
              <w:bottom w:val="single" w:sz="4" w:space="0" w:color="auto"/>
              <w:right w:val="single" w:sz="4" w:space="0" w:color="auto"/>
            </w:tcBorders>
          </w:tcPr>
          <w:p w14:paraId="60EBF3FC" w14:textId="77777777" w:rsidR="00451BC5" w:rsidRDefault="00451BC5" w:rsidP="00451BC5">
            <w:r w:rsidRPr="00E21040">
              <w:rPr>
                <w:rFonts w:ascii="Times" w:hAnsi="Times"/>
                <w:color w:val="8496B0" w:themeColor="text2" w:themeTint="99"/>
              </w:rPr>
              <w:t>[nurodyti]</w:t>
            </w:r>
          </w:p>
        </w:tc>
      </w:tr>
      <w:tr w:rsidR="00451BC5" w:rsidRPr="004A2940" w14:paraId="060F1B0B" w14:textId="77777777" w:rsidTr="00CF2E21">
        <w:tc>
          <w:tcPr>
            <w:tcW w:w="366" w:type="pct"/>
            <w:tcBorders>
              <w:top w:val="single" w:sz="4" w:space="0" w:color="auto"/>
              <w:left w:val="single" w:sz="4" w:space="0" w:color="auto"/>
              <w:bottom w:val="single" w:sz="4" w:space="0" w:color="auto"/>
              <w:right w:val="single" w:sz="4" w:space="0" w:color="auto"/>
            </w:tcBorders>
          </w:tcPr>
          <w:p w14:paraId="1AB181E7" w14:textId="77777777" w:rsidR="00451BC5" w:rsidRPr="00A11067" w:rsidRDefault="00451BC5" w:rsidP="00451BC5">
            <w:pPr>
              <w:pStyle w:val="Sraopastraipa"/>
              <w:numPr>
                <w:ilvl w:val="0"/>
                <w:numId w:val="35"/>
              </w:numPr>
              <w:jc w:val="both"/>
              <w:rPr>
                <w:snapToGrid w:val="0"/>
              </w:rPr>
            </w:pPr>
          </w:p>
        </w:tc>
        <w:tc>
          <w:tcPr>
            <w:tcW w:w="1251" w:type="pct"/>
            <w:tcBorders>
              <w:top w:val="single" w:sz="4" w:space="0" w:color="auto"/>
              <w:left w:val="single" w:sz="4" w:space="0" w:color="auto"/>
              <w:bottom w:val="single" w:sz="4" w:space="0" w:color="auto"/>
              <w:right w:val="single" w:sz="4" w:space="0" w:color="auto"/>
            </w:tcBorders>
            <w:vAlign w:val="center"/>
          </w:tcPr>
          <w:p w14:paraId="26D145D9" w14:textId="77777777" w:rsidR="00451BC5" w:rsidRPr="004A2940" w:rsidRDefault="00451BC5" w:rsidP="00451BC5">
            <w:pPr>
              <w:ind w:hanging="23"/>
              <w:jc w:val="both"/>
              <w:rPr>
                <w:b/>
                <w:lang w:eastAsia="lt-LT"/>
              </w:rPr>
            </w:pPr>
            <w:r>
              <w:rPr>
                <w:snapToGrid w:val="0"/>
              </w:rPr>
              <w:t>Pavadinimas</w:t>
            </w:r>
          </w:p>
        </w:tc>
        <w:tc>
          <w:tcPr>
            <w:tcW w:w="1546" w:type="pct"/>
            <w:tcBorders>
              <w:top w:val="single" w:sz="4" w:space="0" w:color="auto"/>
              <w:left w:val="single" w:sz="4" w:space="0" w:color="auto"/>
              <w:bottom w:val="single" w:sz="4" w:space="0" w:color="auto"/>
              <w:right w:val="single" w:sz="4" w:space="0" w:color="auto"/>
            </w:tcBorders>
          </w:tcPr>
          <w:p w14:paraId="457161E2" w14:textId="77777777" w:rsidR="00451BC5" w:rsidRPr="004A2940" w:rsidRDefault="00451BC5" w:rsidP="00451BC5">
            <w:pPr>
              <w:jc w:val="both"/>
              <w:rPr>
                <w:b/>
                <w:lang w:eastAsia="lt-LT"/>
              </w:rPr>
            </w:pPr>
            <w:r w:rsidRPr="00527DED">
              <w:rPr>
                <w:color w:val="00000A"/>
                <w:u w:color="000000"/>
              </w:rPr>
              <w:t>Nurodyti</w:t>
            </w:r>
          </w:p>
        </w:tc>
        <w:tc>
          <w:tcPr>
            <w:tcW w:w="1837" w:type="pct"/>
            <w:tcBorders>
              <w:top w:val="single" w:sz="4" w:space="0" w:color="auto"/>
              <w:left w:val="single" w:sz="4" w:space="0" w:color="auto"/>
              <w:bottom w:val="single" w:sz="4" w:space="0" w:color="auto"/>
              <w:right w:val="single" w:sz="4" w:space="0" w:color="auto"/>
            </w:tcBorders>
          </w:tcPr>
          <w:p w14:paraId="29C502F4" w14:textId="77777777" w:rsidR="00451BC5" w:rsidRDefault="00451BC5" w:rsidP="00451BC5">
            <w:r w:rsidRPr="00E21040">
              <w:rPr>
                <w:rFonts w:ascii="Times" w:hAnsi="Times"/>
                <w:color w:val="8496B0" w:themeColor="text2" w:themeTint="99"/>
              </w:rPr>
              <w:t>[nurodyti]</w:t>
            </w:r>
          </w:p>
        </w:tc>
      </w:tr>
      <w:tr w:rsidR="00451BC5" w:rsidRPr="004A2940" w14:paraId="7C7020BC" w14:textId="77777777" w:rsidTr="00CF2E21">
        <w:tc>
          <w:tcPr>
            <w:tcW w:w="366" w:type="pct"/>
            <w:tcBorders>
              <w:top w:val="single" w:sz="4" w:space="0" w:color="auto"/>
              <w:left w:val="single" w:sz="4" w:space="0" w:color="auto"/>
              <w:bottom w:val="single" w:sz="4" w:space="0" w:color="auto"/>
              <w:right w:val="single" w:sz="4" w:space="0" w:color="auto"/>
            </w:tcBorders>
          </w:tcPr>
          <w:p w14:paraId="0C8D24A7" w14:textId="77777777" w:rsidR="00451BC5" w:rsidRPr="00A11067" w:rsidRDefault="00451BC5" w:rsidP="00451BC5">
            <w:pPr>
              <w:pStyle w:val="Sraopastraipa"/>
              <w:numPr>
                <w:ilvl w:val="0"/>
                <w:numId w:val="35"/>
              </w:numPr>
              <w:jc w:val="both"/>
              <w:rPr>
                <w:rFonts w:asciiTheme="majorBidi" w:eastAsia="Calibri" w:hAnsiTheme="majorBidi" w:cstheme="majorBidi"/>
              </w:rPr>
            </w:pPr>
          </w:p>
        </w:tc>
        <w:tc>
          <w:tcPr>
            <w:tcW w:w="1251" w:type="pct"/>
            <w:tcBorders>
              <w:top w:val="single" w:sz="4" w:space="0" w:color="auto"/>
              <w:left w:val="single" w:sz="4" w:space="0" w:color="auto"/>
              <w:bottom w:val="single" w:sz="4" w:space="0" w:color="auto"/>
              <w:right w:val="single" w:sz="4" w:space="0" w:color="auto"/>
            </w:tcBorders>
            <w:vAlign w:val="center"/>
          </w:tcPr>
          <w:p w14:paraId="1DC3E23A" w14:textId="77777777" w:rsidR="00451BC5" w:rsidRPr="004A2940" w:rsidRDefault="00451BC5" w:rsidP="00451BC5">
            <w:pPr>
              <w:ind w:hanging="23"/>
              <w:jc w:val="both"/>
            </w:pPr>
            <w:r w:rsidRPr="004A2940">
              <w:rPr>
                <w:rFonts w:asciiTheme="majorBidi" w:eastAsia="Calibri" w:hAnsiTheme="majorBidi" w:cstheme="majorBidi"/>
                <w:lang w:eastAsia="lt-LT"/>
              </w:rPr>
              <w:t>Programinės įrangos gamintojo kodas (angl. Part Number)</w:t>
            </w:r>
          </w:p>
        </w:tc>
        <w:tc>
          <w:tcPr>
            <w:tcW w:w="1546" w:type="pct"/>
            <w:tcBorders>
              <w:top w:val="single" w:sz="4" w:space="0" w:color="auto"/>
              <w:left w:val="single" w:sz="4" w:space="0" w:color="auto"/>
              <w:bottom w:val="single" w:sz="4" w:space="0" w:color="auto"/>
              <w:right w:val="single" w:sz="4" w:space="0" w:color="auto"/>
            </w:tcBorders>
          </w:tcPr>
          <w:p w14:paraId="7ECA9073" w14:textId="77777777" w:rsidR="00451BC5" w:rsidRPr="004A2940" w:rsidRDefault="00451BC5" w:rsidP="00451BC5">
            <w:pPr>
              <w:jc w:val="both"/>
            </w:pPr>
            <w:r w:rsidRPr="00527DED">
              <w:rPr>
                <w:color w:val="00000A"/>
                <w:u w:color="000000"/>
              </w:rPr>
              <w:t>Nurodyti</w:t>
            </w:r>
          </w:p>
        </w:tc>
        <w:tc>
          <w:tcPr>
            <w:tcW w:w="1837" w:type="pct"/>
            <w:tcBorders>
              <w:top w:val="single" w:sz="4" w:space="0" w:color="auto"/>
              <w:left w:val="single" w:sz="4" w:space="0" w:color="auto"/>
              <w:bottom w:val="single" w:sz="4" w:space="0" w:color="auto"/>
              <w:right w:val="single" w:sz="4" w:space="0" w:color="auto"/>
            </w:tcBorders>
          </w:tcPr>
          <w:p w14:paraId="3C14939F" w14:textId="77777777" w:rsidR="00451BC5" w:rsidRDefault="00451BC5" w:rsidP="00451BC5">
            <w:r w:rsidRPr="00E21040">
              <w:rPr>
                <w:rFonts w:ascii="Times" w:hAnsi="Times"/>
                <w:color w:val="8496B0" w:themeColor="text2" w:themeTint="99"/>
              </w:rPr>
              <w:t>[nurodyti]</w:t>
            </w:r>
          </w:p>
        </w:tc>
      </w:tr>
      <w:tr w:rsidR="00451BC5" w:rsidRPr="004A2940" w14:paraId="39EBC02E" w14:textId="77777777" w:rsidTr="00CF2E21">
        <w:tc>
          <w:tcPr>
            <w:tcW w:w="366" w:type="pct"/>
            <w:tcBorders>
              <w:top w:val="single" w:sz="4" w:space="0" w:color="auto"/>
              <w:left w:val="single" w:sz="4" w:space="0" w:color="auto"/>
              <w:bottom w:val="single" w:sz="4" w:space="0" w:color="auto"/>
              <w:right w:val="single" w:sz="4" w:space="0" w:color="auto"/>
            </w:tcBorders>
          </w:tcPr>
          <w:p w14:paraId="74A4D4AA" w14:textId="77777777" w:rsidR="00451BC5" w:rsidRPr="004A2940" w:rsidRDefault="00451BC5" w:rsidP="00451BC5">
            <w:pPr>
              <w:pStyle w:val="Sraopastraipa"/>
              <w:numPr>
                <w:ilvl w:val="0"/>
                <w:numId w:val="35"/>
              </w:numPr>
              <w:jc w:val="both"/>
            </w:pPr>
          </w:p>
        </w:tc>
        <w:tc>
          <w:tcPr>
            <w:tcW w:w="1251" w:type="pct"/>
            <w:tcBorders>
              <w:top w:val="single" w:sz="4" w:space="0" w:color="auto"/>
              <w:left w:val="single" w:sz="4" w:space="0" w:color="auto"/>
              <w:bottom w:val="single" w:sz="4" w:space="0" w:color="auto"/>
              <w:right w:val="single" w:sz="4" w:space="0" w:color="auto"/>
            </w:tcBorders>
            <w:vAlign w:val="center"/>
          </w:tcPr>
          <w:p w14:paraId="727F6E13" w14:textId="77777777" w:rsidR="00451BC5" w:rsidRPr="004A2940" w:rsidRDefault="00451BC5" w:rsidP="00451BC5">
            <w:pPr>
              <w:ind w:hanging="23"/>
              <w:jc w:val="both"/>
              <w:rPr>
                <w:lang w:eastAsia="lt-LT"/>
              </w:rPr>
            </w:pPr>
            <w:r w:rsidRPr="004A2940">
              <w:rPr>
                <w:lang w:eastAsia="lt-LT"/>
              </w:rPr>
              <w:t>Palaikoma operacinė sistema</w:t>
            </w:r>
          </w:p>
        </w:tc>
        <w:tc>
          <w:tcPr>
            <w:tcW w:w="1546" w:type="pct"/>
            <w:tcBorders>
              <w:top w:val="single" w:sz="4" w:space="0" w:color="auto"/>
              <w:left w:val="single" w:sz="4" w:space="0" w:color="auto"/>
              <w:bottom w:val="single" w:sz="4" w:space="0" w:color="auto"/>
              <w:right w:val="single" w:sz="4" w:space="0" w:color="auto"/>
            </w:tcBorders>
            <w:vAlign w:val="center"/>
          </w:tcPr>
          <w:p w14:paraId="1DAEB389" w14:textId="77777777" w:rsidR="00451BC5" w:rsidRPr="004A2940" w:rsidRDefault="00451BC5" w:rsidP="00451BC5">
            <w:pPr>
              <w:jc w:val="both"/>
              <w:rPr>
                <w:lang w:eastAsia="lt-LT"/>
              </w:rPr>
            </w:pPr>
            <w:r w:rsidRPr="004A2940">
              <w:rPr>
                <w:lang w:eastAsia="lt-LT"/>
              </w:rPr>
              <w:t xml:space="preserve">Windows 10/11 </w:t>
            </w:r>
            <w:r w:rsidRPr="004A2940">
              <w:t>arba naujausia versija.</w:t>
            </w:r>
          </w:p>
        </w:tc>
        <w:tc>
          <w:tcPr>
            <w:tcW w:w="1837" w:type="pct"/>
            <w:tcBorders>
              <w:top w:val="single" w:sz="4" w:space="0" w:color="auto"/>
              <w:left w:val="single" w:sz="4" w:space="0" w:color="auto"/>
              <w:bottom w:val="single" w:sz="4" w:space="0" w:color="auto"/>
              <w:right w:val="single" w:sz="4" w:space="0" w:color="auto"/>
            </w:tcBorders>
          </w:tcPr>
          <w:p w14:paraId="522A4026" w14:textId="77777777" w:rsidR="00451BC5" w:rsidRDefault="00451BC5" w:rsidP="00451BC5">
            <w:r w:rsidRPr="00E21040">
              <w:rPr>
                <w:rFonts w:ascii="Times" w:hAnsi="Times"/>
                <w:color w:val="8496B0" w:themeColor="text2" w:themeTint="99"/>
              </w:rPr>
              <w:t>[nurodyti]</w:t>
            </w:r>
          </w:p>
        </w:tc>
      </w:tr>
      <w:tr w:rsidR="007A7621" w:rsidRPr="004A2940" w14:paraId="784057A7" w14:textId="77777777" w:rsidTr="004E19BE">
        <w:tc>
          <w:tcPr>
            <w:tcW w:w="366" w:type="pct"/>
            <w:tcBorders>
              <w:top w:val="single" w:sz="4" w:space="0" w:color="auto"/>
              <w:left w:val="single" w:sz="4" w:space="0" w:color="auto"/>
              <w:bottom w:val="single" w:sz="4" w:space="0" w:color="auto"/>
              <w:right w:val="single" w:sz="4" w:space="0" w:color="auto"/>
            </w:tcBorders>
          </w:tcPr>
          <w:p w14:paraId="24387E67" w14:textId="77777777" w:rsidR="007A7621" w:rsidRPr="004A2940" w:rsidRDefault="007A7621" w:rsidP="007A7621">
            <w:pPr>
              <w:pStyle w:val="Sraopastraipa"/>
              <w:numPr>
                <w:ilvl w:val="0"/>
                <w:numId w:val="35"/>
              </w:numPr>
              <w:jc w:val="both"/>
            </w:pPr>
          </w:p>
        </w:tc>
        <w:tc>
          <w:tcPr>
            <w:tcW w:w="1251" w:type="pct"/>
            <w:tcBorders>
              <w:top w:val="single" w:sz="4" w:space="0" w:color="auto"/>
              <w:left w:val="single" w:sz="4" w:space="0" w:color="auto"/>
              <w:bottom w:val="single" w:sz="4" w:space="0" w:color="auto"/>
              <w:right w:val="single" w:sz="4" w:space="0" w:color="auto"/>
            </w:tcBorders>
            <w:vAlign w:val="center"/>
          </w:tcPr>
          <w:p w14:paraId="2655F928" w14:textId="77777777" w:rsidR="007A7621" w:rsidRPr="004A2940" w:rsidRDefault="007A7621" w:rsidP="007A7621">
            <w:pPr>
              <w:ind w:hanging="23"/>
              <w:jc w:val="both"/>
              <w:rPr>
                <w:lang w:eastAsia="lt-LT"/>
              </w:rPr>
            </w:pPr>
            <w:r w:rsidRPr="004A2940">
              <w:rPr>
                <w:lang w:eastAsia="lt-LT"/>
              </w:rPr>
              <w:t xml:space="preserve">Būtini mobilumo ir saugumo įrankių rinkinio funkciniai moduliai.  </w:t>
            </w:r>
          </w:p>
        </w:tc>
        <w:tc>
          <w:tcPr>
            <w:tcW w:w="1546" w:type="pct"/>
            <w:tcBorders>
              <w:top w:val="single" w:sz="4" w:space="0" w:color="auto"/>
              <w:left w:val="single" w:sz="4" w:space="0" w:color="auto"/>
              <w:bottom w:val="single" w:sz="4" w:space="0" w:color="auto"/>
              <w:right w:val="single" w:sz="4" w:space="0" w:color="auto"/>
            </w:tcBorders>
            <w:vAlign w:val="center"/>
          </w:tcPr>
          <w:p w14:paraId="4B442ECD" w14:textId="77777777" w:rsidR="007A7621" w:rsidRPr="004A2940" w:rsidRDefault="007A7621" w:rsidP="007A7621">
            <w:pPr>
              <w:jc w:val="both"/>
              <w:rPr>
                <w:lang w:eastAsia="lt-LT"/>
              </w:rPr>
            </w:pPr>
            <w:r w:rsidRPr="004A2940">
              <w:rPr>
                <w:lang w:eastAsia="lt-LT"/>
              </w:rPr>
              <w:t>Centralizuota mobilių įrenginių valdymo paslauga.</w:t>
            </w:r>
          </w:p>
          <w:p w14:paraId="11C43BF4" w14:textId="77777777" w:rsidR="007A7621" w:rsidRPr="004A2940" w:rsidRDefault="007A7621" w:rsidP="007A7621">
            <w:pPr>
              <w:jc w:val="both"/>
              <w:rPr>
                <w:lang w:eastAsia="lt-LT"/>
              </w:rPr>
            </w:pPr>
            <w:r w:rsidRPr="004A2940">
              <w:rPr>
                <w:lang w:eastAsia="lt-LT"/>
              </w:rPr>
              <w:t>Naudotojų katalogo tarnyba.</w:t>
            </w:r>
          </w:p>
          <w:p w14:paraId="303CAC13" w14:textId="77777777" w:rsidR="007A7621" w:rsidRPr="004A2940" w:rsidRDefault="007A7621" w:rsidP="007A7621">
            <w:pPr>
              <w:jc w:val="both"/>
              <w:rPr>
                <w:lang w:eastAsia="lt-LT"/>
              </w:rPr>
            </w:pPr>
            <w:r w:rsidRPr="004A2940">
              <w:rPr>
                <w:lang w:eastAsia="lt-LT"/>
              </w:rPr>
              <w:t>Centralizuotas dokumentų šifravimo servisas.</w:t>
            </w:r>
          </w:p>
          <w:p w14:paraId="22A223BB" w14:textId="77777777" w:rsidR="007A7621" w:rsidRPr="004A2940" w:rsidRDefault="007A7621" w:rsidP="007A7621">
            <w:pPr>
              <w:jc w:val="both"/>
              <w:rPr>
                <w:lang w:eastAsia="lt-LT"/>
              </w:rPr>
            </w:pPr>
            <w:r w:rsidRPr="004A2940">
              <w:rPr>
                <w:lang w:eastAsia="lt-LT"/>
              </w:rPr>
              <w:t xml:space="preserve">Pažangioji grėsmių analitika. </w:t>
            </w:r>
          </w:p>
        </w:tc>
        <w:tc>
          <w:tcPr>
            <w:tcW w:w="1837" w:type="pct"/>
            <w:tcBorders>
              <w:top w:val="single" w:sz="4" w:space="0" w:color="auto"/>
              <w:left w:val="single" w:sz="4" w:space="0" w:color="auto"/>
              <w:bottom w:val="single" w:sz="4" w:space="0" w:color="auto"/>
              <w:right w:val="single" w:sz="4" w:space="0" w:color="auto"/>
            </w:tcBorders>
            <w:vAlign w:val="center"/>
          </w:tcPr>
          <w:p w14:paraId="414173B5" w14:textId="77777777" w:rsidR="007A7621" w:rsidRPr="004A2940" w:rsidRDefault="007A7621" w:rsidP="007A7621">
            <w:pPr>
              <w:jc w:val="both"/>
              <w:rPr>
                <w:lang w:eastAsia="lt-LT"/>
              </w:rPr>
            </w:pPr>
            <w:r w:rsidRPr="004A2940">
              <w:rPr>
                <w:lang w:eastAsia="lt-LT"/>
              </w:rPr>
              <w:t>Centralizuota mobilių įrenginių valdymo paslauga</w:t>
            </w:r>
            <w:r w:rsidR="00451BC5">
              <w:t xml:space="preserve"> - </w:t>
            </w:r>
            <w:r w:rsidR="00451BC5">
              <w:rPr>
                <w:rFonts w:ascii="Times" w:hAnsi="Times"/>
                <w:color w:val="8496B0" w:themeColor="text2" w:themeTint="99"/>
              </w:rPr>
              <w:t>[nurodyti taip/ne]</w:t>
            </w:r>
          </w:p>
          <w:p w14:paraId="0700B821" w14:textId="77777777" w:rsidR="007A7621" w:rsidRPr="004A2940" w:rsidRDefault="007A7621" w:rsidP="007A7621">
            <w:pPr>
              <w:jc w:val="both"/>
              <w:rPr>
                <w:lang w:eastAsia="lt-LT"/>
              </w:rPr>
            </w:pPr>
            <w:r w:rsidRPr="004A2940">
              <w:rPr>
                <w:lang w:eastAsia="lt-LT"/>
              </w:rPr>
              <w:t>Naudotojų katalogo tarnyba</w:t>
            </w:r>
            <w:r w:rsidR="00451BC5">
              <w:t xml:space="preserve"> - </w:t>
            </w:r>
            <w:r w:rsidR="00451BC5">
              <w:rPr>
                <w:rFonts w:ascii="Times" w:hAnsi="Times"/>
                <w:color w:val="8496B0" w:themeColor="text2" w:themeTint="99"/>
              </w:rPr>
              <w:t>[nurodyti taip/ne]</w:t>
            </w:r>
          </w:p>
          <w:p w14:paraId="41A48781" w14:textId="77777777" w:rsidR="007A7621" w:rsidRPr="004A2940" w:rsidRDefault="007A7621" w:rsidP="007A7621">
            <w:pPr>
              <w:jc w:val="both"/>
              <w:rPr>
                <w:lang w:eastAsia="lt-LT"/>
              </w:rPr>
            </w:pPr>
            <w:r w:rsidRPr="004A2940">
              <w:rPr>
                <w:lang w:eastAsia="lt-LT"/>
              </w:rPr>
              <w:t>Centralizuotas dokumentų šifravimo servisas</w:t>
            </w:r>
            <w:r w:rsidR="00451BC5">
              <w:t xml:space="preserve"> - </w:t>
            </w:r>
            <w:r w:rsidR="00451BC5">
              <w:rPr>
                <w:rFonts w:ascii="Times" w:hAnsi="Times"/>
                <w:color w:val="8496B0" w:themeColor="text2" w:themeTint="99"/>
              </w:rPr>
              <w:t>[nurodyti taip/ne]</w:t>
            </w:r>
          </w:p>
          <w:p w14:paraId="5FEF3E92" w14:textId="77777777" w:rsidR="007A7621" w:rsidRPr="004A2940" w:rsidRDefault="007A7621" w:rsidP="007A7621">
            <w:pPr>
              <w:jc w:val="both"/>
              <w:rPr>
                <w:lang w:eastAsia="lt-LT"/>
              </w:rPr>
            </w:pPr>
            <w:r w:rsidRPr="004A2940">
              <w:rPr>
                <w:lang w:eastAsia="lt-LT"/>
              </w:rPr>
              <w:t>Pažangioji grėsmių analitika</w:t>
            </w:r>
            <w:r w:rsidR="00451BC5">
              <w:t xml:space="preserve"> - </w:t>
            </w:r>
            <w:r w:rsidR="00451BC5">
              <w:rPr>
                <w:rFonts w:ascii="Times" w:hAnsi="Times"/>
                <w:color w:val="8496B0" w:themeColor="text2" w:themeTint="99"/>
              </w:rPr>
              <w:t>[nurodyti taip/ne]</w:t>
            </w:r>
          </w:p>
        </w:tc>
      </w:tr>
      <w:tr w:rsidR="007A7621" w:rsidRPr="004A2940" w14:paraId="535D4AB9" w14:textId="77777777" w:rsidTr="004E19BE">
        <w:tc>
          <w:tcPr>
            <w:tcW w:w="366" w:type="pct"/>
            <w:tcBorders>
              <w:top w:val="single" w:sz="4" w:space="0" w:color="auto"/>
              <w:left w:val="single" w:sz="4" w:space="0" w:color="auto"/>
              <w:bottom w:val="single" w:sz="4" w:space="0" w:color="auto"/>
              <w:right w:val="single" w:sz="4" w:space="0" w:color="auto"/>
            </w:tcBorders>
          </w:tcPr>
          <w:p w14:paraId="576FA218" w14:textId="77777777" w:rsidR="007A7621" w:rsidRPr="004A2940" w:rsidRDefault="007A7621" w:rsidP="007A7621">
            <w:pPr>
              <w:pStyle w:val="Sraopastraipa"/>
              <w:numPr>
                <w:ilvl w:val="0"/>
                <w:numId w:val="35"/>
              </w:numPr>
              <w:jc w:val="both"/>
            </w:pPr>
          </w:p>
        </w:tc>
        <w:tc>
          <w:tcPr>
            <w:tcW w:w="1251" w:type="pct"/>
            <w:tcBorders>
              <w:top w:val="single" w:sz="4" w:space="0" w:color="auto"/>
              <w:left w:val="single" w:sz="4" w:space="0" w:color="auto"/>
              <w:bottom w:val="single" w:sz="4" w:space="0" w:color="auto"/>
              <w:right w:val="single" w:sz="4" w:space="0" w:color="auto"/>
            </w:tcBorders>
            <w:vAlign w:val="center"/>
          </w:tcPr>
          <w:p w14:paraId="70AA5971" w14:textId="77777777" w:rsidR="007A7621" w:rsidRPr="004A2940" w:rsidRDefault="007A7621" w:rsidP="007A7621">
            <w:pPr>
              <w:ind w:hanging="23"/>
              <w:jc w:val="both"/>
              <w:rPr>
                <w:lang w:eastAsia="lt-LT"/>
              </w:rPr>
            </w:pPr>
            <w:r w:rsidRPr="004A2940">
              <w:rPr>
                <w:lang w:eastAsia="lt-LT"/>
              </w:rPr>
              <w:t xml:space="preserve">Reikalavimai centralizuotai mobilių įrenginių valdymo paslaugai. </w:t>
            </w:r>
          </w:p>
        </w:tc>
        <w:tc>
          <w:tcPr>
            <w:tcW w:w="1546" w:type="pct"/>
            <w:tcBorders>
              <w:top w:val="single" w:sz="4" w:space="0" w:color="auto"/>
              <w:left w:val="single" w:sz="4" w:space="0" w:color="auto"/>
              <w:bottom w:val="single" w:sz="4" w:space="0" w:color="auto"/>
              <w:right w:val="single" w:sz="4" w:space="0" w:color="auto"/>
            </w:tcBorders>
            <w:vAlign w:val="center"/>
          </w:tcPr>
          <w:p w14:paraId="52364560" w14:textId="77777777" w:rsidR="007A7621" w:rsidRPr="004A2940" w:rsidRDefault="007A7621" w:rsidP="007A7621">
            <w:pPr>
              <w:jc w:val="both"/>
              <w:rPr>
                <w:lang w:eastAsia="lt-LT"/>
              </w:rPr>
            </w:pPr>
            <w:r w:rsidRPr="004A2940">
              <w:rPr>
                <w:lang w:eastAsia="lt-LT"/>
              </w:rPr>
              <w:t xml:space="preserve">Turi būti užtikrintas centralizuotas politikų pritaikymas ir valdymas mobiliems įrenginiams. Turi būti galimybė valdyti ir nuotoliniu būdu įdiegti/išdiegti mobilias aplikacijas. Turi būti </w:t>
            </w:r>
            <w:r w:rsidRPr="004A2940">
              <w:rPr>
                <w:lang w:eastAsia="lt-LT"/>
              </w:rPr>
              <w:lastRenderedPageBreak/>
              <w:t>galimybė naudotojams patiems įtraukti turimus įrenginius į organizacijos valdomų įrenginių sąrašą ir diegti organizacijos pateikiamas aplikacijas iš savitarnos portalo. Turi būti galimybė mobilių įrenginių valdymą integruoti kartu su organizacijoje naudojamu Microsoft System Center Configuration Manager  programine įranga. Paslauga turi būti suderinta su šiomis operacinėmis sistemomis: Apple iOS, Android, Windows Phone.</w:t>
            </w:r>
            <w:r w:rsidRPr="004A2940">
              <w:rPr>
                <w:lang w:eastAsia="lt-LT"/>
              </w:rPr>
              <w:br/>
              <w:t xml:space="preserve">Turi būti galimybė nuotoliniu būdu išvalyti (angl. „wipe“) mobilų įrenginį. </w:t>
            </w:r>
          </w:p>
        </w:tc>
        <w:tc>
          <w:tcPr>
            <w:tcW w:w="1837" w:type="pct"/>
            <w:tcBorders>
              <w:top w:val="single" w:sz="4" w:space="0" w:color="auto"/>
              <w:left w:val="single" w:sz="4" w:space="0" w:color="auto"/>
              <w:bottom w:val="single" w:sz="4" w:space="0" w:color="auto"/>
              <w:right w:val="single" w:sz="4" w:space="0" w:color="auto"/>
            </w:tcBorders>
            <w:vAlign w:val="center"/>
          </w:tcPr>
          <w:p w14:paraId="07106180" w14:textId="77777777" w:rsidR="00451BC5" w:rsidRDefault="00451BC5" w:rsidP="007A7621">
            <w:pPr>
              <w:jc w:val="both"/>
              <w:rPr>
                <w:lang w:eastAsia="lt-LT"/>
              </w:rPr>
            </w:pPr>
            <w:r>
              <w:rPr>
                <w:lang w:eastAsia="lt-LT"/>
              </w:rPr>
              <w:lastRenderedPageBreak/>
              <w:t>Yra</w:t>
            </w:r>
            <w:r w:rsidR="007A7621" w:rsidRPr="004A2940">
              <w:rPr>
                <w:lang w:eastAsia="lt-LT"/>
              </w:rPr>
              <w:t xml:space="preserve"> užtikrintas centralizuotas politikų pritaikymas ir valdymas mobiliems įrenginiams</w:t>
            </w:r>
            <w:r>
              <w:t xml:space="preserve"> - </w:t>
            </w:r>
            <w:r>
              <w:rPr>
                <w:rFonts w:ascii="Times" w:hAnsi="Times"/>
                <w:color w:val="8496B0" w:themeColor="text2" w:themeTint="99"/>
              </w:rPr>
              <w:t>[nurodyti taip/ne]</w:t>
            </w:r>
          </w:p>
          <w:p w14:paraId="1A791503" w14:textId="77777777" w:rsidR="00451BC5" w:rsidRDefault="00451BC5" w:rsidP="007A7621">
            <w:pPr>
              <w:jc w:val="both"/>
              <w:rPr>
                <w:lang w:eastAsia="lt-LT"/>
              </w:rPr>
            </w:pPr>
            <w:r>
              <w:rPr>
                <w:lang w:eastAsia="lt-LT"/>
              </w:rPr>
              <w:t>Yra</w:t>
            </w:r>
            <w:r w:rsidR="007A7621" w:rsidRPr="004A2940">
              <w:rPr>
                <w:lang w:eastAsia="lt-LT"/>
              </w:rPr>
              <w:t xml:space="preserve"> galimybė valdyti ir nuotoliniu būdu įdiegti/išdiegti mobilias aplikacijas</w:t>
            </w:r>
            <w:r>
              <w:t xml:space="preserve"> - </w:t>
            </w:r>
            <w:r>
              <w:rPr>
                <w:rFonts w:ascii="Times" w:hAnsi="Times"/>
                <w:color w:val="8496B0" w:themeColor="text2" w:themeTint="99"/>
              </w:rPr>
              <w:t>[nurodyti taip/ne]</w:t>
            </w:r>
          </w:p>
          <w:p w14:paraId="3227DFB2" w14:textId="77777777" w:rsidR="00451BC5" w:rsidRDefault="00451BC5" w:rsidP="007A7621">
            <w:pPr>
              <w:jc w:val="both"/>
              <w:rPr>
                <w:lang w:eastAsia="lt-LT"/>
              </w:rPr>
            </w:pPr>
            <w:r>
              <w:rPr>
                <w:lang w:eastAsia="lt-LT"/>
              </w:rPr>
              <w:lastRenderedPageBreak/>
              <w:t>Yra</w:t>
            </w:r>
            <w:r w:rsidR="007A7621" w:rsidRPr="004A2940">
              <w:rPr>
                <w:lang w:eastAsia="lt-LT"/>
              </w:rPr>
              <w:t xml:space="preserve"> galimybė naudotojams patiems įtraukti turimus įrenginius į organizacijos valdomų įrenginių sąrašą ir diegti organizacijos pateikiamas aplikacijas iš savitarnos portalo</w:t>
            </w:r>
            <w:r>
              <w:t xml:space="preserve"> - </w:t>
            </w:r>
            <w:r>
              <w:rPr>
                <w:rFonts w:ascii="Times" w:hAnsi="Times"/>
                <w:color w:val="8496B0" w:themeColor="text2" w:themeTint="99"/>
              </w:rPr>
              <w:t>[nurodyti taip/ne]</w:t>
            </w:r>
          </w:p>
          <w:p w14:paraId="3EBD6DB5" w14:textId="77777777" w:rsidR="00D903BF" w:rsidRDefault="00D903BF" w:rsidP="007A7621">
            <w:pPr>
              <w:jc w:val="both"/>
              <w:rPr>
                <w:lang w:eastAsia="lt-LT"/>
              </w:rPr>
            </w:pPr>
            <w:r>
              <w:rPr>
                <w:lang w:eastAsia="lt-LT"/>
              </w:rPr>
              <w:t>Yra</w:t>
            </w:r>
            <w:r w:rsidR="007A7621" w:rsidRPr="004A2940">
              <w:rPr>
                <w:lang w:eastAsia="lt-LT"/>
              </w:rPr>
              <w:t xml:space="preserve"> galimybė mobilių įrenginių valdymą integruoti kartu su organizacijoje naudojamu Microsoft System Center Configuration Manager  programine įranga</w:t>
            </w:r>
            <w:r>
              <w:rPr>
                <w:lang w:eastAsia="lt-LT"/>
              </w:rPr>
              <w:t xml:space="preserve"> - </w:t>
            </w:r>
            <w:r>
              <w:t xml:space="preserve"> - </w:t>
            </w:r>
            <w:r>
              <w:rPr>
                <w:rFonts w:ascii="Times" w:hAnsi="Times"/>
                <w:color w:val="8496B0" w:themeColor="text2" w:themeTint="99"/>
              </w:rPr>
              <w:t>[nurodyti taip/ne]</w:t>
            </w:r>
          </w:p>
          <w:p w14:paraId="04267B85" w14:textId="77777777" w:rsidR="007A7621" w:rsidRPr="004A2940" w:rsidRDefault="007A7621" w:rsidP="007A7621">
            <w:pPr>
              <w:jc w:val="both"/>
              <w:rPr>
                <w:lang w:eastAsia="lt-LT"/>
              </w:rPr>
            </w:pPr>
            <w:r w:rsidRPr="004A2940">
              <w:rPr>
                <w:lang w:eastAsia="lt-LT"/>
              </w:rPr>
              <w:t xml:space="preserve">Paslauga </w:t>
            </w:r>
            <w:r w:rsidR="00D903BF">
              <w:rPr>
                <w:lang w:eastAsia="lt-LT"/>
              </w:rPr>
              <w:t>yra</w:t>
            </w:r>
            <w:r w:rsidRPr="004A2940">
              <w:rPr>
                <w:lang w:eastAsia="lt-LT"/>
              </w:rPr>
              <w:t xml:space="preserve"> suderinta su šiomis operacinėmis sistemomis: Apple iOS, Android, Windows Phone</w:t>
            </w:r>
            <w:r w:rsidR="00D903BF">
              <w:rPr>
                <w:lang w:eastAsia="lt-LT"/>
              </w:rPr>
              <w:t xml:space="preserve"> - </w:t>
            </w:r>
            <w:r w:rsidR="00D903BF">
              <w:t xml:space="preserve"> - </w:t>
            </w:r>
            <w:r w:rsidR="00D903BF">
              <w:rPr>
                <w:rFonts w:ascii="Times" w:hAnsi="Times"/>
                <w:color w:val="8496B0" w:themeColor="text2" w:themeTint="99"/>
              </w:rPr>
              <w:t>[nurodyti taip/ne]</w:t>
            </w:r>
            <w:r w:rsidRPr="004A2940">
              <w:rPr>
                <w:lang w:eastAsia="lt-LT"/>
              </w:rPr>
              <w:br/>
            </w:r>
            <w:r w:rsidR="00D903BF">
              <w:rPr>
                <w:lang w:eastAsia="lt-LT"/>
              </w:rPr>
              <w:t>Yra</w:t>
            </w:r>
            <w:r w:rsidRPr="004A2940">
              <w:rPr>
                <w:lang w:eastAsia="lt-LT"/>
              </w:rPr>
              <w:t xml:space="preserve"> galimybė nuotoliniu būdu išvalyti (angl. „wipe“) mobilų įrenginį</w:t>
            </w:r>
            <w:r w:rsidR="00D903BF">
              <w:t xml:space="preserve"> - </w:t>
            </w:r>
            <w:r w:rsidR="00D903BF">
              <w:rPr>
                <w:rFonts w:ascii="Times" w:hAnsi="Times"/>
                <w:color w:val="8496B0" w:themeColor="text2" w:themeTint="99"/>
              </w:rPr>
              <w:t>[nurodyti taip/ne]</w:t>
            </w:r>
          </w:p>
        </w:tc>
      </w:tr>
      <w:tr w:rsidR="007A7621" w:rsidRPr="004A2940" w14:paraId="43592BE6" w14:textId="77777777" w:rsidTr="004E19BE">
        <w:tc>
          <w:tcPr>
            <w:tcW w:w="366" w:type="pct"/>
            <w:tcBorders>
              <w:top w:val="single" w:sz="4" w:space="0" w:color="auto"/>
              <w:left w:val="single" w:sz="4" w:space="0" w:color="auto"/>
              <w:bottom w:val="single" w:sz="4" w:space="0" w:color="auto"/>
              <w:right w:val="single" w:sz="4" w:space="0" w:color="auto"/>
            </w:tcBorders>
          </w:tcPr>
          <w:p w14:paraId="3D0877E5" w14:textId="77777777" w:rsidR="007A7621" w:rsidRPr="004A2940" w:rsidRDefault="007A7621" w:rsidP="007A7621">
            <w:pPr>
              <w:pStyle w:val="Sraopastraipa"/>
              <w:numPr>
                <w:ilvl w:val="0"/>
                <w:numId w:val="35"/>
              </w:numPr>
              <w:jc w:val="both"/>
            </w:pPr>
          </w:p>
        </w:tc>
        <w:tc>
          <w:tcPr>
            <w:tcW w:w="1251" w:type="pct"/>
            <w:tcBorders>
              <w:top w:val="single" w:sz="4" w:space="0" w:color="auto"/>
              <w:left w:val="single" w:sz="4" w:space="0" w:color="auto"/>
              <w:bottom w:val="single" w:sz="4" w:space="0" w:color="auto"/>
              <w:right w:val="single" w:sz="4" w:space="0" w:color="auto"/>
            </w:tcBorders>
            <w:vAlign w:val="center"/>
          </w:tcPr>
          <w:p w14:paraId="08EC5A1F" w14:textId="77777777" w:rsidR="007A7621" w:rsidRPr="004A2940" w:rsidRDefault="007A7621" w:rsidP="007A7621">
            <w:pPr>
              <w:ind w:hanging="23"/>
              <w:jc w:val="both"/>
              <w:rPr>
                <w:lang w:eastAsia="lt-LT"/>
              </w:rPr>
            </w:pPr>
            <w:r w:rsidRPr="004A2940">
              <w:rPr>
                <w:lang w:eastAsia="lt-LT"/>
              </w:rPr>
              <w:t>Reikalavimai naudotojų katalogo tarnybai</w:t>
            </w:r>
          </w:p>
        </w:tc>
        <w:tc>
          <w:tcPr>
            <w:tcW w:w="1546" w:type="pct"/>
            <w:tcBorders>
              <w:top w:val="single" w:sz="4" w:space="0" w:color="auto"/>
              <w:left w:val="single" w:sz="4" w:space="0" w:color="auto"/>
              <w:bottom w:val="single" w:sz="4" w:space="0" w:color="auto"/>
              <w:right w:val="single" w:sz="4" w:space="0" w:color="auto"/>
            </w:tcBorders>
            <w:vAlign w:val="center"/>
          </w:tcPr>
          <w:p w14:paraId="6E4A0723" w14:textId="77777777" w:rsidR="007A7621" w:rsidRPr="004A2940" w:rsidRDefault="007A7621" w:rsidP="007A7621">
            <w:pPr>
              <w:jc w:val="both"/>
              <w:rPr>
                <w:lang w:eastAsia="lt-LT"/>
              </w:rPr>
            </w:pPr>
            <w:r w:rsidRPr="004A2940">
              <w:rPr>
                <w:lang w:eastAsia="lt-LT"/>
              </w:rPr>
              <w:t xml:space="preserve">Naudotojų katalogo tarnyba turi būti talpinama programinės įrangos gamintojo duomenų centre. Turi būti galimybė suteikti prieigą prie WEB aplikaciją įdiegtą organizacijos duomenų centre. Turi turėti dviejų faktorių autentifikavimo funkcionalumą. Turi būti vieningo prisijungimo (angl. „single sign-on“) galimybė. Turi būti galimybė naudotojui savarankiškai pasikeisti ar/ir atstatyti slaptažodį. </w:t>
            </w:r>
          </w:p>
        </w:tc>
        <w:tc>
          <w:tcPr>
            <w:tcW w:w="1837" w:type="pct"/>
            <w:tcBorders>
              <w:top w:val="single" w:sz="4" w:space="0" w:color="auto"/>
              <w:left w:val="single" w:sz="4" w:space="0" w:color="auto"/>
              <w:bottom w:val="single" w:sz="4" w:space="0" w:color="auto"/>
              <w:right w:val="single" w:sz="4" w:space="0" w:color="auto"/>
            </w:tcBorders>
            <w:vAlign w:val="center"/>
          </w:tcPr>
          <w:p w14:paraId="2900CC8B" w14:textId="77777777" w:rsidR="00D903BF" w:rsidRDefault="007A7621" w:rsidP="007A7621">
            <w:pPr>
              <w:jc w:val="both"/>
              <w:rPr>
                <w:lang w:eastAsia="lt-LT"/>
              </w:rPr>
            </w:pPr>
            <w:r w:rsidRPr="004A2940">
              <w:rPr>
                <w:lang w:eastAsia="lt-LT"/>
              </w:rPr>
              <w:t xml:space="preserve">Naudotojų katalogo tarnyba </w:t>
            </w:r>
            <w:r w:rsidR="00D903BF">
              <w:rPr>
                <w:lang w:eastAsia="lt-LT"/>
              </w:rPr>
              <w:t>yra</w:t>
            </w:r>
            <w:r w:rsidRPr="004A2940">
              <w:rPr>
                <w:lang w:eastAsia="lt-LT"/>
              </w:rPr>
              <w:t xml:space="preserve"> talpinama programinės įrangos gamintojo duomenų centre</w:t>
            </w:r>
            <w:r w:rsidR="00D903BF">
              <w:t xml:space="preserve"> - </w:t>
            </w:r>
            <w:r w:rsidR="00D903BF">
              <w:rPr>
                <w:rFonts w:ascii="Times" w:hAnsi="Times"/>
                <w:color w:val="8496B0" w:themeColor="text2" w:themeTint="99"/>
              </w:rPr>
              <w:t>[nurodyti taip/ne]</w:t>
            </w:r>
          </w:p>
          <w:p w14:paraId="1EB3A9AB" w14:textId="77777777" w:rsidR="00D903BF" w:rsidRDefault="00D903BF" w:rsidP="007A7621">
            <w:pPr>
              <w:jc w:val="both"/>
              <w:rPr>
                <w:rFonts w:ascii="Times" w:hAnsi="Times"/>
                <w:color w:val="8496B0" w:themeColor="text2" w:themeTint="99"/>
              </w:rPr>
            </w:pPr>
            <w:r>
              <w:rPr>
                <w:lang w:eastAsia="lt-LT"/>
              </w:rPr>
              <w:t>Yra</w:t>
            </w:r>
            <w:r w:rsidR="007A7621" w:rsidRPr="004A2940">
              <w:rPr>
                <w:lang w:eastAsia="lt-LT"/>
              </w:rPr>
              <w:t xml:space="preserve"> galimybė suteikti prieigą prie WEB aplikaciją įdiegtą organizacijos duomenų centre</w:t>
            </w:r>
            <w:r>
              <w:t xml:space="preserve"> - </w:t>
            </w:r>
            <w:r>
              <w:rPr>
                <w:rFonts w:ascii="Times" w:hAnsi="Times"/>
                <w:color w:val="8496B0" w:themeColor="text2" w:themeTint="99"/>
              </w:rPr>
              <w:t>[nurodyti taip/ne]</w:t>
            </w:r>
          </w:p>
          <w:p w14:paraId="6D80CF4C" w14:textId="77777777" w:rsidR="00D903BF" w:rsidRDefault="007A7621" w:rsidP="007A7621">
            <w:pPr>
              <w:jc w:val="both"/>
              <w:rPr>
                <w:rFonts w:ascii="Times" w:hAnsi="Times"/>
                <w:color w:val="8496B0" w:themeColor="text2" w:themeTint="99"/>
              </w:rPr>
            </w:pPr>
            <w:r w:rsidRPr="004A2940">
              <w:rPr>
                <w:lang w:eastAsia="lt-LT"/>
              </w:rPr>
              <w:t>Turi dviejų faktorių autentifikavimo funkcionalumą</w:t>
            </w:r>
            <w:r w:rsidR="00D903BF">
              <w:t xml:space="preserve"> - </w:t>
            </w:r>
            <w:r w:rsidR="00D903BF">
              <w:rPr>
                <w:rFonts w:ascii="Times" w:hAnsi="Times"/>
                <w:color w:val="8496B0" w:themeColor="text2" w:themeTint="99"/>
              </w:rPr>
              <w:t>[nurodyti taip/ne]</w:t>
            </w:r>
          </w:p>
          <w:p w14:paraId="019D9013" w14:textId="77777777" w:rsidR="00D903BF" w:rsidRDefault="007A7621" w:rsidP="007A7621">
            <w:pPr>
              <w:jc w:val="both"/>
              <w:rPr>
                <w:lang w:eastAsia="lt-LT"/>
              </w:rPr>
            </w:pPr>
            <w:r w:rsidRPr="004A2940">
              <w:rPr>
                <w:lang w:eastAsia="lt-LT"/>
              </w:rPr>
              <w:t>Turi vieningo prisijungimo (angl. „single sign-on“) galimyb</w:t>
            </w:r>
            <w:r w:rsidR="00D903BF">
              <w:rPr>
                <w:lang w:eastAsia="lt-LT"/>
              </w:rPr>
              <w:t>ę</w:t>
            </w:r>
            <w:r w:rsidR="00D903BF">
              <w:t xml:space="preserve"> - </w:t>
            </w:r>
            <w:r w:rsidR="00D903BF">
              <w:rPr>
                <w:rFonts w:ascii="Times" w:hAnsi="Times"/>
                <w:color w:val="8496B0" w:themeColor="text2" w:themeTint="99"/>
              </w:rPr>
              <w:t>[nurodyti taip/ne]</w:t>
            </w:r>
          </w:p>
          <w:p w14:paraId="14ACC6F4" w14:textId="77777777" w:rsidR="007A7621" w:rsidRPr="004A2940" w:rsidRDefault="00D903BF" w:rsidP="007A7621">
            <w:pPr>
              <w:jc w:val="both"/>
              <w:rPr>
                <w:lang w:eastAsia="lt-LT"/>
              </w:rPr>
            </w:pPr>
            <w:r>
              <w:rPr>
                <w:lang w:eastAsia="lt-LT"/>
              </w:rPr>
              <w:t>Yra</w:t>
            </w:r>
            <w:r w:rsidR="007A7621" w:rsidRPr="004A2940">
              <w:rPr>
                <w:lang w:eastAsia="lt-LT"/>
              </w:rPr>
              <w:t xml:space="preserve"> galimybė naudotojui savarankiškai pasikeisti ar/ir atstatyti slaptažodį. </w:t>
            </w:r>
          </w:p>
        </w:tc>
      </w:tr>
      <w:tr w:rsidR="007A7621" w:rsidRPr="004A2940" w14:paraId="217311BD" w14:textId="77777777" w:rsidTr="004E19BE">
        <w:tc>
          <w:tcPr>
            <w:tcW w:w="366" w:type="pct"/>
            <w:tcBorders>
              <w:top w:val="single" w:sz="4" w:space="0" w:color="auto"/>
              <w:left w:val="single" w:sz="4" w:space="0" w:color="auto"/>
              <w:bottom w:val="single" w:sz="4" w:space="0" w:color="auto"/>
              <w:right w:val="single" w:sz="4" w:space="0" w:color="auto"/>
            </w:tcBorders>
          </w:tcPr>
          <w:p w14:paraId="4EF5F0CE" w14:textId="77777777" w:rsidR="007A7621" w:rsidRPr="004A2940" w:rsidRDefault="007A7621" w:rsidP="007A7621">
            <w:pPr>
              <w:pStyle w:val="Sraopastraipa"/>
              <w:numPr>
                <w:ilvl w:val="0"/>
                <w:numId w:val="35"/>
              </w:numPr>
              <w:jc w:val="both"/>
            </w:pPr>
          </w:p>
        </w:tc>
        <w:tc>
          <w:tcPr>
            <w:tcW w:w="1251" w:type="pct"/>
            <w:tcBorders>
              <w:top w:val="single" w:sz="4" w:space="0" w:color="auto"/>
              <w:left w:val="single" w:sz="4" w:space="0" w:color="auto"/>
              <w:bottom w:val="single" w:sz="4" w:space="0" w:color="auto"/>
              <w:right w:val="single" w:sz="4" w:space="0" w:color="auto"/>
            </w:tcBorders>
            <w:vAlign w:val="center"/>
          </w:tcPr>
          <w:p w14:paraId="4C23F3B0" w14:textId="77777777" w:rsidR="007A7621" w:rsidRPr="004A2940" w:rsidRDefault="007A7621" w:rsidP="007A7621">
            <w:pPr>
              <w:ind w:hanging="23"/>
              <w:jc w:val="both"/>
              <w:rPr>
                <w:lang w:eastAsia="lt-LT"/>
              </w:rPr>
            </w:pPr>
            <w:r w:rsidRPr="004A2940">
              <w:rPr>
                <w:lang w:eastAsia="lt-LT"/>
              </w:rPr>
              <w:t>Reikalavimai centralizuotam dokumentų šifravimo servisui</w:t>
            </w:r>
          </w:p>
        </w:tc>
        <w:tc>
          <w:tcPr>
            <w:tcW w:w="1546" w:type="pct"/>
            <w:tcBorders>
              <w:top w:val="single" w:sz="4" w:space="0" w:color="auto"/>
              <w:left w:val="single" w:sz="4" w:space="0" w:color="auto"/>
              <w:bottom w:val="single" w:sz="4" w:space="0" w:color="auto"/>
              <w:right w:val="single" w:sz="4" w:space="0" w:color="auto"/>
            </w:tcBorders>
            <w:vAlign w:val="center"/>
          </w:tcPr>
          <w:p w14:paraId="1A489383" w14:textId="77777777" w:rsidR="007A7621" w:rsidRPr="004A2940" w:rsidRDefault="007A7621" w:rsidP="007A7621">
            <w:pPr>
              <w:jc w:val="both"/>
              <w:rPr>
                <w:lang w:eastAsia="lt-LT"/>
              </w:rPr>
            </w:pPr>
            <w:r w:rsidRPr="004A2940">
              <w:rPr>
                <w:lang w:eastAsia="lt-LT"/>
              </w:rPr>
              <w:t xml:space="preserve">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w:t>
            </w:r>
            <w:r w:rsidRPr="004A2940">
              <w:rPr>
                <w:lang w:eastAsia="lt-LT"/>
              </w:rPr>
              <w:lastRenderedPageBreak/>
              <w:t xml:space="preserve">Paslauga turi būti suderinta su šiomis operacinėmis sistemomis: Windows, Apple iOS, Android.  </w:t>
            </w:r>
          </w:p>
        </w:tc>
        <w:tc>
          <w:tcPr>
            <w:tcW w:w="1837" w:type="pct"/>
            <w:tcBorders>
              <w:top w:val="single" w:sz="4" w:space="0" w:color="auto"/>
              <w:left w:val="single" w:sz="4" w:space="0" w:color="auto"/>
              <w:bottom w:val="single" w:sz="4" w:space="0" w:color="auto"/>
              <w:right w:val="single" w:sz="4" w:space="0" w:color="auto"/>
            </w:tcBorders>
            <w:vAlign w:val="center"/>
          </w:tcPr>
          <w:p w14:paraId="6D4FC3A2" w14:textId="77777777" w:rsidR="00D903BF" w:rsidRDefault="00D903BF" w:rsidP="007A7621">
            <w:pPr>
              <w:jc w:val="both"/>
              <w:rPr>
                <w:rFonts w:ascii="Times" w:hAnsi="Times"/>
                <w:color w:val="8496B0" w:themeColor="text2" w:themeTint="99"/>
              </w:rPr>
            </w:pPr>
            <w:r>
              <w:rPr>
                <w:lang w:eastAsia="lt-LT"/>
              </w:rPr>
              <w:lastRenderedPageBreak/>
              <w:t>Yra</w:t>
            </w:r>
            <w:r w:rsidR="007A7621" w:rsidRPr="004A2940">
              <w:rPr>
                <w:lang w:eastAsia="lt-LT"/>
              </w:rPr>
              <w:t xml:space="preserve"> suteiktas centralizuotas dokumentų šifravimo servisas, kurio pagalba naudotojas gal</w:t>
            </w:r>
            <w:r>
              <w:rPr>
                <w:lang w:eastAsia="lt-LT"/>
              </w:rPr>
              <w:t>i</w:t>
            </w:r>
            <w:r w:rsidR="007A7621" w:rsidRPr="004A2940">
              <w:rPr>
                <w:lang w:eastAsia="lt-LT"/>
              </w:rPr>
              <w:t xml:space="preserve"> užšifruoti bet kurį biuro programų paketo dokumentą ir priskirti teises į šį dokumentą kitam organizacijos naudotojui</w:t>
            </w:r>
            <w:r>
              <w:t xml:space="preserve"> - </w:t>
            </w:r>
            <w:r>
              <w:rPr>
                <w:rFonts w:ascii="Times" w:hAnsi="Times"/>
                <w:color w:val="8496B0" w:themeColor="text2" w:themeTint="99"/>
              </w:rPr>
              <w:t>[nurodyti taip/ne]</w:t>
            </w:r>
          </w:p>
          <w:p w14:paraId="2810FCCA" w14:textId="77777777" w:rsidR="00D903BF" w:rsidRDefault="00D903BF" w:rsidP="007A7621">
            <w:pPr>
              <w:jc w:val="both"/>
              <w:rPr>
                <w:rFonts w:ascii="Times" w:hAnsi="Times"/>
                <w:color w:val="8496B0" w:themeColor="text2" w:themeTint="99"/>
              </w:rPr>
            </w:pPr>
            <w:r>
              <w:rPr>
                <w:lang w:eastAsia="lt-LT"/>
              </w:rPr>
              <w:t>Yra</w:t>
            </w:r>
            <w:r w:rsidR="007A7621" w:rsidRPr="004A2940">
              <w:rPr>
                <w:lang w:eastAsia="lt-LT"/>
              </w:rPr>
              <w:t xml:space="preserve"> galimybė stebėti šifruoto dokumento naudojimą</w:t>
            </w:r>
            <w:r>
              <w:t xml:space="preserve"> - </w:t>
            </w:r>
            <w:r>
              <w:rPr>
                <w:rFonts w:ascii="Times" w:hAnsi="Times"/>
                <w:color w:val="8496B0" w:themeColor="text2" w:themeTint="99"/>
              </w:rPr>
              <w:t>[nurodyti taip/ne]</w:t>
            </w:r>
          </w:p>
          <w:p w14:paraId="2EBE8A41" w14:textId="77777777" w:rsidR="002A237E" w:rsidRDefault="00D903BF" w:rsidP="007A7621">
            <w:pPr>
              <w:jc w:val="both"/>
              <w:rPr>
                <w:rFonts w:ascii="Times" w:hAnsi="Times"/>
                <w:color w:val="8496B0" w:themeColor="text2" w:themeTint="99"/>
              </w:rPr>
            </w:pPr>
            <w:r>
              <w:rPr>
                <w:lang w:eastAsia="lt-LT"/>
              </w:rPr>
              <w:t>Yra</w:t>
            </w:r>
            <w:r w:rsidR="007A7621" w:rsidRPr="004A2940">
              <w:rPr>
                <w:lang w:eastAsia="lt-LT"/>
              </w:rPr>
              <w:t xml:space="preserve"> sudaryta galimybė eigoje keisti prieigos teises</w:t>
            </w:r>
            <w:r w:rsidR="002A237E">
              <w:t xml:space="preserve"> - </w:t>
            </w:r>
            <w:r w:rsidR="002A237E">
              <w:rPr>
                <w:rFonts w:ascii="Times" w:hAnsi="Times"/>
                <w:color w:val="8496B0" w:themeColor="text2" w:themeTint="99"/>
              </w:rPr>
              <w:t>[nurodyti taip/ne]</w:t>
            </w:r>
          </w:p>
          <w:p w14:paraId="5ECAB448" w14:textId="77777777" w:rsidR="007A7621" w:rsidRPr="004A2940" w:rsidRDefault="007A7621" w:rsidP="007A7621">
            <w:pPr>
              <w:jc w:val="both"/>
              <w:rPr>
                <w:lang w:eastAsia="lt-LT"/>
              </w:rPr>
            </w:pPr>
            <w:r w:rsidRPr="004A2940">
              <w:rPr>
                <w:lang w:eastAsia="lt-LT"/>
              </w:rPr>
              <w:lastRenderedPageBreak/>
              <w:t xml:space="preserve">Paslauga </w:t>
            </w:r>
            <w:r w:rsidR="002A237E">
              <w:rPr>
                <w:lang w:eastAsia="lt-LT"/>
              </w:rPr>
              <w:t>yra</w:t>
            </w:r>
            <w:r w:rsidRPr="004A2940">
              <w:rPr>
                <w:lang w:eastAsia="lt-LT"/>
              </w:rPr>
              <w:t xml:space="preserve"> suderinta su šiomis operacinėmis sistemomis: Windows, Apple iOS, Android</w:t>
            </w:r>
            <w:r w:rsidR="002A237E">
              <w:t xml:space="preserve"> - </w:t>
            </w:r>
            <w:r w:rsidR="002A237E">
              <w:rPr>
                <w:rFonts w:ascii="Times" w:hAnsi="Times"/>
                <w:color w:val="8496B0" w:themeColor="text2" w:themeTint="99"/>
              </w:rPr>
              <w:t>[nurodyti taip/ne]</w:t>
            </w:r>
          </w:p>
        </w:tc>
      </w:tr>
      <w:tr w:rsidR="007A7621" w:rsidRPr="001F59A7" w14:paraId="77C42808" w14:textId="77777777" w:rsidTr="004E19BE">
        <w:tc>
          <w:tcPr>
            <w:tcW w:w="366" w:type="pct"/>
            <w:tcBorders>
              <w:top w:val="single" w:sz="4" w:space="0" w:color="auto"/>
              <w:left w:val="single" w:sz="4" w:space="0" w:color="auto"/>
              <w:bottom w:val="single" w:sz="4" w:space="0" w:color="auto"/>
              <w:right w:val="single" w:sz="4" w:space="0" w:color="auto"/>
            </w:tcBorders>
          </w:tcPr>
          <w:p w14:paraId="567C427F" w14:textId="77777777" w:rsidR="007A7621" w:rsidRPr="004A2940" w:rsidRDefault="007A7621" w:rsidP="007A7621">
            <w:pPr>
              <w:pStyle w:val="Sraopastraipa"/>
              <w:numPr>
                <w:ilvl w:val="0"/>
                <w:numId w:val="35"/>
              </w:numPr>
              <w:jc w:val="both"/>
            </w:pPr>
          </w:p>
        </w:tc>
        <w:tc>
          <w:tcPr>
            <w:tcW w:w="1251" w:type="pct"/>
            <w:tcBorders>
              <w:top w:val="single" w:sz="4" w:space="0" w:color="auto"/>
              <w:left w:val="single" w:sz="4" w:space="0" w:color="auto"/>
              <w:bottom w:val="single" w:sz="4" w:space="0" w:color="auto"/>
              <w:right w:val="single" w:sz="4" w:space="0" w:color="auto"/>
            </w:tcBorders>
            <w:vAlign w:val="center"/>
          </w:tcPr>
          <w:p w14:paraId="780FDCDF" w14:textId="77777777" w:rsidR="007A7621" w:rsidRPr="004A2940" w:rsidRDefault="007A7621" w:rsidP="007A7621">
            <w:pPr>
              <w:ind w:hanging="23"/>
              <w:jc w:val="both"/>
              <w:rPr>
                <w:lang w:eastAsia="lt-LT"/>
              </w:rPr>
            </w:pPr>
            <w:r w:rsidRPr="004A2940">
              <w:rPr>
                <w:lang w:eastAsia="lt-LT"/>
              </w:rPr>
              <w:t xml:space="preserve">Reikalavimai pažangiajai  grėsmių analitikai </w:t>
            </w:r>
          </w:p>
        </w:tc>
        <w:tc>
          <w:tcPr>
            <w:tcW w:w="1546" w:type="pct"/>
            <w:tcBorders>
              <w:top w:val="single" w:sz="4" w:space="0" w:color="auto"/>
              <w:left w:val="single" w:sz="4" w:space="0" w:color="auto"/>
              <w:bottom w:val="single" w:sz="4" w:space="0" w:color="auto"/>
              <w:right w:val="single" w:sz="4" w:space="0" w:color="auto"/>
            </w:tcBorders>
            <w:vAlign w:val="center"/>
          </w:tcPr>
          <w:p w14:paraId="139955F1" w14:textId="77777777" w:rsidR="007A7621" w:rsidRPr="004A2940" w:rsidRDefault="007A7621" w:rsidP="007A7621">
            <w:pPr>
              <w:jc w:val="both"/>
              <w:rPr>
                <w:lang w:eastAsia="lt-LT"/>
              </w:rPr>
            </w:pPr>
            <w:r w:rsidRPr="004A2940">
              <w:rPr>
                <w:lang w:eastAsia="lt-LT"/>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kombinacijas. Turi identifikuoti nesankcionuotus privilegijuotų teisių suteikimus. </w:t>
            </w:r>
          </w:p>
        </w:tc>
        <w:tc>
          <w:tcPr>
            <w:tcW w:w="1837" w:type="pct"/>
            <w:tcBorders>
              <w:top w:val="single" w:sz="4" w:space="0" w:color="auto"/>
              <w:left w:val="single" w:sz="4" w:space="0" w:color="auto"/>
              <w:bottom w:val="single" w:sz="4" w:space="0" w:color="auto"/>
              <w:right w:val="single" w:sz="4" w:space="0" w:color="auto"/>
            </w:tcBorders>
            <w:vAlign w:val="center"/>
          </w:tcPr>
          <w:p w14:paraId="7C82CCFF" w14:textId="77777777" w:rsidR="002A237E" w:rsidRDefault="002A237E" w:rsidP="007A7621">
            <w:pPr>
              <w:jc w:val="both"/>
              <w:rPr>
                <w:rFonts w:ascii="Times" w:hAnsi="Times"/>
                <w:color w:val="8496B0" w:themeColor="text2" w:themeTint="99"/>
              </w:rPr>
            </w:pPr>
            <w:r>
              <w:rPr>
                <w:lang w:eastAsia="lt-LT"/>
              </w:rPr>
              <w:t>Yra</w:t>
            </w:r>
            <w:r w:rsidR="007A7621" w:rsidRPr="004A2940">
              <w:rPr>
                <w:lang w:eastAsia="lt-LT"/>
              </w:rPr>
              <w:t xml:space="preserve"> galimybė aptikti neįprastą naudotojų elgseną ir įtartiną veiklą, kaip prisijungimai iš neįprastos vietos, prisijungimai netipiniu laiku, priėjimai prie neįprastų resursų</w:t>
            </w:r>
            <w:r>
              <w:t xml:space="preserve"> - </w:t>
            </w:r>
            <w:r>
              <w:rPr>
                <w:rFonts w:ascii="Times" w:hAnsi="Times"/>
                <w:color w:val="8496B0" w:themeColor="text2" w:themeTint="99"/>
              </w:rPr>
              <w:t>[nurodyti taip/ne]</w:t>
            </w:r>
          </w:p>
          <w:p w14:paraId="40FF59A8" w14:textId="77777777" w:rsidR="002A237E" w:rsidRDefault="002A237E" w:rsidP="007A7621">
            <w:pPr>
              <w:jc w:val="both"/>
              <w:rPr>
                <w:rFonts w:ascii="Times" w:hAnsi="Times"/>
                <w:color w:val="8496B0" w:themeColor="text2" w:themeTint="99"/>
              </w:rPr>
            </w:pPr>
            <w:r>
              <w:rPr>
                <w:lang w:eastAsia="lt-LT"/>
              </w:rPr>
              <w:t>Yra</w:t>
            </w:r>
            <w:r w:rsidR="007A7621" w:rsidRPr="004A2940">
              <w:rPr>
                <w:lang w:eastAsia="lt-LT"/>
              </w:rPr>
              <w:t xml:space="preserve"> galimybė aptikti kenkėjiškas atakas ir saugumo spragas</w:t>
            </w:r>
            <w:r>
              <w:t xml:space="preserve"> - </w:t>
            </w:r>
            <w:r>
              <w:rPr>
                <w:rFonts w:ascii="Times" w:hAnsi="Times"/>
                <w:color w:val="8496B0" w:themeColor="text2" w:themeTint="99"/>
              </w:rPr>
              <w:t>[nurodyti taip/ne]</w:t>
            </w:r>
          </w:p>
          <w:p w14:paraId="1F1F6829" w14:textId="77777777" w:rsidR="002A237E" w:rsidRDefault="002A237E" w:rsidP="007A7621">
            <w:pPr>
              <w:jc w:val="both"/>
              <w:rPr>
                <w:rFonts w:ascii="Times" w:hAnsi="Times"/>
                <w:color w:val="8496B0" w:themeColor="text2" w:themeTint="99"/>
              </w:rPr>
            </w:pPr>
            <w:r>
              <w:rPr>
                <w:lang w:eastAsia="lt-LT"/>
              </w:rPr>
              <w:t>Yra</w:t>
            </w:r>
            <w:r w:rsidR="007A7621" w:rsidRPr="004A2940">
              <w:rPr>
                <w:lang w:eastAsia="lt-LT"/>
              </w:rPr>
              <w:t xml:space="preserve"> galimyb</w:t>
            </w:r>
            <w:r>
              <w:rPr>
                <w:lang w:eastAsia="lt-LT"/>
              </w:rPr>
              <w:t>ė</w:t>
            </w:r>
            <w:r w:rsidR="007A7621" w:rsidRPr="004A2940">
              <w:rPr>
                <w:lang w:eastAsia="lt-LT"/>
              </w:rPr>
              <w:t xml:space="preserve"> identifikuoti bandymus atspėti naudotojų slaptažodžius panaudojant įvairių simbolių kombinacijas</w:t>
            </w:r>
            <w:r>
              <w:t xml:space="preserve"> - </w:t>
            </w:r>
            <w:r>
              <w:rPr>
                <w:rFonts w:ascii="Times" w:hAnsi="Times"/>
                <w:color w:val="8496B0" w:themeColor="text2" w:themeTint="99"/>
              </w:rPr>
              <w:t>[nurodyti taip/ne]</w:t>
            </w:r>
          </w:p>
          <w:p w14:paraId="12EBB67A" w14:textId="77777777" w:rsidR="007A7621" w:rsidRPr="004A2940" w:rsidRDefault="002A237E" w:rsidP="007A7621">
            <w:pPr>
              <w:jc w:val="both"/>
              <w:rPr>
                <w:lang w:eastAsia="lt-LT"/>
              </w:rPr>
            </w:pPr>
            <w:r>
              <w:rPr>
                <w:lang w:eastAsia="lt-LT"/>
              </w:rPr>
              <w:t>I</w:t>
            </w:r>
            <w:r w:rsidR="007A7621" w:rsidRPr="004A2940">
              <w:rPr>
                <w:lang w:eastAsia="lt-LT"/>
              </w:rPr>
              <w:t>dentifikuo</w:t>
            </w:r>
            <w:r>
              <w:rPr>
                <w:lang w:eastAsia="lt-LT"/>
              </w:rPr>
              <w:t>ja</w:t>
            </w:r>
            <w:r w:rsidR="007A7621" w:rsidRPr="004A2940">
              <w:rPr>
                <w:lang w:eastAsia="lt-LT"/>
              </w:rPr>
              <w:t xml:space="preserve"> nesankcionuotus privilegijuotų teisių suteikimus</w:t>
            </w:r>
            <w:r>
              <w:t xml:space="preserve"> - </w:t>
            </w:r>
            <w:r>
              <w:rPr>
                <w:rFonts w:ascii="Times" w:hAnsi="Times"/>
                <w:color w:val="8496B0" w:themeColor="text2" w:themeTint="99"/>
              </w:rPr>
              <w:t>[nurodyti taip/ne]</w:t>
            </w:r>
          </w:p>
        </w:tc>
      </w:tr>
      <w:tr w:rsidR="007A7621" w:rsidRPr="001F59A7" w14:paraId="51674F16" w14:textId="77777777" w:rsidTr="004E19BE">
        <w:tc>
          <w:tcPr>
            <w:tcW w:w="366" w:type="pct"/>
            <w:tcBorders>
              <w:top w:val="single" w:sz="4" w:space="0" w:color="auto"/>
              <w:left w:val="single" w:sz="4" w:space="0" w:color="auto"/>
              <w:bottom w:val="single" w:sz="4" w:space="0" w:color="auto"/>
              <w:right w:val="single" w:sz="4" w:space="0" w:color="auto"/>
            </w:tcBorders>
          </w:tcPr>
          <w:p w14:paraId="3B40A036" w14:textId="77777777" w:rsidR="007A7621" w:rsidRPr="004A2940" w:rsidRDefault="007A7621" w:rsidP="007A7621">
            <w:pPr>
              <w:pStyle w:val="Sraopastraipa"/>
              <w:numPr>
                <w:ilvl w:val="0"/>
                <w:numId w:val="35"/>
              </w:numPr>
              <w:jc w:val="both"/>
            </w:pPr>
          </w:p>
        </w:tc>
        <w:tc>
          <w:tcPr>
            <w:tcW w:w="1251" w:type="pct"/>
            <w:tcBorders>
              <w:top w:val="single" w:sz="4" w:space="0" w:color="auto"/>
              <w:left w:val="single" w:sz="4" w:space="0" w:color="auto"/>
              <w:bottom w:val="single" w:sz="4" w:space="0" w:color="auto"/>
              <w:right w:val="single" w:sz="4" w:space="0" w:color="auto"/>
            </w:tcBorders>
            <w:vAlign w:val="center"/>
          </w:tcPr>
          <w:p w14:paraId="394F0146" w14:textId="77777777" w:rsidR="007A7621" w:rsidRPr="004A2940" w:rsidRDefault="007A7621" w:rsidP="007A7621">
            <w:pPr>
              <w:jc w:val="both"/>
              <w:rPr>
                <w:lang w:eastAsia="lt-LT"/>
              </w:rPr>
            </w:pPr>
            <w:r w:rsidRPr="004A2940">
              <w:rPr>
                <w:lang w:eastAsia="lt-LT"/>
              </w:rPr>
              <w:t>Teisės jungimuisi prie organizacijoje įdiegtų serverių</w:t>
            </w:r>
          </w:p>
        </w:tc>
        <w:tc>
          <w:tcPr>
            <w:tcW w:w="1546" w:type="pct"/>
            <w:tcBorders>
              <w:top w:val="single" w:sz="4" w:space="0" w:color="auto"/>
              <w:left w:val="single" w:sz="4" w:space="0" w:color="auto"/>
              <w:bottom w:val="single" w:sz="4" w:space="0" w:color="auto"/>
              <w:right w:val="single" w:sz="4" w:space="0" w:color="auto"/>
            </w:tcBorders>
            <w:vAlign w:val="center"/>
          </w:tcPr>
          <w:p w14:paraId="26F0A31D" w14:textId="77777777" w:rsidR="007A7621" w:rsidRPr="004A2940" w:rsidRDefault="007A7621" w:rsidP="007A7621">
            <w:pPr>
              <w:jc w:val="both"/>
              <w:rPr>
                <w:lang w:eastAsia="lt-LT"/>
              </w:rPr>
            </w:pPr>
            <w:r w:rsidRPr="004A2940">
              <w:rPr>
                <w:lang w:eastAsia="lt-LT"/>
              </w:rPr>
              <w:t>Windows Server CAL, System Center Configuration Manager ML, System Center Endpoint Protection.</w:t>
            </w:r>
          </w:p>
        </w:tc>
        <w:tc>
          <w:tcPr>
            <w:tcW w:w="1837" w:type="pct"/>
            <w:tcBorders>
              <w:top w:val="single" w:sz="4" w:space="0" w:color="auto"/>
              <w:left w:val="single" w:sz="4" w:space="0" w:color="auto"/>
              <w:bottom w:val="single" w:sz="4" w:space="0" w:color="auto"/>
              <w:right w:val="single" w:sz="4" w:space="0" w:color="auto"/>
            </w:tcBorders>
            <w:vAlign w:val="center"/>
          </w:tcPr>
          <w:p w14:paraId="78AE4A5A" w14:textId="77777777" w:rsidR="007A7621" w:rsidRPr="004A2940" w:rsidRDefault="002A237E" w:rsidP="007A7621">
            <w:pPr>
              <w:jc w:val="both"/>
              <w:rPr>
                <w:lang w:eastAsia="lt-LT"/>
              </w:rPr>
            </w:pPr>
            <w:r>
              <w:rPr>
                <w:rFonts w:ascii="Times" w:hAnsi="Times"/>
                <w:color w:val="8496B0" w:themeColor="text2" w:themeTint="99"/>
              </w:rPr>
              <w:t>[nurodyti]</w:t>
            </w:r>
          </w:p>
        </w:tc>
      </w:tr>
      <w:tr w:rsidR="007A7621" w:rsidRPr="001F59A7" w14:paraId="613D0B0C" w14:textId="77777777" w:rsidTr="004E19BE">
        <w:tc>
          <w:tcPr>
            <w:tcW w:w="366" w:type="pct"/>
            <w:tcBorders>
              <w:top w:val="single" w:sz="4" w:space="0" w:color="auto"/>
              <w:left w:val="single" w:sz="4" w:space="0" w:color="auto"/>
              <w:bottom w:val="single" w:sz="4" w:space="0" w:color="auto"/>
              <w:right w:val="single" w:sz="4" w:space="0" w:color="auto"/>
            </w:tcBorders>
          </w:tcPr>
          <w:p w14:paraId="0351EA85" w14:textId="77777777" w:rsidR="007A7621" w:rsidRPr="004A2940" w:rsidRDefault="007A7621" w:rsidP="007A7621">
            <w:pPr>
              <w:pStyle w:val="Sraopastraipa"/>
              <w:numPr>
                <w:ilvl w:val="0"/>
                <w:numId w:val="35"/>
              </w:numPr>
              <w:jc w:val="both"/>
            </w:pPr>
          </w:p>
        </w:tc>
        <w:tc>
          <w:tcPr>
            <w:tcW w:w="1251" w:type="pct"/>
            <w:tcBorders>
              <w:top w:val="single" w:sz="4" w:space="0" w:color="auto"/>
              <w:left w:val="single" w:sz="4" w:space="0" w:color="auto"/>
              <w:bottom w:val="single" w:sz="4" w:space="0" w:color="auto"/>
              <w:right w:val="single" w:sz="4" w:space="0" w:color="auto"/>
            </w:tcBorders>
            <w:vAlign w:val="center"/>
          </w:tcPr>
          <w:p w14:paraId="789E9687" w14:textId="77777777" w:rsidR="007A7621" w:rsidRPr="004A2940" w:rsidRDefault="007A7621" w:rsidP="007A7621">
            <w:pPr>
              <w:jc w:val="both"/>
              <w:rPr>
                <w:lang w:eastAsia="lt-LT"/>
              </w:rPr>
            </w:pPr>
            <w:r w:rsidRPr="004A2940">
              <w:rPr>
                <w:lang w:eastAsia="lt-LT"/>
              </w:rPr>
              <w:t>Licencijų paketas turi būti vieno gamintojo</w:t>
            </w:r>
          </w:p>
        </w:tc>
        <w:tc>
          <w:tcPr>
            <w:tcW w:w="1546" w:type="pct"/>
            <w:tcBorders>
              <w:top w:val="single" w:sz="4" w:space="0" w:color="auto"/>
              <w:left w:val="single" w:sz="4" w:space="0" w:color="auto"/>
              <w:bottom w:val="single" w:sz="4" w:space="0" w:color="auto"/>
              <w:right w:val="single" w:sz="4" w:space="0" w:color="auto"/>
            </w:tcBorders>
            <w:vAlign w:val="center"/>
          </w:tcPr>
          <w:p w14:paraId="7701AB4F" w14:textId="77777777" w:rsidR="007A7621" w:rsidRPr="004A2940" w:rsidRDefault="007A7621" w:rsidP="007A7621">
            <w:pPr>
              <w:jc w:val="both"/>
              <w:rPr>
                <w:lang w:eastAsia="lt-LT"/>
              </w:rPr>
            </w:pPr>
            <w:r w:rsidRPr="004A2940">
              <w:rPr>
                <w:lang w:eastAsia="lt-LT"/>
              </w:rPr>
              <w:t>Taip</w:t>
            </w:r>
          </w:p>
        </w:tc>
        <w:tc>
          <w:tcPr>
            <w:tcW w:w="1837" w:type="pct"/>
            <w:tcBorders>
              <w:top w:val="single" w:sz="4" w:space="0" w:color="auto"/>
              <w:left w:val="single" w:sz="4" w:space="0" w:color="auto"/>
              <w:bottom w:val="single" w:sz="4" w:space="0" w:color="auto"/>
              <w:right w:val="single" w:sz="4" w:space="0" w:color="auto"/>
            </w:tcBorders>
            <w:vAlign w:val="center"/>
          </w:tcPr>
          <w:p w14:paraId="1615E69E" w14:textId="77777777" w:rsidR="007A7621" w:rsidRPr="002A237E" w:rsidRDefault="002A237E" w:rsidP="002A237E">
            <w:pPr>
              <w:ind w:hanging="23"/>
              <w:jc w:val="both"/>
              <w:rPr>
                <w:color w:val="00000A"/>
                <w:u w:color="000000"/>
              </w:rPr>
            </w:pPr>
            <w:r>
              <w:rPr>
                <w:rFonts w:ascii="Times" w:hAnsi="Times"/>
                <w:color w:val="8496B0" w:themeColor="text2" w:themeTint="99"/>
              </w:rPr>
              <w:t>[nurodyti taip/ne]</w:t>
            </w:r>
          </w:p>
        </w:tc>
      </w:tr>
      <w:tr w:rsidR="007A7621" w:rsidRPr="006427F5" w14:paraId="1102E667" w14:textId="77777777" w:rsidTr="004E19BE">
        <w:tc>
          <w:tcPr>
            <w:tcW w:w="366" w:type="pct"/>
            <w:tcBorders>
              <w:top w:val="single" w:sz="4" w:space="0" w:color="auto"/>
              <w:left w:val="single" w:sz="4" w:space="0" w:color="auto"/>
              <w:bottom w:val="single" w:sz="4" w:space="0" w:color="auto"/>
              <w:right w:val="single" w:sz="4" w:space="0" w:color="auto"/>
            </w:tcBorders>
          </w:tcPr>
          <w:p w14:paraId="7DDDA86B" w14:textId="77777777" w:rsidR="007A7621" w:rsidRPr="004A2940" w:rsidRDefault="007A7621" w:rsidP="007A7621">
            <w:pPr>
              <w:pStyle w:val="Sraopastraipa"/>
              <w:numPr>
                <w:ilvl w:val="0"/>
                <w:numId w:val="35"/>
              </w:numPr>
              <w:jc w:val="both"/>
            </w:pPr>
          </w:p>
        </w:tc>
        <w:tc>
          <w:tcPr>
            <w:tcW w:w="1251" w:type="pct"/>
            <w:tcBorders>
              <w:top w:val="single" w:sz="4" w:space="0" w:color="auto"/>
              <w:left w:val="single" w:sz="4" w:space="0" w:color="auto"/>
              <w:bottom w:val="single" w:sz="4" w:space="0" w:color="auto"/>
              <w:right w:val="single" w:sz="4" w:space="0" w:color="auto"/>
            </w:tcBorders>
            <w:vAlign w:val="center"/>
          </w:tcPr>
          <w:p w14:paraId="3B9301A4" w14:textId="77777777" w:rsidR="007A7621" w:rsidRPr="004A2940" w:rsidRDefault="007A7621" w:rsidP="007A7621">
            <w:pPr>
              <w:jc w:val="both"/>
              <w:rPr>
                <w:lang w:eastAsia="lt-LT"/>
              </w:rPr>
            </w:pPr>
            <w:r w:rsidRPr="004A2940">
              <w:rPr>
                <w:lang w:eastAsia="lt-LT"/>
              </w:rPr>
              <w:t>Licencijavimo tipas</w:t>
            </w:r>
          </w:p>
        </w:tc>
        <w:tc>
          <w:tcPr>
            <w:tcW w:w="1546" w:type="pct"/>
            <w:tcBorders>
              <w:top w:val="single" w:sz="4" w:space="0" w:color="auto"/>
              <w:left w:val="single" w:sz="4" w:space="0" w:color="auto"/>
              <w:bottom w:val="single" w:sz="4" w:space="0" w:color="auto"/>
              <w:right w:val="single" w:sz="4" w:space="0" w:color="auto"/>
            </w:tcBorders>
            <w:vAlign w:val="center"/>
          </w:tcPr>
          <w:p w14:paraId="11B2B24B" w14:textId="77777777" w:rsidR="007A7621" w:rsidRPr="004A2940" w:rsidRDefault="007A7621" w:rsidP="007A7621">
            <w:pPr>
              <w:ind w:hanging="23"/>
              <w:jc w:val="both"/>
              <w:rPr>
                <w:lang w:eastAsia="lt-LT"/>
              </w:rPr>
            </w:pPr>
            <w:r w:rsidRPr="004A2940">
              <w:rPr>
                <w:lang w:eastAsia="lt-LT"/>
              </w:rPr>
              <w:t>Licencija skirta naudotojui (angl. „User“). Turi turėti naujumo garantiją, suteikiančią teisę naudotis licencijos galiojimo termino metu išleistomis naujomis programų versijomis.</w:t>
            </w:r>
          </w:p>
        </w:tc>
        <w:tc>
          <w:tcPr>
            <w:tcW w:w="1837" w:type="pct"/>
            <w:tcBorders>
              <w:top w:val="single" w:sz="4" w:space="0" w:color="auto"/>
              <w:left w:val="single" w:sz="4" w:space="0" w:color="auto"/>
              <w:bottom w:val="single" w:sz="4" w:space="0" w:color="auto"/>
              <w:right w:val="single" w:sz="4" w:space="0" w:color="auto"/>
            </w:tcBorders>
            <w:vAlign w:val="center"/>
          </w:tcPr>
          <w:p w14:paraId="0F6EA630" w14:textId="77777777" w:rsidR="002A237E" w:rsidRPr="00527DED" w:rsidRDefault="007A7621" w:rsidP="002A237E">
            <w:pPr>
              <w:ind w:hanging="23"/>
              <w:jc w:val="both"/>
              <w:rPr>
                <w:color w:val="00000A"/>
                <w:u w:color="000000"/>
              </w:rPr>
            </w:pPr>
            <w:r w:rsidRPr="004A2940">
              <w:rPr>
                <w:lang w:eastAsia="lt-LT"/>
              </w:rPr>
              <w:t>Licencija skirta naudotojui (angl. „User“)</w:t>
            </w:r>
            <w:r w:rsidR="002A237E">
              <w:rPr>
                <w:lang w:eastAsia="lt-LT"/>
              </w:rPr>
              <w:t xml:space="preserve"> - </w:t>
            </w:r>
            <w:r w:rsidR="002A237E">
              <w:rPr>
                <w:rFonts w:ascii="Times" w:hAnsi="Times"/>
                <w:color w:val="8496B0" w:themeColor="text2" w:themeTint="99"/>
              </w:rPr>
              <w:t>[nurodyti taip/ne]</w:t>
            </w:r>
          </w:p>
          <w:p w14:paraId="22EA4918" w14:textId="77777777" w:rsidR="007A7621" w:rsidRPr="002A237E" w:rsidRDefault="007A7621" w:rsidP="002A237E">
            <w:pPr>
              <w:ind w:hanging="23"/>
              <w:jc w:val="both"/>
              <w:rPr>
                <w:color w:val="00000A"/>
                <w:u w:color="000000"/>
              </w:rPr>
            </w:pPr>
            <w:r w:rsidRPr="004A2940">
              <w:rPr>
                <w:lang w:eastAsia="lt-LT"/>
              </w:rPr>
              <w:t>Turi naujumo garantiją, suteikiančią teisę naudotis licencijos galiojimo termino metu išleistomis naujomis programų versijomis</w:t>
            </w:r>
            <w:r w:rsidR="002A237E">
              <w:rPr>
                <w:lang w:eastAsia="lt-LT"/>
              </w:rPr>
              <w:t xml:space="preserve"> - </w:t>
            </w:r>
            <w:r w:rsidR="002A237E">
              <w:rPr>
                <w:rFonts w:ascii="Times" w:hAnsi="Times"/>
                <w:color w:val="8496B0" w:themeColor="text2" w:themeTint="99"/>
              </w:rPr>
              <w:t>[nurodyti taip/ne]</w:t>
            </w:r>
          </w:p>
        </w:tc>
      </w:tr>
    </w:tbl>
    <w:p w14:paraId="374DB83D" w14:textId="77777777" w:rsidR="007A7621" w:rsidRDefault="007A7621" w:rsidP="007A7621"/>
    <w:p w14:paraId="3BA1C631" w14:textId="77777777" w:rsidR="007A7621" w:rsidRPr="008C17FA" w:rsidRDefault="007A7621" w:rsidP="007A7621">
      <w:pPr>
        <w:tabs>
          <w:tab w:val="left" w:pos="851"/>
        </w:tabs>
        <w:jc w:val="both"/>
        <w:rPr>
          <w:b/>
        </w:rPr>
      </w:pPr>
      <w:bookmarkStart w:id="1" w:name="_Toc146700594"/>
      <w:r>
        <w:rPr>
          <w:b/>
        </w:rPr>
        <w:tab/>
      </w:r>
      <w:r w:rsidRPr="00B5688E">
        <w:rPr>
          <w:b/>
        </w:rPr>
        <w:t>Microsoft 365 E3 naudotojo paketo licencija (naujausia gamintojo paskelbta versija) arba lygiavertės programinės įrangos licencija</w:t>
      </w:r>
      <w:bookmarkEnd w:id="1"/>
      <w:r>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761"/>
        <w:gridCol w:w="3160"/>
        <w:gridCol w:w="3137"/>
      </w:tblGrid>
      <w:tr w:rsidR="007A7621" w:rsidRPr="00527DED" w14:paraId="515534A1" w14:textId="77777777" w:rsidTr="004E19BE">
        <w:trPr>
          <w:trHeight w:val="144"/>
        </w:trPr>
        <w:tc>
          <w:tcPr>
            <w:tcW w:w="296" w:type="pct"/>
            <w:shd w:val="clear" w:color="auto" w:fill="F2F2F2" w:themeFill="background1" w:themeFillShade="F2"/>
            <w:vAlign w:val="center"/>
          </w:tcPr>
          <w:p w14:paraId="483D0AF6" w14:textId="77777777" w:rsidR="007A7621" w:rsidRPr="00527DED" w:rsidRDefault="007A7621" w:rsidP="004E19BE">
            <w:pPr>
              <w:jc w:val="center"/>
              <w:rPr>
                <w:b/>
              </w:rPr>
            </w:pPr>
            <w:r w:rsidRPr="00527DED">
              <w:rPr>
                <w:b/>
              </w:rPr>
              <w:t>Eil. Nr.</w:t>
            </w:r>
          </w:p>
        </w:tc>
        <w:tc>
          <w:tcPr>
            <w:tcW w:w="1434" w:type="pct"/>
            <w:shd w:val="clear" w:color="auto" w:fill="F2F2F2" w:themeFill="background1" w:themeFillShade="F2"/>
            <w:vAlign w:val="center"/>
          </w:tcPr>
          <w:p w14:paraId="68DA4BF1" w14:textId="77777777" w:rsidR="007A7621" w:rsidRPr="00527DED" w:rsidRDefault="007A7621" w:rsidP="004E19BE">
            <w:pPr>
              <w:jc w:val="center"/>
              <w:rPr>
                <w:b/>
              </w:rPr>
            </w:pPr>
            <w:r>
              <w:rPr>
                <w:b/>
              </w:rPr>
              <w:t>Charakteristikos pavadinimas</w:t>
            </w:r>
          </w:p>
        </w:tc>
        <w:tc>
          <w:tcPr>
            <w:tcW w:w="1641" w:type="pct"/>
            <w:shd w:val="clear" w:color="auto" w:fill="F2F2F2" w:themeFill="background1" w:themeFillShade="F2"/>
            <w:vAlign w:val="center"/>
          </w:tcPr>
          <w:p w14:paraId="19A04ED2" w14:textId="77777777" w:rsidR="007A7621" w:rsidRDefault="007A7621" w:rsidP="004E19BE">
            <w:pPr>
              <w:jc w:val="center"/>
              <w:rPr>
                <w:b/>
              </w:rPr>
            </w:pPr>
            <w:r>
              <w:rPr>
                <w:b/>
              </w:rPr>
              <w:t>Reikalavimas</w:t>
            </w:r>
          </w:p>
          <w:p w14:paraId="35FC81D7" w14:textId="77777777" w:rsidR="007A7621" w:rsidRPr="00527DED" w:rsidRDefault="007A7621" w:rsidP="004E19BE">
            <w:pPr>
              <w:jc w:val="center"/>
              <w:rPr>
                <w:b/>
              </w:rPr>
            </w:pPr>
            <w:r>
              <w:t>Reikalaujama parametro reikšmė ne blogiau kaip arba lygiavertė</w:t>
            </w:r>
          </w:p>
        </w:tc>
        <w:tc>
          <w:tcPr>
            <w:tcW w:w="1629" w:type="pct"/>
            <w:shd w:val="clear" w:color="auto" w:fill="F2F2F2" w:themeFill="background1" w:themeFillShade="F2"/>
            <w:vAlign w:val="center"/>
          </w:tcPr>
          <w:p w14:paraId="330DEDBF" w14:textId="77777777" w:rsidR="007A7621" w:rsidRDefault="007A7621" w:rsidP="004E19BE">
            <w:pPr>
              <w:jc w:val="center"/>
              <w:rPr>
                <w:b/>
                <w:bCs/>
                <w:lang w:eastAsia="lt-LT"/>
              </w:rPr>
            </w:pPr>
            <w:r>
              <w:rPr>
                <w:b/>
                <w:bCs/>
                <w:lang w:eastAsia="lt-LT"/>
              </w:rPr>
              <w:t xml:space="preserve">Tiekėjo siūlomos prekės charakteristika </w:t>
            </w:r>
          </w:p>
          <w:p w14:paraId="38668DA8" w14:textId="77777777" w:rsidR="007A7621" w:rsidRPr="00527DED" w:rsidRDefault="007A7621" w:rsidP="004E19BE">
            <w:pPr>
              <w:jc w:val="center"/>
              <w:rPr>
                <w:b/>
              </w:rPr>
            </w:pPr>
            <w:r>
              <w:rPr>
                <w:i/>
                <w:iCs/>
                <w:sz w:val="20"/>
                <w:szCs w:val="20"/>
                <w:lang w:eastAsia="lt-LT"/>
              </w:rPr>
              <w:t xml:space="preserve">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techninėje dokumentacijoje neišsamiai atsispindi siūlomos prekės atitikimas techninės specifikacijos </w:t>
            </w:r>
            <w:r>
              <w:rPr>
                <w:i/>
                <w:iCs/>
                <w:sz w:val="20"/>
                <w:szCs w:val="20"/>
                <w:lang w:eastAsia="lt-LT"/>
              </w:rPr>
              <w:lastRenderedPageBreak/>
              <w:t>reikalavimams) arba nuorodas į viešai prieinamą prekės gamintojo interneto tinklalapį, kuriame Perkančioji organizacija galėtų patikrinti siūlomos prekės atitikimą techniniams reikalavimams</w:t>
            </w:r>
          </w:p>
        </w:tc>
      </w:tr>
      <w:tr w:rsidR="002A237E" w:rsidRPr="00527DED" w14:paraId="60D6A67C" w14:textId="77777777" w:rsidTr="00CF2E21">
        <w:trPr>
          <w:trHeight w:val="144"/>
        </w:trPr>
        <w:tc>
          <w:tcPr>
            <w:tcW w:w="296" w:type="pct"/>
          </w:tcPr>
          <w:p w14:paraId="4CD0F315" w14:textId="77777777" w:rsidR="002A237E" w:rsidRPr="00527DED" w:rsidRDefault="002A237E" w:rsidP="002A237E">
            <w:pPr>
              <w:pStyle w:val="Sraopastraipa"/>
              <w:numPr>
                <w:ilvl w:val="0"/>
                <w:numId w:val="30"/>
              </w:numPr>
              <w:rPr>
                <w:color w:val="00000A"/>
                <w:sz w:val="24"/>
                <w:szCs w:val="24"/>
                <w:u w:color="000000"/>
              </w:rPr>
            </w:pPr>
          </w:p>
        </w:tc>
        <w:tc>
          <w:tcPr>
            <w:tcW w:w="1434" w:type="pct"/>
          </w:tcPr>
          <w:p w14:paraId="070A4A5E" w14:textId="77777777" w:rsidR="002A237E" w:rsidRPr="00527DED" w:rsidRDefault="002A237E" w:rsidP="002A237E">
            <w:r w:rsidRPr="00527DED">
              <w:rPr>
                <w:color w:val="00000A"/>
                <w:u w:color="000000"/>
              </w:rPr>
              <w:t>Gamintojas</w:t>
            </w:r>
          </w:p>
        </w:tc>
        <w:tc>
          <w:tcPr>
            <w:tcW w:w="1641" w:type="pct"/>
          </w:tcPr>
          <w:p w14:paraId="30D3B48B" w14:textId="77777777" w:rsidR="002A237E" w:rsidRPr="00527DED" w:rsidRDefault="002A237E" w:rsidP="002A237E">
            <w:r w:rsidRPr="00527DED">
              <w:rPr>
                <w:color w:val="00000A"/>
                <w:u w:color="000000"/>
              </w:rPr>
              <w:t>Nurodyti</w:t>
            </w:r>
          </w:p>
        </w:tc>
        <w:tc>
          <w:tcPr>
            <w:tcW w:w="1629" w:type="pct"/>
          </w:tcPr>
          <w:p w14:paraId="44C1FB68" w14:textId="77777777" w:rsidR="002A237E" w:rsidRDefault="002A237E" w:rsidP="002A237E">
            <w:r w:rsidRPr="009B2B6A">
              <w:rPr>
                <w:rFonts w:ascii="Times" w:hAnsi="Times"/>
                <w:color w:val="8496B0" w:themeColor="text2" w:themeTint="99"/>
              </w:rPr>
              <w:t>[nurodyti]</w:t>
            </w:r>
          </w:p>
        </w:tc>
      </w:tr>
      <w:tr w:rsidR="002A237E" w:rsidRPr="00527DED" w14:paraId="018FE354" w14:textId="77777777" w:rsidTr="00CF2E21">
        <w:trPr>
          <w:trHeight w:val="144"/>
        </w:trPr>
        <w:tc>
          <w:tcPr>
            <w:tcW w:w="296" w:type="pct"/>
          </w:tcPr>
          <w:p w14:paraId="25BDDDDB" w14:textId="77777777" w:rsidR="002A237E" w:rsidRPr="00527DED" w:rsidRDefault="002A237E" w:rsidP="002A237E">
            <w:pPr>
              <w:pStyle w:val="Sraopastraipa"/>
              <w:numPr>
                <w:ilvl w:val="0"/>
                <w:numId w:val="30"/>
              </w:numPr>
              <w:rPr>
                <w:color w:val="00000A"/>
                <w:sz w:val="24"/>
                <w:szCs w:val="24"/>
                <w:u w:color="000000"/>
              </w:rPr>
            </w:pPr>
          </w:p>
        </w:tc>
        <w:tc>
          <w:tcPr>
            <w:tcW w:w="1434" w:type="pct"/>
          </w:tcPr>
          <w:p w14:paraId="7FF4E93B" w14:textId="77777777" w:rsidR="002A237E" w:rsidRPr="00527DED" w:rsidRDefault="002A237E" w:rsidP="002A237E">
            <w:r w:rsidRPr="00527DED">
              <w:rPr>
                <w:color w:val="00000A"/>
                <w:u w:color="000000"/>
              </w:rPr>
              <w:t>Pavadinimas</w:t>
            </w:r>
          </w:p>
        </w:tc>
        <w:tc>
          <w:tcPr>
            <w:tcW w:w="1641" w:type="pct"/>
          </w:tcPr>
          <w:p w14:paraId="71A471FE" w14:textId="77777777" w:rsidR="002A237E" w:rsidRPr="00527DED" w:rsidRDefault="002A237E" w:rsidP="002A237E">
            <w:r w:rsidRPr="00527DED">
              <w:rPr>
                <w:color w:val="00000A"/>
                <w:u w:color="000000"/>
              </w:rPr>
              <w:t>Nurodyti</w:t>
            </w:r>
          </w:p>
        </w:tc>
        <w:tc>
          <w:tcPr>
            <w:tcW w:w="1629" w:type="pct"/>
          </w:tcPr>
          <w:p w14:paraId="4CB61D53" w14:textId="77777777" w:rsidR="002A237E" w:rsidRDefault="002A237E" w:rsidP="002A237E">
            <w:r w:rsidRPr="009B2B6A">
              <w:rPr>
                <w:rFonts w:ascii="Times" w:hAnsi="Times"/>
                <w:color w:val="8496B0" w:themeColor="text2" w:themeTint="99"/>
              </w:rPr>
              <w:t>[nurodyti]</w:t>
            </w:r>
          </w:p>
        </w:tc>
      </w:tr>
      <w:tr w:rsidR="002A237E" w:rsidRPr="00527DED" w14:paraId="1B664A04" w14:textId="77777777" w:rsidTr="004E19BE">
        <w:trPr>
          <w:trHeight w:val="144"/>
        </w:trPr>
        <w:tc>
          <w:tcPr>
            <w:tcW w:w="296" w:type="pct"/>
          </w:tcPr>
          <w:p w14:paraId="0810CFC2" w14:textId="77777777" w:rsidR="002A237E" w:rsidRPr="00527DED" w:rsidRDefault="002A237E" w:rsidP="002A237E">
            <w:pPr>
              <w:pStyle w:val="Sraopastraipa"/>
              <w:numPr>
                <w:ilvl w:val="0"/>
                <w:numId w:val="30"/>
              </w:numPr>
              <w:rPr>
                <w:rFonts w:eastAsia="Arial Unicode MS"/>
                <w:color w:val="000000"/>
                <w:sz w:val="24"/>
                <w:szCs w:val="24"/>
                <w:u w:color="000000"/>
              </w:rPr>
            </w:pPr>
          </w:p>
        </w:tc>
        <w:tc>
          <w:tcPr>
            <w:tcW w:w="1434" w:type="pct"/>
          </w:tcPr>
          <w:p w14:paraId="07FEE879" w14:textId="77777777" w:rsidR="002A237E" w:rsidRPr="00527DED" w:rsidRDefault="002A237E" w:rsidP="002A237E">
            <w:r w:rsidRPr="00527DED">
              <w:rPr>
                <w:rFonts w:eastAsia="Arial Unicode MS"/>
                <w:color w:val="000000"/>
                <w:u w:color="000000"/>
              </w:rPr>
              <w:t>Programinės įrangos gamintojo kodas (angl. Part Number)</w:t>
            </w:r>
          </w:p>
        </w:tc>
        <w:tc>
          <w:tcPr>
            <w:tcW w:w="1641" w:type="pct"/>
          </w:tcPr>
          <w:p w14:paraId="59292244" w14:textId="77777777" w:rsidR="002A237E" w:rsidRPr="00527DED" w:rsidRDefault="002A237E" w:rsidP="002A237E">
            <w:r w:rsidRPr="00527DED">
              <w:rPr>
                <w:color w:val="00000A"/>
                <w:u w:color="000000"/>
              </w:rPr>
              <w:t>Nurodyti</w:t>
            </w:r>
          </w:p>
        </w:tc>
        <w:tc>
          <w:tcPr>
            <w:tcW w:w="1629" w:type="pct"/>
          </w:tcPr>
          <w:p w14:paraId="1A1464A8" w14:textId="77777777" w:rsidR="002A237E" w:rsidRDefault="002A237E" w:rsidP="002A237E">
            <w:r w:rsidRPr="009B2B6A">
              <w:rPr>
                <w:rFonts w:ascii="Times" w:hAnsi="Times"/>
                <w:color w:val="8496B0" w:themeColor="text2" w:themeTint="99"/>
              </w:rPr>
              <w:t>[nurodyti]</w:t>
            </w:r>
          </w:p>
        </w:tc>
      </w:tr>
      <w:tr w:rsidR="007A7621" w:rsidRPr="00527DED" w14:paraId="1D7C3196" w14:textId="77777777" w:rsidTr="004E19BE">
        <w:trPr>
          <w:trHeight w:val="144"/>
        </w:trPr>
        <w:tc>
          <w:tcPr>
            <w:tcW w:w="296" w:type="pct"/>
          </w:tcPr>
          <w:p w14:paraId="3E322BC8" w14:textId="77777777" w:rsidR="007A7621" w:rsidRPr="00527DED" w:rsidRDefault="007A7621" w:rsidP="007A7621">
            <w:pPr>
              <w:pStyle w:val="Sraopastraipa"/>
              <w:numPr>
                <w:ilvl w:val="0"/>
                <w:numId w:val="30"/>
              </w:numPr>
              <w:rPr>
                <w:color w:val="00000A"/>
                <w:sz w:val="24"/>
                <w:szCs w:val="24"/>
                <w:u w:color="000000"/>
              </w:rPr>
            </w:pPr>
          </w:p>
        </w:tc>
        <w:tc>
          <w:tcPr>
            <w:tcW w:w="1434" w:type="pct"/>
          </w:tcPr>
          <w:p w14:paraId="25C67791" w14:textId="77777777" w:rsidR="007A7621" w:rsidRPr="00527DED" w:rsidRDefault="007A7621" w:rsidP="007A7621">
            <w:r w:rsidRPr="00527DED">
              <w:rPr>
                <w:color w:val="00000A"/>
                <w:u w:color="000000"/>
              </w:rPr>
              <w:t>Funkcionalumo reikalavimai</w:t>
            </w:r>
          </w:p>
        </w:tc>
        <w:tc>
          <w:tcPr>
            <w:tcW w:w="1641" w:type="pct"/>
          </w:tcPr>
          <w:p w14:paraId="49E5BC55" w14:textId="77777777" w:rsidR="007A7621" w:rsidRPr="00527DED" w:rsidRDefault="007A7621" w:rsidP="007A7621">
            <w:pPr>
              <w:ind w:hanging="23"/>
              <w:jc w:val="both"/>
              <w:rPr>
                <w:color w:val="00000A"/>
                <w:u w:color="000000"/>
              </w:rPr>
            </w:pPr>
            <w:r w:rsidRPr="00527DED">
              <w:rPr>
                <w:color w:val="00000A"/>
                <w:u w:color="000000"/>
              </w:rPr>
              <w:t>Paslaugų paketą sudaro:</w:t>
            </w:r>
          </w:p>
          <w:p w14:paraId="0D76EDBC" w14:textId="77777777" w:rsidR="007A7621" w:rsidRPr="00527DED" w:rsidRDefault="007A7621" w:rsidP="007A7621">
            <w:pPr>
              <w:ind w:hanging="23"/>
              <w:jc w:val="both"/>
              <w:rPr>
                <w:color w:val="00000A"/>
                <w:u w:color="000000"/>
              </w:rPr>
            </w:pPr>
            <w:r w:rsidRPr="00527DED">
              <w:rPr>
                <w:color w:val="00000A"/>
                <w:u w:color="000000"/>
              </w:rPr>
              <w:t>Microsoft darbo vietos operacinės sistemos atnaujinimo.</w:t>
            </w:r>
          </w:p>
          <w:p w14:paraId="268B0B82" w14:textId="77777777" w:rsidR="007A7621" w:rsidRPr="00527DED" w:rsidRDefault="007A7621" w:rsidP="007A7621">
            <w:pPr>
              <w:ind w:hanging="23"/>
              <w:jc w:val="both"/>
              <w:rPr>
                <w:color w:val="00000A"/>
                <w:u w:color="000000"/>
              </w:rPr>
            </w:pPr>
            <w:r w:rsidRPr="00527DED">
              <w:rPr>
                <w:color w:val="00000A"/>
                <w:u w:color="000000"/>
              </w:rPr>
              <w:t>Biuro programų rinkinio, su galimybe jį naudoti atjungtu nuo kompiuterio tinklo (off-line) režimu.</w:t>
            </w:r>
          </w:p>
          <w:p w14:paraId="3F453545" w14:textId="77777777" w:rsidR="007A7621" w:rsidRPr="00527DED" w:rsidRDefault="007A7621" w:rsidP="007A7621">
            <w:pPr>
              <w:ind w:hanging="23"/>
              <w:jc w:val="both"/>
              <w:rPr>
                <w:color w:val="00000A"/>
                <w:u w:color="000000"/>
              </w:rPr>
            </w:pPr>
            <w:r w:rsidRPr="00527DED">
              <w:rPr>
                <w:color w:val="00000A"/>
                <w:u w:color="000000"/>
              </w:rPr>
              <w:t>Biuro programų rinkinio duomenų sinchronizavimas/perdavimas.</w:t>
            </w:r>
          </w:p>
          <w:p w14:paraId="5D197700" w14:textId="77777777" w:rsidR="007A7621" w:rsidRPr="00527DED" w:rsidRDefault="007A7621" w:rsidP="007A7621">
            <w:pPr>
              <w:ind w:hanging="23"/>
              <w:jc w:val="both"/>
              <w:rPr>
                <w:color w:val="00000A"/>
                <w:u w:color="000000"/>
              </w:rPr>
            </w:pPr>
            <w:r w:rsidRPr="00527DED">
              <w:rPr>
                <w:color w:val="00000A"/>
                <w:u w:color="000000"/>
              </w:rPr>
              <w:t xml:space="preserve">Mobilumo ir saugumo įrankių rinkinio. </w:t>
            </w:r>
          </w:p>
          <w:p w14:paraId="34F71A29" w14:textId="77777777" w:rsidR="007A7621" w:rsidRPr="00527DED" w:rsidRDefault="007A7621" w:rsidP="007A7621">
            <w:r w:rsidRPr="00527DED">
              <w:rPr>
                <w:color w:val="00000A"/>
                <w:u w:color="000000"/>
              </w:rPr>
              <w:t xml:space="preserve">Prieigos teisės jungimuisi prie organizacijoje įdiegtų serverių. </w:t>
            </w:r>
          </w:p>
        </w:tc>
        <w:tc>
          <w:tcPr>
            <w:tcW w:w="1629" w:type="pct"/>
          </w:tcPr>
          <w:p w14:paraId="06B36499" w14:textId="77777777" w:rsidR="007A7621" w:rsidRPr="00527DED" w:rsidRDefault="007A7621" w:rsidP="007A7621">
            <w:pPr>
              <w:ind w:hanging="23"/>
              <w:jc w:val="both"/>
              <w:rPr>
                <w:color w:val="00000A"/>
                <w:u w:color="000000"/>
              </w:rPr>
            </w:pPr>
            <w:r w:rsidRPr="00527DED">
              <w:rPr>
                <w:color w:val="00000A"/>
                <w:u w:color="000000"/>
              </w:rPr>
              <w:t>Paslaugų paketą sudaro:</w:t>
            </w:r>
          </w:p>
          <w:p w14:paraId="2B2702EC" w14:textId="77777777" w:rsidR="007A7621" w:rsidRPr="00527DED" w:rsidRDefault="007A7621" w:rsidP="007A7621">
            <w:pPr>
              <w:ind w:hanging="23"/>
              <w:jc w:val="both"/>
              <w:rPr>
                <w:color w:val="00000A"/>
                <w:u w:color="000000"/>
              </w:rPr>
            </w:pPr>
            <w:r w:rsidRPr="00527DED">
              <w:rPr>
                <w:color w:val="00000A"/>
                <w:u w:color="000000"/>
              </w:rPr>
              <w:t>Microsoft darbo vietos operacinės sistemos atnaujinimo</w:t>
            </w:r>
            <w:r w:rsidR="002A237E">
              <w:rPr>
                <w:color w:val="00000A"/>
                <w:u w:color="000000"/>
              </w:rPr>
              <w:t xml:space="preserve"> - </w:t>
            </w:r>
            <w:r w:rsidR="002A237E">
              <w:rPr>
                <w:rFonts w:ascii="Times" w:hAnsi="Times"/>
                <w:color w:val="8496B0" w:themeColor="text2" w:themeTint="99"/>
              </w:rPr>
              <w:t>[nurodyti taip/ne]</w:t>
            </w:r>
          </w:p>
          <w:p w14:paraId="12A7DA33" w14:textId="77777777" w:rsidR="007A7621" w:rsidRPr="00527DED" w:rsidRDefault="007A7621" w:rsidP="007A7621">
            <w:pPr>
              <w:ind w:hanging="23"/>
              <w:jc w:val="both"/>
              <w:rPr>
                <w:color w:val="00000A"/>
                <w:u w:color="000000"/>
              </w:rPr>
            </w:pPr>
            <w:r w:rsidRPr="00527DED">
              <w:rPr>
                <w:color w:val="00000A"/>
                <w:u w:color="000000"/>
              </w:rPr>
              <w:t>Biuro programų rinkinio, su galimybe jį naudoti atjungtu nuo kompiuterio tinklo (off-line) režimu</w:t>
            </w:r>
            <w:r w:rsidR="002A237E">
              <w:rPr>
                <w:color w:val="00000A"/>
                <w:u w:color="000000"/>
              </w:rPr>
              <w:t xml:space="preserve"> - </w:t>
            </w:r>
            <w:r w:rsidR="002A237E">
              <w:rPr>
                <w:rFonts w:ascii="Times" w:hAnsi="Times"/>
                <w:color w:val="8496B0" w:themeColor="text2" w:themeTint="99"/>
              </w:rPr>
              <w:t>[nurodyti taip/ne]</w:t>
            </w:r>
          </w:p>
          <w:p w14:paraId="4C6A8E6C" w14:textId="77777777" w:rsidR="007A7621" w:rsidRPr="00527DED" w:rsidRDefault="007A7621" w:rsidP="007A7621">
            <w:pPr>
              <w:ind w:hanging="23"/>
              <w:jc w:val="both"/>
              <w:rPr>
                <w:color w:val="00000A"/>
                <w:u w:color="000000"/>
              </w:rPr>
            </w:pPr>
            <w:r w:rsidRPr="00527DED">
              <w:rPr>
                <w:color w:val="00000A"/>
                <w:u w:color="000000"/>
              </w:rPr>
              <w:t>Biuro programų rinkinio duomenų sinchronizavimas/perdavimas</w:t>
            </w:r>
            <w:r w:rsidR="002A237E">
              <w:rPr>
                <w:color w:val="00000A"/>
                <w:u w:color="000000"/>
              </w:rPr>
              <w:t xml:space="preserve"> - </w:t>
            </w:r>
            <w:r w:rsidR="002A237E">
              <w:rPr>
                <w:rFonts w:ascii="Times" w:hAnsi="Times"/>
                <w:color w:val="8496B0" w:themeColor="text2" w:themeTint="99"/>
              </w:rPr>
              <w:t>[nurodyti taip/ne]</w:t>
            </w:r>
          </w:p>
          <w:p w14:paraId="2EE6B268" w14:textId="77777777" w:rsidR="007A7621" w:rsidRPr="00527DED" w:rsidRDefault="007A7621" w:rsidP="007A7621">
            <w:pPr>
              <w:ind w:hanging="23"/>
              <w:jc w:val="both"/>
              <w:rPr>
                <w:color w:val="00000A"/>
                <w:u w:color="000000"/>
              </w:rPr>
            </w:pPr>
            <w:r w:rsidRPr="00527DED">
              <w:rPr>
                <w:color w:val="00000A"/>
                <w:u w:color="000000"/>
              </w:rPr>
              <w:t>Mobilumo ir saugumo įrankių rinkinio</w:t>
            </w:r>
            <w:r w:rsidR="002A237E">
              <w:rPr>
                <w:color w:val="00000A"/>
                <w:u w:color="000000"/>
              </w:rPr>
              <w:t xml:space="preserve"> - </w:t>
            </w:r>
            <w:r w:rsidR="002A237E">
              <w:rPr>
                <w:rFonts w:ascii="Times" w:hAnsi="Times"/>
                <w:color w:val="8496B0" w:themeColor="text2" w:themeTint="99"/>
              </w:rPr>
              <w:t>[nurodyti taip/ne]</w:t>
            </w:r>
            <w:r w:rsidRPr="00527DED">
              <w:rPr>
                <w:color w:val="00000A"/>
                <w:u w:color="000000"/>
              </w:rPr>
              <w:t xml:space="preserve"> </w:t>
            </w:r>
          </w:p>
          <w:p w14:paraId="63570C35" w14:textId="77777777" w:rsidR="007A7621" w:rsidRPr="00527DED" w:rsidRDefault="007A7621" w:rsidP="007A7621">
            <w:r w:rsidRPr="00527DED">
              <w:rPr>
                <w:color w:val="00000A"/>
                <w:u w:color="000000"/>
              </w:rPr>
              <w:t>Prieigos teisės jungimuisi prie organizacijoje įdiegtų serverių</w:t>
            </w:r>
            <w:r w:rsidR="002A237E">
              <w:rPr>
                <w:color w:val="00000A"/>
                <w:u w:color="000000"/>
              </w:rPr>
              <w:t xml:space="preserve"> - </w:t>
            </w:r>
            <w:r w:rsidR="002A237E">
              <w:rPr>
                <w:rFonts w:ascii="Times" w:hAnsi="Times"/>
                <w:color w:val="8496B0" w:themeColor="text2" w:themeTint="99"/>
              </w:rPr>
              <w:t>[nurodyti taip/ne]</w:t>
            </w:r>
          </w:p>
        </w:tc>
      </w:tr>
      <w:tr w:rsidR="007A7621" w:rsidRPr="00527DED" w14:paraId="2B876F5D" w14:textId="77777777" w:rsidTr="004E19BE">
        <w:trPr>
          <w:trHeight w:val="144"/>
        </w:trPr>
        <w:tc>
          <w:tcPr>
            <w:tcW w:w="296" w:type="pct"/>
          </w:tcPr>
          <w:p w14:paraId="40870349" w14:textId="77777777" w:rsidR="007A7621" w:rsidRPr="00527DED" w:rsidRDefault="007A7621" w:rsidP="007A7621">
            <w:pPr>
              <w:pStyle w:val="Sraopastraipa"/>
              <w:numPr>
                <w:ilvl w:val="0"/>
                <w:numId w:val="30"/>
              </w:numPr>
              <w:rPr>
                <w:rStyle w:val="normaltextrun"/>
                <w:rFonts w:eastAsiaTheme="majorEastAsia"/>
                <w:sz w:val="24"/>
                <w:szCs w:val="24"/>
              </w:rPr>
            </w:pPr>
          </w:p>
        </w:tc>
        <w:tc>
          <w:tcPr>
            <w:tcW w:w="1434" w:type="pct"/>
          </w:tcPr>
          <w:p w14:paraId="1695DF6A" w14:textId="77777777" w:rsidR="007A7621" w:rsidRPr="00527DED" w:rsidRDefault="007A7621" w:rsidP="007A7621">
            <w:r w:rsidRPr="00527DED">
              <w:rPr>
                <w:rStyle w:val="normaltextrun"/>
                <w:rFonts w:eastAsiaTheme="majorEastAsia"/>
              </w:rPr>
              <w:t>Palaikoma operacinė sistema</w:t>
            </w:r>
          </w:p>
        </w:tc>
        <w:tc>
          <w:tcPr>
            <w:tcW w:w="1641" w:type="pct"/>
          </w:tcPr>
          <w:p w14:paraId="0EA89B76" w14:textId="77777777" w:rsidR="007A7621" w:rsidRPr="00527DED" w:rsidRDefault="007A7621" w:rsidP="007A7621">
            <w:pPr>
              <w:pStyle w:val="paragraph"/>
              <w:spacing w:before="0" w:beforeAutospacing="0" w:after="0" w:afterAutospacing="0"/>
              <w:ind w:right="220"/>
              <w:jc w:val="both"/>
              <w:textAlignment w:val="baseline"/>
              <w:rPr>
                <w:rStyle w:val="normaltextrun"/>
                <w:rFonts w:eastAsiaTheme="majorEastAsia"/>
              </w:rPr>
            </w:pPr>
            <w:r w:rsidRPr="00527DED">
              <w:rPr>
                <w:rStyle w:val="normaltextrun"/>
                <w:rFonts w:eastAsiaTheme="majorEastAsia"/>
              </w:rPr>
              <w:t>Windows Enterprise 10/</w:t>
            </w:r>
            <w:r w:rsidRPr="00527DED">
              <w:rPr>
                <w:rStyle w:val="normaltextrun"/>
                <w:rFonts w:eastAsiaTheme="majorEastAsia"/>
                <w:lang w:val="en-GB"/>
              </w:rPr>
              <w:t>11</w:t>
            </w:r>
            <w:r w:rsidRPr="00527DED">
              <w:rPr>
                <w:rStyle w:val="normaltextrun"/>
                <w:rFonts w:eastAsiaTheme="majorEastAsia"/>
              </w:rPr>
              <w:t>;</w:t>
            </w:r>
          </w:p>
          <w:p w14:paraId="7560A8F3" w14:textId="77777777" w:rsidR="007A7621" w:rsidRPr="00527DED" w:rsidRDefault="007A7621" w:rsidP="007A7621">
            <w:r w:rsidRPr="00527DED">
              <w:rPr>
                <w:rStyle w:val="normaltextrun"/>
                <w:rFonts w:eastAsiaTheme="majorEastAsia"/>
              </w:rPr>
              <w:t>Windows Professional 10/11.</w:t>
            </w:r>
          </w:p>
        </w:tc>
        <w:tc>
          <w:tcPr>
            <w:tcW w:w="1629" w:type="pct"/>
          </w:tcPr>
          <w:p w14:paraId="183E5D21" w14:textId="77777777" w:rsidR="007A7621" w:rsidRPr="00527DED" w:rsidRDefault="002A237E" w:rsidP="007A7621">
            <w:r>
              <w:rPr>
                <w:rFonts w:ascii="Times" w:hAnsi="Times"/>
                <w:iCs/>
                <w:color w:val="8496B0" w:themeColor="text2" w:themeTint="99"/>
              </w:rPr>
              <w:t>[nurodyti]</w:t>
            </w:r>
          </w:p>
        </w:tc>
      </w:tr>
      <w:tr w:rsidR="007A7621" w:rsidRPr="00527DED" w14:paraId="3BB3A0C8" w14:textId="77777777" w:rsidTr="004E19BE">
        <w:trPr>
          <w:trHeight w:val="144"/>
        </w:trPr>
        <w:tc>
          <w:tcPr>
            <w:tcW w:w="296" w:type="pct"/>
          </w:tcPr>
          <w:p w14:paraId="05C81B5B" w14:textId="77777777" w:rsidR="007A7621" w:rsidRPr="00527DED" w:rsidRDefault="007A7621" w:rsidP="007A7621">
            <w:pPr>
              <w:pStyle w:val="Sraopastraipa"/>
              <w:numPr>
                <w:ilvl w:val="0"/>
                <w:numId w:val="30"/>
              </w:numPr>
              <w:rPr>
                <w:color w:val="00000A"/>
                <w:sz w:val="24"/>
                <w:szCs w:val="24"/>
                <w:u w:color="000000"/>
              </w:rPr>
            </w:pPr>
          </w:p>
        </w:tc>
        <w:tc>
          <w:tcPr>
            <w:tcW w:w="1434" w:type="pct"/>
          </w:tcPr>
          <w:p w14:paraId="68CE19FE" w14:textId="77777777" w:rsidR="007A7621" w:rsidRPr="00527DED" w:rsidRDefault="007A7621" w:rsidP="007A7621">
            <w:r w:rsidRPr="00527DED">
              <w:rPr>
                <w:color w:val="00000A"/>
                <w:u w:color="000000"/>
              </w:rPr>
              <w:t>Būtini darbo vietos operacinės sistemos funkciniai moduliai</w:t>
            </w:r>
          </w:p>
        </w:tc>
        <w:tc>
          <w:tcPr>
            <w:tcW w:w="1641" w:type="pct"/>
          </w:tcPr>
          <w:p w14:paraId="45C81E5C" w14:textId="77777777" w:rsidR="007A7621" w:rsidRPr="00527DED" w:rsidRDefault="007A7621" w:rsidP="007A7621">
            <w:pPr>
              <w:ind w:hanging="23"/>
              <w:jc w:val="both"/>
              <w:rPr>
                <w:color w:val="00000A"/>
                <w:u w:color="000000"/>
              </w:rPr>
            </w:pPr>
            <w:r w:rsidRPr="00527DED">
              <w:rPr>
                <w:color w:val="00000A"/>
                <w:u w:color="000000"/>
              </w:rPr>
              <w:t xml:space="preserve">Operacinės sistemos atnaujinimas. Integruotos disko, failų integralumo tikrinimo priemonės. Automatinis disko klaidų taisymas. Integruotas nuotolinio prisijungimo su VPN palaikymas. Integruota failų ir naudotojo duomenų archyvavimo posistemė. Failų versijavimas (šešėlinių kopijų kūrimas). Integruotas asmeninių duomenų valdymas, kredencialų tvarkymas. Integruotos duomenų, vidinių ir išorinių laikmenų ir bylų šifravimo priemonės.  Integruotos priemonės, leidžiančios dirbti atsijungus nuo kompiuterių tinklo (Offline aplankai). </w:t>
            </w:r>
            <w:r w:rsidRPr="00527DED">
              <w:rPr>
                <w:color w:val="00000A"/>
                <w:u w:color="000000"/>
              </w:rPr>
              <w:lastRenderedPageBreak/>
              <w:t xml:space="preserve">Integruotos nuotolinės pagalbos priemonės. Automatinis/Rankinis operacinės sistemos ir biuro programų paketo atnaujinimas iš gamintojo svetainės. </w:t>
            </w:r>
          </w:p>
        </w:tc>
        <w:tc>
          <w:tcPr>
            <w:tcW w:w="1629" w:type="pct"/>
          </w:tcPr>
          <w:p w14:paraId="29417748" w14:textId="77777777" w:rsidR="00A86A40" w:rsidRDefault="007A7621" w:rsidP="007A7621">
            <w:pPr>
              <w:ind w:hanging="23"/>
              <w:jc w:val="both"/>
              <w:rPr>
                <w:rFonts w:ascii="Times" w:hAnsi="Times"/>
                <w:color w:val="8496B0" w:themeColor="text2" w:themeTint="99"/>
              </w:rPr>
            </w:pPr>
            <w:r w:rsidRPr="00527DED">
              <w:rPr>
                <w:color w:val="00000A"/>
                <w:u w:color="000000"/>
              </w:rPr>
              <w:lastRenderedPageBreak/>
              <w:t>Operacinės sistemos atnaujinimas</w:t>
            </w:r>
            <w:r w:rsidR="00A86A40">
              <w:rPr>
                <w:color w:val="00000A"/>
                <w:u w:color="000000"/>
              </w:rPr>
              <w:t xml:space="preserve"> - </w:t>
            </w:r>
            <w:r w:rsidR="00A86A40">
              <w:rPr>
                <w:rFonts w:ascii="Times" w:hAnsi="Times"/>
                <w:color w:val="8496B0" w:themeColor="text2" w:themeTint="99"/>
              </w:rPr>
              <w:t>[nurodyti taip/ne]</w:t>
            </w:r>
          </w:p>
          <w:p w14:paraId="4F89C00D" w14:textId="77777777" w:rsidR="00A86A40" w:rsidRDefault="007A7621" w:rsidP="007A7621">
            <w:pPr>
              <w:ind w:hanging="23"/>
              <w:jc w:val="both"/>
              <w:rPr>
                <w:rFonts w:ascii="Times" w:hAnsi="Times"/>
                <w:color w:val="8496B0" w:themeColor="text2" w:themeTint="99"/>
              </w:rPr>
            </w:pPr>
            <w:r w:rsidRPr="00527DED">
              <w:rPr>
                <w:color w:val="00000A"/>
                <w:u w:color="000000"/>
              </w:rPr>
              <w:t>Integruotos disko, failų integralumo tikrinimo priemonės</w:t>
            </w:r>
            <w:r w:rsidR="00A86A40">
              <w:rPr>
                <w:color w:val="00000A"/>
                <w:u w:color="000000"/>
              </w:rPr>
              <w:t xml:space="preserve"> - </w:t>
            </w:r>
            <w:r w:rsidR="00A86A40">
              <w:rPr>
                <w:rFonts w:ascii="Times" w:hAnsi="Times"/>
                <w:color w:val="8496B0" w:themeColor="text2" w:themeTint="99"/>
              </w:rPr>
              <w:t>[nurodyti taip/ne]</w:t>
            </w:r>
          </w:p>
          <w:p w14:paraId="729983B8" w14:textId="77777777" w:rsidR="00A86A40" w:rsidRDefault="007A7621" w:rsidP="007A7621">
            <w:pPr>
              <w:ind w:hanging="23"/>
              <w:jc w:val="both"/>
              <w:rPr>
                <w:rFonts w:ascii="Times" w:hAnsi="Times"/>
                <w:color w:val="8496B0" w:themeColor="text2" w:themeTint="99"/>
              </w:rPr>
            </w:pPr>
            <w:r w:rsidRPr="00527DED">
              <w:rPr>
                <w:color w:val="00000A"/>
                <w:u w:color="000000"/>
              </w:rPr>
              <w:t>Automatinis disko klaidų taisymas</w:t>
            </w:r>
            <w:r w:rsidR="00A86A40">
              <w:rPr>
                <w:color w:val="00000A"/>
                <w:u w:color="000000"/>
              </w:rPr>
              <w:t xml:space="preserve"> - </w:t>
            </w:r>
            <w:r w:rsidR="00A86A40">
              <w:rPr>
                <w:rFonts w:ascii="Times" w:hAnsi="Times"/>
                <w:color w:val="8496B0" w:themeColor="text2" w:themeTint="99"/>
              </w:rPr>
              <w:t>[nurodyti taip/ne]</w:t>
            </w:r>
          </w:p>
          <w:p w14:paraId="065F1140" w14:textId="77777777" w:rsidR="00A86A40" w:rsidRDefault="007A7621" w:rsidP="007A7621">
            <w:pPr>
              <w:ind w:hanging="23"/>
              <w:jc w:val="both"/>
              <w:rPr>
                <w:rFonts w:ascii="Times" w:hAnsi="Times"/>
                <w:color w:val="8496B0" w:themeColor="text2" w:themeTint="99"/>
              </w:rPr>
            </w:pPr>
            <w:r w:rsidRPr="00527DED">
              <w:rPr>
                <w:color w:val="00000A"/>
                <w:u w:color="000000"/>
              </w:rPr>
              <w:t>Integruotas nuotolinio prisijungimo su VPN palaikymas</w:t>
            </w:r>
            <w:r w:rsidR="00A86A40">
              <w:rPr>
                <w:color w:val="00000A"/>
                <w:u w:color="000000"/>
              </w:rPr>
              <w:t xml:space="preserve"> - </w:t>
            </w:r>
            <w:r w:rsidR="00A86A40">
              <w:rPr>
                <w:rFonts w:ascii="Times" w:hAnsi="Times"/>
                <w:color w:val="8496B0" w:themeColor="text2" w:themeTint="99"/>
              </w:rPr>
              <w:t>[nurodyti taip/ne]</w:t>
            </w:r>
          </w:p>
          <w:p w14:paraId="08256AD8" w14:textId="77777777" w:rsidR="00A86A40" w:rsidRDefault="007A7621" w:rsidP="007A7621">
            <w:pPr>
              <w:ind w:hanging="23"/>
              <w:jc w:val="both"/>
              <w:rPr>
                <w:rFonts w:ascii="Times" w:hAnsi="Times"/>
                <w:color w:val="8496B0" w:themeColor="text2" w:themeTint="99"/>
              </w:rPr>
            </w:pPr>
            <w:r w:rsidRPr="00527DED">
              <w:rPr>
                <w:color w:val="00000A"/>
                <w:u w:color="000000"/>
              </w:rPr>
              <w:t>Integruota failų ir naudotojo duomenų archyvavimo posistemė</w:t>
            </w:r>
            <w:r w:rsidR="00A86A40">
              <w:rPr>
                <w:color w:val="00000A"/>
                <w:u w:color="000000"/>
              </w:rPr>
              <w:t xml:space="preserve"> - </w:t>
            </w:r>
            <w:r w:rsidR="00A86A40">
              <w:rPr>
                <w:rFonts w:ascii="Times" w:hAnsi="Times"/>
                <w:color w:val="8496B0" w:themeColor="text2" w:themeTint="99"/>
              </w:rPr>
              <w:t>[nurodyti taip/ne]</w:t>
            </w:r>
          </w:p>
          <w:p w14:paraId="1E80827D" w14:textId="77777777" w:rsidR="00A86A40" w:rsidRDefault="007A7621" w:rsidP="007A7621">
            <w:pPr>
              <w:ind w:hanging="23"/>
              <w:jc w:val="both"/>
              <w:rPr>
                <w:rFonts w:ascii="Times" w:hAnsi="Times"/>
                <w:color w:val="8496B0" w:themeColor="text2" w:themeTint="99"/>
              </w:rPr>
            </w:pPr>
            <w:r w:rsidRPr="00527DED">
              <w:rPr>
                <w:color w:val="00000A"/>
                <w:u w:color="000000"/>
              </w:rPr>
              <w:t>Failų versijavimas (šešėlinių kopijų kūrimas)</w:t>
            </w:r>
            <w:r w:rsidR="00A86A40">
              <w:rPr>
                <w:color w:val="00000A"/>
                <w:u w:color="000000"/>
              </w:rPr>
              <w:t xml:space="preserve"> - </w:t>
            </w:r>
            <w:r w:rsidR="00A86A40">
              <w:rPr>
                <w:rFonts w:ascii="Times" w:hAnsi="Times"/>
                <w:color w:val="8496B0" w:themeColor="text2" w:themeTint="99"/>
              </w:rPr>
              <w:t>[nurodyti taip/ne]</w:t>
            </w:r>
          </w:p>
          <w:p w14:paraId="431ABAB8" w14:textId="77777777" w:rsidR="00A86A40" w:rsidRDefault="007A7621" w:rsidP="007A7621">
            <w:pPr>
              <w:ind w:hanging="23"/>
              <w:jc w:val="both"/>
              <w:rPr>
                <w:rFonts w:ascii="Times" w:hAnsi="Times"/>
                <w:color w:val="8496B0" w:themeColor="text2" w:themeTint="99"/>
              </w:rPr>
            </w:pPr>
            <w:r w:rsidRPr="00527DED">
              <w:rPr>
                <w:color w:val="00000A"/>
                <w:u w:color="000000"/>
              </w:rPr>
              <w:t xml:space="preserve">Integruotas asmeninių duomenų valdymas, </w:t>
            </w:r>
            <w:r w:rsidRPr="00527DED">
              <w:rPr>
                <w:color w:val="00000A"/>
                <w:u w:color="000000"/>
              </w:rPr>
              <w:lastRenderedPageBreak/>
              <w:t>kredencialų tvarkymas</w:t>
            </w:r>
            <w:r w:rsidR="00A86A40">
              <w:rPr>
                <w:color w:val="00000A"/>
                <w:u w:color="000000"/>
              </w:rPr>
              <w:t xml:space="preserve"> - </w:t>
            </w:r>
            <w:r w:rsidR="00A86A40">
              <w:rPr>
                <w:rFonts w:ascii="Times" w:hAnsi="Times"/>
                <w:color w:val="8496B0" w:themeColor="text2" w:themeTint="99"/>
              </w:rPr>
              <w:t>[nurodyti taip/ne]</w:t>
            </w:r>
          </w:p>
          <w:p w14:paraId="7379FF5B" w14:textId="77777777" w:rsidR="00A86A40" w:rsidRDefault="007A7621" w:rsidP="007A7621">
            <w:pPr>
              <w:ind w:hanging="23"/>
              <w:jc w:val="both"/>
              <w:rPr>
                <w:rFonts w:ascii="Times" w:hAnsi="Times"/>
                <w:color w:val="8496B0" w:themeColor="text2" w:themeTint="99"/>
              </w:rPr>
            </w:pPr>
            <w:r w:rsidRPr="00527DED">
              <w:rPr>
                <w:color w:val="00000A"/>
                <w:u w:color="000000"/>
              </w:rPr>
              <w:t>Integruotos duomenų, vidinių ir išorinių laikmenų ir bylų šifravimo priemonės</w:t>
            </w:r>
            <w:r w:rsidR="00A86A40">
              <w:rPr>
                <w:color w:val="00000A"/>
                <w:u w:color="000000"/>
              </w:rPr>
              <w:t xml:space="preserve"> - </w:t>
            </w:r>
            <w:r w:rsidR="00A86A40">
              <w:rPr>
                <w:rFonts w:ascii="Times" w:hAnsi="Times"/>
                <w:color w:val="8496B0" w:themeColor="text2" w:themeTint="99"/>
              </w:rPr>
              <w:t>[nurodyti taip/ne]</w:t>
            </w:r>
          </w:p>
          <w:p w14:paraId="2A463015" w14:textId="77777777" w:rsidR="00A86A40" w:rsidRDefault="007A7621" w:rsidP="007A7621">
            <w:pPr>
              <w:ind w:hanging="23"/>
              <w:jc w:val="both"/>
              <w:rPr>
                <w:rFonts w:ascii="Times" w:hAnsi="Times"/>
                <w:color w:val="8496B0" w:themeColor="text2" w:themeTint="99"/>
              </w:rPr>
            </w:pPr>
            <w:r w:rsidRPr="00527DED">
              <w:rPr>
                <w:color w:val="00000A"/>
                <w:u w:color="000000"/>
              </w:rPr>
              <w:t>Integruotos priemonės, leidžiančios dirbti atsijungus nuo kompiuterių tinklo (Offline aplankai)</w:t>
            </w:r>
            <w:r w:rsidR="00A86A40">
              <w:rPr>
                <w:color w:val="00000A"/>
                <w:u w:color="000000"/>
              </w:rPr>
              <w:t xml:space="preserve"> - </w:t>
            </w:r>
            <w:r w:rsidR="00A86A40">
              <w:rPr>
                <w:rFonts w:ascii="Times" w:hAnsi="Times"/>
                <w:color w:val="8496B0" w:themeColor="text2" w:themeTint="99"/>
              </w:rPr>
              <w:t>[nurodyti taip/ne]</w:t>
            </w:r>
          </w:p>
          <w:p w14:paraId="61AF705E" w14:textId="77777777" w:rsidR="00A86A40" w:rsidRDefault="007A7621" w:rsidP="007A7621">
            <w:pPr>
              <w:ind w:hanging="23"/>
              <w:jc w:val="both"/>
              <w:rPr>
                <w:rFonts w:ascii="Times" w:hAnsi="Times"/>
                <w:color w:val="8496B0" w:themeColor="text2" w:themeTint="99"/>
              </w:rPr>
            </w:pPr>
            <w:r w:rsidRPr="00527DED">
              <w:rPr>
                <w:color w:val="00000A"/>
                <w:u w:color="000000"/>
              </w:rPr>
              <w:t>Integruotos nuotolinės pagalbos priemonės</w:t>
            </w:r>
            <w:r w:rsidR="00A86A40">
              <w:rPr>
                <w:color w:val="00000A"/>
                <w:u w:color="000000"/>
              </w:rPr>
              <w:t xml:space="preserve"> - </w:t>
            </w:r>
            <w:r w:rsidR="00A86A40">
              <w:rPr>
                <w:rFonts w:ascii="Times" w:hAnsi="Times"/>
                <w:color w:val="8496B0" w:themeColor="text2" w:themeTint="99"/>
              </w:rPr>
              <w:t>[nurodyti taip/ne]</w:t>
            </w:r>
          </w:p>
          <w:p w14:paraId="22769EB7" w14:textId="77777777" w:rsidR="007A7621" w:rsidRPr="00527DED" w:rsidRDefault="007A7621" w:rsidP="007A7621">
            <w:pPr>
              <w:ind w:hanging="23"/>
              <w:jc w:val="both"/>
              <w:rPr>
                <w:color w:val="00000A"/>
                <w:u w:color="000000"/>
              </w:rPr>
            </w:pPr>
            <w:r w:rsidRPr="00527DED">
              <w:rPr>
                <w:color w:val="00000A"/>
                <w:u w:color="000000"/>
              </w:rPr>
              <w:t>Automatinis/Rankinis operacinės sistemos ir biuro programų paketo atnaujinimas iš gamintojo svetainės</w:t>
            </w:r>
            <w:r w:rsidR="00A86A40">
              <w:rPr>
                <w:color w:val="00000A"/>
                <w:u w:color="000000"/>
              </w:rPr>
              <w:t xml:space="preserve"> - </w:t>
            </w:r>
            <w:r w:rsidR="00A86A40">
              <w:rPr>
                <w:rFonts w:ascii="Times" w:hAnsi="Times"/>
                <w:color w:val="8496B0" w:themeColor="text2" w:themeTint="99"/>
              </w:rPr>
              <w:t>[nurodyti taip/ne]`</w:t>
            </w:r>
          </w:p>
        </w:tc>
      </w:tr>
      <w:tr w:rsidR="007A7621" w:rsidRPr="00527DED" w14:paraId="53CC34AB" w14:textId="77777777" w:rsidTr="004E19BE">
        <w:trPr>
          <w:trHeight w:val="144"/>
        </w:trPr>
        <w:tc>
          <w:tcPr>
            <w:tcW w:w="296" w:type="pct"/>
          </w:tcPr>
          <w:p w14:paraId="752BEB60" w14:textId="77777777" w:rsidR="007A7621" w:rsidRPr="00527DED" w:rsidRDefault="007A7621" w:rsidP="007A7621">
            <w:pPr>
              <w:pStyle w:val="Sraopastraipa"/>
              <w:numPr>
                <w:ilvl w:val="0"/>
                <w:numId w:val="30"/>
              </w:numPr>
              <w:rPr>
                <w:color w:val="00000A"/>
                <w:sz w:val="24"/>
                <w:szCs w:val="24"/>
                <w:u w:color="000000"/>
              </w:rPr>
            </w:pPr>
          </w:p>
        </w:tc>
        <w:tc>
          <w:tcPr>
            <w:tcW w:w="1434" w:type="pct"/>
          </w:tcPr>
          <w:p w14:paraId="30F1B019" w14:textId="77777777" w:rsidR="007A7621" w:rsidRPr="00527DED" w:rsidRDefault="007A7621" w:rsidP="007A7621">
            <w:r w:rsidRPr="00527DED">
              <w:rPr>
                <w:color w:val="00000A"/>
                <w:u w:color="000000"/>
              </w:rPr>
              <w:t>Būtini biuro programų rinkinio funkciniai moduliai</w:t>
            </w:r>
          </w:p>
        </w:tc>
        <w:tc>
          <w:tcPr>
            <w:tcW w:w="1641" w:type="pct"/>
          </w:tcPr>
          <w:p w14:paraId="42FD6A0D" w14:textId="77777777" w:rsidR="007A7621" w:rsidRPr="00527DED" w:rsidRDefault="007A7621" w:rsidP="007A7621">
            <w:r w:rsidRPr="00527DED">
              <w:rPr>
                <w:color w:val="00000A"/>
                <w:u w:color="000000"/>
              </w:rPr>
              <w:t xml:space="preserve">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 </w:t>
            </w:r>
          </w:p>
        </w:tc>
        <w:tc>
          <w:tcPr>
            <w:tcW w:w="1629" w:type="pct"/>
          </w:tcPr>
          <w:p w14:paraId="0EDA4CB1" w14:textId="77777777" w:rsidR="00A86A40" w:rsidRDefault="007A7621" w:rsidP="007A7621">
            <w:pPr>
              <w:rPr>
                <w:color w:val="00000A"/>
                <w:u w:color="000000"/>
              </w:rPr>
            </w:pPr>
            <w:r w:rsidRPr="00527DED">
              <w:rPr>
                <w:color w:val="00000A"/>
                <w:u w:color="000000"/>
              </w:rPr>
              <w:t>Tekstų redaktorius, skaičiuoklė, elektroninio pašto ir grupinio darbo programa, pateikčių rengimo programa, duomenų bazių tvarkymo programa, universali užrašų kaupimo programa, komunikacijos programa</w:t>
            </w:r>
            <w:r w:rsidR="00A86A40">
              <w:rPr>
                <w:color w:val="00000A"/>
                <w:u w:color="000000"/>
              </w:rPr>
              <w:t xml:space="preserve"> - </w:t>
            </w:r>
            <w:r w:rsidR="00A86A40">
              <w:rPr>
                <w:rFonts w:ascii="Times" w:hAnsi="Times"/>
                <w:color w:val="8496B0" w:themeColor="text2" w:themeTint="99"/>
              </w:rPr>
              <w:t>[nurodyti taip/ne]</w:t>
            </w:r>
          </w:p>
          <w:p w14:paraId="67BCDF37" w14:textId="77777777" w:rsidR="007A7621" w:rsidRPr="00527DED" w:rsidRDefault="007A7621" w:rsidP="007A7621">
            <w:r w:rsidRPr="00527DED">
              <w:rPr>
                <w:color w:val="00000A"/>
                <w:u w:color="000000"/>
              </w:rPr>
              <w:t xml:space="preserve">Licencijuotas naudotojas turi turėti teisę diegti biuro programų rinkinį į ne mažiau nei </w:t>
            </w:r>
            <w:r w:rsidR="00A86A40">
              <w:rPr>
                <w:rFonts w:ascii="Times" w:hAnsi="Times"/>
                <w:color w:val="8496B0" w:themeColor="text2" w:themeTint="99"/>
              </w:rPr>
              <w:t>[nurodyti skaičių]</w:t>
            </w:r>
            <w:r w:rsidR="00A86A40">
              <w:rPr>
                <w:color w:val="8496B0" w:themeColor="text2" w:themeTint="99"/>
              </w:rPr>
              <w:t xml:space="preserve"> </w:t>
            </w:r>
            <w:r w:rsidRPr="00527DED">
              <w:rPr>
                <w:color w:val="00000A"/>
                <w:u w:color="000000"/>
              </w:rPr>
              <w:t xml:space="preserve">įrenginius. </w:t>
            </w:r>
          </w:p>
        </w:tc>
      </w:tr>
      <w:tr w:rsidR="007A7621" w:rsidRPr="00527DED" w14:paraId="738F2C23" w14:textId="77777777" w:rsidTr="004E19BE">
        <w:trPr>
          <w:trHeight w:val="144"/>
        </w:trPr>
        <w:tc>
          <w:tcPr>
            <w:tcW w:w="296" w:type="pct"/>
          </w:tcPr>
          <w:p w14:paraId="5C0D6F58" w14:textId="77777777" w:rsidR="007A7621" w:rsidRPr="00527DED" w:rsidRDefault="007A7621" w:rsidP="007A7621">
            <w:pPr>
              <w:pStyle w:val="Sraopastraipa"/>
              <w:numPr>
                <w:ilvl w:val="0"/>
                <w:numId w:val="30"/>
              </w:numPr>
              <w:rPr>
                <w:color w:val="00000A"/>
                <w:sz w:val="24"/>
                <w:szCs w:val="24"/>
                <w:u w:color="000000"/>
              </w:rPr>
            </w:pPr>
          </w:p>
        </w:tc>
        <w:tc>
          <w:tcPr>
            <w:tcW w:w="1434" w:type="pct"/>
          </w:tcPr>
          <w:p w14:paraId="0A755A0A" w14:textId="77777777" w:rsidR="007A7621" w:rsidRPr="00527DED" w:rsidRDefault="007A7621" w:rsidP="007A7621">
            <w:r w:rsidRPr="00527DED">
              <w:rPr>
                <w:color w:val="00000A"/>
                <w:u w:color="000000"/>
              </w:rPr>
              <w:t>Būtini duomenų perdavimo moduliai</w:t>
            </w:r>
          </w:p>
        </w:tc>
        <w:tc>
          <w:tcPr>
            <w:tcW w:w="1641" w:type="pct"/>
          </w:tcPr>
          <w:p w14:paraId="530BE7A8" w14:textId="77777777" w:rsidR="007A7621" w:rsidRPr="00527DED" w:rsidRDefault="007A7621" w:rsidP="007A7621">
            <w:r w:rsidRPr="00527DED">
              <w:rPr>
                <w:color w:val="00000A"/>
                <w:u w:color="000000"/>
              </w:rPr>
              <w:t>Elektroninio pašto ir grupinio darbo duomenų apsikeitimas, svetainių ir darbo sričių talpinimas, komunikacija.</w:t>
            </w:r>
          </w:p>
        </w:tc>
        <w:tc>
          <w:tcPr>
            <w:tcW w:w="1629" w:type="pct"/>
          </w:tcPr>
          <w:p w14:paraId="0AC2F073" w14:textId="77777777" w:rsidR="007A7621" w:rsidRPr="00527DED" w:rsidRDefault="007A7621" w:rsidP="007A7621">
            <w:r w:rsidRPr="00527DED">
              <w:rPr>
                <w:color w:val="00000A"/>
                <w:u w:color="000000"/>
              </w:rPr>
              <w:t>Elektroninio pašto ir grupinio darbo duomenų apsikeitimas, svetainių ir darbo sričių talpinimas, komunikacija</w:t>
            </w:r>
            <w:r w:rsidR="00A86A40">
              <w:rPr>
                <w:color w:val="00000A"/>
                <w:u w:color="000000"/>
              </w:rPr>
              <w:t xml:space="preserve">  - </w:t>
            </w:r>
            <w:r w:rsidR="00A86A40">
              <w:rPr>
                <w:rFonts w:ascii="Times" w:hAnsi="Times"/>
                <w:color w:val="8496B0" w:themeColor="text2" w:themeTint="99"/>
              </w:rPr>
              <w:t>[nurodyti taip/ne]</w:t>
            </w:r>
          </w:p>
        </w:tc>
      </w:tr>
      <w:tr w:rsidR="007A7621" w:rsidRPr="00527DED" w14:paraId="5E4B3491" w14:textId="77777777" w:rsidTr="004E19BE">
        <w:trPr>
          <w:trHeight w:val="144"/>
        </w:trPr>
        <w:tc>
          <w:tcPr>
            <w:tcW w:w="296" w:type="pct"/>
          </w:tcPr>
          <w:p w14:paraId="569D3C0A" w14:textId="77777777" w:rsidR="007A7621" w:rsidRPr="00527DED" w:rsidRDefault="007A7621" w:rsidP="007A7621">
            <w:pPr>
              <w:pStyle w:val="Sraopastraipa"/>
              <w:numPr>
                <w:ilvl w:val="0"/>
                <w:numId w:val="30"/>
              </w:numPr>
              <w:rPr>
                <w:color w:val="00000A"/>
                <w:sz w:val="24"/>
                <w:szCs w:val="24"/>
                <w:u w:color="000000"/>
              </w:rPr>
            </w:pPr>
          </w:p>
        </w:tc>
        <w:tc>
          <w:tcPr>
            <w:tcW w:w="1434" w:type="pct"/>
          </w:tcPr>
          <w:p w14:paraId="69153940" w14:textId="77777777" w:rsidR="007A7621" w:rsidRPr="00527DED" w:rsidRDefault="007A7621" w:rsidP="007A7621">
            <w:r w:rsidRPr="00527DED">
              <w:rPr>
                <w:color w:val="00000A"/>
                <w:u w:color="000000"/>
              </w:rPr>
              <w:t>Reikalavimai teksto redaktoriui</w:t>
            </w:r>
          </w:p>
        </w:tc>
        <w:tc>
          <w:tcPr>
            <w:tcW w:w="1641" w:type="pct"/>
          </w:tcPr>
          <w:p w14:paraId="6E42427C" w14:textId="77777777" w:rsidR="007A7621" w:rsidRPr="00527DED" w:rsidRDefault="007A7621" w:rsidP="007A7621">
            <w:r w:rsidRPr="00527DED">
              <w:rPr>
                <w:color w:val="00000A"/>
                <w:u w:color="000000"/>
              </w:rPr>
              <w:t>Turi turėti galimybę dirbti su makrokomandomis, užtikrinant suderinamumą su Microsoft Word versijų makrokomandomis ir paruoštais dokumentų šablonais, kuriuose naudojamos makrokomandos.</w:t>
            </w:r>
          </w:p>
        </w:tc>
        <w:tc>
          <w:tcPr>
            <w:tcW w:w="1629" w:type="pct"/>
          </w:tcPr>
          <w:p w14:paraId="7EFD8102" w14:textId="77777777" w:rsidR="007A7621" w:rsidRPr="00527DED" w:rsidRDefault="007A7621" w:rsidP="007A7621">
            <w:r w:rsidRPr="00527DED">
              <w:rPr>
                <w:color w:val="00000A"/>
                <w:u w:color="000000"/>
              </w:rPr>
              <w:t>Turi galimybę dirbti su makrokomandomis, užtikrinant suderinamumą su Microsoft Word versijų makrokomandomis ir paruoštais dokumentų šablonais, kuriuose naudojamos makrokomandos</w:t>
            </w:r>
            <w:r w:rsidR="00A86A40">
              <w:rPr>
                <w:color w:val="00000A"/>
                <w:u w:color="000000"/>
              </w:rPr>
              <w:t xml:space="preserve">  - </w:t>
            </w:r>
            <w:r w:rsidR="00A86A40">
              <w:rPr>
                <w:rFonts w:ascii="Times" w:hAnsi="Times"/>
                <w:color w:val="8496B0" w:themeColor="text2" w:themeTint="99"/>
              </w:rPr>
              <w:t>[nurodyti taip/ne]</w:t>
            </w:r>
          </w:p>
        </w:tc>
      </w:tr>
      <w:tr w:rsidR="007A7621" w:rsidRPr="00527DED" w14:paraId="50000D44" w14:textId="77777777" w:rsidTr="004E19BE">
        <w:trPr>
          <w:trHeight w:val="144"/>
        </w:trPr>
        <w:tc>
          <w:tcPr>
            <w:tcW w:w="296" w:type="pct"/>
          </w:tcPr>
          <w:p w14:paraId="062C8ED9" w14:textId="77777777" w:rsidR="007A7621" w:rsidRPr="00527DED" w:rsidRDefault="007A7621" w:rsidP="007A7621">
            <w:pPr>
              <w:pStyle w:val="Sraopastraipa"/>
              <w:numPr>
                <w:ilvl w:val="0"/>
                <w:numId w:val="30"/>
              </w:numPr>
              <w:rPr>
                <w:color w:val="00000A"/>
                <w:sz w:val="24"/>
                <w:szCs w:val="24"/>
                <w:u w:color="000000"/>
              </w:rPr>
            </w:pPr>
          </w:p>
        </w:tc>
        <w:tc>
          <w:tcPr>
            <w:tcW w:w="1434" w:type="pct"/>
          </w:tcPr>
          <w:p w14:paraId="7670CB15" w14:textId="77777777" w:rsidR="007A7621" w:rsidRPr="00527DED" w:rsidRDefault="007A7621" w:rsidP="007A7621">
            <w:r w:rsidRPr="00527DED">
              <w:rPr>
                <w:color w:val="00000A"/>
                <w:u w:color="000000"/>
              </w:rPr>
              <w:t>Reikalavimai universaliai užrašų kaupimo programai</w:t>
            </w:r>
          </w:p>
        </w:tc>
        <w:tc>
          <w:tcPr>
            <w:tcW w:w="1641" w:type="pct"/>
          </w:tcPr>
          <w:p w14:paraId="602BE3EE" w14:textId="77777777" w:rsidR="007A7621" w:rsidRPr="00527DED" w:rsidRDefault="007A7621" w:rsidP="007A7621">
            <w:pPr>
              <w:ind w:hanging="23"/>
              <w:jc w:val="both"/>
              <w:rPr>
                <w:color w:val="00000A"/>
                <w:u w:color="000000"/>
              </w:rPr>
            </w:pPr>
            <w:r w:rsidRPr="00527DED">
              <w:rPr>
                <w:color w:val="00000A"/>
                <w:u w:color="000000"/>
              </w:rPr>
              <w:t xml:space="preserve">Turi turėti galimybę įkelti duomenis teksto, nuotraukų pavidalu. </w:t>
            </w:r>
          </w:p>
          <w:p w14:paraId="0ED412AE" w14:textId="77777777" w:rsidR="007A7621" w:rsidRPr="00527DED" w:rsidRDefault="007A7621" w:rsidP="007A7621">
            <w:pPr>
              <w:ind w:hanging="23"/>
              <w:jc w:val="both"/>
              <w:rPr>
                <w:color w:val="00000A"/>
                <w:u w:color="000000"/>
              </w:rPr>
            </w:pPr>
            <w:r w:rsidRPr="00527DED">
              <w:rPr>
                <w:color w:val="00000A"/>
                <w:u w:color="000000"/>
              </w:rPr>
              <w:t xml:space="preserve">Turi turėti integruotą piešimo modulį. </w:t>
            </w:r>
          </w:p>
          <w:p w14:paraId="78DD624B" w14:textId="77777777" w:rsidR="007A7621" w:rsidRPr="00527DED" w:rsidRDefault="007A7621" w:rsidP="007A7621">
            <w:pPr>
              <w:ind w:hanging="23"/>
              <w:jc w:val="both"/>
              <w:rPr>
                <w:color w:val="00000A"/>
                <w:u w:color="000000"/>
              </w:rPr>
            </w:pPr>
            <w:r w:rsidRPr="00527DED">
              <w:rPr>
                <w:color w:val="00000A"/>
                <w:u w:color="000000"/>
              </w:rPr>
              <w:lastRenderedPageBreak/>
              <w:t xml:space="preserve">Turi turėti integruotą teksto atpažinimo (angl. OCR) modulį, leidžiantį ieškoti tekstinės informacijos, nuotraukų formate. </w:t>
            </w:r>
          </w:p>
          <w:p w14:paraId="6010C337" w14:textId="77777777" w:rsidR="007A7621" w:rsidRPr="00527DED" w:rsidRDefault="007A7621" w:rsidP="007A7621">
            <w:pPr>
              <w:ind w:hanging="23"/>
              <w:jc w:val="both"/>
              <w:rPr>
                <w:color w:val="00000A"/>
                <w:u w:color="000000"/>
              </w:rPr>
            </w:pPr>
            <w:r w:rsidRPr="00527DED">
              <w:rPr>
                <w:color w:val="00000A"/>
                <w:u w:color="000000"/>
              </w:rPr>
              <w:t xml:space="preserve">Turi turėti bendro naudojimo užrašų knygutes saugomas failų serveryje arba Microsoft SharePoint aplinkoje. </w:t>
            </w:r>
          </w:p>
          <w:p w14:paraId="7E1E0B70" w14:textId="77777777" w:rsidR="007A7621" w:rsidRPr="00527DED" w:rsidRDefault="007A7621" w:rsidP="007A7621">
            <w:pPr>
              <w:ind w:hanging="23"/>
              <w:jc w:val="both"/>
              <w:rPr>
                <w:color w:val="00000A"/>
                <w:u w:color="000000"/>
              </w:rPr>
            </w:pPr>
            <w:r w:rsidRPr="00527DED">
              <w:rPr>
                <w:color w:val="00000A"/>
                <w:u w:color="000000"/>
              </w:rPr>
              <w:t xml:space="preserve">Turi turėti galimybę siųsti užrašų knygučių lapus per elektroninio pašto ir grupinio darbo programą kaip laišką, kaip prikabintą dokumentą, taip pat .pdf formatu. </w:t>
            </w:r>
          </w:p>
          <w:p w14:paraId="61A9CE8F" w14:textId="77777777" w:rsidR="007A7621" w:rsidRPr="00527DED" w:rsidRDefault="007A7621" w:rsidP="007A7621">
            <w:r w:rsidRPr="00527DED">
              <w:rPr>
                <w:color w:val="00000A"/>
                <w:u w:color="000000"/>
              </w:rPr>
              <w:t>Turi būti automatizuotas kitų naudotojų pakvietimas prisijungti prie užrašų knygutės.</w:t>
            </w:r>
          </w:p>
        </w:tc>
        <w:tc>
          <w:tcPr>
            <w:tcW w:w="1629" w:type="pct"/>
          </w:tcPr>
          <w:p w14:paraId="4A661BFD" w14:textId="77777777" w:rsidR="007A7621" w:rsidRPr="00527DED" w:rsidRDefault="007A7621" w:rsidP="007A7621">
            <w:pPr>
              <w:ind w:hanging="23"/>
              <w:jc w:val="both"/>
              <w:rPr>
                <w:color w:val="00000A"/>
                <w:u w:color="000000"/>
              </w:rPr>
            </w:pPr>
            <w:r w:rsidRPr="00527DED">
              <w:rPr>
                <w:color w:val="00000A"/>
                <w:u w:color="000000"/>
              </w:rPr>
              <w:lastRenderedPageBreak/>
              <w:t>Turi galimybę įkelti duomenis teksto, nuotraukų pavidalu</w:t>
            </w:r>
            <w:r w:rsidR="00A86A40">
              <w:rPr>
                <w:color w:val="00000A"/>
                <w:u w:color="000000"/>
              </w:rPr>
              <w:t xml:space="preserve">  - </w:t>
            </w:r>
            <w:r w:rsidR="00A86A40">
              <w:rPr>
                <w:rFonts w:ascii="Times" w:hAnsi="Times"/>
                <w:color w:val="8496B0" w:themeColor="text2" w:themeTint="99"/>
              </w:rPr>
              <w:t>[nurodyti taip/ne]</w:t>
            </w:r>
          </w:p>
          <w:p w14:paraId="4A4CA328" w14:textId="77777777" w:rsidR="00A86A40" w:rsidRDefault="007A7621" w:rsidP="007A7621">
            <w:pPr>
              <w:ind w:hanging="23"/>
              <w:jc w:val="both"/>
              <w:rPr>
                <w:rFonts w:ascii="Times" w:hAnsi="Times"/>
                <w:color w:val="8496B0" w:themeColor="text2" w:themeTint="99"/>
              </w:rPr>
            </w:pPr>
            <w:r w:rsidRPr="00527DED">
              <w:rPr>
                <w:color w:val="00000A"/>
                <w:u w:color="000000"/>
              </w:rPr>
              <w:t>Turi integruotą piešimo modulį</w:t>
            </w:r>
            <w:r w:rsidR="00A86A40">
              <w:rPr>
                <w:color w:val="00000A"/>
                <w:u w:color="000000"/>
              </w:rPr>
              <w:t xml:space="preserve">  - </w:t>
            </w:r>
            <w:r w:rsidR="00A86A40">
              <w:rPr>
                <w:rFonts w:ascii="Times" w:hAnsi="Times"/>
                <w:color w:val="8496B0" w:themeColor="text2" w:themeTint="99"/>
              </w:rPr>
              <w:t>[nurodyti taip/ne]</w:t>
            </w:r>
          </w:p>
          <w:p w14:paraId="791C2519" w14:textId="77777777" w:rsidR="007A7621" w:rsidRDefault="007A7621" w:rsidP="007A7621">
            <w:pPr>
              <w:ind w:hanging="23"/>
              <w:jc w:val="both"/>
              <w:rPr>
                <w:rFonts w:ascii="Times" w:hAnsi="Times"/>
                <w:color w:val="8496B0" w:themeColor="text2" w:themeTint="99"/>
              </w:rPr>
            </w:pPr>
            <w:r w:rsidRPr="00527DED">
              <w:rPr>
                <w:color w:val="00000A"/>
                <w:u w:color="000000"/>
              </w:rPr>
              <w:lastRenderedPageBreak/>
              <w:t>Turi integruotą teksto atpažinimo (angl. OCR) modulį, leidžiantį ieškoti tekstinės informacijos, nuotraukų formate</w:t>
            </w:r>
            <w:r w:rsidR="00A86A40">
              <w:rPr>
                <w:color w:val="00000A"/>
                <w:u w:color="000000"/>
              </w:rPr>
              <w:t xml:space="preserve">  - </w:t>
            </w:r>
            <w:r w:rsidR="00A86A40">
              <w:rPr>
                <w:rFonts w:ascii="Times" w:hAnsi="Times"/>
                <w:color w:val="8496B0" w:themeColor="text2" w:themeTint="99"/>
              </w:rPr>
              <w:t>[nurodyti taip/ne]</w:t>
            </w:r>
          </w:p>
          <w:p w14:paraId="47C81BAE" w14:textId="77777777" w:rsidR="007A7621" w:rsidRPr="00527DED" w:rsidRDefault="007A7621" w:rsidP="007A7621">
            <w:pPr>
              <w:ind w:hanging="23"/>
              <w:jc w:val="both"/>
              <w:rPr>
                <w:color w:val="00000A"/>
                <w:u w:color="000000"/>
              </w:rPr>
            </w:pPr>
            <w:r w:rsidRPr="00527DED">
              <w:rPr>
                <w:color w:val="00000A"/>
                <w:u w:color="000000"/>
              </w:rPr>
              <w:t>Turi bendro naudojimo užrašų knygutes saugomas failų serveryje arba Microsoft SharePoint aplinkoje</w:t>
            </w:r>
            <w:r w:rsidR="00A86A40">
              <w:rPr>
                <w:color w:val="00000A"/>
                <w:u w:color="000000"/>
              </w:rPr>
              <w:t xml:space="preserve">  - </w:t>
            </w:r>
            <w:r w:rsidR="00A86A40">
              <w:rPr>
                <w:rFonts w:ascii="Times" w:hAnsi="Times"/>
                <w:color w:val="8496B0" w:themeColor="text2" w:themeTint="99"/>
              </w:rPr>
              <w:t>[nurodyti taip/ne]</w:t>
            </w:r>
          </w:p>
          <w:p w14:paraId="62DAB5C1" w14:textId="77777777" w:rsidR="007A7621" w:rsidRPr="00527DED" w:rsidRDefault="007A7621" w:rsidP="007A7621">
            <w:pPr>
              <w:ind w:hanging="23"/>
              <w:jc w:val="both"/>
              <w:rPr>
                <w:color w:val="00000A"/>
                <w:u w:color="000000"/>
              </w:rPr>
            </w:pPr>
            <w:r w:rsidRPr="00527DED">
              <w:rPr>
                <w:color w:val="00000A"/>
                <w:u w:color="000000"/>
              </w:rPr>
              <w:t>Turi galimybę siųsti užrašų knygučių lapus per elektroninio pašto ir grupinio darbo programą kaip laišką, kaip prikabintą dokumentą, taip pat .pdf formatu</w:t>
            </w:r>
            <w:r w:rsidR="00A86A40">
              <w:rPr>
                <w:color w:val="00000A"/>
                <w:u w:color="000000"/>
              </w:rPr>
              <w:t xml:space="preserve">  - </w:t>
            </w:r>
            <w:r w:rsidR="00A86A40">
              <w:rPr>
                <w:rFonts w:ascii="Times" w:hAnsi="Times"/>
                <w:color w:val="8496B0" w:themeColor="text2" w:themeTint="99"/>
              </w:rPr>
              <w:t>[nurodyti taip/ne]</w:t>
            </w:r>
          </w:p>
          <w:p w14:paraId="7B7B9B41" w14:textId="77777777" w:rsidR="007A7621" w:rsidRPr="00527DED" w:rsidRDefault="00A86A40" w:rsidP="007A7621">
            <w:r>
              <w:rPr>
                <w:color w:val="00000A"/>
                <w:u w:color="000000"/>
              </w:rPr>
              <w:t>Yra</w:t>
            </w:r>
            <w:r w:rsidR="007A7621" w:rsidRPr="00527DED">
              <w:rPr>
                <w:color w:val="00000A"/>
                <w:u w:color="000000"/>
              </w:rPr>
              <w:t xml:space="preserve"> automatizuotas kitų naudotojų pakvietimas prisijungti prie užrašų knygutės</w:t>
            </w:r>
            <w:r>
              <w:rPr>
                <w:color w:val="00000A"/>
                <w:u w:color="000000"/>
              </w:rPr>
              <w:t xml:space="preserve">  - </w:t>
            </w:r>
            <w:r>
              <w:rPr>
                <w:rFonts w:ascii="Times" w:hAnsi="Times"/>
                <w:color w:val="8496B0" w:themeColor="text2" w:themeTint="99"/>
              </w:rPr>
              <w:t>[nurodyti taip/ne]</w:t>
            </w:r>
          </w:p>
        </w:tc>
      </w:tr>
      <w:tr w:rsidR="007A7621" w:rsidRPr="00527DED" w14:paraId="76E5B74C" w14:textId="77777777" w:rsidTr="004E19BE">
        <w:trPr>
          <w:trHeight w:val="144"/>
        </w:trPr>
        <w:tc>
          <w:tcPr>
            <w:tcW w:w="296" w:type="pct"/>
          </w:tcPr>
          <w:p w14:paraId="2D09BEE6" w14:textId="77777777" w:rsidR="007A7621" w:rsidRPr="00527DED" w:rsidRDefault="007A7621" w:rsidP="007A7621">
            <w:pPr>
              <w:pStyle w:val="Sraopastraipa"/>
              <w:numPr>
                <w:ilvl w:val="0"/>
                <w:numId w:val="30"/>
              </w:numPr>
              <w:rPr>
                <w:color w:val="00000A"/>
                <w:sz w:val="24"/>
                <w:szCs w:val="24"/>
                <w:u w:color="000000"/>
              </w:rPr>
            </w:pPr>
          </w:p>
        </w:tc>
        <w:tc>
          <w:tcPr>
            <w:tcW w:w="1434" w:type="pct"/>
          </w:tcPr>
          <w:p w14:paraId="69ED452F" w14:textId="77777777" w:rsidR="007A7621" w:rsidRPr="00527DED" w:rsidRDefault="007A7621" w:rsidP="007A7621">
            <w:r w:rsidRPr="00527DED">
              <w:rPr>
                <w:color w:val="00000A"/>
                <w:u w:color="000000"/>
              </w:rPr>
              <w:t>Reikalavimai skaičiuoklei</w:t>
            </w:r>
          </w:p>
        </w:tc>
        <w:tc>
          <w:tcPr>
            <w:tcW w:w="1641" w:type="pct"/>
          </w:tcPr>
          <w:p w14:paraId="4E840ECA" w14:textId="77777777" w:rsidR="007A7621" w:rsidRPr="00527DED" w:rsidRDefault="007A7621" w:rsidP="007A7621">
            <w:r w:rsidRPr="00527DED">
              <w:rPr>
                <w:color w:val="00000A"/>
                <w:u w:color="000000"/>
              </w:rPr>
              <w:t xml:space="preserve">Turi turėti galimybę apdoroti duomenis įvairiais pjūviais dinaminės analizės lentelėse (pivot table arba analogiškos). </w:t>
            </w:r>
          </w:p>
        </w:tc>
        <w:tc>
          <w:tcPr>
            <w:tcW w:w="1629" w:type="pct"/>
          </w:tcPr>
          <w:p w14:paraId="3B3838BE" w14:textId="77777777" w:rsidR="007A7621" w:rsidRPr="00527DED" w:rsidRDefault="007A7621" w:rsidP="007A7621">
            <w:r w:rsidRPr="00527DED">
              <w:rPr>
                <w:color w:val="00000A"/>
                <w:u w:color="000000"/>
              </w:rPr>
              <w:t>Turi galimybę apdoroti duomenis įvairiais pjūviais dinaminės analizės lentelėse (pivot table arba analogiškos)</w:t>
            </w:r>
            <w:r w:rsidR="00627AD3">
              <w:rPr>
                <w:color w:val="00000A"/>
                <w:u w:color="000000"/>
              </w:rPr>
              <w:t xml:space="preserve">  - </w:t>
            </w:r>
            <w:r w:rsidR="00627AD3">
              <w:rPr>
                <w:rFonts w:ascii="Times" w:hAnsi="Times"/>
                <w:color w:val="8496B0" w:themeColor="text2" w:themeTint="99"/>
              </w:rPr>
              <w:t>[nurodyti taip/ne]</w:t>
            </w:r>
          </w:p>
        </w:tc>
      </w:tr>
      <w:tr w:rsidR="007A7621" w:rsidRPr="00527DED" w14:paraId="0EBDD377" w14:textId="77777777" w:rsidTr="004E19BE">
        <w:trPr>
          <w:trHeight w:val="144"/>
        </w:trPr>
        <w:tc>
          <w:tcPr>
            <w:tcW w:w="296" w:type="pct"/>
          </w:tcPr>
          <w:p w14:paraId="65B5DC7D" w14:textId="77777777" w:rsidR="007A7621" w:rsidRPr="00527DED" w:rsidRDefault="007A7621" w:rsidP="007A7621">
            <w:pPr>
              <w:pStyle w:val="Sraopastraipa"/>
              <w:numPr>
                <w:ilvl w:val="0"/>
                <w:numId w:val="30"/>
              </w:numPr>
              <w:rPr>
                <w:color w:val="00000A"/>
                <w:sz w:val="24"/>
                <w:szCs w:val="24"/>
                <w:u w:color="000000"/>
              </w:rPr>
            </w:pPr>
          </w:p>
        </w:tc>
        <w:tc>
          <w:tcPr>
            <w:tcW w:w="1434" w:type="pct"/>
          </w:tcPr>
          <w:p w14:paraId="0CD8873F" w14:textId="77777777" w:rsidR="007A7621" w:rsidRPr="00527DED" w:rsidRDefault="007A7621" w:rsidP="007A7621">
            <w:r w:rsidRPr="00527DED">
              <w:rPr>
                <w:color w:val="00000A"/>
                <w:u w:color="000000"/>
              </w:rPr>
              <w:t>Reikalavimai komunikacijų programai</w:t>
            </w:r>
          </w:p>
        </w:tc>
        <w:tc>
          <w:tcPr>
            <w:tcW w:w="1641" w:type="pct"/>
          </w:tcPr>
          <w:p w14:paraId="69C93B93" w14:textId="77777777" w:rsidR="007A7621" w:rsidRPr="00527DED" w:rsidRDefault="007A7621" w:rsidP="007A7621">
            <w:pPr>
              <w:ind w:hanging="23"/>
              <w:jc w:val="both"/>
              <w:rPr>
                <w:color w:val="00000A"/>
                <w:u w:color="000000"/>
              </w:rPr>
            </w:pPr>
            <w:r w:rsidRPr="00527DED">
              <w:rPr>
                <w:color w:val="00000A"/>
                <w:u w:color="000000"/>
              </w:rPr>
              <w:t>Turi būti žinučių pranešimo servisas ir naudotojų būsenos indikatoriai.</w:t>
            </w:r>
          </w:p>
          <w:p w14:paraId="67FF5F60" w14:textId="77777777" w:rsidR="007A7621" w:rsidRPr="00527DED" w:rsidRDefault="007A7621" w:rsidP="007A7621">
            <w:pPr>
              <w:ind w:hanging="23"/>
              <w:jc w:val="both"/>
              <w:rPr>
                <w:color w:val="00000A"/>
                <w:u w:color="000000"/>
              </w:rPr>
            </w:pPr>
            <w:r w:rsidRPr="00527DED">
              <w:rPr>
                <w:color w:val="00000A"/>
                <w:u w:color="000000"/>
              </w:rPr>
              <w:t>Turi būti galimybė paskirti audio / video konferencijas (angl. Online meeting).</w:t>
            </w:r>
          </w:p>
          <w:p w14:paraId="4AFAD212" w14:textId="77777777" w:rsidR="007A7621" w:rsidRPr="00527DED" w:rsidRDefault="007A7621" w:rsidP="007A7621">
            <w:pPr>
              <w:ind w:hanging="23"/>
              <w:jc w:val="both"/>
              <w:rPr>
                <w:color w:val="00000A"/>
                <w:u w:color="000000"/>
              </w:rPr>
            </w:pPr>
            <w:r w:rsidRPr="00527DED">
              <w:rPr>
                <w:color w:val="00000A"/>
                <w:u w:color="000000"/>
              </w:rPr>
              <w:t xml:space="preserve">Turi būti galimybė nukreipti skambučius (į mobilų telefoną, kolegoms ir kt.). </w:t>
            </w:r>
          </w:p>
          <w:p w14:paraId="1359E178" w14:textId="77777777" w:rsidR="007A7621" w:rsidRPr="00527DED" w:rsidRDefault="007A7621" w:rsidP="007A7621">
            <w:pPr>
              <w:ind w:hanging="23"/>
              <w:jc w:val="both"/>
              <w:rPr>
                <w:color w:val="00000A"/>
                <w:u w:color="000000"/>
              </w:rPr>
            </w:pPr>
            <w:r w:rsidRPr="00527DED">
              <w:rPr>
                <w:color w:val="00000A"/>
                <w:u w:color="000000"/>
              </w:rPr>
              <w:t>Turi būti galimybė saugoti išeinančių skambučių istoriją elektroninio pašto programoje.</w:t>
            </w:r>
          </w:p>
          <w:p w14:paraId="7A2B85C4" w14:textId="77777777" w:rsidR="007A7621" w:rsidRPr="00527DED" w:rsidRDefault="007A7621" w:rsidP="007A7621">
            <w:pPr>
              <w:ind w:hanging="23"/>
              <w:jc w:val="both"/>
              <w:rPr>
                <w:color w:val="00000A"/>
                <w:u w:color="000000"/>
              </w:rPr>
            </w:pPr>
            <w:r w:rsidRPr="00527DED">
              <w:rPr>
                <w:color w:val="00000A"/>
                <w:u w:color="000000"/>
              </w:rPr>
              <w:t>Turi turėti galimybę paskambinti iš Outlook, SharePoint</w:t>
            </w:r>
            <w:r>
              <w:rPr>
                <w:color w:val="00000A"/>
                <w:u w:color="000000"/>
              </w:rPr>
              <w:t>.</w:t>
            </w:r>
            <w:r w:rsidRPr="00527DED">
              <w:rPr>
                <w:color w:val="00000A"/>
                <w:u w:color="000000"/>
              </w:rPr>
              <w:t xml:space="preserve"> </w:t>
            </w:r>
          </w:p>
          <w:p w14:paraId="72B7B3D9" w14:textId="77777777" w:rsidR="007A7621" w:rsidRPr="00527DED" w:rsidRDefault="007A7621" w:rsidP="007A7621">
            <w:r w:rsidRPr="00527DED">
              <w:rPr>
                <w:color w:val="00000A"/>
                <w:u w:color="000000"/>
              </w:rPr>
              <w:t>Turi būti galimybė informaciją apie praleistus skambučius gauti per Outlook, Sype for Business programinę įrangą.</w:t>
            </w:r>
          </w:p>
        </w:tc>
        <w:tc>
          <w:tcPr>
            <w:tcW w:w="1629" w:type="pct"/>
          </w:tcPr>
          <w:p w14:paraId="0C7B9195" w14:textId="77777777" w:rsidR="007A7621" w:rsidRPr="00527DED" w:rsidRDefault="00627AD3" w:rsidP="007A7621">
            <w:pPr>
              <w:ind w:hanging="23"/>
              <w:jc w:val="both"/>
              <w:rPr>
                <w:color w:val="00000A"/>
                <w:u w:color="000000"/>
              </w:rPr>
            </w:pPr>
            <w:r>
              <w:rPr>
                <w:color w:val="00000A"/>
                <w:u w:color="000000"/>
              </w:rPr>
              <w:t>Yra</w:t>
            </w:r>
            <w:r w:rsidR="007A7621" w:rsidRPr="00527DED">
              <w:rPr>
                <w:color w:val="00000A"/>
                <w:u w:color="000000"/>
              </w:rPr>
              <w:t xml:space="preserve"> žinučių pranešimo servisas ir naudotojų būsenos indikatoriai</w:t>
            </w:r>
            <w:r>
              <w:rPr>
                <w:color w:val="00000A"/>
                <w:u w:color="000000"/>
              </w:rPr>
              <w:t xml:space="preserve">  - </w:t>
            </w:r>
            <w:r>
              <w:rPr>
                <w:rFonts w:ascii="Times" w:hAnsi="Times"/>
                <w:color w:val="8496B0" w:themeColor="text2" w:themeTint="99"/>
              </w:rPr>
              <w:t>[nurodyti taip/ne]</w:t>
            </w:r>
          </w:p>
          <w:p w14:paraId="7B8CBD71" w14:textId="77777777" w:rsidR="007A7621" w:rsidRPr="00527DED" w:rsidRDefault="00627AD3" w:rsidP="007A7621">
            <w:pPr>
              <w:ind w:hanging="23"/>
              <w:jc w:val="both"/>
              <w:rPr>
                <w:color w:val="00000A"/>
                <w:u w:color="000000"/>
              </w:rPr>
            </w:pPr>
            <w:r>
              <w:rPr>
                <w:color w:val="00000A"/>
                <w:u w:color="000000"/>
              </w:rPr>
              <w:t>Yra</w:t>
            </w:r>
            <w:r w:rsidR="007A7621" w:rsidRPr="00527DED">
              <w:rPr>
                <w:color w:val="00000A"/>
                <w:u w:color="000000"/>
              </w:rPr>
              <w:t xml:space="preserve"> galimybė paskirti audio / video konferencijas (angl. Online meeting)</w:t>
            </w:r>
            <w:r>
              <w:rPr>
                <w:color w:val="00000A"/>
                <w:u w:color="000000"/>
              </w:rPr>
              <w:t xml:space="preserve">  - </w:t>
            </w:r>
            <w:r>
              <w:rPr>
                <w:rFonts w:ascii="Times" w:hAnsi="Times"/>
                <w:color w:val="8496B0" w:themeColor="text2" w:themeTint="99"/>
              </w:rPr>
              <w:t>[nurodyti taip/ne]</w:t>
            </w:r>
          </w:p>
          <w:p w14:paraId="614CA0B8" w14:textId="77777777" w:rsidR="007A7621" w:rsidRPr="00527DED" w:rsidRDefault="00627AD3" w:rsidP="007A7621">
            <w:pPr>
              <w:ind w:hanging="23"/>
              <w:jc w:val="both"/>
              <w:rPr>
                <w:color w:val="00000A"/>
                <w:u w:color="000000"/>
              </w:rPr>
            </w:pPr>
            <w:r>
              <w:rPr>
                <w:color w:val="00000A"/>
                <w:u w:color="000000"/>
              </w:rPr>
              <w:t>Yra</w:t>
            </w:r>
            <w:r w:rsidR="007A7621" w:rsidRPr="00527DED">
              <w:rPr>
                <w:color w:val="00000A"/>
                <w:u w:color="000000"/>
              </w:rPr>
              <w:t xml:space="preserve"> galimybė nukreipti skambučius (į mobilų telefoną, kolegoms ir kt.)</w:t>
            </w:r>
            <w:r>
              <w:rPr>
                <w:color w:val="00000A"/>
                <w:u w:color="000000"/>
              </w:rPr>
              <w:t xml:space="preserve">  - </w:t>
            </w:r>
            <w:r>
              <w:rPr>
                <w:rFonts w:ascii="Times" w:hAnsi="Times"/>
                <w:color w:val="8496B0" w:themeColor="text2" w:themeTint="99"/>
              </w:rPr>
              <w:t>[nurodyti taip/ne]</w:t>
            </w:r>
          </w:p>
          <w:p w14:paraId="53BE98AC" w14:textId="77777777" w:rsidR="007A7621" w:rsidRDefault="00627AD3" w:rsidP="007A7621">
            <w:pPr>
              <w:ind w:hanging="23"/>
              <w:jc w:val="both"/>
              <w:rPr>
                <w:rFonts w:ascii="Times" w:hAnsi="Times"/>
                <w:color w:val="8496B0" w:themeColor="text2" w:themeTint="99"/>
              </w:rPr>
            </w:pPr>
            <w:r>
              <w:rPr>
                <w:color w:val="00000A"/>
                <w:u w:color="000000"/>
              </w:rPr>
              <w:t>Yra</w:t>
            </w:r>
            <w:r w:rsidR="007A7621" w:rsidRPr="00527DED">
              <w:rPr>
                <w:color w:val="00000A"/>
                <w:u w:color="000000"/>
              </w:rPr>
              <w:t xml:space="preserve"> galimybė saugoti išeinančių skambučių istoriją elektroninio pašto programoje</w:t>
            </w:r>
            <w:r>
              <w:rPr>
                <w:color w:val="00000A"/>
                <w:u w:color="000000"/>
              </w:rPr>
              <w:t xml:space="preserve">  - </w:t>
            </w:r>
            <w:r>
              <w:rPr>
                <w:rFonts w:ascii="Times" w:hAnsi="Times"/>
                <w:color w:val="8496B0" w:themeColor="text2" w:themeTint="99"/>
              </w:rPr>
              <w:t>[nurodyti taip/ne]</w:t>
            </w:r>
          </w:p>
          <w:p w14:paraId="51F3D28E" w14:textId="77777777" w:rsidR="007A7621" w:rsidRPr="00527DED" w:rsidRDefault="00627AD3" w:rsidP="007A7621">
            <w:pPr>
              <w:ind w:hanging="23"/>
              <w:jc w:val="both"/>
              <w:rPr>
                <w:color w:val="00000A"/>
                <w:u w:color="000000"/>
              </w:rPr>
            </w:pPr>
            <w:r>
              <w:rPr>
                <w:color w:val="00000A"/>
                <w:u w:color="000000"/>
              </w:rPr>
              <w:t>Yra</w:t>
            </w:r>
            <w:r w:rsidR="007A7621" w:rsidRPr="00527DED">
              <w:rPr>
                <w:color w:val="00000A"/>
                <w:u w:color="000000"/>
              </w:rPr>
              <w:t xml:space="preserve"> galimyb</w:t>
            </w:r>
            <w:r>
              <w:rPr>
                <w:color w:val="00000A"/>
                <w:u w:color="000000"/>
              </w:rPr>
              <w:t>ė</w:t>
            </w:r>
            <w:r w:rsidR="007A7621" w:rsidRPr="00527DED">
              <w:rPr>
                <w:color w:val="00000A"/>
                <w:u w:color="000000"/>
              </w:rPr>
              <w:t xml:space="preserve"> paskambinti iš Outlook, SharePoint</w:t>
            </w:r>
            <w:r>
              <w:rPr>
                <w:color w:val="00000A"/>
                <w:u w:color="000000"/>
              </w:rPr>
              <w:t xml:space="preserve">  - </w:t>
            </w:r>
            <w:r>
              <w:rPr>
                <w:rFonts w:ascii="Times" w:hAnsi="Times"/>
                <w:color w:val="8496B0" w:themeColor="text2" w:themeTint="99"/>
              </w:rPr>
              <w:t>[nurodyti taip/ne]</w:t>
            </w:r>
          </w:p>
          <w:p w14:paraId="11E163C9" w14:textId="77777777" w:rsidR="007A7621" w:rsidRPr="00527DED" w:rsidRDefault="00627AD3" w:rsidP="007A7621">
            <w:r>
              <w:rPr>
                <w:color w:val="00000A"/>
                <w:u w:color="000000"/>
              </w:rPr>
              <w:t>Yra</w:t>
            </w:r>
            <w:r w:rsidR="007A7621" w:rsidRPr="00527DED">
              <w:rPr>
                <w:color w:val="00000A"/>
                <w:u w:color="000000"/>
              </w:rPr>
              <w:t xml:space="preserve"> galimybė informaciją apie praleistus skambučius gauti per Outlook, Sype for Business programinę įrangą</w:t>
            </w:r>
            <w:r>
              <w:rPr>
                <w:color w:val="00000A"/>
                <w:u w:color="000000"/>
              </w:rPr>
              <w:t xml:space="preserve">  - </w:t>
            </w:r>
            <w:r>
              <w:rPr>
                <w:rFonts w:ascii="Times" w:hAnsi="Times"/>
                <w:color w:val="8496B0" w:themeColor="text2" w:themeTint="99"/>
              </w:rPr>
              <w:t>[nurodyti taip/ne]</w:t>
            </w:r>
          </w:p>
        </w:tc>
      </w:tr>
      <w:tr w:rsidR="007A7621" w:rsidRPr="00527DED" w14:paraId="337B8623" w14:textId="77777777" w:rsidTr="004E19BE">
        <w:trPr>
          <w:trHeight w:val="144"/>
        </w:trPr>
        <w:tc>
          <w:tcPr>
            <w:tcW w:w="296" w:type="pct"/>
          </w:tcPr>
          <w:p w14:paraId="23662D9C" w14:textId="77777777" w:rsidR="007A7621" w:rsidRPr="00527DED" w:rsidRDefault="007A7621" w:rsidP="007A7621">
            <w:pPr>
              <w:pStyle w:val="Sraopastraipa"/>
              <w:numPr>
                <w:ilvl w:val="0"/>
                <w:numId w:val="30"/>
              </w:numPr>
              <w:rPr>
                <w:color w:val="00000A"/>
                <w:sz w:val="24"/>
                <w:szCs w:val="24"/>
                <w:u w:color="000000"/>
              </w:rPr>
            </w:pPr>
          </w:p>
        </w:tc>
        <w:tc>
          <w:tcPr>
            <w:tcW w:w="1434" w:type="pct"/>
          </w:tcPr>
          <w:p w14:paraId="21F0880D" w14:textId="77777777" w:rsidR="007A7621" w:rsidRPr="00527DED" w:rsidRDefault="007A7621" w:rsidP="007A7621">
            <w:r w:rsidRPr="00527DED">
              <w:rPr>
                <w:color w:val="00000A"/>
                <w:u w:color="000000"/>
              </w:rPr>
              <w:t>Reikalavimai naudotojo talpyklai</w:t>
            </w:r>
          </w:p>
        </w:tc>
        <w:tc>
          <w:tcPr>
            <w:tcW w:w="1641" w:type="pct"/>
          </w:tcPr>
          <w:p w14:paraId="23A00E0D" w14:textId="77777777" w:rsidR="007A7621" w:rsidRPr="00527DED" w:rsidRDefault="007A7621" w:rsidP="007A7621">
            <w:r w:rsidRPr="00527DED">
              <w:rPr>
                <w:color w:val="00000A"/>
                <w:u w:color="000000"/>
              </w:rPr>
              <w:t xml:space="preserve">Su kiekvienu pateikiamu paketu turi būti užtikrinta ne mažesnė kaip 1TB talpykla naudotojo duomenims programinės įrangos gamintojo duomenų centre saugoti. </w:t>
            </w:r>
          </w:p>
        </w:tc>
        <w:tc>
          <w:tcPr>
            <w:tcW w:w="1629" w:type="pct"/>
          </w:tcPr>
          <w:p w14:paraId="4E47CC75" w14:textId="77777777" w:rsidR="007A7621" w:rsidRPr="00527DED" w:rsidRDefault="007A7621" w:rsidP="007A7621">
            <w:r w:rsidRPr="00527DED">
              <w:rPr>
                <w:color w:val="00000A"/>
                <w:u w:color="000000"/>
              </w:rPr>
              <w:t>Su kiekvienu pateikiamu paketu turi būti užtikrinta</w:t>
            </w:r>
            <w:r w:rsidR="00627AD3">
              <w:rPr>
                <w:color w:val="00000A"/>
                <w:u w:color="000000"/>
              </w:rPr>
              <w:t xml:space="preserve"> </w:t>
            </w:r>
            <w:r w:rsidR="00627AD3">
              <w:rPr>
                <w:rFonts w:ascii="Times" w:hAnsi="Times"/>
                <w:color w:val="8496B0" w:themeColor="text2" w:themeTint="99"/>
              </w:rPr>
              <w:t xml:space="preserve">[nurodyti skaičių] </w:t>
            </w:r>
            <w:r w:rsidRPr="00527DED">
              <w:rPr>
                <w:color w:val="00000A"/>
                <w:u w:color="000000"/>
              </w:rPr>
              <w:t xml:space="preserve">TB talpykla naudotojo duomenims programinės įrangos gamintojo duomenų centre saugoti. </w:t>
            </w:r>
          </w:p>
        </w:tc>
      </w:tr>
      <w:tr w:rsidR="007A7621" w:rsidRPr="00527DED" w14:paraId="78F7E396" w14:textId="77777777" w:rsidTr="004E19BE">
        <w:trPr>
          <w:trHeight w:val="144"/>
        </w:trPr>
        <w:tc>
          <w:tcPr>
            <w:tcW w:w="296" w:type="pct"/>
          </w:tcPr>
          <w:p w14:paraId="24D5BA31" w14:textId="77777777" w:rsidR="007A7621" w:rsidRPr="00527DED" w:rsidRDefault="007A7621" w:rsidP="007A7621">
            <w:pPr>
              <w:pStyle w:val="Sraopastraipa"/>
              <w:numPr>
                <w:ilvl w:val="0"/>
                <w:numId w:val="30"/>
              </w:numPr>
              <w:rPr>
                <w:color w:val="00000A"/>
                <w:sz w:val="24"/>
                <w:szCs w:val="24"/>
                <w:u w:color="000000"/>
              </w:rPr>
            </w:pPr>
          </w:p>
        </w:tc>
        <w:tc>
          <w:tcPr>
            <w:tcW w:w="1434" w:type="pct"/>
          </w:tcPr>
          <w:p w14:paraId="3654BC99" w14:textId="77777777" w:rsidR="007A7621" w:rsidRPr="00527DED" w:rsidRDefault="007A7621" w:rsidP="007A7621">
            <w:r w:rsidRPr="00527DED">
              <w:rPr>
                <w:color w:val="00000A"/>
                <w:u w:color="000000"/>
              </w:rPr>
              <w:t>Reikalavimai elektroninio pašto ir grupinio darbo duomenų sinchronizavimui</w:t>
            </w:r>
          </w:p>
        </w:tc>
        <w:tc>
          <w:tcPr>
            <w:tcW w:w="1641" w:type="pct"/>
          </w:tcPr>
          <w:p w14:paraId="6BD40867" w14:textId="77777777" w:rsidR="007A7621" w:rsidRPr="00527DED" w:rsidRDefault="007A7621" w:rsidP="007A7621">
            <w:pPr>
              <w:ind w:hanging="23"/>
              <w:jc w:val="both"/>
              <w:rPr>
                <w:color w:val="00000A"/>
                <w:u w:color="000000"/>
              </w:rPr>
            </w:pPr>
            <w:r w:rsidRPr="00527DED">
              <w:rPr>
                <w:color w:val="00000A"/>
                <w:u w:color="000000"/>
              </w:rPr>
              <w:t xml:space="preserve">Turi būti galimybė be papildomo mokesčio kiekvienam naudotojui skirti ne mažesnę nei 100 GB talpos pašto dėžutę, kuri bus talpinama programinės įrangos gamintojo duomenų centre. </w:t>
            </w:r>
          </w:p>
          <w:p w14:paraId="40535AEB" w14:textId="77777777" w:rsidR="007A7621" w:rsidRPr="00527DED" w:rsidRDefault="007A7621" w:rsidP="007A7621">
            <w:pPr>
              <w:ind w:hanging="23"/>
              <w:jc w:val="both"/>
              <w:rPr>
                <w:color w:val="00000A"/>
                <w:u w:color="000000"/>
              </w:rPr>
            </w:pPr>
            <w:r w:rsidRPr="00527DED">
              <w:rPr>
                <w:color w:val="00000A"/>
                <w:u w:color="000000"/>
              </w:rPr>
              <w:t>Turi būti galimybė naudotojui pašto dėžutę pasiekti 24 val. per parą, 7 dienas per savaitę.</w:t>
            </w:r>
          </w:p>
          <w:p w14:paraId="58D3BAD1" w14:textId="77777777" w:rsidR="007A7621" w:rsidRPr="00527DED" w:rsidRDefault="007A7621" w:rsidP="007A7621">
            <w:pPr>
              <w:ind w:hanging="23"/>
              <w:jc w:val="both"/>
              <w:rPr>
                <w:color w:val="00000A"/>
                <w:u w:color="000000"/>
              </w:rPr>
            </w:pPr>
            <w:r w:rsidRPr="00527DED">
              <w:rPr>
                <w:color w:val="00000A"/>
                <w:u w:color="000000"/>
              </w:rPr>
              <w:t>Turi būti galimybė pašto dėžutes pasiekti per atjungtą nuo kompiuterio tinklo (off-line) klientinę programą pateikiamą per interneto naršyklę, per mobilų įrenginį.</w:t>
            </w:r>
          </w:p>
          <w:p w14:paraId="4DB2CEC6" w14:textId="77777777" w:rsidR="007A7621" w:rsidRPr="00527DED" w:rsidRDefault="007A7621" w:rsidP="007A7621">
            <w:pPr>
              <w:ind w:hanging="23"/>
              <w:jc w:val="both"/>
              <w:rPr>
                <w:color w:val="00000A"/>
                <w:u w:color="000000"/>
              </w:rPr>
            </w:pPr>
            <w:r w:rsidRPr="00527DED">
              <w:rPr>
                <w:color w:val="00000A"/>
                <w:u w:color="000000"/>
              </w:rPr>
              <w:t>Duomenų apsikeitimas turi būti užtikrintas priverstinio duomenų pateikimu į galinį įrenginį (angl. Push) technologija.</w:t>
            </w:r>
          </w:p>
          <w:p w14:paraId="5FB35C84" w14:textId="77777777" w:rsidR="007A7621" w:rsidRPr="00527DED" w:rsidRDefault="007A7621" w:rsidP="007A7621">
            <w:pPr>
              <w:ind w:hanging="23"/>
              <w:jc w:val="both"/>
              <w:rPr>
                <w:color w:val="00000A"/>
                <w:u w:color="000000"/>
              </w:rPr>
            </w:pPr>
            <w:r w:rsidRPr="00527DED">
              <w:rPr>
                <w:color w:val="00000A"/>
                <w:u w:color="000000"/>
              </w:rPr>
              <w:t xml:space="preserve">Turi būti integruotas ir centralizuotai valdomas resursų rezervavimas. </w:t>
            </w:r>
          </w:p>
          <w:p w14:paraId="7EF124F1" w14:textId="77777777" w:rsidR="007A7621" w:rsidRPr="00527DED" w:rsidRDefault="007A7621" w:rsidP="007A7621">
            <w:pPr>
              <w:ind w:hanging="23"/>
              <w:jc w:val="both"/>
              <w:rPr>
                <w:color w:val="00000A"/>
                <w:u w:color="000000"/>
              </w:rPr>
            </w:pPr>
            <w:r w:rsidRPr="00527DED">
              <w:rPr>
                <w:color w:val="00000A"/>
                <w:u w:color="000000"/>
              </w:rPr>
              <w:t xml:space="preserve">Turi būti galimybė valdyti nustatymus komandinių eilučių pagalba (angl. scripting). </w:t>
            </w:r>
          </w:p>
          <w:p w14:paraId="04232E76" w14:textId="77777777" w:rsidR="007A7621" w:rsidRPr="00527DED" w:rsidRDefault="007A7621" w:rsidP="007A7621">
            <w:r w:rsidRPr="00527DED">
              <w:rPr>
                <w:color w:val="00000A"/>
                <w:u w:color="000000"/>
              </w:rPr>
              <w:t>Pametus mobilų telefoną su mobiliu pašto klientu, naudotojas turi turėti galimybę naudodamasis pašto klientu  (naršyklėje) pareikalauti pamesto mobilaus telefono duomenų panaikinimo.</w:t>
            </w:r>
          </w:p>
        </w:tc>
        <w:tc>
          <w:tcPr>
            <w:tcW w:w="1629" w:type="pct"/>
          </w:tcPr>
          <w:p w14:paraId="54BA108D" w14:textId="77777777" w:rsidR="007A7621" w:rsidRPr="00527DED" w:rsidRDefault="00C86546" w:rsidP="007A7621">
            <w:pPr>
              <w:ind w:hanging="23"/>
              <w:jc w:val="both"/>
              <w:rPr>
                <w:color w:val="00000A"/>
                <w:u w:color="000000"/>
              </w:rPr>
            </w:pPr>
            <w:r>
              <w:rPr>
                <w:color w:val="00000A"/>
                <w:u w:color="000000"/>
              </w:rPr>
              <w:t>Yra</w:t>
            </w:r>
            <w:r w:rsidR="007A7621" w:rsidRPr="00527DED">
              <w:rPr>
                <w:color w:val="00000A"/>
                <w:u w:color="000000"/>
              </w:rPr>
              <w:t xml:space="preserve"> galimybė be papildomo mokesčio kiekvienam naudotojui skirti </w:t>
            </w:r>
            <w:r>
              <w:rPr>
                <w:rFonts w:ascii="Times" w:hAnsi="Times"/>
                <w:color w:val="8496B0" w:themeColor="text2" w:themeTint="99"/>
              </w:rPr>
              <w:t>[nurodyti skaičių]</w:t>
            </w:r>
            <w:r w:rsidRPr="00527DED">
              <w:rPr>
                <w:color w:val="00000A"/>
                <w:u w:color="000000"/>
              </w:rPr>
              <w:t xml:space="preserve"> </w:t>
            </w:r>
            <w:r w:rsidR="007A7621" w:rsidRPr="00527DED">
              <w:rPr>
                <w:color w:val="00000A"/>
                <w:u w:color="000000"/>
              </w:rPr>
              <w:t xml:space="preserve">GB talpos pašto dėžutę, kuri bus talpinama programinės įrangos gamintojo duomenų centre. </w:t>
            </w:r>
          </w:p>
          <w:p w14:paraId="0119C718" w14:textId="77777777" w:rsidR="007A7621" w:rsidRDefault="00C86546" w:rsidP="007A7621">
            <w:pPr>
              <w:ind w:hanging="23"/>
              <w:jc w:val="both"/>
              <w:rPr>
                <w:color w:val="00000A"/>
                <w:u w:color="000000"/>
              </w:rPr>
            </w:pPr>
            <w:r>
              <w:rPr>
                <w:color w:val="00000A"/>
                <w:u w:color="000000"/>
              </w:rPr>
              <w:t>Yra</w:t>
            </w:r>
            <w:r w:rsidR="007A7621" w:rsidRPr="00527DED">
              <w:rPr>
                <w:color w:val="00000A"/>
                <w:u w:color="000000"/>
              </w:rPr>
              <w:t xml:space="preserve"> galimybė naudotojui pašto dėžutę pasiekti 24 val. per parą, 7 dienas per savaitę</w:t>
            </w:r>
            <w:r>
              <w:rPr>
                <w:color w:val="00000A"/>
                <w:u w:color="000000"/>
              </w:rPr>
              <w:t xml:space="preserve"> - </w:t>
            </w:r>
            <w:r>
              <w:rPr>
                <w:rFonts w:ascii="Times" w:hAnsi="Times"/>
                <w:color w:val="8496B0" w:themeColor="text2" w:themeTint="99"/>
              </w:rPr>
              <w:t>[nurodyti taip/ne]</w:t>
            </w:r>
          </w:p>
          <w:p w14:paraId="54F79D56" w14:textId="77777777" w:rsidR="007A7621" w:rsidRPr="00527DED" w:rsidRDefault="00C86546" w:rsidP="007A7621">
            <w:pPr>
              <w:ind w:hanging="23"/>
              <w:jc w:val="both"/>
              <w:rPr>
                <w:color w:val="00000A"/>
                <w:u w:color="000000"/>
              </w:rPr>
            </w:pPr>
            <w:r>
              <w:rPr>
                <w:color w:val="00000A"/>
                <w:u w:color="000000"/>
              </w:rPr>
              <w:t>Yra</w:t>
            </w:r>
            <w:r w:rsidR="007A7621" w:rsidRPr="00527DED">
              <w:rPr>
                <w:color w:val="00000A"/>
                <w:u w:color="000000"/>
              </w:rPr>
              <w:t xml:space="preserve"> galimybė pašto dėžutes pasiekti per atjungtą nuo kompiuterio tinklo (off-line) klientinę programą pateikiamą per interneto naršyklę, per mobilų įrenginį</w:t>
            </w:r>
            <w:r w:rsidR="00605FC6">
              <w:rPr>
                <w:color w:val="00000A"/>
                <w:u w:color="000000"/>
              </w:rPr>
              <w:t xml:space="preserve"> - </w:t>
            </w:r>
            <w:r w:rsidR="00605FC6">
              <w:rPr>
                <w:rFonts w:ascii="Times" w:hAnsi="Times"/>
                <w:color w:val="8496B0" w:themeColor="text2" w:themeTint="99"/>
              </w:rPr>
              <w:t>[nurodyti taip/ne]</w:t>
            </w:r>
          </w:p>
          <w:p w14:paraId="3A5BE03C" w14:textId="77777777" w:rsidR="007A7621" w:rsidRPr="00527DED" w:rsidRDefault="007A7621" w:rsidP="007A7621">
            <w:pPr>
              <w:ind w:hanging="23"/>
              <w:jc w:val="both"/>
              <w:rPr>
                <w:color w:val="00000A"/>
                <w:u w:color="000000"/>
              </w:rPr>
            </w:pPr>
            <w:r w:rsidRPr="00527DED">
              <w:rPr>
                <w:color w:val="00000A"/>
                <w:u w:color="000000"/>
              </w:rPr>
              <w:t xml:space="preserve">Duomenų apsikeitimas </w:t>
            </w:r>
            <w:r w:rsidR="00605FC6">
              <w:rPr>
                <w:color w:val="00000A"/>
                <w:u w:color="000000"/>
              </w:rPr>
              <w:t xml:space="preserve">yra </w:t>
            </w:r>
            <w:r w:rsidRPr="00527DED">
              <w:rPr>
                <w:color w:val="00000A"/>
                <w:u w:color="000000"/>
              </w:rPr>
              <w:t>užtikrintas priverstinio duomenų pateikimu į galinį įrenginį (angl. Push) technologija</w:t>
            </w:r>
            <w:r w:rsidR="00605FC6">
              <w:rPr>
                <w:color w:val="00000A"/>
                <w:u w:color="000000"/>
              </w:rPr>
              <w:t xml:space="preserve"> - </w:t>
            </w:r>
            <w:r w:rsidR="00605FC6">
              <w:rPr>
                <w:rFonts w:ascii="Times" w:hAnsi="Times"/>
                <w:color w:val="8496B0" w:themeColor="text2" w:themeTint="99"/>
              </w:rPr>
              <w:t>[nurodyti taip/ne]</w:t>
            </w:r>
          </w:p>
          <w:p w14:paraId="71B623A1" w14:textId="77777777" w:rsidR="007A7621" w:rsidRPr="00527DED" w:rsidRDefault="00605FC6" w:rsidP="007A7621">
            <w:pPr>
              <w:ind w:hanging="23"/>
              <w:jc w:val="both"/>
              <w:rPr>
                <w:color w:val="00000A"/>
                <w:u w:color="000000"/>
              </w:rPr>
            </w:pPr>
            <w:r>
              <w:rPr>
                <w:color w:val="00000A"/>
                <w:u w:color="000000"/>
              </w:rPr>
              <w:t>Yra</w:t>
            </w:r>
            <w:r w:rsidR="007A7621" w:rsidRPr="00527DED">
              <w:rPr>
                <w:color w:val="00000A"/>
                <w:u w:color="000000"/>
              </w:rPr>
              <w:t xml:space="preserve"> integruotas ir centralizuotai valdomas resursų rezervavimas</w:t>
            </w:r>
            <w:r>
              <w:rPr>
                <w:color w:val="00000A"/>
                <w:u w:color="000000"/>
              </w:rPr>
              <w:t xml:space="preserve"> - </w:t>
            </w:r>
            <w:r>
              <w:rPr>
                <w:rFonts w:ascii="Times" w:hAnsi="Times"/>
                <w:color w:val="8496B0" w:themeColor="text2" w:themeTint="99"/>
              </w:rPr>
              <w:t>[nurodyti taip/ne]</w:t>
            </w:r>
          </w:p>
          <w:p w14:paraId="7381BC6A" w14:textId="77777777" w:rsidR="007A7621" w:rsidRPr="00527DED" w:rsidRDefault="00605FC6" w:rsidP="007A7621">
            <w:pPr>
              <w:ind w:hanging="23"/>
              <w:jc w:val="both"/>
              <w:rPr>
                <w:color w:val="00000A"/>
                <w:u w:color="000000"/>
              </w:rPr>
            </w:pPr>
            <w:r>
              <w:rPr>
                <w:color w:val="00000A"/>
                <w:u w:color="000000"/>
              </w:rPr>
              <w:t>Yra</w:t>
            </w:r>
            <w:r w:rsidR="007A7621" w:rsidRPr="00527DED">
              <w:rPr>
                <w:color w:val="00000A"/>
                <w:u w:color="000000"/>
              </w:rPr>
              <w:t xml:space="preserve"> galimybė valdyti nustatymus komandinių eilučių pagalba (angl. scripting)</w:t>
            </w:r>
            <w:r>
              <w:rPr>
                <w:color w:val="00000A"/>
                <w:u w:color="000000"/>
              </w:rPr>
              <w:t xml:space="preserve"> - </w:t>
            </w:r>
            <w:r>
              <w:rPr>
                <w:rFonts w:ascii="Times" w:hAnsi="Times"/>
                <w:color w:val="8496B0" w:themeColor="text2" w:themeTint="99"/>
              </w:rPr>
              <w:t>[nurodyti taip/ne]</w:t>
            </w:r>
          </w:p>
          <w:p w14:paraId="5326221F" w14:textId="77777777" w:rsidR="007A7621" w:rsidRPr="00527DED" w:rsidRDefault="007A7621" w:rsidP="007A7621">
            <w:r w:rsidRPr="00527DED">
              <w:rPr>
                <w:color w:val="00000A"/>
                <w:u w:color="000000"/>
              </w:rPr>
              <w:t>Pametus mobilų telefoną su mobiliu pašto klientu, naudotojas turi galimybę naudodamasis pašto klientu  (naršyklėje) pareikalauti pamesto mobilaus telefono duomenų panaikinimo</w:t>
            </w:r>
            <w:r w:rsidR="00605FC6">
              <w:rPr>
                <w:color w:val="00000A"/>
                <w:u w:color="000000"/>
              </w:rPr>
              <w:t xml:space="preserve"> - </w:t>
            </w:r>
            <w:r w:rsidR="00605FC6">
              <w:rPr>
                <w:rFonts w:ascii="Times" w:hAnsi="Times"/>
                <w:color w:val="8496B0" w:themeColor="text2" w:themeTint="99"/>
              </w:rPr>
              <w:t>[nurodyti taip/ne]</w:t>
            </w:r>
          </w:p>
        </w:tc>
      </w:tr>
      <w:tr w:rsidR="007A7621" w:rsidRPr="00527DED" w14:paraId="049F621E" w14:textId="77777777" w:rsidTr="004E19BE">
        <w:trPr>
          <w:trHeight w:val="144"/>
        </w:trPr>
        <w:tc>
          <w:tcPr>
            <w:tcW w:w="296" w:type="pct"/>
          </w:tcPr>
          <w:p w14:paraId="58E2FA03" w14:textId="77777777" w:rsidR="007A7621" w:rsidRPr="00527DED" w:rsidRDefault="007A7621" w:rsidP="007A7621">
            <w:pPr>
              <w:pStyle w:val="Sraopastraipa"/>
              <w:numPr>
                <w:ilvl w:val="0"/>
                <w:numId w:val="30"/>
              </w:numPr>
              <w:rPr>
                <w:color w:val="00000A"/>
                <w:sz w:val="24"/>
                <w:szCs w:val="24"/>
                <w:u w:color="000000"/>
              </w:rPr>
            </w:pPr>
          </w:p>
        </w:tc>
        <w:tc>
          <w:tcPr>
            <w:tcW w:w="1434" w:type="pct"/>
          </w:tcPr>
          <w:p w14:paraId="169E1D22" w14:textId="77777777" w:rsidR="007A7621" w:rsidRPr="00527DED" w:rsidRDefault="007A7621" w:rsidP="007A7621">
            <w:r w:rsidRPr="00527DED">
              <w:rPr>
                <w:color w:val="00000A"/>
                <w:u w:color="000000"/>
              </w:rPr>
              <w:t xml:space="preserve">Reikalavimai darbo sričių talpinimui </w:t>
            </w:r>
          </w:p>
        </w:tc>
        <w:tc>
          <w:tcPr>
            <w:tcW w:w="1641" w:type="pct"/>
          </w:tcPr>
          <w:p w14:paraId="4AD0653C" w14:textId="77777777" w:rsidR="007A7621" w:rsidRPr="00527DED" w:rsidRDefault="007A7621" w:rsidP="007A7621">
            <w:pPr>
              <w:jc w:val="both"/>
              <w:rPr>
                <w:color w:val="00000A"/>
                <w:u w:color="000000"/>
              </w:rPr>
            </w:pPr>
            <w:r w:rsidRPr="00527DED">
              <w:rPr>
                <w:color w:val="00000A"/>
                <w:u w:color="000000"/>
              </w:rPr>
              <w:t>Turi būti galimybė be papildomo mokesčio talpinti ir kurti darbo sritis tiekėjo serveriuose.</w:t>
            </w:r>
          </w:p>
          <w:p w14:paraId="37C89E5E" w14:textId="77777777" w:rsidR="007A7621" w:rsidRPr="00527DED" w:rsidRDefault="007A7621" w:rsidP="007A7621">
            <w:pPr>
              <w:jc w:val="both"/>
              <w:rPr>
                <w:color w:val="00000A"/>
                <w:u w:color="000000"/>
              </w:rPr>
            </w:pPr>
            <w:r w:rsidRPr="00527DED">
              <w:rPr>
                <w:color w:val="00000A"/>
                <w:u w:color="000000"/>
              </w:rPr>
              <w:lastRenderedPageBreak/>
              <w:t>Turi būti galimybė pasiekti sukurtas darbo sritis 24 val. per parą, 7 dienas per savaitę.</w:t>
            </w:r>
          </w:p>
          <w:p w14:paraId="26704162" w14:textId="77777777" w:rsidR="007A7621" w:rsidRPr="00527DED" w:rsidRDefault="007A7621" w:rsidP="007A7621">
            <w:pPr>
              <w:jc w:val="both"/>
              <w:rPr>
                <w:color w:val="00000A"/>
                <w:u w:color="000000"/>
              </w:rPr>
            </w:pPr>
            <w:r w:rsidRPr="00527DED">
              <w:rPr>
                <w:color w:val="00000A"/>
                <w:u w:color="000000"/>
              </w:rPr>
              <w:t>Turi būti galimybė naudojant sinchronizaciją su pateikiama klientine programine įranga gauti ir redaguoti darbo sričių turinį atjungtu nuo kompiuterio tinklo (off-line) rėžimu.</w:t>
            </w:r>
          </w:p>
          <w:p w14:paraId="3B892026" w14:textId="77777777" w:rsidR="007A7621" w:rsidRPr="00527DED" w:rsidRDefault="007A7621" w:rsidP="007A7621">
            <w:pPr>
              <w:jc w:val="both"/>
              <w:rPr>
                <w:color w:val="00000A"/>
                <w:u w:color="000000"/>
              </w:rPr>
            </w:pPr>
            <w:r w:rsidRPr="00527DED">
              <w:rPr>
                <w:color w:val="00000A"/>
                <w:u w:color="000000"/>
              </w:rPr>
              <w:t>Turi būti galimybė naudoti aukščiausio lygio darbo sritis ir antrines darbo sritis (galimybė automatiškai susikurti specialios paskirties darbo sritis, susietas su aukščiausio lygio darbo sritimi, pvz. darbo sritis, skirta tik tam tikrai organizacijos darbo grupei). Turi būti galimybė vykdyti bendrą paiešką visose darbo srityse pagal kataloge suteiktas teises. Turi būti dokumentų versijavimas, integruotos elektroninių dokumentų gyvavimo ciklo valdymo priemonės, darbo sekų valdymo priemonės.</w:t>
            </w:r>
          </w:p>
          <w:p w14:paraId="16A31997" w14:textId="77777777" w:rsidR="007A7621" w:rsidRPr="00527DED" w:rsidRDefault="007A7621" w:rsidP="007A7621">
            <w:r w:rsidRPr="00527DED">
              <w:rPr>
                <w:color w:val="00000A"/>
                <w:u w:color="000000"/>
              </w:rPr>
              <w:t xml:space="preserve">Turi būti asmeninių bei grupinių kalendorių turinio valdymo galimybės. Darbo sričių supaprastintos versijos turi būti automatiškai prieinamos iš mobilių įrenginių.  Turi būti galimybė skaičiuoklės, formų / anketų dokumentus peržiūrėti interneto naršyklėje. Turi būti galimybė formas / anketas atvaizduoti / 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paiešką turinio valdymo </w:t>
            </w:r>
            <w:r w:rsidRPr="00527DED">
              <w:rPr>
                <w:color w:val="00000A"/>
                <w:u w:color="000000"/>
              </w:rPr>
              <w:lastRenderedPageBreak/>
              <w:t>sistemoje, bylų tarnybinėje stotyje, pašto ir kitose sistemose.</w:t>
            </w:r>
          </w:p>
        </w:tc>
        <w:tc>
          <w:tcPr>
            <w:tcW w:w="1629" w:type="pct"/>
          </w:tcPr>
          <w:p w14:paraId="0A1969C9" w14:textId="77777777" w:rsidR="007A7621" w:rsidRPr="00527DED" w:rsidRDefault="00D52F40" w:rsidP="007A7621">
            <w:pPr>
              <w:jc w:val="both"/>
              <w:rPr>
                <w:color w:val="00000A"/>
                <w:u w:color="000000"/>
              </w:rPr>
            </w:pPr>
            <w:r>
              <w:rPr>
                <w:color w:val="00000A"/>
                <w:u w:color="000000"/>
              </w:rPr>
              <w:lastRenderedPageBreak/>
              <w:t>Yra</w:t>
            </w:r>
            <w:r w:rsidR="007A7621" w:rsidRPr="00527DED">
              <w:rPr>
                <w:color w:val="00000A"/>
                <w:u w:color="000000"/>
              </w:rPr>
              <w:t xml:space="preserve"> galimybė be papildomo mokesčio talpinti ir kurti darbo sritis tiekėjo serveriuose</w:t>
            </w:r>
            <w:r w:rsidR="00B00D23">
              <w:rPr>
                <w:color w:val="00000A"/>
                <w:u w:color="000000"/>
              </w:rPr>
              <w:t xml:space="preserve"> - </w:t>
            </w:r>
            <w:r w:rsidR="00B00D23">
              <w:rPr>
                <w:rFonts w:ascii="Times" w:hAnsi="Times"/>
                <w:color w:val="8496B0" w:themeColor="text2" w:themeTint="99"/>
              </w:rPr>
              <w:t>[nurodyti taip/ne]</w:t>
            </w:r>
          </w:p>
          <w:p w14:paraId="0BFBF2C7" w14:textId="77777777" w:rsidR="007A7621" w:rsidRPr="00527DED" w:rsidRDefault="00B00D23" w:rsidP="007A7621">
            <w:pPr>
              <w:jc w:val="both"/>
              <w:rPr>
                <w:color w:val="00000A"/>
                <w:u w:color="000000"/>
              </w:rPr>
            </w:pPr>
            <w:r>
              <w:rPr>
                <w:color w:val="00000A"/>
                <w:u w:color="000000"/>
              </w:rPr>
              <w:lastRenderedPageBreak/>
              <w:t>Yra</w:t>
            </w:r>
            <w:r w:rsidR="007A7621" w:rsidRPr="00527DED">
              <w:rPr>
                <w:color w:val="00000A"/>
                <w:u w:color="000000"/>
              </w:rPr>
              <w:t xml:space="preserve"> galimybė pasiekti sukurtas darbo sritis 24 val. per parą, 7 dienas per savaitę</w:t>
            </w:r>
            <w:r>
              <w:rPr>
                <w:color w:val="00000A"/>
                <w:u w:color="000000"/>
              </w:rPr>
              <w:t xml:space="preserve"> - </w:t>
            </w:r>
            <w:r>
              <w:rPr>
                <w:rFonts w:ascii="Times" w:hAnsi="Times"/>
                <w:color w:val="8496B0" w:themeColor="text2" w:themeTint="99"/>
              </w:rPr>
              <w:t>[nurodyti taip/ne]</w:t>
            </w:r>
          </w:p>
          <w:p w14:paraId="5B9D7CF4" w14:textId="77777777" w:rsidR="007A7621" w:rsidRPr="00527DED" w:rsidRDefault="00B00D23" w:rsidP="007A7621">
            <w:pPr>
              <w:jc w:val="both"/>
              <w:rPr>
                <w:color w:val="00000A"/>
                <w:u w:color="000000"/>
              </w:rPr>
            </w:pPr>
            <w:r>
              <w:rPr>
                <w:color w:val="00000A"/>
                <w:u w:color="000000"/>
              </w:rPr>
              <w:t>Yra</w:t>
            </w:r>
            <w:r w:rsidR="007A7621" w:rsidRPr="00527DED">
              <w:rPr>
                <w:color w:val="00000A"/>
                <w:u w:color="000000"/>
              </w:rPr>
              <w:t xml:space="preserve"> galimybė naudojant sinchronizaciją su pateikiama klientine programine įranga gauti ir redaguoti darbo sričių turinį atjungtu nuo kompiuterio tinklo (off-line) rėžimu</w:t>
            </w:r>
            <w:r>
              <w:rPr>
                <w:color w:val="00000A"/>
                <w:u w:color="000000"/>
              </w:rPr>
              <w:t xml:space="preserve"> - </w:t>
            </w:r>
            <w:r>
              <w:rPr>
                <w:rFonts w:ascii="Times" w:hAnsi="Times"/>
                <w:color w:val="8496B0" w:themeColor="text2" w:themeTint="99"/>
              </w:rPr>
              <w:t>[nurodyti taip/ne]</w:t>
            </w:r>
          </w:p>
          <w:p w14:paraId="43CF937A" w14:textId="77777777" w:rsidR="00B00D23" w:rsidRDefault="00B00D23" w:rsidP="007A7621">
            <w:pPr>
              <w:jc w:val="both"/>
              <w:rPr>
                <w:rFonts w:ascii="Times" w:hAnsi="Times"/>
                <w:color w:val="8496B0" w:themeColor="text2" w:themeTint="99"/>
              </w:rPr>
            </w:pPr>
            <w:r>
              <w:rPr>
                <w:color w:val="00000A"/>
                <w:u w:color="000000"/>
              </w:rPr>
              <w:t>Yra</w:t>
            </w:r>
            <w:r w:rsidR="007A7621" w:rsidRPr="00527DED">
              <w:rPr>
                <w:color w:val="00000A"/>
                <w:u w:color="000000"/>
              </w:rPr>
              <w:t xml:space="preserve"> galimybė naudoti aukščiausio lygio darbo sritis ir antrines darbo sritis (galimybė automatiškai susikurti specialios paskirties darbo sritis, susietas su aukščiausio lygio darbo sritimi, pvz. darbo sritis, skirta tik tam tikrai organizacijos darbo grupei)</w:t>
            </w:r>
            <w:r>
              <w:rPr>
                <w:color w:val="00000A"/>
                <w:u w:color="000000"/>
              </w:rPr>
              <w:t xml:space="preserve"> - </w:t>
            </w:r>
            <w:r>
              <w:rPr>
                <w:rFonts w:ascii="Times" w:hAnsi="Times"/>
                <w:color w:val="8496B0" w:themeColor="text2" w:themeTint="99"/>
              </w:rPr>
              <w:t>[nurodyti taip/ne]</w:t>
            </w:r>
          </w:p>
          <w:p w14:paraId="0D598C4F" w14:textId="77777777" w:rsidR="00B00D23" w:rsidRDefault="00B00D23" w:rsidP="007A7621">
            <w:pPr>
              <w:jc w:val="both"/>
              <w:rPr>
                <w:rFonts w:ascii="Times" w:hAnsi="Times"/>
                <w:color w:val="8496B0" w:themeColor="text2" w:themeTint="99"/>
              </w:rPr>
            </w:pPr>
            <w:r>
              <w:rPr>
                <w:color w:val="00000A"/>
                <w:u w:color="000000"/>
              </w:rPr>
              <w:t>Yra</w:t>
            </w:r>
            <w:r w:rsidR="007A7621" w:rsidRPr="00527DED">
              <w:rPr>
                <w:color w:val="00000A"/>
                <w:u w:color="000000"/>
              </w:rPr>
              <w:t xml:space="preserve"> galimybė vykdyti bendrą paiešką visose darbo srityse pagal kataloge suteiktas teises</w:t>
            </w:r>
            <w:r>
              <w:rPr>
                <w:color w:val="00000A"/>
                <w:u w:color="000000"/>
              </w:rPr>
              <w:t xml:space="preserve"> - </w:t>
            </w:r>
            <w:r>
              <w:rPr>
                <w:rFonts w:ascii="Times" w:hAnsi="Times"/>
                <w:color w:val="8496B0" w:themeColor="text2" w:themeTint="99"/>
              </w:rPr>
              <w:t>[nurodyti taip/ne]</w:t>
            </w:r>
          </w:p>
          <w:p w14:paraId="3F687623" w14:textId="77777777" w:rsidR="007A7621" w:rsidRDefault="00B00D23" w:rsidP="007A7621">
            <w:pPr>
              <w:jc w:val="both"/>
              <w:rPr>
                <w:rFonts w:ascii="Times" w:hAnsi="Times"/>
                <w:color w:val="8496B0" w:themeColor="text2" w:themeTint="99"/>
              </w:rPr>
            </w:pPr>
            <w:r>
              <w:rPr>
                <w:color w:val="00000A"/>
                <w:u w:color="000000"/>
              </w:rPr>
              <w:t>Yra</w:t>
            </w:r>
            <w:r w:rsidR="007A7621" w:rsidRPr="00527DED">
              <w:rPr>
                <w:color w:val="00000A"/>
                <w:u w:color="000000"/>
              </w:rPr>
              <w:t xml:space="preserve"> dokumentų versijavimas, integruotos elektroninių dokumentų gyvavimo ciklo valdymo priemonės, darbo sekų valdymo priemonės</w:t>
            </w:r>
            <w:r>
              <w:rPr>
                <w:color w:val="00000A"/>
                <w:u w:color="000000"/>
              </w:rPr>
              <w:t xml:space="preserve"> - </w:t>
            </w:r>
            <w:r>
              <w:rPr>
                <w:rFonts w:ascii="Times" w:hAnsi="Times"/>
                <w:color w:val="8496B0" w:themeColor="text2" w:themeTint="99"/>
              </w:rPr>
              <w:t>[nurodyti taip/ne]</w:t>
            </w:r>
          </w:p>
          <w:p w14:paraId="2588E27A" w14:textId="77777777" w:rsidR="00B00D23" w:rsidRDefault="00B00D23" w:rsidP="007A7621">
            <w:pPr>
              <w:rPr>
                <w:rFonts w:ascii="Times" w:hAnsi="Times"/>
                <w:color w:val="8496B0" w:themeColor="text2" w:themeTint="99"/>
              </w:rPr>
            </w:pPr>
            <w:r>
              <w:rPr>
                <w:color w:val="00000A"/>
                <w:u w:color="000000"/>
              </w:rPr>
              <w:t>Yra</w:t>
            </w:r>
            <w:r w:rsidR="007A7621" w:rsidRPr="00527DED">
              <w:rPr>
                <w:color w:val="00000A"/>
                <w:u w:color="000000"/>
              </w:rPr>
              <w:t xml:space="preserve"> asmeninių bei grupinių kalendorių turinio valdymo galimybės</w:t>
            </w:r>
            <w:r>
              <w:rPr>
                <w:color w:val="00000A"/>
                <w:u w:color="000000"/>
              </w:rPr>
              <w:t xml:space="preserve"> - </w:t>
            </w:r>
            <w:r>
              <w:rPr>
                <w:rFonts w:ascii="Times" w:hAnsi="Times"/>
                <w:color w:val="8496B0" w:themeColor="text2" w:themeTint="99"/>
              </w:rPr>
              <w:t>[nurodyti taip/ne]</w:t>
            </w:r>
          </w:p>
          <w:p w14:paraId="0F6519EC" w14:textId="77777777" w:rsidR="00B00D23" w:rsidRDefault="007A7621" w:rsidP="007A7621">
            <w:pPr>
              <w:rPr>
                <w:rFonts w:ascii="Times" w:hAnsi="Times"/>
                <w:color w:val="8496B0" w:themeColor="text2" w:themeTint="99"/>
              </w:rPr>
            </w:pPr>
            <w:r w:rsidRPr="00527DED">
              <w:rPr>
                <w:color w:val="00000A"/>
                <w:u w:color="000000"/>
              </w:rPr>
              <w:t xml:space="preserve">Darbo sričių supaprastintos versijos </w:t>
            </w:r>
            <w:r w:rsidR="00B00D23">
              <w:rPr>
                <w:color w:val="00000A"/>
                <w:u w:color="000000"/>
              </w:rPr>
              <w:t>yra</w:t>
            </w:r>
            <w:r w:rsidRPr="00527DED">
              <w:rPr>
                <w:color w:val="00000A"/>
                <w:u w:color="000000"/>
              </w:rPr>
              <w:t xml:space="preserve"> automatiškai prieinamos iš mobilių įrenginių</w:t>
            </w:r>
            <w:r w:rsidR="00B00D23">
              <w:rPr>
                <w:color w:val="00000A"/>
                <w:u w:color="000000"/>
              </w:rPr>
              <w:t xml:space="preserve"> - </w:t>
            </w:r>
            <w:r w:rsidR="00B00D23">
              <w:rPr>
                <w:rFonts w:ascii="Times" w:hAnsi="Times"/>
                <w:color w:val="8496B0" w:themeColor="text2" w:themeTint="99"/>
              </w:rPr>
              <w:t>[nurodyti taip/ne]</w:t>
            </w:r>
          </w:p>
          <w:p w14:paraId="34A01DAB" w14:textId="77777777" w:rsidR="00B00D23" w:rsidRDefault="00B00D23" w:rsidP="007A7621">
            <w:pPr>
              <w:rPr>
                <w:rFonts w:ascii="Times" w:hAnsi="Times"/>
                <w:color w:val="8496B0" w:themeColor="text2" w:themeTint="99"/>
              </w:rPr>
            </w:pPr>
            <w:r>
              <w:rPr>
                <w:color w:val="00000A"/>
                <w:u w:color="000000"/>
              </w:rPr>
              <w:t>Yra</w:t>
            </w:r>
            <w:r w:rsidR="007A7621" w:rsidRPr="00527DED">
              <w:rPr>
                <w:color w:val="00000A"/>
                <w:u w:color="000000"/>
              </w:rPr>
              <w:t xml:space="preserve"> galimybė skaičiuoklės, formų / anketų dokumentus peržiūrėti interneto naršyklėje</w:t>
            </w:r>
            <w:r>
              <w:rPr>
                <w:color w:val="00000A"/>
                <w:u w:color="000000"/>
              </w:rPr>
              <w:t xml:space="preserve"> - </w:t>
            </w:r>
            <w:r>
              <w:rPr>
                <w:rFonts w:ascii="Times" w:hAnsi="Times"/>
                <w:color w:val="8496B0" w:themeColor="text2" w:themeTint="99"/>
              </w:rPr>
              <w:t>[nurodyti taip/ne]</w:t>
            </w:r>
          </w:p>
          <w:p w14:paraId="7D9F0607" w14:textId="77777777" w:rsidR="00B00D23" w:rsidRDefault="00B00D23" w:rsidP="007A7621">
            <w:pPr>
              <w:rPr>
                <w:rFonts w:ascii="Times" w:hAnsi="Times"/>
                <w:color w:val="8496B0" w:themeColor="text2" w:themeTint="99"/>
              </w:rPr>
            </w:pPr>
            <w:r>
              <w:rPr>
                <w:color w:val="00000A"/>
                <w:u w:color="000000"/>
              </w:rPr>
              <w:t>Yra</w:t>
            </w:r>
            <w:r w:rsidR="007A7621" w:rsidRPr="00527DED">
              <w:rPr>
                <w:color w:val="00000A"/>
                <w:u w:color="000000"/>
              </w:rPr>
              <w:t xml:space="preserve"> galimybė formas / anketas atvaizduoti / redaguoti kliento programine įranga ir naršyklėje</w:t>
            </w:r>
            <w:r>
              <w:rPr>
                <w:color w:val="00000A"/>
                <w:u w:color="000000"/>
              </w:rPr>
              <w:t xml:space="preserve"> - </w:t>
            </w:r>
            <w:r>
              <w:rPr>
                <w:rFonts w:ascii="Times" w:hAnsi="Times"/>
                <w:color w:val="8496B0" w:themeColor="text2" w:themeTint="99"/>
              </w:rPr>
              <w:t>[nurodyti taip/ne]</w:t>
            </w:r>
          </w:p>
          <w:p w14:paraId="58B743BC" w14:textId="77777777" w:rsidR="00B00D23" w:rsidRDefault="00B00D23" w:rsidP="007A7621">
            <w:pPr>
              <w:rPr>
                <w:rFonts w:ascii="Times" w:hAnsi="Times"/>
                <w:color w:val="8496B0" w:themeColor="text2" w:themeTint="99"/>
              </w:rPr>
            </w:pPr>
            <w:r>
              <w:rPr>
                <w:color w:val="00000A"/>
                <w:u w:color="000000"/>
              </w:rPr>
              <w:t>Yra</w:t>
            </w:r>
            <w:r w:rsidR="007A7621" w:rsidRPr="00527DED">
              <w:rPr>
                <w:color w:val="00000A"/>
                <w:u w:color="000000"/>
              </w:rPr>
              <w:t xml:space="preserve"> garso ir vaizdo medžiagos valdymas bibliotekų pagalba</w:t>
            </w:r>
            <w:r>
              <w:rPr>
                <w:color w:val="00000A"/>
                <w:u w:color="000000"/>
              </w:rPr>
              <w:t xml:space="preserve"> - </w:t>
            </w:r>
            <w:r>
              <w:rPr>
                <w:rFonts w:ascii="Times" w:hAnsi="Times"/>
                <w:color w:val="8496B0" w:themeColor="text2" w:themeTint="99"/>
              </w:rPr>
              <w:t>[nurodyti taip/ne]</w:t>
            </w:r>
          </w:p>
          <w:p w14:paraId="09AE739E" w14:textId="77777777" w:rsidR="00B00D23" w:rsidRDefault="00B00D23" w:rsidP="007A7621">
            <w:pPr>
              <w:rPr>
                <w:rFonts w:ascii="Times" w:hAnsi="Times"/>
                <w:color w:val="8496B0" w:themeColor="text2" w:themeTint="99"/>
              </w:rPr>
            </w:pPr>
            <w:r>
              <w:rPr>
                <w:color w:val="00000A"/>
                <w:u w:color="000000"/>
              </w:rPr>
              <w:lastRenderedPageBreak/>
              <w:t>Yra</w:t>
            </w:r>
            <w:r w:rsidR="007A7621" w:rsidRPr="00527DED">
              <w:rPr>
                <w:color w:val="00000A"/>
                <w:u w:color="000000"/>
              </w:rPr>
              <w:t xml:space="preserve"> galimybė riboti prieigą prie informacijos apibrėžiant roles ir teises</w:t>
            </w:r>
            <w:r>
              <w:rPr>
                <w:color w:val="00000A"/>
                <w:u w:color="000000"/>
              </w:rPr>
              <w:t xml:space="preserve"> - </w:t>
            </w:r>
            <w:r>
              <w:rPr>
                <w:rFonts w:ascii="Times" w:hAnsi="Times"/>
                <w:color w:val="8496B0" w:themeColor="text2" w:themeTint="99"/>
              </w:rPr>
              <w:t>[nurodyti taip/ne]</w:t>
            </w:r>
          </w:p>
          <w:p w14:paraId="04963298" w14:textId="77777777" w:rsidR="00B00D23" w:rsidRDefault="00B00D23" w:rsidP="007A7621">
            <w:pPr>
              <w:rPr>
                <w:rFonts w:ascii="Times" w:hAnsi="Times"/>
                <w:color w:val="8496B0" w:themeColor="text2" w:themeTint="99"/>
              </w:rPr>
            </w:pPr>
            <w:r>
              <w:rPr>
                <w:color w:val="00000A"/>
                <w:u w:color="000000"/>
              </w:rPr>
              <w:t>Yra</w:t>
            </w:r>
            <w:r w:rsidR="007A7621" w:rsidRPr="00527DED">
              <w:rPr>
                <w:color w:val="00000A"/>
                <w:u w:color="000000"/>
              </w:rPr>
              <w:t xml:space="preserve"> galimybė turėti personalizuotą svetainių erdvę</w:t>
            </w:r>
            <w:r>
              <w:rPr>
                <w:color w:val="00000A"/>
                <w:u w:color="000000"/>
              </w:rPr>
              <w:t xml:space="preserve"> - </w:t>
            </w:r>
            <w:r>
              <w:rPr>
                <w:rFonts w:ascii="Times" w:hAnsi="Times"/>
                <w:color w:val="8496B0" w:themeColor="text2" w:themeTint="99"/>
              </w:rPr>
              <w:t>[nurodyti taip/ne]</w:t>
            </w:r>
          </w:p>
          <w:p w14:paraId="111F9B8E" w14:textId="77777777" w:rsidR="007A7621" w:rsidRPr="00527DED" w:rsidRDefault="00B00D23" w:rsidP="007A7621">
            <w:r>
              <w:rPr>
                <w:color w:val="00000A"/>
                <w:u w:color="000000"/>
              </w:rPr>
              <w:t>Yra</w:t>
            </w:r>
            <w:r w:rsidR="007A7621" w:rsidRPr="00527DED">
              <w:rPr>
                <w:color w:val="00000A"/>
                <w:u w:color="000000"/>
              </w:rPr>
              <w:t xml:space="preserve"> galimybė be papildomo programavimo atlikti paiešką turinio valdymo sistemoje, bylų tarnybinėje stotyje, pašto ir kitose sistemose</w:t>
            </w:r>
            <w:r>
              <w:rPr>
                <w:color w:val="00000A"/>
                <w:u w:color="000000"/>
              </w:rPr>
              <w:t xml:space="preserve"> - </w:t>
            </w:r>
            <w:r>
              <w:rPr>
                <w:rFonts w:ascii="Times" w:hAnsi="Times"/>
                <w:color w:val="8496B0" w:themeColor="text2" w:themeTint="99"/>
              </w:rPr>
              <w:t>[nurodyti taip/ne]</w:t>
            </w:r>
          </w:p>
        </w:tc>
      </w:tr>
      <w:tr w:rsidR="007A7621" w:rsidRPr="00527DED" w14:paraId="6240683D" w14:textId="77777777" w:rsidTr="004E19BE">
        <w:trPr>
          <w:trHeight w:val="144"/>
        </w:trPr>
        <w:tc>
          <w:tcPr>
            <w:tcW w:w="296" w:type="pct"/>
          </w:tcPr>
          <w:p w14:paraId="7183CFF8" w14:textId="77777777" w:rsidR="007A7621" w:rsidRPr="00527DED" w:rsidRDefault="007A7621" w:rsidP="007A7621">
            <w:pPr>
              <w:pStyle w:val="Sraopastraipa"/>
              <w:numPr>
                <w:ilvl w:val="0"/>
                <w:numId w:val="30"/>
              </w:numPr>
              <w:rPr>
                <w:color w:val="00000A"/>
                <w:sz w:val="24"/>
                <w:szCs w:val="24"/>
                <w:u w:color="000000"/>
              </w:rPr>
            </w:pPr>
          </w:p>
        </w:tc>
        <w:tc>
          <w:tcPr>
            <w:tcW w:w="1434" w:type="pct"/>
          </w:tcPr>
          <w:p w14:paraId="68CE4A56" w14:textId="77777777" w:rsidR="007A7621" w:rsidRPr="00527DED" w:rsidRDefault="007A7621" w:rsidP="007A7621">
            <w:r w:rsidRPr="00527DED">
              <w:rPr>
                <w:color w:val="00000A"/>
                <w:u w:color="000000"/>
              </w:rPr>
              <w:t xml:space="preserve">Reikalavimai komunikacijai </w:t>
            </w:r>
          </w:p>
        </w:tc>
        <w:tc>
          <w:tcPr>
            <w:tcW w:w="1641" w:type="pct"/>
          </w:tcPr>
          <w:p w14:paraId="4D06BF26" w14:textId="77777777" w:rsidR="007A7621" w:rsidRPr="00527DED" w:rsidRDefault="007A7621" w:rsidP="007A7621">
            <w:pPr>
              <w:jc w:val="both"/>
              <w:rPr>
                <w:color w:val="00000A"/>
                <w:u w:color="000000"/>
              </w:rPr>
            </w:pPr>
            <w:r w:rsidRPr="00527DED">
              <w:rPr>
                <w:color w:val="00000A"/>
                <w:u w:color="000000"/>
              </w:rPr>
              <w:t>Turi būti galimybė naudojant programinės įrangos gamintojo serverius užtikrinti komunikacijų įrangos funkcijas naudotojams.</w:t>
            </w:r>
          </w:p>
          <w:p w14:paraId="16E002F4" w14:textId="77777777" w:rsidR="007A7621" w:rsidRPr="00527DED" w:rsidRDefault="007A7621" w:rsidP="007A7621">
            <w:pPr>
              <w:jc w:val="both"/>
              <w:rPr>
                <w:color w:val="00000A"/>
                <w:u w:color="000000"/>
              </w:rPr>
            </w:pPr>
            <w:r w:rsidRPr="00527DED">
              <w:rPr>
                <w:color w:val="00000A"/>
                <w:u w:color="000000"/>
              </w:rPr>
              <w:t>Turi būti galimybė naudotis komunikacijų funkcionalumu 24 val. per parą, 7 dienas per savaitę.</w:t>
            </w:r>
          </w:p>
          <w:p w14:paraId="2ADDFE91" w14:textId="77777777" w:rsidR="007A7621" w:rsidRPr="00527DED" w:rsidRDefault="007A7621" w:rsidP="007A7621">
            <w:pPr>
              <w:jc w:val="both"/>
              <w:rPr>
                <w:color w:val="00000A"/>
                <w:u w:color="000000"/>
              </w:rPr>
            </w:pPr>
            <w:r w:rsidRPr="00527DED">
              <w:rPr>
                <w:color w:val="00000A"/>
                <w:u w:color="000000"/>
              </w:rPr>
              <w:t>Tiekėjo pateikiamas funkcionalumas privalo apimti garso, vaizdo, www tinklo konferencijas tarp kelių dalyvių. Turi turėti žinučių pranešimo servisą ir naudotojų būsenos indikatorius naudotojams</w:t>
            </w:r>
            <w:r>
              <w:rPr>
                <w:color w:val="00000A"/>
                <w:u w:color="000000"/>
              </w:rPr>
              <w:t>.</w:t>
            </w:r>
            <w:r w:rsidRPr="00527DED">
              <w:rPr>
                <w:color w:val="00000A"/>
                <w:u w:color="000000"/>
              </w:rPr>
              <w:t xml:space="preserve"> </w:t>
            </w:r>
            <w:r>
              <w:rPr>
                <w:color w:val="00000A"/>
                <w:u w:color="000000"/>
              </w:rPr>
              <w:t>G</w:t>
            </w:r>
            <w:r w:rsidRPr="00527DED">
              <w:rPr>
                <w:color w:val="00000A"/>
                <w:u w:color="000000"/>
              </w:rPr>
              <w:t>rupini</w:t>
            </w:r>
            <w:r>
              <w:rPr>
                <w:color w:val="00000A"/>
                <w:u w:color="000000"/>
              </w:rPr>
              <w:t>us</w:t>
            </w:r>
            <w:r w:rsidRPr="00527DED">
              <w:rPr>
                <w:color w:val="00000A"/>
                <w:u w:color="000000"/>
              </w:rPr>
              <w:t xml:space="preserve"> susirašinėjim</w:t>
            </w:r>
            <w:r>
              <w:rPr>
                <w:color w:val="00000A"/>
                <w:u w:color="000000"/>
              </w:rPr>
              <w:t>us</w:t>
            </w:r>
            <w:r w:rsidRPr="00527DED">
              <w:rPr>
                <w:color w:val="00000A"/>
                <w:u w:color="000000"/>
              </w:rPr>
              <w:t xml:space="preserve">. </w:t>
            </w:r>
          </w:p>
          <w:p w14:paraId="217BD5CC" w14:textId="77777777" w:rsidR="007A7621" w:rsidRPr="00527DED" w:rsidRDefault="007A7621" w:rsidP="007A7621">
            <w:pPr>
              <w:jc w:val="both"/>
              <w:rPr>
                <w:color w:val="00000A"/>
                <w:u w:color="000000"/>
              </w:rPr>
            </w:pPr>
            <w:r w:rsidRPr="00527DED">
              <w:rPr>
                <w:color w:val="00000A"/>
                <w:u w:color="000000"/>
              </w:rPr>
              <w:t>Turi būti galimybė pasiekti programinę įrangą, atsijungus nuo kompiuterio tinklo (off-line).</w:t>
            </w:r>
          </w:p>
          <w:p w14:paraId="26C5B3C6" w14:textId="77777777" w:rsidR="007A7621" w:rsidRPr="00527DED" w:rsidRDefault="007A7621" w:rsidP="007A7621">
            <w:pPr>
              <w:jc w:val="both"/>
              <w:rPr>
                <w:color w:val="00000A"/>
                <w:u w:color="000000"/>
              </w:rPr>
            </w:pPr>
            <w:r w:rsidRPr="00527DED">
              <w:rPr>
                <w:color w:val="00000A"/>
                <w:u w:color="000000"/>
              </w:rPr>
              <w:t>Turi būti galimybė paskambinti iš elektroninio pašto ir grupinio darbo programinės įrangos.</w:t>
            </w:r>
          </w:p>
          <w:p w14:paraId="098E8368" w14:textId="77777777" w:rsidR="007A7621" w:rsidRPr="00527DED" w:rsidRDefault="007A7621" w:rsidP="007A7621">
            <w:r w:rsidRPr="00527DED">
              <w:rPr>
                <w:color w:val="00000A"/>
                <w:u w:color="000000"/>
              </w:rPr>
              <w:t>Turi būti galimybė naudotojui būti informuotam apie praleistus skambučius (per elektroninio pašto ir grupinio darbo, komunikacijos programinę įrangą). Turi būti galimybė paskirti audio/video konferencijas (angl. Online meeting)</w:t>
            </w:r>
            <w:r>
              <w:rPr>
                <w:color w:val="00000A"/>
                <w:u w:color="000000"/>
              </w:rPr>
              <w:t>.</w:t>
            </w:r>
          </w:p>
        </w:tc>
        <w:tc>
          <w:tcPr>
            <w:tcW w:w="1629" w:type="pct"/>
          </w:tcPr>
          <w:p w14:paraId="3B53E368" w14:textId="77777777" w:rsidR="007A7621" w:rsidRDefault="00B00D23" w:rsidP="007A7621">
            <w:pPr>
              <w:jc w:val="both"/>
              <w:rPr>
                <w:rFonts w:ascii="Times" w:hAnsi="Times"/>
                <w:color w:val="8496B0" w:themeColor="text2" w:themeTint="99"/>
              </w:rPr>
            </w:pPr>
            <w:r>
              <w:rPr>
                <w:color w:val="00000A"/>
                <w:u w:color="000000"/>
              </w:rPr>
              <w:t>Yra</w:t>
            </w:r>
            <w:r w:rsidR="007A7621" w:rsidRPr="00527DED">
              <w:rPr>
                <w:color w:val="00000A"/>
                <w:u w:color="000000"/>
              </w:rPr>
              <w:t xml:space="preserve"> galimybė naudojant programinės įrangos gamintojo serverius užtikrinti komunikacijų įrangos funkcijas naudotojams</w:t>
            </w:r>
            <w:r>
              <w:rPr>
                <w:color w:val="00000A"/>
                <w:u w:color="000000"/>
              </w:rPr>
              <w:t xml:space="preserve"> - </w:t>
            </w:r>
            <w:r>
              <w:rPr>
                <w:rFonts w:ascii="Times" w:hAnsi="Times"/>
                <w:color w:val="8496B0" w:themeColor="text2" w:themeTint="99"/>
              </w:rPr>
              <w:t>[nurodyti taip/ne]</w:t>
            </w:r>
          </w:p>
          <w:p w14:paraId="1C47D038" w14:textId="77777777" w:rsidR="007A7621" w:rsidRPr="00527DED" w:rsidRDefault="00B00D23" w:rsidP="007A7621">
            <w:pPr>
              <w:jc w:val="both"/>
              <w:rPr>
                <w:color w:val="00000A"/>
                <w:u w:color="000000"/>
              </w:rPr>
            </w:pPr>
            <w:r>
              <w:rPr>
                <w:color w:val="00000A"/>
                <w:u w:color="000000"/>
              </w:rPr>
              <w:t>Yra</w:t>
            </w:r>
            <w:r w:rsidR="007A7621" w:rsidRPr="00527DED">
              <w:rPr>
                <w:color w:val="00000A"/>
                <w:u w:color="000000"/>
              </w:rPr>
              <w:t xml:space="preserve"> galimybė naudotis komunikacijų funkcionalumu 24 val. per parą, 7 dienas per savaitę</w:t>
            </w:r>
            <w:r>
              <w:rPr>
                <w:color w:val="00000A"/>
                <w:u w:color="000000"/>
              </w:rPr>
              <w:t xml:space="preserve"> - </w:t>
            </w:r>
            <w:r>
              <w:rPr>
                <w:rFonts w:ascii="Times" w:hAnsi="Times"/>
                <w:color w:val="8496B0" w:themeColor="text2" w:themeTint="99"/>
              </w:rPr>
              <w:t>[nurodyti taip/ne]</w:t>
            </w:r>
          </w:p>
          <w:p w14:paraId="0A0BBA1B" w14:textId="77777777" w:rsidR="00B00D23" w:rsidRDefault="00B00D23" w:rsidP="007A7621">
            <w:pPr>
              <w:jc w:val="both"/>
              <w:rPr>
                <w:rFonts w:ascii="Times" w:hAnsi="Times"/>
                <w:color w:val="8496B0" w:themeColor="text2" w:themeTint="99"/>
              </w:rPr>
            </w:pPr>
            <w:r>
              <w:rPr>
                <w:color w:val="00000A"/>
                <w:u w:color="000000"/>
              </w:rPr>
              <w:t>F</w:t>
            </w:r>
            <w:r w:rsidR="007A7621" w:rsidRPr="00527DED">
              <w:rPr>
                <w:color w:val="00000A"/>
                <w:u w:color="000000"/>
              </w:rPr>
              <w:t>unkcionalumas apim</w:t>
            </w:r>
            <w:r>
              <w:rPr>
                <w:color w:val="00000A"/>
                <w:u w:color="000000"/>
              </w:rPr>
              <w:t>a</w:t>
            </w:r>
            <w:r w:rsidR="007A7621" w:rsidRPr="00527DED">
              <w:rPr>
                <w:color w:val="00000A"/>
                <w:u w:color="000000"/>
              </w:rPr>
              <w:t xml:space="preserve"> garso, vaizdo, www tinklo konferencijas tarp kelių dalyvių</w:t>
            </w:r>
            <w:r>
              <w:rPr>
                <w:color w:val="00000A"/>
                <w:u w:color="000000"/>
              </w:rPr>
              <w:t xml:space="preserve"> - </w:t>
            </w:r>
            <w:r>
              <w:rPr>
                <w:rFonts w:ascii="Times" w:hAnsi="Times"/>
                <w:color w:val="8496B0" w:themeColor="text2" w:themeTint="99"/>
              </w:rPr>
              <w:t>[nurodyti taip/ne]</w:t>
            </w:r>
          </w:p>
          <w:p w14:paraId="7EEF5567" w14:textId="77777777" w:rsidR="00077231" w:rsidRDefault="00B00D23" w:rsidP="007A7621">
            <w:pPr>
              <w:jc w:val="both"/>
              <w:rPr>
                <w:rFonts w:ascii="Times" w:hAnsi="Times"/>
                <w:color w:val="8496B0" w:themeColor="text2" w:themeTint="99"/>
              </w:rPr>
            </w:pPr>
            <w:r>
              <w:rPr>
                <w:color w:val="00000A"/>
                <w:u w:color="000000"/>
              </w:rPr>
              <w:t>Yra</w:t>
            </w:r>
            <w:r w:rsidR="007A7621" w:rsidRPr="00527DED">
              <w:rPr>
                <w:color w:val="00000A"/>
                <w:u w:color="000000"/>
              </w:rPr>
              <w:t xml:space="preserve"> žinučių pranešimo servisą ir naudotojų būsenos indikatorius naudotojams</w:t>
            </w:r>
            <w:r w:rsidR="00077231">
              <w:rPr>
                <w:color w:val="00000A"/>
                <w:u w:color="000000"/>
              </w:rPr>
              <w:t xml:space="preserve"> - </w:t>
            </w:r>
            <w:r w:rsidR="00077231">
              <w:rPr>
                <w:rFonts w:ascii="Times" w:hAnsi="Times"/>
                <w:color w:val="8496B0" w:themeColor="text2" w:themeTint="99"/>
              </w:rPr>
              <w:t>[nurodyti taip/ne]</w:t>
            </w:r>
          </w:p>
          <w:p w14:paraId="3EAC4814" w14:textId="77777777" w:rsidR="00077231" w:rsidRDefault="007A7621" w:rsidP="007A7621">
            <w:pPr>
              <w:jc w:val="both"/>
              <w:rPr>
                <w:rFonts w:ascii="Times" w:hAnsi="Times"/>
                <w:color w:val="8496B0" w:themeColor="text2" w:themeTint="99"/>
              </w:rPr>
            </w:pPr>
            <w:r>
              <w:rPr>
                <w:color w:val="00000A"/>
                <w:u w:color="000000"/>
              </w:rPr>
              <w:t>G</w:t>
            </w:r>
            <w:r w:rsidRPr="00527DED">
              <w:rPr>
                <w:color w:val="00000A"/>
                <w:u w:color="000000"/>
              </w:rPr>
              <w:t>rupini</w:t>
            </w:r>
            <w:r>
              <w:rPr>
                <w:color w:val="00000A"/>
                <w:u w:color="000000"/>
              </w:rPr>
              <w:t>us</w:t>
            </w:r>
            <w:r w:rsidRPr="00527DED">
              <w:rPr>
                <w:color w:val="00000A"/>
                <w:u w:color="000000"/>
              </w:rPr>
              <w:t xml:space="preserve"> susirašinėjim</w:t>
            </w:r>
            <w:r>
              <w:rPr>
                <w:color w:val="00000A"/>
                <w:u w:color="000000"/>
              </w:rPr>
              <w:t>us</w:t>
            </w:r>
            <w:r w:rsidR="00077231">
              <w:rPr>
                <w:color w:val="00000A"/>
                <w:u w:color="000000"/>
              </w:rPr>
              <w:t xml:space="preserve"> - </w:t>
            </w:r>
            <w:r w:rsidR="00077231">
              <w:rPr>
                <w:rFonts w:ascii="Times" w:hAnsi="Times"/>
                <w:color w:val="8496B0" w:themeColor="text2" w:themeTint="99"/>
              </w:rPr>
              <w:t>[nurodyti taip/ne]</w:t>
            </w:r>
          </w:p>
          <w:p w14:paraId="72560440" w14:textId="77777777" w:rsidR="007A7621" w:rsidRPr="00527DED" w:rsidRDefault="00077231" w:rsidP="007A7621">
            <w:pPr>
              <w:jc w:val="both"/>
              <w:rPr>
                <w:color w:val="00000A"/>
                <w:u w:color="000000"/>
              </w:rPr>
            </w:pPr>
            <w:r>
              <w:rPr>
                <w:color w:val="00000A"/>
                <w:u w:color="000000"/>
              </w:rPr>
              <w:t>Yra</w:t>
            </w:r>
            <w:r w:rsidR="007A7621" w:rsidRPr="00527DED">
              <w:rPr>
                <w:color w:val="00000A"/>
                <w:u w:color="000000"/>
              </w:rPr>
              <w:t xml:space="preserve"> galimybė pasiekti programinę įrangą, atsijungus nuo kompiuterio tinklo (off-line)</w:t>
            </w:r>
            <w:r>
              <w:rPr>
                <w:color w:val="00000A"/>
                <w:u w:color="000000"/>
              </w:rPr>
              <w:t xml:space="preserve"> - </w:t>
            </w:r>
            <w:r>
              <w:rPr>
                <w:rFonts w:ascii="Times" w:hAnsi="Times"/>
                <w:color w:val="8496B0" w:themeColor="text2" w:themeTint="99"/>
              </w:rPr>
              <w:t>[nurodyti taip/ne]</w:t>
            </w:r>
          </w:p>
          <w:p w14:paraId="68EDF50C" w14:textId="77777777" w:rsidR="007A7621" w:rsidRDefault="00077231" w:rsidP="007A7621">
            <w:pPr>
              <w:jc w:val="both"/>
              <w:rPr>
                <w:rFonts w:ascii="Times" w:hAnsi="Times"/>
                <w:color w:val="8496B0" w:themeColor="text2" w:themeTint="99"/>
              </w:rPr>
            </w:pPr>
            <w:r>
              <w:rPr>
                <w:color w:val="00000A"/>
                <w:u w:color="000000"/>
              </w:rPr>
              <w:t>Yra</w:t>
            </w:r>
            <w:r w:rsidR="007A7621" w:rsidRPr="00527DED">
              <w:rPr>
                <w:color w:val="00000A"/>
                <w:u w:color="000000"/>
              </w:rPr>
              <w:t xml:space="preserve"> galimybė paskambinti iš elektroninio pašto ir grupinio darbo programinės įrangos</w:t>
            </w:r>
            <w:r>
              <w:rPr>
                <w:color w:val="00000A"/>
                <w:u w:color="000000"/>
              </w:rPr>
              <w:t xml:space="preserve"> - </w:t>
            </w:r>
            <w:r>
              <w:rPr>
                <w:rFonts w:ascii="Times" w:hAnsi="Times"/>
                <w:color w:val="8496B0" w:themeColor="text2" w:themeTint="99"/>
              </w:rPr>
              <w:t>[nurodyti taip/ne]</w:t>
            </w:r>
          </w:p>
          <w:p w14:paraId="0BDEB97C" w14:textId="77777777" w:rsidR="00077231" w:rsidRDefault="00077231" w:rsidP="007A7621">
            <w:pPr>
              <w:rPr>
                <w:rFonts w:ascii="Times" w:hAnsi="Times"/>
                <w:color w:val="8496B0" w:themeColor="text2" w:themeTint="99"/>
              </w:rPr>
            </w:pPr>
            <w:r>
              <w:rPr>
                <w:color w:val="00000A"/>
                <w:u w:color="000000"/>
              </w:rPr>
              <w:t>Yra</w:t>
            </w:r>
            <w:r w:rsidR="007A7621" w:rsidRPr="00527DED">
              <w:rPr>
                <w:color w:val="00000A"/>
                <w:u w:color="000000"/>
              </w:rPr>
              <w:t xml:space="preserve"> galimybė naudotojui būti informuotam apie praleistus skambučius (per elektroninio pašto ir grupinio darbo, komunikacijos programinę įrangą)</w:t>
            </w:r>
            <w:r>
              <w:rPr>
                <w:color w:val="00000A"/>
                <w:u w:color="000000"/>
              </w:rPr>
              <w:t xml:space="preserve"> - </w:t>
            </w:r>
            <w:r>
              <w:rPr>
                <w:rFonts w:ascii="Times" w:hAnsi="Times"/>
                <w:color w:val="8496B0" w:themeColor="text2" w:themeTint="99"/>
              </w:rPr>
              <w:t>[nurodyti taip/ne]</w:t>
            </w:r>
          </w:p>
          <w:p w14:paraId="7A7E81A4" w14:textId="77777777" w:rsidR="007A7621" w:rsidRPr="00527DED" w:rsidRDefault="00077231" w:rsidP="007A7621">
            <w:r>
              <w:rPr>
                <w:color w:val="00000A"/>
                <w:u w:color="000000"/>
              </w:rPr>
              <w:t>Yra</w:t>
            </w:r>
            <w:r w:rsidR="007A7621" w:rsidRPr="00527DED">
              <w:rPr>
                <w:color w:val="00000A"/>
                <w:u w:color="000000"/>
              </w:rPr>
              <w:t xml:space="preserve"> galimybė paskirti audio/video konferencijas (angl. Online meeting)</w:t>
            </w:r>
            <w:r>
              <w:rPr>
                <w:color w:val="00000A"/>
                <w:u w:color="000000"/>
              </w:rPr>
              <w:t xml:space="preserve"> - </w:t>
            </w:r>
            <w:r>
              <w:rPr>
                <w:rFonts w:ascii="Times" w:hAnsi="Times"/>
                <w:color w:val="8496B0" w:themeColor="text2" w:themeTint="99"/>
              </w:rPr>
              <w:t>[nurodyti taip/ne]</w:t>
            </w:r>
          </w:p>
        </w:tc>
      </w:tr>
      <w:tr w:rsidR="007A7621" w:rsidRPr="00527DED" w14:paraId="26CB87C3" w14:textId="77777777" w:rsidTr="004E19BE">
        <w:trPr>
          <w:trHeight w:val="144"/>
        </w:trPr>
        <w:tc>
          <w:tcPr>
            <w:tcW w:w="296" w:type="pct"/>
          </w:tcPr>
          <w:p w14:paraId="5BEBC925" w14:textId="77777777" w:rsidR="007A7621" w:rsidRPr="00527DED" w:rsidRDefault="007A7621" w:rsidP="007A7621">
            <w:pPr>
              <w:pStyle w:val="Sraopastraipa"/>
              <w:numPr>
                <w:ilvl w:val="0"/>
                <w:numId w:val="30"/>
              </w:numPr>
              <w:rPr>
                <w:color w:val="00000A"/>
                <w:sz w:val="24"/>
                <w:szCs w:val="24"/>
                <w:u w:color="000000"/>
              </w:rPr>
            </w:pPr>
          </w:p>
        </w:tc>
        <w:tc>
          <w:tcPr>
            <w:tcW w:w="1434" w:type="pct"/>
          </w:tcPr>
          <w:p w14:paraId="7F907A3D" w14:textId="77777777" w:rsidR="007A7621" w:rsidRPr="00527DED" w:rsidRDefault="007A7621" w:rsidP="007A7621">
            <w:r w:rsidRPr="00527DED">
              <w:rPr>
                <w:color w:val="00000A"/>
                <w:u w:color="000000"/>
              </w:rPr>
              <w:t xml:space="preserve">Būtini mobilumo ir saugumo įrankių rinkinio funkciniai moduliai.  </w:t>
            </w:r>
          </w:p>
        </w:tc>
        <w:tc>
          <w:tcPr>
            <w:tcW w:w="1641" w:type="pct"/>
          </w:tcPr>
          <w:p w14:paraId="64AE6248" w14:textId="77777777" w:rsidR="007A7621" w:rsidRPr="00527DED" w:rsidRDefault="007A7621" w:rsidP="007A7621">
            <w:pPr>
              <w:jc w:val="both"/>
              <w:rPr>
                <w:color w:val="00000A"/>
                <w:u w:color="000000"/>
              </w:rPr>
            </w:pPr>
            <w:r w:rsidRPr="00527DED">
              <w:rPr>
                <w:color w:val="00000A"/>
                <w:u w:color="000000"/>
              </w:rPr>
              <w:t>Centralizuotas mobilių įrenginių valdymo modulis.</w:t>
            </w:r>
          </w:p>
          <w:p w14:paraId="10FD4232" w14:textId="77777777" w:rsidR="007A7621" w:rsidRPr="00527DED" w:rsidRDefault="007A7621" w:rsidP="007A7621">
            <w:pPr>
              <w:jc w:val="both"/>
              <w:rPr>
                <w:color w:val="00000A"/>
                <w:u w:color="000000"/>
              </w:rPr>
            </w:pPr>
            <w:r w:rsidRPr="00527DED">
              <w:rPr>
                <w:color w:val="00000A"/>
                <w:u w:color="000000"/>
              </w:rPr>
              <w:t>Naudotojų katalogo tarnyba.</w:t>
            </w:r>
          </w:p>
          <w:p w14:paraId="5EE12A11" w14:textId="77777777" w:rsidR="007A7621" w:rsidRPr="00527DED" w:rsidRDefault="007A7621" w:rsidP="007A7621">
            <w:pPr>
              <w:jc w:val="both"/>
              <w:rPr>
                <w:color w:val="00000A"/>
                <w:u w:color="000000"/>
              </w:rPr>
            </w:pPr>
            <w:r w:rsidRPr="00527DED">
              <w:rPr>
                <w:color w:val="00000A"/>
                <w:u w:color="000000"/>
              </w:rPr>
              <w:t>Centralizuotas dokumentų šifravimo servisas.</w:t>
            </w:r>
          </w:p>
          <w:p w14:paraId="7F17A6F6" w14:textId="77777777" w:rsidR="007A7621" w:rsidRPr="00527DED" w:rsidRDefault="007A7621" w:rsidP="007A7621">
            <w:r w:rsidRPr="00527DED">
              <w:rPr>
                <w:color w:val="00000A"/>
                <w:u w:color="000000"/>
              </w:rPr>
              <w:t xml:space="preserve">Pažangioji grėsmių analitika. </w:t>
            </w:r>
          </w:p>
        </w:tc>
        <w:tc>
          <w:tcPr>
            <w:tcW w:w="1629" w:type="pct"/>
          </w:tcPr>
          <w:p w14:paraId="496D34EF" w14:textId="77777777" w:rsidR="007A7621" w:rsidRDefault="007A7621" w:rsidP="007A7621">
            <w:pPr>
              <w:jc w:val="both"/>
              <w:rPr>
                <w:rFonts w:ascii="Times" w:hAnsi="Times"/>
                <w:color w:val="8496B0" w:themeColor="text2" w:themeTint="99"/>
              </w:rPr>
            </w:pPr>
            <w:r w:rsidRPr="00527DED">
              <w:rPr>
                <w:color w:val="00000A"/>
                <w:u w:color="000000"/>
              </w:rPr>
              <w:t>Centralizuotas mobilių įrenginių valdymo modulis</w:t>
            </w:r>
            <w:r w:rsidR="00077231">
              <w:rPr>
                <w:color w:val="00000A"/>
                <w:u w:color="000000"/>
              </w:rPr>
              <w:t xml:space="preserve"> - </w:t>
            </w:r>
            <w:r w:rsidR="00077231">
              <w:rPr>
                <w:rFonts w:ascii="Times" w:hAnsi="Times"/>
                <w:color w:val="8496B0" w:themeColor="text2" w:themeTint="99"/>
              </w:rPr>
              <w:t>[nurodyti taip/ne]</w:t>
            </w:r>
          </w:p>
          <w:p w14:paraId="7D94A18B" w14:textId="77777777" w:rsidR="007A7621" w:rsidRPr="00527DED" w:rsidRDefault="007A7621" w:rsidP="007A7621">
            <w:pPr>
              <w:jc w:val="both"/>
              <w:rPr>
                <w:color w:val="00000A"/>
                <w:u w:color="000000"/>
              </w:rPr>
            </w:pPr>
            <w:r w:rsidRPr="00527DED">
              <w:rPr>
                <w:color w:val="00000A"/>
                <w:u w:color="000000"/>
              </w:rPr>
              <w:t>Naudotojų katalogo tarnyba</w:t>
            </w:r>
            <w:r w:rsidR="00077231">
              <w:rPr>
                <w:color w:val="00000A"/>
                <w:u w:color="000000"/>
              </w:rPr>
              <w:t xml:space="preserve"> - </w:t>
            </w:r>
            <w:r w:rsidR="00077231">
              <w:rPr>
                <w:rFonts w:ascii="Times" w:hAnsi="Times"/>
                <w:color w:val="8496B0" w:themeColor="text2" w:themeTint="99"/>
              </w:rPr>
              <w:t>[nurodyti taip/ne]</w:t>
            </w:r>
          </w:p>
          <w:p w14:paraId="4A0640D7" w14:textId="77777777" w:rsidR="007A7621" w:rsidRPr="00527DED" w:rsidRDefault="007A7621" w:rsidP="007A7621">
            <w:pPr>
              <w:jc w:val="both"/>
              <w:rPr>
                <w:color w:val="00000A"/>
                <w:u w:color="000000"/>
              </w:rPr>
            </w:pPr>
            <w:r w:rsidRPr="00527DED">
              <w:rPr>
                <w:color w:val="00000A"/>
                <w:u w:color="000000"/>
              </w:rPr>
              <w:t>Centralizuotas dokumentų šifravimo servisas</w:t>
            </w:r>
            <w:r w:rsidR="00077231">
              <w:rPr>
                <w:color w:val="00000A"/>
                <w:u w:color="000000"/>
              </w:rPr>
              <w:t xml:space="preserve"> - </w:t>
            </w:r>
            <w:r w:rsidR="00077231">
              <w:rPr>
                <w:rFonts w:ascii="Times" w:hAnsi="Times"/>
                <w:color w:val="8496B0" w:themeColor="text2" w:themeTint="99"/>
              </w:rPr>
              <w:t>[nurodyti taip/ne]</w:t>
            </w:r>
          </w:p>
          <w:p w14:paraId="6CF24EF2" w14:textId="77777777" w:rsidR="007A7621" w:rsidRPr="00527DED" w:rsidRDefault="007A7621" w:rsidP="007A7621">
            <w:r w:rsidRPr="00527DED">
              <w:rPr>
                <w:color w:val="00000A"/>
                <w:u w:color="000000"/>
              </w:rPr>
              <w:t>Pažangioji grėsmių analitika</w:t>
            </w:r>
            <w:r w:rsidR="00077231">
              <w:rPr>
                <w:color w:val="00000A"/>
                <w:u w:color="000000"/>
              </w:rPr>
              <w:t xml:space="preserve"> - </w:t>
            </w:r>
            <w:r w:rsidR="00077231">
              <w:rPr>
                <w:rFonts w:ascii="Times" w:hAnsi="Times"/>
                <w:color w:val="8496B0" w:themeColor="text2" w:themeTint="99"/>
              </w:rPr>
              <w:t>[nurodyti taip/ne]</w:t>
            </w:r>
          </w:p>
        </w:tc>
      </w:tr>
      <w:tr w:rsidR="007A7621" w:rsidRPr="00527DED" w14:paraId="476C05FE" w14:textId="77777777" w:rsidTr="004E19BE">
        <w:trPr>
          <w:trHeight w:val="144"/>
        </w:trPr>
        <w:tc>
          <w:tcPr>
            <w:tcW w:w="296" w:type="pct"/>
          </w:tcPr>
          <w:p w14:paraId="69240267" w14:textId="77777777" w:rsidR="007A7621" w:rsidRPr="00527DED" w:rsidRDefault="007A7621" w:rsidP="007A7621">
            <w:pPr>
              <w:pStyle w:val="Sraopastraipa"/>
              <w:numPr>
                <w:ilvl w:val="0"/>
                <w:numId w:val="30"/>
              </w:numPr>
              <w:rPr>
                <w:color w:val="00000A"/>
                <w:sz w:val="24"/>
                <w:szCs w:val="24"/>
                <w:u w:color="000000"/>
              </w:rPr>
            </w:pPr>
          </w:p>
        </w:tc>
        <w:tc>
          <w:tcPr>
            <w:tcW w:w="1434" w:type="pct"/>
          </w:tcPr>
          <w:p w14:paraId="257D1CF6" w14:textId="77777777" w:rsidR="007A7621" w:rsidRPr="00527DED" w:rsidRDefault="007A7621" w:rsidP="007A7621">
            <w:r w:rsidRPr="00527DED">
              <w:rPr>
                <w:color w:val="00000A"/>
                <w:u w:color="000000"/>
              </w:rPr>
              <w:t xml:space="preserve">Reikalavimai centralizuotam mobilių įrenginių valdymui. </w:t>
            </w:r>
          </w:p>
        </w:tc>
        <w:tc>
          <w:tcPr>
            <w:tcW w:w="1641" w:type="pct"/>
          </w:tcPr>
          <w:p w14:paraId="4BCCC04A" w14:textId="77777777" w:rsidR="007A7621" w:rsidRPr="00527DED" w:rsidRDefault="007A7621" w:rsidP="007A7621">
            <w:r w:rsidRPr="00527DED">
              <w:rPr>
                <w:color w:val="00000A"/>
                <w:u w:color="000000"/>
              </w:rPr>
              <w:t>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naudojama Microsoft System Center Configuration Manager  programine įranga. Programinė įranga turi būti suderinta su šiomis operacinėmis sistemomis: Apple iOS, Android, Windows Phone, Windows RT.</w:t>
            </w:r>
            <w:r w:rsidRPr="00527DED">
              <w:rPr>
                <w:color w:val="00000A"/>
                <w:u w:color="000000"/>
              </w:rPr>
              <w:br/>
              <w:t xml:space="preserve">Turi būti galimybė nuotoliniu būdu išvalyti (angl. wipe) mobilų įrenginį. </w:t>
            </w:r>
          </w:p>
        </w:tc>
        <w:tc>
          <w:tcPr>
            <w:tcW w:w="1629" w:type="pct"/>
          </w:tcPr>
          <w:p w14:paraId="08F9B632" w14:textId="77777777" w:rsidR="00077231" w:rsidRDefault="00077231" w:rsidP="007A7621">
            <w:pPr>
              <w:rPr>
                <w:rFonts w:ascii="Times" w:hAnsi="Times"/>
                <w:color w:val="8496B0" w:themeColor="text2" w:themeTint="99"/>
              </w:rPr>
            </w:pPr>
            <w:r>
              <w:rPr>
                <w:color w:val="00000A"/>
                <w:u w:color="000000"/>
              </w:rPr>
              <w:t>Yra</w:t>
            </w:r>
            <w:r w:rsidR="007A7621" w:rsidRPr="00527DED">
              <w:rPr>
                <w:color w:val="00000A"/>
                <w:u w:color="000000"/>
              </w:rPr>
              <w:t xml:space="preserve"> užtikrintas centralizuotas politikų pritaikymas ir valdymas mobiliems įrenginiams</w:t>
            </w:r>
            <w:r>
              <w:rPr>
                <w:color w:val="00000A"/>
                <w:u w:color="000000"/>
              </w:rPr>
              <w:t xml:space="preserve"> - </w:t>
            </w:r>
            <w:r>
              <w:rPr>
                <w:rFonts w:ascii="Times" w:hAnsi="Times"/>
                <w:color w:val="8496B0" w:themeColor="text2" w:themeTint="99"/>
              </w:rPr>
              <w:t>[nurodyti taip/ne]</w:t>
            </w:r>
          </w:p>
          <w:p w14:paraId="6ECF5170" w14:textId="77777777" w:rsidR="00077231" w:rsidRDefault="00077231" w:rsidP="007A7621">
            <w:pPr>
              <w:rPr>
                <w:rFonts w:ascii="Times" w:hAnsi="Times"/>
                <w:color w:val="8496B0" w:themeColor="text2" w:themeTint="99"/>
              </w:rPr>
            </w:pPr>
            <w:r>
              <w:rPr>
                <w:color w:val="00000A"/>
                <w:u w:color="000000"/>
              </w:rPr>
              <w:t>Yra</w:t>
            </w:r>
            <w:r w:rsidR="007A7621" w:rsidRPr="00527DED">
              <w:rPr>
                <w:color w:val="00000A"/>
                <w:u w:color="000000"/>
              </w:rPr>
              <w:t xml:space="preserve"> galimybė valdyti ir nuotoliniu būdu įdiegti/išdiegti mobilias aplikacijas</w:t>
            </w:r>
            <w:r>
              <w:rPr>
                <w:color w:val="00000A"/>
                <w:u w:color="000000"/>
              </w:rPr>
              <w:t xml:space="preserve"> - </w:t>
            </w:r>
            <w:r>
              <w:rPr>
                <w:rFonts w:ascii="Times" w:hAnsi="Times"/>
                <w:color w:val="8496B0" w:themeColor="text2" w:themeTint="99"/>
              </w:rPr>
              <w:t>[nurodyti taip/ne]</w:t>
            </w:r>
          </w:p>
          <w:p w14:paraId="22741526" w14:textId="77777777" w:rsidR="00077231" w:rsidRDefault="00077231" w:rsidP="007A7621">
            <w:pPr>
              <w:rPr>
                <w:rFonts w:ascii="Times" w:hAnsi="Times"/>
                <w:color w:val="8496B0" w:themeColor="text2" w:themeTint="99"/>
              </w:rPr>
            </w:pPr>
            <w:r>
              <w:rPr>
                <w:color w:val="00000A"/>
                <w:u w:color="000000"/>
              </w:rPr>
              <w:t>Yra</w:t>
            </w:r>
            <w:r w:rsidR="007A7621" w:rsidRPr="00527DED">
              <w:rPr>
                <w:color w:val="00000A"/>
                <w:u w:color="000000"/>
              </w:rPr>
              <w:t xml:space="preserve"> galimybė naudotojams patiems įtraukti turimus įrenginius į organizacijos valdomų įrenginių sąrašą ir diegti organizacijos pateikiamas aplikacijas iš savitarnos portalo</w:t>
            </w:r>
            <w:r>
              <w:rPr>
                <w:color w:val="00000A"/>
                <w:u w:color="000000"/>
              </w:rPr>
              <w:t xml:space="preserve"> - </w:t>
            </w:r>
            <w:r>
              <w:rPr>
                <w:rFonts w:ascii="Times" w:hAnsi="Times"/>
                <w:color w:val="8496B0" w:themeColor="text2" w:themeTint="99"/>
              </w:rPr>
              <w:t>[nurodyti taip/ne]</w:t>
            </w:r>
          </w:p>
          <w:p w14:paraId="5A5C162A" w14:textId="77777777" w:rsidR="00077231" w:rsidRDefault="00077231" w:rsidP="007A7621">
            <w:pPr>
              <w:rPr>
                <w:rFonts w:ascii="Times" w:hAnsi="Times"/>
                <w:color w:val="8496B0" w:themeColor="text2" w:themeTint="99"/>
              </w:rPr>
            </w:pPr>
            <w:r>
              <w:rPr>
                <w:color w:val="00000A"/>
                <w:u w:color="000000"/>
              </w:rPr>
              <w:t>Yra</w:t>
            </w:r>
            <w:r w:rsidR="007A7621" w:rsidRPr="00527DED">
              <w:rPr>
                <w:color w:val="00000A"/>
                <w:u w:color="000000"/>
              </w:rPr>
              <w:t xml:space="preserve"> galimybė mobilių įrenginių valdymą integruoti kartu su organizacijoje naudojama Microsoft System Center Configuration Manager  programine įranga</w:t>
            </w:r>
            <w:r>
              <w:rPr>
                <w:color w:val="00000A"/>
                <w:u w:color="000000"/>
              </w:rPr>
              <w:t xml:space="preserve"> - </w:t>
            </w:r>
            <w:r>
              <w:rPr>
                <w:rFonts w:ascii="Times" w:hAnsi="Times"/>
                <w:color w:val="8496B0" w:themeColor="text2" w:themeTint="99"/>
              </w:rPr>
              <w:t>[nurodyti taip/ne]</w:t>
            </w:r>
          </w:p>
          <w:p w14:paraId="19CB2E6A" w14:textId="77777777" w:rsidR="00077231" w:rsidRDefault="007A7621" w:rsidP="007A7621">
            <w:pPr>
              <w:rPr>
                <w:rFonts w:ascii="Times" w:hAnsi="Times"/>
                <w:color w:val="8496B0" w:themeColor="text2" w:themeTint="99"/>
              </w:rPr>
            </w:pPr>
            <w:r w:rsidRPr="00527DED">
              <w:rPr>
                <w:color w:val="00000A"/>
                <w:u w:color="000000"/>
              </w:rPr>
              <w:t>Programinė įranga turi būti suderinta su šiomis operacinėmis sistemomis: Apple iOS, Android, Windows Phone, Windows RT</w:t>
            </w:r>
            <w:r w:rsidR="00077231">
              <w:rPr>
                <w:color w:val="00000A"/>
                <w:u w:color="000000"/>
              </w:rPr>
              <w:t xml:space="preserve"> - </w:t>
            </w:r>
            <w:r w:rsidR="00077231">
              <w:rPr>
                <w:rFonts w:ascii="Times" w:hAnsi="Times"/>
                <w:color w:val="8496B0" w:themeColor="text2" w:themeTint="99"/>
              </w:rPr>
              <w:t>[nurodyti taip/ne]</w:t>
            </w:r>
          </w:p>
          <w:p w14:paraId="22C0543A" w14:textId="77777777" w:rsidR="007A7621" w:rsidRPr="00527DED" w:rsidRDefault="007A7621" w:rsidP="007A7621">
            <w:r w:rsidRPr="00527DED">
              <w:rPr>
                <w:color w:val="00000A"/>
                <w:u w:color="000000"/>
              </w:rPr>
              <w:t>Turi būti galimybė nuotoliniu būdu išvalyti (angl. wipe) mobilų įrenginį</w:t>
            </w:r>
            <w:r w:rsidR="00077231">
              <w:rPr>
                <w:color w:val="00000A"/>
                <w:u w:color="000000"/>
              </w:rPr>
              <w:t xml:space="preserve"> - </w:t>
            </w:r>
            <w:r w:rsidR="00077231">
              <w:rPr>
                <w:rFonts w:ascii="Times" w:hAnsi="Times"/>
                <w:color w:val="8496B0" w:themeColor="text2" w:themeTint="99"/>
              </w:rPr>
              <w:t>[nurodyti taip/ne]</w:t>
            </w:r>
          </w:p>
        </w:tc>
      </w:tr>
      <w:tr w:rsidR="007A7621" w:rsidRPr="00527DED" w14:paraId="30E5A21E" w14:textId="77777777" w:rsidTr="004E19BE">
        <w:trPr>
          <w:trHeight w:val="144"/>
        </w:trPr>
        <w:tc>
          <w:tcPr>
            <w:tcW w:w="296" w:type="pct"/>
          </w:tcPr>
          <w:p w14:paraId="162EC1B6" w14:textId="77777777" w:rsidR="007A7621" w:rsidRPr="00527DED" w:rsidRDefault="007A7621" w:rsidP="007A7621">
            <w:pPr>
              <w:pStyle w:val="Sraopastraipa"/>
              <w:numPr>
                <w:ilvl w:val="0"/>
                <w:numId w:val="30"/>
              </w:numPr>
              <w:rPr>
                <w:color w:val="00000A"/>
                <w:sz w:val="24"/>
                <w:szCs w:val="24"/>
                <w:u w:color="000000"/>
              </w:rPr>
            </w:pPr>
          </w:p>
        </w:tc>
        <w:tc>
          <w:tcPr>
            <w:tcW w:w="1434" w:type="pct"/>
          </w:tcPr>
          <w:p w14:paraId="1ACA0DD4" w14:textId="77777777" w:rsidR="007A7621" w:rsidRPr="00527DED" w:rsidRDefault="007A7621" w:rsidP="007A7621">
            <w:r w:rsidRPr="00527DED">
              <w:rPr>
                <w:color w:val="00000A"/>
                <w:u w:color="000000"/>
              </w:rPr>
              <w:t>Reikalavimai naudotojų katalogo tarnybai</w:t>
            </w:r>
          </w:p>
        </w:tc>
        <w:tc>
          <w:tcPr>
            <w:tcW w:w="1641" w:type="pct"/>
          </w:tcPr>
          <w:p w14:paraId="54814605" w14:textId="77777777" w:rsidR="007A7621" w:rsidRPr="00527DED" w:rsidRDefault="007A7621" w:rsidP="007A7621">
            <w:r w:rsidRPr="00527DED">
              <w:rPr>
                <w:color w:val="00000A"/>
                <w:u w:color="000000"/>
              </w:rPr>
              <w:t xml:space="preserve">Naudotojų katalogo tarnyba turi būti talpinama programinės įrangos gamintojo duomenų centre. Turi būti galimybė suteikti prieigą prie WEB aplikacijų įdiegtų organizacijos duomenų centre. Turi turėti </w:t>
            </w:r>
            <w:r w:rsidRPr="00527DED">
              <w:rPr>
                <w:color w:val="00000A"/>
                <w:u w:color="000000"/>
              </w:rPr>
              <w:lastRenderedPageBreak/>
              <w:t xml:space="preserve">dviejų faktorių autentifikavimo funkcionalumą. Turi būti vieningo prisijungimo (angl. single sign-on) galimybė. Turi būti galimybė naudotojui savarankiškai pasikeisti ar/ir atstatyti slaptažodį. </w:t>
            </w:r>
          </w:p>
        </w:tc>
        <w:tc>
          <w:tcPr>
            <w:tcW w:w="1629" w:type="pct"/>
          </w:tcPr>
          <w:p w14:paraId="7E681D02" w14:textId="77777777" w:rsidR="00077231" w:rsidRDefault="007A7621" w:rsidP="007A7621">
            <w:pPr>
              <w:rPr>
                <w:rFonts w:ascii="Times" w:hAnsi="Times"/>
                <w:color w:val="8496B0" w:themeColor="text2" w:themeTint="99"/>
              </w:rPr>
            </w:pPr>
            <w:r w:rsidRPr="00527DED">
              <w:rPr>
                <w:color w:val="00000A"/>
                <w:u w:color="000000"/>
              </w:rPr>
              <w:lastRenderedPageBreak/>
              <w:t xml:space="preserve">Naudotojų katalogo tarnyba </w:t>
            </w:r>
            <w:r w:rsidR="00077231">
              <w:rPr>
                <w:color w:val="00000A"/>
                <w:u w:color="000000"/>
              </w:rPr>
              <w:t>yra</w:t>
            </w:r>
            <w:r w:rsidRPr="00527DED">
              <w:rPr>
                <w:color w:val="00000A"/>
                <w:u w:color="000000"/>
              </w:rPr>
              <w:t xml:space="preserve"> talpinama programinės įrangos gamintojo duomenų centre</w:t>
            </w:r>
            <w:r w:rsidR="00077231">
              <w:rPr>
                <w:color w:val="00000A"/>
                <w:u w:color="000000"/>
              </w:rPr>
              <w:t xml:space="preserve"> - </w:t>
            </w:r>
            <w:r w:rsidR="00077231">
              <w:rPr>
                <w:rFonts w:ascii="Times" w:hAnsi="Times"/>
                <w:color w:val="8496B0" w:themeColor="text2" w:themeTint="99"/>
              </w:rPr>
              <w:t>[nurodyti taip/ne]</w:t>
            </w:r>
          </w:p>
          <w:p w14:paraId="7B2DC4D8" w14:textId="77777777" w:rsidR="00077231" w:rsidRDefault="00077231" w:rsidP="007A7621">
            <w:pPr>
              <w:rPr>
                <w:rFonts w:ascii="Times" w:hAnsi="Times"/>
                <w:color w:val="8496B0" w:themeColor="text2" w:themeTint="99"/>
              </w:rPr>
            </w:pPr>
            <w:r>
              <w:rPr>
                <w:color w:val="00000A"/>
                <w:u w:color="000000"/>
              </w:rPr>
              <w:t>Yra</w:t>
            </w:r>
            <w:r w:rsidR="007A7621" w:rsidRPr="00527DED">
              <w:rPr>
                <w:color w:val="00000A"/>
                <w:u w:color="000000"/>
              </w:rPr>
              <w:t xml:space="preserve"> galimybė suteikti prieigą prie WEB aplikacijų įdiegtų organizacijos duomenų centre</w:t>
            </w:r>
            <w:r>
              <w:rPr>
                <w:color w:val="00000A"/>
                <w:u w:color="000000"/>
              </w:rPr>
              <w:t xml:space="preserve"> - </w:t>
            </w:r>
            <w:r>
              <w:rPr>
                <w:rFonts w:ascii="Times" w:hAnsi="Times"/>
                <w:color w:val="8496B0" w:themeColor="text2" w:themeTint="99"/>
              </w:rPr>
              <w:t>[nurodyti taip/ne]</w:t>
            </w:r>
          </w:p>
          <w:p w14:paraId="25E57AB2" w14:textId="77777777" w:rsidR="00077231" w:rsidRDefault="007A7621" w:rsidP="007A7621">
            <w:pPr>
              <w:rPr>
                <w:rFonts w:ascii="Times" w:hAnsi="Times"/>
                <w:color w:val="8496B0" w:themeColor="text2" w:themeTint="99"/>
              </w:rPr>
            </w:pPr>
            <w:r w:rsidRPr="00527DED">
              <w:rPr>
                <w:color w:val="00000A"/>
                <w:u w:color="000000"/>
              </w:rPr>
              <w:lastRenderedPageBreak/>
              <w:t>Turi dviejų faktorių autentifikavimo funkcionalumą</w:t>
            </w:r>
            <w:r w:rsidR="00077231">
              <w:rPr>
                <w:color w:val="00000A"/>
                <w:u w:color="000000"/>
              </w:rPr>
              <w:t xml:space="preserve"> - </w:t>
            </w:r>
            <w:r w:rsidR="00077231">
              <w:rPr>
                <w:rFonts w:ascii="Times" w:hAnsi="Times"/>
                <w:color w:val="8496B0" w:themeColor="text2" w:themeTint="99"/>
              </w:rPr>
              <w:t>[nurodyti taip/ne]</w:t>
            </w:r>
          </w:p>
          <w:p w14:paraId="6FA0CB9D" w14:textId="77777777" w:rsidR="00077231" w:rsidRDefault="00077231" w:rsidP="007A7621">
            <w:pPr>
              <w:rPr>
                <w:rFonts w:ascii="Times" w:hAnsi="Times"/>
                <w:color w:val="8496B0" w:themeColor="text2" w:themeTint="99"/>
              </w:rPr>
            </w:pPr>
            <w:r>
              <w:rPr>
                <w:color w:val="00000A"/>
                <w:u w:color="000000"/>
              </w:rPr>
              <w:t>Yra</w:t>
            </w:r>
            <w:r w:rsidR="007A7621" w:rsidRPr="00527DED">
              <w:rPr>
                <w:color w:val="00000A"/>
                <w:u w:color="000000"/>
              </w:rPr>
              <w:t xml:space="preserve"> vieningo prisijungimo (angl. single sign-on) galimybė</w:t>
            </w:r>
            <w:r>
              <w:rPr>
                <w:color w:val="00000A"/>
                <w:u w:color="000000"/>
              </w:rPr>
              <w:t xml:space="preserve"> - </w:t>
            </w:r>
            <w:r>
              <w:rPr>
                <w:rFonts w:ascii="Times" w:hAnsi="Times"/>
                <w:color w:val="8496B0" w:themeColor="text2" w:themeTint="99"/>
              </w:rPr>
              <w:t>[nurodyti taip/ne]</w:t>
            </w:r>
          </w:p>
          <w:p w14:paraId="06B034C8" w14:textId="77777777" w:rsidR="007A7621" w:rsidRPr="00527DED" w:rsidRDefault="00077231" w:rsidP="007A7621">
            <w:r>
              <w:rPr>
                <w:color w:val="00000A"/>
                <w:u w:color="000000"/>
              </w:rPr>
              <w:t>Yra</w:t>
            </w:r>
            <w:r w:rsidR="007A7621" w:rsidRPr="00527DED">
              <w:rPr>
                <w:color w:val="00000A"/>
                <w:u w:color="000000"/>
              </w:rPr>
              <w:t xml:space="preserve"> galimybė naudotojui savarankiškai pasikeisti ar/ir atstatyti slaptažodį</w:t>
            </w:r>
            <w:r>
              <w:rPr>
                <w:color w:val="00000A"/>
                <w:u w:color="000000"/>
              </w:rPr>
              <w:t xml:space="preserve"> - </w:t>
            </w:r>
            <w:r>
              <w:rPr>
                <w:rFonts w:ascii="Times" w:hAnsi="Times"/>
                <w:color w:val="8496B0" w:themeColor="text2" w:themeTint="99"/>
              </w:rPr>
              <w:t>[nurodyti taip/ne]</w:t>
            </w:r>
          </w:p>
        </w:tc>
      </w:tr>
      <w:tr w:rsidR="007A7621" w:rsidRPr="00527DED" w14:paraId="3956CC31" w14:textId="77777777" w:rsidTr="004E19BE">
        <w:trPr>
          <w:trHeight w:val="144"/>
        </w:trPr>
        <w:tc>
          <w:tcPr>
            <w:tcW w:w="296" w:type="pct"/>
          </w:tcPr>
          <w:p w14:paraId="74891AFB" w14:textId="77777777" w:rsidR="007A7621" w:rsidRPr="00527DED" w:rsidRDefault="007A7621" w:rsidP="007A7621">
            <w:pPr>
              <w:pStyle w:val="Sraopastraipa"/>
              <w:numPr>
                <w:ilvl w:val="0"/>
                <w:numId w:val="30"/>
              </w:numPr>
              <w:rPr>
                <w:color w:val="00000A"/>
                <w:sz w:val="24"/>
                <w:szCs w:val="24"/>
                <w:u w:color="000000"/>
              </w:rPr>
            </w:pPr>
          </w:p>
        </w:tc>
        <w:tc>
          <w:tcPr>
            <w:tcW w:w="1434" w:type="pct"/>
          </w:tcPr>
          <w:p w14:paraId="4ADD1754" w14:textId="77777777" w:rsidR="007A7621" w:rsidRPr="00527DED" w:rsidRDefault="007A7621" w:rsidP="007A7621">
            <w:r w:rsidRPr="00527DED">
              <w:rPr>
                <w:color w:val="00000A"/>
                <w:u w:color="000000"/>
              </w:rPr>
              <w:t>Reikalavimai centralizuotam dokumentų  šifravimo servisui</w:t>
            </w:r>
          </w:p>
        </w:tc>
        <w:tc>
          <w:tcPr>
            <w:tcW w:w="1641" w:type="pct"/>
          </w:tcPr>
          <w:p w14:paraId="1ED4CD01" w14:textId="77777777" w:rsidR="007A7621" w:rsidRPr="00527DED" w:rsidRDefault="007A7621" w:rsidP="007A7621">
            <w:r w:rsidRPr="00527DED">
              <w:rPr>
                <w:color w:val="00000A"/>
                <w:u w:color="000000"/>
              </w:rPr>
              <w:t xml:space="preserve">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Programinė įranga turi būti suderinta su šiomis operacinėmis sistemomis: Windows, Apple iOS, Android.  </w:t>
            </w:r>
          </w:p>
        </w:tc>
        <w:tc>
          <w:tcPr>
            <w:tcW w:w="1629" w:type="pct"/>
          </w:tcPr>
          <w:p w14:paraId="64C970E2" w14:textId="77777777" w:rsidR="00077231" w:rsidRDefault="00077231" w:rsidP="007A7621">
            <w:pPr>
              <w:rPr>
                <w:rFonts w:ascii="Times" w:hAnsi="Times"/>
                <w:color w:val="8496B0" w:themeColor="text2" w:themeTint="99"/>
              </w:rPr>
            </w:pPr>
            <w:r>
              <w:rPr>
                <w:color w:val="00000A"/>
                <w:u w:color="000000"/>
              </w:rPr>
              <w:t>Yra</w:t>
            </w:r>
            <w:r w:rsidR="007A7621" w:rsidRPr="00527DED">
              <w:rPr>
                <w:color w:val="00000A"/>
                <w:u w:color="000000"/>
              </w:rPr>
              <w:t xml:space="preserve"> suteiktas centralizuotas dokumentų šifravimo servisas, kurio pagalba naudotojas galėtų užšifruoti bet kurį biuro programų paketo dokumentą ir priskirti teises į šį dokumentą kitam organizacijos naudotojui</w:t>
            </w:r>
            <w:r>
              <w:rPr>
                <w:color w:val="00000A"/>
                <w:u w:color="000000"/>
              </w:rPr>
              <w:t xml:space="preserve"> - </w:t>
            </w:r>
            <w:r>
              <w:rPr>
                <w:rFonts w:ascii="Times" w:hAnsi="Times"/>
                <w:color w:val="8496B0" w:themeColor="text2" w:themeTint="99"/>
              </w:rPr>
              <w:t>[nurodyti taip/ne]</w:t>
            </w:r>
          </w:p>
          <w:p w14:paraId="1EFC7FEC" w14:textId="77777777" w:rsidR="00077231" w:rsidRDefault="00077231" w:rsidP="007A7621">
            <w:pPr>
              <w:rPr>
                <w:rFonts w:ascii="Times" w:hAnsi="Times"/>
                <w:color w:val="8496B0" w:themeColor="text2" w:themeTint="99"/>
              </w:rPr>
            </w:pPr>
            <w:r>
              <w:rPr>
                <w:color w:val="00000A"/>
                <w:u w:color="000000"/>
              </w:rPr>
              <w:t>Yra</w:t>
            </w:r>
            <w:r w:rsidR="007A7621" w:rsidRPr="00527DED">
              <w:rPr>
                <w:color w:val="00000A"/>
                <w:u w:color="000000"/>
              </w:rPr>
              <w:t xml:space="preserve"> galimybė stebėti šifruoto dokumento naudojimą</w:t>
            </w:r>
            <w:r>
              <w:rPr>
                <w:color w:val="00000A"/>
                <w:u w:color="000000"/>
              </w:rPr>
              <w:t xml:space="preserve"> - </w:t>
            </w:r>
            <w:r>
              <w:rPr>
                <w:rFonts w:ascii="Times" w:hAnsi="Times"/>
                <w:color w:val="8496B0" w:themeColor="text2" w:themeTint="99"/>
              </w:rPr>
              <w:t>[nurodyti taip/ne]</w:t>
            </w:r>
          </w:p>
          <w:p w14:paraId="57C430D6" w14:textId="77777777" w:rsidR="0092466B" w:rsidRDefault="00077231" w:rsidP="007A7621">
            <w:pPr>
              <w:rPr>
                <w:rFonts w:ascii="Times" w:hAnsi="Times"/>
                <w:color w:val="8496B0" w:themeColor="text2" w:themeTint="99"/>
              </w:rPr>
            </w:pPr>
            <w:r>
              <w:rPr>
                <w:color w:val="00000A"/>
                <w:u w:color="000000"/>
              </w:rPr>
              <w:t>Yra</w:t>
            </w:r>
            <w:r w:rsidR="007A7621" w:rsidRPr="00527DED">
              <w:rPr>
                <w:color w:val="00000A"/>
                <w:u w:color="000000"/>
              </w:rPr>
              <w:t xml:space="preserve"> sudaryta galimybė eigoje keisti prieigos teises</w:t>
            </w:r>
            <w:r w:rsidR="0092466B">
              <w:rPr>
                <w:color w:val="00000A"/>
                <w:u w:color="000000"/>
              </w:rPr>
              <w:t xml:space="preserve"> - </w:t>
            </w:r>
            <w:r w:rsidR="0092466B">
              <w:rPr>
                <w:rFonts w:ascii="Times" w:hAnsi="Times"/>
                <w:color w:val="8496B0" w:themeColor="text2" w:themeTint="99"/>
              </w:rPr>
              <w:t>[nurodyti taip/ne]</w:t>
            </w:r>
          </w:p>
          <w:p w14:paraId="1C92731C" w14:textId="77777777" w:rsidR="007A7621" w:rsidRPr="00527DED" w:rsidRDefault="007A7621" w:rsidP="007A7621">
            <w:r w:rsidRPr="00527DED">
              <w:rPr>
                <w:color w:val="00000A"/>
                <w:u w:color="000000"/>
              </w:rPr>
              <w:t xml:space="preserve">Programinė įranga </w:t>
            </w:r>
            <w:r w:rsidR="0092466B">
              <w:rPr>
                <w:color w:val="00000A"/>
                <w:u w:color="000000"/>
              </w:rPr>
              <w:t xml:space="preserve">yra  </w:t>
            </w:r>
            <w:r w:rsidRPr="00527DED">
              <w:rPr>
                <w:color w:val="00000A"/>
                <w:u w:color="000000"/>
              </w:rPr>
              <w:t>suderinta su šiomis operacinėmis sistemomis: Windows, Apple iOS, Android</w:t>
            </w:r>
            <w:r w:rsidR="0092466B">
              <w:rPr>
                <w:color w:val="00000A"/>
                <w:u w:color="000000"/>
              </w:rPr>
              <w:t xml:space="preserve"> - </w:t>
            </w:r>
            <w:r w:rsidR="0092466B">
              <w:rPr>
                <w:rFonts w:ascii="Times" w:hAnsi="Times"/>
                <w:color w:val="8496B0" w:themeColor="text2" w:themeTint="99"/>
              </w:rPr>
              <w:t>[nurodyti taip/ne]</w:t>
            </w:r>
          </w:p>
        </w:tc>
      </w:tr>
      <w:tr w:rsidR="007A7621" w:rsidRPr="00527DED" w14:paraId="4FB551B5" w14:textId="77777777" w:rsidTr="004E19BE">
        <w:trPr>
          <w:trHeight w:val="144"/>
        </w:trPr>
        <w:tc>
          <w:tcPr>
            <w:tcW w:w="296" w:type="pct"/>
          </w:tcPr>
          <w:p w14:paraId="51E45788" w14:textId="77777777" w:rsidR="007A7621" w:rsidRPr="00527DED" w:rsidRDefault="007A7621" w:rsidP="007A7621">
            <w:pPr>
              <w:pStyle w:val="Sraopastraipa"/>
              <w:numPr>
                <w:ilvl w:val="0"/>
                <w:numId w:val="30"/>
              </w:numPr>
              <w:rPr>
                <w:color w:val="00000A"/>
                <w:sz w:val="24"/>
                <w:szCs w:val="24"/>
                <w:u w:color="000000"/>
              </w:rPr>
            </w:pPr>
          </w:p>
        </w:tc>
        <w:tc>
          <w:tcPr>
            <w:tcW w:w="1434" w:type="pct"/>
          </w:tcPr>
          <w:p w14:paraId="3FFECD2E" w14:textId="77777777" w:rsidR="007A7621" w:rsidRPr="00527DED" w:rsidRDefault="007A7621" w:rsidP="007A7621">
            <w:r w:rsidRPr="00527DED">
              <w:rPr>
                <w:color w:val="00000A"/>
                <w:u w:color="000000"/>
              </w:rPr>
              <w:t xml:space="preserve">Reikalavimai pažangiajai  grėsmių analitikai </w:t>
            </w:r>
          </w:p>
        </w:tc>
        <w:tc>
          <w:tcPr>
            <w:tcW w:w="1641" w:type="pct"/>
          </w:tcPr>
          <w:p w14:paraId="2D123035" w14:textId="77777777" w:rsidR="007A7621" w:rsidRPr="00527DED" w:rsidRDefault="007A7621" w:rsidP="007A7621">
            <w:r w:rsidRPr="00527DED">
              <w:rPr>
                <w:color w:val="00000A"/>
                <w:u w:color="000000"/>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kombinacijas.  Turi identifikuoti nesankcionuotus privilegijuotų teisių suteikimus. </w:t>
            </w:r>
          </w:p>
        </w:tc>
        <w:tc>
          <w:tcPr>
            <w:tcW w:w="1629" w:type="pct"/>
          </w:tcPr>
          <w:p w14:paraId="2DD03A92" w14:textId="77777777" w:rsidR="0092466B" w:rsidRDefault="0092466B" w:rsidP="007A7621">
            <w:pPr>
              <w:rPr>
                <w:rFonts w:ascii="Times" w:hAnsi="Times"/>
                <w:color w:val="8496B0" w:themeColor="text2" w:themeTint="99"/>
              </w:rPr>
            </w:pPr>
            <w:r>
              <w:rPr>
                <w:color w:val="00000A"/>
                <w:u w:color="000000"/>
              </w:rPr>
              <w:t>Yra</w:t>
            </w:r>
            <w:r w:rsidR="007A7621" w:rsidRPr="00527DED">
              <w:rPr>
                <w:color w:val="00000A"/>
                <w:u w:color="000000"/>
              </w:rPr>
              <w:t xml:space="preserve"> galimybė aptikti neįprastą naudotojų elgseną ir įtartiną veiklą, kaip prisijungimai iš neįprastos vietos, prisijungimai netipiniu laiku, priėjimai prie neįprastų resursų</w:t>
            </w:r>
            <w:r>
              <w:rPr>
                <w:color w:val="00000A"/>
                <w:u w:color="000000"/>
              </w:rPr>
              <w:t xml:space="preserve"> - </w:t>
            </w:r>
            <w:r>
              <w:rPr>
                <w:rFonts w:ascii="Times" w:hAnsi="Times"/>
                <w:color w:val="8496B0" w:themeColor="text2" w:themeTint="99"/>
              </w:rPr>
              <w:t>[nurodyti taip/ne]</w:t>
            </w:r>
          </w:p>
          <w:p w14:paraId="2863BA4C" w14:textId="77777777" w:rsidR="0092466B" w:rsidRDefault="0092466B" w:rsidP="007A7621">
            <w:pPr>
              <w:rPr>
                <w:rFonts w:ascii="Times" w:hAnsi="Times"/>
                <w:color w:val="8496B0" w:themeColor="text2" w:themeTint="99"/>
              </w:rPr>
            </w:pPr>
            <w:r>
              <w:rPr>
                <w:color w:val="00000A"/>
                <w:u w:color="000000"/>
              </w:rPr>
              <w:t xml:space="preserve">Yra </w:t>
            </w:r>
            <w:r w:rsidR="007A7621" w:rsidRPr="00527DED">
              <w:rPr>
                <w:color w:val="00000A"/>
                <w:u w:color="000000"/>
              </w:rPr>
              <w:t>galimybė aptikti kenkėjiškas atakas ir saugumo spragas</w:t>
            </w:r>
            <w:r>
              <w:rPr>
                <w:color w:val="00000A"/>
                <w:u w:color="000000"/>
              </w:rPr>
              <w:t xml:space="preserve"> - </w:t>
            </w:r>
            <w:r>
              <w:rPr>
                <w:rFonts w:ascii="Times" w:hAnsi="Times"/>
                <w:color w:val="8496B0" w:themeColor="text2" w:themeTint="99"/>
              </w:rPr>
              <w:t>[nurodyti taip/ne]</w:t>
            </w:r>
          </w:p>
          <w:p w14:paraId="14EEC57C" w14:textId="77777777" w:rsidR="0092466B" w:rsidRDefault="007A7621" w:rsidP="007A7621">
            <w:pPr>
              <w:rPr>
                <w:rFonts w:ascii="Times" w:hAnsi="Times"/>
                <w:color w:val="8496B0" w:themeColor="text2" w:themeTint="99"/>
              </w:rPr>
            </w:pPr>
            <w:r w:rsidRPr="00527DED">
              <w:rPr>
                <w:color w:val="00000A"/>
                <w:u w:color="000000"/>
              </w:rPr>
              <w:t>Turi galimybę identifikuoti bandymus atspėti naudotojų slaptažodžius panaudojant įvairių simbolių kombinacijas</w:t>
            </w:r>
            <w:r w:rsidR="0092466B">
              <w:rPr>
                <w:color w:val="00000A"/>
                <w:u w:color="000000"/>
              </w:rPr>
              <w:t xml:space="preserve"> - </w:t>
            </w:r>
            <w:r w:rsidR="0092466B">
              <w:rPr>
                <w:rFonts w:ascii="Times" w:hAnsi="Times"/>
                <w:color w:val="8496B0" w:themeColor="text2" w:themeTint="99"/>
              </w:rPr>
              <w:t>[nurodyti taip/ne]</w:t>
            </w:r>
          </w:p>
          <w:p w14:paraId="271AF1A7" w14:textId="77777777" w:rsidR="007A7621" w:rsidRPr="00527DED" w:rsidRDefault="0092466B" w:rsidP="007A7621">
            <w:r>
              <w:rPr>
                <w:color w:val="00000A"/>
                <w:u w:color="000000"/>
              </w:rPr>
              <w:t>I</w:t>
            </w:r>
            <w:r w:rsidR="007A7621" w:rsidRPr="00527DED">
              <w:rPr>
                <w:color w:val="00000A"/>
                <w:u w:color="000000"/>
              </w:rPr>
              <w:t>dentifikuo</w:t>
            </w:r>
            <w:r>
              <w:rPr>
                <w:color w:val="00000A"/>
                <w:u w:color="000000"/>
              </w:rPr>
              <w:t>ja</w:t>
            </w:r>
            <w:r w:rsidR="007A7621" w:rsidRPr="00527DED">
              <w:rPr>
                <w:color w:val="00000A"/>
                <w:u w:color="000000"/>
              </w:rPr>
              <w:t xml:space="preserve"> nesankcionuotus privilegijuotų teisių suteikimus</w:t>
            </w:r>
            <w:r>
              <w:rPr>
                <w:color w:val="00000A"/>
                <w:u w:color="000000"/>
              </w:rPr>
              <w:t xml:space="preserve"> - </w:t>
            </w:r>
            <w:r>
              <w:rPr>
                <w:rFonts w:ascii="Times" w:hAnsi="Times"/>
                <w:color w:val="8496B0" w:themeColor="text2" w:themeTint="99"/>
              </w:rPr>
              <w:t>[nurodyti taip/ne]</w:t>
            </w:r>
          </w:p>
        </w:tc>
      </w:tr>
      <w:tr w:rsidR="007A7621" w:rsidRPr="00527DED" w14:paraId="4573ABD9" w14:textId="77777777" w:rsidTr="004E19BE">
        <w:trPr>
          <w:trHeight w:val="144"/>
        </w:trPr>
        <w:tc>
          <w:tcPr>
            <w:tcW w:w="296" w:type="pct"/>
          </w:tcPr>
          <w:p w14:paraId="7A0C75E0" w14:textId="77777777" w:rsidR="007A7621" w:rsidRPr="00527DED" w:rsidRDefault="007A7621" w:rsidP="007A7621">
            <w:pPr>
              <w:pStyle w:val="Sraopastraipa"/>
              <w:numPr>
                <w:ilvl w:val="0"/>
                <w:numId w:val="30"/>
              </w:numPr>
              <w:rPr>
                <w:color w:val="00000A"/>
                <w:sz w:val="24"/>
                <w:szCs w:val="24"/>
                <w:u w:color="000000"/>
              </w:rPr>
            </w:pPr>
          </w:p>
        </w:tc>
        <w:tc>
          <w:tcPr>
            <w:tcW w:w="1434" w:type="pct"/>
          </w:tcPr>
          <w:p w14:paraId="4B130C82" w14:textId="77777777" w:rsidR="007A7621" w:rsidRPr="00527DED" w:rsidRDefault="007A7621" w:rsidP="007A7621">
            <w:r w:rsidRPr="00527DED">
              <w:rPr>
                <w:color w:val="00000A"/>
                <w:u w:color="000000"/>
              </w:rPr>
              <w:t>Paketas turi būti vieno gamintojo</w:t>
            </w:r>
          </w:p>
        </w:tc>
        <w:tc>
          <w:tcPr>
            <w:tcW w:w="1641" w:type="pct"/>
          </w:tcPr>
          <w:p w14:paraId="34D3B410" w14:textId="77777777" w:rsidR="007A7621" w:rsidRPr="00527DED" w:rsidRDefault="007A7621" w:rsidP="007A7621">
            <w:r w:rsidRPr="00527DED">
              <w:rPr>
                <w:color w:val="00000A"/>
                <w:u w:color="000000"/>
              </w:rPr>
              <w:t>Taip</w:t>
            </w:r>
          </w:p>
        </w:tc>
        <w:tc>
          <w:tcPr>
            <w:tcW w:w="1629" w:type="pct"/>
          </w:tcPr>
          <w:p w14:paraId="38AFA5AD" w14:textId="77777777" w:rsidR="007A7621" w:rsidRPr="00527DED" w:rsidRDefault="0092466B" w:rsidP="007A7621">
            <w:r>
              <w:rPr>
                <w:rFonts w:ascii="Times" w:hAnsi="Times"/>
                <w:color w:val="8496B0" w:themeColor="text2" w:themeTint="99"/>
              </w:rPr>
              <w:t>[nurodyti taip/ne]</w:t>
            </w:r>
          </w:p>
        </w:tc>
      </w:tr>
      <w:tr w:rsidR="007A7621" w:rsidRPr="00527DED" w14:paraId="009CC3F1" w14:textId="77777777" w:rsidTr="004E19BE">
        <w:trPr>
          <w:trHeight w:val="144"/>
        </w:trPr>
        <w:tc>
          <w:tcPr>
            <w:tcW w:w="296" w:type="pct"/>
          </w:tcPr>
          <w:p w14:paraId="0194810C" w14:textId="77777777" w:rsidR="007A7621" w:rsidRPr="00527DED" w:rsidRDefault="007A7621" w:rsidP="007A7621">
            <w:pPr>
              <w:pStyle w:val="Sraopastraipa"/>
              <w:numPr>
                <w:ilvl w:val="0"/>
                <w:numId w:val="30"/>
              </w:numPr>
              <w:rPr>
                <w:sz w:val="24"/>
                <w:szCs w:val="24"/>
              </w:rPr>
            </w:pPr>
          </w:p>
        </w:tc>
        <w:tc>
          <w:tcPr>
            <w:tcW w:w="1434" w:type="pct"/>
            <w:vAlign w:val="center"/>
          </w:tcPr>
          <w:p w14:paraId="39275B56" w14:textId="77777777" w:rsidR="007A7621" w:rsidRPr="00527DED" w:rsidRDefault="007A7621" w:rsidP="007A7621">
            <w:r w:rsidRPr="00527DED">
              <w:t>Vartotojo sąsaja</w:t>
            </w:r>
          </w:p>
        </w:tc>
        <w:tc>
          <w:tcPr>
            <w:tcW w:w="1641" w:type="pct"/>
          </w:tcPr>
          <w:p w14:paraId="35E7D201" w14:textId="77777777" w:rsidR="007A7621" w:rsidRPr="00527DED" w:rsidRDefault="007A7621" w:rsidP="007A7621">
            <w:r w:rsidRPr="00527DED">
              <w:t>Programinė įranga turi palaikyti ir užtikrinti naudotojo sąsają, atsižvelgiant į gamintojo galimybes (anglų, lietuvių, rusų, lenkų kalbos privalomos).</w:t>
            </w:r>
          </w:p>
        </w:tc>
        <w:tc>
          <w:tcPr>
            <w:tcW w:w="1629" w:type="pct"/>
          </w:tcPr>
          <w:p w14:paraId="1970348D" w14:textId="77777777" w:rsidR="007A7621" w:rsidRPr="00527DED" w:rsidRDefault="007A7621" w:rsidP="007A7621">
            <w:r w:rsidRPr="00527DED">
              <w:t>Programinė įranga palaik</w:t>
            </w:r>
            <w:r w:rsidR="0092466B">
              <w:t>o</w:t>
            </w:r>
            <w:r w:rsidRPr="00527DED">
              <w:t xml:space="preserve"> ir užtikrin</w:t>
            </w:r>
            <w:r w:rsidR="0092466B">
              <w:t>a</w:t>
            </w:r>
            <w:r w:rsidRPr="00527DED">
              <w:t xml:space="preserve"> naudotojo sąsają, atsižvelgiant į gamintojo galimybes (anglų, lietuvių, rusų, lenkų kalbos privalomos)</w:t>
            </w:r>
            <w:r w:rsidR="0092466B">
              <w:rPr>
                <w:color w:val="00000A"/>
                <w:u w:color="000000"/>
              </w:rPr>
              <w:t xml:space="preserve"> - </w:t>
            </w:r>
            <w:r w:rsidR="0092466B">
              <w:rPr>
                <w:rFonts w:ascii="Times" w:hAnsi="Times"/>
                <w:color w:val="8496B0" w:themeColor="text2" w:themeTint="99"/>
              </w:rPr>
              <w:t>[nurodyti taip/ne]</w:t>
            </w:r>
          </w:p>
        </w:tc>
      </w:tr>
      <w:tr w:rsidR="007A7621" w:rsidRPr="00527DED" w14:paraId="0DE588D7" w14:textId="77777777" w:rsidTr="004E19BE">
        <w:trPr>
          <w:trHeight w:val="144"/>
        </w:trPr>
        <w:tc>
          <w:tcPr>
            <w:tcW w:w="296" w:type="pct"/>
          </w:tcPr>
          <w:p w14:paraId="1915A94E" w14:textId="77777777" w:rsidR="007A7621" w:rsidRPr="00527DED" w:rsidRDefault="007A7621" w:rsidP="007A7621">
            <w:pPr>
              <w:pStyle w:val="Sraopastraipa"/>
              <w:numPr>
                <w:ilvl w:val="0"/>
                <w:numId w:val="30"/>
              </w:numPr>
              <w:rPr>
                <w:sz w:val="24"/>
                <w:szCs w:val="24"/>
              </w:rPr>
            </w:pPr>
          </w:p>
        </w:tc>
        <w:tc>
          <w:tcPr>
            <w:tcW w:w="1434" w:type="pct"/>
          </w:tcPr>
          <w:p w14:paraId="6F0CC404" w14:textId="77777777" w:rsidR="007A7621" w:rsidRPr="00527DED" w:rsidRDefault="007A7621" w:rsidP="007A7621">
            <w:r w:rsidRPr="00527DED">
              <w:t>Teisė jungtis prie tarnybinių stočių</w:t>
            </w:r>
          </w:p>
        </w:tc>
        <w:tc>
          <w:tcPr>
            <w:tcW w:w="1641" w:type="pct"/>
          </w:tcPr>
          <w:p w14:paraId="57C8B903" w14:textId="77777777" w:rsidR="007A7621" w:rsidRPr="00527DED" w:rsidRDefault="007A7621" w:rsidP="007A7621">
            <w:pPr>
              <w:ind w:right="140" w:hanging="23"/>
            </w:pPr>
            <w:r w:rsidRPr="00527DED">
              <w:t>Turi suteikti teisę jungtis prie Windows Server, Exchange Server, SharePoint Server, Skype for Business Server, Endpoint Manager.</w:t>
            </w:r>
          </w:p>
        </w:tc>
        <w:tc>
          <w:tcPr>
            <w:tcW w:w="1629" w:type="pct"/>
          </w:tcPr>
          <w:p w14:paraId="4A6E8B5F" w14:textId="77777777" w:rsidR="007A7621" w:rsidRPr="00527DED" w:rsidRDefault="0092466B" w:rsidP="007A7621">
            <w:pPr>
              <w:ind w:right="140" w:hanging="23"/>
            </w:pPr>
            <w:r>
              <w:t>S</w:t>
            </w:r>
            <w:r w:rsidR="007A7621" w:rsidRPr="00527DED">
              <w:t>uteik</w:t>
            </w:r>
            <w:r>
              <w:t>ia</w:t>
            </w:r>
            <w:r w:rsidR="007A7621" w:rsidRPr="00527DED">
              <w:t xml:space="preserve"> teisę jungtis prie Windows Server, Exchange Server, SharePoint Server, Skype for Business Server, Endpoint Manager</w:t>
            </w:r>
            <w:r>
              <w:rPr>
                <w:color w:val="00000A"/>
                <w:u w:color="000000"/>
              </w:rPr>
              <w:t xml:space="preserve"> - </w:t>
            </w:r>
            <w:r>
              <w:rPr>
                <w:rFonts w:ascii="Times" w:hAnsi="Times"/>
                <w:color w:val="8496B0" w:themeColor="text2" w:themeTint="99"/>
              </w:rPr>
              <w:t>[nurodyti taip/ne]</w:t>
            </w:r>
          </w:p>
        </w:tc>
      </w:tr>
      <w:tr w:rsidR="007A7621" w:rsidRPr="00527DED" w14:paraId="79EEB5E8" w14:textId="77777777" w:rsidTr="004E19BE">
        <w:trPr>
          <w:trHeight w:val="144"/>
        </w:trPr>
        <w:tc>
          <w:tcPr>
            <w:tcW w:w="296" w:type="pct"/>
          </w:tcPr>
          <w:p w14:paraId="39BF64F7" w14:textId="77777777" w:rsidR="007A7621" w:rsidRPr="00527DED" w:rsidRDefault="007A7621" w:rsidP="007A7621">
            <w:pPr>
              <w:pStyle w:val="Sraopastraipa"/>
              <w:numPr>
                <w:ilvl w:val="0"/>
                <w:numId w:val="30"/>
              </w:numPr>
              <w:rPr>
                <w:sz w:val="24"/>
                <w:szCs w:val="24"/>
              </w:rPr>
            </w:pPr>
          </w:p>
        </w:tc>
        <w:tc>
          <w:tcPr>
            <w:tcW w:w="1434" w:type="pct"/>
          </w:tcPr>
          <w:p w14:paraId="7E912ECB" w14:textId="77777777" w:rsidR="007A7621" w:rsidRPr="00527DED" w:rsidRDefault="007A7621" w:rsidP="007A7621">
            <w:r w:rsidRPr="00527DED">
              <w:t>Suderinamumas</w:t>
            </w:r>
          </w:p>
        </w:tc>
        <w:tc>
          <w:tcPr>
            <w:tcW w:w="1641" w:type="pct"/>
          </w:tcPr>
          <w:p w14:paraId="22BD2480" w14:textId="77777777" w:rsidR="007A7621" w:rsidRPr="00527DED" w:rsidRDefault="007A7621" w:rsidP="007A7621">
            <w:pPr>
              <w:ind w:right="140" w:hanging="23"/>
            </w:pPr>
            <w:r w:rsidRPr="00527DED">
              <w:t>Paslaugų paketas turi būti suderinamas su organizacijos naudojama Microsoft Active Directory vartotojų katalogo tarnybą ir suteikti galimybę vartotojų informaciją sinchronizuoti, bei federuoti, su paslaugos tiekėjo vartotojų baze.</w:t>
            </w:r>
          </w:p>
          <w:p w14:paraId="4D2DF4A0" w14:textId="77777777" w:rsidR="007A7621" w:rsidRPr="00527DED" w:rsidRDefault="007A7621" w:rsidP="007A7621">
            <w:r w:rsidRPr="00527DED">
              <w:t>Galimybė priskiriant teises vartotojų informaciją gauti iš organizacijos naudojamos Microsoft Active directory tarnybos.</w:t>
            </w:r>
          </w:p>
        </w:tc>
        <w:tc>
          <w:tcPr>
            <w:tcW w:w="1629" w:type="pct"/>
          </w:tcPr>
          <w:p w14:paraId="770E8BD1" w14:textId="77777777" w:rsidR="007A7621" w:rsidRDefault="007A7621" w:rsidP="007A7621">
            <w:pPr>
              <w:ind w:right="140" w:hanging="23"/>
              <w:rPr>
                <w:rFonts w:ascii="Times" w:hAnsi="Times"/>
                <w:color w:val="8496B0" w:themeColor="text2" w:themeTint="99"/>
              </w:rPr>
            </w:pPr>
            <w:r w:rsidRPr="00527DED">
              <w:t xml:space="preserve">Paslaugų paketas </w:t>
            </w:r>
            <w:r w:rsidR="0092466B">
              <w:t xml:space="preserve">yra </w:t>
            </w:r>
            <w:r w:rsidRPr="00527DED">
              <w:t>suderinamas su organizacijos naudojama Microsoft Active Directory vartotojų katalogo tarnybą ir suteikti galimybę vartotojų informaciją sinchronizuoti, bei federuoti, su paslaugos tiekėjo vartotojų baze</w:t>
            </w:r>
            <w:r w:rsidR="0092466B">
              <w:rPr>
                <w:color w:val="00000A"/>
                <w:u w:color="000000"/>
              </w:rPr>
              <w:t xml:space="preserve"> - </w:t>
            </w:r>
            <w:r w:rsidR="0092466B">
              <w:rPr>
                <w:rFonts w:ascii="Times" w:hAnsi="Times"/>
                <w:color w:val="8496B0" w:themeColor="text2" w:themeTint="99"/>
              </w:rPr>
              <w:t>[nurodyti taip/ne]</w:t>
            </w:r>
          </w:p>
          <w:p w14:paraId="0416CE23" w14:textId="77777777" w:rsidR="007A7621" w:rsidRPr="00527DED" w:rsidRDefault="007A7621" w:rsidP="007A7621">
            <w:r w:rsidRPr="00527DED">
              <w:t>Galimybė priskiriant teises vartotojų informaciją gauti iš organizacijos naudojamos Microsoft Active directory tarnybos</w:t>
            </w:r>
            <w:r w:rsidR="0092466B">
              <w:rPr>
                <w:color w:val="00000A"/>
                <w:u w:color="000000"/>
              </w:rPr>
              <w:t xml:space="preserve"> - </w:t>
            </w:r>
            <w:r w:rsidR="0092466B">
              <w:rPr>
                <w:rFonts w:ascii="Times" w:hAnsi="Times"/>
                <w:color w:val="8496B0" w:themeColor="text2" w:themeTint="99"/>
              </w:rPr>
              <w:t>[nurodyti taip/ne]</w:t>
            </w:r>
          </w:p>
        </w:tc>
      </w:tr>
      <w:tr w:rsidR="007A7621" w:rsidRPr="00527DED" w14:paraId="21DE21AE" w14:textId="77777777" w:rsidTr="004E19BE">
        <w:trPr>
          <w:trHeight w:val="144"/>
        </w:trPr>
        <w:tc>
          <w:tcPr>
            <w:tcW w:w="296" w:type="pct"/>
          </w:tcPr>
          <w:p w14:paraId="55C57107" w14:textId="77777777" w:rsidR="007A7621" w:rsidRPr="00527DED" w:rsidRDefault="007A7621" w:rsidP="007A7621">
            <w:pPr>
              <w:pStyle w:val="Sraopastraipa"/>
              <w:numPr>
                <w:ilvl w:val="0"/>
                <w:numId w:val="30"/>
              </w:numPr>
              <w:rPr>
                <w:sz w:val="24"/>
                <w:szCs w:val="24"/>
              </w:rPr>
            </w:pPr>
          </w:p>
        </w:tc>
        <w:tc>
          <w:tcPr>
            <w:tcW w:w="1434" w:type="pct"/>
          </w:tcPr>
          <w:p w14:paraId="128DFB2D" w14:textId="77777777" w:rsidR="007A7621" w:rsidRPr="00527DED" w:rsidRDefault="007A7621" w:rsidP="007A7621">
            <w:r w:rsidRPr="00527DED">
              <w:t>Atnaujinimas</w:t>
            </w:r>
          </w:p>
        </w:tc>
        <w:tc>
          <w:tcPr>
            <w:tcW w:w="1641" w:type="pct"/>
          </w:tcPr>
          <w:p w14:paraId="6BE9BAD2" w14:textId="77777777" w:rsidR="007A7621" w:rsidRPr="00527DED" w:rsidRDefault="007A7621" w:rsidP="007A7621">
            <w:r w:rsidRPr="00527DED">
              <w:t>Turi turėti suteikti teisę naudotis sutarties galiojimo metu išleistomis naujomis programų versijomis.</w:t>
            </w:r>
          </w:p>
        </w:tc>
        <w:tc>
          <w:tcPr>
            <w:tcW w:w="1629" w:type="pct"/>
          </w:tcPr>
          <w:p w14:paraId="00B10374" w14:textId="77777777" w:rsidR="007A7621" w:rsidRPr="00527DED" w:rsidRDefault="0092466B" w:rsidP="007A7621">
            <w:r>
              <w:t>Yra suteikta teisė</w:t>
            </w:r>
            <w:r w:rsidR="007A7621" w:rsidRPr="00527DED">
              <w:t xml:space="preserve"> naudotis sutarties galiojimo metu išleistomis naujomis programų versijomis</w:t>
            </w:r>
            <w:r>
              <w:rPr>
                <w:color w:val="00000A"/>
                <w:u w:color="000000"/>
              </w:rPr>
              <w:t xml:space="preserve"> - </w:t>
            </w:r>
            <w:r>
              <w:rPr>
                <w:rFonts w:ascii="Times" w:hAnsi="Times"/>
                <w:color w:val="8496B0" w:themeColor="text2" w:themeTint="99"/>
              </w:rPr>
              <w:t>[nurodyti taip/ne]</w:t>
            </w:r>
          </w:p>
        </w:tc>
      </w:tr>
    </w:tbl>
    <w:p w14:paraId="61BECDF4" w14:textId="77777777" w:rsidR="007A7621" w:rsidRDefault="007A7621" w:rsidP="007A7621">
      <w:pPr>
        <w:spacing w:after="160" w:line="259" w:lineRule="auto"/>
        <w:rPr>
          <w:rFonts w:cs="Arial"/>
          <w:b/>
          <w:sz w:val="20"/>
          <w:szCs w:val="20"/>
        </w:rPr>
      </w:pPr>
    </w:p>
    <w:p w14:paraId="6FEFE264" w14:textId="77777777" w:rsidR="007A7621" w:rsidRPr="001127C6" w:rsidRDefault="007A7621" w:rsidP="007A7621">
      <w:pPr>
        <w:tabs>
          <w:tab w:val="left" w:pos="851"/>
        </w:tabs>
        <w:jc w:val="both"/>
        <w:rPr>
          <w:b/>
        </w:rPr>
      </w:pPr>
      <w:bookmarkStart w:id="2" w:name="_Toc146700610"/>
      <w:r>
        <w:rPr>
          <w:b/>
        </w:rPr>
        <w:tab/>
      </w:r>
      <w:r w:rsidRPr="001127C6">
        <w:rPr>
          <w:b/>
        </w:rPr>
        <w:t xml:space="preserve">Microsoft Power BI Pro (naujausia gamintojo paskelbta versija) </w:t>
      </w:r>
      <w:r>
        <w:rPr>
          <w:b/>
        </w:rPr>
        <w:t xml:space="preserve">licencija </w:t>
      </w:r>
      <w:r w:rsidRPr="001127C6">
        <w:rPr>
          <w:b/>
        </w:rPr>
        <w:t>arba lygiavertės programinės įrangos licencija</w:t>
      </w:r>
      <w:bookmarkEnd w:id="2"/>
      <w:r>
        <w:rPr>
          <w:b/>
        </w:rPr>
        <w:t>:</w:t>
      </w:r>
    </w:p>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750"/>
        <w:gridCol w:w="2696"/>
        <w:gridCol w:w="3093"/>
        <w:gridCol w:w="3089"/>
      </w:tblGrid>
      <w:tr w:rsidR="007A7621" w:rsidRPr="00D86D17" w14:paraId="3C8DAFD6" w14:textId="77777777" w:rsidTr="004E19BE">
        <w:tc>
          <w:tcPr>
            <w:tcW w:w="389" w:type="pct"/>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tcPr>
          <w:p w14:paraId="60CD0944" w14:textId="77777777" w:rsidR="007A7621" w:rsidRPr="00B33E6C" w:rsidRDefault="007A7621" w:rsidP="004E19BE">
            <w:pPr>
              <w:jc w:val="center"/>
              <w:rPr>
                <w:b/>
              </w:rPr>
            </w:pPr>
            <w:r>
              <w:rPr>
                <w:b/>
              </w:rPr>
              <w:t xml:space="preserve">Eil. </w:t>
            </w:r>
            <w:r w:rsidRPr="00B33E6C">
              <w:rPr>
                <w:b/>
              </w:rPr>
              <w:t>Nr.</w:t>
            </w:r>
          </w:p>
        </w:tc>
        <w:tc>
          <w:tcPr>
            <w:tcW w:w="1400" w:type="pct"/>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tcPr>
          <w:p w14:paraId="34E9681F" w14:textId="77777777" w:rsidR="007A7621" w:rsidRPr="00B33E6C" w:rsidRDefault="007A7621" w:rsidP="004E19BE">
            <w:pPr>
              <w:jc w:val="center"/>
              <w:rPr>
                <w:b/>
              </w:rPr>
            </w:pPr>
            <w:r>
              <w:rPr>
                <w:b/>
              </w:rPr>
              <w:t>Charakteristikos pavadinimas</w:t>
            </w:r>
          </w:p>
        </w:tc>
        <w:tc>
          <w:tcPr>
            <w:tcW w:w="1606"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794C2EBF" w14:textId="77777777" w:rsidR="007A7621" w:rsidRDefault="007A7621" w:rsidP="004E19BE">
            <w:pPr>
              <w:jc w:val="center"/>
              <w:rPr>
                <w:b/>
              </w:rPr>
            </w:pPr>
            <w:r>
              <w:rPr>
                <w:b/>
              </w:rPr>
              <w:t>Reikalavimas</w:t>
            </w:r>
          </w:p>
          <w:p w14:paraId="7AAA4C25" w14:textId="77777777" w:rsidR="007A7621" w:rsidRPr="00B33E6C" w:rsidRDefault="007A7621" w:rsidP="004E19BE">
            <w:pPr>
              <w:jc w:val="center"/>
              <w:rPr>
                <w:b/>
              </w:rPr>
            </w:pPr>
            <w:r>
              <w:t>Reikalaujama parametro reikšmė ne blogiau kaip arba lygiavertė</w:t>
            </w:r>
          </w:p>
        </w:tc>
        <w:tc>
          <w:tcPr>
            <w:tcW w:w="1604"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723823E5" w14:textId="77777777" w:rsidR="007A7621" w:rsidRDefault="007A7621" w:rsidP="004E19BE">
            <w:pPr>
              <w:jc w:val="center"/>
              <w:rPr>
                <w:b/>
                <w:bCs/>
                <w:lang w:eastAsia="lt-LT"/>
              </w:rPr>
            </w:pPr>
            <w:r>
              <w:rPr>
                <w:b/>
                <w:bCs/>
                <w:lang w:eastAsia="lt-LT"/>
              </w:rPr>
              <w:t xml:space="preserve">Tiekėjo siūlomos prekės charakteristika </w:t>
            </w:r>
          </w:p>
          <w:p w14:paraId="6EC5FD27" w14:textId="77777777" w:rsidR="007A7621" w:rsidRPr="00B33E6C" w:rsidRDefault="007A7621" w:rsidP="004E19BE">
            <w:pPr>
              <w:jc w:val="center"/>
              <w:rPr>
                <w:b/>
              </w:rPr>
            </w:pPr>
            <w:r>
              <w:rPr>
                <w:i/>
                <w:iCs/>
                <w:sz w:val="20"/>
                <w:szCs w:val="20"/>
                <w:lang w:eastAsia="lt-LT"/>
              </w:rPr>
              <w:t xml:space="preserve">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w:t>
            </w:r>
            <w:r>
              <w:rPr>
                <w:i/>
                <w:iCs/>
                <w:sz w:val="20"/>
                <w:szCs w:val="20"/>
                <w:lang w:eastAsia="lt-LT"/>
              </w:rPr>
              <w:lastRenderedPageBreak/>
              <w:t>galėtų patikrinti siūlomos prekės atitikimą techniniams reikalavimams</w:t>
            </w:r>
          </w:p>
        </w:tc>
      </w:tr>
      <w:tr w:rsidR="00480BDD" w:rsidRPr="00D86D17" w14:paraId="6D536D37" w14:textId="77777777" w:rsidTr="00CF2E21">
        <w:tc>
          <w:tcPr>
            <w:tcW w:w="389" w:type="pct"/>
            <w:tcBorders>
              <w:top w:val="single" w:sz="4" w:space="0" w:color="auto"/>
              <w:left w:val="single" w:sz="4" w:space="0" w:color="auto"/>
              <w:bottom w:val="single" w:sz="4" w:space="0" w:color="000000"/>
              <w:right w:val="single" w:sz="4" w:space="0" w:color="000000"/>
            </w:tcBorders>
          </w:tcPr>
          <w:p w14:paraId="229F8986" w14:textId="77777777" w:rsidR="00480BDD" w:rsidRPr="00CB7050" w:rsidRDefault="00480BDD" w:rsidP="00480BDD">
            <w:pPr>
              <w:pStyle w:val="Sraopastraipa"/>
              <w:numPr>
                <w:ilvl w:val="0"/>
                <w:numId w:val="31"/>
              </w:numPr>
              <w:textAlignment w:val="baseline"/>
              <w:rPr>
                <w:color w:val="00000A"/>
                <w:u w:color="000000"/>
              </w:rPr>
            </w:pPr>
          </w:p>
        </w:tc>
        <w:tc>
          <w:tcPr>
            <w:tcW w:w="1400" w:type="pct"/>
            <w:tcBorders>
              <w:top w:val="single" w:sz="4" w:space="0" w:color="auto"/>
              <w:left w:val="single" w:sz="4" w:space="0" w:color="auto"/>
              <w:bottom w:val="single" w:sz="4" w:space="0" w:color="000000"/>
              <w:right w:val="single" w:sz="4" w:space="0" w:color="000000"/>
            </w:tcBorders>
            <w:hideMark/>
          </w:tcPr>
          <w:p w14:paraId="5D6B98EB" w14:textId="77777777" w:rsidR="00480BDD" w:rsidRPr="007B5D2B" w:rsidRDefault="00480BDD" w:rsidP="00480BDD">
            <w:pPr>
              <w:textAlignment w:val="baseline"/>
              <w:rPr>
                <w:lang w:eastAsia="en-GB"/>
              </w:rPr>
            </w:pPr>
            <w:r w:rsidRPr="00B33E6C">
              <w:rPr>
                <w:color w:val="00000A"/>
                <w:u w:color="000000"/>
              </w:rPr>
              <w:t>Gamintojas</w:t>
            </w:r>
          </w:p>
        </w:tc>
        <w:tc>
          <w:tcPr>
            <w:tcW w:w="1606" w:type="pct"/>
            <w:tcBorders>
              <w:top w:val="single" w:sz="4" w:space="0" w:color="auto"/>
              <w:left w:val="single" w:sz="4" w:space="0" w:color="000000"/>
              <w:bottom w:val="single" w:sz="4" w:space="0" w:color="000000"/>
              <w:right w:val="single" w:sz="4" w:space="0" w:color="000000"/>
            </w:tcBorders>
            <w:hideMark/>
          </w:tcPr>
          <w:p w14:paraId="03D654E7" w14:textId="77777777" w:rsidR="00480BDD" w:rsidRPr="007B5D2B" w:rsidRDefault="00480BDD" w:rsidP="00480BDD">
            <w:pPr>
              <w:textAlignment w:val="baseline"/>
              <w:rPr>
                <w:lang w:eastAsia="en-GB"/>
              </w:rPr>
            </w:pPr>
            <w:r w:rsidRPr="00B33E6C">
              <w:rPr>
                <w:color w:val="00000A"/>
                <w:u w:color="000000"/>
              </w:rPr>
              <w:t>Nurodyti</w:t>
            </w:r>
          </w:p>
        </w:tc>
        <w:tc>
          <w:tcPr>
            <w:tcW w:w="1604" w:type="pct"/>
            <w:tcBorders>
              <w:top w:val="single" w:sz="4" w:space="0" w:color="auto"/>
              <w:left w:val="single" w:sz="4" w:space="0" w:color="000000"/>
              <w:bottom w:val="single" w:sz="4" w:space="0" w:color="000000"/>
              <w:right w:val="single" w:sz="4" w:space="0" w:color="000000"/>
            </w:tcBorders>
          </w:tcPr>
          <w:p w14:paraId="5083DA1D" w14:textId="77777777" w:rsidR="00480BDD" w:rsidRDefault="00480BDD" w:rsidP="00480BDD">
            <w:r w:rsidRPr="008E64B4">
              <w:rPr>
                <w:rFonts w:ascii="Times" w:hAnsi="Times"/>
                <w:color w:val="8496B0" w:themeColor="text2" w:themeTint="99"/>
              </w:rPr>
              <w:t>[nurodyti]</w:t>
            </w:r>
          </w:p>
        </w:tc>
      </w:tr>
      <w:tr w:rsidR="00480BDD" w:rsidRPr="00D86D17" w14:paraId="49A938D7" w14:textId="77777777" w:rsidTr="00CF2E21">
        <w:tc>
          <w:tcPr>
            <w:tcW w:w="389" w:type="pct"/>
            <w:tcBorders>
              <w:top w:val="single" w:sz="4" w:space="0" w:color="auto"/>
              <w:left w:val="single" w:sz="4" w:space="0" w:color="auto"/>
              <w:bottom w:val="single" w:sz="4" w:space="0" w:color="000000"/>
              <w:right w:val="single" w:sz="4" w:space="0" w:color="000000"/>
            </w:tcBorders>
          </w:tcPr>
          <w:p w14:paraId="3491B94A" w14:textId="77777777" w:rsidR="00480BDD" w:rsidRPr="00CB7050" w:rsidRDefault="00480BDD" w:rsidP="00480BDD">
            <w:pPr>
              <w:pStyle w:val="Sraopastraipa"/>
              <w:numPr>
                <w:ilvl w:val="0"/>
                <w:numId w:val="31"/>
              </w:numPr>
              <w:textAlignment w:val="baseline"/>
              <w:rPr>
                <w:color w:val="00000A"/>
                <w:u w:color="000000"/>
              </w:rPr>
            </w:pPr>
          </w:p>
        </w:tc>
        <w:tc>
          <w:tcPr>
            <w:tcW w:w="1400" w:type="pct"/>
            <w:tcBorders>
              <w:top w:val="single" w:sz="4" w:space="0" w:color="auto"/>
              <w:left w:val="single" w:sz="4" w:space="0" w:color="auto"/>
              <w:bottom w:val="single" w:sz="4" w:space="0" w:color="000000"/>
              <w:right w:val="single" w:sz="4" w:space="0" w:color="000000"/>
            </w:tcBorders>
          </w:tcPr>
          <w:p w14:paraId="557E0B59" w14:textId="77777777" w:rsidR="00480BDD" w:rsidRPr="007B5D2B" w:rsidRDefault="00480BDD" w:rsidP="00480BDD">
            <w:pPr>
              <w:textAlignment w:val="baseline"/>
              <w:rPr>
                <w:lang w:eastAsia="en-GB"/>
              </w:rPr>
            </w:pPr>
            <w:r w:rsidRPr="00B33E6C">
              <w:rPr>
                <w:color w:val="00000A"/>
                <w:u w:color="000000"/>
              </w:rPr>
              <w:t>Pavadinimas</w:t>
            </w:r>
          </w:p>
        </w:tc>
        <w:tc>
          <w:tcPr>
            <w:tcW w:w="1606" w:type="pct"/>
            <w:tcBorders>
              <w:top w:val="single" w:sz="4" w:space="0" w:color="auto"/>
              <w:left w:val="single" w:sz="4" w:space="0" w:color="000000"/>
              <w:bottom w:val="single" w:sz="4" w:space="0" w:color="000000"/>
              <w:right w:val="single" w:sz="4" w:space="0" w:color="000000"/>
            </w:tcBorders>
          </w:tcPr>
          <w:p w14:paraId="5F862966" w14:textId="77777777" w:rsidR="00480BDD" w:rsidRPr="007B5D2B" w:rsidRDefault="00480BDD" w:rsidP="00480BDD">
            <w:pPr>
              <w:textAlignment w:val="baseline"/>
              <w:rPr>
                <w:lang w:eastAsia="en-GB"/>
              </w:rPr>
            </w:pPr>
            <w:r w:rsidRPr="00B33E6C">
              <w:rPr>
                <w:color w:val="00000A"/>
                <w:u w:color="000000"/>
              </w:rPr>
              <w:t>Nurodyti</w:t>
            </w:r>
          </w:p>
        </w:tc>
        <w:tc>
          <w:tcPr>
            <w:tcW w:w="1604" w:type="pct"/>
            <w:tcBorders>
              <w:top w:val="single" w:sz="4" w:space="0" w:color="auto"/>
              <w:left w:val="single" w:sz="4" w:space="0" w:color="000000"/>
              <w:bottom w:val="single" w:sz="4" w:space="0" w:color="000000"/>
              <w:right w:val="single" w:sz="4" w:space="0" w:color="000000"/>
            </w:tcBorders>
          </w:tcPr>
          <w:p w14:paraId="38EF269D" w14:textId="77777777" w:rsidR="00480BDD" w:rsidRDefault="00480BDD" w:rsidP="00480BDD">
            <w:r w:rsidRPr="008E64B4">
              <w:rPr>
                <w:rFonts w:ascii="Times" w:hAnsi="Times"/>
                <w:color w:val="8496B0" w:themeColor="text2" w:themeTint="99"/>
              </w:rPr>
              <w:t>[nurodyti]</w:t>
            </w:r>
          </w:p>
        </w:tc>
      </w:tr>
      <w:tr w:rsidR="00480BDD" w:rsidRPr="00D86D17" w14:paraId="035670B9" w14:textId="77777777" w:rsidTr="004E19BE">
        <w:tc>
          <w:tcPr>
            <w:tcW w:w="389" w:type="pct"/>
            <w:tcBorders>
              <w:top w:val="single" w:sz="4" w:space="0" w:color="auto"/>
              <w:left w:val="single" w:sz="4" w:space="0" w:color="auto"/>
              <w:bottom w:val="single" w:sz="4" w:space="0" w:color="000000"/>
              <w:right w:val="single" w:sz="4" w:space="0" w:color="000000"/>
            </w:tcBorders>
          </w:tcPr>
          <w:p w14:paraId="7BF667D8" w14:textId="77777777" w:rsidR="00480BDD" w:rsidRPr="00CB7050" w:rsidRDefault="00480BDD" w:rsidP="00480BDD">
            <w:pPr>
              <w:pStyle w:val="Sraopastraipa"/>
              <w:numPr>
                <w:ilvl w:val="0"/>
                <w:numId w:val="31"/>
              </w:numPr>
              <w:textAlignment w:val="baseline"/>
              <w:rPr>
                <w:rFonts w:eastAsia="Arial Unicode MS"/>
                <w:color w:val="000000"/>
                <w:u w:color="000000"/>
              </w:rPr>
            </w:pPr>
          </w:p>
        </w:tc>
        <w:tc>
          <w:tcPr>
            <w:tcW w:w="1400" w:type="pct"/>
            <w:tcBorders>
              <w:top w:val="single" w:sz="4" w:space="0" w:color="auto"/>
              <w:left w:val="single" w:sz="4" w:space="0" w:color="auto"/>
              <w:bottom w:val="single" w:sz="4" w:space="0" w:color="000000"/>
              <w:right w:val="single" w:sz="4" w:space="0" w:color="000000"/>
            </w:tcBorders>
          </w:tcPr>
          <w:p w14:paraId="36FABE35" w14:textId="77777777" w:rsidR="00480BDD" w:rsidRPr="007B5D2B" w:rsidRDefault="00480BDD" w:rsidP="00480BDD">
            <w:pPr>
              <w:textAlignment w:val="baseline"/>
              <w:rPr>
                <w:lang w:eastAsia="en-GB"/>
              </w:rPr>
            </w:pPr>
            <w:r w:rsidRPr="00B33E6C">
              <w:rPr>
                <w:rFonts w:eastAsia="Arial Unicode MS"/>
                <w:color w:val="000000"/>
                <w:u w:color="000000"/>
              </w:rPr>
              <w:t>Programinės įrangos gamintojo kodas (angl. Part Number)</w:t>
            </w:r>
          </w:p>
        </w:tc>
        <w:tc>
          <w:tcPr>
            <w:tcW w:w="1606" w:type="pct"/>
            <w:tcBorders>
              <w:top w:val="single" w:sz="4" w:space="0" w:color="auto"/>
              <w:left w:val="single" w:sz="4" w:space="0" w:color="000000"/>
              <w:bottom w:val="single" w:sz="4" w:space="0" w:color="000000"/>
              <w:right w:val="single" w:sz="4" w:space="0" w:color="000000"/>
            </w:tcBorders>
          </w:tcPr>
          <w:p w14:paraId="4C5FD118" w14:textId="77777777" w:rsidR="00480BDD" w:rsidRPr="007B5D2B" w:rsidRDefault="00480BDD" w:rsidP="00480BDD">
            <w:pPr>
              <w:textAlignment w:val="baseline"/>
              <w:rPr>
                <w:lang w:eastAsia="en-GB"/>
              </w:rPr>
            </w:pPr>
            <w:r w:rsidRPr="00B33E6C">
              <w:rPr>
                <w:color w:val="00000A"/>
                <w:u w:color="000000"/>
              </w:rPr>
              <w:t>Nurodyti</w:t>
            </w:r>
          </w:p>
        </w:tc>
        <w:tc>
          <w:tcPr>
            <w:tcW w:w="1604" w:type="pct"/>
            <w:tcBorders>
              <w:top w:val="single" w:sz="4" w:space="0" w:color="auto"/>
              <w:left w:val="single" w:sz="4" w:space="0" w:color="000000"/>
              <w:bottom w:val="single" w:sz="4" w:space="0" w:color="000000"/>
              <w:right w:val="single" w:sz="4" w:space="0" w:color="000000"/>
            </w:tcBorders>
          </w:tcPr>
          <w:p w14:paraId="12E55765" w14:textId="77777777" w:rsidR="00480BDD" w:rsidRDefault="00480BDD" w:rsidP="00480BDD">
            <w:r w:rsidRPr="008E64B4">
              <w:rPr>
                <w:rFonts w:ascii="Times" w:hAnsi="Times"/>
                <w:color w:val="8496B0" w:themeColor="text2" w:themeTint="99"/>
              </w:rPr>
              <w:t>[nurodyti]</w:t>
            </w:r>
          </w:p>
        </w:tc>
      </w:tr>
      <w:tr w:rsidR="007A7621" w:rsidRPr="00D86D17" w14:paraId="449E584D" w14:textId="77777777" w:rsidTr="004E19BE">
        <w:tc>
          <w:tcPr>
            <w:tcW w:w="389" w:type="pct"/>
            <w:tcBorders>
              <w:top w:val="single" w:sz="4" w:space="0" w:color="000000"/>
              <w:left w:val="single" w:sz="4" w:space="0" w:color="auto"/>
              <w:bottom w:val="single" w:sz="4" w:space="0" w:color="000000"/>
              <w:right w:val="single" w:sz="4" w:space="0" w:color="000000"/>
            </w:tcBorders>
          </w:tcPr>
          <w:p w14:paraId="262F1112" w14:textId="77777777" w:rsidR="007A7621" w:rsidRPr="007B5D2B" w:rsidRDefault="007A7621" w:rsidP="007A7621">
            <w:pPr>
              <w:pStyle w:val="Sraopastraipa"/>
              <w:numPr>
                <w:ilvl w:val="0"/>
                <w:numId w:val="31"/>
              </w:numPr>
              <w:textAlignment w:val="baseline"/>
              <w:rPr>
                <w:lang w:eastAsia="en-GB"/>
              </w:rPr>
            </w:pPr>
          </w:p>
        </w:tc>
        <w:tc>
          <w:tcPr>
            <w:tcW w:w="1400" w:type="pct"/>
            <w:tcBorders>
              <w:top w:val="single" w:sz="4" w:space="0" w:color="000000"/>
              <w:left w:val="single" w:sz="4" w:space="0" w:color="auto"/>
              <w:bottom w:val="single" w:sz="4" w:space="0" w:color="000000"/>
              <w:right w:val="single" w:sz="4" w:space="0" w:color="000000"/>
            </w:tcBorders>
            <w:hideMark/>
          </w:tcPr>
          <w:p w14:paraId="76AEAB4A" w14:textId="77777777" w:rsidR="007A7621" w:rsidRPr="007B5D2B" w:rsidRDefault="007A7621" w:rsidP="007A7621">
            <w:pPr>
              <w:textAlignment w:val="baseline"/>
              <w:rPr>
                <w:lang w:eastAsia="en-GB"/>
              </w:rPr>
            </w:pPr>
            <w:r w:rsidRPr="007B5D2B">
              <w:rPr>
                <w:lang w:eastAsia="en-GB"/>
              </w:rPr>
              <w:t>Funkcijos</w:t>
            </w:r>
          </w:p>
        </w:tc>
        <w:tc>
          <w:tcPr>
            <w:tcW w:w="1606" w:type="pct"/>
            <w:tcBorders>
              <w:top w:val="single" w:sz="4" w:space="0" w:color="000000"/>
              <w:left w:val="single" w:sz="4" w:space="0" w:color="000000"/>
              <w:bottom w:val="single" w:sz="4" w:space="0" w:color="000000"/>
              <w:right w:val="single" w:sz="4" w:space="0" w:color="000000"/>
            </w:tcBorders>
            <w:hideMark/>
          </w:tcPr>
          <w:p w14:paraId="25EE283A" w14:textId="77777777" w:rsidR="007A7621" w:rsidRPr="007B5D2B" w:rsidRDefault="007A7621" w:rsidP="007A7621">
            <w:pPr>
              <w:textAlignment w:val="baseline"/>
              <w:rPr>
                <w:lang w:eastAsia="en-GB"/>
              </w:rPr>
            </w:pPr>
            <w:r w:rsidRPr="007B5D2B">
              <w:rPr>
                <w:lang w:eastAsia="en-GB"/>
              </w:rPr>
              <w:t>Verslo analitikos ataskaitų kūrimas ir atvaizdavimas. Duomenų modelių kūrimas tabuliariniu būdu</w:t>
            </w:r>
            <w:r>
              <w:rPr>
                <w:lang w:eastAsia="en-GB"/>
              </w:rPr>
              <w:t>.</w:t>
            </w:r>
          </w:p>
        </w:tc>
        <w:tc>
          <w:tcPr>
            <w:tcW w:w="1604" w:type="pct"/>
            <w:tcBorders>
              <w:top w:val="single" w:sz="4" w:space="0" w:color="000000"/>
              <w:left w:val="single" w:sz="4" w:space="0" w:color="000000"/>
              <w:bottom w:val="single" w:sz="4" w:space="0" w:color="000000"/>
              <w:right w:val="single" w:sz="4" w:space="0" w:color="000000"/>
            </w:tcBorders>
          </w:tcPr>
          <w:p w14:paraId="3C89F3BD" w14:textId="77777777" w:rsidR="00CF2E21" w:rsidRDefault="007A7621" w:rsidP="007A7621">
            <w:pPr>
              <w:textAlignment w:val="baseline"/>
              <w:rPr>
                <w:rFonts w:ascii="Times" w:hAnsi="Times"/>
                <w:color w:val="8496B0" w:themeColor="text2" w:themeTint="99"/>
              </w:rPr>
            </w:pPr>
            <w:r w:rsidRPr="007B5D2B">
              <w:rPr>
                <w:lang w:eastAsia="en-GB"/>
              </w:rPr>
              <w:t>Verslo analitikos ataskaitų kūrimas ir atvaizdavimas</w:t>
            </w:r>
            <w:r w:rsidR="00CF2E21">
              <w:rPr>
                <w:color w:val="00000A"/>
                <w:u w:color="000000"/>
              </w:rPr>
              <w:t xml:space="preserve"> - </w:t>
            </w:r>
            <w:r w:rsidR="00CF2E21">
              <w:rPr>
                <w:rFonts w:ascii="Times" w:hAnsi="Times"/>
                <w:color w:val="8496B0" w:themeColor="text2" w:themeTint="99"/>
              </w:rPr>
              <w:t>[nurodyti taip/ne]</w:t>
            </w:r>
          </w:p>
          <w:p w14:paraId="13587C1E" w14:textId="77777777" w:rsidR="007A7621" w:rsidRPr="007B5D2B" w:rsidRDefault="007A7621" w:rsidP="007A7621">
            <w:pPr>
              <w:textAlignment w:val="baseline"/>
              <w:rPr>
                <w:lang w:eastAsia="en-GB"/>
              </w:rPr>
            </w:pPr>
            <w:r w:rsidRPr="007B5D2B">
              <w:rPr>
                <w:lang w:eastAsia="en-GB"/>
              </w:rPr>
              <w:t>Duomenų modelių kūrimas tabuliariniu būdu</w:t>
            </w:r>
            <w:r w:rsidR="00CF2E21">
              <w:rPr>
                <w:color w:val="00000A"/>
                <w:u w:color="000000"/>
              </w:rPr>
              <w:t xml:space="preserve"> - </w:t>
            </w:r>
            <w:r w:rsidR="00CF2E21">
              <w:rPr>
                <w:rFonts w:ascii="Times" w:hAnsi="Times"/>
                <w:color w:val="8496B0" w:themeColor="text2" w:themeTint="99"/>
              </w:rPr>
              <w:t>[nurodyti taip/ne]</w:t>
            </w:r>
          </w:p>
        </w:tc>
      </w:tr>
      <w:tr w:rsidR="007A7621" w:rsidRPr="00D86D17" w14:paraId="106DA8D9" w14:textId="77777777" w:rsidTr="004E19BE">
        <w:tc>
          <w:tcPr>
            <w:tcW w:w="389" w:type="pct"/>
            <w:tcBorders>
              <w:top w:val="single" w:sz="4" w:space="0" w:color="000000"/>
              <w:left w:val="single" w:sz="4" w:space="0" w:color="auto"/>
              <w:bottom w:val="single" w:sz="4" w:space="0" w:color="000000"/>
              <w:right w:val="single" w:sz="4" w:space="0" w:color="000000"/>
            </w:tcBorders>
          </w:tcPr>
          <w:p w14:paraId="09AE4DCE" w14:textId="77777777" w:rsidR="007A7621" w:rsidRPr="007B5D2B" w:rsidRDefault="007A7621" w:rsidP="007A7621">
            <w:pPr>
              <w:pStyle w:val="Sraopastraipa"/>
              <w:numPr>
                <w:ilvl w:val="0"/>
                <w:numId w:val="31"/>
              </w:numPr>
              <w:textAlignment w:val="baseline"/>
              <w:rPr>
                <w:lang w:eastAsia="en-GB"/>
              </w:rPr>
            </w:pPr>
          </w:p>
        </w:tc>
        <w:tc>
          <w:tcPr>
            <w:tcW w:w="1400" w:type="pct"/>
            <w:tcBorders>
              <w:top w:val="single" w:sz="4" w:space="0" w:color="000000"/>
              <w:left w:val="single" w:sz="4" w:space="0" w:color="auto"/>
              <w:bottom w:val="single" w:sz="4" w:space="0" w:color="000000"/>
              <w:right w:val="single" w:sz="4" w:space="0" w:color="000000"/>
            </w:tcBorders>
          </w:tcPr>
          <w:p w14:paraId="7EEB846A" w14:textId="77777777" w:rsidR="007A7621" w:rsidRPr="007B5D2B" w:rsidRDefault="007A7621" w:rsidP="007A7621">
            <w:pPr>
              <w:textAlignment w:val="baseline"/>
              <w:rPr>
                <w:lang w:eastAsia="en-GB"/>
              </w:rPr>
            </w:pPr>
            <w:r w:rsidRPr="007B5D2B">
              <w:rPr>
                <w:lang w:eastAsia="en-GB"/>
              </w:rPr>
              <w:t>Palaikoma operacinė sistema</w:t>
            </w:r>
          </w:p>
        </w:tc>
        <w:tc>
          <w:tcPr>
            <w:tcW w:w="1606" w:type="pct"/>
            <w:tcBorders>
              <w:top w:val="single" w:sz="4" w:space="0" w:color="000000"/>
              <w:left w:val="single" w:sz="4" w:space="0" w:color="000000"/>
              <w:bottom w:val="single" w:sz="4" w:space="0" w:color="000000"/>
              <w:right w:val="single" w:sz="4" w:space="0" w:color="000000"/>
            </w:tcBorders>
          </w:tcPr>
          <w:p w14:paraId="2C43D9A2" w14:textId="77777777" w:rsidR="007A7621" w:rsidRPr="006A7081" w:rsidRDefault="007A7621" w:rsidP="007A7621">
            <w:pPr>
              <w:pStyle w:val="paragraph"/>
              <w:spacing w:before="0" w:beforeAutospacing="0" w:after="0" w:afterAutospacing="0"/>
              <w:ind w:right="220"/>
              <w:jc w:val="both"/>
              <w:textAlignment w:val="baseline"/>
              <w:rPr>
                <w:lang w:eastAsia="en-GB"/>
              </w:rPr>
            </w:pPr>
            <w:r w:rsidRPr="006A7081">
              <w:rPr>
                <w:lang w:eastAsia="en-GB"/>
              </w:rPr>
              <w:t>Windows Enterprise 10/11;</w:t>
            </w:r>
          </w:p>
          <w:p w14:paraId="4200F0E5" w14:textId="77777777" w:rsidR="007A7621" w:rsidRPr="007B5D2B" w:rsidRDefault="007A7621" w:rsidP="007A7621">
            <w:pPr>
              <w:textAlignment w:val="baseline"/>
              <w:rPr>
                <w:lang w:eastAsia="en-GB"/>
              </w:rPr>
            </w:pPr>
            <w:r w:rsidRPr="007B5D2B">
              <w:rPr>
                <w:lang w:eastAsia="en-GB"/>
              </w:rPr>
              <w:t>Windows Professional 10/11.</w:t>
            </w:r>
          </w:p>
        </w:tc>
        <w:tc>
          <w:tcPr>
            <w:tcW w:w="1604" w:type="pct"/>
            <w:tcBorders>
              <w:top w:val="single" w:sz="4" w:space="0" w:color="000000"/>
              <w:left w:val="single" w:sz="4" w:space="0" w:color="000000"/>
              <w:bottom w:val="single" w:sz="4" w:space="0" w:color="000000"/>
              <w:right w:val="single" w:sz="4" w:space="0" w:color="000000"/>
            </w:tcBorders>
          </w:tcPr>
          <w:p w14:paraId="39266140" w14:textId="77777777" w:rsidR="007A7621" w:rsidRPr="007B5D2B" w:rsidRDefault="00CF2E21" w:rsidP="007A7621">
            <w:pPr>
              <w:textAlignment w:val="baseline"/>
              <w:rPr>
                <w:lang w:eastAsia="en-GB"/>
              </w:rPr>
            </w:pPr>
            <w:r w:rsidRPr="008E64B4">
              <w:rPr>
                <w:rFonts w:ascii="Times" w:hAnsi="Times"/>
                <w:color w:val="8496B0" w:themeColor="text2" w:themeTint="99"/>
              </w:rPr>
              <w:t>[nurodyti]</w:t>
            </w:r>
          </w:p>
        </w:tc>
      </w:tr>
      <w:tr w:rsidR="007A7621" w:rsidRPr="00D86D17" w14:paraId="36205212" w14:textId="77777777" w:rsidTr="004E19BE">
        <w:tc>
          <w:tcPr>
            <w:tcW w:w="389" w:type="pct"/>
            <w:tcBorders>
              <w:top w:val="single" w:sz="4" w:space="0" w:color="000000"/>
              <w:left w:val="single" w:sz="4" w:space="0" w:color="auto"/>
              <w:bottom w:val="single" w:sz="4" w:space="0" w:color="000000"/>
              <w:right w:val="single" w:sz="4" w:space="0" w:color="000000"/>
            </w:tcBorders>
          </w:tcPr>
          <w:p w14:paraId="59F34314" w14:textId="77777777" w:rsidR="007A7621" w:rsidRPr="007B5D2B" w:rsidRDefault="007A7621" w:rsidP="007A7621">
            <w:pPr>
              <w:pStyle w:val="Sraopastraipa"/>
              <w:numPr>
                <w:ilvl w:val="0"/>
                <w:numId w:val="31"/>
              </w:numPr>
              <w:textAlignment w:val="baseline"/>
              <w:rPr>
                <w:lang w:eastAsia="en-GB"/>
              </w:rPr>
            </w:pPr>
          </w:p>
        </w:tc>
        <w:tc>
          <w:tcPr>
            <w:tcW w:w="1400" w:type="pct"/>
            <w:tcBorders>
              <w:top w:val="single" w:sz="4" w:space="0" w:color="000000"/>
              <w:left w:val="single" w:sz="4" w:space="0" w:color="auto"/>
              <w:bottom w:val="single" w:sz="4" w:space="0" w:color="000000"/>
              <w:right w:val="single" w:sz="4" w:space="0" w:color="000000"/>
            </w:tcBorders>
            <w:hideMark/>
          </w:tcPr>
          <w:p w14:paraId="64614396" w14:textId="77777777" w:rsidR="007A7621" w:rsidRPr="007B5D2B" w:rsidRDefault="007A7621" w:rsidP="007A7621">
            <w:pPr>
              <w:textAlignment w:val="baseline"/>
              <w:rPr>
                <w:lang w:eastAsia="en-GB"/>
              </w:rPr>
            </w:pPr>
            <w:r w:rsidRPr="007B5D2B">
              <w:rPr>
                <w:lang w:eastAsia="en-GB"/>
              </w:rPr>
              <w:t>Privalomos galimybės</w:t>
            </w:r>
          </w:p>
        </w:tc>
        <w:tc>
          <w:tcPr>
            <w:tcW w:w="1606" w:type="pct"/>
            <w:tcBorders>
              <w:top w:val="single" w:sz="4" w:space="0" w:color="000000"/>
              <w:left w:val="single" w:sz="4" w:space="0" w:color="000000"/>
              <w:bottom w:val="single" w:sz="4" w:space="0" w:color="000000"/>
              <w:right w:val="single" w:sz="4" w:space="0" w:color="000000"/>
            </w:tcBorders>
            <w:hideMark/>
          </w:tcPr>
          <w:p w14:paraId="026AABDC" w14:textId="77777777" w:rsidR="007A7621" w:rsidRPr="007B5D2B" w:rsidRDefault="007A7621" w:rsidP="007A7621">
            <w:pPr>
              <w:textAlignment w:val="baseline"/>
              <w:rPr>
                <w:lang w:eastAsia="en-GB"/>
              </w:rPr>
            </w:pPr>
            <w:r w:rsidRPr="007B5D2B">
              <w:rPr>
                <w:lang w:eastAsia="en-GB"/>
              </w:rPr>
              <w:t>Galimybė importuoti duomenis iš įvairių duomenų šaltinių (Excel bylų, SQL, Oracle duomenų bazių, verslo valdymo sistemų duomenų bazių, daviklių ir kt.) Palaikomų duomenų šaltinių skaičius ne mažiau kaip 70.</w:t>
            </w:r>
          </w:p>
          <w:p w14:paraId="514FCCA5" w14:textId="77777777" w:rsidR="007A7621" w:rsidRPr="007B5D2B" w:rsidRDefault="007A7621" w:rsidP="007A7621">
            <w:pPr>
              <w:textAlignment w:val="baseline"/>
              <w:rPr>
                <w:lang w:eastAsia="en-GB"/>
              </w:rPr>
            </w:pPr>
            <w:r w:rsidRPr="007B5D2B">
              <w:rPr>
                <w:lang w:eastAsia="en-GB"/>
              </w:rPr>
              <w:t>Galimybė viešinti ataskaitas internete. Galimybė dalintis ataskaitomis peer-to-peer technologijomis.</w:t>
            </w:r>
          </w:p>
          <w:p w14:paraId="7D6AB8D8" w14:textId="77777777" w:rsidR="007A7621" w:rsidRPr="007B5D2B" w:rsidRDefault="007A7621" w:rsidP="007A7621">
            <w:pPr>
              <w:textAlignment w:val="baseline"/>
              <w:rPr>
                <w:lang w:eastAsia="en-GB"/>
              </w:rPr>
            </w:pPr>
            <w:r w:rsidRPr="007B5D2B">
              <w:rPr>
                <w:lang w:eastAsia="en-GB"/>
              </w:rPr>
              <w:t>Galimybė eksportuoti ataskaitas Excel, PowerPoint ir CSV formatais.</w:t>
            </w:r>
          </w:p>
          <w:p w14:paraId="024244B0" w14:textId="77777777" w:rsidR="007A7621" w:rsidRPr="007B5D2B" w:rsidRDefault="007A7621" w:rsidP="007A7621">
            <w:pPr>
              <w:textAlignment w:val="baseline"/>
              <w:rPr>
                <w:lang w:eastAsia="en-GB"/>
              </w:rPr>
            </w:pPr>
            <w:r w:rsidRPr="007B5D2B">
              <w:rPr>
                <w:lang w:eastAsia="en-GB"/>
              </w:rPr>
              <w:t xml:space="preserve">Turi veikti debesies kompiuterijos  technologijų pagrindu nereikalaujant stacionarios programinės įrangos. </w:t>
            </w:r>
          </w:p>
          <w:p w14:paraId="4351BE1F" w14:textId="77777777" w:rsidR="007A7621" w:rsidRPr="007B5D2B" w:rsidRDefault="007A7621" w:rsidP="007A7621">
            <w:pPr>
              <w:textAlignment w:val="baseline"/>
              <w:rPr>
                <w:lang w:eastAsia="en-GB"/>
              </w:rPr>
            </w:pPr>
            <w:r w:rsidRPr="007B5D2B">
              <w:rPr>
                <w:lang w:eastAsia="en-GB"/>
              </w:rPr>
              <w:t>Turi palaikyti iki 10 Gb duomenų modelį, talpinant jį programinės įrangos gamintojo duomenų centre.</w:t>
            </w:r>
          </w:p>
          <w:p w14:paraId="31F78F38" w14:textId="77777777" w:rsidR="007A7621" w:rsidRPr="007B5D2B" w:rsidRDefault="007A7621" w:rsidP="007A7621">
            <w:pPr>
              <w:textAlignment w:val="baseline"/>
              <w:rPr>
                <w:lang w:eastAsia="en-GB"/>
              </w:rPr>
            </w:pPr>
            <w:r w:rsidRPr="007B5D2B">
              <w:rPr>
                <w:lang w:eastAsia="en-GB"/>
              </w:rPr>
              <w:t>Turi integruotis su įstaigos naudojamas vartotojų autentifikacijos platforma.</w:t>
            </w:r>
          </w:p>
          <w:p w14:paraId="013E2DAA" w14:textId="77777777" w:rsidR="007A7621" w:rsidRPr="007B5D2B" w:rsidRDefault="007A7621" w:rsidP="007A7621">
            <w:pPr>
              <w:textAlignment w:val="baseline"/>
              <w:rPr>
                <w:lang w:eastAsia="en-GB"/>
              </w:rPr>
            </w:pPr>
            <w:r w:rsidRPr="007B5D2B">
              <w:rPr>
                <w:lang w:eastAsia="en-GB"/>
              </w:rPr>
              <w:t>Turi veikti su Microsoft SQL Server technologinio pagrindo duomenų saugyklomis (angl. Data Warehouse) ir kitais šaltiniais</w:t>
            </w:r>
          </w:p>
          <w:p w14:paraId="496A8FD3" w14:textId="77777777" w:rsidR="007A7621" w:rsidRPr="007B5D2B" w:rsidRDefault="007A7621" w:rsidP="007A7621">
            <w:pPr>
              <w:textAlignment w:val="baseline"/>
              <w:rPr>
                <w:lang w:eastAsia="en-GB"/>
              </w:rPr>
            </w:pPr>
            <w:r w:rsidRPr="007B5D2B">
              <w:rPr>
                <w:lang w:eastAsia="en-GB"/>
              </w:rPr>
              <w:t xml:space="preserve">Turi suteikti duomenų atvaizdavimo ir sugeneruotų ataskaitų dalinimosi galimybes aplikacijose, </w:t>
            </w:r>
            <w:r w:rsidRPr="007B5D2B">
              <w:rPr>
                <w:lang w:eastAsia="en-GB"/>
              </w:rPr>
              <w:lastRenderedPageBreak/>
              <w:t>elektroniniu paštu arba per programuojamas sąsajas (API).Turi palaikyti debesyje sugeneruotų ataskaitų (angl. cloud-based reports) automatinį duomenų atnaujinimą iš duomenų šaltinių realiu laiku.</w:t>
            </w:r>
          </w:p>
          <w:p w14:paraId="181C6CEB" w14:textId="77777777" w:rsidR="007A7621" w:rsidRPr="007B5D2B" w:rsidRDefault="007A7621" w:rsidP="007A7621">
            <w:pPr>
              <w:textAlignment w:val="baseline"/>
              <w:rPr>
                <w:lang w:eastAsia="en-GB"/>
              </w:rPr>
            </w:pPr>
            <w:r w:rsidRPr="007B5D2B">
              <w:rPr>
                <w:lang w:eastAsia="en-GB"/>
              </w:rPr>
              <w:t>Turi būti suderinama su duomenų perdavimo (angl. data gateway) sprendimu norint jungtis prie įstaigos vidiniame tinkle esančių duomenų saugyklų, kubų.</w:t>
            </w:r>
          </w:p>
          <w:p w14:paraId="158B3B74" w14:textId="77777777" w:rsidR="007A7621" w:rsidRPr="007B5D2B" w:rsidRDefault="007A7621" w:rsidP="007A7621">
            <w:pPr>
              <w:textAlignment w:val="baseline"/>
              <w:rPr>
                <w:lang w:eastAsia="en-GB"/>
              </w:rPr>
            </w:pPr>
            <w:r w:rsidRPr="007B5D2B">
              <w:rPr>
                <w:lang w:eastAsia="en-GB"/>
              </w:rPr>
              <w:t>Turi palaikyti vartotojo role apibrėžtą duomenų saugą, kai pasiekiami tik duomenys,  kuriems vartotojams suteikta prieiga.</w:t>
            </w:r>
          </w:p>
          <w:p w14:paraId="1974A0F1" w14:textId="77777777" w:rsidR="007A7621" w:rsidRPr="007B5D2B" w:rsidRDefault="007A7621" w:rsidP="007A7621">
            <w:pPr>
              <w:textAlignment w:val="baseline"/>
              <w:rPr>
                <w:lang w:eastAsia="en-GB"/>
              </w:rPr>
            </w:pPr>
            <w:r w:rsidRPr="007B5D2B">
              <w:rPr>
                <w:lang w:eastAsia="en-GB"/>
              </w:rPr>
              <w:t>Turi būti užtikrinta pilna ir abipusė integracija su Microsoft Excel įrankiu.</w:t>
            </w:r>
          </w:p>
        </w:tc>
        <w:tc>
          <w:tcPr>
            <w:tcW w:w="1604" w:type="pct"/>
            <w:tcBorders>
              <w:top w:val="single" w:sz="4" w:space="0" w:color="000000"/>
              <w:left w:val="single" w:sz="4" w:space="0" w:color="000000"/>
              <w:bottom w:val="single" w:sz="4" w:space="0" w:color="000000"/>
              <w:right w:val="single" w:sz="4" w:space="0" w:color="000000"/>
            </w:tcBorders>
          </w:tcPr>
          <w:p w14:paraId="2A4F0230" w14:textId="77777777" w:rsidR="00CF2E21" w:rsidRDefault="007A7621" w:rsidP="007A7621">
            <w:pPr>
              <w:textAlignment w:val="baseline"/>
              <w:rPr>
                <w:rFonts w:ascii="Times" w:hAnsi="Times"/>
                <w:color w:val="8496B0" w:themeColor="text2" w:themeTint="99"/>
              </w:rPr>
            </w:pPr>
            <w:r w:rsidRPr="007B5D2B">
              <w:rPr>
                <w:lang w:eastAsia="en-GB"/>
              </w:rPr>
              <w:lastRenderedPageBreak/>
              <w:t>Galim</w:t>
            </w:r>
            <w:r w:rsidR="00CF2E21">
              <w:rPr>
                <w:lang w:eastAsia="en-GB"/>
              </w:rPr>
              <w:t>a</w:t>
            </w:r>
            <w:r w:rsidRPr="007B5D2B">
              <w:rPr>
                <w:lang w:eastAsia="en-GB"/>
              </w:rPr>
              <w:t xml:space="preserve"> importuoti duomenis iš įvairių duomenų šaltinių (Excel bylų, SQL, Oracle duomenų bazių, verslo valdymo sistemų duomenų bazių, daviklių ir kt.)</w:t>
            </w:r>
            <w:r w:rsidR="00CF2E21">
              <w:rPr>
                <w:color w:val="00000A"/>
                <w:u w:color="000000"/>
              </w:rPr>
              <w:t xml:space="preserve"> - </w:t>
            </w:r>
            <w:r w:rsidR="00CF2E21">
              <w:rPr>
                <w:rFonts w:ascii="Times" w:hAnsi="Times"/>
                <w:color w:val="8496B0" w:themeColor="text2" w:themeTint="99"/>
              </w:rPr>
              <w:t>[nurodyti taip/ne]</w:t>
            </w:r>
          </w:p>
          <w:p w14:paraId="3413AD9A" w14:textId="77777777" w:rsidR="00CF2E21" w:rsidRDefault="007A7621" w:rsidP="007A7621">
            <w:pPr>
              <w:textAlignment w:val="baseline"/>
              <w:rPr>
                <w:rFonts w:eastAsia="Calibri"/>
                <w:iCs/>
                <w:color w:val="8496B0" w:themeColor="text2" w:themeTint="99"/>
              </w:rPr>
            </w:pPr>
            <w:r w:rsidRPr="007B5D2B">
              <w:rPr>
                <w:lang w:eastAsia="en-GB"/>
              </w:rPr>
              <w:t xml:space="preserve">Palaikomų duomenų šaltinių skaičius </w:t>
            </w:r>
            <w:r w:rsidR="00CF2E21">
              <w:rPr>
                <w:lang w:eastAsia="en-GB"/>
              </w:rPr>
              <w:t xml:space="preserve">- </w:t>
            </w:r>
            <w:r w:rsidR="00CF2E21">
              <w:rPr>
                <w:rFonts w:eastAsia="Calibri"/>
                <w:iCs/>
                <w:color w:val="8496B0" w:themeColor="text2" w:themeTint="99"/>
              </w:rPr>
              <w:t>[nurodyti skaičių]</w:t>
            </w:r>
          </w:p>
          <w:p w14:paraId="71F7AF54" w14:textId="77777777" w:rsidR="00CF2E21" w:rsidRDefault="007A7621" w:rsidP="007A7621">
            <w:pPr>
              <w:textAlignment w:val="baseline"/>
              <w:rPr>
                <w:rFonts w:ascii="Times" w:hAnsi="Times"/>
                <w:color w:val="8496B0" w:themeColor="text2" w:themeTint="99"/>
              </w:rPr>
            </w:pPr>
            <w:r w:rsidRPr="007B5D2B">
              <w:rPr>
                <w:lang w:eastAsia="en-GB"/>
              </w:rPr>
              <w:t>Galim</w:t>
            </w:r>
            <w:r w:rsidR="00CF2E21">
              <w:rPr>
                <w:lang w:eastAsia="en-GB"/>
              </w:rPr>
              <w:t>a</w:t>
            </w:r>
            <w:r w:rsidRPr="007B5D2B">
              <w:rPr>
                <w:lang w:eastAsia="en-GB"/>
              </w:rPr>
              <w:t xml:space="preserve"> viešinti ataskaitas internete</w:t>
            </w:r>
            <w:r w:rsidR="00CF2E21">
              <w:rPr>
                <w:color w:val="00000A"/>
                <w:u w:color="000000"/>
              </w:rPr>
              <w:t xml:space="preserve"> - </w:t>
            </w:r>
            <w:r w:rsidR="00CF2E21">
              <w:rPr>
                <w:rFonts w:ascii="Times" w:hAnsi="Times"/>
                <w:color w:val="8496B0" w:themeColor="text2" w:themeTint="99"/>
              </w:rPr>
              <w:t>[nurodyti taip/ne]</w:t>
            </w:r>
          </w:p>
          <w:p w14:paraId="460E272C" w14:textId="77777777" w:rsidR="00CF2E21" w:rsidRDefault="007A7621" w:rsidP="007A7621">
            <w:pPr>
              <w:textAlignment w:val="baseline"/>
              <w:rPr>
                <w:rFonts w:ascii="Times" w:hAnsi="Times"/>
                <w:color w:val="8496B0" w:themeColor="text2" w:themeTint="99"/>
              </w:rPr>
            </w:pPr>
            <w:r w:rsidRPr="007B5D2B">
              <w:rPr>
                <w:lang w:eastAsia="en-GB"/>
              </w:rPr>
              <w:t>Galim</w:t>
            </w:r>
            <w:r w:rsidR="00CF2E21">
              <w:rPr>
                <w:lang w:eastAsia="en-GB"/>
              </w:rPr>
              <w:t>a</w:t>
            </w:r>
            <w:r w:rsidRPr="007B5D2B">
              <w:rPr>
                <w:lang w:eastAsia="en-GB"/>
              </w:rPr>
              <w:t xml:space="preserve"> dalintis ataskaitomis peer-to-peer technologijomis</w:t>
            </w:r>
            <w:r w:rsidR="00CF2E21">
              <w:rPr>
                <w:color w:val="00000A"/>
                <w:u w:color="000000"/>
              </w:rPr>
              <w:t xml:space="preserve"> - </w:t>
            </w:r>
            <w:r w:rsidR="00CF2E21">
              <w:rPr>
                <w:rFonts w:ascii="Times" w:hAnsi="Times"/>
                <w:color w:val="8496B0" w:themeColor="text2" w:themeTint="99"/>
              </w:rPr>
              <w:t>[nurodyti taip/ne]</w:t>
            </w:r>
          </w:p>
          <w:p w14:paraId="28018DFD" w14:textId="77777777" w:rsidR="007A7621" w:rsidRDefault="007A7621" w:rsidP="007A7621">
            <w:pPr>
              <w:textAlignment w:val="baseline"/>
              <w:rPr>
                <w:rFonts w:ascii="Times" w:hAnsi="Times"/>
                <w:color w:val="8496B0" w:themeColor="text2" w:themeTint="99"/>
              </w:rPr>
            </w:pPr>
            <w:r w:rsidRPr="007B5D2B">
              <w:rPr>
                <w:lang w:eastAsia="en-GB"/>
              </w:rPr>
              <w:t>Galim</w:t>
            </w:r>
            <w:r w:rsidR="00CF2E21">
              <w:rPr>
                <w:lang w:eastAsia="en-GB"/>
              </w:rPr>
              <w:t>a</w:t>
            </w:r>
            <w:r w:rsidRPr="007B5D2B">
              <w:rPr>
                <w:lang w:eastAsia="en-GB"/>
              </w:rPr>
              <w:t xml:space="preserve"> eksportuoti ataskaitas Excel, PowerPoint ir CSV formatais</w:t>
            </w:r>
            <w:r w:rsidR="00CF2E21">
              <w:rPr>
                <w:color w:val="00000A"/>
                <w:u w:color="000000"/>
              </w:rPr>
              <w:t xml:space="preserve"> - </w:t>
            </w:r>
            <w:r w:rsidR="00CF2E21">
              <w:rPr>
                <w:rFonts w:ascii="Times" w:hAnsi="Times"/>
                <w:color w:val="8496B0" w:themeColor="text2" w:themeTint="99"/>
              </w:rPr>
              <w:t>[nurodyti taip/ne]</w:t>
            </w:r>
          </w:p>
          <w:p w14:paraId="5EB0F5EE" w14:textId="77777777" w:rsidR="00CF2E21" w:rsidRDefault="00CF2E21" w:rsidP="007A7621">
            <w:pPr>
              <w:textAlignment w:val="baseline"/>
              <w:rPr>
                <w:rFonts w:ascii="Times" w:hAnsi="Times"/>
                <w:color w:val="8496B0" w:themeColor="text2" w:themeTint="99"/>
              </w:rPr>
            </w:pPr>
            <w:r>
              <w:rPr>
                <w:lang w:eastAsia="en-GB"/>
              </w:rPr>
              <w:t>V</w:t>
            </w:r>
            <w:r w:rsidR="007A7621" w:rsidRPr="007B5D2B">
              <w:rPr>
                <w:lang w:eastAsia="en-GB"/>
              </w:rPr>
              <w:t>eik</w:t>
            </w:r>
            <w:r>
              <w:rPr>
                <w:lang w:eastAsia="en-GB"/>
              </w:rPr>
              <w:t>ia</w:t>
            </w:r>
            <w:r w:rsidR="007A7621" w:rsidRPr="007B5D2B">
              <w:rPr>
                <w:lang w:eastAsia="en-GB"/>
              </w:rPr>
              <w:t xml:space="preserve"> debesies kompiuterijos  technologijų pagrindu nereikalaujant stacionarios programinės įrangos</w:t>
            </w:r>
            <w:r>
              <w:rPr>
                <w:color w:val="00000A"/>
                <w:u w:color="000000"/>
              </w:rPr>
              <w:t xml:space="preserve"> - </w:t>
            </w:r>
            <w:r>
              <w:rPr>
                <w:rFonts w:ascii="Times" w:hAnsi="Times"/>
                <w:color w:val="8496B0" w:themeColor="text2" w:themeTint="99"/>
              </w:rPr>
              <w:t>[nurodyti taip/ne]</w:t>
            </w:r>
          </w:p>
          <w:p w14:paraId="45D78F31" w14:textId="77777777" w:rsidR="007A7621" w:rsidRPr="007B5D2B" w:rsidRDefault="00CF2E21" w:rsidP="007A7621">
            <w:pPr>
              <w:textAlignment w:val="baseline"/>
              <w:rPr>
                <w:lang w:eastAsia="en-GB"/>
              </w:rPr>
            </w:pPr>
            <w:r>
              <w:rPr>
                <w:lang w:eastAsia="en-GB"/>
              </w:rPr>
              <w:t>P</w:t>
            </w:r>
            <w:r w:rsidR="007A7621" w:rsidRPr="007B5D2B">
              <w:rPr>
                <w:lang w:eastAsia="en-GB"/>
              </w:rPr>
              <w:t>alaik</w:t>
            </w:r>
            <w:r>
              <w:rPr>
                <w:lang w:eastAsia="en-GB"/>
              </w:rPr>
              <w:t>o</w:t>
            </w:r>
            <w:r w:rsidR="007A7621" w:rsidRPr="007B5D2B">
              <w:rPr>
                <w:lang w:eastAsia="en-GB"/>
              </w:rPr>
              <w:t xml:space="preserve"> iki </w:t>
            </w:r>
            <w:r>
              <w:rPr>
                <w:rFonts w:eastAsia="Calibri"/>
                <w:iCs/>
                <w:color w:val="8496B0" w:themeColor="text2" w:themeTint="99"/>
              </w:rPr>
              <w:t>[nurodyti skaičių]</w:t>
            </w:r>
            <w:r w:rsidRPr="007B5D2B">
              <w:rPr>
                <w:lang w:eastAsia="en-GB"/>
              </w:rPr>
              <w:t xml:space="preserve"> </w:t>
            </w:r>
            <w:r w:rsidR="007A7621" w:rsidRPr="007B5D2B">
              <w:rPr>
                <w:lang w:eastAsia="en-GB"/>
              </w:rPr>
              <w:t xml:space="preserve"> Gb duomenų modelį, talpinant jį programinės įrangos gamintojo duomenų centre.</w:t>
            </w:r>
          </w:p>
          <w:p w14:paraId="799D1B92" w14:textId="77777777" w:rsidR="007A7621" w:rsidRPr="007B5D2B" w:rsidRDefault="00CF2E21" w:rsidP="007A7621">
            <w:pPr>
              <w:textAlignment w:val="baseline"/>
              <w:rPr>
                <w:lang w:eastAsia="en-GB"/>
              </w:rPr>
            </w:pPr>
            <w:r>
              <w:rPr>
                <w:lang w:eastAsia="en-GB"/>
              </w:rPr>
              <w:t>I</w:t>
            </w:r>
            <w:r w:rsidR="007A7621" w:rsidRPr="007B5D2B">
              <w:rPr>
                <w:lang w:eastAsia="en-GB"/>
              </w:rPr>
              <w:t>ntegruo</w:t>
            </w:r>
            <w:r>
              <w:rPr>
                <w:lang w:eastAsia="en-GB"/>
              </w:rPr>
              <w:t>jasi</w:t>
            </w:r>
            <w:r w:rsidR="007A7621" w:rsidRPr="007B5D2B">
              <w:rPr>
                <w:lang w:eastAsia="en-GB"/>
              </w:rPr>
              <w:t xml:space="preserve"> su įstaigos naudojamas vartotojų autentifikacijos platforma.</w:t>
            </w:r>
          </w:p>
          <w:p w14:paraId="1B37A8E7" w14:textId="77777777" w:rsidR="007A7621" w:rsidRDefault="007A7621" w:rsidP="007A7621">
            <w:pPr>
              <w:textAlignment w:val="baseline"/>
              <w:rPr>
                <w:rFonts w:ascii="Times" w:hAnsi="Times"/>
                <w:color w:val="8496B0" w:themeColor="text2" w:themeTint="99"/>
              </w:rPr>
            </w:pPr>
            <w:r w:rsidRPr="007B5D2B">
              <w:rPr>
                <w:lang w:eastAsia="en-GB"/>
              </w:rPr>
              <w:t>Turi veikti su Microsoft SQL Server technologinio pagrindo duomenų saugyklomis (angl. Data Warehouse) ir kitais šaltiniais</w:t>
            </w:r>
            <w:r w:rsidR="00CF2E21">
              <w:rPr>
                <w:color w:val="00000A"/>
                <w:u w:color="000000"/>
              </w:rPr>
              <w:t xml:space="preserve"> - </w:t>
            </w:r>
            <w:r w:rsidR="00CF2E21">
              <w:rPr>
                <w:rFonts w:ascii="Times" w:hAnsi="Times"/>
                <w:color w:val="8496B0" w:themeColor="text2" w:themeTint="99"/>
              </w:rPr>
              <w:t>[nurodyti taip/ne]</w:t>
            </w:r>
          </w:p>
          <w:p w14:paraId="415758F2" w14:textId="77777777" w:rsidR="00CF2E21" w:rsidRDefault="00CF2E21" w:rsidP="007A7621">
            <w:pPr>
              <w:textAlignment w:val="baseline"/>
              <w:rPr>
                <w:rFonts w:ascii="Times" w:hAnsi="Times"/>
                <w:color w:val="8496B0" w:themeColor="text2" w:themeTint="99"/>
              </w:rPr>
            </w:pPr>
            <w:r>
              <w:rPr>
                <w:lang w:eastAsia="en-GB"/>
              </w:rPr>
              <w:lastRenderedPageBreak/>
              <w:t>S</w:t>
            </w:r>
            <w:r w:rsidR="007A7621" w:rsidRPr="007B5D2B">
              <w:rPr>
                <w:lang w:eastAsia="en-GB"/>
              </w:rPr>
              <w:t>uteik</w:t>
            </w:r>
            <w:r>
              <w:rPr>
                <w:lang w:eastAsia="en-GB"/>
              </w:rPr>
              <w:t>ia</w:t>
            </w:r>
            <w:r w:rsidR="007A7621" w:rsidRPr="007B5D2B">
              <w:rPr>
                <w:lang w:eastAsia="en-GB"/>
              </w:rPr>
              <w:t xml:space="preserve"> duomenų atvaizdavimo ir sugeneruotų ataskaitų dalinimosi galimybes aplikacijose, elektroniniu paštu arba per programuojamas sąsajas (API)</w:t>
            </w:r>
            <w:r>
              <w:rPr>
                <w:color w:val="00000A"/>
                <w:u w:color="000000"/>
              </w:rPr>
              <w:t xml:space="preserve"> - </w:t>
            </w:r>
            <w:r>
              <w:rPr>
                <w:rFonts w:ascii="Times" w:hAnsi="Times"/>
                <w:color w:val="8496B0" w:themeColor="text2" w:themeTint="99"/>
              </w:rPr>
              <w:t>[nurodyti taip/ne]</w:t>
            </w:r>
          </w:p>
          <w:p w14:paraId="4EFC0A23" w14:textId="77777777" w:rsidR="007C7D80" w:rsidRDefault="00CF2E21" w:rsidP="007A7621">
            <w:pPr>
              <w:textAlignment w:val="baseline"/>
              <w:rPr>
                <w:rFonts w:ascii="Times" w:hAnsi="Times"/>
                <w:color w:val="8496B0" w:themeColor="text2" w:themeTint="99"/>
              </w:rPr>
            </w:pPr>
            <w:r>
              <w:rPr>
                <w:lang w:eastAsia="en-GB"/>
              </w:rPr>
              <w:t>P</w:t>
            </w:r>
            <w:r w:rsidR="007A7621" w:rsidRPr="007B5D2B">
              <w:rPr>
                <w:lang w:eastAsia="en-GB"/>
              </w:rPr>
              <w:t>alaik</w:t>
            </w:r>
            <w:r>
              <w:rPr>
                <w:lang w:eastAsia="en-GB"/>
              </w:rPr>
              <w:t>o</w:t>
            </w:r>
            <w:r w:rsidR="007A7621" w:rsidRPr="007B5D2B">
              <w:rPr>
                <w:lang w:eastAsia="en-GB"/>
              </w:rPr>
              <w:t xml:space="preserve"> debesyje sugeneruotų ataskaitų (angl. cloud-based reports) automatinį duomenų atnaujinimą iš duomenų šaltinių realiu laiku</w:t>
            </w:r>
            <w:r w:rsidR="007C7D80">
              <w:rPr>
                <w:color w:val="00000A"/>
                <w:u w:color="000000"/>
              </w:rPr>
              <w:t xml:space="preserve"> - </w:t>
            </w:r>
            <w:r w:rsidR="007C7D80">
              <w:rPr>
                <w:rFonts w:ascii="Times" w:hAnsi="Times"/>
                <w:color w:val="8496B0" w:themeColor="text2" w:themeTint="99"/>
              </w:rPr>
              <w:t>[nurodyti taip/ne]</w:t>
            </w:r>
          </w:p>
          <w:p w14:paraId="361DD2D5" w14:textId="77777777" w:rsidR="007C7D80" w:rsidRDefault="007C7D80" w:rsidP="007A7621">
            <w:pPr>
              <w:textAlignment w:val="baseline"/>
              <w:rPr>
                <w:rFonts w:ascii="Times" w:hAnsi="Times"/>
                <w:color w:val="8496B0" w:themeColor="text2" w:themeTint="99"/>
              </w:rPr>
            </w:pPr>
            <w:r>
              <w:rPr>
                <w:lang w:eastAsia="en-GB"/>
              </w:rPr>
              <w:t>Yra</w:t>
            </w:r>
            <w:r w:rsidR="007A7621" w:rsidRPr="007B5D2B">
              <w:rPr>
                <w:lang w:eastAsia="en-GB"/>
              </w:rPr>
              <w:t xml:space="preserve"> suderinama su duomenų perdavimo (angl. data gateway) sprendimu norint jungtis prie įstaigos vidiniame tinkle esančių duomenų saugyklų, kubų</w:t>
            </w:r>
            <w:r>
              <w:rPr>
                <w:color w:val="00000A"/>
                <w:u w:color="000000"/>
              </w:rPr>
              <w:t xml:space="preserve"> - </w:t>
            </w:r>
            <w:r>
              <w:rPr>
                <w:rFonts w:ascii="Times" w:hAnsi="Times"/>
                <w:color w:val="8496B0" w:themeColor="text2" w:themeTint="99"/>
              </w:rPr>
              <w:t>[nurodyti taip/ne]</w:t>
            </w:r>
          </w:p>
          <w:p w14:paraId="312E015C" w14:textId="77777777" w:rsidR="007A7621" w:rsidRDefault="007C7D80" w:rsidP="007A7621">
            <w:pPr>
              <w:textAlignment w:val="baseline"/>
              <w:rPr>
                <w:rFonts w:ascii="Times" w:hAnsi="Times"/>
                <w:color w:val="8496B0" w:themeColor="text2" w:themeTint="99"/>
              </w:rPr>
            </w:pPr>
            <w:r>
              <w:rPr>
                <w:lang w:eastAsia="en-GB"/>
              </w:rPr>
              <w:t>P</w:t>
            </w:r>
            <w:r w:rsidR="007A7621" w:rsidRPr="007B5D2B">
              <w:rPr>
                <w:lang w:eastAsia="en-GB"/>
              </w:rPr>
              <w:t>alaik</w:t>
            </w:r>
            <w:r>
              <w:rPr>
                <w:lang w:eastAsia="en-GB"/>
              </w:rPr>
              <w:t>o</w:t>
            </w:r>
            <w:r w:rsidR="007A7621" w:rsidRPr="007B5D2B">
              <w:rPr>
                <w:lang w:eastAsia="en-GB"/>
              </w:rPr>
              <w:t xml:space="preserve"> vartotojo role apibrėžtą duomenų saugą, kai pasiekiami tik duomenys,  kuriems vartotojams suteikta prieiga</w:t>
            </w:r>
            <w:r>
              <w:rPr>
                <w:color w:val="00000A"/>
                <w:u w:color="000000"/>
              </w:rPr>
              <w:t xml:space="preserve"> - </w:t>
            </w:r>
            <w:r>
              <w:rPr>
                <w:rFonts w:ascii="Times" w:hAnsi="Times"/>
                <w:color w:val="8496B0" w:themeColor="text2" w:themeTint="99"/>
              </w:rPr>
              <w:t>[nurodyti taip/ne]</w:t>
            </w:r>
          </w:p>
          <w:p w14:paraId="4CF6E0F1" w14:textId="77777777" w:rsidR="007A7621" w:rsidRPr="007B5D2B" w:rsidRDefault="007C7D80" w:rsidP="007A7621">
            <w:pPr>
              <w:textAlignment w:val="baseline"/>
              <w:rPr>
                <w:lang w:eastAsia="en-GB"/>
              </w:rPr>
            </w:pPr>
            <w:r>
              <w:rPr>
                <w:lang w:eastAsia="en-GB"/>
              </w:rPr>
              <w:t>Yra</w:t>
            </w:r>
            <w:r w:rsidR="007A7621" w:rsidRPr="007B5D2B">
              <w:rPr>
                <w:lang w:eastAsia="en-GB"/>
              </w:rPr>
              <w:t xml:space="preserve"> užtikrinta pilna ir abipusė integracija su Microsoft Excel įrankiu</w:t>
            </w:r>
            <w:r>
              <w:rPr>
                <w:color w:val="00000A"/>
                <w:u w:color="000000"/>
              </w:rPr>
              <w:t xml:space="preserve"> - </w:t>
            </w:r>
            <w:r>
              <w:rPr>
                <w:rFonts w:ascii="Times" w:hAnsi="Times"/>
                <w:color w:val="8496B0" w:themeColor="text2" w:themeTint="99"/>
              </w:rPr>
              <w:t>[nurodyti taip/ne]</w:t>
            </w:r>
          </w:p>
        </w:tc>
      </w:tr>
      <w:tr w:rsidR="007A7621" w:rsidRPr="00D86D17" w14:paraId="302F861F" w14:textId="77777777" w:rsidTr="004E19BE">
        <w:tc>
          <w:tcPr>
            <w:tcW w:w="389" w:type="pct"/>
            <w:tcBorders>
              <w:top w:val="single" w:sz="4" w:space="0" w:color="000000"/>
              <w:left w:val="single" w:sz="4" w:space="0" w:color="auto"/>
              <w:bottom w:val="single" w:sz="4" w:space="0" w:color="000000"/>
              <w:right w:val="single" w:sz="4" w:space="0" w:color="000000"/>
            </w:tcBorders>
          </w:tcPr>
          <w:p w14:paraId="10F9522F" w14:textId="77777777" w:rsidR="007A7621" w:rsidRPr="007B5D2B" w:rsidRDefault="007A7621" w:rsidP="007A7621">
            <w:pPr>
              <w:pStyle w:val="Sraopastraipa"/>
              <w:numPr>
                <w:ilvl w:val="0"/>
                <w:numId w:val="31"/>
              </w:numPr>
              <w:textAlignment w:val="baseline"/>
              <w:rPr>
                <w:lang w:eastAsia="en-GB"/>
              </w:rPr>
            </w:pPr>
          </w:p>
        </w:tc>
        <w:tc>
          <w:tcPr>
            <w:tcW w:w="1400" w:type="pct"/>
            <w:tcBorders>
              <w:top w:val="single" w:sz="4" w:space="0" w:color="000000"/>
              <w:left w:val="single" w:sz="4" w:space="0" w:color="auto"/>
              <w:bottom w:val="single" w:sz="4" w:space="0" w:color="000000"/>
              <w:right w:val="single" w:sz="4" w:space="0" w:color="000000"/>
            </w:tcBorders>
            <w:hideMark/>
          </w:tcPr>
          <w:p w14:paraId="47D2A027" w14:textId="77777777" w:rsidR="007A7621" w:rsidRPr="007B5D2B" w:rsidRDefault="007A7621" w:rsidP="007A7621">
            <w:pPr>
              <w:textAlignment w:val="baseline"/>
              <w:rPr>
                <w:lang w:eastAsia="en-GB"/>
              </w:rPr>
            </w:pPr>
            <w:r w:rsidRPr="007B5D2B">
              <w:rPr>
                <w:lang w:eastAsia="en-GB"/>
              </w:rPr>
              <w:t>Licencijavimo tipas</w:t>
            </w:r>
          </w:p>
        </w:tc>
        <w:tc>
          <w:tcPr>
            <w:tcW w:w="1606" w:type="pct"/>
            <w:tcBorders>
              <w:top w:val="single" w:sz="4" w:space="0" w:color="000000"/>
              <w:left w:val="single" w:sz="4" w:space="0" w:color="000000"/>
              <w:bottom w:val="single" w:sz="4" w:space="0" w:color="000000"/>
              <w:right w:val="single" w:sz="4" w:space="0" w:color="000000"/>
            </w:tcBorders>
            <w:hideMark/>
          </w:tcPr>
          <w:p w14:paraId="7656D227" w14:textId="77777777" w:rsidR="007A7621" w:rsidRPr="007B5D2B" w:rsidRDefault="007A7621" w:rsidP="007A7621">
            <w:pPr>
              <w:textAlignment w:val="baseline"/>
              <w:rPr>
                <w:lang w:eastAsia="en-GB"/>
              </w:rPr>
            </w:pPr>
            <w:r w:rsidRPr="007B5D2B">
              <w:rPr>
                <w:lang w:eastAsia="en-GB"/>
              </w:rPr>
              <w:t>Licencija skirta naudotojui (angl. User). Turi turėti naujumo garantiją, suteikiančią teisę naudotis licencijos galiojimo termino metu išleistomis naujomis programų versijomis.</w:t>
            </w:r>
          </w:p>
        </w:tc>
        <w:tc>
          <w:tcPr>
            <w:tcW w:w="1604" w:type="pct"/>
            <w:tcBorders>
              <w:top w:val="single" w:sz="4" w:space="0" w:color="000000"/>
              <w:left w:val="single" w:sz="4" w:space="0" w:color="000000"/>
              <w:bottom w:val="single" w:sz="4" w:space="0" w:color="000000"/>
              <w:right w:val="single" w:sz="4" w:space="0" w:color="000000"/>
            </w:tcBorders>
          </w:tcPr>
          <w:p w14:paraId="7BC92823" w14:textId="77777777" w:rsidR="007C7D80" w:rsidRDefault="007A7621" w:rsidP="007A7621">
            <w:pPr>
              <w:textAlignment w:val="baseline"/>
              <w:rPr>
                <w:rFonts w:ascii="Times" w:hAnsi="Times"/>
                <w:color w:val="8496B0" w:themeColor="text2" w:themeTint="99"/>
              </w:rPr>
            </w:pPr>
            <w:r w:rsidRPr="007B5D2B">
              <w:rPr>
                <w:lang w:eastAsia="en-GB"/>
              </w:rPr>
              <w:t>Licencija skirta naudotojui (angl. User)</w:t>
            </w:r>
            <w:r w:rsidR="007C7D80">
              <w:rPr>
                <w:color w:val="00000A"/>
                <w:u w:color="000000"/>
              </w:rPr>
              <w:t xml:space="preserve"> - </w:t>
            </w:r>
            <w:r w:rsidR="007C7D80">
              <w:rPr>
                <w:rFonts w:ascii="Times" w:hAnsi="Times"/>
                <w:color w:val="8496B0" w:themeColor="text2" w:themeTint="99"/>
              </w:rPr>
              <w:t>[nurodyti taip/ne]</w:t>
            </w:r>
          </w:p>
          <w:p w14:paraId="6F15BE39" w14:textId="77777777" w:rsidR="007A7621" w:rsidRPr="007B5D2B" w:rsidRDefault="007A7621" w:rsidP="007A7621">
            <w:pPr>
              <w:textAlignment w:val="baseline"/>
              <w:rPr>
                <w:lang w:eastAsia="en-GB"/>
              </w:rPr>
            </w:pPr>
            <w:r w:rsidRPr="007B5D2B">
              <w:rPr>
                <w:lang w:eastAsia="en-GB"/>
              </w:rPr>
              <w:t>Turi naujumo garantiją, suteikiančią teisę naudotis licencijos galiojimo termino metu išleistomis naujomis programų versijomis</w:t>
            </w:r>
            <w:r w:rsidR="007C7D80">
              <w:rPr>
                <w:color w:val="00000A"/>
                <w:u w:color="000000"/>
              </w:rPr>
              <w:t xml:space="preserve"> - </w:t>
            </w:r>
            <w:r w:rsidR="007C7D80">
              <w:rPr>
                <w:rFonts w:ascii="Times" w:hAnsi="Times"/>
                <w:color w:val="8496B0" w:themeColor="text2" w:themeTint="99"/>
              </w:rPr>
              <w:t>[nurodyti taip/ne]</w:t>
            </w:r>
          </w:p>
        </w:tc>
      </w:tr>
    </w:tbl>
    <w:p w14:paraId="2A391F04" w14:textId="77777777" w:rsidR="007A7621" w:rsidRDefault="007A7621" w:rsidP="007A7621"/>
    <w:p w14:paraId="6C67A86E" w14:textId="77777777" w:rsidR="007A7621" w:rsidRDefault="007A7621" w:rsidP="007A7621"/>
    <w:p w14:paraId="5FB564D7" w14:textId="77777777" w:rsidR="007A7621" w:rsidRDefault="007A7621" w:rsidP="007A7621"/>
    <w:p w14:paraId="4CEA8710" w14:textId="77777777" w:rsidR="007A7621" w:rsidRPr="000003F3" w:rsidRDefault="007A7621" w:rsidP="007A7621">
      <w:pPr>
        <w:tabs>
          <w:tab w:val="left" w:pos="851"/>
        </w:tabs>
        <w:jc w:val="both"/>
        <w:rPr>
          <w:b/>
        </w:rPr>
      </w:pPr>
      <w:r>
        <w:rPr>
          <w:b/>
        </w:rPr>
        <w:tab/>
      </w:r>
      <w:r w:rsidRPr="00CC562C">
        <w:rPr>
          <w:b/>
        </w:rPr>
        <w:t xml:space="preserve">Microsoft Power Automate Premium (naujausia gamintojo paskelbta versija) </w:t>
      </w:r>
      <w:r>
        <w:rPr>
          <w:b/>
        </w:rPr>
        <w:t xml:space="preserve">licencija </w:t>
      </w:r>
      <w:r w:rsidRPr="00CC562C">
        <w:rPr>
          <w:b/>
        </w:rPr>
        <w:t>arba lygiavertės programinės įrangos licencija</w:t>
      </w:r>
      <w:r>
        <w:rPr>
          <w:b/>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709"/>
        <w:gridCol w:w="2835"/>
        <w:gridCol w:w="3119"/>
        <w:gridCol w:w="3118"/>
      </w:tblGrid>
      <w:tr w:rsidR="007A7621" w:rsidRPr="00D86D17" w14:paraId="594968C0" w14:textId="77777777" w:rsidTr="004E19BE">
        <w:tc>
          <w:tcPr>
            <w:tcW w:w="709" w:type="dxa"/>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tcPr>
          <w:p w14:paraId="5C4C4D6C" w14:textId="77777777" w:rsidR="007A7621" w:rsidRPr="00B33E6C" w:rsidRDefault="007A7621" w:rsidP="004E19BE">
            <w:pPr>
              <w:jc w:val="center"/>
              <w:rPr>
                <w:b/>
              </w:rPr>
            </w:pPr>
            <w:r>
              <w:rPr>
                <w:b/>
              </w:rPr>
              <w:t xml:space="preserve">Eil. </w:t>
            </w:r>
            <w:r w:rsidRPr="00B33E6C">
              <w:rPr>
                <w:b/>
              </w:rPr>
              <w:t>Nr.</w:t>
            </w:r>
          </w:p>
        </w:tc>
        <w:tc>
          <w:tcPr>
            <w:tcW w:w="2835" w:type="dxa"/>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tcPr>
          <w:p w14:paraId="7643158D" w14:textId="77777777" w:rsidR="007A7621" w:rsidRPr="00B33E6C" w:rsidRDefault="007A7621" w:rsidP="004E19BE">
            <w:pPr>
              <w:jc w:val="center"/>
              <w:rPr>
                <w:b/>
              </w:rPr>
            </w:pPr>
            <w:r>
              <w:rPr>
                <w:b/>
              </w:rPr>
              <w:t>Charakteristikos pavadinimas</w:t>
            </w:r>
          </w:p>
        </w:tc>
        <w:tc>
          <w:tcPr>
            <w:tcW w:w="311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069EC2F4" w14:textId="77777777" w:rsidR="007A7621" w:rsidRDefault="007A7621" w:rsidP="004E19BE">
            <w:pPr>
              <w:jc w:val="center"/>
              <w:rPr>
                <w:b/>
              </w:rPr>
            </w:pPr>
            <w:r>
              <w:rPr>
                <w:b/>
              </w:rPr>
              <w:t>Reikalavimas</w:t>
            </w:r>
          </w:p>
          <w:p w14:paraId="13A9C084" w14:textId="77777777" w:rsidR="007A7621" w:rsidRPr="00B33E6C" w:rsidRDefault="007A7621" w:rsidP="004E19BE">
            <w:pPr>
              <w:jc w:val="center"/>
              <w:rPr>
                <w:b/>
              </w:rPr>
            </w:pPr>
            <w:r>
              <w:t>Reikalaujama parametro reikšmė ne blogiau kaip arba lygiavertė</w:t>
            </w:r>
          </w:p>
        </w:tc>
        <w:tc>
          <w:tcPr>
            <w:tcW w:w="3118" w:type="dxa"/>
            <w:shd w:val="clear" w:color="auto" w:fill="F2F2F2" w:themeFill="background1" w:themeFillShade="F2"/>
            <w:vAlign w:val="center"/>
          </w:tcPr>
          <w:p w14:paraId="724B526E" w14:textId="77777777" w:rsidR="007A7621" w:rsidRDefault="007A7621" w:rsidP="004E19BE">
            <w:pPr>
              <w:jc w:val="center"/>
              <w:rPr>
                <w:b/>
                <w:bCs/>
                <w:lang w:eastAsia="lt-LT"/>
              </w:rPr>
            </w:pPr>
            <w:r>
              <w:rPr>
                <w:b/>
                <w:bCs/>
                <w:lang w:eastAsia="lt-LT"/>
              </w:rPr>
              <w:t xml:space="preserve">Tiekėjo siūlomos prekės charakteristika </w:t>
            </w:r>
          </w:p>
          <w:p w14:paraId="4EA634EE" w14:textId="77777777" w:rsidR="007A7621" w:rsidRPr="00B33E6C" w:rsidRDefault="007A7621" w:rsidP="004E19BE">
            <w:pPr>
              <w:jc w:val="center"/>
              <w:rPr>
                <w:b/>
              </w:rPr>
            </w:pPr>
            <w:r>
              <w:rPr>
                <w:i/>
                <w:iCs/>
                <w:sz w:val="20"/>
                <w:szCs w:val="20"/>
                <w:lang w:eastAsia="lt-LT"/>
              </w:rPr>
              <w:t xml:space="preserve">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w:t>
            </w:r>
            <w:r>
              <w:rPr>
                <w:i/>
                <w:iCs/>
                <w:sz w:val="20"/>
                <w:szCs w:val="20"/>
                <w:lang w:eastAsia="lt-LT"/>
              </w:rPr>
              <w:lastRenderedPageBreak/>
              <w:t>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w:t>
            </w:r>
          </w:p>
        </w:tc>
      </w:tr>
      <w:tr w:rsidR="007C7D80" w:rsidRPr="00D86D17" w14:paraId="00EC0BA0" w14:textId="77777777" w:rsidTr="00320BB3">
        <w:tc>
          <w:tcPr>
            <w:tcW w:w="709" w:type="dxa"/>
            <w:tcBorders>
              <w:top w:val="single" w:sz="4" w:space="0" w:color="auto"/>
              <w:left w:val="single" w:sz="4" w:space="0" w:color="auto"/>
              <w:bottom w:val="single" w:sz="4" w:space="0" w:color="000000"/>
              <w:right w:val="single" w:sz="4" w:space="0" w:color="000000"/>
            </w:tcBorders>
          </w:tcPr>
          <w:p w14:paraId="704462DE" w14:textId="77777777" w:rsidR="007C7D80" w:rsidRPr="004826AE" w:rsidRDefault="007C7D80" w:rsidP="007C7D80">
            <w:pPr>
              <w:pStyle w:val="Sraopastraipa"/>
              <w:numPr>
                <w:ilvl w:val="0"/>
                <w:numId w:val="32"/>
              </w:numPr>
              <w:ind w:right="140"/>
              <w:rPr>
                <w:color w:val="00000A"/>
                <w:u w:color="000000"/>
              </w:rPr>
            </w:pPr>
          </w:p>
        </w:tc>
        <w:tc>
          <w:tcPr>
            <w:tcW w:w="2835" w:type="dxa"/>
            <w:tcBorders>
              <w:top w:val="single" w:sz="4" w:space="0" w:color="auto"/>
              <w:left w:val="single" w:sz="4" w:space="0" w:color="auto"/>
              <w:bottom w:val="single" w:sz="4" w:space="0" w:color="000000"/>
              <w:right w:val="single" w:sz="4" w:space="0" w:color="000000"/>
            </w:tcBorders>
            <w:hideMark/>
          </w:tcPr>
          <w:p w14:paraId="0A91C5AE" w14:textId="77777777" w:rsidR="007C7D80" w:rsidRPr="00082C7B" w:rsidRDefault="007C7D80" w:rsidP="007C7D80">
            <w:pPr>
              <w:ind w:right="140"/>
            </w:pPr>
            <w:r w:rsidRPr="00B33E6C">
              <w:rPr>
                <w:color w:val="00000A"/>
                <w:u w:color="000000"/>
              </w:rPr>
              <w:t>Gamintojas</w:t>
            </w:r>
          </w:p>
        </w:tc>
        <w:tc>
          <w:tcPr>
            <w:tcW w:w="3119" w:type="dxa"/>
            <w:tcBorders>
              <w:top w:val="single" w:sz="4" w:space="0" w:color="auto"/>
              <w:left w:val="single" w:sz="4" w:space="0" w:color="000000"/>
              <w:bottom w:val="single" w:sz="4" w:space="0" w:color="000000"/>
              <w:right w:val="single" w:sz="4" w:space="0" w:color="000000"/>
            </w:tcBorders>
            <w:hideMark/>
          </w:tcPr>
          <w:p w14:paraId="15594E66" w14:textId="77777777" w:rsidR="007C7D80" w:rsidRPr="00082C7B" w:rsidRDefault="007C7D80" w:rsidP="007C7D80">
            <w:pPr>
              <w:pStyle w:val="Normal2"/>
              <w:ind w:right="140"/>
              <w:rPr>
                <w:i/>
                <w:snapToGrid w:val="0"/>
              </w:rPr>
            </w:pPr>
            <w:r w:rsidRPr="00B33E6C">
              <w:rPr>
                <w:color w:val="00000A"/>
                <w:u w:color="000000"/>
              </w:rPr>
              <w:t>Nurodyti</w:t>
            </w:r>
          </w:p>
        </w:tc>
        <w:tc>
          <w:tcPr>
            <w:tcW w:w="3118" w:type="dxa"/>
          </w:tcPr>
          <w:p w14:paraId="1E215CA6" w14:textId="77777777" w:rsidR="007C7D80" w:rsidRDefault="007C7D80" w:rsidP="007C7D80">
            <w:r w:rsidRPr="00D80889">
              <w:rPr>
                <w:rFonts w:ascii="Times" w:hAnsi="Times"/>
                <w:color w:val="8496B0" w:themeColor="text2" w:themeTint="99"/>
              </w:rPr>
              <w:t>[nurodyti]</w:t>
            </w:r>
          </w:p>
        </w:tc>
      </w:tr>
      <w:tr w:rsidR="007C7D80" w:rsidRPr="00D86D17" w14:paraId="1D5E096F" w14:textId="77777777" w:rsidTr="00320BB3">
        <w:tc>
          <w:tcPr>
            <w:tcW w:w="709" w:type="dxa"/>
            <w:tcBorders>
              <w:top w:val="single" w:sz="4" w:space="0" w:color="auto"/>
              <w:left w:val="single" w:sz="4" w:space="0" w:color="auto"/>
              <w:bottom w:val="single" w:sz="4" w:space="0" w:color="000000"/>
              <w:right w:val="single" w:sz="4" w:space="0" w:color="000000"/>
            </w:tcBorders>
          </w:tcPr>
          <w:p w14:paraId="7A8698E4" w14:textId="77777777" w:rsidR="007C7D80" w:rsidRPr="004826AE" w:rsidRDefault="007C7D80" w:rsidP="007C7D80">
            <w:pPr>
              <w:pStyle w:val="Sraopastraipa"/>
              <w:numPr>
                <w:ilvl w:val="0"/>
                <w:numId w:val="32"/>
              </w:numPr>
              <w:ind w:right="140"/>
              <w:rPr>
                <w:color w:val="00000A"/>
                <w:u w:color="000000"/>
              </w:rPr>
            </w:pPr>
          </w:p>
        </w:tc>
        <w:tc>
          <w:tcPr>
            <w:tcW w:w="2835" w:type="dxa"/>
            <w:tcBorders>
              <w:top w:val="single" w:sz="4" w:space="0" w:color="auto"/>
              <w:left w:val="single" w:sz="4" w:space="0" w:color="auto"/>
              <w:bottom w:val="single" w:sz="4" w:space="0" w:color="000000"/>
              <w:right w:val="single" w:sz="4" w:space="0" w:color="000000"/>
            </w:tcBorders>
            <w:hideMark/>
          </w:tcPr>
          <w:p w14:paraId="18A463A2" w14:textId="77777777" w:rsidR="007C7D80" w:rsidRPr="00082C7B" w:rsidRDefault="007C7D80" w:rsidP="007C7D80">
            <w:pPr>
              <w:ind w:right="140"/>
            </w:pPr>
            <w:r w:rsidRPr="00B33E6C">
              <w:rPr>
                <w:color w:val="00000A"/>
                <w:u w:color="000000"/>
              </w:rPr>
              <w:t>Pavadinimas</w:t>
            </w:r>
          </w:p>
        </w:tc>
        <w:tc>
          <w:tcPr>
            <w:tcW w:w="3119" w:type="dxa"/>
            <w:tcBorders>
              <w:top w:val="single" w:sz="4" w:space="0" w:color="auto"/>
              <w:left w:val="single" w:sz="4" w:space="0" w:color="000000"/>
              <w:bottom w:val="single" w:sz="4" w:space="0" w:color="000000"/>
              <w:right w:val="single" w:sz="4" w:space="0" w:color="000000"/>
            </w:tcBorders>
            <w:hideMark/>
          </w:tcPr>
          <w:p w14:paraId="758F0628" w14:textId="77777777" w:rsidR="007C7D80" w:rsidRPr="00082C7B" w:rsidRDefault="007C7D80" w:rsidP="007C7D80">
            <w:pPr>
              <w:pStyle w:val="Normal2"/>
              <w:ind w:right="140"/>
              <w:rPr>
                <w:i/>
                <w:snapToGrid w:val="0"/>
              </w:rPr>
            </w:pPr>
            <w:r w:rsidRPr="00B33E6C">
              <w:rPr>
                <w:color w:val="00000A"/>
                <w:u w:color="000000"/>
              </w:rPr>
              <w:t>Nurodyti</w:t>
            </w:r>
          </w:p>
        </w:tc>
        <w:tc>
          <w:tcPr>
            <w:tcW w:w="3118" w:type="dxa"/>
          </w:tcPr>
          <w:p w14:paraId="0AEC113D" w14:textId="77777777" w:rsidR="007C7D80" w:rsidRDefault="007C7D80" w:rsidP="007C7D80">
            <w:r w:rsidRPr="00D80889">
              <w:rPr>
                <w:rFonts w:ascii="Times" w:hAnsi="Times"/>
                <w:color w:val="8496B0" w:themeColor="text2" w:themeTint="99"/>
              </w:rPr>
              <w:t>[nurodyti]</w:t>
            </w:r>
          </w:p>
        </w:tc>
      </w:tr>
      <w:tr w:rsidR="007C7D80" w:rsidRPr="00D86D17" w14:paraId="3C28ADEB" w14:textId="77777777" w:rsidTr="004E19BE">
        <w:tc>
          <w:tcPr>
            <w:tcW w:w="709" w:type="dxa"/>
            <w:tcBorders>
              <w:top w:val="single" w:sz="4" w:space="0" w:color="auto"/>
              <w:left w:val="single" w:sz="4" w:space="0" w:color="auto"/>
              <w:bottom w:val="single" w:sz="4" w:space="0" w:color="000000"/>
              <w:right w:val="single" w:sz="4" w:space="0" w:color="000000"/>
            </w:tcBorders>
          </w:tcPr>
          <w:p w14:paraId="3B9CAA9C" w14:textId="77777777" w:rsidR="007C7D80" w:rsidRPr="004826AE" w:rsidRDefault="007C7D80" w:rsidP="007C7D80">
            <w:pPr>
              <w:pStyle w:val="Sraopastraipa"/>
              <w:numPr>
                <w:ilvl w:val="0"/>
                <w:numId w:val="32"/>
              </w:numPr>
              <w:ind w:right="140"/>
              <w:rPr>
                <w:rFonts w:eastAsia="Arial Unicode MS"/>
                <w:color w:val="000000"/>
                <w:u w:color="000000"/>
              </w:rPr>
            </w:pPr>
          </w:p>
        </w:tc>
        <w:tc>
          <w:tcPr>
            <w:tcW w:w="2835" w:type="dxa"/>
            <w:tcBorders>
              <w:top w:val="single" w:sz="4" w:space="0" w:color="auto"/>
              <w:left w:val="single" w:sz="4" w:space="0" w:color="auto"/>
              <w:bottom w:val="single" w:sz="4" w:space="0" w:color="000000"/>
              <w:right w:val="single" w:sz="4" w:space="0" w:color="000000"/>
            </w:tcBorders>
            <w:hideMark/>
          </w:tcPr>
          <w:p w14:paraId="044A00DC" w14:textId="77777777" w:rsidR="007C7D80" w:rsidRPr="00082C7B" w:rsidRDefault="007C7D80" w:rsidP="007C7D80">
            <w:pPr>
              <w:ind w:right="140"/>
            </w:pPr>
            <w:r w:rsidRPr="00B33E6C">
              <w:rPr>
                <w:rFonts w:eastAsia="Arial Unicode MS"/>
                <w:color w:val="000000"/>
                <w:u w:color="000000"/>
              </w:rPr>
              <w:t>Programinės įrangos gamintojo kodas (angl. Part Number)</w:t>
            </w:r>
          </w:p>
        </w:tc>
        <w:tc>
          <w:tcPr>
            <w:tcW w:w="3119" w:type="dxa"/>
            <w:tcBorders>
              <w:top w:val="single" w:sz="4" w:space="0" w:color="auto"/>
              <w:left w:val="single" w:sz="4" w:space="0" w:color="000000"/>
              <w:bottom w:val="single" w:sz="4" w:space="0" w:color="000000"/>
              <w:right w:val="single" w:sz="4" w:space="0" w:color="000000"/>
            </w:tcBorders>
            <w:hideMark/>
          </w:tcPr>
          <w:p w14:paraId="260FB7C3" w14:textId="77777777" w:rsidR="007C7D80" w:rsidRPr="00082C7B" w:rsidRDefault="007C7D80" w:rsidP="007C7D80">
            <w:pPr>
              <w:pStyle w:val="Normal2"/>
              <w:ind w:right="140"/>
              <w:rPr>
                <w:i/>
                <w:snapToGrid w:val="0"/>
              </w:rPr>
            </w:pPr>
            <w:r w:rsidRPr="00B33E6C">
              <w:rPr>
                <w:color w:val="00000A"/>
                <w:u w:color="000000"/>
              </w:rPr>
              <w:t>Nurodyti</w:t>
            </w:r>
          </w:p>
        </w:tc>
        <w:tc>
          <w:tcPr>
            <w:tcW w:w="3118" w:type="dxa"/>
            <w:tcBorders>
              <w:top w:val="single" w:sz="4" w:space="0" w:color="auto"/>
              <w:left w:val="single" w:sz="4" w:space="0" w:color="auto"/>
              <w:bottom w:val="single" w:sz="4" w:space="0" w:color="auto"/>
              <w:right w:val="single" w:sz="4" w:space="0" w:color="auto"/>
            </w:tcBorders>
          </w:tcPr>
          <w:p w14:paraId="44098463" w14:textId="77777777" w:rsidR="007C7D80" w:rsidRDefault="007C7D80" w:rsidP="007C7D80">
            <w:r w:rsidRPr="00D80889">
              <w:rPr>
                <w:rFonts w:ascii="Times" w:hAnsi="Times"/>
                <w:color w:val="8496B0" w:themeColor="text2" w:themeTint="99"/>
              </w:rPr>
              <w:t>[nurodyti]</w:t>
            </w:r>
          </w:p>
        </w:tc>
      </w:tr>
      <w:tr w:rsidR="007A7621" w:rsidRPr="00D86D17" w14:paraId="4843B450" w14:textId="77777777" w:rsidTr="004E19BE">
        <w:tc>
          <w:tcPr>
            <w:tcW w:w="709" w:type="dxa"/>
            <w:tcBorders>
              <w:top w:val="single" w:sz="4" w:space="0" w:color="000000"/>
              <w:left w:val="single" w:sz="4" w:space="0" w:color="auto"/>
              <w:bottom w:val="single" w:sz="4" w:space="0" w:color="000000"/>
              <w:right w:val="single" w:sz="4" w:space="0" w:color="000000"/>
            </w:tcBorders>
          </w:tcPr>
          <w:p w14:paraId="7FA4F60C" w14:textId="77777777" w:rsidR="007A7621" w:rsidRPr="00082C7B" w:rsidRDefault="007A7621" w:rsidP="007A7621">
            <w:pPr>
              <w:pStyle w:val="Sraopastraipa"/>
              <w:numPr>
                <w:ilvl w:val="0"/>
                <w:numId w:val="32"/>
              </w:numPr>
              <w:ind w:right="140"/>
            </w:pPr>
          </w:p>
        </w:tc>
        <w:tc>
          <w:tcPr>
            <w:tcW w:w="2835" w:type="dxa"/>
            <w:tcBorders>
              <w:top w:val="single" w:sz="4" w:space="0" w:color="000000"/>
              <w:left w:val="single" w:sz="4" w:space="0" w:color="auto"/>
              <w:bottom w:val="single" w:sz="4" w:space="0" w:color="000000"/>
              <w:right w:val="single" w:sz="4" w:space="0" w:color="000000"/>
            </w:tcBorders>
            <w:vAlign w:val="center"/>
            <w:hideMark/>
          </w:tcPr>
          <w:p w14:paraId="768016DA" w14:textId="77777777" w:rsidR="007A7621" w:rsidRPr="00082C7B" w:rsidRDefault="007A7621" w:rsidP="007A7621">
            <w:pPr>
              <w:ind w:right="140"/>
            </w:pPr>
            <w:r w:rsidRPr="00082C7B">
              <w:t>Funkcionalumo reikalavimai</w:t>
            </w:r>
          </w:p>
        </w:tc>
        <w:tc>
          <w:tcPr>
            <w:tcW w:w="3119" w:type="dxa"/>
            <w:tcBorders>
              <w:top w:val="single" w:sz="4" w:space="0" w:color="000000"/>
              <w:left w:val="single" w:sz="4" w:space="0" w:color="000000"/>
              <w:bottom w:val="single" w:sz="4" w:space="0" w:color="000000"/>
              <w:right w:val="single" w:sz="4" w:space="0" w:color="000000"/>
            </w:tcBorders>
            <w:hideMark/>
          </w:tcPr>
          <w:p w14:paraId="2AF9AA00" w14:textId="77777777" w:rsidR="007A7621" w:rsidRPr="00082C7B" w:rsidRDefault="007A7621" w:rsidP="007A7621">
            <w:pPr>
              <w:ind w:right="140"/>
            </w:pPr>
            <w:r w:rsidRPr="00082C7B">
              <w:t>Licencija turi suteikti galimybę vartotojui leisti neribotą skaičių srautų.</w:t>
            </w:r>
          </w:p>
          <w:p w14:paraId="46FB7EC4" w14:textId="77777777" w:rsidR="007A7621" w:rsidRPr="00082C7B" w:rsidRDefault="007A7621" w:rsidP="007A7621">
            <w:pPr>
              <w:ind w:right="140"/>
            </w:pPr>
            <w:r w:rsidRPr="00082C7B">
              <w:t>Licencija turi turėti galimybę sujungti įmonės tinkle esančius duomenis per iš anksto sukurtas jungtis (Angl. connectors), infrastruktūroje jau esančias jungtis (Angl. On-premise connectors), arba tinklo vartus (Angl. Gateway).</w:t>
            </w:r>
            <w:r>
              <w:t xml:space="preserve"> Taip pat turi suteikti teisę naudoti Standard, Premium ir Custom tipo jungtis </w:t>
            </w:r>
            <w:r w:rsidRPr="00082C7B">
              <w:t>(Angl. connectors)</w:t>
            </w:r>
          </w:p>
          <w:p w14:paraId="393B0AF5" w14:textId="77777777" w:rsidR="007A7621" w:rsidRPr="00082C7B" w:rsidRDefault="007A7621" w:rsidP="007A7621">
            <w:pPr>
              <w:ind w:right="140"/>
            </w:pPr>
            <w:r w:rsidRPr="00082C7B">
              <w:t xml:space="preserve">Licencija turi suteikti galimybę naudoti bendrų duomenų tarnybas: nemažiau </w:t>
            </w:r>
            <w:r>
              <w:t>2</w:t>
            </w:r>
            <w:r w:rsidRPr="00082C7B">
              <w:t xml:space="preserve">50MB talpos duomenų bazę; nemažiau </w:t>
            </w:r>
            <w:r>
              <w:t>2GB</w:t>
            </w:r>
            <w:r w:rsidRPr="00082C7B">
              <w:t xml:space="preserve"> talpos failų saugyklą.</w:t>
            </w:r>
          </w:p>
        </w:tc>
        <w:tc>
          <w:tcPr>
            <w:tcW w:w="3118" w:type="dxa"/>
            <w:tcBorders>
              <w:top w:val="single" w:sz="4" w:space="0" w:color="000000"/>
              <w:left w:val="single" w:sz="4" w:space="0" w:color="000000"/>
              <w:bottom w:val="single" w:sz="4" w:space="0" w:color="000000"/>
              <w:right w:val="single" w:sz="4" w:space="0" w:color="000000"/>
            </w:tcBorders>
          </w:tcPr>
          <w:p w14:paraId="2920261B" w14:textId="77777777" w:rsidR="007C7D80" w:rsidRDefault="007A7621" w:rsidP="007A7621">
            <w:pPr>
              <w:ind w:right="140"/>
              <w:rPr>
                <w:rFonts w:ascii="Times" w:hAnsi="Times"/>
                <w:color w:val="8496B0" w:themeColor="text2" w:themeTint="99"/>
              </w:rPr>
            </w:pPr>
            <w:r w:rsidRPr="00082C7B">
              <w:t>Licencija suteik</w:t>
            </w:r>
            <w:r w:rsidR="007C7D80">
              <w:t>ia</w:t>
            </w:r>
            <w:r w:rsidRPr="00082C7B">
              <w:t xml:space="preserve"> galimybę vartotojui leisti neribotą skaičių srautų</w:t>
            </w:r>
            <w:r w:rsidR="007C7D80">
              <w:rPr>
                <w:color w:val="00000A"/>
                <w:u w:color="000000"/>
              </w:rPr>
              <w:t xml:space="preserve"> - </w:t>
            </w:r>
            <w:r w:rsidR="007C7D80">
              <w:rPr>
                <w:rFonts w:ascii="Times" w:hAnsi="Times"/>
                <w:color w:val="8496B0" w:themeColor="text2" w:themeTint="99"/>
              </w:rPr>
              <w:t>[nurodyti taip/ne]</w:t>
            </w:r>
          </w:p>
          <w:p w14:paraId="5162B020" w14:textId="77777777" w:rsidR="007C7D80" w:rsidRDefault="007A7621" w:rsidP="007A7621">
            <w:pPr>
              <w:ind w:right="140"/>
              <w:rPr>
                <w:rFonts w:ascii="Times" w:hAnsi="Times"/>
                <w:color w:val="8496B0" w:themeColor="text2" w:themeTint="99"/>
              </w:rPr>
            </w:pPr>
            <w:r w:rsidRPr="00082C7B">
              <w:t>Licencija turi galimybę sujungti įmonės tinkle esančius duomenis per iš anksto sukurtas jungtis (Angl. connectors), infrastruktūroje jau esančias jungtis (Angl. On-premise connectors), arba tinklo vartus (Angl. Gateway)</w:t>
            </w:r>
            <w:r w:rsidR="007C7D80">
              <w:rPr>
                <w:color w:val="00000A"/>
                <w:u w:color="000000"/>
              </w:rPr>
              <w:t xml:space="preserve"> - </w:t>
            </w:r>
            <w:r w:rsidR="007C7D80">
              <w:rPr>
                <w:rFonts w:ascii="Times" w:hAnsi="Times"/>
                <w:color w:val="8496B0" w:themeColor="text2" w:themeTint="99"/>
              </w:rPr>
              <w:t>[nurodyti taip/ne]</w:t>
            </w:r>
          </w:p>
          <w:p w14:paraId="520B9F0E" w14:textId="77777777" w:rsidR="007A7621" w:rsidRDefault="007C7D80" w:rsidP="007A7621">
            <w:pPr>
              <w:ind w:right="140"/>
              <w:rPr>
                <w:rFonts w:ascii="Times" w:hAnsi="Times"/>
                <w:color w:val="8496B0" w:themeColor="text2" w:themeTint="99"/>
              </w:rPr>
            </w:pPr>
            <w:r>
              <w:t>S</w:t>
            </w:r>
            <w:r w:rsidR="007A7621">
              <w:t>uteik</w:t>
            </w:r>
            <w:r>
              <w:t>ia</w:t>
            </w:r>
            <w:r w:rsidR="007A7621">
              <w:t xml:space="preserve"> teisę naudoti Standard, Premium ir Custom tipo jungtis </w:t>
            </w:r>
            <w:r w:rsidR="007A7621" w:rsidRPr="00082C7B">
              <w:t>(Angl. connectors)</w:t>
            </w:r>
            <w:r>
              <w:rPr>
                <w:color w:val="00000A"/>
                <w:u w:color="000000"/>
              </w:rPr>
              <w:t xml:space="preserve"> - </w:t>
            </w:r>
            <w:r>
              <w:rPr>
                <w:rFonts w:ascii="Times" w:hAnsi="Times"/>
                <w:color w:val="8496B0" w:themeColor="text2" w:themeTint="99"/>
              </w:rPr>
              <w:t>[nurodyti taip/ne]</w:t>
            </w:r>
          </w:p>
          <w:p w14:paraId="22E1B75A" w14:textId="77777777" w:rsidR="007A7621" w:rsidRPr="00082C7B" w:rsidRDefault="007A7621" w:rsidP="007A7621">
            <w:pPr>
              <w:ind w:right="140"/>
            </w:pPr>
            <w:r w:rsidRPr="00082C7B">
              <w:t>Licencija suteik</w:t>
            </w:r>
            <w:r w:rsidR="007C7D80">
              <w:t>ia</w:t>
            </w:r>
            <w:r w:rsidRPr="00082C7B">
              <w:t xml:space="preserve"> galimybę naudoti bendrų duomenų tarnybas: </w:t>
            </w:r>
            <w:r w:rsidR="007C7D80">
              <w:rPr>
                <w:rFonts w:ascii="Times" w:hAnsi="Times"/>
                <w:color w:val="8496B0" w:themeColor="text2" w:themeTint="99"/>
              </w:rPr>
              <w:t xml:space="preserve">[nurodyti skaičių] </w:t>
            </w:r>
            <w:r w:rsidRPr="00082C7B">
              <w:t xml:space="preserve">MB talpos duomenų bazę; </w:t>
            </w:r>
            <w:r w:rsidR="007C7D80">
              <w:rPr>
                <w:rFonts w:ascii="Times" w:hAnsi="Times"/>
                <w:color w:val="8496B0" w:themeColor="text2" w:themeTint="99"/>
              </w:rPr>
              <w:t xml:space="preserve">[nurodyti skaičių] </w:t>
            </w:r>
            <w:r>
              <w:t>GB</w:t>
            </w:r>
            <w:r w:rsidRPr="00082C7B">
              <w:t xml:space="preserve"> talpos failų saugyklą.</w:t>
            </w:r>
          </w:p>
        </w:tc>
      </w:tr>
      <w:tr w:rsidR="007A7621" w:rsidRPr="00D86D17" w14:paraId="5B421263" w14:textId="77777777" w:rsidTr="004E19BE">
        <w:tc>
          <w:tcPr>
            <w:tcW w:w="709" w:type="dxa"/>
            <w:tcBorders>
              <w:top w:val="single" w:sz="4" w:space="0" w:color="000000"/>
              <w:left w:val="single" w:sz="4" w:space="0" w:color="auto"/>
              <w:bottom w:val="single" w:sz="4" w:space="0" w:color="000000"/>
              <w:right w:val="single" w:sz="4" w:space="0" w:color="000000"/>
            </w:tcBorders>
          </w:tcPr>
          <w:p w14:paraId="686938E0" w14:textId="77777777" w:rsidR="007A7621" w:rsidRPr="00271BA5" w:rsidRDefault="007A7621" w:rsidP="007A7621">
            <w:pPr>
              <w:pStyle w:val="Sraopastraipa"/>
              <w:numPr>
                <w:ilvl w:val="0"/>
                <w:numId w:val="32"/>
              </w:numPr>
              <w:ind w:right="140"/>
            </w:pPr>
          </w:p>
        </w:tc>
        <w:tc>
          <w:tcPr>
            <w:tcW w:w="2835" w:type="dxa"/>
            <w:tcBorders>
              <w:top w:val="single" w:sz="4" w:space="0" w:color="000000"/>
              <w:left w:val="single" w:sz="4" w:space="0" w:color="auto"/>
              <w:bottom w:val="single" w:sz="4" w:space="0" w:color="000000"/>
              <w:right w:val="single" w:sz="4" w:space="0" w:color="000000"/>
            </w:tcBorders>
            <w:vAlign w:val="center"/>
            <w:hideMark/>
          </w:tcPr>
          <w:p w14:paraId="27B7E515" w14:textId="77777777" w:rsidR="007A7621" w:rsidRPr="00082C7B" w:rsidRDefault="007A7621" w:rsidP="007A7621">
            <w:pPr>
              <w:ind w:right="140"/>
            </w:pPr>
            <w:r w:rsidRPr="00271BA5">
              <w:t>Palaikoma operacinė sistema</w:t>
            </w:r>
          </w:p>
        </w:tc>
        <w:tc>
          <w:tcPr>
            <w:tcW w:w="3119" w:type="dxa"/>
            <w:tcBorders>
              <w:top w:val="single" w:sz="4" w:space="0" w:color="000000"/>
              <w:left w:val="single" w:sz="4" w:space="0" w:color="000000"/>
              <w:bottom w:val="single" w:sz="4" w:space="0" w:color="000000"/>
              <w:right w:val="single" w:sz="4" w:space="0" w:color="000000"/>
            </w:tcBorders>
            <w:hideMark/>
          </w:tcPr>
          <w:p w14:paraId="54DC2C32" w14:textId="77777777" w:rsidR="007A7621" w:rsidRPr="009D4729" w:rsidRDefault="007A7621" w:rsidP="007A7621">
            <w:pPr>
              <w:textAlignment w:val="baseline"/>
              <w:rPr>
                <w:lang w:eastAsia="en-GB"/>
              </w:rPr>
            </w:pPr>
            <w:r w:rsidRPr="009D4729">
              <w:rPr>
                <w:lang w:eastAsia="en-GB"/>
              </w:rPr>
              <w:t>Windows Enterprise 10/11;</w:t>
            </w:r>
          </w:p>
          <w:p w14:paraId="1D9864A4" w14:textId="77777777" w:rsidR="007A7621" w:rsidRPr="00082C7B" w:rsidRDefault="007A7621" w:rsidP="007A7621">
            <w:pPr>
              <w:ind w:right="140"/>
            </w:pPr>
            <w:r w:rsidRPr="007B5D2B">
              <w:rPr>
                <w:lang w:eastAsia="en-GB"/>
              </w:rPr>
              <w:t>Windows Professional 10/11.</w:t>
            </w:r>
          </w:p>
        </w:tc>
        <w:tc>
          <w:tcPr>
            <w:tcW w:w="3118" w:type="dxa"/>
            <w:tcBorders>
              <w:top w:val="single" w:sz="4" w:space="0" w:color="000000"/>
              <w:left w:val="single" w:sz="4" w:space="0" w:color="000000"/>
              <w:bottom w:val="single" w:sz="4" w:space="0" w:color="000000"/>
              <w:right w:val="single" w:sz="4" w:space="0" w:color="000000"/>
            </w:tcBorders>
          </w:tcPr>
          <w:p w14:paraId="7A599F52" w14:textId="77777777" w:rsidR="007A7621" w:rsidRPr="00082C7B" w:rsidRDefault="007C7D80" w:rsidP="007A7621">
            <w:pPr>
              <w:ind w:right="140"/>
            </w:pPr>
            <w:r>
              <w:rPr>
                <w:rFonts w:ascii="Times" w:hAnsi="Times"/>
                <w:color w:val="8496B0" w:themeColor="text2" w:themeTint="99"/>
              </w:rPr>
              <w:t>[nurodyti]</w:t>
            </w:r>
          </w:p>
        </w:tc>
      </w:tr>
      <w:tr w:rsidR="007A7621" w:rsidRPr="00D86D17" w14:paraId="3C4D64F8" w14:textId="77777777" w:rsidTr="004E19BE">
        <w:tc>
          <w:tcPr>
            <w:tcW w:w="709" w:type="dxa"/>
            <w:tcBorders>
              <w:top w:val="single" w:sz="4" w:space="0" w:color="000000"/>
              <w:left w:val="single" w:sz="4" w:space="0" w:color="auto"/>
              <w:bottom w:val="single" w:sz="4" w:space="0" w:color="auto"/>
              <w:right w:val="single" w:sz="4" w:space="0" w:color="000000"/>
            </w:tcBorders>
          </w:tcPr>
          <w:p w14:paraId="10C834B6" w14:textId="77777777" w:rsidR="007A7621" w:rsidRPr="007B5D2B" w:rsidRDefault="007A7621" w:rsidP="007A7621">
            <w:pPr>
              <w:pStyle w:val="Sraopastraipa"/>
              <w:numPr>
                <w:ilvl w:val="0"/>
                <w:numId w:val="32"/>
              </w:numPr>
              <w:ind w:right="140"/>
              <w:rPr>
                <w:lang w:eastAsia="en-GB"/>
              </w:rPr>
            </w:pPr>
          </w:p>
        </w:tc>
        <w:tc>
          <w:tcPr>
            <w:tcW w:w="2835" w:type="dxa"/>
            <w:tcBorders>
              <w:top w:val="single" w:sz="4" w:space="0" w:color="000000"/>
              <w:left w:val="single" w:sz="4" w:space="0" w:color="auto"/>
              <w:bottom w:val="single" w:sz="4" w:space="0" w:color="auto"/>
              <w:right w:val="single" w:sz="4" w:space="0" w:color="000000"/>
            </w:tcBorders>
            <w:hideMark/>
          </w:tcPr>
          <w:p w14:paraId="6B9AEE4D" w14:textId="77777777" w:rsidR="007A7621" w:rsidRPr="00082C7B" w:rsidRDefault="007A7621" w:rsidP="007A7621">
            <w:pPr>
              <w:ind w:right="140"/>
            </w:pPr>
            <w:r w:rsidRPr="007B5D2B">
              <w:rPr>
                <w:lang w:eastAsia="en-GB"/>
              </w:rPr>
              <w:t>Licencijavimo tipas</w:t>
            </w:r>
          </w:p>
        </w:tc>
        <w:tc>
          <w:tcPr>
            <w:tcW w:w="3119" w:type="dxa"/>
            <w:tcBorders>
              <w:top w:val="single" w:sz="4" w:space="0" w:color="000000"/>
              <w:left w:val="single" w:sz="4" w:space="0" w:color="000000"/>
              <w:bottom w:val="single" w:sz="4" w:space="0" w:color="auto"/>
              <w:right w:val="single" w:sz="4" w:space="0" w:color="000000"/>
            </w:tcBorders>
            <w:hideMark/>
          </w:tcPr>
          <w:p w14:paraId="31B4E50D" w14:textId="77777777" w:rsidR="007A7621" w:rsidRPr="00082C7B" w:rsidRDefault="007A7621" w:rsidP="007A7621">
            <w:pPr>
              <w:ind w:right="140"/>
            </w:pPr>
            <w:r w:rsidRPr="007B5D2B">
              <w:rPr>
                <w:lang w:eastAsia="en-GB"/>
              </w:rPr>
              <w:t xml:space="preserve">Licencija skirta </w:t>
            </w:r>
            <w:r>
              <w:rPr>
                <w:lang w:eastAsia="en-GB"/>
              </w:rPr>
              <w:t>vartotojui</w:t>
            </w:r>
            <w:r w:rsidRPr="007B5D2B">
              <w:rPr>
                <w:lang w:eastAsia="en-GB"/>
              </w:rPr>
              <w:t xml:space="preserve"> (angl. </w:t>
            </w:r>
            <w:r>
              <w:rPr>
                <w:lang w:eastAsia="en-GB"/>
              </w:rPr>
              <w:t>User</w:t>
            </w:r>
            <w:r w:rsidRPr="007B5D2B">
              <w:rPr>
                <w:lang w:eastAsia="en-GB"/>
              </w:rPr>
              <w:t>). Turi suteik</w:t>
            </w:r>
            <w:r>
              <w:rPr>
                <w:lang w:eastAsia="en-GB"/>
              </w:rPr>
              <w:t>ti</w:t>
            </w:r>
            <w:r w:rsidRPr="007B5D2B">
              <w:rPr>
                <w:lang w:eastAsia="en-GB"/>
              </w:rPr>
              <w:t xml:space="preserve"> teisę naudotis licencijos galiojimo termino metu išleistomis naujomis programų versijomis.</w:t>
            </w:r>
          </w:p>
        </w:tc>
        <w:tc>
          <w:tcPr>
            <w:tcW w:w="3118" w:type="dxa"/>
            <w:tcBorders>
              <w:top w:val="single" w:sz="4" w:space="0" w:color="000000"/>
              <w:left w:val="single" w:sz="4" w:space="0" w:color="000000"/>
              <w:bottom w:val="single" w:sz="4" w:space="0" w:color="auto"/>
              <w:right w:val="single" w:sz="4" w:space="0" w:color="000000"/>
            </w:tcBorders>
          </w:tcPr>
          <w:p w14:paraId="03C3FEEA" w14:textId="77777777" w:rsidR="00D82CEE" w:rsidRDefault="007A7621" w:rsidP="007A7621">
            <w:pPr>
              <w:ind w:right="140"/>
              <w:rPr>
                <w:rFonts w:ascii="Times" w:hAnsi="Times"/>
                <w:color w:val="8496B0" w:themeColor="text2" w:themeTint="99"/>
              </w:rPr>
            </w:pPr>
            <w:r w:rsidRPr="007B5D2B">
              <w:rPr>
                <w:lang w:eastAsia="en-GB"/>
              </w:rPr>
              <w:t xml:space="preserve">Licencija skirta </w:t>
            </w:r>
            <w:r>
              <w:rPr>
                <w:lang w:eastAsia="en-GB"/>
              </w:rPr>
              <w:t>vartotojui</w:t>
            </w:r>
            <w:r w:rsidRPr="007B5D2B">
              <w:rPr>
                <w:lang w:eastAsia="en-GB"/>
              </w:rPr>
              <w:t xml:space="preserve"> (angl. </w:t>
            </w:r>
            <w:r>
              <w:rPr>
                <w:lang w:eastAsia="en-GB"/>
              </w:rPr>
              <w:t>User</w:t>
            </w:r>
            <w:r w:rsidRPr="007B5D2B">
              <w:rPr>
                <w:lang w:eastAsia="en-GB"/>
              </w:rPr>
              <w:t>)</w:t>
            </w:r>
            <w:r w:rsidR="00D82CEE">
              <w:rPr>
                <w:color w:val="00000A"/>
                <w:u w:color="000000"/>
              </w:rPr>
              <w:t xml:space="preserve"> - </w:t>
            </w:r>
            <w:r w:rsidR="00D82CEE">
              <w:rPr>
                <w:rFonts w:ascii="Times" w:hAnsi="Times"/>
                <w:color w:val="8496B0" w:themeColor="text2" w:themeTint="99"/>
              </w:rPr>
              <w:t>[nurodyti taip/ne]</w:t>
            </w:r>
          </w:p>
          <w:p w14:paraId="11170CA9" w14:textId="77777777" w:rsidR="007A7621" w:rsidRPr="00082C7B" w:rsidRDefault="00D82CEE" w:rsidP="007A7621">
            <w:pPr>
              <w:ind w:right="140"/>
            </w:pPr>
            <w:r>
              <w:rPr>
                <w:lang w:eastAsia="en-GB"/>
              </w:rPr>
              <w:t>S</w:t>
            </w:r>
            <w:r w:rsidR="007A7621" w:rsidRPr="007B5D2B">
              <w:rPr>
                <w:lang w:eastAsia="en-GB"/>
              </w:rPr>
              <w:t>uteik</w:t>
            </w:r>
            <w:r>
              <w:rPr>
                <w:lang w:eastAsia="en-GB"/>
              </w:rPr>
              <w:t>ia</w:t>
            </w:r>
            <w:r w:rsidR="007A7621" w:rsidRPr="007B5D2B">
              <w:rPr>
                <w:lang w:eastAsia="en-GB"/>
              </w:rPr>
              <w:t xml:space="preserve"> teisę naudotis licencijos galiojimo termino metu išleistomis naujomis programų versijomis</w:t>
            </w:r>
            <w:r>
              <w:rPr>
                <w:color w:val="00000A"/>
                <w:u w:color="000000"/>
              </w:rPr>
              <w:t xml:space="preserve"> - </w:t>
            </w:r>
            <w:r>
              <w:rPr>
                <w:rFonts w:ascii="Times" w:hAnsi="Times"/>
                <w:color w:val="8496B0" w:themeColor="text2" w:themeTint="99"/>
              </w:rPr>
              <w:t>[nurodyti taip/ne]</w:t>
            </w:r>
          </w:p>
        </w:tc>
      </w:tr>
    </w:tbl>
    <w:p w14:paraId="00275311" w14:textId="77777777" w:rsidR="007A7621" w:rsidRDefault="007A7621" w:rsidP="007A7621"/>
    <w:p w14:paraId="7FAA65E6" w14:textId="77777777" w:rsidR="007A7621" w:rsidRPr="0084670E" w:rsidRDefault="007A7621" w:rsidP="007A7621">
      <w:pPr>
        <w:ind w:firstLine="1296"/>
        <w:rPr>
          <w:b/>
          <w:color w:val="000000"/>
        </w:rPr>
      </w:pPr>
      <w:r w:rsidRPr="0084670E">
        <w:rPr>
          <w:b/>
          <w:color w:val="000000"/>
        </w:rPr>
        <w:t xml:space="preserve">Microsoft 365 Business Standard naudotojo paketo licencija (naujausia gamintojo paskelbta versija) arba lygiavertės programinės įrangos licencija: </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835"/>
        <w:gridCol w:w="3120"/>
        <w:gridCol w:w="3117"/>
      </w:tblGrid>
      <w:tr w:rsidR="007A7621" w:rsidRPr="00BD49D4" w14:paraId="5FC62F51" w14:textId="77777777" w:rsidTr="004E19BE">
        <w:tc>
          <w:tcPr>
            <w:tcW w:w="3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427A2" w14:textId="77777777" w:rsidR="007A7621" w:rsidRDefault="007A7621" w:rsidP="004E19BE">
            <w:pPr>
              <w:rPr>
                <w:b/>
              </w:rPr>
            </w:pPr>
            <w:r>
              <w:rPr>
                <w:b/>
              </w:rPr>
              <w:lastRenderedPageBreak/>
              <w:t xml:space="preserve">Eil. </w:t>
            </w:r>
            <w:r w:rsidRPr="00B33E6C">
              <w:rPr>
                <w:b/>
              </w:rPr>
              <w:t>Nr.</w:t>
            </w:r>
          </w:p>
        </w:tc>
        <w:tc>
          <w:tcPr>
            <w:tcW w:w="14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415C79" w14:textId="77777777" w:rsidR="007A7621" w:rsidRPr="00BD49D4" w:rsidRDefault="007A7621" w:rsidP="004E19BE">
            <w:pPr>
              <w:rPr>
                <w:b/>
                <w:bCs/>
              </w:rPr>
            </w:pPr>
            <w:r>
              <w:rPr>
                <w:b/>
              </w:rPr>
              <w:t>Charakteristikos pavadinimas</w:t>
            </w:r>
          </w:p>
        </w:tc>
        <w:tc>
          <w:tcPr>
            <w:tcW w:w="15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857A01" w14:textId="77777777" w:rsidR="007A7621" w:rsidRDefault="007A7621" w:rsidP="004E19BE">
            <w:pPr>
              <w:jc w:val="center"/>
              <w:rPr>
                <w:b/>
              </w:rPr>
            </w:pPr>
            <w:r>
              <w:rPr>
                <w:b/>
              </w:rPr>
              <w:t>Reikalavimas</w:t>
            </w:r>
          </w:p>
          <w:p w14:paraId="2CA64F82" w14:textId="77777777" w:rsidR="007A7621" w:rsidRPr="00BD49D4" w:rsidRDefault="007A7621" w:rsidP="004E19BE">
            <w:pPr>
              <w:ind w:left="57" w:right="173" w:hanging="23"/>
              <w:rPr>
                <w:b/>
                <w:bCs/>
              </w:rPr>
            </w:pPr>
            <w:r>
              <w:t>Reikalaujama parametro reikšmė ne blogiau kaip arba lygiavertė</w:t>
            </w:r>
          </w:p>
        </w:tc>
        <w:tc>
          <w:tcPr>
            <w:tcW w:w="15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44EB39" w14:textId="77777777" w:rsidR="007A7621" w:rsidRDefault="007A7621" w:rsidP="004E19BE">
            <w:pPr>
              <w:jc w:val="center"/>
              <w:rPr>
                <w:b/>
                <w:bCs/>
                <w:lang w:eastAsia="lt-LT"/>
              </w:rPr>
            </w:pPr>
            <w:r>
              <w:rPr>
                <w:b/>
                <w:bCs/>
                <w:lang w:eastAsia="lt-LT"/>
              </w:rPr>
              <w:t xml:space="preserve">Tiekėjo siūlomos prekės charakteristika </w:t>
            </w:r>
          </w:p>
          <w:p w14:paraId="060097A4" w14:textId="77777777" w:rsidR="007A7621" w:rsidRPr="00BD49D4" w:rsidRDefault="007A7621" w:rsidP="004E19BE">
            <w:pPr>
              <w:ind w:left="57" w:hanging="23"/>
              <w:rPr>
                <w:b/>
                <w:bCs/>
              </w:rPr>
            </w:pPr>
            <w:r>
              <w:rPr>
                <w:i/>
                <w:iCs/>
                <w:sz w:val="20"/>
                <w:szCs w:val="20"/>
                <w:lang w:eastAsia="lt-LT"/>
              </w:rPr>
              <w:t>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w:t>
            </w:r>
          </w:p>
        </w:tc>
      </w:tr>
      <w:tr w:rsidR="00D82CEE" w:rsidRPr="00BD49D4" w14:paraId="6BD593B0" w14:textId="77777777" w:rsidTr="004E19BE">
        <w:tc>
          <w:tcPr>
            <w:tcW w:w="360" w:type="pct"/>
            <w:tcBorders>
              <w:top w:val="single" w:sz="4" w:space="0" w:color="auto"/>
              <w:left w:val="single" w:sz="4" w:space="0" w:color="auto"/>
              <w:bottom w:val="single" w:sz="4" w:space="0" w:color="auto"/>
              <w:right w:val="single" w:sz="4" w:space="0" w:color="auto"/>
            </w:tcBorders>
          </w:tcPr>
          <w:p w14:paraId="511224DC" w14:textId="77777777" w:rsidR="00D82CEE" w:rsidRPr="00BD49D4" w:rsidRDefault="00D82CEE" w:rsidP="00D82CEE">
            <w:pPr>
              <w:pStyle w:val="paragraph"/>
              <w:numPr>
                <w:ilvl w:val="0"/>
                <w:numId w:val="36"/>
              </w:numPr>
              <w:spacing w:before="0" w:beforeAutospacing="0" w:after="0" w:afterAutospacing="0"/>
              <w:ind w:right="-120"/>
              <w:jc w:val="both"/>
              <w:textAlignment w:val="baseline"/>
              <w:rPr>
                <w:rStyle w:val="normaltextrun"/>
              </w:rPr>
            </w:pPr>
          </w:p>
        </w:tc>
        <w:tc>
          <w:tcPr>
            <w:tcW w:w="1450" w:type="pct"/>
            <w:tcBorders>
              <w:top w:val="single" w:sz="4" w:space="0" w:color="auto"/>
              <w:left w:val="single" w:sz="4" w:space="0" w:color="auto"/>
              <w:bottom w:val="single" w:sz="4" w:space="0" w:color="auto"/>
              <w:right w:val="single" w:sz="4" w:space="0" w:color="auto"/>
            </w:tcBorders>
            <w:shd w:val="clear" w:color="auto" w:fill="auto"/>
            <w:hideMark/>
          </w:tcPr>
          <w:p w14:paraId="401CF2CC" w14:textId="77777777" w:rsidR="00D82CEE" w:rsidRPr="00BD49D4" w:rsidRDefault="00D82CEE" w:rsidP="00D82CEE">
            <w:pPr>
              <w:pStyle w:val="paragraph"/>
              <w:spacing w:before="0" w:beforeAutospacing="0" w:after="0" w:afterAutospacing="0"/>
              <w:ind w:right="-120"/>
              <w:jc w:val="both"/>
              <w:textAlignment w:val="baseline"/>
              <w:rPr>
                <w:rStyle w:val="normaltextrun"/>
              </w:rPr>
            </w:pPr>
            <w:r w:rsidRPr="00BD49D4">
              <w:rPr>
                <w:rStyle w:val="normaltextrun"/>
              </w:rPr>
              <w:t>Pavadinimas</w:t>
            </w:r>
          </w:p>
        </w:tc>
        <w:tc>
          <w:tcPr>
            <w:tcW w:w="1596" w:type="pct"/>
            <w:tcBorders>
              <w:top w:val="single" w:sz="4" w:space="0" w:color="auto"/>
              <w:left w:val="single" w:sz="4" w:space="0" w:color="auto"/>
              <w:bottom w:val="single" w:sz="4" w:space="0" w:color="auto"/>
              <w:right w:val="single" w:sz="4" w:space="0" w:color="auto"/>
            </w:tcBorders>
            <w:shd w:val="clear" w:color="auto" w:fill="auto"/>
          </w:tcPr>
          <w:p w14:paraId="319B6503" w14:textId="77777777" w:rsidR="00D82CEE" w:rsidRPr="00BD49D4" w:rsidRDefault="00D82CEE" w:rsidP="00D82CEE">
            <w:pPr>
              <w:pStyle w:val="paragraph"/>
              <w:spacing w:before="0" w:beforeAutospacing="0" w:after="0" w:afterAutospacing="0"/>
              <w:ind w:right="173"/>
              <w:jc w:val="both"/>
              <w:textAlignment w:val="baseline"/>
              <w:rPr>
                <w:rStyle w:val="normaltextrun"/>
              </w:rPr>
            </w:pPr>
            <w:r w:rsidRPr="00BD49D4">
              <w:rPr>
                <w:rStyle w:val="normaltextrun"/>
              </w:rPr>
              <w:t>Nurodyti</w:t>
            </w:r>
          </w:p>
        </w:tc>
        <w:tc>
          <w:tcPr>
            <w:tcW w:w="1594" w:type="pct"/>
            <w:tcBorders>
              <w:top w:val="single" w:sz="4" w:space="0" w:color="auto"/>
              <w:left w:val="single" w:sz="4" w:space="0" w:color="auto"/>
              <w:bottom w:val="single" w:sz="4" w:space="0" w:color="auto"/>
              <w:right w:val="single" w:sz="4" w:space="0" w:color="auto"/>
            </w:tcBorders>
          </w:tcPr>
          <w:p w14:paraId="317EE2F5" w14:textId="77777777" w:rsidR="00D82CEE" w:rsidRDefault="00D82CEE" w:rsidP="00D82CEE">
            <w:r w:rsidRPr="00E745E3">
              <w:rPr>
                <w:rFonts w:ascii="Times" w:hAnsi="Times"/>
                <w:color w:val="8496B0" w:themeColor="text2" w:themeTint="99"/>
              </w:rPr>
              <w:t>[nurodyti]</w:t>
            </w:r>
          </w:p>
        </w:tc>
      </w:tr>
      <w:tr w:rsidR="00D82CEE" w:rsidRPr="00BD49D4" w14:paraId="2095B6FB" w14:textId="77777777" w:rsidTr="004E19BE">
        <w:tc>
          <w:tcPr>
            <w:tcW w:w="360" w:type="pct"/>
            <w:tcBorders>
              <w:top w:val="single" w:sz="4" w:space="0" w:color="auto"/>
              <w:left w:val="single" w:sz="4" w:space="0" w:color="auto"/>
              <w:bottom w:val="single" w:sz="4" w:space="0" w:color="auto"/>
              <w:right w:val="single" w:sz="4" w:space="0" w:color="auto"/>
            </w:tcBorders>
          </w:tcPr>
          <w:p w14:paraId="7B8FBA19" w14:textId="77777777" w:rsidR="00D82CEE" w:rsidRPr="00BD49D4" w:rsidRDefault="00D82CEE" w:rsidP="00D82CEE">
            <w:pPr>
              <w:pStyle w:val="paragraph"/>
              <w:numPr>
                <w:ilvl w:val="0"/>
                <w:numId w:val="36"/>
              </w:numPr>
              <w:spacing w:before="0" w:beforeAutospacing="0" w:after="0" w:afterAutospacing="0"/>
              <w:ind w:right="-120"/>
              <w:jc w:val="both"/>
              <w:textAlignment w:val="baseline"/>
              <w:rPr>
                <w:rStyle w:val="normaltextrun"/>
              </w:rPr>
            </w:pPr>
          </w:p>
        </w:tc>
        <w:tc>
          <w:tcPr>
            <w:tcW w:w="1450" w:type="pct"/>
            <w:tcBorders>
              <w:top w:val="single" w:sz="4" w:space="0" w:color="auto"/>
              <w:left w:val="single" w:sz="4" w:space="0" w:color="auto"/>
              <w:bottom w:val="single" w:sz="4" w:space="0" w:color="auto"/>
              <w:right w:val="single" w:sz="4" w:space="0" w:color="auto"/>
            </w:tcBorders>
            <w:shd w:val="clear" w:color="auto" w:fill="auto"/>
          </w:tcPr>
          <w:p w14:paraId="53E35854" w14:textId="77777777" w:rsidR="00D82CEE" w:rsidRPr="00BD49D4" w:rsidRDefault="00D82CEE" w:rsidP="00D82CEE">
            <w:pPr>
              <w:pStyle w:val="paragraph"/>
              <w:spacing w:before="0" w:beforeAutospacing="0" w:after="0" w:afterAutospacing="0"/>
              <w:ind w:right="-120"/>
              <w:jc w:val="both"/>
              <w:textAlignment w:val="baseline"/>
              <w:rPr>
                <w:rStyle w:val="normaltextrun"/>
              </w:rPr>
            </w:pPr>
            <w:r w:rsidRPr="00BD49D4">
              <w:rPr>
                <w:rStyle w:val="normaltextrun"/>
              </w:rPr>
              <w:t>Firma – gamintoja</w:t>
            </w:r>
          </w:p>
        </w:tc>
        <w:tc>
          <w:tcPr>
            <w:tcW w:w="1596" w:type="pct"/>
            <w:tcBorders>
              <w:top w:val="single" w:sz="4" w:space="0" w:color="auto"/>
              <w:left w:val="single" w:sz="4" w:space="0" w:color="auto"/>
              <w:bottom w:val="single" w:sz="4" w:space="0" w:color="auto"/>
              <w:right w:val="single" w:sz="4" w:space="0" w:color="auto"/>
            </w:tcBorders>
            <w:shd w:val="clear" w:color="auto" w:fill="auto"/>
          </w:tcPr>
          <w:p w14:paraId="53C0631C" w14:textId="77777777" w:rsidR="00D82CEE" w:rsidRPr="00BD49D4" w:rsidRDefault="00D82CEE" w:rsidP="00D82CEE">
            <w:pPr>
              <w:pStyle w:val="paragraph"/>
              <w:spacing w:before="0" w:beforeAutospacing="0" w:after="0" w:afterAutospacing="0"/>
              <w:ind w:right="173"/>
              <w:jc w:val="both"/>
              <w:textAlignment w:val="baseline"/>
              <w:rPr>
                <w:rStyle w:val="normaltextrun"/>
              </w:rPr>
            </w:pPr>
            <w:r w:rsidRPr="00BD49D4">
              <w:rPr>
                <w:rStyle w:val="normaltextrun"/>
              </w:rPr>
              <w:t>Nurodyti</w:t>
            </w:r>
          </w:p>
        </w:tc>
        <w:tc>
          <w:tcPr>
            <w:tcW w:w="1594" w:type="pct"/>
            <w:tcBorders>
              <w:top w:val="single" w:sz="4" w:space="0" w:color="auto"/>
              <w:left w:val="single" w:sz="4" w:space="0" w:color="auto"/>
              <w:bottom w:val="single" w:sz="4" w:space="0" w:color="auto"/>
              <w:right w:val="single" w:sz="4" w:space="0" w:color="auto"/>
            </w:tcBorders>
          </w:tcPr>
          <w:p w14:paraId="16A705C9" w14:textId="77777777" w:rsidR="00D82CEE" w:rsidRDefault="00D82CEE" w:rsidP="00D82CEE">
            <w:r w:rsidRPr="00E745E3">
              <w:rPr>
                <w:rFonts w:ascii="Times" w:hAnsi="Times"/>
                <w:color w:val="8496B0" w:themeColor="text2" w:themeTint="99"/>
              </w:rPr>
              <w:t>[nurodyti]</w:t>
            </w:r>
          </w:p>
        </w:tc>
      </w:tr>
      <w:tr w:rsidR="00D82CEE" w:rsidRPr="00BD49D4" w14:paraId="53238954" w14:textId="77777777" w:rsidTr="004E19BE">
        <w:tc>
          <w:tcPr>
            <w:tcW w:w="360" w:type="pct"/>
            <w:tcBorders>
              <w:top w:val="single" w:sz="4" w:space="0" w:color="auto"/>
              <w:left w:val="single" w:sz="4" w:space="0" w:color="auto"/>
              <w:bottom w:val="single" w:sz="4" w:space="0" w:color="auto"/>
              <w:right w:val="single" w:sz="4" w:space="0" w:color="auto"/>
            </w:tcBorders>
          </w:tcPr>
          <w:p w14:paraId="2A996F2F" w14:textId="77777777" w:rsidR="00D82CEE" w:rsidRPr="00BD49D4" w:rsidRDefault="00D82CEE" w:rsidP="00D82CEE">
            <w:pPr>
              <w:pStyle w:val="paragraph"/>
              <w:numPr>
                <w:ilvl w:val="0"/>
                <w:numId w:val="36"/>
              </w:numPr>
              <w:spacing w:before="0" w:beforeAutospacing="0" w:after="0" w:afterAutospacing="0"/>
              <w:ind w:right="-120"/>
              <w:jc w:val="both"/>
              <w:textAlignment w:val="baseline"/>
              <w:rPr>
                <w:rStyle w:val="normaltextrun"/>
              </w:rPr>
            </w:pPr>
          </w:p>
        </w:tc>
        <w:tc>
          <w:tcPr>
            <w:tcW w:w="1450" w:type="pct"/>
            <w:tcBorders>
              <w:top w:val="single" w:sz="4" w:space="0" w:color="auto"/>
              <w:left w:val="single" w:sz="4" w:space="0" w:color="auto"/>
              <w:bottom w:val="single" w:sz="4" w:space="0" w:color="auto"/>
              <w:right w:val="single" w:sz="4" w:space="0" w:color="auto"/>
            </w:tcBorders>
            <w:shd w:val="clear" w:color="auto" w:fill="auto"/>
            <w:hideMark/>
          </w:tcPr>
          <w:p w14:paraId="5B4B3A29" w14:textId="77777777" w:rsidR="00D82CEE" w:rsidRPr="00BD49D4" w:rsidRDefault="00D82CEE" w:rsidP="00D82CEE">
            <w:pPr>
              <w:pStyle w:val="paragraph"/>
              <w:spacing w:before="0" w:beforeAutospacing="0" w:after="0" w:afterAutospacing="0"/>
              <w:ind w:right="-120"/>
              <w:jc w:val="both"/>
              <w:textAlignment w:val="baseline"/>
              <w:rPr>
                <w:rStyle w:val="normaltextrun"/>
              </w:rPr>
            </w:pPr>
            <w:r w:rsidRPr="00BD49D4">
              <w:rPr>
                <w:rStyle w:val="normaltextrun"/>
              </w:rPr>
              <w:t>Programinės įrangos gamintojo kodas (angl. Part Number)</w:t>
            </w:r>
          </w:p>
        </w:tc>
        <w:tc>
          <w:tcPr>
            <w:tcW w:w="1596" w:type="pct"/>
            <w:tcBorders>
              <w:top w:val="single" w:sz="4" w:space="0" w:color="auto"/>
              <w:left w:val="single" w:sz="4" w:space="0" w:color="auto"/>
              <w:bottom w:val="single" w:sz="4" w:space="0" w:color="auto"/>
              <w:right w:val="single" w:sz="4" w:space="0" w:color="auto"/>
            </w:tcBorders>
            <w:shd w:val="clear" w:color="auto" w:fill="auto"/>
          </w:tcPr>
          <w:p w14:paraId="700319CC" w14:textId="77777777" w:rsidR="00D82CEE" w:rsidRPr="00BD49D4" w:rsidRDefault="00D82CEE" w:rsidP="00D82CEE">
            <w:pPr>
              <w:pStyle w:val="paragraph"/>
              <w:spacing w:before="0" w:beforeAutospacing="0" w:after="0" w:afterAutospacing="0"/>
              <w:ind w:right="173"/>
              <w:jc w:val="both"/>
              <w:textAlignment w:val="baseline"/>
              <w:rPr>
                <w:rStyle w:val="normaltextrun"/>
              </w:rPr>
            </w:pPr>
            <w:r w:rsidRPr="00BD49D4">
              <w:rPr>
                <w:rStyle w:val="normaltextrun"/>
              </w:rPr>
              <w:t>Nurodyti</w:t>
            </w:r>
          </w:p>
        </w:tc>
        <w:tc>
          <w:tcPr>
            <w:tcW w:w="1594" w:type="pct"/>
            <w:tcBorders>
              <w:top w:val="single" w:sz="4" w:space="0" w:color="auto"/>
              <w:left w:val="single" w:sz="4" w:space="0" w:color="auto"/>
              <w:bottom w:val="single" w:sz="4" w:space="0" w:color="auto"/>
              <w:right w:val="single" w:sz="4" w:space="0" w:color="auto"/>
            </w:tcBorders>
          </w:tcPr>
          <w:p w14:paraId="42019E52" w14:textId="77777777" w:rsidR="00D82CEE" w:rsidRDefault="00D82CEE" w:rsidP="00D82CEE">
            <w:r w:rsidRPr="00E745E3">
              <w:rPr>
                <w:rFonts w:ascii="Times" w:hAnsi="Times"/>
                <w:color w:val="8496B0" w:themeColor="text2" w:themeTint="99"/>
              </w:rPr>
              <w:t>[nurodyti]</w:t>
            </w:r>
          </w:p>
        </w:tc>
      </w:tr>
      <w:tr w:rsidR="007A7621" w:rsidRPr="00BD49D4" w14:paraId="39298F6E" w14:textId="77777777" w:rsidTr="004E19BE">
        <w:trPr>
          <w:trHeight w:val="84"/>
        </w:trPr>
        <w:tc>
          <w:tcPr>
            <w:tcW w:w="360" w:type="pct"/>
            <w:tcBorders>
              <w:top w:val="single" w:sz="4" w:space="0" w:color="auto"/>
              <w:left w:val="single" w:sz="4" w:space="0" w:color="auto"/>
              <w:bottom w:val="single" w:sz="4" w:space="0" w:color="auto"/>
              <w:right w:val="single" w:sz="4" w:space="0" w:color="auto"/>
            </w:tcBorders>
          </w:tcPr>
          <w:p w14:paraId="155837AE" w14:textId="77777777" w:rsidR="007A7621" w:rsidRPr="00BD49D4" w:rsidRDefault="007A7621" w:rsidP="007A7621">
            <w:pPr>
              <w:pStyle w:val="paragraph"/>
              <w:numPr>
                <w:ilvl w:val="0"/>
                <w:numId w:val="36"/>
              </w:numPr>
              <w:spacing w:before="0" w:beforeAutospacing="0" w:after="0" w:afterAutospacing="0"/>
              <w:ind w:right="-120"/>
              <w:jc w:val="both"/>
              <w:textAlignment w:val="baseline"/>
              <w:rPr>
                <w:rStyle w:val="normaltextrun"/>
              </w:rPr>
            </w:pPr>
          </w:p>
        </w:tc>
        <w:tc>
          <w:tcPr>
            <w:tcW w:w="1450" w:type="pct"/>
            <w:tcBorders>
              <w:top w:val="single" w:sz="4" w:space="0" w:color="auto"/>
              <w:left w:val="single" w:sz="4" w:space="0" w:color="auto"/>
              <w:bottom w:val="single" w:sz="4" w:space="0" w:color="auto"/>
              <w:right w:val="single" w:sz="4" w:space="0" w:color="auto"/>
            </w:tcBorders>
            <w:hideMark/>
          </w:tcPr>
          <w:p w14:paraId="745CD1B8" w14:textId="77777777" w:rsidR="007A7621" w:rsidRPr="00BD49D4" w:rsidRDefault="007A7621" w:rsidP="007A7621">
            <w:pPr>
              <w:pStyle w:val="paragraph"/>
              <w:spacing w:before="0" w:beforeAutospacing="0" w:after="0" w:afterAutospacing="0"/>
              <w:ind w:right="-120"/>
              <w:jc w:val="both"/>
              <w:textAlignment w:val="baseline"/>
              <w:rPr>
                <w:rStyle w:val="normaltextrun"/>
              </w:rPr>
            </w:pPr>
            <w:r w:rsidRPr="00BD49D4">
              <w:rPr>
                <w:rStyle w:val="normaltextrun"/>
              </w:rPr>
              <w:t>Funkcionalumo reikalavimai</w:t>
            </w:r>
          </w:p>
        </w:tc>
        <w:tc>
          <w:tcPr>
            <w:tcW w:w="1596" w:type="pct"/>
            <w:tcBorders>
              <w:top w:val="single" w:sz="4" w:space="0" w:color="auto"/>
              <w:left w:val="single" w:sz="4" w:space="0" w:color="auto"/>
              <w:bottom w:val="single" w:sz="4" w:space="0" w:color="auto"/>
              <w:right w:val="single" w:sz="4" w:space="0" w:color="auto"/>
            </w:tcBorders>
            <w:hideMark/>
          </w:tcPr>
          <w:p w14:paraId="27E672EF" w14:textId="77777777" w:rsidR="007A7621" w:rsidRPr="00BD49D4" w:rsidRDefault="007A7621" w:rsidP="007A7621">
            <w:pPr>
              <w:pStyle w:val="paragraph"/>
              <w:spacing w:before="0" w:beforeAutospacing="0" w:after="0" w:afterAutospacing="0"/>
              <w:jc w:val="both"/>
              <w:textAlignment w:val="baseline"/>
              <w:rPr>
                <w:rStyle w:val="normaltextrun"/>
              </w:rPr>
            </w:pPr>
            <w:r w:rsidRPr="00BD49D4">
              <w:rPr>
                <w:rStyle w:val="normaltextrun"/>
              </w:rPr>
              <w:t xml:space="preserve"> Paslaugų paketas sudaro biuro programų rinkinį, su galimybe jį naudoti atjungtu nuo kompiuterio tinklo (off-line) rėžimu, ir biuro programų rinkinio duomenų sinchronizavimo/perdavimo paslaugas.</w:t>
            </w:r>
          </w:p>
        </w:tc>
        <w:tc>
          <w:tcPr>
            <w:tcW w:w="1594" w:type="pct"/>
            <w:tcBorders>
              <w:top w:val="single" w:sz="4" w:space="0" w:color="auto"/>
              <w:left w:val="single" w:sz="4" w:space="0" w:color="auto"/>
              <w:bottom w:val="single" w:sz="4" w:space="0" w:color="auto"/>
              <w:right w:val="single" w:sz="4" w:space="0" w:color="auto"/>
            </w:tcBorders>
          </w:tcPr>
          <w:p w14:paraId="4ED414AA" w14:textId="77777777" w:rsidR="007A7621" w:rsidRPr="00BD49D4" w:rsidRDefault="007A7621" w:rsidP="007A7621">
            <w:pPr>
              <w:pStyle w:val="paragraph"/>
              <w:spacing w:before="0" w:beforeAutospacing="0" w:after="0" w:afterAutospacing="0"/>
              <w:jc w:val="both"/>
              <w:textAlignment w:val="baseline"/>
              <w:rPr>
                <w:rStyle w:val="normaltextrun"/>
              </w:rPr>
            </w:pPr>
            <w:r w:rsidRPr="00BD49D4">
              <w:rPr>
                <w:rStyle w:val="normaltextrun"/>
              </w:rPr>
              <w:t xml:space="preserve"> Paslaugų paketas sudaro biuro programų rinkinį, su galimybe jį naudoti atjungtu nuo kompiuterio tinklo (off-line) rėžimu, ir biuro programų rinkinio duomenų sinchronizavimo/perdavimo paslaugas</w:t>
            </w:r>
            <w:r w:rsidR="00D82CEE">
              <w:rPr>
                <w:color w:val="00000A"/>
                <w:u w:color="000000"/>
              </w:rPr>
              <w:t xml:space="preserve"> - </w:t>
            </w:r>
            <w:r w:rsidR="00D82CEE">
              <w:rPr>
                <w:rFonts w:ascii="Times" w:hAnsi="Times"/>
                <w:color w:val="8496B0" w:themeColor="text2" w:themeTint="99"/>
              </w:rPr>
              <w:t>[nurodyti taip/ne]</w:t>
            </w:r>
          </w:p>
        </w:tc>
      </w:tr>
      <w:tr w:rsidR="007A7621" w:rsidRPr="00BD49D4" w14:paraId="52B6555A" w14:textId="77777777" w:rsidTr="004E19BE">
        <w:trPr>
          <w:trHeight w:val="84"/>
        </w:trPr>
        <w:tc>
          <w:tcPr>
            <w:tcW w:w="360" w:type="pct"/>
            <w:tcBorders>
              <w:top w:val="single" w:sz="4" w:space="0" w:color="auto"/>
              <w:left w:val="single" w:sz="4" w:space="0" w:color="auto"/>
              <w:bottom w:val="single" w:sz="4" w:space="0" w:color="auto"/>
              <w:right w:val="single" w:sz="4" w:space="0" w:color="auto"/>
            </w:tcBorders>
          </w:tcPr>
          <w:p w14:paraId="0A70485B" w14:textId="77777777" w:rsidR="007A7621" w:rsidRPr="00BD49D4" w:rsidRDefault="007A7621" w:rsidP="007A7621">
            <w:pPr>
              <w:pStyle w:val="paragraph"/>
              <w:numPr>
                <w:ilvl w:val="0"/>
                <w:numId w:val="36"/>
              </w:numPr>
              <w:spacing w:before="0" w:beforeAutospacing="0" w:after="0" w:afterAutospacing="0"/>
              <w:ind w:right="-120"/>
              <w:jc w:val="both"/>
              <w:textAlignment w:val="baseline"/>
              <w:rPr>
                <w:rStyle w:val="normaltextrun"/>
              </w:rPr>
            </w:pPr>
          </w:p>
        </w:tc>
        <w:tc>
          <w:tcPr>
            <w:tcW w:w="1450" w:type="pct"/>
            <w:tcBorders>
              <w:top w:val="single" w:sz="4" w:space="0" w:color="auto"/>
              <w:left w:val="single" w:sz="4" w:space="0" w:color="auto"/>
              <w:bottom w:val="single" w:sz="4" w:space="0" w:color="auto"/>
              <w:right w:val="single" w:sz="4" w:space="0" w:color="auto"/>
            </w:tcBorders>
            <w:hideMark/>
          </w:tcPr>
          <w:p w14:paraId="109472EC" w14:textId="77777777" w:rsidR="007A7621" w:rsidRPr="00BD49D4" w:rsidRDefault="007A7621" w:rsidP="007A7621">
            <w:pPr>
              <w:pStyle w:val="paragraph"/>
              <w:spacing w:before="0" w:beforeAutospacing="0" w:after="0" w:afterAutospacing="0"/>
              <w:ind w:right="-120"/>
              <w:jc w:val="both"/>
              <w:textAlignment w:val="baseline"/>
              <w:rPr>
                <w:rStyle w:val="normaltextrun"/>
              </w:rPr>
            </w:pPr>
            <w:r w:rsidRPr="00BD49D4">
              <w:rPr>
                <w:rStyle w:val="normaltextrun"/>
              </w:rPr>
              <w:t>Palaikoma operacinė sistema</w:t>
            </w:r>
          </w:p>
        </w:tc>
        <w:tc>
          <w:tcPr>
            <w:tcW w:w="1596" w:type="pct"/>
            <w:tcBorders>
              <w:top w:val="single" w:sz="4" w:space="0" w:color="auto"/>
              <w:left w:val="single" w:sz="4" w:space="0" w:color="auto"/>
              <w:bottom w:val="single" w:sz="4" w:space="0" w:color="auto"/>
              <w:right w:val="single" w:sz="4" w:space="0" w:color="auto"/>
            </w:tcBorders>
          </w:tcPr>
          <w:p w14:paraId="2A09937D" w14:textId="77777777" w:rsidR="007A7621" w:rsidRPr="00BD49D4" w:rsidRDefault="007A7621" w:rsidP="007A7621">
            <w:pPr>
              <w:pStyle w:val="paragraph"/>
              <w:spacing w:before="0" w:beforeAutospacing="0" w:after="0" w:afterAutospacing="0"/>
              <w:ind w:right="173"/>
              <w:jc w:val="both"/>
              <w:textAlignment w:val="baseline"/>
              <w:rPr>
                <w:rStyle w:val="normaltextrun"/>
              </w:rPr>
            </w:pPr>
            <w:r w:rsidRPr="00BD49D4">
              <w:rPr>
                <w:rStyle w:val="normaltextrun"/>
              </w:rPr>
              <w:t>Windows Enterprise 10/</w:t>
            </w:r>
            <w:r w:rsidRPr="00BD49D4">
              <w:rPr>
                <w:rStyle w:val="normaltextrun"/>
                <w:lang w:val="en-GB"/>
              </w:rPr>
              <w:t>11</w:t>
            </w:r>
            <w:r w:rsidRPr="00BD49D4">
              <w:rPr>
                <w:rStyle w:val="normaltextrun"/>
              </w:rPr>
              <w:t>;</w:t>
            </w:r>
          </w:p>
          <w:p w14:paraId="4C6BEE63" w14:textId="77777777" w:rsidR="007A7621" w:rsidRPr="00BD49D4" w:rsidRDefault="007A7621" w:rsidP="007A7621">
            <w:pPr>
              <w:pStyle w:val="paragraph"/>
              <w:spacing w:before="0" w:beforeAutospacing="0" w:after="0" w:afterAutospacing="0"/>
              <w:ind w:right="173"/>
              <w:jc w:val="both"/>
              <w:textAlignment w:val="baseline"/>
              <w:rPr>
                <w:rStyle w:val="normaltextrun"/>
              </w:rPr>
            </w:pPr>
            <w:r w:rsidRPr="00BD49D4">
              <w:rPr>
                <w:rStyle w:val="normaltextrun"/>
              </w:rPr>
              <w:t>Windows Professional 10/11.</w:t>
            </w:r>
          </w:p>
        </w:tc>
        <w:tc>
          <w:tcPr>
            <w:tcW w:w="1594" w:type="pct"/>
            <w:tcBorders>
              <w:top w:val="single" w:sz="4" w:space="0" w:color="auto"/>
              <w:left w:val="single" w:sz="4" w:space="0" w:color="auto"/>
              <w:bottom w:val="single" w:sz="4" w:space="0" w:color="auto"/>
              <w:right w:val="single" w:sz="4" w:space="0" w:color="auto"/>
            </w:tcBorders>
          </w:tcPr>
          <w:p w14:paraId="63A52CD8" w14:textId="77777777" w:rsidR="007A7621" w:rsidRPr="00BD49D4" w:rsidRDefault="00D82CEE" w:rsidP="007A7621">
            <w:pPr>
              <w:pStyle w:val="paragraph"/>
              <w:spacing w:before="0" w:beforeAutospacing="0" w:after="0" w:afterAutospacing="0"/>
              <w:ind w:right="173"/>
              <w:jc w:val="both"/>
              <w:textAlignment w:val="baseline"/>
              <w:rPr>
                <w:rStyle w:val="normaltextrun"/>
              </w:rPr>
            </w:pPr>
            <w:r>
              <w:rPr>
                <w:rFonts w:ascii="Times" w:hAnsi="Times"/>
                <w:color w:val="8496B0" w:themeColor="text2" w:themeTint="99"/>
              </w:rPr>
              <w:t>[nurodyti]</w:t>
            </w:r>
          </w:p>
        </w:tc>
      </w:tr>
      <w:tr w:rsidR="007A7621" w:rsidRPr="00BD49D4" w14:paraId="558998FD" w14:textId="77777777" w:rsidTr="004E19BE">
        <w:tc>
          <w:tcPr>
            <w:tcW w:w="360" w:type="pct"/>
            <w:tcBorders>
              <w:top w:val="single" w:sz="4" w:space="0" w:color="auto"/>
              <w:left w:val="single" w:sz="4" w:space="0" w:color="auto"/>
              <w:bottom w:val="single" w:sz="4" w:space="0" w:color="auto"/>
              <w:right w:val="single" w:sz="4" w:space="0" w:color="auto"/>
            </w:tcBorders>
          </w:tcPr>
          <w:p w14:paraId="37F53357" w14:textId="77777777" w:rsidR="007A7621" w:rsidRPr="00BD49D4" w:rsidRDefault="007A7621" w:rsidP="007A7621">
            <w:pPr>
              <w:pStyle w:val="paragraph"/>
              <w:numPr>
                <w:ilvl w:val="0"/>
                <w:numId w:val="36"/>
              </w:numPr>
              <w:spacing w:before="0" w:beforeAutospacing="0" w:after="0" w:afterAutospacing="0"/>
              <w:ind w:right="-120"/>
              <w:jc w:val="both"/>
              <w:textAlignment w:val="baseline"/>
              <w:rPr>
                <w:rStyle w:val="normaltextrun"/>
              </w:rPr>
            </w:pPr>
          </w:p>
        </w:tc>
        <w:tc>
          <w:tcPr>
            <w:tcW w:w="1450" w:type="pct"/>
            <w:tcBorders>
              <w:top w:val="single" w:sz="4" w:space="0" w:color="auto"/>
              <w:left w:val="single" w:sz="4" w:space="0" w:color="auto"/>
              <w:bottom w:val="single" w:sz="4" w:space="0" w:color="auto"/>
              <w:right w:val="single" w:sz="4" w:space="0" w:color="auto"/>
            </w:tcBorders>
            <w:hideMark/>
          </w:tcPr>
          <w:p w14:paraId="54BF5BAF" w14:textId="77777777" w:rsidR="007A7621" w:rsidRPr="00BD49D4" w:rsidRDefault="007A7621" w:rsidP="007A7621">
            <w:pPr>
              <w:pStyle w:val="paragraph"/>
              <w:spacing w:before="0" w:beforeAutospacing="0" w:after="0" w:afterAutospacing="0"/>
              <w:ind w:right="-120"/>
              <w:jc w:val="both"/>
              <w:textAlignment w:val="baseline"/>
              <w:rPr>
                <w:rStyle w:val="normaltextrun"/>
              </w:rPr>
            </w:pPr>
            <w:r w:rsidRPr="00BD49D4">
              <w:rPr>
                <w:rStyle w:val="normaltextrun"/>
              </w:rPr>
              <w:t>Būtini biuro programų rinkinio funkciniai moduliai</w:t>
            </w:r>
          </w:p>
        </w:tc>
        <w:tc>
          <w:tcPr>
            <w:tcW w:w="1596" w:type="pct"/>
            <w:tcBorders>
              <w:top w:val="single" w:sz="4" w:space="0" w:color="auto"/>
              <w:left w:val="single" w:sz="4" w:space="0" w:color="auto"/>
              <w:bottom w:val="single" w:sz="4" w:space="0" w:color="auto"/>
              <w:right w:val="single" w:sz="4" w:space="0" w:color="auto"/>
            </w:tcBorders>
            <w:hideMark/>
          </w:tcPr>
          <w:p w14:paraId="4C2D2290"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Tekstų redaktorius, skaičiuoklė, elektroninio pašto ir grupinio darbo programa, pateikčių rengimo programa, universali užrašų kaupimo programa. Licencijuotas naudotojas turi turėti teisę diegti biuro programų rinkinį į ne mažiau nei 5 įrenginius.</w:t>
            </w:r>
          </w:p>
          <w:p w14:paraId="7A93CDEB" w14:textId="77777777" w:rsidR="007A7621" w:rsidRPr="00BD49D4" w:rsidRDefault="007A7621" w:rsidP="007A7621">
            <w:pPr>
              <w:pStyle w:val="paragraph"/>
              <w:spacing w:before="0" w:beforeAutospacing="0" w:after="0" w:afterAutospacing="0"/>
              <w:ind w:right="173"/>
              <w:jc w:val="both"/>
              <w:textAlignment w:val="baseline"/>
              <w:rPr>
                <w:rStyle w:val="normaltextrun"/>
              </w:rPr>
            </w:pPr>
          </w:p>
        </w:tc>
        <w:tc>
          <w:tcPr>
            <w:tcW w:w="1594" w:type="pct"/>
            <w:tcBorders>
              <w:top w:val="single" w:sz="4" w:space="0" w:color="auto"/>
              <w:left w:val="single" w:sz="4" w:space="0" w:color="auto"/>
              <w:bottom w:val="single" w:sz="4" w:space="0" w:color="auto"/>
              <w:right w:val="single" w:sz="4" w:space="0" w:color="auto"/>
            </w:tcBorders>
          </w:tcPr>
          <w:p w14:paraId="134FA7E3" w14:textId="77777777" w:rsidR="00D82CEE" w:rsidRDefault="007A7621" w:rsidP="007A7621">
            <w:pPr>
              <w:pStyle w:val="paragraph"/>
              <w:spacing w:before="0" w:beforeAutospacing="0" w:after="0" w:afterAutospacing="0"/>
              <w:ind w:right="31"/>
              <w:jc w:val="both"/>
              <w:textAlignment w:val="baseline"/>
              <w:rPr>
                <w:rFonts w:ascii="Times" w:hAnsi="Times"/>
                <w:color w:val="8496B0" w:themeColor="text2" w:themeTint="99"/>
              </w:rPr>
            </w:pPr>
            <w:r w:rsidRPr="00BD49D4">
              <w:rPr>
                <w:rStyle w:val="normaltextrun"/>
              </w:rPr>
              <w:t>Tekstų redaktorius, skaičiuoklė, elektroninio pašto ir grupinio darbo programa, pateikčių rengimo programa, universali užrašų kaupimo programa</w:t>
            </w:r>
            <w:r w:rsidR="00D82CEE">
              <w:rPr>
                <w:color w:val="00000A"/>
                <w:u w:color="000000"/>
              </w:rPr>
              <w:t xml:space="preserve"> - </w:t>
            </w:r>
            <w:r w:rsidR="00D82CEE">
              <w:rPr>
                <w:rFonts w:ascii="Times" w:hAnsi="Times"/>
                <w:color w:val="8496B0" w:themeColor="text2" w:themeTint="99"/>
              </w:rPr>
              <w:t>[nurodyti taip/ne]</w:t>
            </w:r>
          </w:p>
          <w:p w14:paraId="71E85826"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 xml:space="preserve">Licencijuotas naudotojas turi teisę diegti biuro programų rinkinį į </w:t>
            </w:r>
            <w:r w:rsidR="00D82CEE">
              <w:rPr>
                <w:rFonts w:ascii="Times" w:hAnsi="Times"/>
                <w:color w:val="8496B0" w:themeColor="text2" w:themeTint="99"/>
              </w:rPr>
              <w:t xml:space="preserve">[nurodyti skaičių] </w:t>
            </w:r>
            <w:r w:rsidRPr="00BD49D4">
              <w:rPr>
                <w:rStyle w:val="normaltextrun"/>
              </w:rPr>
              <w:t>įrenginius</w:t>
            </w:r>
            <w:r w:rsidR="00D82CEE">
              <w:rPr>
                <w:rStyle w:val="normaltextrun"/>
              </w:rPr>
              <w:t>.</w:t>
            </w:r>
          </w:p>
          <w:p w14:paraId="798A9BD8" w14:textId="77777777" w:rsidR="007A7621" w:rsidRPr="00BD49D4" w:rsidRDefault="007A7621" w:rsidP="007A7621">
            <w:pPr>
              <w:pStyle w:val="paragraph"/>
              <w:spacing w:before="0" w:beforeAutospacing="0" w:after="0" w:afterAutospacing="0"/>
              <w:ind w:right="173"/>
              <w:jc w:val="both"/>
              <w:textAlignment w:val="baseline"/>
              <w:rPr>
                <w:rStyle w:val="normaltextrun"/>
              </w:rPr>
            </w:pPr>
          </w:p>
        </w:tc>
      </w:tr>
      <w:tr w:rsidR="007A7621" w:rsidRPr="00BD49D4" w14:paraId="58A4C26E" w14:textId="77777777" w:rsidTr="004E19BE">
        <w:tc>
          <w:tcPr>
            <w:tcW w:w="360" w:type="pct"/>
            <w:tcBorders>
              <w:top w:val="single" w:sz="4" w:space="0" w:color="auto"/>
              <w:left w:val="single" w:sz="4" w:space="0" w:color="auto"/>
              <w:bottom w:val="single" w:sz="4" w:space="0" w:color="auto"/>
              <w:right w:val="single" w:sz="4" w:space="0" w:color="auto"/>
            </w:tcBorders>
          </w:tcPr>
          <w:p w14:paraId="1ABF14ED" w14:textId="77777777" w:rsidR="007A7621" w:rsidRPr="00BD49D4" w:rsidRDefault="007A7621" w:rsidP="007A7621">
            <w:pPr>
              <w:pStyle w:val="paragraph"/>
              <w:numPr>
                <w:ilvl w:val="0"/>
                <w:numId w:val="36"/>
              </w:numPr>
              <w:spacing w:before="0" w:beforeAutospacing="0" w:after="0" w:afterAutospacing="0"/>
              <w:ind w:right="-120"/>
              <w:jc w:val="both"/>
              <w:textAlignment w:val="baseline"/>
              <w:rPr>
                <w:rStyle w:val="normaltextrun"/>
              </w:rPr>
            </w:pPr>
          </w:p>
        </w:tc>
        <w:tc>
          <w:tcPr>
            <w:tcW w:w="1450" w:type="pct"/>
            <w:tcBorders>
              <w:top w:val="single" w:sz="4" w:space="0" w:color="auto"/>
              <w:left w:val="single" w:sz="4" w:space="0" w:color="auto"/>
              <w:bottom w:val="single" w:sz="4" w:space="0" w:color="auto"/>
              <w:right w:val="single" w:sz="4" w:space="0" w:color="auto"/>
            </w:tcBorders>
            <w:hideMark/>
          </w:tcPr>
          <w:p w14:paraId="2F929AF8" w14:textId="77777777" w:rsidR="007A7621" w:rsidRPr="00BD49D4" w:rsidRDefault="007A7621" w:rsidP="007A7621">
            <w:pPr>
              <w:pStyle w:val="paragraph"/>
              <w:spacing w:before="0" w:beforeAutospacing="0" w:after="0" w:afterAutospacing="0"/>
              <w:ind w:right="-120"/>
              <w:jc w:val="both"/>
              <w:textAlignment w:val="baseline"/>
              <w:rPr>
                <w:rStyle w:val="normaltextrun"/>
              </w:rPr>
            </w:pPr>
            <w:r w:rsidRPr="00BD49D4">
              <w:rPr>
                <w:rStyle w:val="normaltextrun"/>
              </w:rPr>
              <w:t>Būtini duomenų perdavimo paslaugos moduliai</w:t>
            </w:r>
          </w:p>
        </w:tc>
        <w:tc>
          <w:tcPr>
            <w:tcW w:w="1596" w:type="pct"/>
            <w:tcBorders>
              <w:top w:val="single" w:sz="4" w:space="0" w:color="auto"/>
              <w:left w:val="single" w:sz="4" w:space="0" w:color="auto"/>
              <w:bottom w:val="single" w:sz="4" w:space="0" w:color="auto"/>
              <w:right w:val="single" w:sz="4" w:space="0" w:color="auto"/>
            </w:tcBorders>
            <w:hideMark/>
          </w:tcPr>
          <w:p w14:paraId="264FF1E3"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Elektroninio pašto ir grupinio darbo duomenų apsikeitimo paslauga, svetainių ir darbo sričių talpinimo paslauga, komunikacijos paslauga.</w:t>
            </w:r>
          </w:p>
        </w:tc>
        <w:tc>
          <w:tcPr>
            <w:tcW w:w="1594" w:type="pct"/>
            <w:tcBorders>
              <w:top w:val="single" w:sz="4" w:space="0" w:color="auto"/>
              <w:left w:val="single" w:sz="4" w:space="0" w:color="auto"/>
              <w:bottom w:val="single" w:sz="4" w:space="0" w:color="auto"/>
              <w:right w:val="single" w:sz="4" w:space="0" w:color="auto"/>
            </w:tcBorders>
          </w:tcPr>
          <w:p w14:paraId="63FF6A7A"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Elektroninio pašto ir grupinio darbo duomenų apsikeitimo paslauga, svetainių ir darbo sričių talpinimo paslauga, komunikacijos paslauga</w:t>
            </w:r>
            <w:r w:rsidR="00D82CEE">
              <w:rPr>
                <w:color w:val="00000A"/>
                <w:u w:color="000000"/>
              </w:rPr>
              <w:t xml:space="preserve"> - </w:t>
            </w:r>
            <w:r w:rsidR="00D82CEE">
              <w:rPr>
                <w:rFonts w:ascii="Times" w:hAnsi="Times"/>
                <w:color w:val="8496B0" w:themeColor="text2" w:themeTint="99"/>
              </w:rPr>
              <w:t>[nurodyti taip/ne]</w:t>
            </w:r>
          </w:p>
        </w:tc>
      </w:tr>
      <w:tr w:rsidR="007A7621" w:rsidRPr="00BD49D4" w14:paraId="1495A12B" w14:textId="77777777" w:rsidTr="004E19BE">
        <w:tc>
          <w:tcPr>
            <w:tcW w:w="360" w:type="pct"/>
            <w:tcBorders>
              <w:top w:val="single" w:sz="4" w:space="0" w:color="auto"/>
              <w:left w:val="single" w:sz="4" w:space="0" w:color="auto"/>
              <w:bottom w:val="single" w:sz="4" w:space="0" w:color="auto"/>
              <w:right w:val="single" w:sz="4" w:space="0" w:color="auto"/>
            </w:tcBorders>
          </w:tcPr>
          <w:p w14:paraId="43C3D652" w14:textId="77777777" w:rsidR="007A7621" w:rsidRPr="00BD49D4" w:rsidRDefault="007A7621" w:rsidP="007A7621">
            <w:pPr>
              <w:pStyle w:val="paragraph"/>
              <w:numPr>
                <w:ilvl w:val="0"/>
                <w:numId w:val="36"/>
              </w:numPr>
              <w:spacing w:before="0" w:beforeAutospacing="0" w:after="0" w:afterAutospacing="0"/>
              <w:ind w:right="-120"/>
              <w:jc w:val="both"/>
              <w:textAlignment w:val="baseline"/>
              <w:rPr>
                <w:rStyle w:val="normaltextrun"/>
              </w:rPr>
            </w:pPr>
          </w:p>
        </w:tc>
        <w:tc>
          <w:tcPr>
            <w:tcW w:w="1450" w:type="pct"/>
            <w:tcBorders>
              <w:top w:val="single" w:sz="4" w:space="0" w:color="auto"/>
              <w:left w:val="single" w:sz="4" w:space="0" w:color="auto"/>
              <w:bottom w:val="single" w:sz="4" w:space="0" w:color="auto"/>
              <w:right w:val="single" w:sz="4" w:space="0" w:color="auto"/>
            </w:tcBorders>
            <w:hideMark/>
          </w:tcPr>
          <w:p w14:paraId="4B01D1E5" w14:textId="77777777" w:rsidR="007A7621" w:rsidRPr="00BD49D4" w:rsidRDefault="007A7621" w:rsidP="007A7621">
            <w:pPr>
              <w:pStyle w:val="paragraph"/>
              <w:spacing w:before="0" w:beforeAutospacing="0" w:after="0" w:afterAutospacing="0"/>
              <w:ind w:right="-120"/>
              <w:jc w:val="both"/>
              <w:textAlignment w:val="baseline"/>
              <w:rPr>
                <w:rStyle w:val="normaltextrun"/>
              </w:rPr>
            </w:pPr>
            <w:r w:rsidRPr="00BD49D4">
              <w:rPr>
                <w:rStyle w:val="normaltextrun"/>
              </w:rPr>
              <w:t>Reikalavimai teksto redaktoriui</w:t>
            </w:r>
          </w:p>
        </w:tc>
        <w:tc>
          <w:tcPr>
            <w:tcW w:w="1596" w:type="pct"/>
            <w:tcBorders>
              <w:top w:val="single" w:sz="4" w:space="0" w:color="auto"/>
              <w:left w:val="single" w:sz="4" w:space="0" w:color="auto"/>
              <w:bottom w:val="single" w:sz="4" w:space="0" w:color="auto"/>
              <w:right w:val="single" w:sz="4" w:space="0" w:color="auto"/>
            </w:tcBorders>
            <w:hideMark/>
          </w:tcPr>
          <w:p w14:paraId="1FDE0A52"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Turi turėti galimybę dirbti su makrokomandomis, užtikrinant suderinamumą su Microsoft Word versijų makrokomandomis ir paruoštais dokumentų šablonais, kuriuose naudojamos makrokomandos.</w:t>
            </w:r>
          </w:p>
        </w:tc>
        <w:tc>
          <w:tcPr>
            <w:tcW w:w="1594" w:type="pct"/>
            <w:tcBorders>
              <w:top w:val="single" w:sz="4" w:space="0" w:color="auto"/>
              <w:left w:val="single" w:sz="4" w:space="0" w:color="auto"/>
              <w:bottom w:val="single" w:sz="4" w:space="0" w:color="auto"/>
              <w:right w:val="single" w:sz="4" w:space="0" w:color="auto"/>
            </w:tcBorders>
          </w:tcPr>
          <w:p w14:paraId="243EB43F"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Turi galimybę dirbti su makrokomandomis, užtikrinant suderinamumą su Microsoft Word versijų makrokomandomis ir paruoštais dokumentų šablonais, kuriuose naudojamos makrokomandos</w:t>
            </w:r>
            <w:r w:rsidR="00D82CEE">
              <w:rPr>
                <w:color w:val="00000A"/>
                <w:u w:color="000000"/>
              </w:rPr>
              <w:t xml:space="preserve"> - </w:t>
            </w:r>
            <w:r w:rsidR="00D82CEE">
              <w:rPr>
                <w:rFonts w:ascii="Times" w:hAnsi="Times"/>
                <w:color w:val="8496B0" w:themeColor="text2" w:themeTint="99"/>
              </w:rPr>
              <w:t>[nurodyti taip/ne]</w:t>
            </w:r>
          </w:p>
        </w:tc>
      </w:tr>
      <w:tr w:rsidR="007A7621" w:rsidRPr="00BD49D4" w14:paraId="0C0377C1" w14:textId="77777777" w:rsidTr="004E19BE">
        <w:tc>
          <w:tcPr>
            <w:tcW w:w="360" w:type="pct"/>
            <w:tcBorders>
              <w:top w:val="single" w:sz="4" w:space="0" w:color="auto"/>
              <w:left w:val="single" w:sz="4" w:space="0" w:color="auto"/>
              <w:bottom w:val="single" w:sz="4" w:space="0" w:color="auto"/>
              <w:right w:val="single" w:sz="4" w:space="0" w:color="auto"/>
            </w:tcBorders>
          </w:tcPr>
          <w:p w14:paraId="4B549EA6" w14:textId="77777777" w:rsidR="007A7621" w:rsidRPr="00BD49D4" w:rsidRDefault="007A7621" w:rsidP="007A7621">
            <w:pPr>
              <w:pStyle w:val="paragraph"/>
              <w:numPr>
                <w:ilvl w:val="0"/>
                <w:numId w:val="36"/>
              </w:numPr>
              <w:spacing w:before="0" w:beforeAutospacing="0" w:after="0" w:afterAutospacing="0"/>
              <w:ind w:right="-120"/>
              <w:jc w:val="both"/>
              <w:textAlignment w:val="baseline"/>
              <w:rPr>
                <w:rStyle w:val="normaltextrun"/>
              </w:rPr>
            </w:pPr>
          </w:p>
        </w:tc>
        <w:tc>
          <w:tcPr>
            <w:tcW w:w="1450" w:type="pct"/>
            <w:tcBorders>
              <w:top w:val="single" w:sz="4" w:space="0" w:color="auto"/>
              <w:left w:val="single" w:sz="4" w:space="0" w:color="auto"/>
              <w:bottom w:val="single" w:sz="4" w:space="0" w:color="auto"/>
              <w:right w:val="single" w:sz="4" w:space="0" w:color="auto"/>
            </w:tcBorders>
            <w:hideMark/>
          </w:tcPr>
          <w:p w14:paraId="085730B5" w14:textId="77777777" w:rsidR="007A7621" w:rsidRPr="00BD49D4" w:rsidRDefault="007A7621" w:rsidP="007A7621">
            <w:pPr>
              <w:pStyle w:val="paragraph"/>
              <w:spacing w:before="0" w:beforeAutospacing="0" w:after="0" w:afterAutospacing="0"/>
              <w:ind w:right="-120"/>
              <w:jc w:val="both"/>
              <w:textAlignment w:val="baseline"/>
              <w:rPr>
                <w:rStyle w:val="normaltextrun"/>
              </w:rPr>
            </w:pPr>
            <w:r w:rsidRPr="00BD49D4">
              <w:rPr>
                <w:rStyle w:val="normaltextrun"/>
              </w:rPr>
              <w:t>Reikalavimai elektroninei užrašų knygutei</w:t>
            </w:r>
          </w:p>
        </w:tc>
        <w:tc>
          <w:tcPr>
            <w:tcW w:w="1596" w:type="pct"/>
            <w:tcBorders>
              <w:top w:val="single" w:sz="4" w:space="0" w:color="auto"/>
              <w:left w:val="single" w:sz="4" w:space="0" w:color="auto"/>
              <w:bottom w:val="single" w:sz="4" w:space="0" w:color="auto"/>
              <w:right w:val="single" w:sz="4" w:space="0" w:color="auto"/>
            </w:tcBorders>
          </w:tcPr>
          <w:p w14:paraId="13F44089"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 xml:space="preserve">Turi turėti galimybę įkelti duomenis teksto, nuotraukų pavidalu. </w:t>
            </w:r>
          </w:p>
          <w:p w14:paraId="1C5C84C3"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 xml:space="preserve">Turi turėti integruotą piešimo modulį. </w:t>
            </w:r>
          </w:p>
          <w:p w14:paraId="245E0123"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 xml:space="preserve">Turi turėti integruotą teksto atpažinimo (angl. OCR) modulį, leidžiantį ieškoti tekstinės informacijos, nuotraukų formate. </w:t>
            </w:r>
          </w:p>
          <w:p w14:paraId="455E5C74"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 xml:space="preserve">Turi turėti bendro naudojimo užrašų knygutes saugomas failų serveryje arba Microsoft SharePoint aplinkoje. </w:t>
            </w:r>
          </w:p>
          <w:p w14:paraId="500DA595"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 xml:space="preserve">Turi turėti galimybę siųsti užrašų knygučių lapus per elektroninio pašto ir grupinio darbo programą kaip laišką, kaip prikabintą dokumentą, taip pat .pdf formatu. </w:t>
            </w:r>
          </w:p>
          <w:p w14:paraId="36961DFF"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Turi būti automatizuotas kitų vartotojų pakvietimas prisijungti prie užrašų knygutės.</w:t>
            </w:r>
          </w:p>
        </w:tc>
        <w:tc>
          <w:tcPr>
            <w:tcW w:w="1594" w:type="pct"/>
            <w:tcBorders>
              <w:top w:val="single" w:sz="4" w:space="0" w:color="auto"/>
              <w:left w:val="single" w:sz="4" w:space="0" w:color="auto"/>
              <w:bottom w:val="single" w:sz="4" w:space="0" w:color="auto"/>
              <w:right w:val="single" w:sz="4" w:space="0" w:color="auto"/>
            </w:tcBorders>
          </w:tcPr>
          <w:p w14:paraId="38098373" w14:textId="77777777" w:rsidR="00D82CEE" w:rsidRDefault="007A7621" w:rsidP="007A7621">
            <w:pPr>
              <w:pStyle w:val="paragraph"/>
              <w:spacing w:before="0" w:beforeAutospacing="0" w:after="0" w:afterAutospacing="0"/>
              <w:ind w:right="31"/>
              <w:jc w:val="both"/>
              <w:textAlignment w:val="baseline"/>
              <w:rPr>
                <w:rFonts w:ascii="Times" w:hAnsi="Times"/>
                <w:color w:val="8496B0" w:themeColor="text2" w:themeTint="99"/>
              </w:rPr>
            </w:pPr>
            <w:r w:rsidRPr="00BD49D4">
              <w:rPr>
                <w:rStyle w:val="normaltextrun"/>
              </w:rPr>
              <w:t>Turi galimybę įkelti duomenis teksto, nuotraukų pavidalu</w:t>
            </w:r>
            <w:r w:rsidR="00D82CEE">
              <w:rPr>
                <w:color w:val="00000A"/>
                <w:u w:color="000000"/>
              </w:rPr>
              <w:t xml:space="preserve"> - </w:t>
            </w:r>
            <w:r w:rsidR="00D82CEE">
              <w:rPr>
                <w:rFonts w:ascii="Times" w:hAnsi="Times"/>
                <w:color w:val="8496B0" w:themeColor="text2" w:themeTint="99"/>
              </w:rPr>
              <w:t>[nurodyti taip/ne]</w:t>
            </w:r>
          </w:p>
          <w:p w14:paraId="60049503" w14:textId="77777777" w:rsidR="00D82CEE" w:rsidRDefault="007A7621" w:rsidP="007A7621">
            <w:pPr>
              <w:pStyle w:val="paragraph"/>
              <w:spacing w:before="0" w:beforeAutospacing="0" w:after="0" w:afterAutospacing="0"/>
              <w:ind w:right="31"/>
              <w:jc w:val="both"/>
              <w:textAlignment w:val="baseline"/>
              <w:rPr>
                <w:rFonts w:ascii="Times" w:hAnsi="Times"/>
                <w:color w:val="8496B0" w:themeColor="text2" w:themeTint="99"/>
              </w:rPr>
            </w:pPr>
            <w:r w:rsidRPr="00BD49D4">
              <w:rPr>
                <w:rStyle w:val="normaltextrun"/>
              </w:rPr>
              <w:t>Turi integruotą piešimo modulį</w:t>
            </w:r>
            <w:r w:rsidR="00D82CEE">
              <w:rPr>
                <w:color w:val="00000A"/>
                <w:u w:color="000000"/>
              </w:rPr>
              <w:t xml:space="preserve"> - </w:t>
            </w:r>
            <w:r w:rsidR="00D82CEE">
              <w:rPr>
                <w:rFonts w:ascii="Times" w:hAnsi="Times"/>
                <w:color w:val="8496B0" w:themeColor="text2" w:themeTint="99"/>
              </w:rPr>
              <w:t>[nurodyti taip/ne]</w:t>
            </w:r>
          </w:p>
          <w:p w14:paraId="2AD583CF" w14:textId="77777777" w:rsidR="00D82CEE" w:rsidRDefault="007A7621" w:rsidP="007A7621">
            <w:pPr>
              <w:pStyle w:val="paragraph"/>
              <w:spacing w:before="0" w:beforeAutospacing="0" w:after="0" w:afterAutospacing="0"/>
              <w:ind w:right="31"/>
              <w:jc w:val="both"/>
              <w:textAlignment w:val="baseline"/>
              <w:rPr>
                <w:rFonts w:ascii="Times" w:hAnsi="Times"/>
                <w:color w:val="8496B0" w:themeColor="text2" w:themeTint="99"/>
              </w:rPr>
            </w:pPr>
            <w:r w:rsidRPr="00BD49D4">
              <w:rPr>
                <w:rStyle w:val="normaltextrun"/>
              </w:rPr>
              <w:t>Turi integruotą teksto atpažinimo (angl. OCR) modulį, leidžiantį ieškoti tekstinės informacijos, nuotraukų formate</w:t>
            </w:r>
            <w:r w:rsidR="00D82CEE">
              <w:rPr>
                <w:color w:val="00000A"/>
                <w:u w:color="000000"/>
              </w:rPr>
              <w:t xml:space="preserve"> - </w:t>
            </w:r>
            <w:r w:rsidR="00D82CEE">
              <w:rPr>
                <w:rFonts w:ascii="Times" w:hAnsi="Times"/>
                <w:color w:val="8496B0" w:themeColor="text2" w:themeTint="99"/>
              </w:rPr>
              <w:t>[nurodyti taip/ne]</w:t>
            </w:r>
          </w:p>
          <w:p w14:paraId="5C2E6F5E"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Turi bendro naudojimo užrašų knygutes saugomas failų serveryje arba Microsoft SharePoint aplinkoje</w:t>
            </w:r>
            <w:r w:rsidR="00D82CEE">
              <w:rPr>
                <w:color w:val="00000A"/>
                <w:u w:color="000000"/>
              </w:rPr>
              <w:t xml:space="preserve"> - </w:t>
            </w:r>
            <w:r w:rsidR="00D82CEE">
              <w:rPr>
                <w:rFonts w:ascii="Times" w:hAnsi="Times"/>
                <w:color w:val="8496B0" w:themeColor="text2" w:themeTint="99"/>
              </w:rPr>
              <w:t>[nurodyti taip/ne]</w:t>
            </w:r>
            <w:r w:rsidRPr="00BD49D4">
              <w:rPr>
                <w:rStyle w:val="normaltextrun"/>
              </w:rPr>
              <w:t xml:space="preserve"> </w:t>
            </w:r>
          </w:p>
          <w:p w14:paraId="7C735AD0"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Turi galimybę siųsti užrašų knygučių lapus per elektroninio pašto ir grupinio darbo programą kaip laišką, kaip prikabintą dokumentą, taip pat .pdf formatu</w:t>
            </w:r>
            <w:r w:rsidR="00D82CEE">
              <w:rPr>
                <w:color w:val="00000A"/>
                <w:u w:color="000000"/>
              </w:rPr>
              <w:t xml:space="preserve"> - </w:t>
            </w:r>
            <w:r w:rsidR="00D82CEE">
              <w:rPr>
                <w:rFonts w:ascii="Times" w:hAnsi="Times"/>
                <w:color w:val="8496B0" w:themeColor="text2" w:themeTint="99"/>
              </w:rPr>
              <w:t>[nurodyti taip/ne]</w:t>
            </w:r>
            <w:r w:rsidRPr="00BD49D4">
              <w:rPr>
                <w:rStyle w:val="normaltextrun"/>
              </w:rPr>
              <w:t xml:space="preserve"> </w:t>
            </w:r>
          </w:p>
          <w:p w14:paraId="706FCC74"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Turi automatizuotas kitų vartotojų pakvietimas prisijungti prie užrašų knygutės</w:t>
            </w:r>
            <w:r w:rsidR="00D82CEE">
              <w:rPr>
                <w:color w:val="00000A"/>
                <w:u w:color="000000"/>
              </w:rPr>
              <w:t xml:space="preserve"> - </w:t>
            </w:r>
            <w:r w:rsidR="00D82CEE">
              <w:rPr>
                <w:rFonts w:ascii="Times" w:hAnsi="Times"/>
                <w:color w:val="8496B0" w:themeColor="text2" w:themeTint="99"/>
              </w:rPr>
              <w:t>[nurodyti taip/ne]</w:t>
            </w:r>
          </w:p>
        </w:tc>
      </w:tr>
      <w:tr w:rsidR="007A7621" w:rsidRPr="00BD49D4" w14:paraId="453A17BA" w14:textId="77777777" w:rsidTr="004E19BE">
        <w:tc>
          <w:tcPr>
            <w:tcW w:w="360" w:type="pct"/>
            <w:tcBorders>
              <w:top w:val="single" w:sz="4" w:space="0" w:color="auto"/>
              <w:left w:val="single" w:sz="4" w:space="0" w:color="auto"/>
              <w:bottom w:val="single" w:sz="4" w:space="0" w:color="auto"/>
              <w:right w:val="single" w:sz="4" w:space="0" w:color="auto"/>
            </w:tcBorders>
          </w:tcPr>
          <w:p w14:paraId="7C15D318" w14:textId="77777777" w:rsidR="007A7621" w:rsidRPr="00BD49D4" w:rsidRDefault="007A7621" w:rsidP="007A7621">
            <w:pPr>
              <w:pStyle w:val="paragraph"/>
              <w:numPr>
                <w:ilvl w:val="0"/>
                <w:numId w:val="36"/>
              </w:numPr>
              <w:spacing w:before="0" w:beforeAutospacing="0" w:after="0" w:afterAutospacing="0"/>
              <w:ind w:right="-120"/>
              <w:jc w:val="both"/>
              <w:textAlignment w:val="baseline"/>
              <w:rPr>
                <w:rStyle w:val="normaltextrun"/>
              </w:rPr>
            </w:pPr>
          </w:p>
        </w:tc>
        <w:tc>
          <w:tcPr>
            <w:tcW w:w="1450" w:type="pct"/>
            <w:tcBorders>
              <w:top w:val="single" w:sz="4" w:space="0" w:color="auto"/>
              <w:left w:val="single" w:sz="4" w:space="0" w:color="auto"/>
              <w:bottom w:val="single" w:sz="4" w:space="0" w:color="auto"/>
              <w:right w:val="single" w:sz="4" w:space="0" w:color="auto"/>
            </w:tcBorders>
            <w:hideMark/>
          </w:tcPr>
          <w:p w14:paraId="6C503175" w14:textId="77777777" w:rsidR="007A7621" w:rsidRPr="00BD49D4" w:rsidRDefault="007A7621" w:rsidP="007A7621">
            <w:pPr>
              <w:pStyle w:val="paragraph"/>
              <w:spacing w:before="0" w:beforeAutospacing="0" w:after="0" w:afterAutospacing="0"/>
              <w:ind w:right="-120"/>
              <w:jc w:val="both"/>
              <w:textAlignment w:val="baseline"/>
              <w:rPr>
                <w:rStyle w:val="normaltextrun"/>
              </w:rPr>
            </w:pPr>
            <w:r w:rsidRPr="00BD49D4">
              <w:rPr>
                <w:rStyle w:val="normaltextrun"/>
              </w:rPr>
              <w:t>Reikalavimai skaičiuoklei</w:t>
            </w:r>
          </w:p>
        </w:tc>
        <w:tc>
          <w:tcPr>
            <w:tcW w:w="1596" w:type="pct"/>
            <w:tcBorders>
              <w:top w:val="single" w:sz="4" w:space="0" w:color="auto"/>
              <w:left w:val="single" w:sz="4" w:space="0" w:color="auto"/>
              <w:bottom w:val="single" w:sz="4" w:space="0" w:color="auto"/>
              <w:right w:val="single" w:sz="4" w:space="0" w:color="auto"/>
            </w:tcBorders>
            <w:hideMark/>
          </w:tcPr>
          <w:p w14:paraId="5B864B84"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Turi turėti galimybę apdoroti duomenis įvairiais pjūviais dinaminės analizės lentelėse (pivot table arba analogiškos).</w:t>
            </w:r>
          </w:p>
        </w:tc>
        <w:tc>
          <w:tcPr>
            <w:tcW w:w="1594" w:type="pct"/>
            <w:tcBorders>
              <w:top w:val="single" w:sz="4" w:space="0" w:color="auto"/>
              <w:left w:val="single" w:sz="4" w:space="0" w:color="auto"/>
              <w:bottom w:val="single" w:sz="4" w:space="0" w:color="auto"/>
              <w:right w:val="single" w:sz="4" w:space="0" w:color="auto"/>
            </w:tcBorders>
          </w:tcPr>
          <w:p w14:paraId="4A0BE417"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Turi galimybę apdoroti duomenis įvairiais pjūviais dinaminės analizės lentelėse (pivot table arba analogiškos)</w:t>
            </w:r>
            <w:r w:rsidR="00D82CEE">
              <w:rPr>
                <w:color w:val="00000A"/>
                <w:u w:color="000000"/>
              </w:rPr>
              <w:t xml:space="preserve"> - </w:t>
            </w:r>
            <w:r w:rsidR="00D82CEE">
              <w:rPr>
                <w:rFonts w:ascii="Times" w:hAnsi="Times"/>
                <w:color w:val="8496B0" w:themeColor="text2" w:themeTint="99"/>
              </w:rPr>
              <w:t>[nurodyti taip/ne]</w:t>
            </w:r>
          </w:p>
        </w:tc>
      </w:tr>
      <w:tr w:rsidR="007A7621" w:rsidRPr="00BD49D4" w14:paraId="4AD852DA" w14:textId="77777777" w:rsidTr="004E19BE">
        <w:tc>
          <w:tcPr>
            <w:tcW w:w="360" w:type="pct"/>
            <w:tcBorders>
              <w:top w:val="single" w:sz="4" w:space="0" w:color="auto"/>
              <w:left w:val="single" w:sz="4" w:space="0" w:color="auto"/>
              <w:bottom w:val="single" w:sz="4" w:space="0" w:color="auto"/>
              <w:right w:val="single" w:sz="4" w:space="0" w:color="auto"/>
            </w:tcBorders>
          </w:tcPr>
          <w:p w14:paraId="60AD1E73" w14:textId="77777777" w:rsidR="007A7621" w:rsidRPr="00BD49D4" w:rsidRDefault="007A7621" w:rsidP="007A7621">
            <w:pPr>
              <w:pStyle w:val="paragraph"/>
              <w:numPr>
                <w:ilvl w:val="0"/>
                <w:numId w:val="36"/>
              </w:numPr>
              <w:spacing w:before="0" w:beforeAutospacing="0" w:after="0" w:afterAutospacing="0"/>
              <w:ind w:right="-120"/>
              <w:jc w:val="both"/>
              <w:textAlignment w:val="baseline"/>
              <w:rPr>
                <w:rStyle w:val="normaltextrun"/>
              </w:rPr>
            </w:pPr>
          </w:p>
        </w:tc>
        <w:tc>
          <w:tcPr>
            <w:tcW w:w="1450" w:type="pct"/>
            <w:tcBorders>
              <w:top w:val="single" w:sz="4" w:space="0" w:color="auto"/>
              <w:left w:val="single" w:sz="4" w:space="0" w:color="auto"/>
              <w:bottom w:val="single" w:sz="4" w:space="0" w:color="auto"/>
              <w:right w:val="single" w:sz="4" w:space="0" w:color="auto"/>
            </w:tcBorders>
            <w:hideMark/>
          </w:tcPr>
          <w:p w14:paraId="6C76007C" w14:textId="77777777" w:rsidR="007A7621" w:rsidRPr="00BD49D4" w:rsidRDefault="007A7621" w:rsidP="007A7621">
            <w:pPr>
              <w:pStyle w:val="paragraph"/>
              <w:spacing w:before="0" w:beforeAutospacing="0" w:after="0" w:afterAutospacing="0"/>
              <w:ind w:right="-120"/>
              <w:jc w:val="both"/>
              <w:textAlignment w:val="baseline"/>
              <w:rPr>
                <w:rStyle w:val="normaltextrun"/>
              </w:rPr>
            </w:pPr>
            <w:r w:rsidRPr="00BD49D4">
              <w:rPr>
                <w:rStyle w:val="normaltextrun"/>
              </w:rPr>
              <w:t>Reikalavimai elektroninio pašto ir grupinio darbo duomenų sinchronizavimo paslaugai</w:t>
            </w:r>
          </w:p>
        </w:tc>
        <w:tc>
          <w:tcPr>
            <w:tcW w:w="1596" w:type="pct"/>
            <w:tcBorders>
              <w:top w:val="single" w:sz="4" w:space="0" w:color="auto"/>
              <w:left w:val="single" w:sz="4" w:space="0" w:color="auto"/>
              <w:bottom w:val="single" w:sz="4" w:space="0" w:color="auto"/>
              <w:right w:val="single" w:sz="4" w:space="0" w:color="auto"/>
            </w:tcBorders>
          </w:tcPr>
          <w:p w14:paraId="05FD85AB"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Galimybė be papildomo mokesčio kiekvienam paslaugos vartotojui skirti ne mažesnę nei 50GB talpos pašto dėžutę, kuri bus talpinama paslaugos teikėjo serveriuose.</w:t>
            </w:r>
          </w:p>
          <w:p w14:paraId="69FDA4E5"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Galimybė vartotojui pašto dėžutę pasiekti 24 val. per parą, 7 dienas per savaitę.</w:t>
            </w:r>
          </w:p>
          <w:p w14:paraId="42ABD2BD" w14:textId="77777777" w:rsidR="007A7621" w:rsidRPr="00BD49D4" w:rsidRDefault="007A7621" w:rsidP="007A7621">
            <w:pPr>
              <w:pStyle w:val="paragraph"/>
              <w:spacing w:before="0" w:beforeAutospacing="0" w:after="0" w:afterAutospacing="0"/>
              <w:jc w:val="both"/>
              <w:textAlignment w:val="baseline"/>
              <w:rPr>
                <w:rStyle w:val="normaltextrun"/>
              </w:rPr>
            </w:pPr>
            <w:r w:rsidRPr="00BD49D4">
              <w:rPr>
                <w:rStyle w:val="normaltextrun"/>
              </w:rPr>
              <w:lastRenderedPageBreak/>
              <w:t>Galimybė pašto dėžutes pasiekti per atjungtą nuo kompiuterio tinklo (off-line) klientinę programą pateikiamą šios paslaugos apimtyje, per interneto naršyklę, per mobilų įrenginį.</w:t>
            </w:r>
          </w:p>
          <w:p w14:paraId="54C06590"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Duomenų apsikeitimas turi būti užtikrintas priverstinio duomenų pateikimo į galinį įrenginį (angl. Push) technologija.</w:t>
            </w:r>
          </w:p>
          <w:p w14:paraId="74053B66"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 xml:space="preserve">Integruotas ir centralizuotai valdomas resursų rezervavimas. </w:t>
            </w:r>
          </w:p>
          <w:p w14:paraId="07C49C16"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 xml:space="preserve">Galimybė valdyti paslaugos nustatymus komandinių eilučių pagalba (angl. scripting). </w:t>
            </w:r>
          </w:p>
          <w:p w14:paraId="1CA4BE5A"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Pametus mobilų telefoną su mobiliu pašto klientu, vartotojas turi turėti galimybę naudodamasis pašto klientu (naršyklėje) pareikalauti pamesto mobilaus telefono duomenų panaikinimo.</w:t>
            </w:r>
          </w:p>
        </w:tc>
        <w:tc>
          <w:tcPr>
            <w:tcW w:w="1594" w:type="pct"/>
            <w:tcBorders>
              <w:top w:val="single" w:sz="4" w:space="0" w:color="auto"/>
              <w:left w:val="single" w:sz="4" w:space="0" w:color="auto"/>
              <w:bottom w:val="single" w:sz="4" w:space="0" w:color="auto"/>
              <w:right w:val="single" w:sz="4" w:space="0" w:color="auto"/>
            </w:tcBorders>
          </w:tcPr>
          <w:p w14:paraId="77274BAC"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lastRenderedPageBreak/>
              <w:t xml:space="preserve">Galimybė be papildomo mokesčio kiekvienam paslaugos vartotojui skirti </w:t>
            </w:r>
            <w:r w:rsidR="00D82CEE">
              <w:rPr>
                <w:rFonts w:ascii="Times" w:hAnsi="Times"/>
                <w:color w:val="8496B0" w:themeColor="text2" w:themeTint="99"/>
              </w:rPr>
              <w:t xml:space="preserve">[nurodyti skaičių] </w:t>
            </w:r>
            <w:r w:rsidRPr="00BD49D4">
              <w:rPr>
                <w:rStyle w:val="normaltextrun"/>
              </w:rPr>
              <w:t>GB talpos pašto dėžutę, kuri bus talpinama paslaugos teikėjo serveriuose.</w:t>
            </w:r>
          </w:p>
          <w:p w14:paraId="398F028A" w14:textId="77777777" w:rsidR="007A7621" w:rsidRDefault="007A7621" w:rsidP="007A7621">
            <w:pPr>
              <w:pStyle w:val="paragraph"/>
              <w:spacing w:before="0" w:beforeAutospacing="0" w:after="0" w:afterAutospacing="0"/>
              <w:ind w:right="31"/>
              <w:jc w:val="both"/>
              <w:textAlignment w:val="baseline"/>
              <w:rPr>
                <w:rFonts w:ascii="Times" w:hAnsi="Times"/>
                <w:color w:val="8496B0" w:themeColor="text2" w:themeTint="99"/>
              </w:rPr>
            </w:pPr>
            <w:r w:rsidRPr="00BD49D4">
              <w:rPr>
                <w:rStyle w:val="normaltextrun"/>
              </w:rPr>
              <w:t>Galim</w:t>
            </w:r>
            <w:r w:rsidR="00D82CEE">
              <w:rPr>
                <w:rStyle w:val="normaltextrun"/>
              </w:rPr>
              <w:t>a</w:t>
            </w:r>
            <w:r w:rsidRPr="00BD49D4">
              <w:rPr>
                <w:rStyle w:val="normaltextrun"/>
              </w:rPr>
              <w:t xml:space="preserve"> vartotojui pašto dėžutę pasiekti 24 val. per parą, 7 dienas per savaitę</w:t>
            </w:r>
            <w:r w:rsidR="00D82CEE">
              <w:rPr>
                <w:color w:val="00000A"/>
                <w:u w:color="000000"/>
              </w:rPr>
              <w:t xml:space="preserve"> - </w:t>
            </w:r>
            <w:r w:rsidR="00D82CEE">
              <w:rPr>
                <w:rFonts w:ascii="Times" w:hAnsi="Times"/>
                <w:color w:val="8496B0" w:themeColor="text2" w:themeTint="99"/>
              </w:rPr>
              <w:t>[nurodyti taip/ne]</w:t>
            </w:r>
          </w:p>
          <w:p w14:paraId="3E61481E" w14:textId="77777777" w:rsidR="007A7621" w:rsidRPr="00BD49D4" w:rsidRDefault="007A7621" w:rsidP="007A7621">
            <w:pPr>
              <w:pStyle w:val="paragraph"/>
              <w:spacing w:before="0" w:beforeAutospacing="0" w:after="0" w:afterAutospacing="0"/>
              <w:jc w:val="both"/>
              <w:textAlignment w:val="baseline"/>
              <w:rPr>
                <w:rStyle w:val="normaltextrun"/>
              </w:rPr>
            </w:pPr>
            <w:r w:rsidRPr="00BD49D4">
              <w:rPr>
                <w:rStyle w:val="normaltextrun"/>
              </w:rPr>
              <w:lastRenderedPageBreak/>
              <w:t>Galim</w:t>
            </w:r>
            <w:r w:rsidR="00D82CEE">
              <w:rPr>
                <w:rStyle w:val="normaltextrun"/>
              </w:rPr>
              <w:t>a</w:t>
            </w:r>
            <w:r w:rsidRPr="00BD49D4">
              <w:rPr>
                <w:rStyle w:val="normaltextrun"/>
              </w:rPr>
              <w:t xml:space="preserve"> pašto dėžutes pasiekti per atjungtą nuo kompiuterio tinklo (off-line) klientinę programą pateikiamą šios paslaugos apimtyje, per interneto naršyklę, per mobilų įrenginį</w:t>
            </w:r>
            <w:r w:rsidR="00D82CEE">
              <w:rPr>
                <w:color w:val="00000A"/>
                <w:u w:color="000000"/>
              </w:rPr>
              <w:t xml:space="preserve"> - </w:t>
            </w:r>
            <w:r w:rsidR="00D82CEE">
              <w:rPr>
                <w:rFonts w:ascii="Times" w:hAnsi="Times"/>
                <w:color w:val="8496B0" w:themeColor="text2" w:themeTint="99"/>
              </w:rPr>
              <w:t>[nurodyti taip/ne]</w:t>
            </w:r>
          </w:p>
          <w:p w14:paraId="35187486" w14:textId="77777777" w:rsidR="007A7621" w:rsidRDefault="007A7621" w:rsidP="007A7621">
            <w:pPr>
              <w:pStyle w:val="paragraph"/>
              <w:spacing w:before="0" w:beforeAutospacing="0" w:after="0" w:afterAutospacing="0"/>
              <w:ind w:right="31"/>
              <w:jc w:val="both"/>
              <w:textAlignment w:val="baseline"/>
              <w:rPr>
                <w:rFonts w:ascii="Times" w:hAnsi="Times"/>
                <w:color w:val="8496B0" w:themeColor="text2" w:themeTint="99"/>
              </w:rPr>
            </w:pPr>
            <w:r w:rsidRPr="00BD49D4">
              <w:rPr>
                <w:rStyle w:val="normaltextrun"/>
              </w:rPr>
              <w:t xml:space="preserve">Duomenų apsikeitimas </w:t>
            </w:r>
            <w:r w:rsidR="00E86EE5">
              <w:rPr>
                <w:rStyle w:val="normaltextrun"/>
              </w:rPr>
              <w:t xml:space="preserve">yra </w:t>
            </w:r>
            <w:r w:rsidRPr="00BD49D4">
              <w:rPr>
                <w:rStyle w:val="normaltextrun"/>
              </w:rPr>
              <w:t>užtikrintas priverstinio duomenų pateikimo į galinį įrenginį (angl. Push) technologija</w:t>
            </w:r>
            <w:r w:rsidR="00E86EE5">
              <w:rPr>
                <w:color w:val="00000A"/>
                <w:u w:color="000000"/>
              </w:rPr>
              <w:t xml:space="preserve"> - </w:t>
            </w:r>
            <w:r w:rsidR="00E86EE5">
              <w:rPr>
                <w:rFonts w:ascii="Times" w:hAnsi="Times"/>
                <w:color w:val="8496B0" w:themeColor="text2" w:themeTint="99"/>
              </w:rPr>
              <w:t>[nurodyti taip/ne]</w:t>
            </w:r>
          </w:p>
          <w:p w14:paraId="063B196A" w14:textId="77777777" w:rsidR="00E86EE5" w:rsidRDefault="007A7621" w:rsidP="007A7621">
            <w:pPr>
              <w:pStyle w:val="paragraph"/>
              <w:spacing w:before="0" w:beforeAutospacing="0" w:after="0" w:afterAutospacing="0"/>
              <w:ind w:right="31"/>
              <w:jc w:val="both"/>
              <w:textAlignment w:val="baseline"/>
              <w:rPr>
                <w:rFonts w:ascii="Times" w:hAnsi="Times"/>
                <w:color w:val="8496B0" w:themeColor="text2" w:themeTint="99"/>
              </w:rPr>
            </w:pPr>
            <w:r w:rsidRPr="00BD49D4">
              <w:rPr>
                <w:rStyle w:val="normaltextrun"/>
              </w:rPr>
              <w:t>Integruotas ir centralizuotai valdomas resursų rezervavimas</w:t>
            </w:r>
            <w:r w:rsidR="00E86EE5">
              <w:rPr>
                <w:color w:val="00000A"/>
                <w:u w:color="000000"/>
              </w:rPr>
              <w:t xml:space="preserve"> - </w:t>
            </w:r>
            <w:r w:rsidR="00E86EE5">
              <w:rPr>
                <w:rFonts w:ascii="Times" w:hAnsi="Times"/>
                <w:color w:val="8496B0" w:themeColor="text2" w:themeTint="99"/>
              </w:rPr>
              <w:t>[nurodyti taip/ne]</w:t>
            </w:r>
          </w:p>
          <w:p w14:paraId="244ABE18"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Galim</w:t>
            </w:r>
            <w:r w:rsidR="00E86EE5">
              <w:rPr>
                <w:rStyle w:val="normaltextrun"/>
              </w:rPr>
              <w:t>a</w:t>
            </w:r>
            <w:r w:rsidRPr="00BD49D4">
              <w:rPr>
                <w:rStyle w:val="normaltextrun"/>
              </w:rPr>
              <w:t xml:space="preserve"> valdyti paslaugos nustatymus komandinių eilučių pagalba (angl. scripting)</w:t>
            </w:r>
            <w:r w:rsidR="00E86EE5">
              <w:rPr>
                <w:color w:val="00000A"/>
                <w:u w:color="000000"/>
              </w:rPr>
              <w:t xml:space="preserve"> - </w:t>
            </w:r>
            <w:r w:rsidR="00E86EE5">
              <w:rPr>
                <w:rFonts w:ascii="Times" w:hAnsi="Times"/>
                <w:color w:val="8496B0" w:themeColor="text2" w:themeTint="99"/>
              </w:rPr>
              <w:t>[nurodyti taip/ne]</w:t>
            </w:r>
          </w:p>
          <w:p w14:paraId="626B563D"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Pametus mobilų telefoną su mobiliu pašto klientu, vartotojas gali naudodamasis pašto klientu (naršyklėje) pareikalauti pamesto mobilaus telefono duomenų panaikinimo</w:t>
            </w:r>
            <w:r w:rsidR="00E86EE5">
              <w:rPr>
                <w:color w:val="00000A"/>
                <w:u w:color="000000"/>
              </w:rPr>
              <w:t xml:space="preserve"> - </w:t>
            </w:r>
            <w:r w:rsidR="00E86EE5">
              <w:rPr>
                <w:rFonts w:ascii="Times" w:hAnsi="Times"/>
                <w:color w:val="8496B0" w:themeColor="text2" w:themeTint="99"/>
              </w:rPr>
              <w:t>[nurodyti taip/ne]</w:t>
            </w:r>
          </w:p>
        </w:tc>
      </w:tr>
      <w:tr w:rsidR="007A7621" w:rsidRPr="00BD49D4" w14:paraId="143AB3C7" w14:textId="77777777" w:rsidTr="004E19BE">
        <w:tc>
          <w:tcPr>
            <w:tcW w:w="360" w:type="pct"/>
            <w:tcBorders>
              <w:top w:val="single" w:sz="4" w:space="0" w:color="auto"/>
              <w:left w:val="single" w:sz="4" w:space="0" w:color="auto"/>
              <w:bottom w:val="single" w:sz="4" w:space="0" w:color="auto"/>
              <w:right w:val="single" w:sz="4" w:space="0" w:color="auto"/>
            </w:tcBorders>
          </w:tcPr>
          <w:p w14:paraId="67EF563A" w14:textId="77777777" w:rsidR="007A7621" w:rsidRPr="00BD49D4" w:rsidRDefault="007A7621" w:rsidP="007A7621">
            <w:pPr>
              <w:pStyle w:val="paragraph"/>
              <w:numPr>
                <w:ilvl w:val="0"/>
                <w:numId w:val="36"/>
              </w:numPr>
              <w:spacing w:before="0" w:beforeAutospacing="0" w:after="0" w:afterAutospacing="0"/>
              <w:ind w:right="-120"/>
              <w:jc w:val="both"/>
              <w:textAlignment w:val="baseline"/>
              <w:rPr>
                <w:rStyle w:val="normaltextrun"/>
              </w:rPr>
            </w:pPr>
          </w:p>
        </w:tc>
        <w:tc>
          <w:tcPr>
            <w:tcW w:w="1450" w:type="pct"/>
            <w:tcBorders>
              <w:top w:val="single" w:sz="4" w:space="0" w:color="auto"/>
              <w:left w:val="single" w:sz="4" w:space="0" w:color="auto"/>
              <w:bottom w:val="single" w:sz="4" w:space="0" w:color="auto"/>
              <w:right w:val="single" w:sz="4" w:space="0" w:color="auto"/>
            </w:tcBorders>
            <w:hideMark/>
          </w:tcPr>
          <w:p w14:paraId="63CBD186" w14:textId="77777777" w:rsidR="007A7621" w:rsidRPr="00BD49D4" w:rsidRDefault="007A7621" w:rsidP="007A7621">
            <w:pPr>
              <w:pStyle w:val="paragraph"/>
              <w:spacing w:before="0" w:beforeAutospacing="0" w:after="0" w:afterAutospacing="0"/>
              <w:ind w:right="-120"/>
              <w:jc w:val="both"/>
              <w:textAlignment w:val="baseline"/>
              <w:rPr>
                <w:rStyle w:val="normaltextrun"/>
              </w:rPr>
            </w:pPr>
            <w:r w:rsidRPr="00BD49D4">
              <w:rPr>
                <w:rStyle w:val="normaltextrun"/>
              </w:rPr>
              <w:t>Reikalavimai svetainių ir darbo sričių talpinimo paslaugai</w:t>
            </w:r>
          </w:p>
        </w:tc>
        <w:tc>
          <w:tcPr>
            <w:tcW w:w="1596" w:type="pct"/>
            <w:tcBorders>
              <w:top w:val="single" w:sz="4" w:space="0" w:color="auto"/>
              <w:left w:val="single" w:sz="4" w:space="0" w:color="auto"/>
              <w:bottom w:val="single" w:sz="4" w:space="0" w:color="auto"/>
              <w:right w:val="single" w:sz="4" w:space="0" w:color="auto"/>
            </w:tcBorders>
          </w:tcPr>
          <w:p w14:paraId="1D31F572" w14:textId="77777777" w:rsidR="007A7621" w:rsidRPr="00BD49D4" w:rsidRDefault="007A7621" w:rsidP="007A7621">
            <w:pPr>
              <w:pStyle w:val="paragraph"/>
              <w:spacing w:before="0" w:beforeAutospacing="0" w:after="0" w:afterAutospacing="0"/>
              <w:jc w:val="both"/>
              <w:textAlignment w:val="baseline"/>
              <w:rPr>
                <w:rStyle w:val="normaltextrun"/>
              </w:rPr>
            </w:pPr>
            <w:r w:rsidRPr="00BD49D4">
              <w:rPr>
                <w:rStyle w:val="normaltextrun"/>
              </w:rPr>
              <w:t xml:space="preserve">Galimybė be papildomo mokesčio talpinti ir kurti svetaines ir darbo sritis paslaugos tiekėjo serveriuose. </w:t>
            </w:r>
          </w:p>
          <w:p w14:paraId="20A1E23E" w14:textId="77777777" w:rsidR="007A7621" w:rsidRPr="00BD49D4" w:rsidRDefault="007A7621" w:rsidP="007A7621">
            <w:pPr>
              <w:pStyle w:val="paragraph"/>
              <w:spacing w:before="0" w:beforeAutospacing="0" w:after="0" w:afterAutospacing="0"/>
              <w:jc w:val="both"/>
              <w:textAlignment w:val="baseline"/>
              <w:rPr>
                <w:rStyle w:val="normaltextrun"/>
              </w:rPr>
            </w:pPr>
            <w:r w:rsidRPr="00BD49D4">
              <w:rPr>
                <w:rStyle w:val="normaltextrun"/>
              </w:rPr>
              <w:t>Galimybė pasiekti sukurtas svetaines ir darbo sritis 24 val. per parą, 7 dienas per savaitę.</w:t>
            </w:r>
          </w:p>
          <w:p w14:paraId="7D713777" w14:textId="77777777" w:rsidR="007A7621" w:rsidRPr="00BD49D4" w:rsidRDefault="007A7621" w:rsidP="007A7621">
            <w:pPr>
              <w:pStyle w:val="paragraph"/>
              <w:spacing w:before="0" w:beforeAutospacing="0" w:after="0" w:afterAutospacing="0"/>
              <w:jc w:val="both"/>
              <w:textAlignment w:val="baseline"/>
              <w:rPr>
                <w:rStyle w:val="normaltextrun"/>
              </w:rPr>
            </w:pPr>
            <w:r w:rsidRPr="00BD49D4">
              <w:rPr>
                <w:rStyle w:val="normaltextrun"/>
              </w:rPr>
              <w:t>Galimybė naudojant sinchronizaciją su paslaugos apimtyje pateikiama klientine programine įranga gauti ir redaguoti svetainių ir darbo sričių turinį atjungtu nuo kompiuterio tinklo (off-line) rėžimu.</w:t>
            </w:r>
          </w:p>
          <w:p w14:paraId="7B69D35A" w14:textId="77777777" w:rsidR="007A7621" w:rsidRPr="00BD49D4" w:rsidRDefault="007A7621" w:rsidP="007A7621">
            <w:pPr>
              <w:pStyle w:val="paragraph"/>
              <w:spacing w:before="0" w:beforeAutospacing="0" w:after="0" w:afterAutospacing="0"/>
              <w:jc w:val="both"/>
              <w:textAlignment w:val="baseline"/>
              <w:rPr>
                <w:rStyle w:val="normaltextrun"/>
              </w:rPr>
            </w:pPr>
            <w:r w:rsidRPr="00BD49D4">
              <w:rPr>
                <w:rStyle w:val="normaltextrun"/>
              </w:rPr>
              <w:t xml:space="preserve">Turi būti galimybė naudoti aukščiausio lygio svetaines ir antrines svetaines (galimybė automatiškai susikurti specialios paskirties svetaines, susietas su aukščiausio lygio svetaine, pvz. svetainė, skirta tik tam tikrai organizacijos </w:t>
            </w:r>
            <w:r w:rsidRPr="00BD49D4">
              <w:rPr>
                <w:rStyle w:val="normaltextrun"/>
              </w:rPr>
              <w:lastRenderedPageBreak/>
              <w:t xml:space="preserve">darbo grupei). Turi būti galimybė vykdyti bendrą paiešką visose svetainėse pagal kataloge suteiktas teises. Dokumentų versijavimas. Integruotos elektroninių dokumentų gyvavimo ciklo valdymo priemonės, darbo sekų valdymo priemonės. </w:t>
            </w:r>
          </w:p>
          <w:p w14:paraId="25DE1F1B" w14:textId="77777777" w:rsidR="007A7621" w:rsidRPr="00BD49D4" w:rsidRDefault="007A7621" w:rsidP="007A7621">
            <w:pPr>
              <w:pStyle w:val="paragraph"/>
              <w:spacing w:before="0" w:beforeAutospacing="0" w:after="0" w:afterAutospacing="0"/>
              <w:jc w:val="both"/>
              <w:textAlignment w:val="baseline"/>
              <w:rPr>
                <w:rStyle w:val="normaltextrun"/>
              </w:rPr>
            </w:pPr>
            <w:r w:rsidRPr="00BD49D4">
              <w:rPr>
                <w:rStyle w:val="normaltextrun"/>
              </w:rPr>
              <w:t>Asmeninių bei grupinių kalendorių turinio valdymo galimybės. Svetainių supaprastintos versijos automatiškai prieinamos iš mobilių įrenginių. Galimybė skaičiuoklės, formų / anketų dokumentus peržiūrėti interneto naršyklėje. Galimybė formas / anketas atvaizduoti / redaguoti kliento programine įranga ir naršyklėje. Garso ir vaizdo medžiagos valdymas bibliotekų pagalba. Galimybė riboti prieigą prie informacijos apibrėžiant roles ir teises. Turi būti galimybė turėti personalizuotą svetainių erdvę. Galimybė be papildomo programavimo atlikti paiešką turinio valdymo sistemoje, bylų tarnybinėje stotyje, pašto ir kitose sistemose.</w:t>
            </w:r>
          </w:p>
        </w:tc>
        <w:tc>
          <w:tcPr>
            <w:tcW w:w="1594" w:type="pct"/>
            <w:tcBorders>
              <w:top w:val="single" w:sz="4" w:space="0" w:color="auto"/>
              <w:left w:val="single" w:sz="4" w:space="0" w:color="auto"/>
              <w:bottom w:val="single" w:sz="4" w:space="0" w:color="auto"/>
              <w:right w:val="single" w:sz="4" w:space="0" w:color="auto"/>
            </w:tcBorders>
          </w:tcPr>
          <w:p w14:paraId="555C0894" w14:textId="77777777" w:rsidR="002742C3" w:rsidRDefault="007A7621" w:rsidP="007A7621">
            <w:pPr>
              <w:pStyle w:val="paragraph"/>
              <w:spacing w:before="0" w:beforeAutospacing="0" w:after="0" w:afterAutospacing="0"/>
              <w:jc w:val="both"/>
              <w:textAlignment w:val="baseline"/>
              <w:rPr>
                <w:rFonts w:ascii="Times" w:hAnsi="Times"/>
                <w:color w:val="8496B0" w:themeColor="text2" w:themeTint="99"/>
              </w:rPr>
            </w:pPr>
            <w:r w:rsidRPr="00BD49D4">
              <w:rPr>
                <w:rStyle w:val="normaltextrun"/>
              </w:rPr>
              <w:lastRenderedPageBreak/>
              <w:t>Galim</w:t>
            </w:r>
            <w:r w:rsidR="002742C3">
              <w:rPr>
                <w:rStyle w:val="normaltextrun"/>
              </w:rPr>
              <w:t>a</w:t>
            </w:r>
            <w:r w:rsidRPr="00BD49D4">
              <w:rPr>
                <w:rStyle w:val="normaltextrun"/>
              </w:rPr>
              <w:t xml:space="preserve"> be papildomo mokesčio talpinti ir kurti svetaines ir darbo sritis paslaugos tiekėjo serveriuose</w:t>
            </w:r>
            <w:r w:rsidR="002742C3">
              <w:rPr>
                <w:color w:val="00000A"/>
                <w:u w:color="000000"/>
              </w:rPr>
              <w:t xml:space="preserve"> - </w:t>
            </w:r>
            <w:r w:rsidR="002742C3">
              <w:rPr>
                <w:rFonts w:ascii="Times" w:hAnsi="Times"/>
                <w:color w:val="8496B0" w:themeColor="text2" w:themeTint="99"/>
              </w:rPr>
              <w:t>[nurodyti taip/ne]</w:t>
            </w:r>
          </w:p>
          <w:p w14:paraId="46C1F154" w14:textId="77777777" w:rsidR="007A7621" w:rsidRDefault="007A7621" w:rsidP="007A7621">
            <w:pPr>
              <w:pStyle w:val="paragraph"/>
              <w:spacing w:before="0" w:beforeAutospacing="0" w:after="0" w:afterAutospacing="0"/>
              <w:jc w:val="both"/>
              <w:textAlignment w:val="baseline"/>
              <w:rPr>
                <w:rFonts w:ascii="Times" w:hAnsi="Times"/>
                <w:color w:val="8496B0" w:themeColor="text2" w:themeTint="99"/>
              </w:rPr>
            </w:pPr>
            <w:r w:rsidRPr="00BD49D4">
              <w:rPr>
                <w:rStyle w:val="normaltextrun"/>
              </w:rPr>
              <w:t>Galim</w:t>
            </w:r>
            <w:r w:rsidR="002742C3">
              <w:rPr>
                <w:rStyle w:val="normaltextrun"/>
              </w:rPr>
              <w:t>a</w:t>
            </w:r>
            <w:r w:rsidRPr="00BD49D4">
              <w:rPr>
                <w:rStyle w:val="normaltextrun"/>
              </w:rPr>
              <w:t xml:space="preserve"> pasiekti sukurtas svetaines ir darbo sritis 24 val. per parą, 7 dienas per savaitę</w:t>
            </w:r>
            <w:r w:rsidR="002742C3">
              <w:rPr>
                <w:color w:val="00000A"/>
                <w:u w:color="000000"/>
              </w:rPr>
              <w:t xml:space="preserve"> - </w:t>
            </w:r>
            <w:r w:rsidR="002742C3">
              <w:rPr>
                <w:rFonts w:ascii="Times" w:hAnsi="Times"/>
                <w:color w:val="8496B0" w:themeColor="text2" w:themeTint="99"/>
              </w:rPr>
              <w:t>[nurodyti taip/ne]</w:t>
            </w:r>
          </w:p>
          <w:p w14:paraId="1953FC02" w14:textId="77777777" w:rsidR="007A7621" w:rsidRDefault="007A7621" w:rsidP="007A7621">
            <w:pPr>
              <w:pStyle w:val="paragraph"/>
              <w:spacing w:before="0" w:beforeAutospacing="0" w:after="0" w:afterAutospacing="0"/>
              <w:jc w:val="both"/>
              <w:textAlignment w:val="baseline"/>
              <w:rPr>
                <w:rFonts w:ascii="Times" w:hAnsi="Times"/>
                <w:color w:val="8496B0" w:themeColor="text2" w:themeTint="99"/>
              </w:rPr>
            </w:pPr>
            <w:r w:rsidRPr="00BD49D4">
              <w:rPr>
                <w:rStyle w:val="normaltextrun"/>
              </w:rPr>
              <w:t>Galim</w:t>
            </w:r>
            <w:r w:rsidR="002742C3">
              <w:rPr>
                <w:rStyle w:val="normaltextrun"/>
              </w:rPr>
              <w:t>a</w:t>
            </w:r>
            <w:r w:rsidRPr="00BD49D4">
              <w:rPr>
                <w:rStyle w:val="normaltextrun"/>
              </w:rPr>
              <w:t xml:space="preserve"> naudojant sinchronizaciją su paslaugos apimtyje pateikiama klientine programine įranga gauti ir redaguoti svetainių ir darbo sričių turinį atjungtu nuo kompiuterio tinklo (off-line) rėžimu</w:t>
            </w:r>
            <w:r w:rsidR="002742C3">
              <w:rPr>
                <w:color w:val="00000A"/>
                <w:u w:color="000000"/>
              </w:rPr>
              <w:t xml:space="preserve"> - </w:t>
            </w:r>
            <w:r w:rsidR="002742C3">
              <w:rPr>
                <w:rFonts w:ascii="Times" w:hAnsi="Times"/>
                <w:color w:val="8496B0" w:themeColor="text2" w:themeTint="99"/>
              </w:rPr>
              <w:t>[nurodyti taip/ne]</w:t>
            </w:r>
          </w:p>
          <w:p w14:paraId="45F7A00F" w14:textId="77777777" w:rsidR="002742C3" w:rsidRDefault="002742C3" w:rsidP="007A7621">
            <w:pPr>
              <w:pStyle w:val="paragraph"/>
              <w:spacing w:before="0" w:beforeAutospacing="0" w:after="0" w:afterAutospacing="0"/>
              <w:jc w:val="both"/>
              <w:textAlignment w:val="baseline"/>
              <w:rPr>
                <w:rFonts w:ascii="Times" w:hAnsi="Times"/>
                <w:color w:val="8496B0" w:themeColor="text2" w:themeTint="99"/>
              </w:rPr>
            </w:pPr>
            <w:r>
              <w:rPr>
                <w:rStyle w:val="normaltextrun"/>
              </w:rPr>
              <w:t>Yra</w:t>
            </w:r>
            <w:r w:rsidR="007A7621" w:rsidRPr="00BD49D4">
              <w:rPr>
                <w:rStyle w:val="normaltextrun"/>
              </w:rPr>
              <w:t xml:space="preserve"> galimybė naudoti aukščiausio lygio svetaines ir antrines svetaines (galimybė automatiškai susikurti specialios paskirties svetaines, susietas su aukščiausio lygio </w:t>
            </w:r>
            <w:r w:rsidR="007A7621" w:rsidRPr="00BD49D4">
              <w:rPr>
                <w:rStyle w:val="normaltextrun"/>
              </w:rPr>
              <w:lastRenderedPageBreak/>
              <w:t>svetaine, pvz. svetainė, skirta tik tam tikrai organizacijos darbo grupei)</w:t>
            </w:r>
            <w:r>
              <w:rPr>
                <w:color w:val="00000A"/>
                <w:u w:color="000000"/>
              </w:rPr>
              <w:t xml:space="preserve"> - </w:t>
            </w:r>
            <w:r>
              <w:rPr>
                <w:rFonts w:ascii="Times" w:hAnsi="Times"/>
                <w:color w:val="8496B0" w:themeColor="text2" w:themeTint="99"/>
              </w:rPr>
              <w:t>[nurodyti taip/ne]</w:t>
            </w:r>
          </w:p>
          <w:p w14:paraId="47C4364A" w14:textId="77777777" w:rsidR="002742C3" w:rsidRDefault="002742C3" w:rsidP="007A7621">
            <w:pPr>
              <w:pStyle w:val="paragraph"/>
              <w:spacing w:before="0" w:beforeAutospacing="0" w:after="0" w:afterAutospacing="0"/>
              <w:jc w:val="both"/>
              <w:textAlignment w:val="baseline"/>
              <w:rPr>
                <w:rFonts w:ascii="Times" w:hAnsi="Times"/>
                <w:color w:val="8496B0" w:themeColor="text2" w:themeTint="99"/>
              </w:rPr>
            </w:pPr>
            <w:r>
              <w:rPr>
                <w:rStyle w:val="normaltextrun"/>
              </w:rPr>
              <w:t>Yra</w:t>
            </w:r>
            <w:r w:rsidR="007A7621" w:rsidRPr="00BD49D4">
              <w:rPr>
                <w:rStyle w:val="normaltextrun"/>
              </w:rPr>
              <w:t xml:space="preserve"> galimybė vykdyti bendrą paiešką visose svetainėse pagal kataloge suteiktas teises</w:t>
            </w:r>
            <w:r>
              <w:rPr>
                <w:color w:val="00000A"/>
                <w:u w:color="000000"/>
              </w:rPr>
              <w:t xml:space="preserve"> - </w:t>
            </w:r>
            <w:r>
              <w:rPr>
                <w:rFonts w:ascii="Times" w:hAnsi="Times"/>
                <w:color w:val="8496B0" w:themeColor="text2" w:themeTint="99"/>
              </w:rPr>
              <w:t>[nurodyti taip/ne]</w:t>
            </w:r>
          </w:p>
          <w:p w14:paraId="4D63A2BA" w14:textId="77777777" w:rsidR="002742C3" w:rsidRDefault="007A7621" w:rsidP="007A7621">
            <w:pPr>
              <w:pStyle w:val="paragraph"/>
              <w:spacing w:before="0" w:beforeAutospacing="0" w:after="0" w:afterAutospacing="0"/>
              <w:jc w:val="both"/>
              <w:textAlignment w:val="baseline"/>
              <w:rPr>
                <w:rFonts w:ascii="Times" w:hAnsi="Times"/>
                <w:color w:val="8496B0" w:themeColor="text2" w:themeTint="99"/>
              </w:rPr>
            </w:pPr>
            <w:r w:rsidRPr="00BD49D4">
              <w:rPr>
                <w:rStyle w:val="normaltextrun"/>
              </w:rPr>
              <w:t>Dokumentų versijavimas</w:t>
            </w:r>
            <w:r w:rsidR="002742C3">
              <w:rPr>
                <w:color w:val="00000A"/>
                <w:u w:color="000000"/>
              </w:rPr>
              <w:t xml:space="preserve"> - </w:t>
            </w:r>
            <w:r w:rsidR="002742C3">
              <w:rPr>
                <w:rFonts w:ascii="Times" w:hAnsi="Times"/>
                <w:color w:val="8496B0" w:themeColor="text2" w:themeTint="99"/>
              </w:rPr>
              <w:t>[nurodyti taip/ne]</w:t>
            </w:r>
          </w:p>
          <w:p w14:paraId="02669E5A" w14:textId="77777777" w:rsidR="002742C3" w:rsidRDefault="007A7621" w:rsidP="007A7621">
            <w:pPr>
              <w:pStyle w:val="paragraph"/>
              <w:spacing w:before="0" w:beforeAutospacing="0" w:after="0" w:afterAutospacing="0"/>
              <w:jc w:val="both"/>
              <w:textAlignment w:val="baseline"/>
              <w:rPr>
                <w:rFonts w:ascii="Times" w:hAnsi="Times"/>
                <w:color w:val="8496B0" w:themeColor="text2" w:themeTint="99"/>
              </w:rPr>
            </w:pPr>
            <w:r w:rsidRPr="00BD49D4">
              <w:rPr>
                <w:rStyle w:val="normaltextrun"/>
              </w:rPr>
              <w:t>Integruotos elektroninių dokumentų gyvavimo ciklo valdymo priemonės, darbo sekų valdymo priemonės</w:t>
            </w:r>
            <w:r w:rsidR="002742C3">
              <w:rPr>
                <w:color w:val="00000A"/>
                <w:u w:color="000000"/>
              </w:rPr>
              <w:t xml:space="preserve"> - </w:t>
            </w:r>
            <w:r w:rsidR="002742C3">
              <w:rPr>
                <w:rFonts w:ascii="Times" w:hAnsi="Times"/>
                <w:color w:val="8496B0" w:themeColor="text2" w:themeTint="99"/>
              </w:rPr>
              <w:t>[nurodyti taip/ne]</w:t>
            </w:r>
          </w:p>
          <w:p w14:paraId="35D5A1F0" w14:textId="77777777" w:rsidR="002742C3" w:rsidRDefault="007A7621" w:rsidP="007A7621">
            <w:pPr>
              <w:pStyle w:val="paragraph"/>
              <w:spacing w:before="0" w:beforeAutospacing="0" w:after="0" w:afterAutospacing="0"/>
              <w:jc w:val="both"/>
              <w:textAlignment w:val="baseline"/>
              <w:rPr>
                <w:rFonts w:ascii="Times" w:hAnsi="Times"/>
                <w:color w:val="8496B0" w:themeColor="text2" w:themeTint="99"/>
              </w:rPr>
            </w:pPr>
            <w:r w:rsidRPr="00BD49D4">
              <w:rPr>
                <w:rStyle w:val="normaltextrun"/>
              </w:rPr>
              <w:t>Asmeninių bei grupinių kalendorių turinio valdymo galimybės</w:t>
            </w:r>
            <w:r w:rsidR="002742C3">
              <w:rPr>
                <w:color w:val="00000A"/>
                <w:u w:color="000000"/>
              </w:rPr>
              <w:t xml:space="preserve"> - </w:t>
            </w:r>
            <w:r w:rsidR="002742C3">
              <w:rPr>
                <w:rFonts w:ascii="Times" w:hAnsi="Times"/>
                <w:color w:val="8496B0" w:themeColor="text2" w:themeTint="99"/>
              </w:rPr>
              <w:t>[nurodyti taip/ne]</w:t>
            </w:r>
          </w:p>
          <w:p w14:paraId="5FB2335A" w14:textId="77777777" w:rsidR="002742C3" w:rsidRDefault="007A7621" w:rsidP="007A7621">
            <w:pPr>
              <w:pStyle w:val="paragraph"/>
              <w:spacing w:before="0" w:beforeAutospacing="0" w:after="0" w:afterAutospacing="0"/>
              <w:jc w:val="both"/>
              <w:textAlignment w:val="baseline"/>
              <w:rPr>
                <w:rFonts w:ascii="Times" w:hAnsi="Times"/>
                <w:color w:val="8496B0" w:themeColor="text2" w:themeTint="99"/>
              </w:rPr>
            </w:pPr>
            <w:r w:rsidRPr="00BD49D4">
              <w:rPr>
                <w:rStyle w:val="normaltextrun"/>
              </w:rPr>
              <w:t>Svetainių supaprastintos versijos automatiškai prieinamos iš mobilių įrenginių</w:t>
            </w:r>
            <w:r w:rsidR="002742C3">
              <w:rPr>
                <w:color w:val="00000A"/>
                <w:u w:color="000000"/>
              </w:rPr>
              <w:t xml:space="preserve"> - </w:t>
            </w:r>
            <w:r w:rsidR="002742C3">
              <w:rPr>
                <w:rFonts w:ascii="Times" w:hAnsi="Times"/>
                <w:color w:val="8496B0" w:themeColor="text2" w:themeTint="99"/>
              </w:rPr>
              <w:t>[nurodyti taip/ne]</w:t>
            </w:r>
          </w:p>
          <w:p w14:paraId="5268F942" w14:textId="77777777" w:rsidR="002742C3" w:rsidRDefault="007A7621" w:rsidP="007A7621">
            <w:pPr>
              <w:pStyle w:val="paragraph"/>
              <w:spacing w:before="0" w:beforeAutospacing="0" w:after="0" w:afterAutospacing="0"/>
              <w:jc w:val="both"/>
              <w:textAlignment w:val="baseline"/>
              <w:rPr>
                <w:rFonts w:ascii="Times" w:hAnsi="Times"/>
                <w:color w:val="8496B0" w:themeColor="text2" w:themeTint="99"/>
              </w:rPr>
            </w:pPr>
            <w:r w:rsidRPr="00BD49D4">
              <w:rPr>
                <w:rStyle w:val="normaltextrun"/>
              </w:rPr>
              <w:t>Galim</w:t>
            </w:r>
            <w:r w:rsidR="002742C3">
              <w:rPr>
                <w:rStyle w:val="normaltextrun"/>
              </w:rPr>
              <w:t>a</w:t>
            </w:r>
            <w:r w:rsidRPr="00BD49D4">
              <w:rPr>
                <w:rStyle w:val="normaltextrun"/>
              </w:rPr>
              <w:t xml:space="preserve"> skaičiuoklės, formų / anketų dokumentus peržiūrėti interneto naršyklėje</w:t>
            </w:r>
            <w:r w:rsidR="002742C3">
              <w:rPr>
                <w:color w:val="00000A"/>
                <w:u w:color="000000"/>
              </w:rPr>
              <w:t xml:space="preserve"> - </w:t>
            </w:r>
            <w:r w:rsidR="002742C3">
              <w:rPr>
                <w:rFonts w:ascii="Times" w:hAnsi="Times"/>
                <w:color w:val="8496B0" w:themeColor="text2" w:themeTint="99"/>
              </w:rPr>
              <w:t>[nurodyti taip/ne]</w:t>
            </w:r>
          </w:p>
          <w:p w14:paraId="202F3298" w14:textId="77777777" w:rsidR="002742C3" w:rsidRDefault="007A7621" w:rsidP="007A7621">
            <w:pPr>
              <w:pStyle w:val="paragraph"/>
              <w:spacing w:before="0" w:beforeAutospacing="0" w:after="0" w:afterAutospacing="0"/>
              <w:jc w:val="both"/>
              <w:textAlignment w:val="baseline"/>
              <w:rPr>
                <w:rFonts w:ascii="Times" w:hAnsi="Times"/>
                <w:color w:val="8496B0" w:themeColor="text2" w:themeTint="99"/>
              </w:rPr>
            </w:pPr>
            <w:r w:rsidRPr="00BD49D4">
              <w:rPr>
                <w:rStyle w:val="normaltextrun"/>
              </w:rPr>
              <w:t>Galim</w:t>
            </w:r>
            <w:r w:rsidR="002742C3">
              <w:rPr>
                <w:rStyle w:val="normaltextrun"/>
              </w:rPr>
              <w:t>a</w:t>
            </w:r>
            <w:r w:rsidRPr="00BD49D4">
              <w:rPr>
                <w:rStyle w:val="normaltextrun"/>
              </w:rPr>
              <w:t xml:space="preserve"> formas / anketas atvaizduoti / redaguoti kliento programine įranga ir naršyklėje</w:t>
            </w:r>
            <w:r w:rsidR="002742C3">
              <w:rPr>
                <w:color w:val="00000A"/>
                <w:u w:color="000000"/>
              </w:rPr>
              <w:t xml:space="preserve"> - </w:t>
            </w:r>
            <w:r w:rsidR="002742C3">
              <w:rPr>
                <w:rFonts w:ascii="Times" w:hAnsi="Times"/>
                <w:color w:val="8496B0" w:themeColor="text2" w:themeTint="99"/>
              </w:rPr>
              <w:t>[nurodyti taip/ne]</w:t>
            </w:r>
          </w:p>
          <w:p w14:paraId="4DB4ADFC" w14:textId="77777777" w:rsidR="002742C3" w:rsidRDefault="007A7621" w:rsidP="007A7621">
            <w:pPr>
              <w:pStyle w:val="paragraph"/>
              <w:spacing w:before="0" w:beforeAutospacing="0" w:after="0" w:afterAutospacing="0"/>
              <w:jc w:val="both"/>
              <w:textAlignment w:val="baseline"/>
              <w:rPr>
                <w:rFonts w:ascii="Times" w:hAnsi="Times"/>
                <w:color w:val="8496B0" w:themeColor="text2" w:themeTint="99"/>
              </w:rPr>
            </w:pPr>
            <w:r w:rsidRPr="00BD49D4">
              <w:rPr>
                <w:rStyle w:val="normaltextrun"/>
              </w:rPr>
              <w:t>Garso ir vaizdo medžiagos valdymas bibliotekų pagalba</w:t>
            </w:r>
            <w:r w:rsidR="002742C3">
              <w:rPr>
                <w:color w:val="00000A"/>
                <w:u w:color="000000"/>
              </w:rPr>
              <w:t xml:space="preserve"> - </w:t>
            </w:r>
            <w:r w:rsidR="002742C3">
              <w:rPr>
                <w:rFonts w:ascii="Times" w:hAnsi="Times"/>
                <w:color w:val="8496B0" w:themeColor="text2" w:themeTint="99"/>
              </w:rPr>
              <w:t>[nurodyti taip/ne]</w:t>
            </w:r>
          </w:p>
          <w:p w14:paraId="2783824D" w14:textId="77777777" w:rsidR="002742C3" w:rsidRDefault="007A7621" w:rsidP="007A7621">
            <w:pPr>
              <w:pStyle w:val="paragraph"/>
              <w:spacing w:before="0" w:beforeAutospacing="0" w:after="0" w:afterAutospacing="0"/>
              <w:jc w:val="both"/>
              <w:textAlignment w:val="baseline"/>
              <w:rPr>
                <w:rFonts w:ascii="Times" w:hAnsi="Times"/>
                <w:color w:val="8496B0" w:themeColor="text2" w:themeTint="99"/>
              </w:rPr>
            </w:pPr>
            <w:r w:rsidRPr="00BD49D4">
              <w:rPr>
                <w:rStyle w:val="normaltextrun"/>
              </w:rPr>
              <w:t>Galim</w:t>
            </w:r>
            <w:r w:rsidR="002742C3">
              <w:rPr>
                <w:rStyle w:val="normaltextrun"/>
              </w:rPr>
              <w:t>a</w:t>
            </w:r>
            <w:r w:rsidRPr="00BD49D4">
              <w:rPr>
                <w:rStyle w:val="normaltextrun"/>
              </w:rPr>
              <w:t xml:space="preserve"> riboti prieigą prie informacijos apibrėžiant roles ir teises</w:t>
            </w:r>
            <w:r w:rsidR="002742C3">
              <w:rPr>
                <w:color w:val="00000A"/>
                <w:u w:color="000000"/>
              </w:rPr>
              <w:t xml:space="preserve"> - </w:t>
            </w:r>
            <w:r w:rsidR="002742C3">
              <w:rPr>
                <w:rFonts w:ascii="Times" w:hAnsi="Times"/>
                <w:color w:val="8496B0" w:themeColor="text2" w:themeTint="99"/>
              </w:rPr>
              <w:t>[nurodyti taip/ne]</w:t>
            </w:r>
          </w:p>
          <w:p w14:paraId="7B2A9112" w14:textId="77777777" w:rsidR="002742C3" w:rsidRDefault="002742C3" w:rsidP="007A7621">
            <w:pPr>
              <w:pStyle w:val="paragraph"/>
              <w:spacing w:before="0" w:beforeAutospacing="0" w:after="0" w:afterAutospacing="0"/>
              <w:jc w:val="both"/>
              <w:textAlignment w:val="baseline"/>
              <w:rPr>
                <w:rFonts w:ascii="Times" w:hAnsi="Times"/>
                <w:color w:val="8496B0" w:themeColor="text2" w:themeTint="99"/>
              </w:rPr>
            </w:pPr>
            <w:r>
              <w:rPr>
                <w:rStyle w:val="normaltextrun"/>
              </w:rPr>
              <w:t>Yra</w:t>
            </w:r>
            <w:r w:rsidR="007A7621" w:rsidRPr="00BD49D4">
              <w:rPr>
                <w:rStyle w:val="normaltextrun"/>
              </w:rPr>
              <w:t xml:space="preserve"> galimybė turėti personalizuotą svetainių erdvę</w:t>
            </w:r>
            <w:r>
              <w:rPr>
                <w:color w:val="00000A"/>
                <w:u w:color="000000"/>
              </w:rPr>
              <w:t xml:space="preserve"> - </w:t>
            </w:r>
            <w:r>
              <w:rPr>
                <w:rFonts w:ascii="Times" w:hAnsi="Times"/>
                <w:color w:val="8496B0" w:themeColor="text2" w:themeTint="99"/>
              </w:rPr>
              <w:t>[nurodyti taip/ne]</w:t>
            </w:r>
          </w:p>
          <w:p w14:paraId="2B0C5C39" w14:textId="77777777" w:rsidR="007A7621" w:rsidRPr="00BD49D4" w:rsidRDefault="007A7621" w:rsidP="007A7621">
            <w:pPr>
              <w:pStyle w:val="paragraph"/>
              <w:spacing w:before="0" w:beforeAutospacing="0" w:after="0" w:afterAutospacing="0"/>
              <w:jc w:val="both"/>
              <w:textAlignment w:val="baseline"/>
              <w:rPr>
                <w:rStyle w:val="normaltextrun"/>
              </w:rPr>
            </w:pPr>
            <w:r w:rsidRPr="00BD49D4">
              <w:rPr>
                <w:rStyle w:val="normaltextrun"/>
              </w:rPr>
              <w:t>Galim</w:t>
            </w:r>
            <w:r w:rsidR="002742C3">
              <w:rPr>
                <w:rStyle w:val="normaltextrun"/>
              </w:rPr>
              <w:t>a</w:t>
            </w:r>
            <w:r w:rsidRPr="00BD49D4">
              <w:rPr>
                <w:rStyle w:val="normaltextrun"/>
              </w:rPr>
              <w:t xml:space="preserve"> be papildomo programavimo atlikti paiešką turinio valdymo sistemoje, bylų tarnybinėje stotyje, pašto ir kitose sistemose</w:t>
            </w:r>
            <w:r w:rsidR="002742C3">
              <w:rPr>
                <w:color w:val="00000A"/>
                <w:u w:color="000000"/>
              </w:rPr>
              <w:t xml:space="preserve"> - </w:t>
            </w:r>
            <w:r w:rsidR="002742C3">
              <w:rPr>
                <w:rFonts w:ascii="Times" w:hAnsi="Times"/>
                <w:color w:val="8496B0" w:themeColor="text2" w:themeTint="99"/>
              </w:rPr>
              <w:t>[nurodyti taip/ne]</w:t>
            </w:r>
          </w:p>
        </w:tc>
      </w:tr>
      <w:tr w:rsidR="007A7621" w:rsidRPr="00BD49D4" w14:paraId="22F9F6B5" w14:textId="77777777" w:rsidTr="004E19BE">
        <w:tc>
          <w:tcPr>
            <w:tcW w:w="360" w:type="pct"/>
            <w:tcBorders>
              <w:top w:val="single" w:sz="4" w:space="0" w:color="auto"/>
              <w:left w:val="single" w:sz="4" w:space="0" w:color="auto"/>
              <w:bottom w:val="single" w:sz="4" w:space="0" w:color="auto"/>
              <w:right w:val="single" w:sz="4" w:space="0" w:color="auto"/>
            </w:tcBorders>
          </w:tcPr>
          <w:p w14:paraId="2B0F8E32" w14:textId="77777777" w:rsidR="007A7621" w:rsidRPr="00BD49D4" w:rsidRDefault="007A7621" w:rsidP="007A7621">
            <w:pPr>
              <w:pStyle w:val="paragraph"/>
              <w:numPr>
                <w:ilvl w:val="0"/>
                <w:numId w:val="36"/>
              </w:numPr>
              <w:spacing w:before="0" w:beforeAutospacing="0" w:after="0" w:afterAutospacing="0"/>
              <w:ind w:right="-120"/>
              <w:jc w:val="both"/>
              <w:textAlignment w:val="baseline"/>
              <w:rPr>
                <w:rStyle w:val="normaltextrun"/>
              </w:rPr>
            </w:pPr>
          </w:p>
        </w:tc>
        <w:tc>
          <w:tcPr>
            <w:tcW w:w="1450" w:type="pct"/>
            <w:tcBorders>
              <w:top w:val="single" w:sz="4" w:space="0" w:color="auto"/>
              <w:left w:val="single" w:sz="4" w:space="0" w:color="auto"/>
              <w:bottom w:val="single" w:sz="4" w:space="0" w:color="auto"/>
              <w:right w:val="single" w:sz="4" w:space="0" w:color="auto"/>
            </w:tcBorders>
            <w:hideMark/>
          </w:tcPr>
          <w:p w14:paraId="0ECED0C9" w14:textId="77777777" w:rsidR="007A7621" w:rsidRPr="00BD49D4" w:rsidRDefault="007A7621" w:rsidP="007A7621">
            <w:pPr>
              <w:pStyle w:val="paragraph"/>
              <w:spacing w:before="0" w:beforeAutospacing="0" w:after="0" w:afterAutospacing="0"/>
              <w:ind w:right="-120"/>
              <w:jc w:val="both"/>
              <w:textAlignment w:val="baseline"/>
              <w:rPr>
                <w:rStyle w:val="normaltextrun"/>
              </w:rPr>
            </w:pPr>
            <w:r w:rsidRPr="00BD49D4">
              <w:rPr>
                <w:rStyle w:val="normaltextrun"/>
              </w:rPr>
              <w:t>Reikalavimai komunikacijos paslaugai</w:t>
            </w:r>
          </w:p>
        </w:tc>
        <w:tc>
          <w:tcPr>
            <w:tcW w:w="1596" w:type="pct"/>
            <w:tcBorders>
              <w:top w:val="single" w:sz="4" w:space="0" w:color="auto"/>
              <w:left w:val="single" w:sz="4" w:space="0" w:color="auto"/>
              <w:bottom w:val="single" w:sz="4" w:space="0" w:color="auto"/>
              <w:right w:val="single" w:sz="4" w:space="0" w:color="auto"/>
            </w:tcBorders>
            <w:hideMark/>
          </w:tcPr>
          <w:p w14:paraId="2F2C6079"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Galimybė naudojant tiekėjo serverius užtikrinti komunikacijų įrangos funkcijas paslaugos vartotojams.</w:t>
            </w:r>
          </w:p>
          <w:p w14:paraId="547DD74D"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 xml:space="preserve">Galimybė naudotis komunikacijų funkcionalumu </w:t>
            </w:r>
            <w:r w:rsidRPr="00BD49D4">
              <w:rPr>
                <w:rStyle w:val="normaltextrun"/>
              </w:rPr>
              <w:lastRenderedPageBreak/>
              <w:t>24 val. per parą, 7 dienas per savaitę.</w:t>
            </w:r>
          </w:p>
          <w:p w14:paraId="7AB97A8A"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 xml:space="preserve">Tiekėjo pateikiamas funkcionalumas privalo apimti garso, vaizdo, www tinklo konferencijas tarp kelių dalyvių. Žinučių pranešimo servisą ir vartotojų būsenos indikatorius paslaugos vartotojams. Grupinius susirašinėjimus. </w:t>
            </w:r>
          </w:p>
          <w:p w14:paraId="389EEA9B"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Galimybė paslaugas pasiekti naudojant atjungtą nuo kompiuterio tinklo (off-line), kartu su paslauga pateikiamą, programinę įranga.</w:t>
            </w:r>
          </w:p>
          <w:p w14:paraId="439B1A7E"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Turi būti galimybė paskambinti iš elektroninio pašto ir grupinio darbo programinės įrangos.</w:t>
            </w:r>
          </w:p>
          <w:p w14:paraId="305439FA"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Galimybė vartotojui būti informuotam apie praleistus skambučius (per elektroninio pašto ir grupinio darbo, komunikacijos programinę įrangą). Turi būti galimybė paskirti audio/video konferencijas (angl. Online meeting).</w:t>
            </w:r>
          </w:p>
        </w:tc>
        <w:tc>
          <w:tcPr>
            <w:tcW w:w="1594" w:type="pct"/>
            <w:tcBorders>
              <w:top w:val="single" w:sz="4" w:space="0" w:color="auto"/>
              <w:left w:val="single" w:sz="4" w:space="0" w:color="auto"/>
              <w:bottom w:val="single" w:sz="4" w:space="0" w:color="auto"/>
              <w:right w:val="single" w:sz="4" w:space="0" w:color="auto"/>
            </w:tcBorders>
          </w:tcPr>
          <w:p w14:paraId="2A40FC5F" w14:textId="77777777" w:rsidR="007A7621" w:rsidRDefault="007A7621" w:rsidP="007A7621">
            <w:pPr>
              <w:pStyle w:val="paragraph"/>
              <w:spacing w:before="0" w:beforeAutospacing="0" w:after="0" w:afterAutospacing="0"/>
              <w:ind w:right="31"/>
              <w:jc w:val="both"/>
              <w:textAlignment w:val="baseline"/>
              <w:rPr>
                <w:rFonts w:ascii="Times" w:hAnsi="Times"/>
                <w:color w:val="8496B0" w:themeColor="text2" w:themeTint="99"/>
              </w:rPr>
            </w:pPr>
            <w:r w:rsidRPr="00BD49D4">
              <w:rPr>
                <w:rStyle w:val="normaltextrun"/>
              </w:rPr>
              <w:lastRenderedPageBreak/>
              <w:t>Galim</w:t>
            </w:r>
            <w:r w:rsidR="002742C3">
              <w:rPr>
                <w:rStyle w:val="normaltextrun"/>
              </w:rPr>
              <w:t>a</w:t>
            </w:r>
            <w:r w:rsidRPr="00BD49D4">
              <w:rPr>
                <w:rStyle w:val="normaltextrun"/>
              </w:rPr>
              <w:t xml:space="preserve"> naudojant tiekėjo serverius užtikrinti komunikacijų įrangos funkcijas paslaugos vartotojams</w:t>
            </w:r>
            <w:r w:rsidR="002742C3">
              <w:rPr>
                <w:color w:val="00000A"/>
                <w:u w:color="000000"/>
              </w:rPr>
              <w:t xml:space="preserve"> - </w:t>
            </w:r>
            <w:r w:rsidR="002742C3">
              <w:rPr>
                <w:rFonts w:ascii="Times" w:hAnsi="Times"/>
                <w:color w:val="8496B0" w:themeColor="text2" w:themeTint="99"/>
              </w:rPr>
              <w:t>[nurodyti taip/ne]</w:t>
            </w:r>
          </w:p>
          <w:p w14:paraId="1A1E861B"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lastRenderedPageBreak/>
              <w:t>Galim</w:t>
            </w:r>
            <w:r w:rsidR="002742C3">
              <w:rPr>
                <w:rStyle w:val="normaltextrun"/>
              </w:rPr>
              <w:t>a</w:t>
            </w:r>
            <w:r w:rsidRPr="00BD49D4">
              <w:rPr>
                <w:rStyle w:val="normaltextrun"/>
              </w:rPr>
              <w:t xml:space="preserve"> naudotis komunikacijų funkcionalumu 24 val. per parą, 7 dienas per savaitę</w:t>
            </w:r>
            <w:r w:rsidR="002742C3">
              <w:rPr>
                <w:color w:val="00000A"/>
                <w:u w:color="000000"/>
              </w:rPr>
              <w:t xml:space="preserve"> - </w:t>
            </w:r>
            <w:r w:rsidR="002742C3">
              <w:rPr>
                <w:rFonts w:ascii="Times" w:hAnsi="Times"/>
                <w:color w:val="8496B0" w:themeColor="text2" w:themeTint="99"/>
              </w:rPr>
              <w:t>[nurodyti taip/ne]</w:t>
            </w:r>
          </w:p>
          <w:p w14:paraId="200B7920" w14:textId="77777777" w:rsidR="002742C3" w:rsidRDefault="007A7621" w:rsidP="007A7621">
            <w:pPr>
              <w:pStyle w:val="paragraph"/>
              <w:spacing w:before="0" w:beforeAutospacing="0" w:after="0" w:afterAutospacing="0"/>
              <w:ind w:right="31"/>
              <w:jc w:val="both"/>
              <w:textAlignment w:val="baseline"/>
              <w:rPr>
                <w:rFonts w:ascii="Times" w:hAnsi="Times"/>
                <w:color w:val="8496B0" w:themeColor="text2" w:themeTint="99"/>
              </w:rPr>
            </w:pPr>
            <w:r w:rsidRPr="00BD49D4">
              <w:rPr>
                <w:rStyle w:val="normaltextrun"/>
              </w:rPr>
              <w:t>Tiekėjo pateikiamas funkcionalumas apim</w:t>
            </w:r>
            <w:r w:rsidR="002742C3">
              <w:rPr>
                <w:rStyle w:val="normaltextrun"/>
              </w:rPr>
              <w:t>a</w:t>
            </w:r>
            <w:r w:rsidRPr="00BD49D4">
              <w:rPr>
                <w:rStyle w:val="normaltextrun"/>
              </w:rPr>
              <w:t xml:space="preserve"> garso, vaizdo, www tinklo konferencijas tarp kelių dalyvių</w:t>
            </w:r>
            <w:r w:rsidR="002742C3">
              <w:rPr>
                <w:color w:val="00000A"/>
                <w:u w:color="000000"/>
              </w:rPr>
              <w:t xml:space="preserve"> - </w:t>
            </w:r>
            <w:r w:rsidR="002742C3">
              <w:rPr>
                <w:rFonts w:ascii="Times" w:hAnsi="Times"/>
                <w:color w:val="8496B0" w:themeColor="text2" w:themeTint="99"/>
              </w:rPr>
              <w:t>[nurodyti taip/ne]</w:t>
            </w:r>
          </w:p>
          <w:p w14:paraId="733286C1" w14:textId="77777777" w:rsidR="003A1F15" w:rsidRDefault="007A7621" w:rsidP="007A7621">
            <w:pPr>
              <w:pStyle w:val="paragraph"/>
              <w:spacing w:before="0" w:beforeAutospacing="0" w:after="0" w:afterAutospacing="0"/>
              <w:ind w:right="31"/>
              <w:jc w:val="both"/>
              <w:textAlignment w:val="baseline"/>
              <w:rPr>
                <w:rFonts w:ascii="Times" w:hAnsi="Times"/>
                <w:color w:val="8496B0" w:themeColor="text2" w:themeTint="99"/>
              </w:rPr>
            </w:pPr>
            <w:r w:rsidRPr="00BD49D4">
              <w:rPr>
                <w:rStyle w:val="normaltextrun"/>
              </w:rPr>
              <w:t>Žinučių pranešimo servisą ir vartotojų būsenos indikatorius paslaugos vartotojams</w:t>
            </w:r>
            <w:r w:rsidR="003A1F15">
              <w:rPr>
                <w:color w:val="00000A"/>
                <w:u w:color="000000"/>
              </w:rPr>
              <w:t xml:space="preserve"> - </w:t>
            </w:r>
            <w:r w:rsidR="003A1F15">
              <w:rPr>
                <w:rFonts w:ascii="Times" w:hAnsi="Times"/>
                <w:color w:val="8496B0" w:themeColor="text2" w:themeTint="99"/>
              </w:rPr>
              <w:t>[nurodyti taip/ne]</w:t>
            </w:r>
          </w:p>
          <w:p w14:paraId="74689AEA" w14:textId="77777777" w:rsidR="007A7621" w:rsidRDefault="007A7621" w:rsidP="007A7621">
            <w:pPr>
              <w:pStyle w:val="paragraph"/>
              <w:spacing w:before="0" w:beforeAutospacing="0" w:after="0" w:afterAutospacing="0"/>
              <w:ind w:right="31"/>
              <w:jc w:val="both"/>
              <w:textAlignment w:val="baseline"/>
              <w:rPr>
                <w:rFonts w:ascii="Times" w:hAnsi="Times"/>
                <w:color w:val="8496B0" w:themeColor="text2" w:themeTint="99"/>
              </w:rPr>
            </w:pPr>
            <w:r w:rsidRPr="00BD49D4">
              <w:rPr>
                <w:rStyle w:val="normaltextrun"/>
              </w:rPr>
              <w:t>Grupinius susirašinėjimus</w:t>
            </w:r>
            <w:r w:rsidR="003A1F15">
              <w:rPr>
                <w:color w:val="00000A"/>
                <w:u w:color="000000"/>
              </w:rPr>
              <w:t xml:space="preserve"> - </w:t>
            </w:r>
            <w:r w:rsidR="003A1F15">
              <w:rPr>
                <w:rFonts w:ascii="Times" w:hAnsi="Times"/>
                <w:color w:val="8496B0" w:themeColor="text2" w:themeTint="99"/>
              </w:rPr>
              <w:t>[nurodyti taip/ne]</w:t>
            </w:r>
          </w:p>
          <w:p w14:paraId="6C0BE623" w14:textId="77777777" w:rsidR="007A7621" w:rsidRDefault="007A7621" w:rsidP="007A7621">
            <w:pPr>
              <w:pStyle w:val="paragraph"/>
              <w:spacing w:before="0" w:beforeAutospacing="0" w:after="0" w:afterAutospacing="0"/>
              <w:ind w:right="31"/>
              <w:jc w:val="both"/>
              <w:textAlignment w:val="baseline"/>
              <w:rPr>
                <w:rFonts w:ascii="Times" w:hAnsi="Times"/>
                <w:color w:val="8496B0" w:themeColor="text2" w:themeTint="99"/>
              </w:rPr>
            </w:pPr>
            <w:r w:rsidRPr="00BD49D4">
              <w:rPr>
                <w:rStyle w:val="normaltextrun"/>
              </w:rPr>
              <w:t>Galim</w:t>
            </w:r>
            <w:r w:rsidR="003A1F15">
              <w:rPr>
                <w:rStyle w:val="normaltextrun"/>
              </w:rPr>
              <w:t>a</w:t>
            </w:r>
            <w:r w:rsidRPr="00BD49D4">
              <w:rPr>
                <w:rStyle w:val="normaltextrun"/>
              </w:rPr>
              <w:t xml:space="preserve"> paslaugas pasiekti naudojant atjungtą nuo kompiuterio tinklo (off-line), kartu su paslauga pateikiamą, programinę įranga</w:t>
            </w:r>
            <w:r w:rsidR="003A1F15">
              <w:rPr>
                <w:color w:val="00000A"/>
                <w:u w:color="000000"/>
              </w:rPr>
              <w:t xml:space="preserve"> - </w:t>
            </w:r>
            <w:r w:rsidR="003A1F15">
              <w:rPr>
                <w:rFonts w:ascii="Times" w:hAnsi="Times"/>
                <w:color w:val="8496B0" w:themeColor="text2" w:themeTint="99"/>
              </w:rPr>
              <w:t>[nurodyti taip/ne]</w:t>
            </w:r>
          </w:p>
          <w:p w14:paraId="1F88B28B" w14:textId="77777777" w:rsidR="007A7621" w:rsidRDefault="003A1F15" w:rsidP="007A7621">
            <w:pPr>
              <w:pStyle w:val="paragraph"/>
              <w:spacing w:before="0" w:beforeAutospacing="0" w:after="0" w:afterAutospacing="0"/>
              <w:ind w:right="31"/>
              <w:jc w:val="both"/>
              <w:textAlignment w:val="baseline"/>
              <w:rPr>
                <w:rFonts w:ascii="Times" w:hAnsi="Times"/>
                <w:color w:val="8496B0" w:themeColor="text2" w:themeTint="99"/>
              </w:rPr>
            </w:pPr>
            <w:r>
              <w:rPr>
                <w:rStyle w:val="normaltextrun"/>
              </w:rPr>
              <w:t>Yra</w:t>
            </w:r>
            <w:r w:rsidR="007A7621" w:rsidRPr="00BD49D4">
              <w:rPr>
                <w:rStyle w:val="normaltextrun"/>
              </w:rPr>
              <w:t xml:space="preserve"> galimybė paskambinti iš elektroninio pašto ir grupinio darbo programinės įrangos</w:t>
            </w:r>
            <w:r>
              <w:rPr>
                <w:color w:val="00000A"/>
                <w:u w:color="000000"/>
              </w:rPr>
              <w:t xml:space="preserve"> - </w:t>
            </w:r>
            <w:r>
              <w:rPr>
                <w:rFonts w:ascii="Times" w:hAnsi="Times"/>
                <w:color w:val="8496B0" w:themeColor="text2" w:themeTint="99"/>
              </w:rPr>
              <w:t>[nurodyti taip/ne]</w:t>
            </w:r>
          </w:p>
          <w:p w14:paraId="5A3652A4" w14:textId="77777777" w:rsidR="003A1F15" w:rsidRDefault="003A1F15" w:rsidP="007A7621">
            <w:pPr>
              <w:pStyle w:val="paragraph"/>
              <w:spacing w:before="0" w:beforeAutospacing="0" w:after="0" w:afterAutospacing="0"/>
              <w:ind w:right="31"/>
              <w:jc w:val="both"/>
              <w:textAlignment w:val="baseline"/>
              <w:rPr>
                <w:rFonts w:ascii="Times" w:hAnsi="Times"/>
                <w:color w:val="8496B0" w:themeColor="text2" w:themeTint="99"/>
              </w:rPr>
            </w:pPr>
            <w:r>
              <w:rPr>
                <w:rStyle w:val="normaltextrun"/>
              </w:rPr>
              <w:t>V</w:t>
            </w:r>
            <w:r w:rsidR="007A7621" w:rsidRPr="00BD49D4">
              <w:rPr>
                <w:rStyle w:val="normaltextrun"/>
              </w:rPr>
              <w:t>artotoj</w:t>
            </w:r>
            <w:r>
              <w:rPr>
                <w:rStyle w:val="normaltextrun"/>
              </w:rPr>
              <w:t>as</w:t>
            </w:r>
            <w:r w:rsidR="007A7621" w:rsidRPr="00BD49D4">
              <w:rPr>
                <w:rStyle w:val="normaltextrun"/>
              </w:rPr>
              <w:t xml:space="preserve"> informuota</w:t>
            </w:r>
            <w:r>
              <w:rPr>
                <w:rStyle w:val="normaltextrun"/>
              </w:rPr>
              <w:t>s</w:t>
            </w:r>
            <w:r w:rsidR="007A7621" w:rsidRPr="00BD49D4">
              <w:rPr>
                <w:rStyle w:val="normaltextrun"/>
              </w:rPr>
              <w:t xml:space="preserve"> apie praleistus skambučius (per elektroninio pašto ir grupinio darbo, komunikacijos programinę įrangą)</w:t>
            </w:r>
            <w:r>
              <w:rPr>
                <w:color w:val="00000A"/>
                <w:u w:color="000000"/>
              </w:rPr>
              <w:t xml:space="preserve"> - </w:t>
            </w:r>
            <w:r>
              <w:rPr>
                <w:rFonts w:ascii="Times" w:hAnsi="Times"/>
                <w:color w:val="8496B0" w:themeColor="text2" w:themeTint="99"/>
              </w:rPr>
              <w:t>[nurodyti taip/ne]</w:t>
            </w:r>
          </w:p>
          <w:p w14:paraId="710D36BD" w14:textId="77777777" w:rsidR="007A7621" w:rsidRPr="00BD49D4" w:rsidRDefault="003A1F15" w:rsidP="007A7621">
            <w:pPr>
              <w:pStyle w:val="paragraph"/>
              <w:spacing w:before="0" w:beforeAutospacing="0" w:after="0" w:afterAutospacing="0"/>
              <w:ind w:right="31"/>
              <w:jc w:val="both"/>
              <w:textAlignment w:val="baseline"/>
              <w:rPr>
                <w:rStyle w:val="normaltextrun"/>
              </w:rPr>
            </w:pPr>
            <w:r>
              <w:rPr>
                <w:rStyle w:val="normaltextrun"/>
              </w:rPr>
              <w:t>Yra</w:t>
            </w:r>
            <w:r w:rsidR="007A7621" w:rsidRPr="00BD49D4">
              <w:rPr>
                <w:rStyle w:val="normaltextrun"/>
              </w:rPr>
              <w:t xml:space="preserve"> galimybė paskirti audio/video konferencijas (angl. Online meeting)</w:t>
            </w:r>
            <w:r>
              <w:rPr>
                <w:color w:val="00000A"/>
                <w:u w:color="000000"/>
              </w:rPr>
              <w:t xml:space="preserve"> - </w:t>
            </w:r>
            <w:r>
              <w:rPr>
                <w:rFonts w:ascii="Times" w:hAnsi="Times"/>
                <w:color w:val="8496B0" w:themeColor="text2" w:themeTint="99"/>
              </w:rPr>
              <w:t>[nurodyti taip/ne]</w:t>
            </w:r>
          </w:p>
        </w:tc>
      </w:tr>
      <w:tr w:rsidR="007A7621" w:rsidRPr="00BD49D4" w14:paraId="0A6CE2E6" w14:textId="77777777" w:rsidTr="004E19BE">
        <w:tc>
          <w:tcPr>
            <w:tcW w:w="360" w:type="pct"/>
            <w:tcBorders>
              <w:top w:val="single" w:sz="4" w:space="0" w:color="auto"/>
              <w:left w:val="single" w:sz="4" w:space="0" w:color="auto"/>
              <w:bottom w:val="single" w:sz="4" w:space="0" w:color="auto"/>
              <w:right w:val="single" w:sz="4" w:space="0" w:color="auto"/>
            </w:tcBorders>
          </w:tcPr>
          <w:p w14:paraId="6A7A55F1" w14:textId="77777777" w:rsidR="007A7621" w:rsidRPr="00BD49D4" w:rsidRDefault="007A7621" w:rsidP="007A7621">
            <w:pPr>
              <w:pStyle w:val="paragraph"/>
              <w:numPr>
                <w:ilvl w:val="0"/>
                <w:numId w:val="36"/>
              </w:numPr>
              <w:spacing w:before="0" w:beforeAutospacing="0" w:after="0" w:afterAutospacing="0"/>
              <w:ind w:right="-120"/>
              <w:jc w:val="both"/>
              <w:textAlignment w:val="baseline"/>
              <w:rPr>
                <w:rStyle w:val="normaltextrun"/>
              </w:rPr>
            </w:pPr>
          </w:p>
        </w:tc>
        <w:tc>
          <w:tcPr>
            <w:tcW w:w="1450" w:type="pct"/>
            <w:tcBorders>
              <w:top w:val="single" w:sz="4" w:space="0" w:color="auto"/>
              <w:left w:val="single" w:sz="4" w:space="0" w:color="auto"/>
              <w:bottom w:val="single" w:sz="4" w:space="0" w:color="auto"/>
              <w:right w:val="single" w:sz="4" w:space="0" w:color="auto"/>
            </w:tcBorders>
            <w:hideMark/>
          </w:tcPr>
          <w:p w14:paraId="723FF6BC" w14:textId="77777777" w:rsidR="007A7621" w:rsidRPr="00BD49D4" w:rsidRDefault="007A7621" w:rsidP="007A7621">
            <w:pPr>
              <w:pStyle w:val="paragraph"/>
              <w:spacing w:before="0" w:beforeAutospacing="0" w:after="0" w:afterAutospacing="0"/>
              <w:ind w:right="-120"/>
              <w:jc w:val="both"/>
              <w:textAlignment w:val="baseline"/>
              <w:rPr>
                <w:rStyle w:val="normaltextrun"/>
              </w:rPr>
            </w:pPr>
            <w:r w:rsidRPr="00BD49D4">
              <w:rPr>
                <w:rStyle w:val="normaltextrun"/>
              </w:rPr>
              <w:t>Suderinamumas</w:t>
            </w:r>
          </w:p>
        </w:tc>
        <w:tc>
          <w:tcPr>
            <w:tcW w:w="1596" w:type="pct"/>
            <w:tcBorders>
              <w:top w:val="single" w:sz="4" w:space="0" w:color="auto"/>
              <w:left w:val="single" w:sz="4" w:space="0" w:color="auto"/>
              <w:bottom w:val="single" w:sz="4" w:space="0" w:color="auto"/>
              <w:right w:val="single" w:sz="4" w:space="0" w:color="auto"/>
            </w:tcBorders>
            <w:hideMark/>
          </w:tcPr>
          <w:p w14:paraId="1AE971A0"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Paslaugų paketas turi būti suderinamas su organizacijos naudojama Microsoft Active Directory vartotojų katalogo tarnyba ir suteikti galimybę vartotojų informaciją sinchronizuoti, bei federuoti, su paslaugos tiekėjo vartotojų baze.</w:t>
            </w:r>
          </w:p>
          <w:p w14:paraId="08B8CD30"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Galimybė priskiriant teises vartotojų informaciją gauti iš organizacijos naudojamos Microsoft Active Directory tarnybos.</w:t>
            </w:r>
          </w:p>
        </w:tc>
        <w:tc>
          <w:tcPr>
            <w:tcW w:w="1594" w:type="pct"/>
            <w:tcBorders>
              <w:top w:val="single" w:sz="4" w:space="0" w:color="auto"/>
              <w:left w:val="single" w:sz="4" w:space="0" w:color="auto"/>
              <w:bottom w:val="single" w:sz="4" w:space="0" w:color="auto"/>
              <w:right w:val="single" w:sz="4" w:space="0" w:color="auto"/>
            </w:tcBorders>
          </w:tcPr>
          <w:p w14:paraId="34A4578C"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 xml:space="preserve">Paslaugų paketas </w:t>
            </w:r>
            <w:r w:rsidR="003A1F15">
              <w:rPr>
                <w:rStyle w:val="normaltextrun"/>
              </w:rPr>
              <w:t xml:space="preserve">yra </w:t>
            </w:r>
            <w:r w:rsidRPr="00BD49D4">
              <w:rPr>
                <w:rStyle w:val="normaltextrun"/>
              </w:rPr>
              <w:t>suderinamas su organizacijos naudojama Microsoft Active Directory vartotojų katalogo tarnyba ir suteikti galimybę vartotojų informaciją sinchronizuoti, bei federuoti, su paslaugos tiekėjo vartotojų baze</w:t>
            </w:r>
            <w:r w:rsidR="003A1F15">
              <w:rPr>
                <w:color w:val="00000A"/>
                <w:u w:color="000000"/>
              </w:rPr>
              <w:t xml:space="preserve"> - </w:t>
            </w:r>
            <w:r w:rsidR="003A1F15">
              <w:rPr>
                <w:rFonts w:ascii="Times" w:hAnsi="Times"/>
                <w:color w:val="8496B0" w:themeColor="text2" w:themeTint="99"/>
              </w:rPr>
              <w:t>[nurodyti taip/ne]</w:t>
            </w:r>
          </w:p>
          <w:p w14:paraId="1FBF56AD"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Galim</w:t>
            </w:r>
            <w:r w:rsidR="003A1F15">
              <w:rPr>
                <w:rStyle w:val="normaltextrun"/>
              </w:rPr>
              <w:t>a</w:t>
            </w:r>
            <w:r w:rsidRPr="00BD49D4">
              <w:rPr>
                <w:rStyle w:val="normaltextrun"/>
              </w:rPr>
              <w:t xml:space="preserve"> priskiriant teises vartotojų informaciją gauti iš organizacijos naudojamos Microsoft Active Directory tarnybos</w:t>
            </w:r>
            <w:r w:rsidR="003A1F15">
              <w:rPr>
                <w:color w:val="00000A"/>
                <w:u w:color="000000"/>
              </w:rPr>
              <w:t xml:space="preserve"> - </w:t>
            </w:r>
            <w:r w:rsidR="003A1F15">
              <w:rPr>
                <w:rFonts w:ascii="Times" w:hAnsi="Times"/>
                <w:color w:val="8496B0" w:themeColor="text2" w:themeTint="99"/>
              </w:rPr>
              <w:t>[nurodyti taip/ne]</w:t>
            </w:r>
          </w:p>
        </w:tc>
      </w:tr>
      <w:tr w:rsidR="007A7621" w:rsidRPr="00BD49D4" w14:paraId="6732AD23" w14:textId="77777777" w:rsidTr="004E19BE">
        <w:tc>
          <w:tcPr>
            <w:tcW w:w="360" w:type="pct"/>
            <w:tcBorders>
              <w:top w:val="single" w:sz="4" w:space="0" w:color="auto"/>
              <w:left w:val="single" w:sz="4" w:space="0" w:color="auto"/>
              <w:bottom w:val="single" w:sz="4" w:space="0" w:color="auto"/>
              <w:right w:val="single" w:sz="4" w:space="0" w:color="auto"/>
            </w:tcBorders>
          </w:tcPr>
          <w:p w14:paraId="0E493FF0" w14:textId="77777777" w:rsidR="007A7621" w:rsidRPr="00BD49D4" w:rsidRDefault="007A7621" w:rsidP="007A7621">
            <w:pPr>
              <w:pStyle w:val="paragraph"/>
              <w:numPr>
                <w:ilvl w:val="0"/>
                <w:numId w:val="36"/>
              </w:numPr>
              <w:spacing w:before="0" w:beforeAutospacing="0" w:after="0" w:afterAutospacing="0"/>
              <w:ind w:right="-120"/>
              <w:jc w:val="both"/>
              <w:textAlignment w:val="baseline"/>
              <w:rPr>
                <w:rStyle w:val="normaltextrun"/>
              </w:rPr>
            </w:pPr>
          </w:p>
        </w:tc>
        <w:tc>
          <w:tcPr>
            <w:tcW w:w="1450" w:type="pct"/>
            <w:tcBorders>
              <w:top w:val="single" w:sz="4" w:space="0" w:color="auto"/>
              <w:left w:val="single" w:sz="4" w:space="0" w:color="auto"/>
              <w:bottom w:val="single" w:sz="4" w:space="0" w:color="auto"/>
              <w:right w:val="single" w:sz="4" w:space="0" w:color="auto"/>
            </w:tcBorders>
            <w:hideMark/>
          </w:tcPr>
          <w:p w14:paraId="2B269E60" w14:textId="77777777" w:rsidR="007A7621" w:rsidRPr="00BD49D4" w:rsidRDefault="007A7621" w:rsidP="007A7621">
            <w:pPr>
              <w:pStyle w:val="paragraph"/>
              <w:spacing w:before="0" w:beforeAutospacing="0" w:after="0" w:afterAutospacing="0"/>
              <w:ind w:right="-120"/>
              <w:jc w:val="both"/>
              <w:textAlignment w:val="baseline"/>
              <w:rPr>
                <w:rStyle w:val="normaltextrun"/>
              </w:rPr>
            </w:pPr>
            <w:r w:rsidRPr="00BD49D4">
              <w:rPr>
                <w:rStyle w:val="normaltextrun"/>
              </w:rPr>
              <w:t>Paketas turi būti vieno gamintojo</w:t>
            </w:r>
          </w:p>
        </w:tc>
        <w:tc>
          <w:tcPr>
            <w:tcW w:w="1596" w:type="pct"/>
            <w:tcBorders>
              <w:top w:val="single" w:sz="4" w:space="0" w:color="auto"/>
              <w:left w:val="single" w:sz="4" w:space="0" w:color="auto"/>
              <w:bottom w:val="single" w:sz="4" w:space="0" w:color="auto"/>
              <w:right w:val="single" w:sz="4" w:space="0" w:color="auto"/>
            </w:tcBorders>
            <w:hideMark/>
          </w:tcPr>
          <w:p w14:paraId="03968798" w14:textId="77777777" w:rsidR="007A7621" w:rsidRPr="00BD49D4" w:rsidRDefault="007A7621" w:rsidP="007A7621">
            <w:pPr>
              <w:pStyle w:val="paragraph"/>
              <w:spacing w:before="0" w:beforeAutospacing="0" w:after="0" w:afterAutospacing="0"/>
              <w:ind w:right="173"/>
              <w:jc w:val="both"/>
              <w:textAlignment w:val="baseline"/>
              <w:rPr>
                <w:rStyle w:val="normaltextrun"/>
              </w:rPr>
            </w:pPr>
            <w:r w:rsidRPr="00BD49D4">
              <w:rPr>
                <w:rStyle w:val="normaltextrun"/>
              </w:rPr>
              <w:t>Taip</w:t>
            </w:r>
          </w:p>
        </w:tc>
        <w:tc>
          <w:tcPr>
            <w:tcW w:w="1594" w:type="pct"/>
            <w:tcBorders>
              <w:top w:val="single" w:sz="4" w:space="0" w:color="auto"/>
              <w:left w:val="single" w:sz="4" w:space="0" w:color="auto"/>
              <w:bottom w:val="single" w:sz="4" w:space="0" w:color="auto"/>
              <w:right w:val="single" w:sz="4" w:space="0" w:color="auto"/>
            </w:tcBorders>
          </w:tcPr>
          <w:p w14:paraId="40DC86F8" w14:textId="77777777" w:rsidR="007A7621" w:rsidRPr="00BD49D4" w:rsidRDefault="003A1F15" w:rsidP="007A7621">
            <w:pPr>
              <w:pStyle w:val="paragraph"/>
              <w:spacing w:before="0" w:beforeAutospacing="0" w:after="0" w:afterAutospacing="0"/>
              <w:ind w:right="173"/>
              <w:jc w:val="both"/>
              <w:textAlignment w:val="baseline"/>
              <w:rPr>
                <w:rStyle w:val="normaltextrun"/>
              </w:rPr>
            </w:pPr>
            <w:r>
              <w:rPr>
                <w:rFonts w:ascii="Times" w:hAnsi="Times"/>
                <w:color w:val="8496B0" w:themeColor="text2" w:themeTint="99"/>
              </w:rPr>
              <w:t>[nurodyti taip/ne]</w:t>
            </w:r>
          </w:p>
        </w:tc>
      </w:tr>
      <w:tr w:rsidR="007A7621" w:rsidRPr="00BD49D4" w14:paraId="27D77955" w14:textId="77777777" w:rsidTr="004E19BE">
        <w:tc>
          <w:tcPr>
            <w:tcW w:w="360" w:type="pct"/>
            <w:tcBorders>
              <w:top w:val="single" w:sz="4" w:space="0" w:color="auto"/>
              <w:left w:val="single" w:sz="4" w:space="0" w:color="auto"/>
              <w:bottom w:val="single" w:sz="4" w:space="0" w:color="auto"/>
              <w:right w:val="single" w:sz="4" w:space="0" w:color="auto"/>
            </w:tcBorders>
          </w:tcPr>
          <w:p w14:paraId="1E28F7C6" w14:textId="77777777" w:rsidR="007A7621" w:rsidRPr="00BD49D4" w:rsidRDefault="007A7621" w:rsidP="007A7621">
            <w:pPr>
              <w:pStyle w:val="paragraph"/>
              <w:numPr>
                <w:ilvl w:val="0"/>
                <w:numId w:val="36"/>
              </w:numPr>
              <w:spacing w:before="0" w:beforeAutospacing="0" w:after="0" w:afterAutospacing="0"/>
              <w:ind w:right="-120"/>
              <w:jc w:val="both"/>
              <w:textAlignment w:val="baseline"/>
              <w:rPr>
                <w:rStyle w:val="normaltextrun"/>
              </w:rPr>
            </w:pPr>
          </w:p>
        </w:tc>
        <w:tc>
          <w:tcPr>
            <w:tcW w:w="1450" w:type="pct"/>
            <w:tcBorders>
              <w:top w:val="single" w:sz="4" w:space="0" w:color="auto"/>
              <w:left w:val="single" w:sz="4" w:space="0" w:color="auto"/>
              <w:bottom w:val="single" w:sz="4" w:space="0" w:color="auto"/>
              <w:right w:val="single" w:sz="4" w:space="0" w:color="auto"/>
            </w:tcBorders>
            <w:hideMark/>
          </w:tcPr>
          <w:p w14:paraId="24B63B87" w14:textId="77777777" w:rsidR="007A7621" w:rsidRPr="00BD49D4" w:rsidRDefault="007A7621" w:rsidP="007A7621">
            <w:pPr>
              <w:pStyle w:val="paragraph"/>
              <w:spacing w:before="0" w:beforeAutospacing="0" w:after="0" w:afterAutospacing="0"/>
              <w:ind w:right="-120"/>
              <w:jc w:val="both"/>
              <w:textAlignment w:val="baseline"/>
              <w:rPr>
                <w:rStyle w:val="normaltextrun"/>
              </w:rPr>
            </w:pPr>
            <w:r w:rsidRPr="00BD49D4">
              <w:rPr>
                <w:rStyle w:val="normaltextrun"/>
              </w:rPr>
              <w:t>Naudotojo sąsaja</w:t>
            </w:r>
          </w:p>
        </w:tc>
        <w:tc>
          <w:tcPr>
            <w:tcW w:w="1596" w:type="pct"/>
            <w:tcBorders>
              <w:top w:val="single" w:sz="4" w:space="0" w:color="auto"/>
              <w:left w:val="single" w:sz="4" w:space="0" w:color="auto"/>
              <w:bottom w:val="single" w:sz="4" w:space="0" w:color="auto"/>
              <w:right w:val="single" w:sz="4" w:space="0" w:color="auto"/>
            </w:tcBorders>
            <w:hideMark/>
          </w:tcPr>
          <w:p w14:paraId="7E16604A"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Turi būti užtikrinta daugiakalbė vartotojo sąsaja (anglų ir lietuvių kalbos privalomos).</w:t>
            </w:r>
          </w:p>
        </w:tc>
        <w:tc>
          <w:tcPr>
            <w:tcW w:w="1594" w:type="pct"/>
            <w:tcBorders>
              <w:top w:val="single" w:sz="4" w:space="0" w:color="auto"/>
              <w:left w:val="single" w:sz="4" w:space="0" w:color="auto"/>
              <w:bottom w:val="single" w:sz="4" w:space="0" w:color="auto"/>
              <w:right w:val="single" w:sz="4" w:space="0" w:color="auto"/>
            </w:tcBorders>
          </w:tcPr>
          <w:p w14:paraId="3B78E434" w14:textId="77777777" w:rsidR="007A7621" w:rsidRPr="00BD49D4" w:rsidRDefault="003A1F15" w:rsidP="007A7621">
            <w:pPr>
              <w:pStyle w:val="paragraph"/>
              <w:spacing w:before="0" w:beforeAutospacing="0" w:after="0" w:afterAutospacing="0"/>
              <w:ind w:right="31"/>
              <w:jc w:val="both"/>
              <w:textAlignment w:val="baseline"/>
              <w:rPr>
                <w:rStyle w:val="normaltextrun"/>
              </w:rPr>
            </w:pPr>
            <w:r>
              <w:rPr>
                <w:rStyle w:val="normaltextrun"/>
              </w:rPr>
              <w:t>Yra</w:t>
            </w:r>
            <w:r w:rsidR="007A7621" w:rsidRPr="00BD49D4">
              <w:rPr>
                <w:rStyle w:val="normaltextrun"/>
              </w:rPr>
              <w:t xml:space="preserve"> užtikrinta daugiakalbė vartotojo sąsaja (anglų ir lietuvių kalbos privalomos)</w:t>
            </w:r>
            <w:r>
              <w:rPr>
                <w:color w:val="00000A"/>
                <w:u w:color="000000"/>
              </w:rPr>
              <w:t xml:space="preserve"> - </w:t>
            </w:r>
            <w:r>
              <w:rPr>
                <w:rFonts w:ascii="Times" w:hAnsi="Times"/>
                <w:color w:val="8496B0" w:themeColor="text2" w:themeTint="99"/>
              </w:rPr>
              <w:t>[nurodyti taip/ne]</w:t>
            </w:r>
          </w:p>
        </w:tc>
      </w:tr>
      <w:tr w:rsidR="007A7621" w:rsidRPr="00BD49D4" w14:paraId="45DC3121" w14:textId="77777777" w:rsidTr="004E19BE">
        <w:tc>
          <w:tcPr>
            <w:tcW w:w="360" w:type="pct"/>
            <w:tcBorders>
              <w:top w:val="single" w:sz="4" w:space="0" w:color="auto"/>
              <w:left w:val="single" w:sz="4" w:space="0" w:color="auto"/>
              <w:bottom w:val="single" w:sz="4" w:space="0" w:color="auto"/>
              <w:right w:val="single" w:sz="4" w:space="0" w:color="auto"/>
            </w:tcBorders>
          </w:tcPr>
          <w:p w14:paraId="10566E93" w14:textId="77777777" w:rsidR="007A7621" w:rsidRPr="00BD49D4" w:rsidRDefault="007A7621" w:rsidP="007A7621">
            <w:pPr>
              <w:pStyle w:val="paragraph"/>
              <w:numPr>
                <w:ilvl w:val="0"/>
                <w:numId w:val="36"/>
              </w:numPr>
              <w:spacing w:before="0" w:beforeAutospacing="0" w:after="0" w:afterAutospacing="0"/>
              <w:ind w:right="-120"/>
              <w:jc w:val="both"/>
              <w:textAlignment w:val="baseline"/>
              <w:rPr>
                <w:rStyle w:val="normaltextrun"/>
              </w:rPr>
            </w:pPr>
          </w:p>
        </w:tc>
        <w:tc>
          <w:tcPr>
            <w:tcW w:w="1450" w:type="pct"/>
            <w:tcBorders>
              <w:top w:val="single" w:sz="4" w:space="0" w:color="auto"/>
              <w:left w:val="single" w:sz="4" w:space="0" w:color="auto"/>
              <w:bottom w:val="single" w:sz="4" w:space="0" w:color="auto"/>
              <w:right w:val="single" w:sz="4" w:space="0" w:color="auto"/>
            </w:tcBorders>
            <w:hideMark/>
          </w:tcPr>
          <w:p w14:paraId="5EDCB5D2" w14:textId="77777777" w:rsidR="007A7621" w:rsidRPr="00BD49D4" w:rsidRDefault="007A7621" w:rsidP="007A7621">
            <w:pPr>
              <w:pStyle w:val="paragraph"/>
              <w:spacing w:before="0" w:beforeAutospacing="0" w:after="0" w:afterAutospacing="0"/>
              <w:ind w:right="-120"/>
              <w:jc w:val="both"/>
              <w:textAlignment w:val="baseline"/>
              <w:rPr>
                <w:rStyle w:val="normaltextrun"/>
              </w:rPr>
            </w:pPr>
            <w:r w:rsidRPr="00BD49D4">
              <w:rPr>
                <w:rStyle w:val="normaltextrun"/>
              </w:rPr>
              <w:t>Licencijavimo tipas</w:t>
            </w:r>
          </w:p>
        </w:tc>
        <w:tc>
          <w:tcPr>
            <w:tcW w:w="1596" w:type="pct"/>
            <w:tcBorders>
              <w:top w:val="single" w:sz="4" w:space="0" w:color="auto"/>
              <w:left w:val="single" w:sz="4" w:space="0" w:color="auto"/>
              <w:bottom w:val="single" w:sz="4" w:space="0" w:color="auto"/>
              <w:right w:val="single" w:sz="4" w:space="0" w:color="auto"/>
            </w:tcBorders>
            <w:hideMark/>
          </w:tcPr>
          <w:p w14:paraId="543830E0"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Licencija skirta naudotojui (angl. User);</w:t>
            </w:r>
          </w:p>
          <w:p w14:paraId="0AB7D752"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Teisė naudotis licencijos galiojimo termino metu išleistomis naujomis programų versijomis.</w:t>
            </w:r>
          </w:p>
        </w:tc>
        <w:tc>
          <w:tcPr>
            <w:tcW w:w="1594" w:type="pct"/>
            <w:tcBorders>
              <w:top w:val="single" w:sz="4" w:space="0" w:color="auto"/>
              <w:left w:val="single" w:sz="4" w:space="0" w:color="auto"/>
              <w:bottom w:val="single" w:sz="4" w:space="0" w:color="auto"/>
              <w:right w:val="single" w:sz="4" w:space="0" w:color="auto"/>
            </w:tcBorders>
          </w:tcPr>
          <w:p w14:paraId="49CC2561"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Licencija skirta naudotojui (angl. User)</w:t>
            </w:r>
            <w:r w:rsidR="003A1F15">
              <w:rPr>
                <w:color w:val="00000A"/>
                <w:u w:color="000000"/>
              </w:rPr>
              <w:t xml:space="preserve"> - </w:t>
            </w:r>
            <w:r w:rsidR="003A1F15">
              <w:rPr>
                <w:rFonts w:ascii="Times" w:hAnsi="Times"/>
                <w:color w:val="8496B0" w:themeColor="text2" w:themeTint="99"/>
              </w:rPr>
              <w:t>[nurodyti taip/ne]</w:t>
            </w:r>
          </w:p>
          <w:p w14:paraId="37C2C3BE" w14:textId="77777777" w:rsidR="007A7621" w:rsidRPr="00BD49D4" w:rsidRDefault="007A7621" w:rsidP="007A7621">
            <w:pPr>
              <w:pStyle w:val="paragraph"/>
              <w:spacing w:before="0" w:beforeAutospacing="0" w:after="0" w:afterAutospacing="0"/>
              <w:ind w:right="31"/>
              <w:jc w:val="both"/>
              <w:textAlignment w:val="baseline"/>
              <w:rPr>
                <w:rStyle w:val="normaltextrun"/>
              </w:rPr>
            </w:pPr>
            <w:r w:rsidRPr="00BD49D4">
              <w:rPr>
                <w:rStyle w:val="normaltextrun"/>
              </w:rPr>
              <w:t>Teisė naudotis licencijos galiojimo termino metu išleistomis naujomis programų versijomis</w:t>
            </w:r>
            <w:r w:rsidR="003A1F15">
              <w:rPr>
                <w:color w:val="00000A"/>
                <w:u w:color="000000"/>
              </w:rPr>
              <w:t xml:space="preserve"> - </w:t>
            </w:r>
            <w:r w:rsidR="003A1F15">
              <w:rPr>
                <w:rFonts w:ascii="Times" w:hAnsi="Times"/>
                <w:color w:val="8496B0" w:themeColor="text2" w:themeTint="99"/>
              </w:rPr>
              <w:t>[nurodyti taip/ne]</w:t>
            </w:r>
          </w:p>
        </w:tc>
      </w:tr>
    </w:tbl>
    <w:p w14:paraId="2B55A86A" w14:textId="77777777" w:rsidR="007A7621" w:rsidRDefault="007A7621" w:rsidP="007A7621"/>
    <w:p w14:paraId="102AB3CA" w14:textId="77777777" w:rsidR="007A7621" w:rsidRDefault="007A7621" w:rsidP="007A7621"/>
    <w:p w14:paraId="51401896" w14:textId="77777777" w:rsidR="007A7621" w:rsidRPr="00554D58" w:rsidRDefault="007A7621" w:rsidP="007A7621">
      <w:pPr>
        <w:ind w:firstLine="1296"/>
        <w:jc w:val="both"/>
        <w:rPr>
          <w:rFonts w:eastAsia="Arial Unicode MS"/>
          <w:b/>
          <w:bCs/>
          <w:color w:val="000000"/>
          <w:u w:color="000000"/>
        </w:rPr>
      </w:pPr>
      <w:r w:rsidRPr="00554D58">
        <w:rPr>
          <w:b/>
          <w:bCs/>
        </w:rPr>
        <w:t xml:space="preserve">Microsoft Exchange Online Kiosk naudotojo </w:t>
      </w:r>
      <w:r>
        <w:rPr>
          <w:b/>
          <w:bCs/>
        </w:rPr>
        <w:t xml:space="preserve">licencija </w:t>
      </w:r>
      <w:r w:rsidRPr="00554D58">
        <w:rPr>
          <w:b/>
          <w:bCs/>
        </w:rPr>
        <w:t>(naujausia gamintojo paskelbta versija) arba lygiavertė programinės įrangos licencija</w:t>
      </w:r>
      <w:r>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969"/>
        <w:gridCol w:w="3449"/>
        <w:gridCol w:w="2505"/>
      </w:tblGrid>
      <w:tr w:rsidR="007A7621" w:rsidRPr="004A2940" w14:paraId="3059F714" w14:textId="77777777" w:rsidTr="004E19BE">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C01EB" w14:textId="77777777" w:rsidR="007A7621" w:rsidRDefault="007A7621" w:rsidP="004E19BE">
            <w:pPr>
              <w:jc w:val="center"/>
              <w:rPr>
                <w:b/>
              </w:rPr>
            </w:pPr>
            <w:r>
              <w:rPr>
                <w:b/>
              </w:rPr>
              <w:t xml:space="preserve">Eil. </w:t>
            </w:r>
            <w:r w:rsidRPr="00B33E6C">
              <w:rPr>
                <w:b/>
              </w:rPr>
              <w:t>Nr.</w:t>
            </w:r>
          </w:p>
        </w:tc>
        <w:tc>
          <w:tcPr>
            <w:tcW w:w="15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E25C87" w14:textId="77777777" w:rsidR="007A7621" w:rsidRPr="004A2940" w:rsidRDefault="007A7621" w:rsidP="004E19BE">
            <w:pPr>
              <w:jc w:val="center"/>
              <w:rPr>
                <w:b/>
                <w:bCs/>
                <w:color w:val="000000"/>
                <w:u w:color="000000"/>
              </w:rPr>
            </w:pPr>
            <w:r>
              <w:rPr>
                <w:b/>
              </w:rPr>
              <w:t>Charakteristikos pavadinimas</w:t>
            </w:r>
          </w:p>
        </w:tc>
        <w:tc>
          <w:tcPr>
            <w:tcW w:w="17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047DCF" w14:textId="77777777" w:rsidR="007A7621" w:rsidRDefault="007A7621" w:rsidP="004E19BE">
            <w:pPr>
              <w:jc w:val="center"/>
              <w:rPr>
                <w:b/>
              </w:rPr>
            </w:pPr>
            <w:r>
              <w:rPr>
                <w:b/>
              </w:rPr>
              <w:t>Reikalavimas</w:t>
            </w:r>
          </w:p>
          <w:p w14:paraId="4A5B5513" w14:textId="77777777" w:rsidR="007A7621" w:rsidRPr="004A2940" w:rsidRDefault="007A7621" w:rsidP="004E19BE">
            <w:pPr>
              <w:ind w:left="57" w:hanging="23"/>
              <w:jc w:val="center"/>
              <w:rPr>
                <w:b/>
                <w:bCs/>
                <w:color w:val="000000"/>
                <w:u w:color="000000"/>
              </w:rPr>
            </w:pPr>
            <w:r>
              <w:t>Reikalaujama parametro reikšmė ne blogiau kaip arba lygiavertė</w:t>
            </w:r>
          </w:p>
        </w:tc>
        <w:tc>
          <w:tcPr>
            <w:tcW w:w="13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DBA2CE" w14:textId="77777777" w:rsidR="007A7621" w:rsidRDefault="007A7621" w:rsidP="004E19BE">
            <w:pPr>
              <w:jc w:val="center"/>
              <w:rPr>
                <w:b/>
                <w:bCs/>
                <w:lang w:eastAsia="lt-LT"/>
              </w:rPr>
            </w:pPr>
            <w:r>
              <w:rPr>
                <w:b/>
                <w:bCs/>
                <w:lang w:eastAsia="lt-LT"/>
              </w:rPr>
              <w:t xml:space="preserve">Tiekėjo siūlomos prekės charakteristika </w:t>
            </w:r>
          </w:p>
          <w:p w14:paraId="010177B4" w14:textId="77777777" w:rsidR="007A7621" w:rsidRPr="004A2940" w:rsidRDefault="007A7621" w:rsidP="004E19BE">
            <w:pPr>
              <w:ind w:left="57" w:hanging="23"/>
              <w:jc w:val="center"/>
              <w:rPr>
                <w:b/>
                <w:bCs/>
                <w:color w:val="000000"/>
                <w:u w:color="000000"/>
              </w:rPr>
            </w:pPr>
            <w:r>
              <w:rPr>
                <w:i/>
                <w:iCs/>
                <w:sz w:val="20"/>
                <w:szCs w:val="20"/>
                <w:lang w:eastAsia="lt-LT"/>
              </w:rPr>
              <w:t>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w:t>
            </w:r>
          </w:p>
        </w:tc>
      </w:tr>
      <w:tr w:rsidR="003A1F15" w:rsidRPr="004A2940" w14:paraId="41201A77" w14:textId="77777777" w:rsidTr="0029499E">
        <w:tc>
          <w:tcPr>
            <w:tcW w:w="366" w:type="pct"/>
            <w:tcBorders>
              <w:top w:val="single" w:sz="4" w:space="0" w:color="auto"/>
              <w:left w:val="single" w:sz="4" w:space="0" w:color="auto"/>
              <w:bottom w:val="single" w:sz="4" w:space="0" w:color="auto"/>
              <w:right w:val="single" w:sz="4" w:space="0" w:color="auto"/>
            </w:tcBorders>
          </w:tcPr>
          <w:p w14:paraId="06688712" w14:textId="77777777" w:rsidR="003A1F15" w:rsidRPr="00063607" w:rsidRDefault="003A1F15" w:rsidP="003A1F15">
            <w:pPr>
              <w:pStyle w:val="Sraopastraipa"/>
              <w:numPr>
                <w:ilvl w:val="0"/>
                <w:numId w:val="37"/>
              </w:numPr>
              <w:jc w:val="both"/>
              <w:rPr>
                <w:color w:val="000000"/>
                <w:u w:color="000000"/>
              </w:rPr>
            </w:pPr>
          </w:p>
        </w:tc>
        <w:tc>
          <w:tcPr>
            <w:tcW w:w="1542" w:type="pct"/>
            <w:tcBorders>
              <w:top w:val="single" w:sz="4" w:space="0" w:color="auto"/>
              <w:left w:val="single" w:sz="4" w:space="0" w:color="auto"/>
              <w:bottom w:val="single" w:sz="4" w:space="0" w:color="auto"/>
              <w:right w:val="single" w:sz="4" w:space="0" w:color="auto"/>
            </w:tcBorders>
            <w:vAlign w:val="center"/>
          </w:tcPr>
          <w:p w14:paraId="7312837B" w14:textId="77777777" w:rsidR="003A1F15" w:rsidRPr="004A2940" w:rsidRDefault="003A1F15" w:rsidP="003A1F15">
            <w:pPr>
              <w:jc w:val="both"/>
              <w:rPr>
                <w:color w:val="000000"/>
                <w:u w:color="000000"/>
              </w:rPr>
            </w:pPr>
            <w:r w:rsidRPr="004A2940">
              <w:rPr>
                <w:color w:val="000000"/>
                <w:u w:color="000000"/>
              </w:rPr>
              <w:t>Gamintojas</w:t>
            </w:r>
          </w:p>
        </w:tc>
        <w:tc>
          <w:tcPr>
            <w:tcW w:w="1791" w:type="pct"/>
            <w:tcBorders>
              <w:top w:val="single" w:sz="4" w:space="0" w:color="auto"/>
              <w:left w:val="single" w:sz="4" w:space="0" w:color="auto"/>
              <w:bottom w:val="single" w:sz="4" w:space="0" w:color="auto"/>
              <w:right w:val="single" w:sz="4" w:space="0" w:color="auto"/>
            </w:tcBorders>
            <w:shd w:val="clear" w:color="auto" w:fill="FFFFFF" w:themeFill="background1"/>
          </w:tcPr>
          <w:p w14:paraId="284B083F" w14:textId="77777777" w:rsidR="003A1F15" w:rsidRPr="004A2940" w:rsidRDefault="003A1F15" w:rsidP="003A1F15">
            <w:pPr>
              <w:ind w:left="57" w:hanging="23"/>
              <w:jc w:val="both"/>
              <w:rPr>
                <w:color w:val="000000"/>
                <w:u w:color="000000"/>
              </w:rPr>
            </w:pPr>
            <w:r w:rsidRPr="00BD49D4">
              <w:rPr>
                <w:rStyle w:val="normaltextrun"/>
              </w:rPr>
              <w:t>Nurodyti</w:t>
            </w:r>
          </w:p>
        </w:tc>
        <w:tc>
          <w:tcPr>
            <w:tcW w:w="1301" w:type="pct"/>
            <w:tcBorders>
              <w:top w:val="single" w:sz="4" w:space="0" w:color="auto"/>
              <w:left w:val="single" w:sz="4" w:space="0" w:color="auto"/>
              <w:bottom w:val="single" w:sz="4" w:space="0" w:color="auto"/>
              <w:right w:val="single" w:sz="4" w:space="0" w:color="auto"/>
            </w:tcBorders>
          </w:tcPr>
          <w:p w14:paraId="6188332C" w14:textId="77777777" w:rsidR="003A1F15" w:rsidRDefault="003A1F15" w:rsidP="003A1F15">
            <w:r w:rsidRPr="00E60E13">
              <w:rPr>
                <w:rFonts w:ascii="Times" w:hAnsi="Times"/>
                <w:color w:val="8496B0" w:themeColor="text2" w:themeTint="99"/>
              </w:rPr>
              <w:t>[nurodyti]</w:t>
            </w:r>
          </w:p>
        </w:tc>
      </w:tr>
      <w:tr w:rsidR="003A1F15" w:rsidRPr="004A2940" w14:paraId="50759D56" w14:textId="77777777" w:rsidTr="0029499E">
        <w:tc>
          <w:tcPr>
            <w:tcW w:w="366" w:type="pct"/>
            <w:tcBorders>
              <w:top w:val="single" w:sz="4" w:space="0" w:color="auto"/>
              <w:left w:val="single" w:sz="4" w:space="0" w:color="auto"/>
              <w:bottom w:val="single" w:sz="4" w:space="0" w:color="auto"/>
              <w:right w:val="single" w:sz="4" w:space="0" w:color="auto"/>
            </w:tcBorders>
          </w:tcPr>
          <w:p w14:paraId="07A42E43" w14:textId="77777777" w:rsidR="003A1F15" w:rsidRPr="00063607" w:rsidRDefault="003A1F15" w:rsidP="003A1F15">
            <w:pPr>
              <w:pStyle w:val="Sraopastraipa"/>
              <w:numPr>
                <w:ilvl w:val="0"/>
                <w:numId w:val="37"/>
              </w:numPr>
              <w:jc w:val="both"/>
              <w:rPr>
                <w:color w:val="000000"/>
                <w:u w:color="000000"/>
              </w:rPr>
            </w:pPr>
          </w:p>
        </w:tc>
        <w:tc>
          <w:tcPr>
            <w:tcW w:w="1542" w:type="pct"/>
            <w:tcBorders>
              <w:top w:val="single" w:sz="4" w:space="0" w:color="auto"/>
              <w:left w:val="single" w:sz="4" w:space="0" w:color="auto"/>
              <w:bottom w:val="single" w:sz="4" w:space="0" w:color="auto"/>
              <w:right w:val="single" w:sz="4" w:space="0" w:color="auto"/>
            </w:tcBorders>
            <w:vAlign w:val="center"/>
          </w:tcPr>
          <w:p w14:paraId="408F6A73" w14:textId="77777777" w:rsidR="003A1F15" w:rsidRPr="004A2940" w:rsidRDefault="003A1F15" w:rsidP="003A1F15">
            <w:pPr>
              <w:jc w:val="both"/>
              <w:rPr>
                <w:color w:val="000000"/>
                <w:u w:color="000000"/>
              </w:rPr>
            </w:pPr>
            <w:r w:rsidRPr="004A2940">
              <w:rPr>
                <w:color w:val="000000"/>
                <w:u w:color="000000"/>
              </w:rPr>
              <w:t>Pavadinimas</w:t>
            </w:r>
          </w:p>
        </w:tc>
        <w:tc>
          <w:tcPr>
            <w:tcW w:w="1791" w:type="pct"/>
            <w:tcBorders>
              <w:top w:val="single" w:sz="4" w:space="0" w:color="auto"/>
              <w:left w:val="single" w:sz="4" w:space="0" w:color="auto"/>
              <w:bottom w:val="single" w:sz="4" w:space="0" w:color="auto"/>
              <w:right w:val="single" w:sz="4" w:space="0" w:color="auto"/>
            </w:tcBorders>
            <w:shd w:val="clear" w:color="auto" w:fill="FFFFFF" w:themeFill="background1"/>
          </w:tcPr>
          <w:p w14:paraId="58F39AC3" w14:textId="77777777" w:rsidR="003A1F15" w:rsidRPr="004A2940" w:rsidRDefault="003A1F15" w:rsidP="003A1F15">
            <w:pPr>
              <w:ind w:left="57" w:hanging="23"/>
              <w:jc w:val="both"/>
              <w:rPr>
                <w:color w:val="000000"/>
                <w:u w:color="000000"/>
              </w:rPr>
            </w:pPr>
            <w:r w:rsidRPr="00BD49D4">
              <w:rPr>
                <w:rStyle w:val="normaltextrun"/>
              </w:rPr>
              <w:t>Nurodyti</w:t>
            </w:r>
          </w:p>
        </w:tc>
        <w:tc>
          <w:tcPr>
            <w:tcW w:w="1301" w:type="pct"/>
            <w:tcBorders>
              <w:top w:val="single" w:sz="4" w:space="0" w:color="auto"/>
              <w:left w:val="single" w:sz="4" w:space="0" w:color="auto"/>
              <w:bottom w:val="single" w:sz="4" w:space="0" w:color="auto"/>
              <w:right w:val="single" w:sz="4" w:space="0" w:color="auto"/>
            </w:tcBorders>
          </w:tcPr>
          <w:p w14:paraId="148514A4" w14:textId="77777777" w:rsidR="003A1F15" w:rsidRDefault="003A1F15" w:rsidP="003A1F15">
            <w:r w:rsidRPr="00E60E13">
              <w:rPr>
                <w:rFonts w:ascii="Times" w:hAnsi="Times"/>
                <w:color w:val="8496B0" w:themeColor="text2" w:themeTint="99"/>
              </w:rPr>
              <w:t>[nurodyti]</w:t>
            </w:r>
          </w:p>
        </w:tc>
      </w:tr>
      <w:tr w:rsidR="003A1F15" w:rsidRPr="004A2940" w14:paraId="3F47BE23" w14:textId="77777777" w:rsidTr="0029499E">
        <w:trPr>
          <w:trHeight w:val="1589"/>
        </w:trPr>
        <w:tc>
          <w:tcPr>
            <w:tcW w:w="366" w:type="pct"/>
            <w:tcBorders>
              <w:top w:val="single" w:sz="4" w:space="0" w:color="auto"/>
              <w:left w:val="single" w:sz="4" w:space="0" w:color="auto"/>
              <w:bottom w:val="single" w:sz="4" w:space="0" w:color="auto"/>
              <w:right w:val="single" w:sz="4" w:space="0" w:color="auto"/>
            </w:tcBorders>
          </w:tcPr>
          <w:p w14:paraId="4B21CA34" w14:textId="77777777" w:rsidR="003A1F15" w:rsidRPr="00063607" w:rsidRDefault="003A1F15" w:rsidP="003A1F15">
            <w:pPr>
              <w:pStyle w:val="Sraopastraipa"/>
              <w:numPr>
                <w:ilvl w:val="0"/>
                <w:numId w:val="37"/>
              </w:numPr>
              <w:jc w:val="both"/>
              <w:rPr>
                <w:color w:val="000000"/>
                <w:u w:color="000000"/>
              </w:rPr>
            </w:pPr>
          </w:p>
        </w:tc>
        <w:tc>
          <w:tcPr>
            <w:tcW w:w="1542" w:type="pct"/>
            <w:tcBorders>
              <w:top w:val="single" w:sz="4" w:space="0" w:color="auto"/>
              <w:left w:val="single" w:sz="4" w:space="0" w:color="auto"/>
              <w:bottom w:val="single" w:sz="4" w:space="0" w:color="auto"/>
              <w:right w:val="single" w:sz="4" w:space="0" w:color="auto"/>
            </w:tcBorders>
            <w:vAlign w:val="center"/>
          </w:tcPr>
          <w:p w14:paraId="6A56FE30" w14:textId="77777777" w:rsidR="003A1F15" w:rsidRPr="004A2940" w:rsidRDefault="003A1F15" w:rsidP="003A1F15">
            <w:pPr>
              <w:jc w:val="both"/>
              <w:rPr>
                <w:color w:val="000000"/>
                <w:u w:color="000000"/>
              </w:rPr>
            </w:pPr>
            <w:r w:rsidRPr="004A2940">
              <w:rPr>
                <w:color w:val="000000"/>
                <w:u w:color="000000"/>
              </w:rPr>
              <w:t xml:space="preserve">Programinės įrangos gamintojo kodas bei licencijavimo programos pavadinimas </w:t>
            </w:r>
          </w:p>
        </w:tc>
        <w:tc>
          <w:tcPr>
            <w:tcW w:w="1791" w:type="pct"/>
            <w:tcBorders>
              <w:top w:val="single" w:sz="4" w:space="0" w:color="auto"/>
              <w:left w:val="single" w:sz="4" w:space="0" w:color="auto"/>
              <w:bottom w:val="single" w:sz="4" w:space="0" w:color="auto"/>
              <w:right w:val="single" w:sz="4" w:space="0" w:color="auto"/>
            </w:tcBorders>
            <w:shd w:val="clear" w:color="auto" w:fill="FFFFFF" w:themeFill="background1"/>
          </w:tcPr>
          <w:p w14:paraId="2662545A" w14:textId="77777777" w:rsidR="003A1F15" w:rsidRPr="004A2940" w:rsidRDefault="003A1F15" w:rsidP="003A1F15">
            <w:pPr>
              <w:ind w:left="57" w:hanging="23"/>
              <w:jc w:val="both"/>
              <w:rPr>
                <w:color w:val="000000"/>
                <w:u w:color="000000"/>
              </w:rPr>
            </w:pPr>
            <w:r w:rsidRPr="00BD49D4">
              <w:rPr>
                <w:rStyle w:val="normaltextrun"/>
              </w:rPr>
              <w:t>Nurodyti</w:t>
            </w:r>
          </w:p>
        </w:tc>
        <w:tc>
          <w:tcPr>
            <w:tcW w:w="1301" w:type="pct"/>
            <w:tcBorders>
              <w:top w:val="single" w:sz="4" w:space="0" w:color="auto"/>
              <w:left w:val="single" w:sz="4" w:space="0" w:color="auto"/>
              <w:bottom w:val="single" w:sz="4" w:space="0" w:color="auto"/>
              <w:right w:val="single" w:sz="4" w:space="0" w:color="auto"/>
            </w:tcBorders>
          </w:tcPr>
          <w:p w14:paraId="254ABD2A" w14:textId="77777777" w:rsidR="003A1F15" w:rsidRDefault="003A1F15" w:rsidP="003A1F15">
            <w:r w:rsidRPr="00E60E13">
              <w:rPr>
                <w:rFonts w:ascii="Times" w:hAnsi="Times"/>
                <w:color w:val="8496B0" w:themeColor="text2" w:themeTint="99"/>
              </w:rPr>
              <w:t>[nurodyti]</w:t>
            </w:r>
          </w:p>
        </w:tc>
      </w:tr>
      <w:tr w:rsidR="004E19BE" w:rsidRPr="00AB7BAD" w14:paraId="65C66330" w14:textId="77777777" w:rsidTr="004E19BE">
        <w:trPr>
          <w:trHeight w:val="84"/>
        </w:trPr>
        <w:tc>
          <w:tcPr>
            <w:tcW w:w="366" w:type="pct"/>
            <w:tcBorders>
              <w:top w:val="single" w:sz="4" w:space="0" w:color="auto"/>
              <w:left w:val="single" w:sz="4" w:space="0" w:color="auto"/>
              <w:bottom w:val="single" w:sz="4" w:space="0" w:color="auto"/>
              <w:right w:val="single" w:sz="4" w:space="0" w:color="auto"/>
            </w:tcBorders>
          </w:tcPr>
          <w:p w14:paraId="3E56224D" w14:textId="77777777" w:rsidR="004E19BE" w:rsidRPr="00063607" w:rsidRDefault="004E19BE" w:rsidP="004E19BE">
            <w:pPr>
              <w:pStyle w:val="Sraopastraipa"/>
              <w:numPr>
                <w:ilvl w:val="0"/>
                <w:numId w:val="37"/>
              </w:numPr>
              <w:jc w:val="both"/>
              <w:rPr>
                <w:w w:val="102"/>
              </w:rPr>
            </w:pPr>
          </w:p>
        </w:tc>
        <w:tc>
          <w:tcPr>
            <w:tcW w:w="1542" w:type="pct"/>
            <w:tcBorders>
              <w:top w:val="single" w:sz="4" w:space="0" w:color="auto"/>
              <w:left w:val="single" w:sz="4" w:space="0" w:color="auto"/>
              <w:bottom w:val="single" w:sz="4" w:space="0" w:color="auto"/>
              <w:right w:val="single" w:sz="4" w:space="0" w:color="auto"/>
            </w:tcBorders>
            <w:vAlign w:val="center"/>
          </w:tcPr>
          <w:p w14:paraId="096EB8CC" w14:textId="77777777" w:rsidR="004E19BE" w:rsidRPr="004A2940" w:rsidRDefault="004E19BE" w:rsidP="004E19BE">
            <w:pPr>
              <w:jc w:val="both"/>
              <w:rPr>
                <w:color w:val="00000A"/>
                <w:u w:color="000000"/>
              </w:rPr>
            </w:pPr>
            <w:r w:rsidRPr="004A2940">
              <w:rPr>
                <w:w w:val="102"/>
              </w:rPr>
              <w:t>Funkcionalumo reikalavimai</w:t>
            </w:r>
          </w:p>
        </w:tc>
        <w:tc>
          <w:tcPr>
            <w:tcW w:w="1791" w:type="pct"/>
            <w:tcBorders>
              <w:top w:val="single" w:sz="4" w:space="0" w:color="auto"/>
              <w:left w:val="single" w:sz="4" w:space="0" w:color="auto"/>
              <w:bottom w:val="single" w:sz="4" w:space="0" w:color="auto"/>
              <w:right w:val="single" w:sz="4" w:space="0" w:color="auto"/>
            </w:tcBorders>
            <w:vAlign w:val="center"/>
          </w:tcPr>
          <w:p w14:paraId="77B40EE5" w14:textId="77777777" w:rsidR="004E19BE" w:rsidRPr="004A2940" w:rsidRDefault="004E19BE" w:rsidP="004E19BE">
            <w:pPr>
              <w:spacing w:line="249" w:lineRule="auto"/>
              <w:ind w:left="106" w:right="70" w:firstLine="7"/>
            </w:pPr>
            <w:r w:rsidRPr="004A2940">
              <w:t>Galimybė</w:t>
            </w:r>
            <w:r w:rsidRPr="004A2940">
              <w:rPr>
                <w:spacing w:val="17"/>
              </w:rPr>
              <w:t xml:space="preserve"> </w:t>
            </w:r>
            <w:r w:rsidRPr="004A2940">
              <w:t>be</w:t>
            </w:r>
            <w:r w:rsidRPr="004A2940">
              <w:rPr>
                <w:spacing w:val="14"/>
              </w:rPr>
              <w:t xml:space="preserve"> </w:t>
            </w:r>
            <w:r w:rsidRPr="004A2940">
              <w:t>papildomo</w:t>
            </w:r>
            <w:r w:rsidRPr="004A2940">
              <w:rPr>
                <w:spacing w:val="3"/>
              </w:rPr>
              <w:t xml:space="preserve"> </w:t>
            </w:r>
            <w:r w:rsidRPr="004A2940">
              <w:rPr>
                <w:w w:val="103"/>
              </w:rPr>
              <w:t xml:space="preserve">mokesčio </w:t>
            </w:r>
            <w:r w:rsidRPr="004A2940">
              <w:t>kiekvienam</w:t>
            </w:r>
            <w:r w:rsidRPr="004A2940">
              <w:rPr>
                <w:spacing w:val="26"/>
              </w:rPr>
              <w:t xml:space="preserve"> </w:t>
            </w:r>
            <w:r w:rsidRPr="004A2940">
              <w:t>paslaugos</w:t>
            </w:r>
            <w:r w:rsidRPr="004A2940">
              <w:rPr>
                <w:spacing w:val="-5"/>
              </w:rPr>
              <w:t xml:space="preserve"> </w:t>
            </w:r>
            <w:r w:rsidRPr="004A2940">
              <w:t>vartotojui</w:t>
            </w:r>
            <w:r w:rsidRPr="004A2940">
              <w:rPr>
                <w:spacing w:val="24"/>
              </w:rPr>
              <w:t xml:space="preserve"> </w:t>
            </w:r>
            <w:r w:rsidRPr="004A2940">
              <w:rPr>
                <w:w w:val="101"/>
              </w:rPr>
              <w:t xml:space="preserve">skirti </w:t>
            </w:r>
            <w:r w:rsidRPr="004A2940">
              <w:t>ne</w:t>
            </w:r>
            <w:r w:rsidRPr="004A2940">
              <w:rPr>
                <w:spacing w:val="-3"/>
              </w:rPr>
              <w:t xml:space="preserve"> </w:t>
            </w:r>
            <w:r w:rsidRPr="004A2940">
              <w:t>mažesnę</w:t>
            </w:r>
            <w:r w:rsidRPr="004A2940">
              <w:rPr>
                <w:spacing w:val="4"/>
              </w:rPr>
              <w:t xml:space="preserve"> </w:t>
            </w:r>
            <w:r w:rsidRPr="004A2940">
              <w:t>nei</w:t>
            </w:r>
            <w:r w:rsidRPr="004A2940">
              <w:rPr>
                <w:spacing w:val="1"/>
              </w:rPr>
              <w:t xml:space="preserve"> </w:t>
            </w:r>
            <w:r w:rsidRPr="004A2940">
              <w:t>2</w:t>
            </w:r>
            <w:r w:rsidRPr="004A2940">
              <w:rPr>
                <w:spacing w:val="1"/>
              </w:rPr>
              <w:t xml:space="preserve"> </w:t>
            </w:r>
            <w:r w:rsidRPr="004A2940">
              <w:t>GB</w:t>
            </w:r>
            <w:r w:rsidRPr="004A2940">
              <w:rPr>
                <w:spacing w:val="11"/>
              </w:rPr>
              <w:t xml:space="preserve"> </w:t>
            </w:r>
            <w:r w:rsidRPr="004A2940">
              <w:t>talpos</w:t>
            </w:r>
            <w:r w:rsidRPr="004A2940">
              <w:rPr>
                <w:spacing w:val="14"/>
              </w:rPr>
              <w:t xml:space="preserve"> </w:t>
            </w:r>
            <w:r w:rsidRPr="004A2940">
              <w:rPr>
                <w:w w:val="102"/>
              </w:rPr>
              <w:t xml:space="preserve">pašto </w:t>
            </w:r>
            <w:r w:rsidRPr="004A2940">
              <w:lastRenderedPageBreak/>
              <w:t>dėžutę,</w:t>
            </w:r>
            <w:r w:rsidRPr="004A2940">
              <w:rPr>
                <w:spacing w:val="37"/>
              </w:rPr>
              <w:t xml:space="preserve"> </w:t>
            </w:r>
            <w:r w:rsidRPr="004A2940">
              <w:t>kuri</w:t>
            </w:r>
            <w:r w:rsidRPr="004A2940">
              <w:rPr>
                <w:spacing w:val="12"/>
              </w:rPr>
              <w:t xml:space="preserve"> </w:t>
            </w:r>
            <w:r w:rsidRPr="004A2940">
              <w:t>bus</w:t>
            </w:r>
            <w:r w:rsidRPr="004A2940">
              <w:rPr>
                <w:spacing w:val="13"/>
              </w:rPr>
              <w:t xml:space="preserve"> </w:t>
            </w:r>
            <w:r w:rsidRPr="004A2940">
              <w:t>talpinama</w:t>
            </w:r>
            <w:r w:rsidRPr="004A2940">
              <w:rPr>
                <w:spacing w:val="7"/>
              </w:rPr>
              <w:t xml:space="preserve"> </w:t>
            </w:r>
            <w:r w:rsidRPr="004A2940">
              <w:rPr>
                <w:w w:val="102"/>
              </w:rPr>
              <w:t xml:space="preserve">paslaugos </w:t>
            </w:r>
            <w:r w:rsidRPr="004A2940">
              <w:t>tiekėjo</w:t>
            </w:r>
            <w:r w:rsidRPr="004A2940">
              <w:rPr>
                <w:spacing w:val="19"/>
              </w:rPr>
              <w:t xml:space="preserve"> </w:t>
            </w:r>
            <w:r w:rsidRPr="004A2940">
              <w:rPr>
                <w:w w:val="102"/>
              </w:rPr>
              <w:t>serveriuose.</w:t>
            </w:r>
          </w:p>
          <w:p w14:paraId="51AC6E83" w14:textId="77777777" w:rsidR="004E19BE" w:rsidRPr="004A2940" w:rsidRDefault="004E19BE" w:rsidP="004E19BE">
            <w:pPr>
              <w:spacing w:line="261" w:lineRule="exact"/>
              <w:ind w:left="113" w:right="-20"/>
            </w:pPr>
            <w:r w:rsidRPr="004A2940">
              <w:t>Galimybė</w:t>
            </w:r>
            <w:r w:rsidRPr="004A2940">
              <w:rPr>
                <w:spacing w:val="15"/>
              </w:rPr>
              <w:t xml:space="preserve"> </w:t>
            </w:r>
            <w:r w:rsidRPr="004A2940">
              <w:t>vartotojui</w:t>
            </w:r>
            <w:r w:rsidRPr="004A2940">
              <w:rPr>
                <w:spacing w:val="11"/>
              </w:rPr>
              <w:t xml:space="preserve"> </w:t>
            </w:r>
            <w:r w:rsidRPr="004A2940">
              <w:t>pašto</w:t>
            </w:r>
            <w:r w:rsidRPr="004A2940">
              <w:rPr>
                <w:spacing w:val="10"/>
              </w:rPr>
              <w:t xml:space="preserve"> </w:t>
            </w:r>
            <w:r w:rsidRPr="004A2940">
              <w:t>dėžutę</w:t>
            </w:r>
          </w:p>
          <w:p w14:paraId="5F18733A" w14:textId="77777777" w:rsidR="004E19BE" w:rsidRPr="004A2940" w:rsidRDefault="004E19BE" w:rsidP="004E19BE">
            <w:pPr>
              <w:spacing w:line="252" w:lineRule="auto"/>
              <w:ind w:left="113" w:right="149" w:hanging="7"/>
            </w:pPr>
            <w:r w:rsidRPr="004A2940">
              <w:t>pasiekti</w:t>
            </w:r>
            <w:r w:rsidRPr="004A2940">
              <w:rPr>
                <w:spacing w:val="18"/>
              </w:rPr>
              <w:t xml:space="preserve"> </w:t>
            </w:r>
            <w:r w:rsidRPr="004A2940">
              <w:t>24</w:t>
            </w:r>
            <w:r w:rsidRPr="004A2940">
              <w:rPr>
                <w:spacing w:val="12"/>
              </w:rPr>
              <w:t xml:space="preserve"> </w:t>
            </w:r>
            <w:r w:rsidRPr="004A2940">
              <w:t>val.</w:t>
            </w:r>
            <w:r w:rsidRPr="004A2940">
              <w:rPr>
                <w:spacing w:val="7"/>
              </w:rPr>
              <w:t xml:space="preserve"> </w:t>
            </w:r>
            <w:r w:rsidRPr="004A2940">
              <w:t>per</w:t>
            </w:r>
            <w:r w:rsidRPr="004A2940">
              <w:rPr>
                <w:spacing w:val="8"/>
              </w:rPr>
              <w:t xml:space="preserve"> parą</w:t>
            </w:r>
            <w:r w:rsidRPr="004A2940">
              <w:rPr>
                <w:w w:val="79"/>
              </w:rPr>
              <w:t>,</w:t>
            </w:r>
            <w:r w:rsidRPr="004A2940">
              <w:rPr>
                <w:spacing w:val="19"/>
                <w:w w:val="79"/>
              </w:rPr>
              <w:t xml:space="preserve"> </w:t>
            </w:r>
            <w:r w:rsidRPr="004A2940">
              <w:t>7</w:t>
            </w:r>
            <w:r w:rsidRPr="004A2940">
              <w:rPr>
                <w:spacing w:val="5"/>
              </w:rPr>
              <w:t xml:space="preserve"> </w:t>
            </w:r>
            <w:r w:rsidRPr="004A2940">
              <w:t>dienas</w:t>
            </w:r>
            <w:r w:rsidRPr="004A2940">
              <w:rPr>
                <w:spacing w:val="19"/>
              </w:rPr>
              <w:t xml:space="preserve"> </w:t>
            </w:r>
            <w:r w:rsidRPr="004A2940">
              <w:rPr>
                <w:w w:val="102"/>
              </w:rPr>
              <w:t xml:space="preserve">per </w:t>
            </w:r>
            <w:r w:rsidRPr="004A2940">
              <w:t>savaitę.</w:t>
            </w:r>
          </w:p>
          <w:p w14:paraId="48095787" w14:textId="77777777" w:rsidR="004E19BE" w:rsidRPr="004A2940" w:rsidRDefault="004E19BE" w:rsidP="004E19BE">
            <w:pPr>
              <w:spacing w:line="258" w:lineRule="exact"/>
              <w:ind w:left="113" w:right="-20"/>
            </w:pPr>
            <w:r w:rsidRPr="004A2940">
              <w:t>Galimybė</w:t>
            </w:r>
            <w:r w:rsidRPr="004A2940">
              <w:rPr>
                <w:spacing w:val="17"/>
              </w:rPr>
              <w:t xml:space="preserve"> </w:t>
            </w:r>
            <w:r w:rsidRPr="004A2940">
              <w:t>pašto</w:t>
            </w:r>
            <w:r w:rsidRPr="004A2940">
              <w:rPr>
                <w:spacing w:val="8"/>
              </w:rPr>
              <w:t xml:space="preserve"> </w:t>
            </w:r>
            <w:r w:rsidRPr="004A2940">
              <w:t>dėžutę</w:t>
            </w:r>
            <w:r w:rsidRPr="004A2940">
              <w:rPr>
                <w:spacing w:val="5"/>
              </w:rPr>
              <w:t xml:space="preserve"> </w:t>
            </w:r>
            <w:r w:rsidRPr="004A2940">
              <w:t>pasiekti</w:t>
            </w:r>
            <w:r w:rsidRPr="004A2940">
              <w:rPr>
                <w:spacing w:val="21"/>
              </w:rPr>
              <w:t xml:space="preserve"> </w:t>
            </w:r>
            <w:r w:rsidRPr="004A2940">
              <w:rPr>
                <w:w w:val="102"/>
              </w:rPr>
              <w:t>per interneto naršyklę, per mobilų įrenginį.</w:t>
            </w:r>
          </w:p>
          <w:p w14:paraId="296FBF9E" w14:textId="77777777" w:rsidR="004E19BE" w:rsidRPr="004A2940" w:rsidRDefault="004E19BE" w:rsidP="004E19BE">
            <w:pPr>
              <w:spacing w:line="257" w:lineRule="exact"/>
              <w:ind w:left="99" w:right="-20"/>
            </w:pPr>
            <w:r w:rsidRPr="004A2940">
              <w:t>Duomenų</w:t>
            </w:r>
            <w:r w:rsidRPr="004A2940">
              <w:rPr>
                <w:spacing w:val="-3"/>
              </w:rPr>
              <w:t xml:space="preserve"> </w:t>
            </w:r>
            <w:r w:rsidRPr="004A2940">
              <w:t>apsikeitimas</w:t>
            </w:r>
            <w:r w:rsidRPr="004A2940">
              <w:rPr>
                <w:spacing w:val="14"/>
              </w:rPr>
              <w:t xml:space="preserve"> </w:t>
            </w:r>
            <w:r w:rsidRPr="004A2940">
              <w:t>turi</w:t>
            </w:r>
            <w:r w:rsidRPr="004A2940">
              <w:rPr>
                <w:spacing w:val="12"/>
              </w:rPr>
              <w:t xml:space="preserve"> </w:t>
            </w:r>
            <w:r w:rsidRPr="004A2940">
              <w:t>būti</w:t>
            </w:r>
          </w:p>
          <w:p w14:paraId="3F16E79E" w14:textId="77777777" w:rsidR="004E19BE" w:rsidRPr="004A2940" w:rsidRDefault="004E19BE" w:rsidP="004E19BE">
            <w:pPr>
              <w:spacing w:line="249" w:lineRule="auto"/>
              <w:ind w:left="99" w:right="536"/>
              <w:jc w:val="both"/>
            </w:pPr>
            <w:r w:rsidRPr="004A2940">
              <w:t>užtikrintas</w:t>
            </w:r>
            <w:r w:rsidRPr="004A2940">
              <w:rPr>
                <w:spacing w:val="27"/>
              </w:rPr>
              <w:t xml:space="preserve"> </w:t>
            </w:r>
            <w:r w:rsidRPr="004A2940">
              <w:t>priverstinio</w:t>
            </w:r>
            <w:r w:rsidRPr="004A2940">
              <w:rPr>
                <w:spacing w:val="-1"/>
              </w:rPr>
              <w:t xml:space="preserve"> </w:t>
            </w:r>
            <w:r w:rsidRPr="004A2940">
              <w:rPr>
                <w:w w:val="102"/>
              </w:rPr>
              <w:t xml:space="preserve">duomenų </w:t>
            </w:r>
            <w:r w:rsidRPr="004A2940">
              <w:t>pateikimo</w:t>
            </w:r>
            <w:r w:rsidRPr="004A2940">
              <w:rPr>
                <w:spacing w:val="25"/>
              </w:rPr>
              <w:t xml:space="preserve"> </w:t>
            </w:r>
            <w:r w:rsidRPr="004A2940">
              <w:t>i</w:t>
            </w:r>
            <w:r w:rsidRPr="004A2940">
              <w:rPr>
                <w:spacing w:val="-2"/>
              </w:rPr>
              <w:t xml:space="preserve"> </w:t>
            </w:r>
            <w:r w:rsidRPr="004A2940">
              <w:t>galinį</w:t>
            </w:r>
            <w:r w:rsidRPr="004A2940">
              <w:rPr>
                <w:spacing w:val="33"/>
              </w:rPr>
              <w:t xml:space="preserve"> </w:t>
            </w:r>
            <w:r w:rsidRPr="004A2940">
              <w:t>įrenginį</w:t>
            </w:r>
            <w:r w:rsidRPr="004A2940">
              <w:rPr>
                <w:spacing w:val="-15"/>
              </w:rPr>
              <w:t xml:space="preserve"> </w:t>
            </w:r>
            <w:r w:rsidRPr="004A2940">
              <w:rPr>
                <w:spacing w:val="-8"/>
                <w:w w:val="114"/>
              </w:rPr>
              <w:t>(</w:t>
            </w:r>
            <w:r w:rsidRPr="004A2940">
              <w:rPr>
                <w:w w:val="103"/>
              </w:rPr>
              <w:t xml:space="preserve">angl. </w:t>
            </w:r>
            <w:r w:rsidRPr="004A2940">
              <w:t>Push)</w:t>
            </w:r>
            <w:r w:rsidRPr="004A2940">
              <w:rPr>
                <w:spacing w:val="22"/>
              </w:rPr>
              <w:t xml:space="preserve"> </w:t>
            </w:r>
            <w:r w:rsidRPr="004A2940">
              <w:rPr>
                <w:w w:val="101"/>
              </w:rPr>
              <w:t>technologija.</w:t>
            </w:r>
          </w:p>
          <w:p w14:paraId="6CC05C5B" w14:textId="77777777" w:rsidR="004E19BE" w:rsidRPr="004A2940" w:rsidRDefault="004E19BE" w:rsidP="004E19BE">
            <w:pPr>
              <w:spacing w:line="261" w:lineRule="exact"/>
              <w:ind w:left="106" w:right="-20"/>
            </w:pPr>
            <w:r w:rsidRPr="004A2940">
              <w:t>Integruotas</w:t>
            </w:r>
            <w:r w:rsidRPr="004A2940">
              <w:rPr>
                <w:spacing w:val="18"/>
              </w:rPr>
              <w:t xml:space="preserve"> </w:t>
            </w:r>
            <w:r w:rsidRPr="004A2940">
              <w:t>ir</w:t>
            </w:r>
            <w:r w:rsidRPr="004A2940">
              <w:rPr>
                <w:spacing w:val="5"/>
              </w:rPr>
              <w:t xml:space="preserve"> </w:t>
            </w:r>
            <w:r w:rsidRPr="004A2940">
              <w:t>centralizuotai</w:t>
            </w:r>
            <w:r w:rsidRPr="004A2940">
              <w:rPr>
                <w:spacing w:val="18"/>
              </w:rPr>
              <w:t xml:space="preserve"> </w:t>
            </w:r>
            <w:r w:rsidRPr="004A2940">
              <w:rPr>
                <w:w w:val="102"/>
              </w:rPr>
              <w:t>valdomas resursų rezervavimas.</w:t>
            </w:r>
          </w:p>
          <w:p w14:paraId="2AA40599" w14:textId="77777777" w:rsidR="004E19BE" w:rsidRPr="004A2940" w:rsidRDefault="004E19BE" w:rsidP="004E19BE">
            <w:pPr>
              <w:ind w:hanging="23"/>
              <w:jc w:val="both"/>
              <w:rPr>
                <w:color w:val="00000A"/>
                <w:u w:color="000000"/>
              </w:rPr>
            </w:pPr>
            <w:r w:rsidRPr="004A2940">
              <w:rPr>
                <w:w w:val="102"/>
              </w:rPr>
              <w:t>Galimybė</w:t>
            </w:r>
            <w:r w:rsidRPr="004A2940">
              <w:rPr>
                <w:spacing w:val="4"/>
              </w:rPr>
              <w:t xml:space="preserve"> </w:t>
            </w:r>
            <w:r w:rsidRPr="004A2940">
              <w:t>valdyti</w:t>
            </w:r>
            <w:r w:rsidRPr="004A2940">
              <w:rPr>
                <w:spacing w:val="8"/>
              </w:rPr>
              <w:t xml:space="preserve"> </w:t>
            </w:r>
            <w:r w:rsidRPr="004A2940">
              <w:t>paslaugos</w:t>
            </w:r>
            <w:r w:rsidRPr="004A2940">
              <w:rPr>
                <w:spacing w:val="10"/>
              </w:rPr>
              <w:t xml:space="preserve"> </w:t>
            </w:r>
            <w:r w:rsidRPr="004A2940">
              <w:rPr>
                <w:w w:val="103"/>
              </w:rPr>
              <w:t>nustatymu</w:t>
            </w:r>
            <w:r w:rsidRPr="004A2940">
              <w:rPr>
                <w:w w:val="104"/>
              </w:rPr>
              <w:t>s</w:t>
            </w:r>
            <w:r w:rsidRPr="004A2940">
              <w:rPr>
                <w:spacing w:val="-6"/>
              </w:rPr>
              <w:t xml:space="preserve"> </w:t>
            </w:r>
            <w:r w:rsidRPr="004A2940">
              <w:t>komandinių</w:t>
            </w:r>
            <w:r w:rsidRPr="004A2940">
              <w:rPr>
                <w:spacing w:val="-10"/>
              </w:rPr>
              <w:t xml:space="preserve"> </w:t>
            </w:r>
            <w:r w:rsidRPr="004A2940">
              <w:t>eilučių</w:t>
            </w:r>
            <w:r w:rsidRPr="004A2940">
              <w:rPr>
                <w:spacing w:val="-22"/>
              </w:rPr>
              <w:t xml:space="preserve"> </w:t>
            </w:r>
            <w:r w:rsidRPr="004A2940">
              <w:rPr>
                <w:w w:val="102"/>
              </w:rPr>
              <w:t>pagalba</w:t>
            </w:r>
            <w:r w:rsidRPr="004A2940">
              <w:rPr>
                <w:spacing w:val="-4"/>
              </w:rPr>
              <w:t xml:space="preserve"> </w:t>
            </w:r>
            <w:r w:rsidRPr="004A2940">
              <w:t>(angl.</w:t>
            </w:r>
            <w:r w:rsidRPr="004A2940">
              <w:rPr>
                <w:spacing w:val="11"/>
              </w:rPr>
              <w:t xml:space="preserve"> </w:t>
            </w:r>
            <w:r w:rsidRPr="004A2940">
              <w:rPr>
                <w:w w:val="101"/>
              </w:rPr>
              <w:t>scripting</w:t>
            </w:r>
            <w:r w:rsidRPr="004A2940">
              <w:rPr>
                <w:w w:val="102"/>
              </w:rPr>
              <w:t>).</w:t>
            </w:r>
          </w:p>
        </w:tc>
        <w:tc>
          <w:tcPr>
            <w:tcW w:w="1301" w:type="pct"/>
            <w:tcBorders>
              <w:top w:val="single" w:sz="4" w:space="0" w:color="auto"/>
              <w:left w:val="single" w:sz="4" w:space="0" w:color="auto"/>
              <w:bottom w:val="single" w:sz="4" w:space="0" w:color="auto"/>
              <w:right w:val="single" w:sz="4" w:space="0" w:color="auto"/>
            </w:tcBorders>
            <w:vAlign w:val="center"/>
          </w:tcPr>
          <w:p w14:paraId="71777FD8" w14:textId="77777777" w:rsidR="004E19BE" w:rsidRPr="004A2940" w:rsidRDefault="004E19BE" w:rsidP="004E19BE">
            <w:pPr>
              <w:spacing w:line="249" w:lineRule="auto"/>
              <w:ind w:left="106" w:right="70" w:firstLine="7"/>
            </w:pPr>
            <w:r w:rsidRPr="004A2940">
              <w:lastRenderedPageBreak/>
              <w:t>Galim</w:t>
            </w:r>
            <w:r w:rsidR="003A1F15">
              <w:t>a</w:t>
            </w:r>
            <w:r w:rsidRPr="004A2940">
              <w:rPr>
                <w:spacing w:val="17"/>
              </w:rPr>
              <w:t xml:space="preserve"> </w:t>
            </w:r>
            <w:r w:rsidRPr="004A2940">
              <w:t>be</w:t>
            </w:r>
            <w:r w:rsidRPr="004A2940">
              <w:rPr>
                <w:spacing w:val="14"/>
              </w:rPr>
              <w:t xml:space="preserve"> </w:t>
            </w:r>
            <w:r w:rsidRPr="004A2940">
              <w:t>papildomo</w:t>
            </w:r>
            <w:r w:rsidRPr="004A2940">
              <w:rPr>
                <w:spacing w:val="3"/>
              </w:rPr>
              <w:t xml:space="preserve"> </w:t>
            </w:r>
            <w:r w:rsidRPr="004A2940">
              <w:rPr>
                <w:w w:val="103"/>
              </w:rPr>
              <w:t xml:space="preserve">mokesčio </w:t>
            </w:r>
            <w:r w:rsidRPr="004A2940">
              <w:t>kiekvienam</w:t>
            </w:r>
            <w:r w:rsidRPr="004A2940">
              <w:rPr>
                <w:spacing w:val="26"/>
              </w:rPr>
              <w:t xml:space="preserve"> </w:t>
            </w:r>
            <w:r w:rsidRPr="004A2940">
              <w:t>paslaugos</w:t>
            </w:r>
            <w:r w:rsidRPr="004A2940">
              <w:rPr>
                <w:spacing w:val="-5"/>
              </w:rPr>
              <w:t xml:space="preserve"> </w:t>
            </w:r>
            <w:r w:rsidRPr="004A2940">
              <w:t>vartotojui</w:t>
            </w:r>
            <w:r w:rsidRPr="004A2940">
              <w:rPr>
                <w:spacing w:val="24"/>
              </w:rPr>
              <w:t xml:space="preserve"> </w:t>
            </w:r>
            <w:r w:rsidRPr="004A2940">
              <w:rPr>
                <w:w w:val="101"/>
              </w:rPr>
              <w:t xml:space="preserve">skirti </w:t>
            </w:r>
            <w:r w:rsidR="003A1F15">
              <w:rPr>
                <w:rFonts w:ascii="Times" w:hAnsi="Times"/>
                <w:color w:val="8496B0" w:themeColor="text2" w:themeTint="99"/>
              </w:rPr>
              <w:t xml:space="preserve">[nurodyti </w:t>
            </w:r>
            <w:r w:rsidR="003A1F15">
              <w:rPr>
                <w:rFonts w:ascii="Times" w:hAnsi="Times"/>
                <w:color w:val="8496B0" w:themeColor="text2" w:themeTint="99"/>
              </w:rPr>
              <w:lastRenderedPageBreak/>
              <w:t xml:space="preserve">skaičių] </w:t>
            </w:r>
            <w:r w:rsidRPr="004A2940">
              <w:t>GB</w:t>
            </w:r>
            <w:r w:rsidRPr="004A2940">
              <w:rPr>
                <w:spacing w:val="11"/>
              </w:rPr>
              <w:t xml:space="preserve"> </w:t>
            </w:r>
            <w:r w:rsidRPr="004A2940">
              <w:t>talpos</w:t>
            </w:r>
            <w:r w:rsidRPr="004A2940">
              <w:rPr>
                <w:spacing w:val="14"/>
              </w:rPr>
              <w:t xml:space="preserve"> </w:t>
            </w:r>
            <w:r w:rsidRPr="004A2940">
              <w:rPr>
                <w:w w:val="102"/>
              </w:rPr>
              <w:t xml:space="preserve">pašto </w:t>
            </w:r>
            <w:r w:rsidRPr="004A2940">
              <w:t>dėžutę,</w:t>
            </w:r>
            <w:r w:rsidRPr="004A2940">
              <w:rPr>
                <w:spacing w:val="37"/>
              </w:rPr>
              <w:t xml:space="preserve"> </w:t>
            </w:r>
            <w:r w:rsidRPr="004A2940">
              <w:t>kuri</w:t>
            </w:r>
            <w:r w:rsidRPr="004A2940">
              <w:rPr>
                <w:spacing w:val="12"/>
              </w:rPr>
              <w:t xml:space="preserve"> </w:t>
            </w:r>
            <w:r w:rsidRPr="004A2940">
              <w:t>bus</w:t>
            </w:r>
            <w:r w:rsidRPr="004A2940">
              <w:rPr>
                <w:spacing w:val="13"/>
              </w:rPr>
              <w:t xml:space="preserve"> </w:t>
            </w:r>
            <w:r w:rsidRPr="004A2940">
              <w:t>talpinama</w:t>
            </w:r>
            <w:r w:rsidRPr="004A2940">
              <w:rPr>
                <w:spacing w:val="7"/>
              </w:rPr>
              <w:t xml:space="preserve"> </w:t>
            </w:r>
            <w:r w:rsidRPr="004A2940">
              <w:rPr>
                <w:w w:val="102"/>
              </w:rPr>
              <w:t xml:space="preserve">paslaugos </w:t>
            </w:r>
            <w:r w:rsidRPr="004A2940">
              <w:t>tiekėjo</w:t>
            </w:r>
            <w:r w:rsidRPr="004A2940">
              <w:rPr>
                <w:spacing w:val="19"/>
              </w:rPr>
              <w:t xml:space="preserve"> </w:t>
            </w:r>
            <w:r w:rsidRPr="004A2940">
              <w:rPr>
                <w:w w:val="102"/>
              </w:rPr>
              <w:t>serveriuose.</w:t>
            </w:r>
          </w:p>
          <w:p w14:paraId="10706354" w14:textId="77777777" w:rsidR="004E19BE" w:rsidRPr="004A2940" w:rsidRDefault="004E19BE" w:rsidP="004E19BE">
            <w:pPr>
              <w:spacing w:line="261" w:lineRule="exact"/>
              <w:ind w:left="113" w:right="-20"/>
            </w:pPr>
            <w:r w:rsidRPr="004A2940">
              <w:t>Galim</w:t>
            </w:r>
            <w:r w:rsidR="003A1F15">
              <w:t>a</w:t>
            </w:r>
            <w:r w:rsidRPr="004A2940">
              <w:rPr>
                <w:spacing w:val="15"/>
              </w:rPr>
              <w:t xml:space="preserve"> </w:t>
            </w:r>
            <w:r w:rsidRPr="004A2940">
              <w:t>vartotojui</w:t>
            </w:r>
            <w:r w:rsidRPr="004A2940">
              <w:rPr>
                <w:spacing w:val="11"/>
              </w:rPr>
              <w:t xml:space="preserve"> </w:t>
            </w:r>
            <w:r w:rsidRPr="004A2940">
              <w:t>pašto</w:t>
            </w:r>
            <w:r w:rsidRPr="004A2940">
              <w:rPr>
                <w:spacing w:val="10"/>
              </w:rPr>
              <w:t xml:space="preserve"> </w:t>
            </w:r>
            <w:r w:rsidRPr="004A2940">
              <w:t>dėžutę</w:t>
            </w:r>
          </w:p>
          <w:p w14:paraId="429F49AF" w14:textId="77777777" w:rsidR="004E19BE" w:rsidRDefault="004E19BE" w:rsidP="004E19BE">
            <w:pPr>
              <w:spacing w:line="252" w:lineRule="auto"/>
              <w:ind w:left="113" w:right="149" w:hanging="7"/>
              <w:rPr>
                <w:rFonts w:ascii="Times" w:hAnsi="Times"/>
                <w:color w:val="8496B0" w:themeColor="text2" w:themeTint="99"/>
              </w:rPr>
            </w:pPr>
            <w:r w:rsidRPr="004A2940">
              <w:t>pasiekti</w:t>
            </w:r>
            <w:r w:rsidRPr="004A2940">
              <w:rPr>
                <w:spacing w:val="18"/>
              </w:rPr>
              <w:t xml:space="preserve"> </w:t>
            </w:r>
            <w:r w:rsidRPr="004A2940">
              <w:t>24</w:t>
            </w:r>
            <w:r w:rsidRPr="004A2940">
              <w:rPr>
                <w:spacing w:val="12"/>
              </w:rPr>
              <w:t xml:space="preserve"> </w:t>
            </w:r>
            <w:r w:rsidRPr="004A2940">
              <w:t>val.</w:t>
            </w:r>
            <w:r w:rsidRPr="004A2940">
              <w:rPr>
                <w:spacing w:val="7"/>
              </w:rPr>
              <w:t xml:space="preserve"> </w:t>
            </w:r>
            <w:r w:rsidRPr="004A2940">
              <w:t>per</w:t>
            </w:r>
            <w:r w:rsidRPr="004A2940">
              <w:rPr>
                <w:spacing w:val="8"/>
              </w:rPr>
              <w:t xml:space="preserve"> parą</w:t>
            </w:r>
            <w:r w:rsidRPr="004A2940">
              <w:rPr>
                <w:w w:val="79"/>
              </w:rPr>
              <w:t>,</w:t>
            </w:r>
            <w:r w:rsidRPr="004A2940">
              <w:rPr>
                <w:spacing w:val="19"/>
                <w:w w:val="79"/>
              </w:rPr>
              <w:t xml:space="preserve"> </w:t>
            </w:r>
            <w:r w:rsidRPr="004A2940">
              <w:t>7</w:t>
            </w:r>
            <w:r w:rsidRPr="004A2940">
              <w:rPr>
                <w:spacing w:val="5"/>
              </w:rPr>
              <w:t xml:space="preserve"> </w:t>
            </w:r>
            <w:r w:rsidRPr="004A2940">
              <w:t>dienas</w:t>
            </w:r>
            <w:r w:rsidRPr="004A2940">
              <w:rPr>
                <w:spacing w:val="19"/>
              </w:rPr>
              <w:t xml:space="preserve"> </w:t>
            </w:r>
            <w:r w:rsidRPr="004A2940">
              <w:rPr>
                <w:w w:val="102"/>
              </w:rPr>
              <w:t xml:space="preserve">per </w:t>
            </w:r>
            <w:r w:rsidRPr="004A2940">
              <w:t>savaitę</w:t>
            </w:r>
            <w:r w:rsidR="003A1F15">
              <w:rPr>
                <w:color w:val="00000A"/>
                <w:u w:color="000000"/>
              </w:rPr>
              <w:t xml:space="preserve"> - </w:t>
            </w:r>
            <w:r w:rsidR="003A1F15">
              <w:rPr>
                <w:rFonts w:ascii="Times" w:hAnsi="Times"/>
                <w:color w:val="8496B0" w:themeColor="text2" w:themeTint="99"/>
              </w:rPr>
              <w:t>[nurodyti taip/ne]</w:t>
            </w:r>
          </w:p>
          <w:p w14:paraId="73DA92F1" w14:textId="77777777" w:rsidR="004E19BE" w:rsidRDefault="004E19BE" w:rsidP="004E19BE">
            <w:pPr>
              <w:spacing w:line="258" w:lineRule="exact"/>
              <w:ind w:left="113" w:right="-20"/>
              <w:rPr>
                <w:rFonts w:ascii="Times" w:hAnsi="Times"/>
                <w:color w:val="8496B0" w:themeColor="text2" w:themeTint="99"/>
              </w:rPr>
            </w:pPr>
            <w:r w:rsidRPr="004A2940">
              <w:t>Galim</w:t>
            </w:r>
            <w:r w:rsidR="003A1F15">
              <w:t>a</w:t>
            </w:r>
            <w:r w:rsidRPr="004A2940">
              <w:rPr>
                <w:spacing w:val="17"/>
              </w:rPr>
              <w:t xml:space="preserve"> </w:t>
            </w:r>
            <w:r w:rsidRPr="004A2940">
              <w:t>pašto</w:t>
            </w:r>
            <w:r w:rsidRPr="004A2940">
              <w:rPr>
                <w:spacing w:val="8"/>
              </w:rPr>
              <w:t xml:space="preserve"> </w:t>
            </w:r>
            <w:r w:rsidRPr="004A2940">
              <w:t>dėžutę</w:t>
            </w:r>
            <w:r w:rsidRPr="004A2940">
              <w:rPr>
                <w:spacing w:val="5"/>
              </w:rPr>
              <w:t xml:space="preserve"> </w:t>
            </w:r>
            <w:r w:rsidRPr="004A2940">
              <w:t>pasiekti</w:t>
            </w:r>
            <w:r w:rsidRPr="004A2940">
              <w:rPr>
                <w:spacing w:val="21"/>
              </w:rPr>
              <w:t xml:space="preserve"> </w:t>
            </w:r>
            <w:r w:rsidRPr="004A2940">
              <w:rPr>
                <w:w w:val="102"/>
              </w:rPr>
              <w:t>per interneto naršyklę, per mobilų įrenginį</w:t>
            </w:r>
            <w:r w:rsidR="003A1F15">
              <w:rPr>
                <w:color w:val="00000A"/>
                <w:u w:color="000000"/>
              </w:rPr>
              <w:t xml:space="preserve"> - </w:t>
            </w:r>
            <w:r w:rsidR="003A1F15">
              <w:rPr>
                <w:rFonts w:ascii="Times" w:hAnsi="Times"/>
                <w:color w:val="8496B0" w:themeColor="text2" w:themeTint="99"/>
              </w:rPr>
              <w:t>[nurodyti taip/ne]</w:t>
            </w:r>
          </w:p>
          <w:p w14:paraId="2344159F" w14:textId="77777777" w:rsidR="004E19BE" w:rsidRPr="004A2940" w:rsidRDefault="004E19BE" w:rsidP="003A1F15">
            <w:pPr>
              <w:spacing w:line="257" w:lineRule="exact"/>
              <w:ind w:left="99" w:right="-20"/>
            </w:pPr>
            <w:r w:rsidRPr="004A2940">
              <w:t>Duomenų</w:t>
            </w:r>
            <w:r w:rsidRPr="004A2940">
              <w:rPr>
                <w:spacing w:val="-3"/>
              </w:rPr>
              <w:t xml:space="preserve"> </w:t>
            </w:r>
            <w:r w:rsidRPr="004A2940">
              <w:t>apsikeitimas</w:t>
            </w:r>
            <w:r w:rsidRPr="004A2940">
              <w:rPr>
                <w:spacing w:val="14"/>
              </w:rPr>
              <w:t xml:space="preserve"> </w:t>
            </w:r>
            <w:r w:rsidR="003A1F15">
              <w:t xml:space="preserve">yra </w:t>
            </w:r>
            <w:r w:rsidRPr="004A2940">
              <w:t>užtikrintas</w:t>
            </w:r>
            <w:r w:rsidRPr="004A2940">
              <w:rPr>
                <w:spacing w:val="27"/>
              </w:rPr>
              <w:t xml:space="preserve"> </w:t>
            </w:r>
            <w:r w:rsidRPr="004A2940">
              <w:t>priverstinio</w:t>
            </w:r>
            <w:r w:rsidRPr="004A2940">
              <w:rPr>
                <w:spacing w:val="-1"/>
              </w:rPr>
              <w:t xml:space="preserve"> </w:t>
            </w:r>
            <w:r w:rsidRPr="004A2940">
              <w:rPr>
                <w:w w:val="102"/>
              </w:rPr>
              <w:t xml:space="preserve">duomenų </w:t>
            </w:r>
            <w:r w:rsidRPr="004A2940">
              <w:t>pateikimo</w:t>
            </w:r>
            <w:r w:rsidRPr="004A2940">
              <w:rPr>
                <w:spacing w:val="25"/>
              </w:rPr>
              <w:t xml:space="preserve"> </w:t>
            </w:r>
            <w:r w:rsidRPr="004A2940">
              <w:t>i</w:t>
            </w:r>
            <w:r w:rsidRPr="004A2940">
              <w:rPr>
                <w:spacing w:val="-2"/>
              </w:rPr>
              <w:t xml:space="preserve"> </w:t>
            </w:r>
            <w:r w:rsidRPr="004A2940">
              <w:t>galinį</w:t>
            </w:r>
            <w:r w:rsidRPr="004A2940">
              <w:rPr>
                <w:spacing w:val="33"/>
              </w:rPr>
              <w:t xml:space="preserve"> </w:t>
            </w:r>
            <w:r w:rsidRPr="004A2940">
              <w:t>įrenginį</w:t>
            </w:r>
            <w:r w:rsidRPr="004A2940">
              <w:rPr>
                <w:spacing w:val="-15"/>
              </w:rPr>
              <w:t xml:space="preserve"> </w:t>
            </w:r>
            <w:r w:rsidRPr="004A2940">
              <w:rPr>
                <w:spacing w:val="-8"/>
                <w:w w:val="114"/>
              </w:rPr>
              <w:t>(</w:t>
            </w:r>
            <w:r w:rsidRPr="004A2940">
              <w:rPr>
                <w:w w:val="103"/>
              </w:rPr>
              <w:t xml:space="preserve">angl. </w:t>
            </w:r>
            <w:r w:rsidRPr="004A2940">
              <w:t>Push)</w:t>
            </w:r>
            <w:r w:rsidRPr="004A2940">
              <w:rPr>
                <w:spacing w:val="22"/>
              </w:rPr>
              <w:t xml:space="preserve"> </w:t>
            </w:r>
            <w:r w:rsidRPr="004A2940">
              <w:rPr>
                <w:w w:val="101"/>
              </w:rPr>
              <w:t>technologija.</w:t>
            </w:r>
          </w:p>
          <w:p w14:paraId="05FE4829" w14:textId="77777777" w:rsidR="004E19BE" w:rsidRPr="004A2940" w:rsidRDefault="004E19BE" w:rsidP="004E19BE">
            <w:pPr>
              <w:spacing w:line="261" w:lineRule="exact"/>
              <w:ind w:left="106" w:right="-20"/>
            </w:pPr>
            <w:r w:rsidRPr="004A2940">
              <w:t>Integruotas</w:t>
            </w:r>
            <w:r w:rsidRPr="004A2940">
              <w:rPr>
                <w:spacing w:val="18"/>
              </w:rPr>
              <w:t xml:space="preserve"> </w:t>
            </w:r>
            <w:r w:rsidRPr="004A2940">
              <w:t>ir</w:t>
            </w:r>
            <w:r w:rsidRPr="004A2940">
              <w:rPr>
                <w:spacing w:val="5"/>
              </w:rPr>
              <w:t xml:space="preserve"> </w:t>
            </w:r>
            <w:r w:rsidRPr="004A2940">
              <w:t>centralizuotai</w:t>
            </w:r>
            <w:r w:rsidRPr="004A2940">
              <w:rPr>
                <w:spacing w:val="18"/>
              </w:rPr>
              <w:t xml:space="preserve"> </w:t>
            </w:r>
            <w:r w:rsidRPr="004A2940">
              <w:rPr>
                <w:w w:val="102"/>
              </w:rPr>
              <w:t>valdomas resursų rezervavimas</w:t>
            </w:r>
            <w:r w:rsidR="003A1F15">
              <w:rPr>
                <w:color w:val="00000A"/>
                <w:u w:color="000000"/>
              </w:rPr>
              <w:t xml:space="preserve"> - </w:t>
            </w:r>
            <w:r w:rsidR="003A1F15">
              <w:rPr>
                <w:rFonts w:ascii="Times" w:hAnsi="Times"/>
                <w:color w:val="8496B0" w:themeColor="text2" w:themeTint="99"/>
              </w:rPr>
              <w:t>[nurodyti taip/ne]</w:t>
            </w:r>
          </w:p>
          <w:p w14:paraId="072306BE" w14:textId="77777777" w:rsidR="004E19BE" w:rsidRPr="004A2940" w:rsidRDefault="004E19BE" w:rsidP="004E19BE">
            <w:pPr>
              <w:ind w:hanging="23"/>
              <w:jc w:val="both"/>
              <w:rPr>
                <w:color w:val="00000A"/>
                <w:u w:color="000000"/>
              </w:rPr>
            </w:pPr>
            <w:r w:rsidRPr="004A2940">
              <w:rPr>
                <w:w w:val="102"/>
              </w:rPr>
              <w:t>Galim</w:t>
            </w:r>
            <w:r w:rsidR="003A1F15">
              <w:rPr>
                <w:w w:val="102"/>
              </w:rPr>
              <w:t>a</w:t>
            </w:r>
            <w:r w:rsidRPr="004A2940">
              <w:rPr>
                <w:spacing w:val="4"/>
              </w:rPr>
              <w:t xml:space="preserve"> </w:t>
            </w:r>
            <w:r w:rsidRPr="004A2940">
              <w:t>valdyti</w:t>
            </w:r>
            <w:r w:rsidRPr="004A2940">
              <w:rPr>
                <w:spacing w:val="8"/>
              </w:rPr>
              <w:t xml:space="preserve"> </w:t>
            </w:r>
            <w:r w:rsidRPr="004A2940">
              <w:t>paslaugos</w:t>
            </w:r>
            <w:r w:rsidRPr="004A2940">
              <w:rPr>
                <w:spacing w:val="10"/>
              </w:rPr>
              <w:t xml:space="preserve"> </w:t>
            </w:r>
            <w:r w:rsidRPr="004A2940">
              <w:rPr>
                <w:w w:val="103"/>
              </w:rPr>
              <w:t>nustatymu</w:t>
            </w:r>
            <w:r w:rsidRPr="004A2940">
              <w:rPr>
                <w:w w:val="104"/>
              </w:rPr>
              <w:t>s</w:t>
            </w:r>
            <w:r w:rsidRPr="004A2940">
              <w:rPr>
                <w:spacing w:val="-6"/>
              </w:rPr>
              <w:t xml:space="preserve"> </w:t>
            </w:r>
            <w:r w:rsidRPr="004A2940">
              <w:t>komandinių</w:t>
            </w:r>
            <w:r w:rsidRPr="004A2940">
              <w:rPr>
                <w:spacing w:val="-10"/>
              </w:rPr>
              <w:t xml:space="preserve"> </w:t>
            </w:r>
            <w:r w:rsidRPr="004A2940">
              <w:t>eilučių</w:t>
            </w:r>
            <w:r w:rsidRPr="004A2940">
              <w:rPr>
                <w:spacing w:val="-22"/>
              </w:rPr>
              <w:t xml:space="preserve"> </w:t>
            </w:r>
            <w:r w:rsidRPr="004A2940">
              <w:rPr>
                <w:w w:val="102"/>
              </w:rPr>
              <w:t>pagalba</w:t>
            </w:r>
            <w:r w:rsidRPr="004A2940">
              <w:rPr>
                <w:spacing w:val="-4"/>
              </w:rPr>
              <w:t xml:space="preserve"> </w:t>
            </w:r>
            <w:r w:rsidRPr="004A2940">
              <w:t>(angl.</w:t>
            </w:r>
            <w:r w:rsidRPr="004A2940">
              <w:rPr>
                <w:spacing w:val="11"/>
              </w:rPr>
              <w:t xml:space="preserve"> </w:t>
            </w:r>
            <w:r w:rsidRPr="004A2940">
              <w:rPr>
                <w:w w:val="101"/>
              </w:rPr>
              <w:t>scripting</w:t>
            </w:r>
            <w:r w:rsidRPr="004A2940">
              <w:rPr>
                <w:w w:val="102"/>
              </w:rPr>
              <w:t>)</w:t>
            </w:r>
            <w:r w:rsidR="009777EA">
              <w:rPr>
                <w:color w:val="00000A"/>
                <w:u w:color="000000"/>
              </w:rPr>
              <w:t xml:space="preserve"> - </w:t>
            </w:r>
            <w:r w:rsidR="009777EA">
              <w:rPr>
                <w:rFonts w:ascii="Times" w:hAnsi="Times"/>
                <w:color w:val="8496B0" w:themeColor="text2" w:themeTint="99"/>
              </w:rPr>
              <w:t>[nurodyti taip/ne]</w:t>
            </w:r>
          </w:p>
        </w:tc>
      </w:tr>
      <w:tr w:rsidR="004E19BE" w:rsidRPr="004A2940" w14:paraId="11CA0EA8" w14:textId="77777777" w:rsidTr="004E19BE">
        <w:tc>
          <w:tcPr>
            <w:tcW w:w="366" w:type="pct"/>
            <w:tcBorders>
              <w:top w:val="single" w:sz="4" w:space="0" w:color="auto"/>
              <w:left w:val="single" w:sz="4" w:space="0" w:color="auto"/>
              <w:bottom w:val="single" w:sz="4" w:space="0" w:color="auto"/>
              <w:right w:val="single" w:sz="4" w:space="0" w:color="auto"/>
            </w:tcBorders>
          </w:tcPr>
          <w:p w14:paraId="06D8232D" w14:textId="77777777" w:rsidR="004E19BE" w:rsidRPr="00063607" w:rsidRDefault="004E19BE" w:rsidP="004E19BE">
            <w:pPr>
              <w:pStyle w:val="Sraopastraipa"/>
              <w:numPr>
                <w:ilvl w:val="0"/>
                <w:numId w:val="37"/>
              </w:numPr>
              <w:jc w:val="both"/>
              <w:rPr>
                <w:w w:val="101"/>
              </w:rPr>
            </w:pPr>
          </w:p>
        </w:tc>
        <w:tc>
          <w:tcPr>
            <w:tcW w:w="1542" w:type="pct"/>
            <w:tcBorders>
              <w:top w:val="single" w:sz="4" w:space="0" w:color="auto"/>
              <w:left w:val="single" w:sz="4" w:space="0" w:color="auto"/>
              <w:bottom w:val="single" w:sz="4" w:space="0" w:color="auto"/>
              <w:right w:val="single" w:sz="4" w:space="0" w:color="auto"/>
            </w:tcBorders>
            <w:vAlign w:val="center"/>
          </w:tcPr>
          <w:p w14:paraId="2CCA16B1" w14:textId="77777777" w:rsidR="004E19BE" w:rsidRPr="004A2940" w:rsidRDefault="004E19BE" w:rsidP="004E19BE">
            <w:pPr>
              <w:jc w:val="both"/>
              <w:rPr>
                <w:color w:val="00000A"/>
                <w:u w:color="000000"/>
              </w:rPr>
            </w:pPr>
            <w:r w:rsidRPr="004A2940">
              <w:rPr>
                <w:w w:val="101"/>
              </w:rPr>
              <w:t xml:space="preserve">Palaikoma operacinė </w:t>
            </w:r>
            <w:r w:rsidRPr="004A2940">
              <w:rPr>
                <w:w w:val="102"/>
              </w:rPr>
              <w:t>sistema</w:t>
            </w:r>
          </w:p>
        </w:tc>
        <w:tc>
          <w:tcPr>
            <w:tcW w:w="1791" w:type="pct"/>
            <w:tcBorders>
              <w:top w:val="single" w:sz="4" w:space="0" w:color="auto"/>
              <w:left w:val="single" w:sz="4" w:space="0" w:color="auto"/>
              <w:bottom w:val="single" w:sz="4" w:space="0" w:color="auto"/>
              <w:right w:val="single" w:sz="4" w:space="0" w:color="auto"/>
            </w:tcBorders>
            <w:vAlign w:val="center"/>
          </w:tcPr>
          <w:p w14:paraId="5FD5579F" w14:textId="77777777" w:rsidR="004E19BE" w:rsidRPr="004A2940" w:rsidRDefault="004E19BE" w:rsidP="004E19BE">
            <w:pPr>
              <w:ind w:hanging="23"/>
              <w:jc w:val="both"/>
              <w:rPr>
                <w:color w:val="00000A"/>
                <w:u w:color="000000"/>
              </w:rPr>
            </w:pPr>
            <w:r w:rsidRPr="004A2940">
              <w:t>Windows 10/11 arba naujausia versija</w:t>
            </w:r>
          </w:p>
        </w:tc>
        <w:tc>
          <w:tcPr>
            <w:tcW w:w="1301" w:type="pct"/>
            <w:tcBorders>
              <w:top w:val="single" w:sz="4" w:space="0" w:color="auto"/>
              <w:left w:val="single" w:sz="4" w:space="0" w:color="auto"/>
              <w:bottom w:val="single" w:sz="4" w:space="0" w:color="auto"/>
              <w:right w:val="single" w:sz="4" w:space="0" w:color="auto"/>
            </w:tcBorders>
            <w:vAlign w:val="center"/>
          </w:tcPr>
          <w:p w14:paraId="168F4801" w14:textId="77777777" w:rsidR="004E19BE" w:rsidRPr="004A2940" w:rsidRDefault="009777EA" w:rsidP="004E19BE">
            <w:pPr>
              <w:ind w:hanging="23"/>
              <w:jc w:val="both"/>
              <w:rPr>
                <w:color w:val="00000A"/>
                <w:u w:color="000000"/>
              </w:rPr>
            </w:pPr>
            <w:r>
              <w:rPr>
                <w:rFonts w:ascii="Times" w:hAnsi="Times"/>
                <w:color w:val="8496B0" w:themeColor="text2" w:themeTint="99"/>
              </w:rPr>
              <w:t>[nurodyti]</w:t>
            </w:r>
          </w:p>
        </w:tc>
      </w:tr>
      <w:tr w:rsidR="004E19BE" w:rsidRPr="00AB7BAD" w14:paraId="622A3E0C" w14:textId="77777777" w:rsidTr="004E19BE">
        <w:tc>
          <w:tcPr>
            <w:tcW w:w="366" w:type="pct"/>
            <w:tcBorders>
              <w:top w:val="single" w:sz="4" w:space="0" w:color="auto"/>
              <w:left w:val="single" w:sz="4" w:space="0" w:color="auto"/>
              <w:bottom w:val="single" w:sz="4" w:space="0" w:color="auto"/>
              <w:right w:val="single" w:sz="4" w:space="0" w:color="auto"/>
            </w:tcBorders>
          </w:tcPr>
          <w:p w14:paraId="0FA0F0AA" w14:textId="77777777" w:rsidR="004E19BE" w:rsidRPr="004A2940" w:rsidRDefault="004E19BE" w:rsidP="004E19BE">
            <w:pPr>
              <w:pStyle w:val="Sraopastraipa"/>
              <w:numPr>
                <w:ilvl w:val="0"/>
                <w:numId w:val="37"/>
              </w:numPr>
              <w:jc w:val="both"/>
            </w:pPr>
          </w:p>
        </w:tc>
        <w:tc>
          <w:tcPr>
            <w:tcW w:w="1542" w:type="pct"/>
            <w:tcBorders>
              <w:top w:val="single" w:sz="4" w:space="0" w:color="auto"/>
              <w:left w:val="single" w:sz="4" w:space="0" w:color="auto"/>
              <w:bottom w:val="single" w:sz="4" w:space="0" w:color="auto"/>
              <w:right w:val="single" w:sz="4" w:space="0" w:color="auto"/>
            </w:tcBorders>
            <w:vAlign w:val="center"/>
          </w:tcPr>
          <w:p w14:paraId="2C3D74FD" w14:textId="77777777" w:rsidR="004E19BE" w:rsidRPr="004A2940" w:rsidRDefault="004E19BE" w:rsidP="004E19BE">
            <w:pPr>
              <w:jc w:val="both"/>
              <w:rPr>
                <w:color w:val="00000A"/>
                <w:u w:color="000000"/>
              </w:rPr>
            </w:pPr>
            <w:r w:rsidRPr="004A2940">
              <w:t xml:space="preserve">Pa1aikoma </w:t>
            </w:r>
            <w:r w:rsidRPr="004A2940">
              <w:rPr>
                <w:w w:val="102"/>
              </w:rPr>
              <w:t>tarnybinė aplikacija</w:t>
            </w:r>
          </w:p>
        </w:tc>
        <w:tc>
          <w:tcPr>
            <w:tcW w:w="1791" w:type="pct"/>
            <w:tcBorders>
              <w:top w:val="single" w:sz="4" w:space="0" w:color="auto"/>
              <w:left w:val="single" w:sz="4" w:space="0" w:color="auto"/>
              <w:bottom w:val="single" w:sz="4" w:space="0" w:color="auto"/>
              <w:right w:val="single" w:sz="4" w:space="0" w:color="auto"/>
            </w:tcBorders>
            <w:vAlign w:val="center"/>
          </w:tcPr>
          <w:p w14:paraId="4CBDCF79" w14:textId="77777777" w:rsidR="004E19BE" w:rsidRPr="004A2940" w:rsidRDefault="004E19BE" w:rsidP="004E19BE">
            <w:pPr>
              <w:ind w:hanging="23"/>
              <w:jc w:val="both"/>
              <w:rPr>
                <w:color w:val="00000A"/>
                <w:u w:color="000000"/>
              </w:rPr>
            </w:pPr>
            <w:r w:rsidRPr="004A2940">
              <w:t>Paslauga</w:t>
            </w:r>
            <w:r w:rsidRPr="004A2940">
              <w:rPr>
                <w:spacing w:val="12"/>
              </w:rPr>
              <w:t xml:space="preserve"> </w:t>
            </w:r>
            <w:r w:rsidRPr="004A2940">
              <w:t>turi</w:t>
            </w:r>
            <w:r w:rsidRPr="004A2940">
              <w:rPr>
                <w:spacing w:val="12"/>
              </w:rPr>
              <w:t xml:space="preserve"> </w:t>
            </w:r>
            <w:r w:rsidRPr="004A2940">
              <w:t>būti</w:t>
            </w:r>
            <w:r w:rsidRPr="004A2940">
              <w:rPr>
                <w:spacing w:val="3"/>
              </w:rPr>
              <w:t xml:space="preserve"> </w:t>
            </w:r>
            <w:r w:rsidRPr="004A2940">
              <w:t>teikiama</w:t>
            </w:r>
            <w:r w:rsidRPr="004A2940">
              <w:rPr>
                <w:spacing w:val="5"/>
              </w:rPr>
              <w:t xml:space="preserve"> </w:t>
            </w:r>
            <w:r w:rsidRPr="004A2940">
              <w:rPr>
                <w:w w:val="103"/>
              </w:rPr>
              <w:t xml:space="preserve">remiantis </w:t>
            </w:r>
            <w:r w:rsidRPr="004A2940">
              <w:t>naujausia</w:t>
            </w:r>
            <w:r w:rsidRPr="004A2940">
              <w:rPr>
                <w:spacing w:val="24"/>
              </w:rPr>
              <w:t xml:space="preserve"> </w:t>
            </w:r>
            <w:r w:rsidRPr="004A2940">
              <w:t>gamintojo</w:t>
            </w:r>
            <w:r w:rsidRPr="004A2940">
              <w:rPr>
                <w:spacing w:val="9"/>
              </w:rPr>
              <w:t xml:space="preserve"> </w:t>
            </w:r>
            <w:r w:rsidRPr="004A2940">
              <w:t>paskelbta</w:t>
            </w:r>
            <w:r w:rsidRPr="004A2940">
              <w:rPr>
                <w:spacing w:val="16"/>
              </w:rPr>
              <w:t xml:space="preserve"> </w:t>
            </w:r>
            <w:r w:rsidRPr="004A2940">
              <w:rPr>
                <w:w w:val="102"/>
              </w:rPr>
              <w:t xml:space="preserve">pašto </w:t>
            </w:r>
            <w:r w:rsidRPr="004A2940">
              <w:t>tarnybine</w:t>
            </w:r>
            <w:r w:rsidRPr="004A2940">
              <w:rPr>
                <w:spacing w:val="24"/>
              </w:rPr>
              <w:t xml:space="preserve"> </w:t>
            </w:r>
            <w:r w:rsidRPr="004A2940">
              <w:rPr>
                <w:w w:val="101"/>
              </w:rPr>
              <w:t>aplikacija.</w:t>
            </w:r>
          </w:p>
        </w:tc>
        <w:tc>
          <w:tcPr>
            <w:tcW w:w="1301" w:type="pct"/>
            <w:tcBorders>
              <w:top w:val="single" w:sz="4" w:space="0" w:color="auto"/>
              <w:left w:val="single" w:sz="4" w:space="0" w:color="auto"/>
              <w:bottom w:val="single" w:sz="4" w:space="0" w:color="auto"/>
              <w:right w:val="single" w:sz="4" w:space="0" w:color="auto"/>
            </w:tcBorders>
            <w:vAlign w:val="center"/>
          </w:tcPr>
          <w:p w14:paraId="28CD2C53" w14:textId="77777777" w:rsidR="004E19BE" w:rsidRPr="004A2940" w:rsidRDefault="004E19BE" w:rsidP="004E19BE">
            <w:pPr>
              <w:ind w:hanging="23"/>
              <w:jc w:val="both"/>
              <w:rPr>
                <w:color w:val="00000A"/>
                <w:u w:color="000000"/>
              </w:rPr>
            </w:pPr>
            <w:r w:rsidRPr="004A2940">
              <w:t>Paslauga</w:t>
            </w:r>
            <w:r w:rsidRPr="004A2940">
              <w:rPr>
                <w:spacing w:val="12"/>
              </w:rPr>
              <w:t xml:space="preserve"> </w:t>
            </w:r>
            <w:r w:rsidRPr="004A2940">
              <w:t>teikiama</w:t>
            </w:r>
            <w:r w:rsidRPr="004A2940">
              <w:rPr>
                <w:spacing w:val="5"/>
              </w:rPr>
              <w:t xml:space="preserve"> </w:t>
            </w:r>
            <w:r w:rsidRPr="004A2940">
              <w:rPr>
                <w:w w:val="103"/>
              </w:rPr>
              <w:t xml:space="preserve">remiantis </w:t>
            </w:r>
            <w:r w:rsidRPr="004A2940">
              <w:t>naujausia</w:t>
            </w:r>
            <w:r w:rsidRPr="004A2940">
              <w:rPr>
                <w:spacing w:val="24"/>
              </w:rPr>
              <w:t xml:space="preserve"> </w:t>
            </w:r>
            <w:r w:rsidRPr="004A2940">
              <w:t>gamintojo</w:t>
            </w:r>
            <w:r w:rsidRPr="004A2940">
              <w:rPr>
                <w:spacing w:val="9"/>
              </w:rPr>
              <w:t xml:space="preserve"> </w:t>
            </w:r>
            <w:r w:rsidRPr="004A2940">
              <w:t>paskelbta</w:t>
            </w:r>
            <w:r w:rsidRPr="004A2940">
              <w:rPr>
                <w:spacing w:val="16"/>
              </w:rPr>
              <w:t xml:space="preserve"> </w:t>
            </w:r>
            <w:r w:rsidRPr="004A2940">
              <w:rPr>
                <w:w w:val="102"/>
              </w:rPr>
              <w:t xml:space="preserve">pašto </w:t>
            </w:r>
            <w:r w:rsidRPr="004A2940">
              <w:t>tarnybine</w:t>
            </w:r>
            <w:r w:rsidRPr="004A2940">
              <w:rPr>
                <w:spacing w:val="24"/>
              </w:rPr>
              <w:t xml:space="preserve"> </w:t>
            </w:r>
            <w:r w:rsidRPr="004A2940">
              <w:rPr>
                <w:w w:val="101"/>
              </w:rPr>
              <w:t>aplikacija</w:t>
            </w:r>
            <w:r w:rsidR="009777EA">
              <w:rPr>
                <w:color w:val="00000A"/>
                <w:u w:color="000000"/>
              </w:rPr>
              <w:t xml:space="preserve"> - </w:t>
            </w:r>
            <w:r w:rsidR="009777EA">
              <w:rPr>
                <w:rFonts w:ascii="Times" w:hAnsi="Times"/>
                <w:color w:val="8496B0" w:themeColor="text2" w:themeTint="99"/>
              </w:rPr>
              <w:t>[nurodyti taip/ne]</w:t>
            </w:r>
          </w:p>
        </w:tc>
      </w:tr>
      <w:tr w:rsidR="004E19BE" w:rsidRPr="00AB7BAD" w14:paraId="60319512" w14:textId="77777777" w:rsidTr="004E19BE">
        <w:tc>
          <w:tcPr>
            <w:tcW w:w="366" w:type="pct"/>
            <w:tcBorders>
              <w:top w:val="single" w:sz="4" w:space="0" w:color="auto"/>
              <w:left w:val="single" w:sz="4" w:space="0" w:color="auto"/>
              <w:bottom w:val="single" w:sz="4" w:space="0" w:color="auto"/>
              <w:right w:val="single" w:sz="4" w:space="0" w:color="auto"/>
            </w:tcBorders>
          </w:tcPr>
          <w:p w14:paraId="099B40A8" w14:textId="77777777" w:rsidR="004E19BE" w:rsidRPr="00063607" w:rsidRDefault="004E19BE" w:rsidP="004E19BE">
            <w:pPr>
              <w:pStyle w:val="Sraopastraipa"/>
              <w:numPr>
                <w:ilvl w:val="0"/>
                <w:numId w:val="37"/>
              </w:numPr>
              <w:ind w:right="-20"/>
              <w:rPr>
                <w:w w:val="102"/>
              </w:rPr>
            </w:pPr>
          </w:p>
        </w:tc>
        <w:tc>
          <w:tcPr>
            <w:tcW w:w="1542" w:type="pct"/>
            <w:tcBorders>
              <w:top w:val="single" w:sz="4" w:space="0" w:color="auto"/>
              <w:left w:val="single" w:sz="4" w:space="0" w:color="auto"/>
              <w:bottom w:val="single" w:sz="4" w:space="0" w:color="auto"/>
              <w:right w:val="single" w:sz="4" w:space="0" w:color="auto"/>
            </w:tcBorders>
            <w:vAlign w:val="center"/>
          </w:tcPr>
          <w:p w14:paraId="240C2EE5" w14:textId="77777777" w:rsidR="004E19BE" w:rsidRPr="004A2940" w:rsidRDefault="004E19BE" w:rsidP="004E19BE">
            <w:pPr>
              <w:ind w:right="-20"/>
            </w:pPr>
            <w:r w:rsidRPr="004A2940">
              <w:rPr>
                <w:w w:val="102"/>
              </w:rPr>
              <w:t>Vartotojo</w:t>
            </w:r>
            <w:r w:rsidRPr="004A2940">
              <w:t xml:space="preserve"> sąsaja</w:t>
            </w:r>
          </w:p>
        </w:tc>
        <w:tc>
          <w:tcPr>
            <w:tcW w:w="1791" w:type="pct"/>
            <w:tcBorders>
              <w:top w:val="single" w:sz="4" w:space="0" w:color="auto"/>
              <w:left w:val="single" w:sz="4" w:space="0" w:color="auto"/>
              <w:bottom w:val="single" w:sz="4" w:space="0" w:color="auto"/>
              <w:right w:val="single" w:sz="4" w:space="0" w:color="auto"/>
            </w:tcBorders>
            <w:vAlign w:val="center"/>
          </w:tcPr>
          <w:p w14:paraId="026FD412" w14:textId="77777777" w:rsidR="004E19BE" w:rsidRPr="004A2940" w:rsidRDefault="004E19BE" w:rsidP="004E19BE">
            <w:pPr>
              <w:ind w:hanging="23"/>
              <w:jc w:val="both"/>
            </w:pPr>
            <w:r w:rsidRPr="004A2940">
              <w:t>Turi</w:t>
            </w:r>
            <w:r w:rsidRPr="004A2940">
              <w:rPr>
                <w:spacing w:val="24"/>
              </w:rPr>
              <w:t xml:space="preserve"> </w:t>
            </w:r>
            <w:r w:rsidRPr="004A2940">
              <w:t>būti</w:t>
            </w:r>
            <w:r w:rsidRPr="004A2940">
              <w:rPr>
                <w:spacing w:val="-7"/>
              </w:rPr>
              <w:t xml:space="preserve"> </w:t>
            </w:r>
            <w:r w:rsidRPr="004A2940">
              <w:t>užtikrinta</w:t>
            </w:r>
            <w:r w:rsidRPr="004A2940">
              <w:rPr>
                <w:spacing w:val="-2"/>
              </w:rPr>
              <w:t xml:space="preserve"> </w:t>
            </w:r>
            <w:r w:rsidRPr="004A2940">
              <w:rPr>
                <w:w w:val="102"/>
              </w:rPr>
              <w:t xml:space="preserve">daugiakalbė </w:t>
            </w:r>
            <w:r w:rsidRPr="004A2940">
              <w:t>vartotojo</w:t>
            </w:r>
            <w:r w:rsidRPr="004A2940">
              <w:rPr>
                <w:spacing w:val="16"/>
              </w:rPr>
              <w:t xml:space="preserve"> sąsaja</w:t>
            </w:r>
            <w:r w:rsidRPr="004A2940">
              <w:rPr>
                <w:spacing w:val="6"/>
                <w:w w:val="83"/>
              </w:rPr>
              <w:t xml:space="preserve"> </w:t>
            </w:r>
            <w:r w:rsidRPr="004A2940">
              <w:t>(a</w:t>
            </w:r>
            <w:r w:rsidRPr="004A2940">
              <w:rPr>
                <w:spacing w:val="-2"/>
              </w:rPr>
              <w:t>n</w:t>
            </w:r>
            <w:r w:rsidRPr="004A2940">
              <w:t>glų</w:t>
            </w:r>
            <w:r w:rsidRPr="004A2940">
              <w:rPr>
                <w:spacing w:val="-19"/>
              </w:rPr>
              <w:t xml:space="preserve"> </w:t>
            </w:r>
            <w:r w:rsidRPr="004A2940">
              <w:t>ir</w:t>
            </w:r>
            <w:r w:rsidRPr="004A2940">
              <w:rPr>
                <w:spacing w:val="6"/>
              </w:rPr>
              <w:t xml:space="preserve"> </w:t>
            </w:r>
            <w:r w:rsidRPr="004A2940">
              <w:rPr>
                <w:w w:val="102"/>
              </w:rPr>
              <w:t xml:space="preserve">lietuvių </w:t>
            </w:r>
            <w:r w:rsidRPr="004A2940">
              <w:t>kalbos</w:t>
            </w:r>
            <w:r w:rsidRPr="004A2940">
              <w:rPr>
                <w:spacing w:val="19"/>
              </w:rPr>
              <w:t xml:space="preserve"> </w:t>
            </w:r>
            <w:r w:rsidRPr="004A2940">
              <w:rPr>
                <w:w w:val="102"/>
              </w:rPr>
              <w:t>privalomos</w:t>
            </w:r>
            <w:r w:rsidRPr="004A2940">
              <w:rPr>
                <w:w w:val="103"/>
              </w:rPr>
              <w:t>)</w:t>
            </w:r>
          </w:p>
        </w:tc>
        <w:tc>
          <w:tcPr>
            <w:tcW w:w="1301" w:type="pct"/>
            <w:tcBorders>
              <w:top w:val="single" w:sz="4" w:space="0" w:color="auto"/>
              <w:left w:val="single" w:sz="4" w:space="0" w:color="auto"/>
              <w:bottom w:val="single" w:sz="4" w:space="0" w:color="auto"/>
              <w:right w:val="single" w:sz="4" w:space="0" w:color="auto"/>
            </w:tcBorders>
            <w:vAlign w:val="center"/>
          </w:tcPr>
          <w:p w14:paraId="172777F4" w14:textId="77777777" w:rsidR="004E19BE" w:rsidRPr="004A2940" w:rsidRDefault="009777EA" w:rsidP="004E19BE">
            <w:pPr>
              <w:ind w:hanging="23"/>
              <w:jc w:val="both"/>
            </w:pPr>
            <w:r>
              <w:t>Yra</w:t>
            </w:r>
            <w:r w:rsidR="004E19BE" w:rsidRPr="004A2940">
              <w:rPr>
                <w:spacing w:val="-7"/>
              </w:rPr>
              <w:t xml:space="preserve"> </w:t>
            </w:r>
            <w:r w:rsidR="004E19BE" w:rsidRPr="004A2940">
              <w:t>užtikrinta</w:t>
            </w:r>
            <w:r w:rsidR="004E19BE" w:rsidRPr="004A2940">
              <w:rPr>
                <w:spacing w:val="-2"/>
              </w:rPr>
              <w:t xml:space="preserve"> </w:t>
            </w:r>
            <w:r w:rsidR="004E19BE" w:rsidRPr="004A2940">
              <w:rPr>
                <w:w w:val="102"/>
              </w:rPr>
              <w:t xml:space="preserve">daugiakalbė </w:t>
            </w:r>
            <w:r w:rsidR="004E19BE" w:rsidRPr="004A2940">
              <w:t>vartotojo</w:t>
            </w:r>
            <w:r w:rsidR="004E19BE" w:rsidRPr="004A2940">
              <w:rPr>
                <w:spacing w:val="16"/>
              </w:rPr>
              <w:t xml:space="preserve"> sąsaja</w:t>
            </w:r>
            <w:r w:rsidR="004E19BE" w:rsidRPr="004A2940">
              <w:rPr>
                <w:spacing w:val="6"/>
                <w:w w:val="83"/>
              </w:rPr>
              <w:t xml:space="preserve"> </w:t>
            </w:r>
            <w:r w:rsidR="004E19BE" w:rsidRPr="004A2940">
              <w:t>(a</w:t>
            </w:r>
            <w:r w:rsidR="004E19BE" w:rsidRPr="004A2940">
              <w:rPr>
                <w:spacing w:val="-2"/>
              </w:rPr>
              <w:t>n</w:t>
            </w:r>
            <w:r w:rsidR="004E19BE" w:rsidRPr="004A2940">
              <w:t>glų</w:t>
            </w:r>
            <w:r w:rsidR="004E19BE" w:rsidRPr="004A2940">
              <w:rPr>
                <w:spacing w:val="-19"/>
              </w:rPr>
              <w:t xml:space="preserve"> </w:t>
            </w:r>
            <w:r w:rsidR="004E19BE" w:rsidRPr="004A2940">
              <w:t>ir</w:t>
            </w:r>
            <w:r w:rsidR="004E19BE" w:rsidRPr="004A2940">
              <w:rPr>
                <w:spacing w:val="6"/>
              </w:rPr>
              <w:t xml:space="preserve"> </w:t>
            </w:r>
            <w:r w:rsidR="004E19BE" w:rsidRPr="004A2940">
              <w:rPr>
                <w:w w:val="102"/>
              </w:rPr>
              <w:t xml:space="preserve">lietuvių </w:t>
            </w:r>
            <w:r w:rsidR="004E19BE" w:rsidRPr="004A2940">
              <w:t>kalbos</w:t>
            </w:r>
            <w:r w:rsidR="004E19BE" w:rsidRPr="004A2940">
              <w:rPr>
                <w:spacing w:val="19"/>
              </w:rPr>
              <w:t xml:space="preserve"> </w:t>
            </w:r>
            <w:r w:rsidR="004E19BE" w:rsidRPr="004A2940">
              <w:rPr>
                <w:w w:val="102"/>
              </w:rPr>
              <w:t>privalomos</w:t>
            </w:r>
            <w:r w:rsidR="004E19BE" w:rsidRPr="004A2940">
              <w:rPr>
                <w:w w:val="103"/>
              </w:rPr>
              <w:t>)</w:t>
            </w:r>
            <w:r>
              <w:rPr>
                <w:color w:val="00000A"/>
                <w:u w:color="000000"/>
              </w:rPr>
              <w:t xml:space="preserve"> - </w:t>
            </w:r>
            <w:r>
              <w:rPr>
                <w:rFonts w:ascii="Times" w:hAnsi="Times"/>
                <w:color w:val="8496B0" w:themeColor="text2" w:themeTint="99"/>
              </w:rPr>
              <w:t>[nurodyti taip/ne]</w:t>
            </w:r>
          </w:p>
        </w:tc>
      </w:tr>
      <w:tr w:rsidR="004E19BE" w:rsidRPr="004A2940" w14:paraId="18D985A6" w14:textId="77777777" w:rsidTr="004E19BE">
        <w:tc>
          <w:tcPr>
            <w:tcW w:w="366" w:type="pct"/>
            <w:tcBorders>
              <w:top w:val="single" w:sz="4" w:space="0" w:color="auto"/>
              <w:left w:val="single" w:sz="4" w:space="0" w:color="auto"/>
              <w:bottom w:val="single" w:sz="4" w:space="0" w:color="auto"/>
              <w:right w:val="single" w:sz="4" w:space="0" w:color="auto"/>
            </w:tcBorders>
          </w:tcPr>
          <w:p w14:paraId="6930C4AE" w14:textId="77777777" w:rsidR="004E19BE" w:rsidRPr="00063607" w:rsidRDefault="004E19BE" w:rsidP="004E19BE">
            <w:pPr>
              <w:pStyle w:val="Sraopastraipa"/>
              <w:numPr>
                <w:ilvl w:val="0"/>
                <w:numId w:val="37"/>
              </w:numPr>
              <w:jc w:val="both"/>
              <w:rPr>
                <w:color w:val="000000"/>
                <w:u w:color="000000"/>
              </w:rPr>
            </w:pPr>
          </w:p>
        </w:tc>
        <w:tc>
          <w:tcPr>
            <w:tcW w:w="1542" w:type="pct"/>
            <w:tcBorders>
              <w:top w:val="single" w:sz="4" w:space="0" w:color="auto"/>
              <w:left w:val="single" w:sz="4" w:space="0" w:color="auto"/>
              <w:bottom w:val="single" w:sz="4" w:space="0" w:color="auto"/>
              <w:right w:val="single" w:sz="4" w:space="0" w:color="auto"/>
            </w:tcBorders>
            <w:vAlign w:val="center"/>
          </w:tcPr>
          <w:p w14:paraId="0EF62BB1" w14:textId="77777777" w:rsidR="004E19BE" w:rsidRPr="004A2940" w:rsidRDefault="004E19BE" w:rsidP="004E19BE">
            <w:pPr>
              <w:jc w:val="both"/>
            </w:pPr>
            <w:r w:rsidRPr="004A2940">
              <w:rPr>
                <w:color w:val="000000"/>
                <w:u w:color="000000"/>
              </w:rPr>
              <w:t>Suderinamumas</w:t>
            </w:r>
          </w:p>
        </w:tc>
        <w:tc>
          <w:tcPr>
            <w:tcW w:w="1791" w:type="pct"/>
            <w:tcBorders>
              <w:top w:val="single" w:sz="4" w:space="0" w:color="auto"/>
              <w:left w:val="single" w:sz="4" w:space="0" w:color="auto"/>
              <w:bottom w:val="single" w:sz="4" w:space="0" w:color="auto"/>
              <w:right w:val="single" w:sz="4" w:space="0" w:color="auto"/>
            </w:tcBorders>
            <w:vAlign w:val="center"/>
          </w:tcPr>
          <w:p w14:paraId="14F6EF08" w14:textId="77777777" w:rsidR="004E19BE" w:rsidRPr="004A2940" w:rsidRDefault="004E19BE" w:rsidP="004E19BE">
            <w:pPr>
              <w:ind w:hanging="23"/>
              <w:jc w:val="both"/>
            </w:pPr>
            <w:r w:rsidRPr="004A2940">
              <w:rPr>
                <w:color w:val="000000"/>
                <w:u w:color="000000"/>
              </w:rPr>
              <w:t>Programinės įrangos paketas turi būti suderinamas su organizacijoje naudojama Microsoft Active Directory naudotojų katalogo tarnyba.</w:t>
            </w:r>
          </w:p>
        </w:tc>
        <w:tc>
          <w:tcPr>
            <w:tcW w:w="1301" w:type="pct"/>
            <w:tcBorders>
              <w:top w:val="single" w:sz="4" w:space="0" w:color="auto"/>
              <w:left w:val="single" w:sz="4" w:space="0" w:color="auto"/>
              <w:bottom w:val="single" w:sz="4" w:space="0" w:color="auto"/>
              <w:right w:val="single" w:sz="4" w:space="0" w:color="auto"/>
            </w:tcBorders>
            <w:vAlign w:val="center"/>
          </w:tcPr>
          <w:p w14:paraId="603CD58E" w14:textId="77777777" w:rsidR="004E19BE" w:rsidRPr="004A2940" w:rsidRDefault="004E19BE" w:rsidP="004E19BE">
            <w:pPr>
              <w:ind w:hanging="23"/>
              <w:jc w:val="both"/>
            </w:pPr>
            <w:r w:rsidRPr="004A2940">
              <w:rPr>
                <w:color w:val="000000"/>
                <w:u w:color="000000"/>
              </w:rPr>
              <w:t xml:space="preserve">Programinės įrangos paketas </w:t>
            </w:r>
            <w:r w:rsidR="009777EA">
              <w:rPr>
                <w:color w:val="000000"/>
                <w:u w:color="000000"/>
              </w:rPr>
              <w:t xml:space="preserve">yra </w:t>
            </w:r>
            <w:r w:rsidRPr="004A2940">
              <w:rPr>
                <w:color w:val="000000"/>
                <w:u w:color="000000"/>
              </w:rPr>
              <w:t xml:space="preserve">suderinamas su organizacijoje naudojama Microsoft Active Directory </w:t>
            </w:r>
            <w:r w:rsidRPr="004A2940">
              <w:rPr>
                <w:color w:val="000000"/>
                <w:u w:color="000000"/>
              </w:rPr>
              <w:lastRenderedPageBreak/>
              <w:t>naudotojų katalogo tarnyba</w:t>
            </w:r>
            <w:r w:rsidR="009777EA">
              <w:rPr>
                <w:color w:val="00000A"/>
                <w:u w:color="000000"/>
              </w:rPr>
              <w:t xml:space="preserve"> - </w:t>
            </w:r>
            <w:r w:rsidR="009777EA">
              <w:rPr>
                <w:rFonts w:ascii="Times" w:hAnsi="Times"/>
                <w:color w:val="8496B0" w:themeColor="text2" w:themeTint="99"/>
              </w:rPr>
              <w:t>[nurodyti taip/ne]</w:t>
            </w:r>
          </w:p>
        </w:tc>
      </w:tr>
      <w:tr w:rsidR="004E19BE" w:rsidRPr="004A2940" w14:paraId="16C4FCE5" w14:textId="77777777" w:rsidTr="004E19BE">
        <w:tc>
          <w:tcPr>
            <w:tcW w:w="366" w:type="pct"/>
            <w:tcBorders>
              <w:top w:val="single" w:sz="4" w:space="0" w:color="auto"/>
              <w:left w:val="single" w:sz="4" w:space="0" w:color="auto"/>
              <w:bottom w:val="single" w:sz="4" w:space="0" w:color="auto"/>
              <w:right w:val="single" w:sz="4" w:space="0" w:color="auto"/>
            </w:tcBorders>
          </w:tcPr>
          <w:p w14:paraId="6BE8FBB5" w14:textId="77777777" w:rsidR="004E19BE" w:rsidRPr="00063607" w:rsidRDefault="004E19BE" w:rsidP="004E19BE">
            <w:pPr>
              <w:pStyle w:val="Sraopastraipa"/>
              <w:numPr>
                <w:ilvl w:val="0"/>
                <w:numId w:val="37"/>
              </w:numPr>
              <w:jc w:val="both"/>
              <w:rPr>
                <w:color w:val="000000"/>
                <w:u w:color="000000"/>
              </w:rPr>
            </w:pPr>
          </w:p>
        </w:tc>
        <w:tc>
          <w:tcPr>
            <w:tcW w:w="1542" w:type="pct"/>
            <w:tcBorders>
              <w:top w:val="single" w:sz="4" w:space="0" w:color="auto"/>
              <w:left w:val="single" w:sz="4" w:space="0" w:color="auto"/>
              <w:bottom w:val="single" w:sz="4" w:space="0" w:color="auto"/>
              <w:right w:val="single" w:sz="4" w:space="0" w:color="auto"/>
            </w:tcBorders>
            <w:vAlign w:val="center"/>
          </w:tcPr>
          <w:p w14:paraId="640D36C1" w14:textId="77777777" w:rsidR="004E19BE" w:rsidRPr="004A2940" w:rsidRDefault="004E19BE" w:rsidP="004E19BE">
            <w:pPr>
              <w:jc w:val="both"/>
              <w:rPr>
                <w:color w:val="000000"/>
                <w:u w:color="000000"/>
              </w:rPr>
            </w:pPr>
            <w:r w:rsidRPr="004A2940">
              <w:rPr>
                <w:color w:val="000000"/>
                <w:u w:color="000000"/>
              </w:rPr>
              <w:t>Licencijavimo tipas</w:t>
            </w:r>
          </w:p>
        </w:tc>
        <w:tc>
          <w:tcPr>
            <w:tcW w:w="1791" w:type="pct"/>
            <w:tcBorders>
              <w:top w:val="single" w:sz="4" w:space="0" w:color="auto"/>
              <w:left w:val="single" w:sz="4" w:space="0" w:color="auto"/>
              <w:bottom w:val="single" w:sz="4" w:space="0" w:color="auto"/>
              <w:right w:val="single" w:sz="4" w:space="0" w:color="auto"/>
            </w:tcBorders>
            <w:vAlign w:val="center"/>
          </w:tcPr>
          <w:p w14:paraId="69FA6872" w14:textId="77777777" w:rsidR="004E19BE" w:rsidRPr="004A2940" w:rsidRDefault="004E19BE" w:rsidP="004E19BE">
            <w:pPr>
              <w:ind w:hanging="23"/>
              <w:jc w:val="both"/>
              <w:rPr>
                <w:color w:val="000000"/>
                <w:u w:color="000000"/>
              </w:rPr>
            </w:pPr>
            <w:r w:rsidRPr="004A2940">
              <w:rPr>
                <w:color w:val="000000"/>
                <w:u w:color="000000"/>
              </w:rPr>
              <w:t xml:space="preserve">Licencija skirta vartotojui (angl. User). </w:t>
            </w:r>
          </w:p>
        </w:tc>
        <w:tc>
          <w:tcPr>
            <w:tcW w:w="1301" w:type="pct"/>
            <w:tcBorders>
              <w:top w:val="single" w:sz="4" w:space="0" w:color="auto"/>
              <w:left w:val="single" w:sz="4" w:space="0" w:color="auto"/>
              <w:bottom w:val="single" w:sz="4" w:space="0" w:color="auto"/>
              <w:right w:val="single" w:sz="4" w:space="0" w:color="auto"/>
            </w:tcBorders>
            <w:vAlign w:val="center"/>
          </w:tcPr>
          <w:p w14:paraId="4685D18E" w14:textId="77777777" w:rsidR="004E19BE" w:rsidRPr="004A2940" w:rsidRDefault="004E19BE" w:rsidP="004E19BE">
            <w:pPr>
              <w:ind w:hanging="23"/>
              <w:jc w:val="both"/>
              <w:rPr>
                <w:color w:val="000000"/>
                <w:u w:color="000000"/>
              </w:rPr>
            </w:pPr>
            <w:r w:rsidRPr="004A2940">
              <w:rPr>
                <w:color w:val="000000"/>
                <w:u w:color="000000"/>
              </w:rPr>
              <w:t>Licencija skirta vartotojui (angl. User)</w:t>
            </w:r>
            <w:r w:rsidR="009777EA">
              <w:rPr>
                <w:color w:val="00000A"/>
                <w:u w:color="000000"/>
              </w:rPr>
              <w:t xml:space="preserve"> - </w:t>
            </w:r>
            <w:r w:rsidR="009777EA">
              <w:rPr>
                <w:rFonts w:ascii="Times" w:hAnsi="Times"/>
                <w:color w:val="8496B0" w:themeColor="text2" w:themeTint="99"/>
              </w:rPr>
              <w:t>[nurodyti taip/ne]</w:t>
            </w:r>
          </w:p>
        </w:tc>
      </w:tr>
    </w:tbl>
    <w:p w14:paraId="1E269B89" w14:textId="77777777" w:rsidR="007A7621" w:rsidRDefault="007A7621" w:rsidP="007A7621">
      <w:pPr>
        <w:tabs>
          <w:tab w:val="left" w:pos="2552"/>
          <w:tab w:val="left" w:pos="2694"/>
        </w:tabs>
        <w:rPr>
          <w:color w:val="000000"/>
        </w:rPr>
      </w:pPr>
    </w:p>
    <w:p w14:paraId="4A298F0A" w14:textId="77777777" w:rsidR="007A7621" w:rsidRPr="00554D58" w:rsidRDefault="007A7621" w:rsidP="007A7621">
      <w:pPr>
        <w:ind w:firstLine="1296"/>
        <w:jc w:val="both"/>
        <w:rPr>
          <w:rFonts w:eastAsia="Arial Unicode MS"/>
          <w:b/>
          <w:bCs/>
          <w:color w:val="000000"/>
          <w:u w:color="000000"/>
        </w:rPr>
      </w:pPr>
      <w:r w:rsidRPr="00554D58">
        <w:rPr>
          <w:b/>
          <w:bCs/>
        </w:rPr>
        <w:t xml:space="preserve">Microsoft Exchange Online Plan1 naudotojo </w:t>
      </w:r>
      <w:r>
        <w:rPr>
          <w:b/>
          <w:bCs/>
        </w:rPr>
        <w:t xml:space="preserve">licencija </w:t>
      </w:r>
      <w:r w:rsidRPr="00554D58">
        <w:rPr>
          <w:b/>
          <w:bCs/>
        </w:rPr>
        <w:t>(naujausia gamintojo paskelbta versija) arba lygiavertė programinės įrangos licencija</w:t>
      </w:r>
      <w:r>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969"/>
        <w:gridCol w:w="3449"/>
        <w:gridCol w:w="2505"/>
      </w:tblGrid>
      <w:tr w:rsidR="007A7621" w:rsidRPr="004A2940" w14:paraId="29B39A8B" w14:textId="77777777" w:rsidTr="004E19BE">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615C48" w14:textId="77777777" w:rsidR="007A7621" w:rsidRPr="004A2940" w:rsidRDefault="007A7621" w:rsidP="004E19BE">
            <w:pPr>
              <w:jc w:val="center"/>
              <w:rPr>
                <w:b/>
                <w:bCs/>
                <w:color w:val="000000"/>
                <w:u w:color="000000"/>
              </w:rPr>
            </w:pPr>
            <w:r>
              <w:rPr>
                <w:b/>
              </w:rPr>
              <w:t xml:space="preserve">Eil. </w:t>
            </w:r>
            <w:r w:rsidRPr="00B33E6C">
              <w:rPr>
                <w:b/>
              </w:rPr>
              <w:t>Nr.</w:t>
            </w:r>
          </w:p>
        </w:tc>
        <w:tc>
          <w:tcPr>
            <w:tcW w:w="15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1E1458" w14:textId="77777777" w:rsidR="007A7621" w:rsidRPr="004A2940" w:rsidRDefault="007A7621" w:rsidP="004E19BE">
            <w:pPr>
              <w:jc w:val="center"/>
              <w:rPr>
                <w:b/>
                <w:bCs/>
                <w:color w:val="000000"/>
                <w:u w:color="000000"/>
              </w:rPr>
            </w:pPr>
            <w:r>
              <w:rPr>
                <w:b/>
              </w:rPr>
              <w:t>Charakteristikos pavadinimas</w:t>
            </w:r>
          </w:p>
        </w:tc>
        <w:tc>
          <w:tcPr>
            <w:tcW w:w="17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FF33CE" w14:textId="77777777" w:rsidR="007A7621" w:rsidRDefault="007A7621" w:rsidP="004E19BE">
            <w:pPr>
              <w:jc w:val="center"/>
              <w:rPr>
                <w:b/>
              </w:rPr>
            </w:pPr>
            <w:r>
              <w:rPr>
                <w:b/>
              </w:rPr>
              <w:t>Reikalavimas</w:t>
            </w:r>
          </w:p>
          <w:p w14:paraId="5A735CBF" w14:textId="77777777" w:rsidR="007A7621" w:rsidRPr="004A2940" w:rsidRDefault="007A7621" w:rsidP="004E19BE">
            <w:pPr>
              <w:ind w:left="57" w:hanging="23"/>
              <w:jc w:val="center"/>
              <w:rPr>
                <w:b/>
                <w:bCs/>
                <w:color w:val="000000"/>
                <w:u w:color="000000"/>
              </w:rPr>
            </w:pPr>
            <w:r>
              <w:t>Reikalaujama parametro reikšmė ne blogiau kaip arba lygiavertė</w:t>
            </w:r>
          </w:p>
        </w:tc>
        <w:tc>
          <w:tcPr>
            <w:tcW w:w="13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B9EF6B" w14:textId="77777777" w:rsidR="007A7621" w:rsidRDefault="007A7621" w:rsidP="004E19BE">
            <w:pPr>
              <w:jc w:val="center"/>
              <w:rPr>
                <w:b/>
                <w:bCs/>
                <w:lang w:eastAsia="lt-LT"/>
              </w:rPr>
            </w:pPr>
            <w:r>
              <w:rPr>
                <w:b/>
                <w:bCs/>
                <w:lang w:eastAsia="lt-LT"/>
              </w:rPr>
              <w:t xml:space="preserve">Tiekėjo siūlomos prekės charakteristika </w:t>
            </w:r>
          </w:p>
          <w:p w14:paraId="7622A227" w14:textId="77777777" w:rsidR="007A7621" w:rsidRPr="004A2940" w:rsidRDefault="007A7621" w:rsidP="004E19BE">
            <w:pPr>
              <w:ind w:left="57" w:hanging="23"/>
              <w:jc w:val="center"/>
              <w:rPr>
                <w:b/>
                <w:bCs/>
                <w:color w:val="000000"/>
                <w:u w:color="000000"/>
              </w:rPr>
            </w:pPr>
            <w:r>
              <w:rPr>
                <w:i/>
                <w:iCs/>
                <w:sz w:val="20"/>
                <w:szCs w:val="20"/>
                <w:lang w:eastAsia="lt-LT"/>
              </w:rPr>
              <w:t>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w:t>
            </w:r>
          </w:p>
        </w:tc>
      </w:tr>
      <w:tr w:rsidR="009777EA" w:rsidRPr="004A2940" w14:paraId="62E19613" w14:textId="77777777" w:rsidTr="002B4B9F">
        <w:tc>
          <w:tcPr>
            <w:tcW w:w="366" w:type="pct"/>
            <w:tcBorders>
              <w:top w:val="single" w:sz="4" w:space="0" w:color="auto"/>
              <w:left w:val="single" w:sz="4" w:space="0" w:color="auto"/>
              <w:bottom w:val="single" w:sz="4" w:space="0" w:color="auto"/>
              <w:right w:val="single" w:sz="4" w:space="0" w:color="auto"/>
            </w:tcBorders>
          </w:tcPr>
          <w:p w14:paraId="6A3CA162" w14:textId="77777777" w:rsidR="009777EA" w:rsidRPr="00063607" w:rsidRDefault="009777EA" w:rsidP="009777EA">
            <w:pPr>
              <w:pStyle w:val="Sraopastraipa"/>
              <w:numPr>
                <w:ilvl w:val="0"/>
                <w:numId w:val="38"/>
              </w:numPr>
              <w:jc w:val="both"/>
              <w:rPr>
                <w:color w:val="000000"/>
                <w:u w:color="000000"/>
              </w:rPr>
            </w:pPr>
          </w:p>
        </w:tc>
        <w:tc>
          <w:tcPr>
            <w:tcW w:w="1542" w:type="pct"/>
            <w:tcBorders>
              <w:top w:val="single" w:sz="4" w:space="0" w:color="auto"/>
              <w:left w:val="single" w:sz="4" w:space="0" w:color="auto"/>
              <w:bottom w:val="single" w:sz="4" w:space="0" w:color="auto"/>
              <w:right w:val="single" w:sz="4" w:space="0" w:color="auto"/>
            </w:tcBorders>
            <w:vAlign w:val="center"/>
          </w:tcPr>
          <w:p w14:paraId="3308131B" w14:textId="77777777" w:rsidR="009777EA" w:rsidRPr="004A2940" w:rsidRDefault="009777EA" w:rsidP="009777EA">
            <w:pPr>
              <w:jc w:val="both"/>
              <w:rPr>
                <w:color w:val="000000"/>
                <w:u w:color="000000"/>
              </w:rPr>
            </w:pPr>
            <w:r w:rsidRPr="004A2940">
              <w:rPr>
                <w:color w:val="000000"/>
                <w:u w:color="000000"/>
              </w:rPr>
              <w:t>Gamintojas</w:t>
            </w:r>
          </w:p>
        </w:tc>
        <w:tc>
          <w:tcPr>
            <w:tcW w:w="1791" w:type="pct"/>
            <w:tcBorders>
              <w:top w:val="single" w:sz="4" w:space="0" w:color="auto"/>
              <w:left w:val="single" w:sz="4" w:space="0" w:color="auto"/>
              <w:bottom w:val="single" w:sz="4" w:space="0" w:color="auto"/>
              <w:right w:val="single" w:sz="4" w:space="0" w:color="auto"/>
            </w:tcBorders>
            <w:shd w:val="clear" w:color="auto" w:fill="FFFFFF" w:themeFill="background1"/>
          </w:tcPr>
          <w:p w14:paraId="57D1B8DE" w14:textId="77777777" w:rsidR="009777EA" w:rsidRPr="004A2940" w:rsidRDefault="009777EA" w:rsidP="009777EA">
            <w:pPr>
              <w:ind w:left="57" w:hanging="23"/>
              <w:jc w:val="both"/>
              <w:rPr>
                <w:color w:val="000000"/>
                <w:u w:color="000000"/>
              </w:rPr>
            </w:pPr>
            <w:r w:rsidRPr="00BD49D4">
              <w:rPr>
                <w:rStyle w:val="normaltextrun"/>
              </w:rPr>
              <w:t>Nurodyti</w:t>
            </w:r>
          </w:p>
        </w:tc>
        <w:tc>
          <w:tcPr>
            <w:tcW w:w="1301" w:type="pct"/>
            <w:tcBorders>
              <w:top w:val="single" w:sz="4" w:space="0" w:color="auto"/>
              <w:left w:val="single" w:sz="4" w:space="0" w:color="auto"/>
              <w:bottom w:val="single" w:sz="4" w:space="0" w:color="auto"/>
              <w:right w:val="single" w:sz="4" w:space="0" w:color="auto"/>
            </w:tcBorders>
          </w:tcPr>
          <w:p w14:paraId="23ADF01F" w14:textId="77777777" w:rsidR="009777EA" w:rsidRDefault="009777EA" w:rsidP="009777EA">
            <w:r w:rsidRPr="00C83157">
              <w:rPr>
                <w:rFonts w:ascii="Times" w:hAnsi="Times"/>
                <w:color w:val="8496B0" w:themeColor="text2" w:themeTint="99"/>
              </w:rPr>
              <w:t>[nurodyti]</w:t>
            </w:r>
          </w:p>
        </w:tc>
      </w:tr>
      <w:tr w:rsidR="009777EA" w:rsidRPr="004A2940" w14:paraId="5095559F" w14:textId="77777777" w:rsidTr="002B4B9F">
        <w:tc>
          <w:tcPr>
            <w:tcW w:w="366" w:type="pct"/>
            <w:tcBorders>
              <w:top w:val="single" w:sz="4" w:space="0" w:color="auto"/>
              <w:left w:val="single" w:sz="4" w:space="0" w:color="auto"/>
              <w:bottom w:val="single" w:sz="4" w:space="0" w:color="auto"/>
              <w:right w:val="single" w:sz="4" w:space="0" w:color="auto"/>
            </w:tcBorders>
          </w:tcPr>
          <w:p w14:paraId="03473551" w14:textId="77777777" w:rsidR="009777EA" w:rsidRPr="00063607" w:rsidRDefault="009777EA" w:rsidP="009777EA">
            <w:pPr>
              <w:pStyle w:val="Sraopastraipa"/>
              <w:numPr>
                <w:ilvl w:val="0"/>
                <w:numId w:val="38"/>
              </w:numPr>
              <w:jc w:val="both"/>
              <w:rPr>
                <w:color w:val="000000"/>
                <w:u w:color="000000"/>
              </w:rPr>
            </w:pPr>
          </w:p>
        </w:tc>
        <w:tc>
          <w:tcPr>
            <w:tcW w:w="1542" w:type="pct"/>
            <w:tcBorders>
              <w:top w:val="single" w:sz="4" w:space="0" w:color="auto"/>
              <w:left w:val="single" w:sz="4" w:space="0" w:color="auto"/>
              <w:bottom w:val="single" w:sz="4" w:space="0" w:color="auto"/>
              <w:right w:val="single" w:sz="4" w:space="0" w:color="auto"/>
            </w:tcBorders>
            <w:vAlign w:val="center"/>
          </w:tcPr>
          <w:p w14:paraId="5DD512CE" w14:textId="77777777" w:rsidR="009777EA" w:rsidRPr="004A2940" w:rsidRDefault="009777EA" w:rsidP="009777EA">
            <w:pPr>
              <w:jc w:val="both"/>
              <w:rPr>
                <w:color w:val="000000"/>
                <w:u w:color="000000"/>
              </w:rPr>
            </w:pPr>
            <w:r w:rsidRPr="004A2940">
              <w:rPr>
                <w:color w:val="000000"/>
                <w:u w:color="000000"/>
              </w:rPr>
              <w:t>Pavadinimas</w:t>
            </w:r>
          </w:p>
        </w:tc>
        <w:tc>
          <w:tcPr>
            <w:tcW w:w="1791" w:type="pct"/>
            <w:tcBorders>
              <w:top w:val="single" w:sz="4" w:space="0" w:color="auto"/>
              <w:left w:val="single" w:sz="4" w:space="0" w:color="auto"/>
              <w:bottom w:val="single" w:sz="4" w:space="0" w:color="auto"/>
              <w:right w:val="single" w:sz="4" w:space="0" w:color="auto"/>
            </w:tcBorders>
            <w:shd w:val="clear" w:color="auto" w:fill="FFFFFF" w:themeFill="background1"/>
          </w:tcPr>
          <w:p w14:paraId="523F5363" w14:textId="77777777" w:rsidR="009777EA" w:rsidRPr="004A2940" w:rsidRDefault="009777EA" w:rsidP="009777EA">
            <w:pPr>
              <w:ind w:left="57" w:hanging="23"/>
              <w:jc w:val="both"/>
              <w:rPr>
                <w:color w:val="000000"/>
                <w:u w:color="000000"/>
              </w:rPr>
            </w:pPr>
            <w:r w:rsidRPr="00BD49D4">
              <w:rPr>
                <w:rStyle w:val="normaltextrun"/>
              </w:rPr>
              <w:t>Nurodyti</w:t>
            </w:r>
          </w:p>
        </w:tc>
        <w:tc>
          <w:tcPr>
            <w:tcW w:w="1301" w:type="pct"/>
            <w:tcBorders>
              <w:top w:val="single" w:sz="4" w:space="0" w:color="auto"/>
              <w:left w:val="single" w:sz="4" w:space="0" w:color="auto"/>
              <w:bottom w:val="single" w:sz="4" w:space="0" w:color="auto"/>
              <w:right w:val="single" w:sz="4" w:space="0" w:color="auto"/>
            </w:tcBorders>
          </w:tcPr>
          <w:p w14:paraId="626ED2AE" w14:textId="77777777" w:rsidR="009777EA" w:rsidRDefault="009777EA" w:rsidP="009777EA">
            <w:r w:rsidRPr="00C83157">
              <w:rPr>
                <w:rFonts w:ascii="Times" w:hAnsi="Times"/>
                <w:color w:val="8496B0" w:themeColor="text2" w:themeTint="99"/>
              </w:rPr>
              <w:t>[nurodyti]</w:t>
            </w:r>
          </w:p>
        </w:tc>
      </w:tr>
      <w:tr w:rsidR="009777EA" w:rsidRPr="004A2940" w14:paraId="26BE19DF" w14:textId="77777777" w:rsidTr="002B4B9F">
        <w:tc>
          <w:tcPr>
            <w:tcW w:w="366" w:type="pct"/>
            <w:tcBorders>
              <w:top w:val="single" w:sz="4" w:space="0" w:color="auto"/>
              <w:left w:val="single" w:sz="4" w:space="0" w:color="auto"/>
              <w:bottom w:val="single" w:sz="4" w:space="0" w:color="auto"/>
              <w:right w:val="single" w:sz="4" w:space="0" w:color="auto"/>
            </w:tcBorders>
          </w:tcPr>
          <w:p w14:paraId="0C028AA2" w14:textId="77777777" w:rsidR="009777EA" w:rsidRPr="00063607" w:rsidRDefault="009777EA" w:rsidP="009777EA">
            <w:pPr>
              <w:pStyle w:val="Sraopastraipa"/>
              <w:numPr>
                <w:ilvl w:val="0"/>
                <w:numId w:val="38"/>
              </w:numPr>
              <w:jc w:val="both"/>
              <w:rPr>
                <w:color w:val="000000"/>
                <w:u w:color="000000"/>
              </w:rPr>
            </w:pPr>
          </w:p>
        </w:tc>
        <w:tc>
          <w:tcPr>
            <w:tcW w:w="1542" w:type="pct"/>
            <w:tcBorders>
              <w:top w:val="single" w:sz="4" w:space="0" w:color="auto"/>
              <w:left w:val="single" w:sz="4" w:space="0" w:color="auto"/>
              <w:bottom w:val="single" w:sz="4" w:space="0" w:color="auto"/>
              <w:right w:val="single" w:sz="4" w:space="0" w:color="auto"/>
            </w:tcBorders>
            <w:vAlign w:val="center"/>
          </w:tcPr>
          <w:p w14:paraId="588D2278" w14:textId="77777777" w:rsidR="009777EA" w:rsidRPr="004A2940" w:rsidRDefault="009777EA" w:rsidP="009777EA">
            <w:pPr>
              <w:jc w:val="both"/>
              <w:rPr>
                <w:color w:val="000000"/>
                <w:u w:color="000000"/>
              </w:rPr>
            </w:pPr>
            <w:r w:rsidRPr="004A2940">
              <w:rPr>
                <w:color w:val="000000"/>
                <w:u w:color="000000"/>
              </w:rPr>
              <w:t xml:space="preserve">Programinės įrangos gamintojo kodas bei licencijavimo programos pavadinimas </w:t>
            </w:r>
          </w:p>
        </w:tc>
        <w:tc>
          <w:tcPr>
            <w:tcW w:w="1791" w:type="pct"/>
            <w:tcBorders>
              <w:top w:val="single" w:sz="4" w:space="0" w:color="auto"/>
              <w:left w:val="single" w:sz="4" w:space="0" w:color="auto"/>
              <w:bottom w:val="single" w:sz="4" w:space="0" w:color="auto"/>
              <w:right w:val="single" w:sz="4" w:space="0" w:color="auto"/>
            </w:tcBorders>
            <w:shd w:val="clear" w:color="auto" w:fill="FFFFFF" w:themeFill="background1"/>
          </w:tcPr>
          <w:p w14:paraId="39704995" w14:textId="77777777" w:rsidR="009777EA" w:rsidRPr="004A2940" w:rsidRDefault="009777EA" w:rsidP="009777EA">
            <w:pPr>
              <w:ind w:left="57" w:hanging="23"/>
              <w:jc w:val="both"/>
              <w:rPr>
                <w:color w:val="000000"/>
                <w:u w:color="000000"/>
              </w:rPr>
            </w:pPr>
            <w:r w:rsidRPr="00BD49D4">
              <w:rPr>
                <w:rStyle w:val="normaltextrun"/>
              </w:rPr>
              <w:t>Nurodyti</w:t>
            </w:r>
          </w:p>
        </w:tc>
        <w:tc>
          <w:tcPr>
            <w:tcW w:w="1301" w:type="pct"/>
            <w:tcBorders>
              <w:top w:val="single" w:sz="4" w:space="0" w:color="auto"/>
              <w:left w:val="single" w:sz="4" w:space="0" w:color="auto"/>
              <w:bottom w:val="single" w:sz="4" w:space="0" w:color="auto"/>
              <w:right w:val="single" w:sz="4" w:space="0" w:color="auto"/>
            </w:tcBorders>
          </w:tcPr>
          <w:p w14:paraId="23C3B9DD" w14:textId="77777777" w:rsidR="009777EA" w:rsidRDefault="009777EA" w:rsidP="009777EA">
            <w:r w:rsidRPr="00C83157">
              <w:rPr>
                <w:rFonts w:ascii="Times" w:hAnsi="Times"/>
                <w:color w:val="8496B0" w:themeColor="text2" w:themeTint="99"/>
              </w:rPr>
              <w:t>[nurodyti]</w:t>
            </w:r>
          </w:p>
        </w:tc>
      </w:tr>
      <w:tr w:rsidR="004E19BE" w:rsidRPr="00AB7BAD" w14:paraId="7335BC41" w14:textId="77777777" w:rsidTr="004E19BE">
        <w:trPr>
          <w:trHeight w:val="84"/>
        </w:trPr>
        <w:tc>
          <w:tcPr>
            <w:tcW w:w="366" w:type="pct"/>
            <w:tcBorders>
              <w:top w:val="single" w:sz="4" w:space="0" w:color="auto"/>
              <w:left w:val="single" w:sz="4" w:space="0" w:color="auto"/>
              <w:bottom w:val="single" w:sz="4" w:space="0" w:color="auto"/>
              <w:right w:val="single" w:sz="4" w:space="0" w:color="auto"/>
            </w:tcBorders>
          </w:tcPr>
          <w:p w14:paraId="65F33788" w14:textId="77777777" w:rsidR="004E19BE" w:rsidRPr="00063607" w:rsidRDefault="004E19BE" w:rsidP="004E19BE">
            <w:pPr>
              <w:pStyle w:val="Sraopastraipa"/>
              <w:numPr>
                <w:ilvl w:val="0"/>
                <w:numId w:val="38"/>
              </w:numPr>
              <w:jc w:val="both"/>
              <w:rPr>
                <w:w w:val="102"/>
              </w:rPr>
            </w:pPr>
          </w:p>
        </w:tc>
        <w:tc>
          <w:tcPr>
            <w:tcW w:w="1542" w:type="pct"/>
            <w:tcBorders>
              <w:top w:val="single" w:sz="4" w:space="0" w:color="auto"/>
              <w:left w:val="single" w:sz="4" w:space="0" w:color="auto"/>
              <w:bottom w:val="single" w:sz="4" w:space="0" w:color="auto"/>
              <w:right w:val="single" w:sz="4" w:space="0" w:color="auto"/>
            </w:tcBorders>
            <w:vAlign w:val="center"/>
          </w:tcPr>
          <w:p w14:paraId="3EA64D19" w14:textId="77777777" w:rsidR="004E19BE" w:rsidRPr="004A2940" w:rsidRDefault="004E19BE" w:rsidP="004E19BE">
            <w:pPr>
              <w:jc w:val="both"/>
              <w:rPr>
                <w:color w:val="00000A"/>
                <w:u w:color="000000"/>
              </w:rPr>
            </w:pPr>
            <w:r w:rsidRPr="004A2940">
              <w:rPr>
                <w:w w:val="102"/>
              </w:rPr>
              <w:t>Funkcionalumo reikalavimai</w:t>
            </w:r>
          </w:p>
        </w:tc>
        <w:tc>
          <w:tcPr>
            <w:tcW w:w="1791" w:type="pct"/>
            <w:tcBorders>
              <w:top w:val="single" w:sz="4" w:space="0" w:color="auto"/>
              <w:left w:val="single" w:sz="4" w:space="0" w:color="auto"/>
              <w:bottom w:val="single" w:sz="4" w:space="0" w:color="auto"/>
              <w:right w:val="single" w:sz="4" w:space="0" w:color="auto"/>
            </w:tcBorders>
            <w:vAlign w:val="center"/>
          </w:tcPr>
          <w:p w14:paraId="0CE8991E" w14:textId="77777777" w:rsidR="004E19BE" w:rsidRPr="004A2940" w:rsidRDefault="004E19BE" w:rsidP="004E19BE">
            <w:pPr>
              <w:spacing w:line="249" w:lineRule="auto"/>
              <w:ind w:left="106" w:right="70" w:firstLine="7"/>
            </w:pPr>
            <w:r w:rsidRPr="004A2940">
              <w:t>Galimybė</w:t>
            </w:r>
            <w:r w:rsidRPr="004A2940">
              <w:rPr>
                <w:spacing w:val="17"/>
              </w:rPr>
              <w:t xml:space="preserve"> </w:t>
            </w:r>
            <w:r w:rsidRPr="004A2940">
              <w:t>be</w:t>
            </w:r>
            <w:r w:rsidRPr="004A2940">
              <w:rPr>
                <w:spacing w:val="14"/>
              </w:rPr>
              <w:t xml:space="preserve"> </w:t>
            </w:r>
            <w:r w:rsidRPr="004A2940">
              <w:t>papildomo</w:t>
            </w:r>
            <w:r w:rsidRPr="004A2940">
              <w:rPr>
                <w:spacing w:val="3"/>
              </w:rPr>
              <w:t xml:space="preserve"> </w:t>
            </w:r>
            <w:r w:rsidRPr="004A2940">
              <w:rPr>
                <w:w w:val="103"/>
              </w:rPr>
              <w:t xml:space="preserve">mokesčio </w:t>
            </w:r>
            <w:r w:rsidRPr="004A2940">
              <w:t>kiekvienam</w:t>
            </w:r>
            <w:r w:rsidRPr="004A2940">
              <w:rPr>
                <w:spacing w:val="26"/>
              </w:rPr>
              <w:t xml:space="preserve"> </w:t>
            </w:r>
            <w:r w:rsidRPr="004A2940">
              <w:t>paslaugos</w:t>
            </w:r>
            <w:r w:rsidRPr="004A2940">
              <w:rPr>
                <w:spacing w:val="-5"/>
              </w:rPr>
              <w:t xml:space="preserve"> </w:t>
            </w:r>
            <w:r w:rsidRPr="004A2940">
              <w:t>vartotojui</w:t>
            </w:r>
            <w:r w:rsidRPr="004A2940">
              <w:rPr>
                <w:spacing w:val="24"/>
              </w:rPr>
              <w:t xml:space="preserve"> </w:t>
            </w:r>
            <w:r w:rsidRPr="004A2940">
              <w:rPr>
                <w:w w:val="101"/>
              </w:rPr>
              <w:t xml:space="preserve">skirti </w:t>
            </w:r>
            <w:r w:rsidRPr="004A2940">
              <w:t>ne</w:t>
            </w:r>
            <w:r w:rsidRPr="004A2940">
              <w:rPr>
                <w:spacing w:val="-3"/>
              </w:rPr>
              <w:t xml:space="preserve"> </w:t>
            </w:r>
            <w:r w:rsidRPr="004A2940">
              <w:t>mažesnę</w:t>
            </w:r>
            <w:r w:rsidRPr="004A2940">
              <w:rPr>
                <w:spacing w:val="4"/>
              </w:rPr>
              <w:t xml:space="preserve"> </w:t>
            </w:r>
            <w:r w:rsidRPr="004A2940">
              <w:t>nei</w:t>
            </w:r>
            <w:r w:rsidRPr="004A2940">
              <w:rPr>
                <w:spacing w:val="1"/>
              </w:rPr>
              <w:t xml:space="preserve"> </w:t>
            </w:r>
            <w:r>
              <w:rPr>
                <w:spacing w:val="1"/>
              </w:rPr>
              <w:t>50</w:t>
            </w:r>
            <w:r w:rsidRPr="004A2940">
              <w:rPr>
                <w:spacing w:val="1"/>
              </w:rPr>
              <w:t xml:space="preserve"> </w:t>
            </w:r>
            <w:r w:rsidRPr="004A2940">
              <w:t>GB</w:t>
            </w:r>
            <w:r w:rsidRPr="004A2940">
              <w:rPr>
                <w:spacing w:val="11"/>
              </w:rPr>
              <w:t xml:space="preserve"> </w:t>
            </w:r>
            <w:r w:rsidRPr="004A2940">
              <w:t>talpos</w:t>
            </w:r>
            <w:r w:rsidRPr="004A2940">
              <w:rPr>
                <w:spacing w:val="14"/>
              </w:rPr>
              <w:t xml:space="preserve"> </w:t>
            </w:r>
            <w:r w:rsidRPr="004A2940">
              <w:rPr>
                <w:w w:val="102"/>
              </w:rPr>
              <w:t xml:space="preserve">pašto </w:t>
            </w:r>
            <w:r w:rsidRPr="004A2940">
              <w:t>dėžutę,</w:t>
            </w:r>
            <w:r w:rsidRPr="004A2940">
              <w:rPr>
                <w:spacing w:val="37"/>
              </w:rPr>
              <w:t xml:space="preserve"> </w:t>
            </w:r>
            <w:r w:rsidRPr="004A2940">
              <w:t>kuri</w:t>
            </w:r>
            <w:r w:rsidRPr="004A2940">
              <w:rPr>
                <w:spacing w:val="12"/>
              </w:rPr>
              <w:t xml:space="preserve"> </w:t>
            </w:r>
            <w:r w:rsidRPr="004A2940">
              <w:t>bus</w:t>
            </w:r>
            <w:r w:rsidRPr="004A2940">
              <w:rPr>
                <w:spacing w:val="13"/>
              </w:rPr>
              <w:t xml:space="preserve"> </w:t>
            </w:r>
            <w:r w:rsidRPr="004A2940">
              <w:t>talpinama</w:t>
            </w:r>
            <w:r w:rsidRPr="004A2940">
              <w:rPr>
                <w:spacing w:val="7"/>
              </w:rPr>
              <w:t xml:space="preserve"> </w:t>
            </w:r>
            <w:r w:rsidRPr="004A2940">
              <w:rPr>
                <w:w w:val="102"/>
              </w:rPr>
              <w:t xml:space="preserve">paslaugos </w:t>
            </w:r>
            <w:r w:rsidRPr="004A2940">
              <w:t>tiekėjo</w:t>
            </w:r>
            <w:r w:rsidRPr="004A2940">
              <w:rPr>
                <w:spacing w:val="19"/>
              </w:rPr>
              <w:t xml:space="preserve"> </w:t>
            </w:r>
            <w:r w:rsidRPr="004A2940">
              <w:rPr>
                <w:w w:val="102"/>
              </w:rPr>
              <w:t>serveriuose.</w:t>
            </w:r>
          </w:p>
          <w:p w14:paraId="5246CFFD" w14:textId="77777777" w:rsidR="004E19BE" w:rsidRPr="004A2940" w:rsidRDefault="004E19BE" w:rsidP="004E19BE">
            <w:pPr>
              <w:spacing w:line="261" w:lineRule="exact"/>
              <w:ind w:left="113" w:right="-20"/>
            </w:pPr>
            <w:r w:rsidRPr="004A2940">
              <w:t>Galimybė</w:t>
            </w:r>
            <w:r w:rsidRPr="004A2940">
              <w:rPr>
                <w:spacing w:val="15"/>
              </w:rPr>
              <w:t xml:space="preserve"> </w:t>
            </w:r>
            <w:r w:rsidRPr="004A2940">
              <w:t>vartotojui</w:t>
            </w:r>
            <w:r w:rsidRPr="004A2940">
              <w:rPr>
                <w:spacing w:val="11"/>
              </w:rPr>
              <w:t xml:space="preserve"> </w:t>
            </w:r>
            <w:r w:rsidRPr="004A2940">
              <w:t>pašto</w:t>
            </w:r>
            <w:r w:rsidRPr="004A2940">
              <w:rPr>
                <w:spacing w:val="10"/>
              </w:rPr>
              <w:t xml:space="preserve"> </w:t>
            </w:r>
            <w:r w:rsidRPr="004A2940">
              <w:t>dėžutę</w:t>
            </w:r>
            <w:r>
              <w:t xml:space="preserve"> </w:t>
            </w:r>
            <w:r w:rsidRPr="004A2940">
              <w:t>pasiekti</w:t>
            </w:r>
            <w:r w:rsidRPr="004A2940">
              <w:rPr>
                <w:spacing w:val="18"/>
              </w:rPr>
              <w:t xml:space="preserve"> </w:t>
            </w:r>
            <w:r w:rsidRPr="004A2940">
              <w:t>24</w:t>
            </w:r>
            <w:r w:rsidRPr="004A2940">
              <w:rPr>
                <w:spacing w:val="12"/>
              </w:rPr>
              <w:t xml:space="preserve"> </w:t>
            </w:r>
            <w:r w:rsidRPr="004A2940">
              <w:t>val.</w:t>
            </w:r>
            <w:r w:rsidRPr="004A2940">
              <w:rPr>
                <w:spacing w:val="7"/>
              </w:rPr>
              <w:t xml:space="preserve"> </w:t>
            </w:r>
            <w:r w:rsidRPr="004A2940">
              <w:t>per</w:t>
            </w:r>
            <w:r w:rsidRPr="004A2940">
              <w:rPr>
                <w:spacing w:val="8"/>
              </w:rPr>
              <w:t xml:space="preserve"> parą</w:t>
            </w:r>
            <w:r w:rsidRPr="004A2940">
              <w:rPr>
                <w:w w:val="79"/>
              </w:rPr>
              <w:t>,</w:t>
            </w:r>
            <w:r w:rsidRPr="004A2940">
              <w:rPr>
                <w:spacing w:val="19"/>
                <w:w w:val="79"/>
              </w:rPr>
              <w:t xml:space="preserve"> </w:t>
            </w:r>
            <w:r w:rsidRPr="004A2940">
              <w:t>7</w:t>
            </w:r>
            <w:r w:rsidRPr="004A2940">
              <w:rPr>
                <w:spacing w:val="5"/>
              </w:rPr>
              <w:t xml:space="preserve"> </w:t>
            </w:r>
            <w:r w:rsidRPr="004A2940">
              <w:t>dienas</w:t>
            </w:r>
            <w:r w:rsidRPr="004A2940">
              <w:rPr>
                <w:spacing w:val="19"/>
              </w:rPr>
              <w:t xml:space="preserve"> </w:t>
            </w:r>
            <w:r w:rsidRPr="004A2940">
              <w:rPr>
                <w:w w:val="102"/>
              </w:rPr>
              <w:t xml:space="preserve">per </w:t>
            </w:r>
            <w:r w:rsidRPr="004A2940">
              <w:t>savaitę.</w:t>
            </w:r>
          </w:p>
          <w:p w14:paraId="01A610AE" w14:textId="77777777" w:rsidR="004E19BE" w:rsidRPr="004A2940" w:rsidRDefault="004E19BE" w:rsidP="004E19BE">
            <w:pPr>
              <w:spacing w:line="258" w:lineRule="exact"/>
              <w:ind w:left="113" w:right="-20"/>
            </w:pPr>
            <w:r w:rsidRPr="004A2940">
              <w:t>Galimybė</w:t>
            </w:r>
            <w:r w:rsidRPr="004A2940">
              <w:rPr>
                <w:spacing w:val="17"/>
              </w:rPr>
              <w:t xml:space="preserve"> </w:t>
            </w:r>
            <w:r w:rsidRPr="004A2940">
              <w:t>pašto</w:t>
            </w:r>
            <w:r w:rsidRPr="004A2940">
              <w:rPr>
                <w:spacing w:val="8"/>
              </w:rPr>
              <w:t xml:space="preserve"> </w:t>
            </w:r>
            <w:r w:rsidRPr="004A2940">
              <w:t>dėžutę</w:t>
            </w:r>
            <w:r w:rsidRPr="004A2940">
              <w:rPr>
                <w:spacing w:val="5"/>
              </w:rPr>
              <w:t xml:space="preserve"> </w:t>
            </w:r>
            <w:r w:rsidRPr="004A2940">
              <w:t>pasiekti</w:t>
            </w:r>
            <w:r w:rsidRPr="004A2940">
              <w:rPr>
                <w:spacing w:val="21"/>
              </w:rPr>
              <w:t xml:space="preserve"> </w:t>
            </w:r>
            <w:r w:rsidRPr="004A2940">
              <w:rPr>
                <w:w w:val="102"/>
              </w:rPr>
              <w:t>per interneto naršyklę, per mobilų įrenginį</w:t>
            </w:r>
            <w:r>
              <w:rPr>
                <w:w w:val="102"/>
              </w:rPr>
              <w:t>, programoje kom</w:t>
            </w:r>
            <w:r w:rsidR="009777EA">
              <w:rPr>
                <w:w w:val="102"/>
              </w:rPr>
              <w:t>p</w:t>
            </w:r>
            <w:r>
              <w:rPr>
                <w:w w:val="102"/>
              </w:rPr>
              <w:t>iuteryje.</w:t>
            </w:r>
          </w:p>
          <w:p w14:paraId="5ADA88AC" w14:textId="77777777" w:rsidR="004E19BE" w:rsidRPr="004A2940" w:rsidRDefault="004E19BE" w:rsidP="004E19BE">
            <w:pPr>
              <w:spacing w:line="257" w:lineRule="exact"/>
              <w:ind w:left="99" w:right="-20"/>
            </w:pPr>
            <w:r w:rsidRPr="004A2940">
              <w:lastRenderedPageBreak/>
              <w:t>Duomenų</w:t>
            </w:r>
            <w:r w:rsidRPr="004A2940">
              <w:rPr>
                <w:spacing w:val="-3"/>
              </w:rPr>
              <w:t xml:space="preserve"> </w:t>
            </w:r>
            <w:r w:rsidRPr="004A2940">
              <w:t>apsikeitimas</w:t>
            </w:r>
            <w:r w:rsidRPr="004A2940">
              <w:rPr>
                <w:spacing w:val="14"/>
              </w:rPr>
              <w:t xml:space="preserve"> </w:t>
            </w:r>
            <w:r w:rsidRPr="004A2940">
              <w:t>turi</w:t>
            </w:r>
            <w:r w:rsidRPr="004A2940">
              <w:rPr>
                <w:spacing w:val="12"/>
              </w:rPr>
              <w:t xml:space="preserve"> </w:t>
            </w:r>
            <w:r w:rsidRPr="004A2940">
              <w:t>būti</w:t>
            </w:r>
          </w:p>
          <w:p w14:paraId="0CBA27CC" w14:textId="77777777" w:rsidR="004E19BE" w:rsidRPr="004A2940" w:rsidRDefault="004E19BE" w:rsidP="004E19BE">
            <w:pPr>
              <w:spacing w:line="249" w:lineRule="auto"/>
              <w:ind w:left="99" w:right="536"/>
              <w:jc w:val="both"/>
            </w:pPr>
            <w:r w:rsidRPr="004A2940">
              <w:t>užtikrintas</w:t>
            </w:r>
            <w:r w:rsidRPr="004A2940">
              <w:rPr>
                <w:spacing w:val="27"/>
              </w:rPr>
              <w:t xml:space="preserve"> </w:t>
            </w:r>
            <w:r w:rsidRPr="004A2940">
              <w:t>priverstinio</w:t>
            </w:r>
            <w:r w:rsidRPr="004A2940">
              <w:rPr>
                <w:spacing w:val="-1"/>
              </w:rPr>
              <w:t xml:space="preserve"> </w:t>
            </w:r>
            <w:r w:rsidRPr="004A2940">
              <w:rPr>
                <w:w w:val="102"/>
              </w:rPr>
              <w:t xml:space="preserve">duomenų </w:t>
            </w:r>
            <w:r w:rsidRPr="004A2940">
              <w:t>pateikimo</w:t>
            </w:r>
            <w:r w:rsidRPr="004A2940">
              <w:rPr>
                <w:spacing w:val="25"/>
              </w:rPr>
              <w:t xml:space="preserve"> </w:t>
            </w:r>
            <w:r w:rsidRPr="004A2940">
              <w:t>i</w:t>
            </w:r>
            <w:r w:rsidRPr="004A2940">
              <w:rPr>
                <w:spacing w:val="-2"/>
              </w:rPr>
              <w:t xml:space="preserve"> </w:t>
            </w:r>
            <w:r w:rsidRPr="004A2940">
              <w:t>galinį</w:t>
            </w:r>
            <w:r w:rsidRPr="004A2940">
              <w:rPr>
                <w:spacing w:val="33"/>
              </w:rPr>
              <w:t xml:space="preserve"> </w:t>
            </w:r>
            <w:r w:rsidRPr="004A2940">
              <w:t>įrenginį</w:t>
            </w:r>
            <w:r w:rsidRPr="004A2940">
              <w:rPr>
                <w:spacing w:val="-15"/>
              </w:rPr>
              <w:t xml:space="preserve"> </w:t>
            </w:r>
            <w:r w:rsidRPr="004A2940">
              <w:rPr>
                <w:spacing w:val="-8"/>
                <w:w w:val="114"/>
              </w:rPr>
              <w:t>(</w:t>
            </w:r>
            <w:r w:rsidRPr="004A2940">
              <w:rPr>
                <w:w w:val="103"/>
              </w:rPr>
              <w:t xml:space="preserve">angl. </w:t>
            </w:r>
            <w:r w:rsidRPr="004A2940">
              <w:t>Push)</w:t>
            </w:r>
            <w:r w:rsidRPr="004A2940">
              <w:rPr>
                <w:spacing w:val="22"/>
              </w:rPr>
              <w:t xml:space="preserve"> </w:t>
            </w:r>
            <w:r w:rsidRPr="004A2940">
              <w:rPr>
                <w:w w:val="101"/>
              </w:rPr>
              <w:t>technologija.</w:t>
            </w:r>
          </w:p>
          <w:p w14:paraId="5C957EF8" w14:textId="77777777" w:rsidR="004E19BE" w:rsidRPr="004A2940" w:rsidRDefault="004E19BE" w:rsidP="004E19BE">
            <w:pPr>
              <w:spacing w:line="261" w:lineRule="exact"/>
              <w:ind w:left="106" w:right="-20"/>
            </w:pPr>
            <w:r w:rsidRPr="004A2940">
              <w:t>Integruotas</w:t>
            </w:r>
            <w:r w:rsidRPr="004A2940">
              <w:rPr>
                <w:spacing w:val="18"/>
              </w:rPr>
              <w:t xml:space="preserve"> </w:t>
            </w:r>
            <w:r w:rsidRPr="004A2940">
              <w:t>ir</w:t>
            </w:r>
            <w:r w:rsidRPr="004A2940">
              <w:rPr>
                <w:spacing w:val="5"/>
              </w:rPr>
              <w:t xml:space="preserve"> </w:t>
            </w:r>
            <w:r w:rsidRPr="004A2940">
              <w:t>centralizuotai</w:t>
            </w:r>
            <w:r w:rsidRPr="004A2940">
              <w:rPr>
                <w:spacing w:val="18"/>
              </w:rPr>
              <w:t xml:space="preserve"> </w:t>
            </w:r>
            <w:r w:rsidRPr="004A2940">
              <w:rPr>
                <w:w w:val="102"/>
              </w:rPr>
              <w:t>valdomas resursų rezervavimas.</w:t>
            </w:r>
          </w:p>
          <w:p w14:paraId="6E34E355" w14:textId="77777777" w:rsidR="004E19BE" w:rsidRPr="004A2940" w:rsidRDefault="004E19BE" w:rsidP="004E19BE">
            <w:pPr>
              <w:ind w:hanging="23"/>
              <w:jc w:val="both"/>
              <w:rPr>
                <w:color w:val="00000A"/>
                <w:u w:color="000000"/>
              </w:rPr>
            </w:pPr>
            <w:r w:rsidRPr="004A2940">
              <w:rPr>
                <w:w w:val="102"/>
              </w:rPr>
              <w:t>Galimybė</w:t>
            </w:r>
            <w:r w:rsidRPr="004A2940">
              <w:rPr>
                <w:spacing w:val="4"/>
              </w:rPr>
              <w:t xml:space="preserve"> </w:t>
            </w:r>
            <w:r w:rsidRPr="004A2940">
              <w:t>valdyti</w:t>
            </w:r>
            <w:r w:rsidRPr="004A2940">
              <w:rPr>
                <w:spacing w:val="8"/>
              </w:rPr>
              <w:t xml:space="preserve"> </w:t>
            </w:r>
            <w:r w:rsidRPr="004A2940">
              <w:t>paslaugos</w:t>
            </w:r>
            <w:r w:rsidRPr="004A2940">
              <w:rPr>
                <w:spacing w:val="10"/>
              </w:rPr>
              <w:t xml:space="preserve"> </w:t>
            </w:r>
            <w:r w:rsidRPr="004A2940">
              <w:rPr>
                <w:w w:val="103"/>
              </w:rPr>
              <w:t>nustatymu</w:t>
            </w:r>
            <w:r w:rsidRPr="004A2940">
              <w:rPr>
                <w:w w:val="104"/>
              </w:rPr>
              <w:t>s</w:t>
            </w:r>
            <w:r w:rsidRPr="004A2940">
              <w:rPr>
                <w:spacing w:val="-6"/>
              </w:rPr>
              <w:t xml:space="preserve"> </w:t>
            </w:r>
            <w:r w:rsidRPr="004A2940">
              <w:t>komandinių</w:t>
            </w:r>
            <w:r w:rsidRPr="004A2940">
              <w:rPr>
                <w:spacing w:val="-10"/>
              </w:rPr>
              <w:t xml:space="preserve"> </w:t>
            </w:r>
            <w:r w:rsidRPr="004A2940">
              <w:t>eilučių</w:t>
            </w:r>
            <w:r w:rsidRPr="004A2940">
              <w:rPr>
                <w:spacing w:val="-22"/>
              </w:rPr>
              <w:t xml:space="preserve"> </w:t>
            </w:r>
            <w:r w:rsidRPr="004A2940">
              <w:rPr>
                <w:w w:val="102"/>
              </w:rPr>
              <w:t>pagalba</w:t>
            </w:r>
            <w:r w:rsidRPr="004A2940">
              <w:rPr>
                <w:spacing w:val="-4"/>
              </w:rPr>
              <w:t xml:space="preserve"> </w:t>
            </w:r>
            <w:r w:rsidRPr="004A2940">
              <w:t>(angl.</w:t>
            </w:r>
            <w:r w:rsidRPr="004A2940">
              <w:rPr>
                <w:spacing w:val="11"/>
              </w:rPr>
              <w:t xml:space="preserve"> </w:t>
            </w:r>
            <w:r w:rsidRPr="004A2940">
              <w:rPr>
                <w:w w:val="101"/>
              </w:rPr>
              <w:t>scripting</w:t>
            </w:r>
            <w:r w:rsidRPr="004A2940">
              <w:rPr>
                <w:w w:val="102"/>
              </w:rPr>
              <w:t>).</w:t>
            </w:r>
          </w:p>
        </w:tc>
        <w:tc>
          <w:tcPr>
            <w:tcW w:w="1301" w:type="pct"/>
            <w:tcBorders>
              <w:top w:val="single" w:sz="4" w:space="0" w:color="auto"/>
              <w:left w:val="single" w:sz="4" w:space="0" w:color="auto"/>
              <w:bottom w:val="single" w:sz="4" w:space="0" w:color="auto"/>
              <w:right w:val="single" w:sz="4" w:space="0" w:color="auto"/>
            </w:tcBorders>
            <w:vAlign w:val="center"/>
          </w:tcPr>
          <w:p w14:paraId="7E021BA7" w14:textId="77777777" w:rsidR="004E19BE" w:rsidRPr="004A2940" w:rsidRDefault="004E19BE" w:rsidP="004E19BE">
            <w:pPr>
              <w:spacing w:line="249" w:lineRule="auto"/>
              <w:ind w:left="106" w:right="70" w:firstLine="7"/>
            </w:pPr>
            <w:r w:rsidRPr="004A2940">
              <w:lastRenderedPageBreak/>
              <w:t>Galim</w:t>
            </w:r>
            <w:r w:rsidR="009777EA">
              <w:t>a</w:t>
            </w:r>
            <w:r w:rsidRPr="004A2940">
              <w:rPr>
                <w:spacing w:val="17"/>
              </w:rPr>
              <w:t xml:space="preserve"> </w:t>
            </w:r>
            <w:r w:rsidRPr="004A2940">
              <w:t>be</w:t>
            </w:r>
            <w:r w:rsidRPr="004A2940">
              <w:rPr>
                <w:spacing w:val="14"/>
              </w:rPr>
              <w:t xml:space="preserve"> </w:t>
            </w:r>
            <w:r w:rsidRPr="004A2940">
              <w:t>papildomo</w:t>
            </w:r>
            <w:r w:rsidRPr="004A2940">
              <w:rPr>
                <w:spacing w:val="3"/>
              </w:rPr>
              <w:t xml:space="preserve"> </w:t>
            </w:r>
            <w:r w:rsidRPr="004A2940">
              <w:rPr>
                <w:w w:val="103"/>
              </w:rPr>
              <w:t xml:space="preserve">mokesčio </w:t>
            </w:r>
            <w:r w:rsidRPr="004A2940">
              <w:t>kiekvienam</w:t>
            </w:r>
            <w:r w:rsidRPr="004A2940">
              <w:rPr>
                <w:spacing w:val="26"/>
              </w:rPr>
              <w:t xml:space="preserve"> </w:t>
            </w:r>
            <w:r w:rsidRPr="004A2940">
              <w:t>paslaugos</w:t>
            </w:r>
            <w:r w:rsidRPr="004A2940">
              <w:rPr>
                <w:spacing w:val="-5"/>
              </w:rPr>
              <w:t xml:space="preserve"> </w:t>
            </w:r>
            <w:r w:rsidRPr="004A2940">
              <w:t>vartotojui</w:t>
            </w:r>
            <w:r w:rsidRPr="004A2940">
              <w:rPr>
                <w:spacing w:val="24"/>
              </w:rPr>
              <w:t xml:space="preserve"> </w:t>
            </w:r>
            <w:r w:rsidRPr="004A2940">
              <w:rPr>
                <w:w w:val="101"/>
              </w:rPr>
              <w:t xml:space="preserve">skirti </w:t>
            </w:r>
            <w:r w:rsidR="009777EA">
              <w:rPr>
                <w:rFonts w:ascii="Times" w:hAnsi="Times"/>
                <w:color w:val="8496B0" w:themeColor="text2" w:themeTint="99"/>
              </w:rPr>
              <w:t xml:space="preserve">[nurodyti skaičių] </w:t>
            </w:r>
            <w:r w:rsidRPr="004A2940">
              <w:t>GB</w:t>
            </w:r>
            <w:r w:rsidRPr="004A2940">
              <w:rPr>
                <w:spacing w:val="11"/>
              </w:rPr>
              <w:t xml:space="preserve"> </w:t>
            </w:r>
            <w:r w:rsidRPr="004A2940">
              <w:t>talpos</w:t>
            </w:r>
            <w:r w:rsidRPr="004A2940">
              <w:rPr>
                <w:spacing w:val="14"/>
              </w:rPr>
              <w:t xml:space="preserve"> </w:t>
            </w:r>
            <w:r w:rsidRPr="004A2940">
              <w:rPr>
                <w:w w:val="102"/>
              </w:rPr>
              <w:t xml:space="preserve">pašto </w:t>
            </w:r>
            <w:r w:rsidRPr="004A2940">
              <w:t>dėžutę,</w:t>
            </w:r>
            <w:r w:rsidRPr="004A2940">
              <w:rPr>
                <w:spacing w:val="37"/>
              </w:rPr>
              <w:t xml:space="preserve"> </w:t>
            </w:r>
            <w:r w:rsidRPr="004A2940">
              <w:t>kuri</w:t>
            </w:r>
            <w:r w:rsidRPr="004A2940">
              <w:rPr>
                <w:spacing w:val="12"/>
              </w:rPr>
              <w:t xml:space="preserve"> </w:t>
            </w:r>
            <w:r w:rsidRPr="004A2940">
              <w:t>bus</w:t>
            </w:r>
            <w:r w:rsidRPr="004A2940">
              <w:rPr>
                <w:spacing w:val="13"/>
              </w:rPr>
              <w:t xml:space="preserve"> </w:t>
            </w:r>
            <w:r w:rsidRPr="004A2940">
              <w:t>talpinama</w:t>
            </w:r>
            <w:r w:rsidRPr="004A2940">
              <w:rPr>
                <w:spacing w:val="7"/>
              </w:rPr>
              <w:t xml:space="preserve"> </w:t>
            </w:r>
            <w:r w:rsidRPr="004A2940">
              <w:rPr>
                <w:w w:val="102"/>
              </w:rPr>
              <w:t xml:space="preserve">paslaugos </w:t>
            </w:r>
            <w:r w:rsidRPr="004A2940">
              <w:t>tiekėjo</w:t>
            </w:r>
            <w:r w:rsidRPr="004A2940">
              <w:rPr>
                <w:spacing w:val="19"/>
              </w:rPr>
              <w:t xml:space="preserve"> </w:t>
            </w:r>
            <w:r w:rsidRPr="004A2940">
              <w:rPr>
                <w:w w:val="102"/>
              </w:rPr>
              <w:t>serveriuose.</w:t>
            </w:r>
          </w:p>
          <w:p w14:paraId="31EBC589" w14:textId="77777777" w:rsidR="009777EA" w:rsidRDefault="004E19BE" w:rsidP="004E19BE">
            <w:pPr>
              <w:spacing w:line="261" w:lineRule="exact"/>
              <w:ind w:left="113" w:right="-20"/>
              <w:rPr>
                <w:rFonts w:ascii="Times" w:hAnsi="Times"/>
                <w:color w:val="8496B0" w:themeColor="text2" w:themeTint="99"/>
              </w:rPr>
            </w:pPr>
            <w:r w:rsidRPr="004A2940">
              <w:t>Galim</w:t>
            </w:r>
            <w:r w:rsidR="009777EA">
              <w:t>a</w:t>
            </w:r>
            <w:r w:rsidRPr="004A2940">
              <w:rPr>
                <w:spacing w:val="15"/>
              </w:rPr>
              <w:t xml:space="preserve"> </w:t>
            </w:r>
            <w:r w:rsidRPr="004A2940">
              <w:t>vartotojui</w:t>
            </w:r>
            <w:r w:rsidRPr="004A2940">
              <w:rPr>
                <w:spacing w:val="11"/>
              </w:rPr>
              <w:t xml:space="preserve"> </w:t>
            </w:r>
            <w:r w:rsidRPr="004A2940">
              <w:t>pašto</w:t>
            </w:r>
            <w:r w:rsidRPr="004A2940">
              <w:rPr>
                <w:spacing w:val="10"/>
              </w:rPr>
              <w:t xml:space="preserve"> </w:t>
            </w:r>
            <w:r w:rsidRPr="004A2940">
              <w:t>dėžutę</w:t>
            </w:r>
            <w:r>
              <w:t xml:space="preserve"> </w:t>
            </w:r>
            <w:r w:rsidRPr="004A2940">
              <w:t>pasiekti</w:t>
            </w:r>
            <w:r w:rsidRPr="004A2940">
              <w:rPr>
                <w:spacing w:val="18"/>
              </w:rPr>
              <w:t xml:space="preserve"> </w:t>
            </w:r>
            <w:r w:rsidRPr="004A2940">
              <w:t>24</w:t>
            </w:r>
            <w:r w:rsidRPr="004A2940">
              <w:rPr>
                <w:spacing w:val="12"/>
              </w:rPr>
              <w:t xml:space="preserve"> </w:t>
            </w:r>
            <w:r w:rsidRPr="004A2940">
              <w:t>val.</w:t>
            </w:r>
            <w:r w:rsidRPr="004A2940">
              <w:rPr>
                <w:spacing w:val="7"/>
              </w:rPr>
              <w:t xml:space="preserve"> </w:t>
            </w:r>
            <w:r w:rsidRPr="004A2940">
              <w:t>per</w:t>
            </w:r>
            <w:r w:rsidRPr="004A2940">
              <w:rPr>
                <w:spacing w:val="8"/>
              </w:rPr>
              <w:t xml:space="preserve"> parą</w:t>
            </w:r>
            <w:r w:rsidRPr="004A2940">
              <w:rPr>
                <w:w w:val="79"/>
              </w:rPr>
              <w:t>,</w:t>
            </w:r>
            <w:r w:rsidRPr="004A2940">
              <w:rPr>
                <w:spacing w:val="19"/>
                <w:w w:val="79"/>
              </w:rPr>
              <w:t xml:space="preserve"> </w:t>
            </w:r>
            <w:r w:rsidRPr="004A2940">
              <w:t>7</w:t>
            </w:r>
            <w:r w:rsidRPr="004A2940">
              <w:rPr>
                <w:spacing w:val="5"/>
              </w:rPr>
              <w:t xml:space="preserve"> </w:t>
            </w:r>
            <w:r w:rsidRPr="004A2940">
              <w:lastRenderedPageBreak/>
              <w:t>dienas</w:t>
            </w:r>
            <w:r w:rsidRPr="004A2940">
              <w:rPr>
                <w:spacing w:val="19"/>
              </w:rPr>
              <w:t xml:space="preserve"> </w:t>
            </w:r>
            <w:r w:rsidRPr="004A2940">
              <w:rPr>
                <w:w w:val="102"/>
              </w:rPr>
              <w:t xml:space="preserve">per </w:t>
            </w:r>
            <w:r w:rsidRPr="004A2940">
              <w:t>savaitę</w:t>
            </w:r>
            <w:r w:rsidR="009777EA">
              <w:rPr>
                <w:color w:val="00000A"/>
                <w:u w:color="000000"/>
              </w:rPr>
              <w:t xml:space="preserve"> - </w:t>
            </w:r>
            <w:r w:rsidR="009777EA">
              <w:rPr>
                <w:rFonts w:ascii="Times" w:hAnsi="Times"/>
                <w:color w:val="8496B0" w:themeColor="text2" w:themeTint="99"/>
              </w:rPr>
              <w:t>[nurodyti taip/ne]</w:t>
            </w:r>
          </w:p>
          <w:p w14:paraId="3D05F9F4" w14:textId="77777777" w:rsidR="004E19BE" w:rsidRDefault="004E19BE" w:rsidP="004E19BE">
            <w:pPr>
              <w:spacing w:line="258" w:lineRule="exact"/>
              <w:ind w:left="113" w:right="-20"/>
              <w:rPr>
                <w:rFonts w:ascii="Times" w:hAnsi="Times"/>
                <w:color w:val="8496B0" w:themeColor="text2" w:themeTint="99"/>
              </w:rPr>
            </w:pPr>
            <w:r w:rsidRPr="004A2940">
              <w:t>Galim</w:t>
            </w:r>
            <w:r w:rsidR="009777EA">
              <w:t>a</w:t>
            </w:r>
            <w:r w:rsidRPr="004A2940">
              <w:rPr>
                <w:spacing w:val="17"/>
              </w:rPr>
              <w:t xml:space="preserve"> </w:t>
            </w:r>
            <w:r w:rsidRPr="004A2940">
              <w:t>pašto</w:t>
            </w:r>
            <w:r w:rsidRPr="004A2940">
              <w:rPr>
                <w:spacing w:val="8"/>
              </w:rPr>
              <w:t xml:space="preserve"> </w:t>
            </w:r>
            <w:r w:rsidRPr="004A2940">
              <w:t>dėžutę</w:t>
            </w:r>
            <w:r w:rsidRPr="004A2940">
              <w:rPr>
                <w:spacing w:val="5"/>
              </w:rPr>
              <w:t xml:space="preserve"> </w:t>
            </w:r>
            <w:r w:rsidRPr="004A2940">
              <w:t>pasiekti</w:t>
            </w:r>
            <w:r w:rsidRPr="004A2940">
              <w:rPr>
                <w:spacing w:val="21"/>
              </w:rPr>
              <w:t xml:space="preserve"> </w:t>
            </w:r>
            <w:r w:rsidRPr="004A2940">
              <w:rPr>
                <w:w w:val="102"/>
              </w:rPr>
              <w:t>per interneto naršyklę, per mobilų įrenginį</w:t>
            </w:r>
            <w:r>
              <w:rPr>
                <w:w w:val="102"/>
              </w:rPr>
              <w:t>, programoje kom</w:t>
            </w:r>
            <w:r w:rsidR="009777EA">
              <w:rPr>
                <w:w w:val="102"/>
              </w:rPr>
              <w:t>p</w:t>
            </w:r>
            <w:r>
              <w:rPr>
                <w:w w:val="102"/>
              </w:rPr>
              <w:t>iuteryje</w:t>
            </w:r>
            <w:r w:rsidR="009777EA">
              <w:rPr>
                <w:color w:val="00000A"/>
                <w:u w:color="000000"/>
              </w:rPr>
              <w:t xml:space="preserve"> - </w:t>
            </w:r>
            <w:r w:rsidR="009777EA">
              <w:rPr>
                <w:rFonts w:ascii="Times" w:hAnsi="Times"/>
                <w:color w:val="8496B0" w:themeColor="text2" w:themeTint="99"/>
              </w:rPr>
              <w:t>[nurodyti taip/ne]</w:t>
            </w:r>
          </w:p>
          <w:p w14:paraId="2952CFAC" w14:textId="77777777" w:rsidR="004E19BE" w:rsidRPr="004A2940" w:rsidRDefault="004E19BE" w:rsidP="004E19BE">
            <w:pPr>
              <w:spacing w:line="257" w:lineRule="exact"/>
              <w:ind w:left="99" w:right="-20"/>
            </w:pPr>
            <w:r w:rsidRPr="004A2940">
              <w:t>Duomenų</w:t>
            </w:r>
            <w:r w:rsidRPr="004A2940">
              <w:rPr>
                <w:spacing w:val="-3"/>
              </w:rPr>
              <w:t xml:space="preserve"> </w:t>
            </w:r>
            <w:r w:rsidRPr="004A2940">
              <w:t>apsikeitimas</w:t>
            </w:r>
            <w:r w:rsidRPr="004A2940">
              <w:rPr>
                <w:spacing w:val="14"/>
              </w:rPr>
              <w:t xml:space="preserve"> </w:t>
            </w:r>
            <w:r w:rsidR="009777EA">
              <w:t>yra</w:t>
            </w:r>
          </w:p>
          <w:p w14:paraId="68F5BEA4" w14:textId="77777777" w:rsidR="004E19BE" w:rsidRDefault="004E19BE" w:rsidP="004E19BE">
            <w:pPr>
              <w:spacing w:line="249" w:lineRule="auto"/>
              <w:ind w:left="99" w:right="536"/>
              <w:jc w:val="both"/>
              <w:rPr>
                <w:rFonts w:ascii="Times" w:hAnsi="Times"/>
                <w:color w:val="8496B0" w:themeColor="text2" w:themeTint="99"/>
              </w:rPr>
            </w:pPr>
            <w:r w:rsidRPr="004A2940">
              <w:t>užtikrintas</w:t>
            </w:r>
            <w:r w:rsidRPr="004A2940">
              <w:rPr>
                <w:spacing w:val="27"/>
              </w:rPr>
              <w:t xml:space="preserve"> </w:t>
            </w:r>
            <w:r w:rsidRPr="004A2940">
              <w:t>priverstinio</w:t>
            </w:r>
            <w:r w:rsidRPr="004A2940">
              <w:rPr>
                <w:spacing w:val="-1"/>
              </w:rPr>
              <w:t xml:space="preserve"> </w:t>
            </w:r>
            <w:r w:rsidRPr="004A2940">
              <w:rPr>
                <w:w w:val="102"/>
              </w:rPr>
              <w:t xml:space="preserve">duomenų </w:t>
            </w:r>
            <w:r w:rsidRPr="004A2940">
              <w:t>pateikimo</w:t>
            </w:r>
            <w:r w:rsidRPr="004A2940">
              <w:rPr>
                <w:spacing w:val="25"/>
              </w:rPr>
              <w:t xml:space="preserve"> </w:t>
            </w:r>
            <w:r w:rsidRPr="004A2940">
              <w:t>i</w:t>
            </w:r>
            <w:r w:rsidRPr="004A2940">
              <w:rPr>
                <w:spacing w:val="-2"/>
              </w:rPr>
              <w:t xml:space="preserve"> </w:t>
            </w:r>
            <w:r w:rsidRPr="004A2940">
              <w:t>galinį</w:t>
            </w:r>
            <w:r w:rsidRPr="004A2940">
              <w:rPr>
                <w:spacing w:val="33"/>
              </w:rPr>
              <w:t xml:space="preserve"> </w:t>
            </w:r>
            <w:r w:rsidRPr="004A2940">
              <w:t>įrenginį</w:t>
            </w:r>
            <w:r w:rsidRPr="004A2940">
              <w:rPr>
                <w:spacing w:val="-15"/>
              </w:rPr>
              <w:t xml:space="preserve"> </w:t>
            </w:r>
            <w:r w:rsidRPr="004A2940">
              <w:rPr>
                <w:spacing w:val="-8"/>
                <w:w w:val="114"/>
              </w:rPr>
              <w:t>(</w:t>
            </w:r>
            <w:r w:rsidRPr="004A2940">
              <w:rPr>
                <w:w w:val="103"/>
              </w:rPr>
              <w:t xml:space="preserve">angl. </w:t>
            </w:r>
            <w:r w:rsidRPr="004A2940">
              <w:t>Push)</w:t>
            </w:r>
            <w:r w:rsidRPr="004A2940">
              <w:rPr>
                <w:spacing w:val="22"/>
              </w:rPr>
              <w:t xml:space="preserve"> </w:t>
            </w:r>
            <w:r w:rsidRPr="004A2940">
              <w:rPr>
                <w:w w:val="101"/>
              </w:rPr>
              <w:t>technologija</w:t>
            </w:r>
            <w:r w:rsidR="009777EA">
              <w:rPr>
                <w:color w:val="00000A"/>
                <w:u w:color="000000"/>
              </w:rPr>
              <w:t xml:space="preserve"> - </w:t>
            </w:r>
            <w:r w:rsidR="009777EA">
              <w:rPr>
                <w:rFonts w:ascii="Times" w:hAnsi="Times"/>
                <w:color w:val="8496B0" w:themeColor="text2" w:themeTint="99"/>
              </w:rPr>
              <w:t>[nurodyti taip/ne]</w:t>
            </w:r>
          </w:p>
          <w:p w14:paraId="369F8C85" w14:textId="77777777" w:rsidR="004E19BE" w:rsidRDefault="004E19BE" w:rsidP="004E19BE">
            <w:pPr>
              <w:spacing w:line="261" w:lineRule="exact"/>
              <w:ind w:left="106" w:right="-20"/>
              <w:rPr>
                <w:rFonts w:ascii="Times" w:hAnsi="Times"/>
                <w:color w:val="8496B0" w:themeColor="text2" w:themeTint="99"/>
              </w:rPr>
            </w:pPr>
            <w:r w:rsidRPr="004A2940">
              <w:t>Integruotas</w:t>
            </w:r>
            <w:r w:rsidRPr="004A2940">
              <w:rPr>
                <w:spacing w:val="18"/>
              </w:rPr>
              <w:t xml:space="preserve"> </w:t>
            </w:r>
            <w:r w:rsidRPr="004A2940">
              <w:t>ir</w:t>
            </w:r>
            <w:r w:rsidRPr="004A2940">
              <w:rPr>
                <w:spacing w:val="5"/>
              </w:rPr>
              <w:t xml:space="preserve"> </w:t>
            </w:r>
            <w:r w:rsidRPr="004A2940">
              <w:t>centralizuotai</w:t>
            </w:r>
            <w:r w:rsidRPr="004A2940">
              <w:rPr>
                <w:spacing w:val="18"/>
              </w:rPr>
              <w:t xml:space="preserve"> </w:t>
            </w:r>
            <w:r w:rsidRPr="004A2940">
              <w:rPr>
                <w:w w:val="102"/>
              </w:rPr>
              <w:t>valdomas resursų rezervavimas</w:t>
            </w:r>
            <w:r w:rsidR="009777EA">
              <w:rPr>
                <w:color w:val="00000A"/>
                <w:u w:color="000000"/>
              </w:rPr>
              <w:t xml:space="preserve"> - </w:t>
            </w:r>
            <w:r w:rsidR="009777EA">
              <w:rPr>
                <w:rFonts w:ascii="Times" w:hAnsi="Times"/>
                <w:color w:val="8496B0" w:themeColor="text2" w:themeTint="99"/>
              </w:rPr>
              <w:t>[nurodyti taip/ne]</w:t>
            </w:r>
          </w:p>
          <w:p w14:paraId="21DE9639" w14:textId="77777777" w:rsidR="004E19BE" w:rsidRPr="004A2940" w:rsidRDefault="004E19BE" w:rsidP="004E19BE">
            <w:pPr>
              <w:ind w:hanging="23"/>
              <w:jc w:val="both"/>
              <w:rPr>
                <w:color w:val="00000A"/>
                <w:u w:color="000000"/>
              </w:rPr>
            </w:pPr>
            <w:r w:rsidRPr="004A2940">
              <w:rPr>
                <w:w w:val="102"/>
              </w:rPr>
              <w:t>Galim</w:t>
            </w:r>
            <w:r w:rsidR="009777EA">
              <w:rPr>
                <w:w w:val="102"/>
              </w:rPr>
              <w:t>a</w:t>
            </w:r>
            <w:r w:rsidRPr="004A2940">
              <w:rPr>
                <w:spacing w:val="4"/>
              </w:rPr>
              <w:t xml:space="preserve"> </w:t>
            </w:r>
            <w:r w:rsidRPr="004A2940">
              <w:t>valdyti</w:t>
            </w:r>
            <w:r w:rsidRPr="004A2940">
              <w:rPr>
                <w:spacing w:val="8"/>
              </w:rPr>
              <w:t xml:space="preserve"> </w:t>
            </w:r>
            <w:r w:rsidRPr="004A2940">
              <w:t>paslaugos</w:t>
            </w:r>
            <w:r w:rsidRPr="004A2940">
              <w:rPr>
                <w:spacing w:val="10"/>
              </w:rPr>
              <w:t xml:space="preserve"> </w:t>
            </w:r>
            <w:r w:rsidRPr="004A2940">
              <w:rPr>
                <w:w w:val="103"/>
              </w:rPr>
              <w:t>nustatymu</w:t>
            </w:r>
            <w:r w:rsidRPr="004A2940">
              <w:rPr>
                <w:w w:val="104"/>
              </w:rPr>
              <w:t>s</w:t>
            </w:r>
            <w:r w:rsidRPr="004A2940">
              <w:rPr>
                <w:spacing w:val="-6"/>
              </w:rPr>
              <w:t xml:space="preserve"> </w:t>
            </w:r>
            <w:r w:rsidRPr="004A2940">
              <w:t>komandinių</w:t>
            </w:r>
            <w:r w:rsidRPr="004A2940">
              <w:rPr>
                <w:spacing w:val="-10"/>
              </w:rPr>
              <w:t xml:space="preserve"> </w:t>
            </w:r>
            <w:r w:rsidRPr="004A2940">
              <w:t>eilučių</w:t>
            </w:r>
            <w:r w:rsidRPr="004A2940">
              <w:rPr>
                <w:spacing w:val="-22"/>
              </w:rPr>
              <w:t xml:space="preserve"> </w:t>
            </w:r>
            <w:r w:rsidRPr="004A2940">
              <w:rPr>
                <w:w w:val="102"/>
              </w:rPr>
              <w:t>pagalba</w:t>
            </w:r>
            <w:r w:rsidRPr="004A2940">
              <w:rPr>
                <w:spacing w:val="-4"/>
              </w:rPr>
              <w:t xml:space="preserve"> </w:t>
            </w:r>
            <w:r w:rsidRPr="004A2940">
              <w:t>(angl.</w:t>
            </w:r>
            <w:r w:rsidRPr="004A2940">
              <w:rPr>
                <w:spacing w:val="11"/>
              </w:rPr>
              <w:t xml:space="preserve"> </w:t>
            </w:r>
            <w:r w:rsidRPr="004A2940">
              <w:rPr>
                <w:w w:val="101"/>
              </w:rPr>
              <w:t>scripting</w:t>
            </w:r>
            <w:r w:rsidRPr="004A2940">
              <w:rPr>
                <w:w w:val="102"/>
              </w:rPr>
              <w:t>)</w:t>
            </w:r>
            <w:r w:rsidR="009777EA">
              <w:rPr>
                <w:color w:val="00000A"/>
                <w:u w:color="000000"/>
              </w:rPr>
              <w:t xml:space="preserve"> - </w:t>
            </w:r>
            <w:r w:rsidR="009777EA">
              <w:rPr>
                <w:rFonts w:ascii="Times" w:hAnsi="Times"/>
                <w:color w:val="8496B0" w:themeColor="text2" w:themeTint="99"/>
              </w:rPr>
              <w:t>[nurodyti taip/ne]</w:t>
            </w:r>
          </w:p>
        </w:tc>
      </w:tr>
      <w:tr w:rsidR="004E19BE" w:rsidRPr="004A2940" w14:paraId="0D38AD85" w14:textId="77777777" w:rsidTr="004E19BE">
        <w:tc>
          <w:tcPr>
            <w:tcW w:w="366" w:type="pct"/>
            <w:tcBorders>
              <w:top w:val="single" w:sz="4" w:space="0" w:color="auto"/>
              <w:left w:val="single" w:sz="4" w:space="0" w:color="auto"/>
              <w:bottom w:val="single" w:sz="4" w:space="0" w:color="auto"/>
              <w:right w:val="single" w:sz="4" w:space="0" w:color="auto"/>
            </w:tcBorders>
          </w:tcPr>
          <w:p w14:paraId="6F84089D" w14:textId="77777777" w:rsidR="004E19BE" w:rsidRPr="00063607" w:rsidRDefault="004E19BE" w:rsidP="004E19BE">
            <w:pPr>
              <w:pStyle w:val="Sraopastraipa"/>
              <w:numPr>
                <w:ilvl w:val="0"/>
                <w:numId w:val="38"/>
              </w:numPr>
              <w:jc w:val="both"/>
              <w:rPr>
                <w:w w:val="101"/>
              </w:rPr>
            </w:pPr>
          </w:p>
        </w:tc>
        <w:tc>
          <w:tcPr>
            <w:tcW w:w="1542" w:type="pct"/>
            <w:tcBorders>
              <w:top w:val="single" w:sz="4" w:space="0" w:color="auto"/>
              <w:left w:val="single" w:sz="4" w:space="0" w:color="auto"/>
              <w:bottom w:val="single" w:sz="4" w:space="0" w:color="auto"/>
              <w:right w:val="single" w:sz="4" w:space="0" w:color="auto"/>
            </w:tcBorders>
            <w:vAlign w:val="center"/>
          </w:tcPr>
          <w:p w14:paraId="374B6ABE" w14:textId="77777777" w:rsidR="004E19BE" w:rsidRPr="004A2940" w:rsidRDefault="004E19BE" w:rsidP="004E19BE">
            <w:pPr>
              <w:jc w:val="both"/>
              <w:rPr>
                <w:color w:val="00000A"/>
                <w:u w:color="000000"/>
              </w:rPr>
            </w:pPr>
            <w:r w:rsidRPr="004A2940">
              <w:rPr>
                <w:w w:val="101"/>
              </w:rPr>
              <w:t xml:space="preserve">Palaikoma operacinė </w:t>
            </w:r>
            <w:r w:rsidRPr="004A2940">
              <w:rPr>
                <w:w w:val="102"/>
              </w:rPr>
              <w:t>sistema</w:t>
            </w:r>
          </w:p>
        </w:tc>
        <w:tc>
          <w:tcPr>
            <w:tcW w:w="1791" w:type="pct"/>
            <w:tcBorders>
              <w:top w:val="single" w:sz="4" w:space="0" w:color="auto"/>
              <w:left w:val="single" w:sz="4" w:space="0" w:color="auto"/>
              <w:bottom w:val="single" w:sz="4" w:space="0" w:color="auto"/>
              <w:right w:val="single" w:sz="4" w:space="0" w:color="auto"/>
            </w:tcBorders>
            <w:vAlign w:val="center"/>
          </w:tcPr>
          <w:p w14:paraId="634AD0AA" w14:textId="77777777" w:rsidR="004E19BE" w:rsidRPr="004A2940" w:rsidRDefault="004E19BE" w:rsidP="004E19BE">
            <w:pPr>
              <w:ind w:hanging="23"/>
              <w:jc w:val="both"/>
              <w:rPr>
                <w:color w:val="00000A"/>
                <w:u w:color="000000"/>
              </w:rPr>
            </w:pPr>
            <w:r w:rsidRPr="004A2940">
              <w:t>Windows 10/11 arba naujausia versija</w:t>
            </w:r>
          </w:p>
        </w:tc>
        <w:tc>
          <w:tcPr>
            <w:tcW w:w="1301" w:type="pct"/>
            <w:tcBorders>
              <w:top w:val="single" w:sz="4" w:space="0" w:color="auto"/>
              <w:left w:val="single" w:sz="4" w:space="0" w:color="auto"/>
              <w:bottom w:val="single" w:sz="4" w:space="0" w:color="auto"/>
              <w:right w:val="single" w:sz="4" w:space="0" w:color="auto"/>
            </w:tcBorders>
            <w:vAlign w:val="center"/>
          </w:tcPr>
          <w:p w14:paraId="4833FB33" w14:textId="77777777" w:rsidR="004E19BE" w:rsidRPr="004A2940" w:rsidRDefault="009777EA" w:rsidP="004E19BE">
            <w:pPr>
              <w:ind w:hanging="23"/>
              <w:jc w:val="both"/>
              <w:rPr>
                <w:color w:val="00000A"/>
                <w:u w:color="000000"/>
              </w:rPr>
            </w:pPr>
            <w:r>
              <w:rPr>
                <w:rFonts w:ascii="Times" w:hAnsi="Times"/>
                <w:color w:val="8496B0" w:themeColor="text2" w:themeTint="99"/>
              </w:rPr>
              <w:t>[nurodyti]</w:t>
            </w:r>
          </w:p>
        </w:tc>
      </w:tr>
      <w:tr w:rsidR="004E19BE" w:rsidRPr="00AB7BAD" w14:paraId="7ED602D6" w14:textId="77777777" w:rsidTr="004E19BE">
        <w:tc>
          <w:tcPr>
            <w:tcW w:w="366" w:type="pct"/>
            <w:tcBorders>
              <w:top w:val="single" w:sz="4" w:space="0" w:color="auto"/>
              <w:left w:val="single" w:sz="4" w:space="0" w:color="auto"/>
              <w:bottom w:val="single" w:sz="4" w:space="0" w:color="auto"/>
              <w:right w:val="single" w:sz="4" w:space="0" w:color="auto"/>
            </w:tcBorders>
          </w:tcPr>
          <w:p w14:paraId="52658090" w14:textId="77777777" w:rsidR="004E19BE" w:rsidRPr="004A2940" w:rsidRDefault="004E19BE" w:rsidP="004E19BE">
            <w:pPr>
              <w:pStyle w:val="Sraopastraipa"/>
              <w:numPr>
                <w:ilvl w:val="0"/>
                <w:numId w:val="38"/>
              </w:numPr>
              <w:jc w:val="both"/>
            </w:pPr>
          </w:p>
        </w:tc>
        <w:tc>
          <w:tcPr>
            <w:tcW w:w="1542" w:type="pct"/>
            <w:tcBorders>
              <w:top w:val="single" w:sz="4" w:space="0" w:color="auto"/>
              <w:left w:val="single" w:sz="4" w:space="0" w:color="auto"/>
              <w:bottom w:val="single" w:sz="4" w:space="0" w:color="auto"/>
              <w:right w:val="single" w:sz="4" w:space="0" w:color="auto"/>
            </w:tcBorders>
            <w:vAlign w:val="center"/>
          </w:tcPr>
          <w:p w14:paraId="1B01E576" w14:textId="77777777" w:rsidR="004E19BE" w:rsidRPr="004A2940" w:rsidRDefault="004E19BE" w:rsidP="004E19BE">
            <w:pPr>
              <w:jc w:val="both"/>
              <w:rPr>
                <w:color w:val="00000A"/>
                <w:u w:color="000000"/>
              </w:rPr>
            </w:pPr>
            <w:r w:rsidRPr="004A2940">
              <w:t xml:space="preserve">Pa1aikoma </w:t>
            </w:r>
            <w:r w:rsidRPr="004A2940">
              <w:rPr>
                <w:w w:val="102"/>
              </w:rPr>
              <w:t>tarnybinė aplikacija</w:t>
            </w:r>
          </w:p>
        </w:tc>
        <w:tc>
          <w:tcPr>
            <w:tcW w:w="1791" w:type="pct"/>
            <w:tcBorders>
              <w:top w:val="single" w:sz="4" w:space="0" w:color="auto"/>
              <w:left w:val="single" w:sz="4" w:space="0" w:color="auto"/>
              <w:bottom w:val="single" w:sz="4" w:space="0" w:color="auto"/>
              <w:right w:val="single" w:sz="4" w:space="0" w:color="auto"/>
            </w:tcBorders>
            <w:vAlign w:val="center"/>
          </w:tcPr>
          <w:p w14:paraId="32CCAED8" w14:textId="77777777" w:rsidR="004E19BE" w:rsidRPr="004A2940" w:rsidRDefault="004E19BE" w:rsidP="004E19BE">
            <w:pPr>
              <w:ind w:hanging="23"/>
              <w:jc w:val="both"/>
              <w:rPr>
                <w:color w:val="00000A"/>
                <w:u w:color="000000"/>
              </w:rPr>
            </w:pPr>
            <w:r w:rsidRPr="004A2940">
              <w:t>Paslauga</w:t>
            </w:r>
            <w:r w:rsidRPr="004A2940">
              <w:rPr>
                <w:spacing w:val="12"/>
              </w:rPr>
              <w:t xml:space="preserve"> </w:t>
            </w:r>
            <w:r w:rsidRPr="004A2940">
              <w:t>turi</w:t>
            </w:r>
            <w:r w:rsidRPr="004A2940">
              <w:rPr>
                <w:spacing w:val="12"/>
              </w:rPr>
              <w:t xml:space="preserve"> </w:t>
            </w:r>
            <w:r w:rsidRPr="004A2940">
              <w:t>būti</w:t>
            </w:r>
            <w:r w:rsidRPr="004A2940">
              <w:rPr>
                <w:spacing w:val="3"/>
              </w:rPr>
              <w:t xml:space="preserve"> </w:t>
            </w:r>
            <w:r w:rsidRPr="004A2940">
              <w:t>teikiama</w:t>
            </w:r>
            <w:r w:rsidRPr="004A2940">
              <w:rPr>
                <w:spacing w:val="5"/>
              </w:rPr>
              <w:t xml:space="preserve"> </w:t>
            </w:r>
            <w:r w:rsidRPr="004A2940">
              <w:rPr>
                <w:w w:val="103"/>
              </w:rPr>
              <w:t xml:space="preserve">remiantis </w:t>
            </w:r>
            <w:r w:rsidRPr="004A2940">
              <w:t>naujausia</w:t>
            </w:r>
            <w:r w:rsidRPr="004A2940">
              <w:rPr>
                <w:spacing w:val="24"/>
              </w:rPr>
              <w:t xml:space="preserve"> </w:t>
            </w:r>
            <w:r w:rsidRPr="004A2940">
              <w:t>gamintojo</w:t>
            </w:r>
            <w:r w:rsidRPr="004A2940">
              <w:rPr>
                <w:spacing w:val="9"/>
              </w:rPr>
              <w:t xml:space="preserve"> </w:t>
            </w:r>
            <w:r w:rsidRPr="004A2940">
              <w:t>paskelbta</w:t>
            </w:r>
            <w:r w:rsidRPr="004A2940">
              <w:rPr>
                <w:spacing w:val="16"/>
              </w:rPr>
              <w:t xml:space="preserve"> </w:t>
            </w:r>
            <w:r w:rsidRPr="004A2940">
              <w:rPr>
                <w:w w:val="102"/>
              </w:rPr>
              <w:t xml:space="preserve">pašto </w:t>
            </w:r>
            <w:r w:rsidRPr="004A2940">
              <w:t>tarnybine</w:t>
            </w:r>
            <w:r w:rsidRPr="004A2940">
              <w:rPr>
                <w:spacing w:val="24"/>
              </w:rPr>
              <w:t xml:space="preserve"> </w:t>
            </w:r>
            <w:r w:rsidRPr="004A2940">
              <w:rPr>
                <w:w w:val="101"/>
              </w:rPr>
              <w:t>aplikacija.</w:t>
            </w:r>
          </w:p>
        </w:tc>
        <w:tc>
          <w:tcPr>
            <w:tcW w:w="1301" w:type="pct"/>
            <w:tcBorders>
              <w:top w:val="single" w:sz="4" w:space="0" w:color="auto"/>
              <w:left w:val="single" w:sz="4" w:space="0" w:color="auto"/>
              <w:bottom w:val="single" w:sz="4" w:space="0" w:color="auto"/>
              <w:right w:val="single" w:sz="4" w:space="0" w:color="auto"/>
            </w:tcBorders>
            <w:vAlign w:val="center"/>
          </w:tcPr>
          <w:p w14:paraId="715C592D" w14:textId="77777777" w:rsidR="004E19BE" w:rsidRPr="004A2940" w:rsidRDefault="004E19BE" w:rsidP="004E19BE">
            <w:pPr>
              <w:ind w:hanging="23"/>
              <w:jc w:val="both"/>
              <w:rPr>
                <w:color w:val="00000A"/>
                <w:u w:color="000000"/>
              </w:rPr>
            </w:pPr>
            <w:r w:rsidRPr="004A2940">
              <w:t>Paslauga</w:t>
            </w:r>
            <w:r w:rsidRPr="004A2940">
              <w:rPr>
                <w:spacing w:val="12"/>
              </w:rPr>
              <w:t xml:space="preserve"> </w:t>
            </w:r>
            <w:r w:rsidR="009777EA">
              <w:t>yra</w:t>
            </w:r>
            <w:r w:rsidRPr="004A2940">
              <w:rPr>
                <w:spacing w:val="3"/>
              </w:rPr>
              <w:t xml:space="preserve"> </w:t>
            </w:r>
            <w:r w:rsidRPr="004A2940">
              <w:t>teikiama</w:t>
            </w:r>
            <w:r w:rsidRPr="004A2940">
              <w:rPr>
                <w:spacing w:val="5"/>
              </w:rPr>
              <w:t xml:space="preserve"> </w:t>
            </w:r>
            <w:r w:rsidRPr="004A2940">
              <w:rPr>
                <w:w w:val="103"/>
              </w:rPr>
              <w:t xml:space="preserve">remiantis </w:t>
            </w:r>
            <w:r w:rsidRPr="004A2940">
              <w:t>naujausia</w:t>
            </w:r>
            <w:r w:rsidRPr="004A2940">
              <w:rPr>
                <w:spacing w:val="24"/>
              </w:rPr>
              <w:t xml:space="preserve"> </w:t>
            </w:r>
            <w:r w:rsidRPr="004A2940">
              <w:t>gamintojo</w:t>
            </w:r>
            <w:r w:rsidRPr="004A2940">
              <w:rPr>
                <w:spacing w:val="9"/>
              </w:rPr>
              <w:t xml:space="preserve"> </w:t>
            </w:r>
            <w:r w:rsidRPr="004A2940">
              <w:t>paskelbta</w:t>
            </w:r>
            <w:r w:rsidRPr="004A2940">
              <w:rPr>
                <w:spacing w:val="16"/>
              </w:rPr>
              <w:t xml:space="preserve"> </w:t>
            </w:r>
            <w:r w:rsidRPr="004A2940">
              <w:rPr>
                <w:w w:val="102"/>
              </w:rPr>
              <w:t xml:space="preserve">pašto </w:t>
            </w:r>
            <w:r w:rsidRPr="004A2940">
              <w:t>tarnybine</w:t>
            </w:r>
            <w:r w:rsidRPr="004A2940">
              <w:rPr>
                <w:spacing w:val="24"/>
              </w:rPr>
              <w:t xml:space="preserve"> </w:t>
            </w:r>
            <w:r w:rsidRPr="004A2940">
              <w:rPr>
                <w:w w:val="101"/>
              </w:rPr>
              <w:t>aplikacija</w:t>
            </w:r>
            <w:r w:rsidR="009777EA">
              <w:rPr>
                <w:color w:val="00000A"/>
                <w:u w:color="000000"/>
              </w:rPr>
              <w:t xml:space="preserve"> - </w:t>
            </w:r>
            <w:r w:rsidR="009777EA">
              <w:rPr>
                <w:rFonts w:ascii="Times" w:hAnsi="Times"/>
                <w:color w:val="8496B0" w:themeColor="text2" w:themeTint="99"/>
              </w:rPr>
              <w:t>[nurodyti taip/ne]</w:t>
            </w:r>
          </w:p>
        </w:tc>
      </w:tr>
      <w:tr w:rsidR="004E19BE" w:rsidRPr="00AB7BAD" w14:paraId="773C0C7E" w14:textId="77777777" w:rsidTr="004E19BE">
        <w:tc>
          <w:tcPr>
            <w:tcW w:w="366" w:type="pct"/>
            <w:tcBorders>
              <w:top w:val="single" w:sz="4" w:space="0" w:color="auto"/>
              <w:left w:val="single" w:sz="4" w:space="0" w:color="auto"/>
              <w:bottom w:val="single" w:sz="4" w:space="0" w:color="auto"/>
              <w:right w:val="single" w:sz="4" w:space="0" w:color="auto"/>
            </w:tcBorders>
          </w:tcPr>
          <w:p w14:paraId="7337D6BB" w14:textId="77777777" w:rsidR="004E19BE" w:rsidRPr="00063607" w:rsidRDefault="004E19BE" w:rsidP="004E19BE">
            <w:pPr>
              <w:pStyle w:val="Sraopastraipa"/>
              <w:numPr>
                <w:ilvl w:val="0"/>
                <w:numId w:val="38"/>
              </w:numPr>
              <w:ind w:right="-20"/>
              <w:rPr>
                <w:w w:val="102"/>
              </w:rPr>
            </w:pPr>
          </w:p>
        </w:tc>
        <w:tc>
          <w:tcPr>
            <w:tcW w:w="1542" w:type="pct"/>
            <w:tcBorders>
              <w:top w:val="single" w:sz="4" w:space="0" w:color="auto"/>
              <w:left w:val="single" w:sz="4" w:space="0" w:color="auto"/>
              <w:bottom w:val="single" w:sz="4" w:space="0" w:color="auto"/>
              <w:right w:val="single" w:sz="4" w:space="0" w:color="auto"/>
            </w:tcBorders>
            <w:vAlign w:val="center"/>
          </w:tcPr>
          <w:p w14:paraId="4035C20A" w14:textId="77777777" w:rsidR="004E19BE" w:rsidRPr="004A2940" w:rsidRDefault="004E19BE" w:rsidP="004E19BE">
            <w:pPr>
              <w:ind w:right="-20"/>
            </w:pPr>
            <w:r w:rsidRPr="004A2940">
              <w:rPr>
                <w:w w:val="102"/>
              </w:rPr>
              <w:t>Vartotojo</w:t>
            </w:r>
            <w:r w:rsidRPr="004A2940">
              <w:t xml:space="preserve"> sąsaja</w:t>
            </w:r>
          </w:p>
        </w:tc>
        <w:tc>
          <w:tcPr>
            <w:tcW w:w="1791" w:type="pct"/>
            <w:tcBorders>
              <w:top w:val="single" w:sz="4" w:space="0" w:color="auto"/>
              <w:left w:val="single" w:sz="4" w:space="0" w:color="auto"/>
              <w:bottom w:val="single" w:sz="4" w:space="0" w:color="auto"/>
              <w:right w:val="single" w:sz="4" w:space="0" w:color="auto"/>
            </w:tcBorders>
            <w:vAlign w:val="center"/>
          </w:tcPr>
          <w:p w14:paraId="6961C815" w14:textId="77777777" w:rsidR="004E19BE" w:rsidRPr="004A2940" w:rsidRDefault="004E19BE" w:rsidP="004E19BE">
            <w:pPr>
              <w:ind w:hanging="23"/>
              <w:jc w:val="both"/>
            </w:pPr>
            <w:r w:rsidRPr="004A2940">
              <w:t>Turi</w:t>
            </w:r>
            <w:r w:rsidRPr="004A2940">
              <w:rPr>
                <w:spacing w:val="24"/>
              </w:rPr>
              <w:t xml:space="preserve"> </w:t>
            </w:r>
            <w:r w:rsidRPr="004A2940">
              <w:t>būti</w:t>
            </w:r>
            <w:r w:rsidRPr="004A2940">
              <w:rPr>
                <w:spacing w:val="-7"/>
              </w:rPr>
              <w:t xml:space="preserve"> </w:t>
            </w:r>
            <w:r w:rsidRPr="004A2940">
              <w:t>užtikrinta</w:t>
            </w:r>
            <w:r w:rsidRPr="004A2940">
              <w:rPr>
                <w:spacing w:val="-2"/>
              </w:rPr>
              <w:t xml:space="preserve"> </w:t>
            </w:r>
            <w:r w:rsidRPr="004A2940">
              <w:rPr>
                <w:w w:val="102"/>
              </w:rPr>
              <w:t xml:space="preserve">daugiakalbė </w:t>
            </w:r>
            <w:r w:rsidRPr="004A2940">
              <w:t>vartotojo</w:t>
            </w:r>
            <w:r w:rsidRPr="004A2940">
              <w:rPr>
                <w:spacing w:val="16"/>
              </w:rPr>
              <w:t xml:space="preserve"> sąsaja</w:t>
            </w:r>
            <w:r w:rsidRPr="004A2940">
              <w:rPr>
                <w:spacing w:val="6"/>
                <w:w w:val="83"/>
              </w:rPr>
              <w:t xml:space="preserve"> </w:t>
            </w:r>
            <w:r w:rsidRPr="004A2940">
              <w:t>(a</w:t>
            </w:r>
            <w:r w:rsidRPr="004A2940">
              <w:rPr>
                <w:spacing w:val="-2"/>
              </w:rPr>
              <w:t>n</w:t>
            </w:r>
            <w:r w:rsidRPr="004A2940">
              <w:t>glų</w:t>
            </w:r>
            <w:r w:rsidRPr="004A2940">
              <w:rPr>
                <w:spacing w:val="-19"/>
              </w:rPr>
              <w:t xml:space="preserve"> </w:t>
            </w:r>
            <w:r w:rsidRPr="004A2940">
              <w:t>ir</w:t>
            </w:r>
            <w:r w:rsidRPr="004A2940">
              <w:rPr>
                <w:spacing w:val="6"/>
              </w:rPr>
              <w:t xml:space="preserve"> </w:t>
            </w:r>
            <w:r w:rsidRPr="004A2940">
              <w:rPr>
                <w:w w:val="102"/>
              </w:rPr>
              <w:t xml:space="preserve">lietuvių </w:t>
            </w:r>
            <w:r w:rsidRPr="004A2940">
              <w:t>kalbos</w:t>
            </w:r>
            <w:r w:rsidRPr="004A2940">
              <w:rPr>
                <w:spacing w:val="19"/>
              </w:rPr>
              <w:t xml:space="preserve"> </w:t>
            </w:r>
            <w:r w:rsidRPr="004A2940">
              <w:rPr>
                <w:w w:val="102"/>
              </w:rPr>
              <w:t>privalomos</w:t>
            </w:r>
            <w:r w:rsidRPr="004A2940">
              <w:rPr>
                <w:w w:val="103"/>
              </w:rPr>
              <w:t>)</w:t>
            </w:r>
          </w:p>
        </w:tc>
        <w:tc>
          <w:tcPr>
            <w:tcW w:w="1301" w:type="pct"/>
            <w:tcBorders>
              <w:top w:val="single" w:sz="4" w:space="0" w:color="auto"/>
              <w:left w:val="single" w:sz="4" w:space="0" w:color="auto"/>
              <w:bottom w:val="single" w:sz="4" w:space="0" w:color="auto"/>
              <w:right w:val="single" w:sz="4" w:space="0" w:color="auto"/>
            </w:tcBorders>
            <w:vAlign w:val="center"/>
          </w:tcPr>
          <w:p w14:paraId="6745AE49" w14:textId="77777777" w:rsidR="004E19BE" w:rsidRPr="004A2940" w:rsidRDefault="009777EA" w:rsidP="004E19BE">
            <w:pPr>
              <w:ind w:hanging="23"/>
              <w:jc w:val="both"/>
            </w:pPr>
            <w:r>
              <w:t>Yra</w:t>
            </w:r>
            <w:r w:rsidR="004E19BE" w:rsidRPr="004A2940">
              <w:rPr>
                <w:spacing w:val="-7"/>
              </w:rPr>
              <w:t xml:space="preserve"> </w:t>
            </w:r>
            <w:r w:rsidR="004E19BE" w:rsidRPr="004A2940">
              <w:t>užtikrinta</w:t>
            </w:r>
            <w:r w:rsidR="004E19BE" w:rsidRPr="004A2940">
              <w:rPr>
                <w:spacing w:val="-2"/>
              </w:rPr>
              <w:t xml:space="preserve"> </w:t>
            </w:r>
            <w:r w:rsidR="004E19BE" w:rsidRPr="004A2940">
              <w:rPr>
                <w:w w:val="102"/>
              </w:rPr>
              <w:t xml:space="preserve">daugiakalbė </w:t>
            </w:r>
            <w:r w:rsidR="004E19BE" w:rsidRPr="004A2940">
              <w:t>vartotojo</w:t>
            </w:r>
            <w:r w:rsidR="004E19BE" w:rsidRPr="004A2940">
              <w:rPr>
                <w:spacing w:val="16"/>
              </w:rPr>
              <w:t xml:space="preserve"> sąsaja</w:t>
            </w:r>
            <w:r w:rsidR="004E19BE" w:rsidRPr="004A2940">
              <w:rPr>
                <w:spacing w:val="6"/>
                <w:w w:val="83"/>
              </w:rPr>
              <w:t xml:space="preserve"> </w:t>
            </w:r>
            <w:r w:rsidR="004E19BE" w:rsidRPr="004A2940">
              <w:t>(a</w:t>
            </w:r>
            <w:r w:rsidR="004E19BE" w:rsidRPr="004A2940">
              <w:rPr>
                <w:spacing w:val="-2"/>
              </w:rPr>
              <w:t>n</w:t>
            </w:r>
            <w:r w:rsidR="004E19BE" w:rsidRPr="004A2940">
              <w:t>glų</w:t>
            </w:r>
            <w:r w:rsidR="004E19BE" w:rsidRPr="004A2940">
              <w:rPr>
                <w:spacing w:val="-19"/>
              </w:rPr>
              <w:t xml:space="preserve"> </w:t>
            </w:r>
            <w:r w:rsidR="004E19BE" w:rsidRPr="004A2940">
              <w:t>ir</w:t>
            </w:r>
            <w:r w:rsidR="004E19BE" w:rsidRPr="004A2940">
              <w:rPr>
                <w:spacing w:val="6"/>
              </w:rPr>
              <w:t xml:space="preserve"> </w:t>
            </w:r>
            <w:r w:rsidR="004E19BE" w:rsidRPr="004A2940">
              <w:rPr>
                <w:w w:val="102"/>
              </w:rPr>
              <w:t xml:space="preserve">lietuvių </w:t>
            </w:r>
            <w:r w:rsidR="004E19BE" w:rsidRPr="004A2940">
              <w:t>kalbos</w:t>
            </w:r>
            <w:r w:rsidR="004E19BE" w:rsidRPr="004A2940">
              <w:rPr>
                <w:spacing w:val="19"/>
              </w:rPr>
              <w:t xml:space="preserve"> </w:t>
            </w:r>
            <w:r w:rsidR="004E19BE" w:rsidRPr="004A2940">
              <w:rPr>
                <w:w w:val="102"/>
              </w:rPr>
              <w:t>privalomos</w:t>
            </w:r>
            <w:r w:rsidR="004E19BE" w:rsidRPr="004A2940">
              <w:rPr>
                <w:w w:val="103"/>
              </w:rPr>
              <w:t>)</w:t>
            </w:r>
            <w:r>
              <w:rPr>
                <w:color w:val="00000A"/>
                <w:u w:color="000000"/>
              </w:rPr>
              <w:t xml:space="preserve"> - </w:t>
            </w:r>
            <w:r>
              <w:rPr>
                <w:rFonts w:ascii="Times" w:hAnsi="Times"/>
                <w:color w:val="8496B0" w:themeColor="text2" w:themeTint="99"/>
              </w:rPr>
              <w:t>[nurodyti taip/ne]</w:t>
            </w:r>
          </w:p>
        </w:tc>
      </w:tr>
      <w:tr w:rsidR="004E19BE" w:rsidRPr="004A2940" w14:paraId="3B6A3105" w14:textId="77777777" w:rsidTr="004E19BE">
        <w:tc>
          <w:tcPr>
            <w:tcW w:w="366" w:type="pct"/>
            <w:tcBorders>
              <w:top w:val="single" w:sz="4" w:space="0" w:color="auto"/>
              <w:left w:val="single" w:sz="4" w:space="0" w:color="auto"/>
              <w:bottom w:val="single" w:sz="4" w:space="0" w:color="auto"/>
              <w:right w:val="single" w:sz="4" w:space="0" w:color="auto"/>
            </w:tcBorders>
          </w:tcPr>
          <w:p w14:paraId="55B84624" w14:textId="77777777" w:rsidR="004E19BE" w:rsidRPr="00063607" w:rsidRDefault="004E19BE" w:rsidP="004E19BE">
            <w:pPr>
              <w:pStyle w:val="Sraopastraipa"/>
              <w:numPr>
                <w:ilvl w:val="0"/>
                <w:numId w:val="38"/>
              </w:numPr>
              <w:jc w:val="both"/>
              <w:rPr>
                <w:color w:val="000000"/>
                <w:u w:color="000000"/>
              </w:rPr>
            </w:pPr>
          </w:p>
        </w:tc>
        <w:tc>
          <w:tcPr>
            <w:tcW w:w="1542" w:type="pct"/>
            <w:tcBorders>
              <w:top w:val="single" w:sz="4" w:space="0" w:color="auto"/>
              <w:left w:val="single" w:sz="4" w:space="0" w:color="auto"/>
              <w:bottom w:val="single" w:sz="4" w:space="0" w:color="auto"/>
              <w:right w:val="single" w:sz="4" w:space="0" w:color="auto"/>
            </w:tcBorders>
            <w:vAlign w:val="center"/>
          </w:tcPr>
          <w:p w14:paraId="1967C366" w14:textId="77777777" w:rsidR="004E19BE" w:rsidRPr="004A2940" w:rsidRDefault="004E19BE" w:rsidP="004E19BE">
            <w:pPr>
              <w:jc w:val="both"/>
            </w:pPr>
            <w:r w:rsidRPr="004A2940">
              <w:rPr>
                <w:color w:val="000000"/>
                <w:u w:color="000000"/>
              </w:rPr>
              <w:t>Suderinamumas</w:t>
            </w:r>
          </w:p>
        </w:tc>
        <w:tc>
          <w:tcPr>
            <w:tcW w:w="1791" w:type="pct"/>
            <w:tcBorders>
              <w:top w:val="single" w:sz="4" w:space="0" w:color="auto"/>
              <w:left w:val="single" w:sz="4" w:space="0" w:color="auto"/>
              <w:bottom w:val="single" w:sz="4" w:space="0" w:color="auto"/>
              <w:right w:val="single" w:sz="4" w:space="0" w:color="auto"/>
            </w:tcBorders>
            <w:vAlign w:val="center"/>
          </w:tcPr>
          <w:p w14:paraId="3CBFDE3F" w14:textId="77777777" w:rsidR="004E19BE" w:rsidRPr="004A2940" w:rsidRDefault="004E19BE" w:rsidP="004E19BE">
            <w:pPr>
              <w:ind w:hanging="23"/>
              <w:jc w:val="both"/>
            </w:pPr>
            <w:r w:rsidRPr="004A2940">
              <w:rPr>
                <w:color w:val="000000"/>
                <w:u w:color="000000"/>
              </w:rPr>
              <w:t>Programinės įrangos paketas turi būti suderinamas su organizacijoje naudojama Microsoft Active Directory naudotojų katalogo tarnyba.</w:t>
            </w:r>
          </w:p>
        </w:tc>
        <w:tc>
          <w:tcPr>
            <w:tcW w:w="1301" w:type="pct"/>
            <w:tcBorders>
              <w:top w:val="single" w:sz="4" w:space="0" w:color="auto"/>
              <w:left w:val="single" w:sz="4" w:space="0" w:color="auto"/>
              <w:bottom w:val="single" w:sz="4" w:space="0" w:color="auto"/>
              <w:right w:val="single" w:sz="4" w:space="0" w:color="auto"/>
            </w:tcBorders>
            <w:vAlign w:val="center"/>
          </w:tcPr>
          <w:p w14:paraId="27BDE796" w14:textId="77777777" w:rsidR="004E19BE" w:rsidRPr="004A2940" w:rsidRDefault="004E19BE" w:rsidP="004E19BE">
            <w:pPr>
              <w:ind w:hanging="23"/>
              <w:jc w:val="both"/>
            </w:pPr>
            <w:r w:rsidRPr="004A2940">
              <w:rPr>
                <w:color w:val="000000"/>
                <w:u w:color="000000"/>
              </w:rPr>
              <w:t xml:space="preserve">Programinės įrangos paketas </w:t>
            </w:r>
            <w:r w:rsidR="009777EA">
              <w:rPr>
                <w:color w:val="000000"/>
                <w:u w:color="000000"/>
              </w:rPr>
              <w:t xml:space="preserve">yra </w:t>
            </w:r>
            <w:r w:rsidRPr="004A2940">
              <w:rPr>
                <w:color w:val="000000"/>
                <w:u w:color="000000"/>
              </w:rPr>
              <w:t>suderinamas su organizacijoje naudojama Microsoft Active Directory naudotojų katalogo tarnyba</w:t>
            </w:r>
            <w:r w:rsidR="009777EA">
              <w:rPr>
                <w:color w:val="00000A"/>
                <w:u w:color="000000"/>
              </w:rPr>
              <w:t xml:space="preserve"> - </w:t>
            </w:r>
            <w:r w:rsidR="009777EA">
              <w:rPr>
                <w:rFonts w:ascii="Times" w:hAnsi="Times"/>
                <w:color w:val="8496B0" w:themeColor="text2" w:themeTint="99"/>
              </w:rPr>
              <w:t>[nurodyti taip/ne]</w:t>
            </w:r>
          </w:p>
        </w:tc>
      </w:tr>
      <w:tr w:rsidR="004E19BE" w:rsidRPr="004A2940" w14:paraId="5E41EB58" w14:textId="77777777" w:rsidTr="004E19BE">
        <w:tc>
          <w:tcPr>
            <w:tcW w:w="366" w:type="pct"/>
            <w:tcBorders>
              <w:top w:val="single" w:sz="4" w:space="0" w:color="auto"/>
              <w:left w:val="single" w:sz="4" w:space="0" w:color="auto"/>
              <w:bottom w:val="single" w:sz="4" w:space="0" w:color="auto"/>
              <w:right w:val="single" w:sz="4" w:space="0" w:color="auto"/>
            </w:tcBorders>
          </w:tcPr>
          <w:p w14:paraId="73E76A40" w14:textId="77777777" w:rsidR="004E19BE" w:rsidRPr="00063607" w:rsidRDefault="004E19BE" w:rsidP="004E19BE">
            <w:pPr>
              <w:pStyle w:val="Sraopastraipa"/>
              <w:numPr>
                <w:ilvl w:val="0"/>
                <w:numId w:val="38"/>
              </w:numPr>
              <w:jc w:val="both"/>
              <w:rPr>
                <w:color w:val="000000"/>
                <w:u w:color="000000"/>
              </w:rPr>
            </w:pPr>
          </w:p>
        </w:tc>
        <w:tc>
          <w:tcPr>
            <w:tcW w:w="1542" w:type="pct"/>
            <w:tcBorders>
              <w:top w:val="single" w:sz="4" w:space="0" w:color="auto"/>
              <w:left w:val="single" w:sz="4" w:space="0" w:color="auto"/>
              <w:bottom w:val="single" w:sz="4" w:space="0" w:color="auto"/>
              <w:right w:val="single" w:sz="4" w:space="0" w:color="auto"/>
            </w:tcBorders>
            <w:vAlign w:val="center"/>
          </w:tcPr>
          <w:p w14:paraId="0FE40680" w14:textId="77777777" w:rsidR="004E19BE" w:rsidRPr="004A2940" w:rsidRDefault="004E19BE" w:rsidP="004E19BE">
            <w:pPr>
              <w:jc w:val="both"/>
              <w:rPr>
                <w:color w:val="000000"/>
                <w:u w:color="000000"/>
              </w:rPr>
            </w:pPr>
            <w:r w:rsidRPr="004A2940">
              <w:rPr>
                <w:color w:val="000000"/>
                <w:u w:color="000000"/>
              </w:rPr>
              <w:t>Licencijavimo tipas</w:t>
            </w:r>
          </w:p>
        </w:tc>
        <w:tc>
          <w:tcPr>
            <w:tcW w:w="1791" w:type="pct"/>
            <w:tcBorders>
              <w:top w:val="single" w:sz="4" w:space="0" w:color="auto"/>
              <w:left w:val="single" w:sz="4" w:space="0" w:color="auto"/>
              <w:bottom w:val="single" w:sz="4" w:space="0" w:color="auto"/>
              <w:right w:val="single" w:sz="4" w:space="0" w:color="auto"/>
            </w:tcBorders>
            <w:vAlign w:val="center"/>
          </w:tcPr>
          <w:p w14:paraId="39DA09AF" w14:textId="77777777" w:rsidR="004E19BE" w:rsidRPr="004A2940" w:rsidRDefault="004E19BE" w:rsidP="004E19BE">
            <w:pPr>
              <w:ind w:hanging="23"/>
              <w:jc w:val="both"/>
              <w:rPr>
                <w:color w:val="000000"/>
                <w:u w:color="000000"/>
              </w:rPr>
            </w:pPr>
            <w:r w:rsidRPr="004A2940">
              <w:rPr>
                <w:color w:val="000000"/>
                <w:u w:color="000000"/>
              </w:rPr>
              <w:t xml:space="preserve">Licencija skirta vartotojui (angl. User). </w:t>
            </w:r>
          </w:p>
        </w:tc>
        <w:tc>
          <w:tcPr>
            <w:tcW w:w="1301" w:type="pct"/>
            <w:tcBorders>
              <w:top w:val="single" w:sz="4" w:space="0" w:color="auto"/>
              <w:left w:val="single" w:sz="4" w:space="0" w:color="auto"/>
              <w:bottom w:val="single" w:sz="4" w:space="0" w:color="auto"/>
              <w:right w:val="single" w:sz="4" w:space="0" w:color="auto"/>
            </w:tcBorders>
            <w:vAlign w:val="center"/>
          </w:tcPr>
          <w:p w14:paraId="7CB2465A" w14:textId="77777777" w:rsidR="004E19BE" w:rsidRPr="004A2940" w:rsidRDefault="004E19BE" w:rsidP="004E19BE">
            <w:pPr>
              <w:ind w:hanging="23"/>
              <w:jc w:val="both"/>
              <w:rPr>
                <w:color w:val="000000"/>
                <w:u w:color="000000"/>
              </w:rPr>
            </w:pPr>
            <w:r w:rsidRPr="004A2940">
              <w:rPr>
                <w:color w:val="000000"/>
                <w:u w:color="000000"/>
              </w:rPr>
              <w:t>Licencija skirta vartotojui (angl. User)</w:t>
            </w:r>
            <w:r w:rsidR="009777EA">
              <w:rPr>
                <w:color w:val="00000A"/>
                <w:u w:color="000000"/>
              </w:rPr>
              <w:t xml:space="preserve"> - </w:t>
            </w:r>
            <w:r w:rsidR="009777EA">
              <w:rPr>
                <w:rFonts w:ascii="Times" w:hAnsi="Times"/>
                <w:color w:val="8496B0" w:themeColor="text2" w:themeTint="99"/>
              </w:rPr>
              <w:t>[nurodyti taip/ne]</w:t>
            </w:r>
            <w:r w:rsidRPr="004A2940">
              <w:rPr>
                <w:color w:val="000000"/>
                <w:u w:color="000000"/>
              </w:rPr>
              <w:t xml:space="preserve"> </w:t>
            </w:r>
          </w:p>
        </w:tc>
      </w:tr>
    </w:tbl>
    <w:p w14:paraId="21EE8A87" w14:textId="77777777" w:rsidR="007A7621" w:rsidRDefault="007A7621" w:rsidP="007A7621"/>
    <w:p w14:paraId="574524AC" w14:textId="77777777" w:rsidR="007A7621" w:rsidRPr="00753F4B" w:rsidRDefault="007A7621" w:rsidP="007A7621">
      <w:pPr>
        <w:ind w:firstLine="720"/>
        <w:jc w:val="both"/>
        <w:rPr>
          <w:rFonts w:cs="Arial"/>
          <w:b/>
        </w:rPr>
      </w:pPr>
      <w:r w:rsidRPr="00753F4B">
        <w:rPr>
          <w:rFonts w:cs="Arial"/>
          <w:b/>
        </w:rPr>
        <w:t>Microsoft licencijų garantija arba lygiaverčių licencijų gamintojo garantija: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78"/>
        <w:gridCol w:w="2035"/>
        <w:gridCol w:w="3460"/>
        <w:gridCol w:w="3455"/>
      </w:tblGrid>
      <w:tr w:rsidR="007A7621" w:rsidRPr="00527DED" w14:paraId="41AF2794" w14:textId="77777777" w:rsidTr="004E19BE">
        <w:trPr>
          <w:trHeight w:val="198"/>
        </w:trPr>
        <w:tc>
          <w:tcPr>
            <w:tcW w:w="352" w:type="pct"/>
            <w:shd w:val="clear" w:color="auto" w:fill="F2F2F2" w:themeFill="background1" w:themeFillShade="F2"/>
            <w:vAlign w:val="center"/>
          </w:tcPr>
          <w:p w14:paraId="129CCD34" w14:textId="77777777" w:rsidR="007A7621" w:rsidRPr="00527DED" w:rsidRDefault="007A7621" w:rsidP="004E19BE">
            <w:pPr>
              <w:jc w:val="center"/>
              <w:rPr>
                <w:rFonts w:cs="Arial"/>
                <w:b/>
                <w:bCs/>
              </w:rPr>
            </w:pPr>
            <w:r w:rsidRPr="00527DED">
              <w:rPr>
                <w:b/>
              </w:rPr>
              <w:t>Eil. Nr.</w:t>
            </w:r>
          </w:p>
        </w:tc>
        <w:tc>
          <w:tcPr>
            <w:tcW w:w="1057" w:type="pct"/>
            <w:shd w:val="clear" w:color="auto" w:fill="F2F2F2" w:themeFill="background1" w:themeFillShade="F2"/>
            <w:vAlign w:val="center"/>
          </w:tcPr>
          <w:p w14:paraId="2478FAE4" w14:textId="77777777" w:rsidR="007A7621" w:rsidRPr="00527DED" w:rsidRDefault="007A7621" w:rsidP="004E19BE">
            <w:pPr>
              <w:rPr>
                <w:rFonts w:cs="Arial"/>
                <w:b/>
                <w:bCs/>
              </w:rPr>
            </w:pPr>
            <w:r>
              <w:rPr>
                <w:b/>
              </w:rPr>
              <w:t>Charakteristikos pavadinimas</w:t>
            </w:r>
          </w:p>
        </w:tc>
        <w:tc>
          <w:tcPr>
            <w:tcW w:w="1797" w:type="pct"/>
            <w:shd w:val="clear" w:color="auto" w:fill="F2F2F2" w:themeFill="background1" w:themeFillShade="F2"/>
            <w:vAlign w:val="center"/>
          </w:tcPr>
          <w:p w14:paraId="503DBCBE" w14:textId="77777777" w:rsidR="007A7621" w:rsidRDefault="007A7621" w:rsidP="004E19BE">
            <w:pPr>
              <w:jc w:val="center"/>
              <w:rPr>
                <w:b/>
              </w:rPr>
            </w:pPr>
            <w:r>
              <w:rPr>
                <w:b/>
              </w:rPr>
              <w:t>Reikalavimas</w:t>
            </w:r>
          </w:p>
          <w:p w14:paraId="6B7E9C8A" w14:textId="77777777" w:rsidR="007A7621" w:rsidRPr="00527DED" w:rsidRDefault="007A7621" w:rsidP="004E19BE">
            <w:pPr>
              <w:rPr>
                <w:rFonts w:cs="Arial"/>
                <w:b/>
                <w:bCs/>
              </w:rPr>
            </w:pPr>
            <w:r>
              <w:t>Reikalaujama parametro reikšmė ne blogiau kaip arba lygiavertė</w:t>
            </w:r>
          </w:p>
        </w:tc>
        <w:tc>
          <w:tcPr>
            <w:tcW w:w="1794" w:type="pct"/>
            <w:shd w:val="clear" w:color="auto" w:fill="F2F2F2" w:themeFill="background1" w:themeFillShade="F2"/>
            <w:vAlign w:val="center"/>
          </w:tcPr>
          <w:p w14:paraId="734839F7" w14:textId="77777777" w:rsidR="007A7621" w:rsidRDefault="007A7621" w:rsidP="004E19BE">
            <w:pPr>
              <w:jc w:val="center"/>
              <w:rPr>
                <w:b/>
                <w:bCs/>
                <w:lang w:eastAsia="lt-LT"/>
              </w:rPr>
            </w:pPr>
            <w:r>
              <w:rPr>
                <w:b/>
                <w:bCs/>
                <w:lang w:eastAsia="lt-LT"/>
              </w:rPr>
              <w:t xml:space="preserve">Tiekėjo siūlomos prekės charakteristika </w:t>
            </w:r>
          </w:p>
          <w:p w14:paraId="34E49EDC" w14:textId="77777777" w:rsidR="007A7621" w:rsidRPr="00527DED" w:rsidRDefault="007A7621" w:rsidP="004E19BE">
            <w:pPr>
              <w:rPr>
                <w:rFonts w:eastAsia="Calibri" w:cs="Arial"/>
                <w:b/>
                <w:bCs/>
                <w:snapToGrid w:val="0"/>
              </w:rPr>
            </w:pPr>
            <w:r>
              <w:rPr>
                <w:i/>
                <w:iCs/>
                <w:sz w:val="20"/>
                <w:szCs w:val="20"/>
                <w:lang w:eastAsia="lt-LT"/>
              </w:rPr>
              <w:t>Tiekėjas privalo patvirtinti atitikimą reikalavimui nurodydamas: taip/ne, ir kur to reikalaujama, įrašyti tikslią siūlomos prekės reikšmę. Taip pat turi pateikti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Perkančioji organizacija galėtų patikrinti siūlomos prekės atitikimą techniniams reikalavimams</w:t>
            </w:r>
          </w:p>
        </w:tc>
      </w:tr>
      <w:tr w:rsidR="005976A7" w:rsidRPr="00527DED" w14:paraId="43C1C501" w14:textId="77777777" w:rsidTr="004E19BE">
        <w:trPr>
          <w:trHeight w:val="278"/>
        </w:trPr>
        <w:tc>
          <w:tcPr>
            <w:tcW w:w="352" w:type="pct"/>
          </w:tcPr>
          <w:p w14:paraId="778E2171" w14:textId="77777777" w:rsidR="005976A7" w:rsidRPr="00527DED" w:rsidRDefault="005976A7" w:rsidP="005976A7">
            <w:pPr>
              <w:pStyle w:val="Sraopastraipa"/>
              <w:numPr>
                <w:ilvl w:val="0"/>
                <w:numId w:val="28"/>
              </w:numPr>
              <w:rPr>
                <w:rFonts w:cs="Arial"/>
                <w:sz w:val="24"/>
                <w:szCs w:val="24"/>
              </w:rPr>
            </w:pPr>
          </w:p>
        </w:tc>
        <w:tc>
          <w:tcPr>
            <w:tcW w:w="1057" w:type="pct"/>
          </w:tcPr>
          <w:p w14:paraId="22A5F399" w14:textId="77777777" w:rsidR="005976A7" w:rsidRPr="00527DED" w:rsidRDefault="005976A7" w:rsidP="005976A7">
            <w:pPr>
              <w:rPr>
                <w:rFonts w:cs="Arial"/>
                <w:kern w:val="24"/>
              </w:rPr>
            </w:pPr>
            <w:r w:rsidRPr="00527DED">
              <w:rPr>
                <w:rFonts w:cs="Arial"/>
              </w:rPr>
              <w:t>Funkcionalumo reikalavimai</w:t>
            </w:r>
          </w:p>
        </w:tc>
        <w:tc>
          <w:tcPr>
            <w:tcW w:w="1797" w:type="pct"/>
          </w:tcPr>
          <w:p w14:paraId="537EFEAF" w14:textId="77777777" w:rsidR="005976A7" w:rsidRPr="00527DED" w:rsidRDefault="005976A7" w:rsidP="005976A7">
            <w:pPr>
              <w:rPr>
                <w:rFonts w:eastAsia="Calibri" w:cs="Arial"/>
                <w:snapToGrid w:val="0"/>
              </w:rPr>
            </w:pPr>
            <w:r w:rsidRPr="00527DED">
              <w:rPr>
                <w:rFonts w:eastAsia="Calibri" w:cs="Arial"/>
                <w:snapToGrid w:val="0"/>
              </w:rPr>
              <w:t>Galimybė registruoti klientui ar tiekėjui kliento vardu, neribotą kiekį incidentų gamintojo Microsoft pagalbos tarnyboje arba lygiaverčio gamintojo pagalbos tarnybos sistemoje.</w:t>
            </w:r>
          </w:p>
          <w:p w14:paraId="49FD7210" w14:textId="77777777" w:rsidR="005976A7" w:rsidRPr="00527DED" w:rsidRDefault="005976A7" w:rsidP="005976A7">
            <w:pPr>
              <w:rPr>
                <w:rFonts w:eastAsia="Calibri" w:cs="Arial"/>
                <w:snapToGrid w:val="0"/>
                <w:kern w:val="24"/>
              </w:rPr>
            </w:pPr>
            <w:r w:rsidRPr="00527DED">
              <w:rPr>
                <w:rFonts w:eastAsia="Calibri" w:cs="Arial"/>
                <w:snapToGrid w:val="0"/>
                <w:kern w:val="24"/>
              </w:rPr>
              <w:t>Galimybė gauti dedikuotą pagalbos inžinierių.</w:t>
            </w:r>
          </w:p>
          <w:p w14:paraId="1B0DBEA2" w14:textId="77777777" w:rsidR="005976A7" w:rsidRPr="00527DED" w:rsidRDefault="005976A7" w:rsidP="005976A7">
            <w:pPr>
              <w:rPr>
                <w:rFonts w:eastAsia="Calibri" w:cs="Arial"/>
                <w:snapToGrid w:val="0"/>
              </w:rPr>
            </w:pPr>
            <w:r w:rsidRPr="00527DED">
              <w:rPr>
                <w:rFonts w:eastAsia="Calibri" w:cs="Arial"/>
                <w:snapToGrid w:val="0"/>
              </w:rPr>
              <w:t>Galimybė tiesiogiai prieiti klientui ar tiekėjui kliento vardu, prie trečio lygio Microsoft pagalbos tarnybos arba lygiaverčio gamintojo pagalbos tarnybos sistemoje.</w:t>
            </w:r>
          </w:p>
          <w:p w14:paraId="79571920" w14:textId="77777777" w:rsidR="005976A7" w:rsidRPr="00527DED" w:rsidRDefault="005976A7" w:rsidP="005976A7">
            <w:pPr>
              <w:rPr>
                <w:rFonts w:eastAsia="Calibri" w:cs="Arial"/>
                <w:snapToGrid w:val="0"/>
              </w:rPr>
            </w:pPr>
            <w:r w:rsidRPr="00527DED">
              <w:rPr>
                <w:rFonts w:eastAsia="Calibri" w:cs="Arial"/>
                <w:snapToGrid w:val="0"/>
              </w:rPr>
              <w:t xml:space="preserve">Paslaugos teikiamos </w:t>
            </w:r>
            <w:r>
              <w:rPr>
                <w:rFonts w:eastAsia="Calibri" w:cs="Arial"/>
                <w:snapToGrid w:val="0"/>
              </w:rPr>
              <w:t>l</w:t>
            </w:r>
            <w:r w:rsidRPr="00527DED">
              <w:rPr>
                <w:rFonts w:eastAsia="Calibri" w:cs="Arial"/>
                <w:snapToGrid w:val="0"/>
              </w:rPr>
              <w:t>ietuvių kalb</w:t>
            </w:r>
            <w:r>
              <w:rPr>
                <w:rFonts w:eastAsia="Calibri" w:cs="Arial"/>
                <w:snapToGrid w:val="0"/>
              </w:rPr>
              <w:t>a</w:t>
            </w:r>
            <w:r w:rsidRPr="00527DED">
              <w:rPr>
                <w:rFonts w:eastAsia="Calibri" w:cs="Arial"/>
                <w:snapToGrid w:val="0"/>
              </w:rPr>
              <w:t>.</w:t>
            </w:r>
          </w:p>
        </w:tc>
        <w:tc>
          <w:tcPr>
            <w:tcW w:w="1794" w:type="pct"/>
          </w:tcPr>
          <w:p w14:paraId="1D6BDD62" w14:textId="77777777" w:rsidR="005976A7" w:rsidRDefault="00E61915" w:rsidP="005976A7">
            <w:pPr>
              <w:rPr>
                <w:rFonts w:ascii="Times" w:hAnsi="Times"/>
                <w:color w:val="8496B0" w:themeColor="text2" w:themeTint="99"/>
              </w:rPr>
            </w:pPr>
            <w:r>
              <w:rPr>
                <w:rFonts w:eastAsia="Calibri" w:cs="Arial"/>
                <w:snapToGrid w:val="0"/>
              </w:rPr>
              <w:t>Yra g</w:t>
            </w:r>
            <w:r w:rsidR="005976A7" w:rsidRPr="00527DED">
              <w:rPr>
                <w:rFonts w:eastAsia="Calibri" w:cs="Arial"/>
                <w:snapToGrid w:val="0"/>
              </w:rPr>
              <w:t>alimybė registruoti klientui ar tiekėjui kliento vardu, neribotą kiekį incidentų gamintojo Microsoft pagalbos tarnyboje arba lygiaverčio gamintojo pagalbos tarnybos sistemoje</w:t>
            </w:r>
            <w:r>
              <w:rPr>
                <w:color w:val="00000A"/>
                <w:u w:color="000000"/>
              </w:rPr>
              <w:t xml:space="preserve"> - </w:t>
            </w:r>
            <w:r>
              <w:rPr>
                <w:rFonts w:ascii="Times" w:hAnsi="Times"/>
                <w:color w:val="8496B0" w:themeColor="text2" w:themeTint="99"/>
              </w:rPr>
              <w:t>[nurodyti taip/ne]</w:t>
            </w:r>
          </w:p>
          <w:p w14:paraId="4E18BCB6" w14:textId="77777777" w:rsidR="005976A7" w:rsidRPr="00527DED" w:rsidRDefault="00E61915" w:rsidP="005976A7">
            <w:pPr>
              <w:rPr>
                <w:rFonts w:eastAsia="Calibri" w:cs="Arial"/>
                <w:snapToGrid w:val="0"/>
                <w:kern w:val="24"/>
              </w:rPr>
            </w:pPr>
            <w:r>
              <w:rPr>
                <w:rFonts w:eastAsia="Calibri" w:cs="Arial"/>
                <w:snapToGrid w:val="0"/>
                <w:kern w:val="24"/>
              </w:rPr>
              <w:t>Yra g</w:t>
            </w:r>
            <w:r w:rsidR="005976A7" w:rsidRPr="00527DED">
              <w:rPr>
                <w:rFonts w:eastAsia="Calibri" w:cs="Arial"/>
                <w:snapToGrid w:val="0"/>
                <w:kern w:val="24"/>
              </w:rPr>
              <w:t>alimybė gauti dedikuotą pagalbos inžinierių</w:t>
            </w:r>
            <w:r>
              <w:rPr>
                <w:color w:val="00000A"/>
                <w:u w:color="000000"/>
              </w:rPr>
              <w:t xml:space="preserve"> - </w:t>
            </w:r>
            <w:r>
              <w:rPr>
                <w:rFonts w:ascii="Times" w:hAnsi="Times"/>
                <w:color w:val="8496B0" w:themeColor="text2" w:themeTint="99"/>
              </w:rPr>
              <w:t>[nurodyti taip/ne]</w:t>
            </w:r>
          </w:p>
          <w:p w14:paraId="260C703B" w14:textId="77777777" w:rsidR="005976A7" w:rsidRPr="00527DED" w:rsidRDefault="00E61915" w:rsidP="005976A7">
            <w:pPr>
              <w:rPr>
                <w:rFonts w:eastAsia="Calibri" w:cs="Arial"/>
                <w:snapToGrid w:val="0"/>
              </w:rPr>
            </w:pPr>
            <w:r>
              <w:rPr>
                <w:rFonts w:eastAsia="Calibri" w:cs="Arial"/>
                <w:snapToGrid w:val="0"/>
              </w:rPr>
              <w:t>Yra g</w:t>
            </w:r>
            <w:r w:rsidR="005976A7" w:rsidRPr="00527DED">
              <w:rPr>
                <w:rFonts w:eastAsia="Calibri" w:cs="Arial"/>
                <w:snapToGrid w:val="0"/>
              </w:rPr>
              <w:t>alimybė tiesiogiai prieiti klientui ar tiekėjui kliento vardu, prie trečio lygio Microsoft pagalbos tarnybos arba lygiaverčio gamintojo pagalbos tarnybos sistemoje</w:t>
            </w:r>
            <w:r>
              <w:rPr>
                <w:color w:val="00000A"/>
                <w:u w:color="000000"/>
              </w:rPr>
              <w:t xml:space="preserve"> - </w:t>
            </w:r>
            <w:r>
              <w:rPr>
                <w:rFonts w:ascii="Times" w:hAnsi="Times"/>
                <w:color w:val="8496B0" w:themeColor="text2" w:themeTint="99"/>
              </w:rPr>
              <w:t>[nurodyti taip/ne]</w:t>
            </w:r>
          </w:p>
          <w:p w14:paraId="463A404E" w14:textId="77777777" w:rsidR="005976A7" w:rsidRPr="00527DED" w:rsidRDefault="005976A7" w:rsidP="005976A7">
            <w:pPr>
              <w:rPr>
                <w:rFonts w:eastAsia="Calibri" w:cs="Arial"/>
                <w:snapToGrid w:val="0"/>
              </w:rPr>
            </w:pPr>
            <w:r w:rsidRPr="00527DED">
              <w:rPr>
                <w:rFonts w:eastAsia="Calibri" w:cs="Arial"/>
                <w:snapToGrid w:val="0"/>
              </w:rPr>
              <w:t xml:space="preserve">Paslaugos teikiamos </w:t>
            </w:r>
            <w:r>
              <w:rPr>
                <w:rFonts w:eastAsia="Calibri" w:cs="Arial"/>
                <w:snapToGrid w:val="0"/>
              </w:rPr>
              <w:t>l</w:t>
            </w:r>
            <w:r w:rsidRPr="00527DED">
              <w:rPr>
                <w:rFonts w:eastAsia="Calibri" w:cs="Arial"/>
                <w:snapToGrid w:val="0"/>
              </w:rPr>
              <w:t>ietuvių kalb</w:t>
            </w:r>
            <w:r>
              <w:rPr>
                <w:rFonts w:eastAsia="Calibri" w:cs="Arial"/>
                <w:snapToGrid w:val="0"/>
              </w:rPr>
              <w:t>a</w:t>
            </w:r>
            <w:r w:rsidR="00E61915">
              <w:rPr>
                <w:color w:val="00000A"/>
                <w:u w:color="000000"/>
              </w:rPr>
              <w:t xml:space="preserve"> - </w:t>
            </w:r>
            <w:r w:rsidR="00E61915">
              <w:rPr>
                <w:rFonts w:ascii="Times" w:hAnsi="Times"/>
                <w:color w:val="8496B0" w:themeColor="text2" w:themeTint="99"/>
              </w:rPr>
              <w:t>[nurodyti taip/ne]</w:t>
            </w:r>
          </w:p>
        </w:tc>
      </w:tr>
      <w:tr w:rsidR="005976A7" w:rsidRPr="00527DED" w14:paraId="3C43241F" w14:textId="77777777" w:rsidTr="004E19BE">
        <w:trPr>
          <w:trHeight w:val="278"/>
        </w:trPr>
        <w:tc>
          <w:tcPr>
            <w:tcW w:w="352" w:type="pct"/>
          </w:tcPr>
          <w:p w14:paraId="7BAF9AF1" w14:textId="77777777" w:rsidR="005976A7" w:rsidRPr="00527DED" w:rsidRDefault="005976A7" w:rsidP="005976A7">
            <w:pPr>
              <w:pStyle w:val="Sraopastraipa"/>
              <w:numPr>
                <w:ilvl w:val="0"/>
                <w:numId w:val="28"/>
              </w:numPr>
              <w:jc w:val="center"/>
              <w:rPr>
                <w:rFonts w:cs="Arial"/>
                <w:sz w:val="24"/>
                <w:szCs w:val="24"/>
              </w:rPr>
            </w:pPr>
          </w:p>
        </w:tc>
        <w:tc>
          <w:tcPr>
            <w:tcW w:w="1057" w:type="pct"/>
          </w:tcPr>
          <w:p w14:paraId="1AD7F8C1" w14:textId="77777777" w:rsidR="005976A7" w:rsidRPr="00527DED" w:rsidRDefault="005976A7" w:rsidP="005976A7">
            <w:pPr>
              <w:rPr>
                <w:rFonts w:cs="Arial"/>
              </w:rPr>
            </w:pPr>
            <w:r w:rsidRPr="00527DED">
              <w:rPr>
                <w:rFonts w:cs="Arial"/>
              </w:rPr>
              <w:t>Technologijos kurioms suteikiamą garantija</w:t>
            </w:r>
          </w:p>
        </w:tc>
        <w:tc>
          <w:tcPr>
            <w:tcW w:w="1797" w:type="pct"/>
          </w:tcPr>
          <w:p w14:paraId="6A6EB87C" w14:textId="77777777" w:rsidR="005976A7" w:rsidRPr="00527DED" w:rsidRDefault="005976A7" w:rsidP="005976A7">
            <w:pPr>
              <w:rPr>
                <w:rFonts w:eastAsia="Calibri" w:cs="Arial"/>
                <w:snapToGrid w:val="0"/>
              </w:rPr>
            </w:pPr>
            <w:r w:rsidRPr="00527DED">
              <w:rPr>
                <w:rFonts w:eastAsia="Calibri" w:cs="Arial"/>
                <w:snapToGrid w:val="0"/>
              </w:rPr>
              <w:t xml:space="preserve">Kliento duomenų centro </w:t>
            </w:r>
            <w:r>
              <w:rPr>
                <w:rFonts w:eastAsia="Calibri" w:cs="Arial"/>
                <w:snapToGrid w:val="0"/>
              </w:rPr>
              <w:t>į</w:t>
            </w:r>
            <w:r w:rsidRPr="00527DED">
              <w:rPr>
                <w:rFonts w:eastAsia="Calibri" w:cs="Arial"/>
                <w:snapToGrid w:val="0"/>
              </w:rPr>
              <w:t>ranga (on-premises), hibridinė infrastruktūra (hybrid), debesų kompiuterijos pagrindų veikianti infrastruktūra (cloud).</w:t>
            </w:r>
          </w:p>
        </w:tc>
        <w:tc>
          <w:tcPr>
            <w:tcW w:w="1794" w:type="pct"/>
          </w:tcPr>
          <w:p w14:paraId="34A86BFA" w14:textId="77777777" w:rsidR="005976A7" w:rsidRPr="00527DED" w:rsidRDefault="005976A7" w:rsidP="005976A7">
            <w:pPr>
              <w:rPr>
                <w:rFonts w:eastAsia="Calibri" w:cs="Arial"/>
                <w:snapToGrid w:val="0"/>
              </w:rPr>
            </w:pPr>
            <w:r w:rsidRPr="00527DED">
              <w:rPr>
                <w:rFonts w:eastAsia="Calibri" w:cs="Arial"/>
                <w:snapToGrid w:val="0"/>
              </w:rPr>
              <w:t xml:space="preserve">Kliento duomenų centro </w:t>
            </w:r>
            <w:r>
              <w:rPr>
                <w:rFonts w:eastAsia="Calibri" w:cs="Arial"/>
                <w:snapToGrid w:val="0"/>
              </w:rPr>
              <w:t>į</w:t>
            </w:r>
            <w:r w:rsidRPr="00527DED">
              <w:rPr>
                <w:rFonts w:eastAsia="Calibri" w:cs="Arial"/>
                <w:snapToGrid w:val="0"/>
              </w:rPr>
              <w:t>ranga (on-premises), hibridinė infrastruktūra (hybrid), debesų kompiuterijos pagrindų veikianti infrastruktūra (cloud)</w:t>
            </w:r>
            <w:r w:rsidR="00E61915">
              <w:rPr>
                <w:color w:val="00000A"/>
                <w:u w:color="000000"/>
              </w:rPr>
              <w:t xml:space="preserve"> - </w:t>
            </w:r>
            <w:r w:rsidR="00E61915">
              <w:rPr>
                <w:rFonts w:ascii="Times" w:hAnsi="Times"/>
                <w:color w:val="8496B0" w:themeColor="text2" w:themeTint="99"/>
              </w:rPr>
              <w:t>[nurodyti taip/ne]</w:t>
            </w:r>
          </w:p>
        </w:tc>
      </w:tr>
      <w:tr w:rsidR="005976A7" w:rsidRPr="00527DED" w14:paraId="66306B74" w14:textId="77777777" w:rsidTr="004E19BE">
        <w:trPr>
          <w:trHeight w:val="278"/>
        </w:trPr>
        <w:tc>
          <w:tcPr>
            <w:tcW w:w="352" w:type="pct"/>
          </w:tcPr>
          <w:p w14:paraId="76CD8BFB" w14:textId="77777777" w:rsidR="005976A7" w:rsidRPr="00527DED" w:rsidRDefault="005976A7" w:rsidP="005976A7">
            <w:pPr>
              <w:pStyle w:val="Sraopastraipa"/>
              <w:numPr>
                <w:ilvl w:val="0"/>
                <w:numId w:val="28"/>
              </w:numPr>
              <w:jc w:val="center"/>
              <w:rPr>
                <w:rFonts w:cs="Arial"/>
                <w:sz w:val="24"/>
                <w:szCs w:val="24"/>
              </w:rPr>
            </w:pPr>
          </w:p>
        </w:tc>
        <w:tc>
          <w:tcPr>
            <w:tcW w:w="1057" w:type="pct"/>
          </w:tcPr>
          <w:p w14:paraId="46800A67" w14:textId="77777777" w:rsidR="005976A7" w:rsidRPr="00527DED" w:rsidRDefault="005976A7" w:rsidP="005976A7">
            <w:pPr>
              <w:rPr>
                <w:rFonts w:cs="Arial"/>
              </w:rPr>
            </w:pPr>
            <w:r w:rsidRPr="00527DED">
              <w:rPr>
                <w:rFonts w:cs="Arial"/>
              </w:rPr>
              <w:t>Licencijų gamintojo reagavimas į incidentą</w:t>
            </w:r>
          </w:p>
        </w:tc>
        <w:tc>
          <w:tcPr>
            <w:tcW w:w="1797" w:type="pct"/>
          </w:tcPr>
          <w:p w14:paraId="391BF2C0" w14:textId="77777777" w:rsidR="005976A7" w:rsidRPr="00527DED" w:rsidRDefault="005976A7" w:rsidP="005976A7">
            <w:pPr>
              <w:rPr>
                <w:rFonts w:cs="Arial"/>
                <w:kern w:val="24"/>
              </w:rPr>
            </w:pPr>
            <w:r w:rsidRPr="00527DED">
              <w:rPr>
                <w:rFonts w:cs="Arial"/>
                <w:kern w:val="24"/>
              </w:rPr>
              <w:t>Ne prastesnis reakcijos laikas nei:</w:t>
            </w:r>
          </w:p>
          <w:p w14:paraId="003C87B8" w14:textId="77777777" w:rsidR="005976A7" w:rsidRPr="00527DED" w:rsidRDefault="005976A7" w:rsidP="005976A7">
            <w:pPr>
              <w:pStyle w:val="Sraopastraipa"/>
              <w:numPr>
                <w:ilvl w:val="0"/>
                <w:numId w:val="29"/>
              </w:numPr>
              <w:rPr>
                <w:rFonts w:cs="Arial"/>
                <w:kern w:val="24"/>
                <w:sz w:val="24"/>
                <w:szCs w:val="24"/>
              </w:rPr>
            </w:pPr>
            <w:r w:rsidRPr="00527DED">
              <w:rPr>
                <w:rFonts w:cs="Arial"/>
                <w:kern w:val="24"/>
                <w:sz w:val="24"/>
                <w:szCs w:val="24"/>
              </w:rPr>
              <w:t xml:space="preserve">Problemos svarbumo laipsnis A, kritinė įtaką veiklai – pirmą reakciją į problemą per 1 val. Priskiriamas kritinėms situacijoms spręsti skirtas resursas. Jei būtina </w:t>
            </w:r>
            <w:r w:rsidRPr="00527DED">
              <w:rPr>
                <w:rFonts w:cs="Arial"/>
                <w:kern w:val="24"/>
                <w:sz w:val="24"/>
                <w:szCs w:val="24"/>
              </w:rPr>
              <w:lastRenderedPageBreak/>
              <w:t>Microsoft resursai atvyksta pas klientą į vietą spręsti problemos. Problemos sprendžiamos 24x7 režimu. Microsoft</w:t>
            </w:r>
            <w:r w:rsidR="00E61915">
              <w:rPr>
                <w:rFonts w:cs="Arial"/>
                <w:kern w:val="24"/>
                <w:sz w:val="24"/>
                <w:szCs w:val="24"/>
              </w:rPr>
              <w:t xml:space="preserve"> ar lygiaverčio gamintojo</w:t>
            </w:r>
            <w:r w:rsidRPr="00527DED">
              <w:rPr>
                <w:rFonts w:cs="Arial"/>
                <w:kern w:val="24"/>
                <w:sz w:val="24"/>
                <w:szCs w:val="24"/>
              </w:rPr>
              <w:t xml:space="preserve"> vyresniosios vadovybės informavimas.    </w:t>
            </w:r>
          </w:p>
          <w:p w14:paraId="2D2F5AC3" w14:textId="77777777" w:rsidR="005976A7" w:rsidRPr="00527DED" w:rsidRDefault="005976A7" w:rsidP="005976A7">
            <w:pPr>
              <w:pStyle w:val="Sraopastraipa"/>
              <w:numPr>
                <w:ilvl w:val="0"/>
                <w:numId w:val="29"/>
              </w:numPr>
              <w:rPr>
                <w:rFonts w:cs="Arial"/>
                <w:kern w:val="24"/>
                <w:sz w:val="24"/>
                <w:szCs w:val="24"/>
              </w:rPr>
            </w:pPr>
            <w:r w:rsidRPr="00527DED">
              <w:rPr>
                <w:rFonts w:cs="Arial"/>
                <w:kern w:val="24"/>
                <w:sz w:val="24"/>
                <w:szCs w:val="24"/>
              </w:rPr>
              <w:t>Problemos svarbumo laipsnis B, vidutinė įtaka veiklai - pirmą reakciją į problemą per 2 val. Problemos sprendžiamos darbo valandomis.</w:t>
            </w:r>
          </w:p>
          <w:p w14:paraId="0CB9B82C" w14:textId="77777777" w:rsidR="005976A7" w:rsidRPr="00527DED" w:rsidRDefault="005976A7" w:rsidP="005976A7">
            <w:pPr>
              <w:pStyle w:val="Sraopastraipa"/>
              <w:numPr>
                <w:ilvl w:val="0"/>
                <w:numId w:val="29"/>
              </w:numPr>
              <w:rPr>
                <w:rFonts w:cs="Arial"/>
                <w:kern w:val="24"/>
                <w:sz w:val="24"/>
                <w:szCs w:val="24"/>
              </w:rPr>
            </w:pPr>
            <w:r w:rsidRPr="00527DED">
              <w:rPr>
                <w:rFonts w:cs="Arial"/>
                <w:kern w:val="24"/>
                <w:sz w:val="24"/>
                <w:szCs w:val="24"/>
              </w:rPr>
              <w:t>Problemos svarbumo laipsnis C, maža įtaka veiklai - pirmą reakciją į problemą per 4 val. Problemos sprendžiamos darbo valandomis.</w:t>
            </w:r>
          </w:p>
        </w:tc>
        <w:tc>
          <w:tcPr>
            <w:tcW w:w="1794" w:type="pct"/>
          </w:tcPr>
          <w:p w14:paraId="4BDB1CDE" w14:textId="77777777" w:rsidR="005976A7" w:rsidRPr="00527DED" w:rsidRDefault="00E61915" w:rsidP="005976A7">
            <w:pPr>
              <w:rPr>
                <w:rFonts w:cs="Arial"/>
                <w:kern w:val="24"/>
              </w:rPr>
            </w:pPr>
            <w:r>
              <w:rPr>
                <w:rFonts w:cs="Arial"/>
                <w:kern w:val="24"/>
              </w:rPr>
              <w:lastRenderedPageBreak/>
              <w:t>R</w:t>
            </w:r>
            <w:r w:rsidR="005976A7" w:rsidRPr="00527DED">
              <w:rPr>
                <w:rFonts w:cs="Arial"/>
                <w:kern w:val="24"/>
              </w:rPr>
              <w:t>eakcijos laikas:</w:t>
            </w:r>
          </w:p>
          <w:p w14:paraId="2FEF42EC" w14:textId="77777777" w:rsidR="00E61915" w:rsidRDefault="005976A7" w:rsidP="005976A7">
            <w:pPr>
              <w:pStyle w:val="Sraopastraipa"/>
              <w:numPr>
                <w:ilvl w:val="0"/>
                <w:numId w:val="29"/>
              </w:numPr>
              <w:rPr>
                <w:rFonts w:cs="Arial"/>
                <w:kern w:val="24"/>
                <w:sz w:val="24"/>
                <w:szCs w:val="24"/>
              </w:rPr>
            </w:pPr>
            <w:r w:rsidRPr="00527DED">
              <w:rPr>
                <w:rFonts w:cs="Arial"/>
                <w:kern w:val="24"/>
                <w:sz w:val="24"/>
                <w:szCs w:val="24"/>
              </w:rPr>
              <w:t xml:space="preserve">Problemos svarbumo laipsnis A, kritinė įtaką veiklai – pirmą reakciją į problemą per </w:t>
            </w:r>
            <w:r w:rsidR="00E61915" w:rsidRPr="000C30E2">
              <w:rPr>
                <w:rFonts w:eastAsia="Calibri"/>
                <w:iCs/>
                <w:color w:val="8496B0" w:themeColor="text2" w:themeTint="99"/>
                <w:sz w:val="24"/>
                <w:szCs w:val="24"/>
              </w:rPr>
              <w:t>[nurodyti skaičių]</w:t>
            </w:r>
            <w:r w:rsidRPr="00527DED">
              <w:rPr>
                <w:rFonts w:cs="Arial"/>
                <w:kern w:val="24"/>
                <w:sz w:val="24"/>
                <w:szCs w:val="24"/>
              </w:rPr>
              <w:t xml:space="preserve"> val. </w:t>
            </w:r>
          </w:p>
          <w:p w14:paraId="08E71C26" w14:textId="77777777" w:rsidR="00E61915" w:rsidRDefault="005976A7" w:rsidP="00E61915">
            <w:pPr>
              <w:pStyle w:val="Sraopastraipa"/>
              <w:rPr>
                <w:rFonts w:ascii="Times" w:hAnsi="Times"/>
                <w:color w:val="8496B0" w:themeColor="text2" w:themeTint="99"/>
                <w:sz w:val="24"/>
                <w:szCs w:val="24"/>
              </w:rPr>
            </w:pPr>
            <w:r w:rsidRPr="00527DED">
              <w:rPr>
                <w:rFonts w:cs="Arial"/>
                <w:kern w:val="24"/>
                <w:sz w:val="24"/>
                <w:szCs w:val="24"/>
              </w:rPr>
              <w:t xml:space="preserve">Priskiriamas kritinėms situacijoms spręsti skirtas </w:t>
            </w:r>
            <w:r w:rsidRPr="00527DED">
              <w:rPr>
                <w:rFonts w:cs="Arial"/>
                <w:kern w:val="24"/>
                <w:sz w:val="24"/>
                <w:szCs w:val="24"/>
              </w:rPr>
              <w:lastRenderedPageBreak/>
              <w:t>resursas</w:t>
            </w:r>
            <w:r w:rsidR="00E61915" w:rsidRPr="000C30E2">
              <w:rPr>
                <w:sz w:val="24"/>
                <w:szCs w:val="24"/>
              </w:rPr>
              <w:t xml:space="preserve"> </w:t>
            </w:r>
            <w:r w:rsidR="00E61915">
              <w:rPr>
                <w:sz w:val="24"/>
                <w:szCs w:val="24"/>
              </w:rPr>
              <w:t>-</w:t>
            </w:r>
            <w:r w:rsidR="00E61915" w:rsidRPr="000C30E2">
              <w:rPr>
                <w:sz w:val="24"/>
                <w:szCs w:val="24"/>
              </w:rPr>
              <w:t xml:space="preserve"> </w:t>
            </w:r>
            <w:r w:rsidR="00E61915" w:rsidRPr="000C30E2">
              <w:rPr>
                <w:rFonts w:ascii="Times" w:hAnsi="Times"/>
                <w:color w:val="8496B0" w:themeColor="text2" w:themeTint="99"/>
                <w:sz w:val="24"/>
                <w:szCs w:val="24"/>
              </w:rPr>
              <w:t>[nurodyti taip/ne]</w:t>
            </w:r>
            <w:r w:rsidRPr="00527DED">
              <w:rPr>
                <w:rFonts w:cs="Arial"/>
                <w:kern w:val="24"/>
                <w:sz w:val="24"/>
                <w:szCs w:val="24"/>
              </w:rPr>
              <w:t xml:space="preserve"> Jei būtina Microsoft resursai atvyksta pas klientą į vietą spręsti problemos</w:t>
            </w:r>
            <w:r w:rsidR="00E61915">
              <w:rPr>
                <w:rFonts w:cs="Arial"/>
                <w:kern w:val="24"/>
                <w:sz w:val="24"/>
                <w:szCs w:val="24"/>
              </w:rPr>
              <w:t xml:space="preserve"> -</w:t>
            </w:r>
            <w:r w:rsidR="00E61915" w:rsidRPr="000C30E2">
              <w:rPr>
                <w:sz w:val="24"/>
                <w:szCs w:val="24"/>
              </w:rPr>
              <w:t xml:space="preserve"> </w:t>
            </w:r>
            <w:r w:rsidR="00E61915" w:rsidRPr="000C30E2">
              <w:rPr>
                <w:rFonts w:ascii="Times" w:hAnsi="Times"/>
                <w:color w:val="8496B0" w:themeColor="text2" w:themeTint="99"/>
                <w:sz w:val="24"/>
                <w:szCs w:val="24"/>
              </w:rPr>
              <w:t>[nurodyti taip/ne]</w:t>
            </w:r>
          </w:p>
          <w:p w14:paraId="252F8B10" w14:textId="77777777" w:rsidR="00E61915" w:rsidRDefault="005976A7" w:rsidP="00E61915">
            <w:pPr>
              <w:pStyle w:val="Sraopastraipa"/>
              <w:rPr>
                <w:rFonts w:cs="Arial"/>
                <w:kern w:val="24"/>
                <w:sz w:val="24"/>
                <w:szCs w:val="24"/>
              </w:rPr>
            </w:pPr>
            <w:r w:rsidRPr="00527DED">
              <w:rPr>
                <w:rFonts w:cs="Arial"/>
                <w:kern w:val="24"/>
                <w:sz w:val="24"/>
                <w:szCs w:val="24"/>
              </w:rPr>
              <w:t>Problemos sprendžiamos 24x7 režimu</w:t>
            </w:r>
            <w:r w:rsidR="00E61915">
              <w:rPr>
                <w:rFonts w:cs="Arial"/>
                <w:kern w:val="24"/>
                <w:sz w:val="24"/>
                <w:szCs w:val="24"/>
              </w:rPr>
              <w:t xml:space="preserve"> -</w:t>
            </w:r>
            <w:r w:rsidR="00E61915" w:rsidRPr="000C30E2">
              <w:rPr>
                <w:sz w:val="24"/>
                <w:szCs w:val="24"/>
              </w:rPr>
              <w:t xml:space="preserve"> </w:t>
            </w:r>
            <w:r w:rsidR="00E61915" w:rsidRPr="000C30E2">
              <w:rPr>
                <w:rFonts w:ascii="Times" w:hAnsi="Times"/>
                <w:color w:val="8496B0" w:themeColor="text2" w:themeTint="99"/>
                <w:sz w:val="24"/>
                <w:szCs w:val="24"/>
              </w:rPr>
              <w:t>[nurodyti taip/ne]</w:t>
            </w:r>
          </w:p>
          <w:p w14:paraId="2BF6B390" w14:textId="77777777" w:rsidR="005976A7" w:rsidRPr="00527DED" w:rsidRDefault="005976A7" w:rsidP="00E61915">
            <w:pPr>
              <w:pStyle w:val="Sraopastraipa"/>
              <w:rPr>
                <w:rFonts w:cs="Arial"/>
                <w:kern w:val="24"/>
                <w:sz w:val="24"/>
                <w:szCs w:val="24"/>
              </w:rPr>
            </w:pPr>
            <w:r w:rsidRPr="00527DED">
              <w:rPr>
                <w:rFonts w:cs="Arial"/>
                <w:kern w:val="24"/>
                <w:sz w:val="24"/>
                <w:szCs w:val="24"/>
              </w:rPr>
              <w:t>Microsoft</w:t>
            </w:r>
            <w:r w:rsidR="00E61915">
              <w:rPr>
                <w:rFonts w:cs="Arial"/>
                <w:kern w:val="24"/>
                <w:sz w:val="24"/>
                <w:szCs w:val="24"/>
              </w:rPr>
              <w:t xml:space="preserve"> ar lygiaverčio gamintojo</w:t>
            </w:r>
            <w:r w:rsidRPr="00527DED">
              <w:rPr>
                <w:rFonts w:cs="Arial"/>
                <w:kern w:val="24"/>
                <w:sz w:val="24"/>
                <w:szCs w:val="24"/>
              </w:rPr>
              <w:t xml:space="preserve"> vyresniosios vadovybės informavimas</w:t>
            </w:r>
            <w:r w:rsidR="00E61915" w:rsidRPr="000C30E2">
              <w:rPr>
                <w:sz w:val="24"/>
                <w:szCs w:val="24"/>
              </w:rPr>
              <w:t xml:space="preserve">  </w:t>
            </w:r>
            <w:r w:rsidR="00E61915" w:rsidRPr="000C30E2">
              <w:rPr>
                <w:rFonts w:ascii="Times" w:hAnsi="Times"/>
                <w:color w:val="8496B0" w:themeColor="text2" w:themeTint="99"/>
                <w:sz w:val="24"/>
                <w:szCs w:val="24"/>
              </w:rPr>
              <w:t>[nurodyti taip/ne]</w:t>
            </w:r>
            <w:r w:rsidRPr="00527DED">
              <w:rPr>
                <w:rFonts w:cs="Arial"/>
                <w:kern w:val="24"/>
                <w:sz w:val="24"/>
                <w:szCs w:val="24"/>
              </w:rPr>
              <w:t xml:space="preserve">.    </w:t>
            </w:r>
          </w:p>
          <w:p w14:paraId="3253717B" w14:textId="77777777" w:rsidR="00E61915" w:rsidRDefault="005976A7" w:rsidP="005976A7">
            <w:pPr>
              <w:pStyle w:val="Sraopastraipa"/>
              <w:numPr>
                <w:ilvl w:val="0"/>
                <w:numId w:val="29"/>
              </w:numPr>
              <w:rPr>
                <w:rFonts w:cs="Arial"/>
                <w:kern w:val="24"/>
                <w:sz w:val="24"/>
                <w:szCs w:val="24"/>
              </w:rPr>
            </w:pPr>
            <w:r w:rsidRPr="00527DED">
              <w:rPr>
                <w:rFonts w:cs="Arial"/>
                <w:kern w:val="24"/>
                <w:sz w:val="24"/>
                <w:szCs w:val="24"/>
              </w:rPr>
              <w:t xml:space="preserve">Problemos svarbumo laipsnis B, vidutinė įtaka veiklai - pirmą reakciją į problemą per </w:t>
            </w:r>
            <w:r w:rsidR="00E61915" w:rsidRPr="000C30E2">
              <w:rPr>
                <w:rFonts w:eastAsia="Calibri"/>
                <w:iCs/>
                <w:color w:val="8496B0" w:themeColor="text2" w:themeTint="99"/>
                <w:sz w:val="24"/>
                <w:szCs w:val="24"/>
              </w:rPr>
              <w:t>[nurodyti skaičių]</w:t>
            </w:r>
            <w:r w:rsidRPr="00527DED">
              <w:rPr>
                <w:rFonts w:cs="Arial"/>
                <w:kern w:val="24"/>
                <w:sz w:val="24"/>
                <w:szCs w:val="24"/>
              </w:rPr>
              <w:t xml:space="preserve"> val. </w:t>
            </w:r>
          </w:p>
          <w:p w14:paraId="4635512D" w14:textId="77777777" w:rsidR="005976A7" w:rsidRPr="00527DED" w:rsidRDefault="005976A7" w:rsidP="00E61915">
            <w:pPr>
              <w:pStyle w:val="Sraopastraipa"/>
              <w:rPr>
                <w:rFonts w:cs="Arial"/>
                <w:kern w:val="24"/>
                <w:sz w:val="24"/>
                <w:szCs w:val="24"/>
              </w:rPr>
            </w:pPr>
            <w:r w:rsidRPr="00527DED">
              <w:rPr>
                <w:rFonts w:cs="Arial"/>
                <w:kern w:val="24"/>
                <w:sz w:val="24"/>
                <w:szCs w:val="24"/>
              </w:rPr>
              <w:t>Problemos sprendžiamos darbo valandomis</w:t>
            </w:r>
            <w:r w:rsidR="007C29B2" w:rsidRPr="000C30E2">
              <w:rPr>
                <w:sz w:val="24"/>
                <w:szCs w:val="24"/>
              </w:rPr>
              <w:t xml:space="preserve"> </w:t>
            </w:r>
            <w:r w:rsidR="007C29B2">
              <w:rPr>
                <w:sz w:val="24"/>
                <w:szCs w:val="24"/>
              </w:rPr>
              <w:t>-</w:t>
            </w:r>
            <w:r w:rsidR="007C29B2" w:rsidRPr="000C30E2">
              <w:rPr>
                <w:sz w:val="24"/>
                <w:szCs w:val="24"/>
              </w:rPr>
              <w:t xml:space="preserve"> </w:t>
            </w:r>
            <w:r w:rsidR="007C29B2" w:rsidRPr="000C30E2">
              <w:rPr>
                <w:rFonts w:ascii="Times" w:hAnsi="Times"/>
                <w:color w:val="8496B0" w:themeColor="text2" w:themeTint="99"/>
                <w:sz w:val="24"/>
                <w:szCs w:val="24"/>
              </w:rPr>
              <w:t>[nurodyti taip/ne]</w:t>
            </w:r>
          </w:p>
          <w:p w14:paraId="06780EDB" w14:textId="77777777" w:rsidR="00E61915" w:rsidRDefault="005976A7" w:rsidP="005976A7">
            <w:pPr>
              <w:pStyle w:val="Sraopastraipa"/>
              <w:numPr>
                <w:ilvl w:val="0"/>
                <w:numId w:val="29"/>
              </w:numPr>
              <w:rPr>
                <w:rFonts w:cs="Arial"/>
                <w:kern w:val="24"/>
                <w:sz w:val="24"/>
                <w:szCs w:val="24"/>
              </w:rPr>
            </w:pPr>
            <w:r w:rsidRPr="00527DED">
              <w:rPr>
                <w:rFonts w:cs="Arial"/>
                <w:kern w:val="24"/>
                <w:sz w:val="24"/>
                <w:szCs w:val="24"/>
              </w:rPr>
              <w:t xml:space="preserve">Problemos svarbumo laipsnis C, maža įtaka veiklai - pirmą reakciją į problemą per </w:t>
            </w:r>
            <w:r w:rsidR="00E61915" w:rsidRPr="000C30E2">
              <w:rPr>
                <w:rFonts w:eastAsia="Calibri"/>
                <w:iCs/>
                <w:color w:val="8496B0" w:themeColor="text2" w:themeTint="99"/>
                <w:sz w:val="24"/>
                <w:szCs w:val="24"/>
              </w:rPr>
              <w:t>[nurodyti skaičių]</w:t>
            </w:r>
            <w:r w:rsidRPr="00527DED">
              <w:rPr>
                <w:rFonts w:cs="Arial"/>
                <w:kern w:val="24"/>
                <w:sz w:val="24"/>
                <w:szCs w:val="24"/>
              </w:rPr>
              <w:t xml:space="preserve"> val. </w:t>
            </w:r>
          </w:p>
          <w:p w14:paraId="46DEA36D" w14:textId="77777777" w:rsidR="005976A7" w:rsidRPr="00527DED" w:rsidRDefault="005976A7" w:rsidP="00E61915">
            <w:pPr>
              <w:pStyle w:val="Sraopastraipa"/>
              <w:rPr>
                <w:rFonts w:cs="Arial"/>
                <w:kern w:val="24"/>
                <w:sz w:val="24"/>
                <w:szCs w:val="24"/>
              </w:rPr>
            </w:pPr>
            <w:r w:rsidRPr="00527DED">
              <w:rPr>
                <w:rFonts w:cs="Arial"/>
                <w:kern w:val="24"/>
                <w:sz w:val="24"/>
                <w:szCs w:val="24"/>
              </w:rPr>
              <w:t>Problemos sprendžiamos darbo valandomis</w:t>
            </w:r>
            <w:r w:rsidR="007C29B2" w:rsidRPr="000C30E2">
              <w:rPr>
                <w:sz w:val="24"/>
                <w:szCs w:val="24"/>
              </w:rPr>
              <w:t xml:space="preserve"> </w:t>
            </w:r>
            <w:r w:rsidR="007C29B2">
              <w:rPr>
                <w:sz w:val="24"/>
                <w:szCs w:val="24"/>
              </w:rPr>
              <w:t>-</w:t>
            </w:r>
            <w:r w:rsidR="007C29B2" w:rsidRPr="000C30E2">
              <w:rPr>
                <w:sz w:val="24"/>
                <w:szCs w:val="24"/>
              </w:rPr>
              <w:t xml:space="preserve"> </w:t>
            </w:r>
            <w:r w:rsidR="007C29B2" w:rsidRPr="000C30E2">
              <w:rPr>
                <w:rFonts w:ascii="Times" w:hAnsi="Times"/>
                <w:color w:val="8496B0" w:themeColor="text2" w:themeTint="99"/>
                <w:sz w:val="24"/>
                <w:szCs w:val="24"/>
              </w:rPr>
              <w:t>[nurodyti taip/ne]</w:t>
            </w:r>
          </w:p>
        </w:tc>
      </w:tr>
      <w:tr w:rsidR="005976A7" w:rsidRPr="00527DED" w14:paraId="789F6670" w14:textId="77777777" w:rsidTr="004E19BE">
        <w:trPr>
          <w:trHeight w:val="278"/>
        </w:trPr>
        <w:tc>
          <w:tcPr>
            <w:tcW w:w="352" w:type="pct"/>
          </w:tcPr>
          <w:p w14:paraId="6A973FB1" w14:textId="77777777" w:rsidR="005976A7" w:rsidRPr="00527DED" w:rsidRDefault="005976A7" w:rsidP="005976A7">
            <w:pPr>
              <w:pStyle w:val="Sraopastraipa"/>
              <w:numPr>
                <w:ilvl w:val="0"/>
                <w:numId w:val="28"/>
              </w:numPr>
              <w:jc w:val="center"/>
              <w:rPr>
                <w:rFonts w:cs="Arial"/>
                <w:sz w:val="24"/>
                <w:szCs w:val="24"/>
              </w:rPr>
            </w:pPr>
          </w:p>
        </w:tc>
        <w:tc>
          <w:tcPr>
            <w:tcW w:w="1057" w:type="pct"/>
          </w:tcPr>
          <w:p w14:paraId="4773617C" w14:textId="77777777" w:rsidR="005976A7" w:rsidRPr="00527DED" w:rsidRDefault="005976A7" w:rsidP="005976A7">
            <w:pPr>
              <w:rPr>
                <w:rFonts w:cs="Arial"/>
              </w:rPr>
            </w:pPr>
            <w:r w:rsidRPr="00B2345C">
              <w:t>Patobulinti sprendimai</w:t>
            </w:r>
          </w:p>
        </w:tc>
        <w:tc>
          <w:tcPr>
            <w:tcW w:w="1797" w:type="pct"/>
          </w:tcPr>
          <w:p w14:paraId="306FB960" w14:textId="77777777" w:rsidR="005976A7" w:rsidRDefault="005976A7" w:rsidP="005976A7">
            <w:r w:rsidRPr="00B2345C">
              <w:t>Paskirtasis inžinerijos padalinys</w:t>
            </w:r>
            <w:r>
              <w:t xml:space="preserve"> arba lygiavertis</w:t>
            </w:r>
            <w:r w:rsidRPr="00B2345C">
              <w:t>;</w:t>
            </w:r>
          </w:p>
          <w:p w14:paraId="49275DDC" w14:textId="77777777" w:rsidR="005976A7" w:rsidRPr="00527DED" w:rsidRDefault="005976A7" w:rsidP="005976A7">
            <w:pPr>
              <w:rPr>
                <w:rFonts w:cs="Arial"/>
                <w:kern w:val="24"/>
              </w:rPr>
            </w:pPr>
            <w:r w:rsidRPr="00B2345C">
              <w:t xml:space="preserve">Patobulintas paskirtasis inžinerijos padalinys </w:t>
            </w:r>
            <w:r>
              <w:t>arba lygiavertis</w:t>
            </w:r>
            <w:r w:rsidRPr="00B2345C">
              <w:t>;</w:t>
            </w:r>
          </w:p>
        </w:tc>
        <w:tc>
          <w:tcPr>
            <w:tcW w:w="1794" w:type="pct"/>
          </w:tcPr>
          <w:p w14:paraId="06488D6D" w14:textId="77777777" w:rsidR="005976A7" w:rsidRDefault="005976A7" w:rsidP="005976A7">
            <w:pPr>
              <w:rPr>
                <w:rFonts w:ascii="Times" w:hAnsi="Times"/>
                <w:color w:val="8496B0" w:themeColor="text2" w:themeTint="99"/>
              </w:rPr>
            </w:pPr>
            <w:r w:rsidRPr="00B2345C">
              <w:t>Paskirtasis inžinerijos padalinys</w:t>
            </w:r>
            <w:r>
              <w:t xml:space="preserve"> arba lygiavertis</w:t>
            </w:r>
            <w:r w:rsidR="007C29B2" w:rsidRPr="000C30E2">
              <w:t xml:space="preserve"> </w:t>
            </w:r>
            <w:r w:rsidR="007C29B2">
              <w:t>-</w:t>
            </w:r>
            <w:r w:rsidR="007C29B2" w:rsidRPr="000C30E2">
              <w:t xml:space="preserve"> </w:t>
            </w:r>
            <w:r w:rsidR="007C29B2" w:rsidRPr="000C30E2">
              <w:rPr>
                <w:rFonts w:ascii="Times" w:hAnsi="Times"/>
                <w:color w:val="8496B0" w:themeColor="text2" w:themeTint="99"/>
              </w:rPr>
              <w:t>[nurodyti taip/ne]</w:t>
            </w:r>
          </w:p>
          <w:p w14:paraId="28665389" w14:textId="77777777" w:rsidR="005976A7" w:rsidRPr="00527DED" w:rsidRDefault="005976A7" w:rsidP="005976A7">
            <w:pPr>
              <w:rPr>
                <w:rFonts w:cs="Arial"/>
                <w:kern w:val="24"/>
              </w:rPr>
            </w:pPr>
            <w:r w:rsidRPr="00B2345C">
              <w:t xml:space="preserve">Patobulintas paskirtasis inžinerijos padalinys </w:t>
            </w:r>
            <w:r>
              <w:t>arba lygiavertis</w:t>
            </w:r>
            <w:r w:rsidR="007C29B2" w:rsidRPr="000C30E2">
              <w:t xml:space="preserve"> </w:t>
            </w:r>
            <w:r w:rsidR="007C29B2">
              <w:t>-</w:t>
            </w:r>
            <w:r w:rsidR="007C29B2" w:rsidRPr="000C30E2">
              <w:t xml:space="preserve"> </w:t>
            </w:r>
            <w:r w:rsidR="007C29B2" w:rsidRPr="000C30E2">
              <w:rPr>
                <w:rFonts w:ascii="Times" w:hAnsi="Times"/>
                <w:color w:val="8496B0" w:themeColor="text2" w:themeTint="99"/>
              </w:rPr>
              <w:t>[nurodyti taip/ne]</w:t>
            </w:r>
          </w:p>
        </w:tc>
      </w:tr>
      <w:tr w:rsidR="005976A7" w:rsidRPr="00527DED" w14:paraId="210F0715" w14:textId="77777777" w:rsidTr="004E19BE">
        <w:trPr>
          <w:trHeight w:val="278"/>
        </w:trPr>
        <w:tc>
          <w:tcPr>
            <w:tcW w:w="352" w:type="pct"/>
          </w:tcPr>
          <w:p w14:paraId="1629D552" w14:textId="77777777" w:rsidR="005976A7" w:rsidRPr="00527DED" w:rsidRDefault="005976A7" w:rsidP="005976A7">
            <w:pPr>
              <w:pStyle w:val="Sraopastraipa"/>
              <w:numPr>
                <w:ilvl w:val="0"/>
                <w:numId w:val="28"/>
              </w:numPr>
              <w:jc w:val="center"/>
              <w:rPr>
                <w:rFonts w:cs="Arial"/>
                <w:sz w:val="24"/>
                <w:szCs w:val="24"/>
              </w:rPr>
            </w:pPr>
          </w:p>
        </w:tc>
        <w:tc>
          <w:tcPr>
            <w:tcW w:w="1057" w:type="pct"/>
          </w:tcPr>
          <w:p w14:paraId="5DE95D5D" w14:textId="77777777" w:rsidR="005976A7" w:rsidRPr="00527DED" w:rsidRDefault="005976A7" w:rsidP="005976A7">
            <w:pPr>
              <w:rPr>
                <w:rFonts w:cs="Arial"/>
              </w:rPr>
            </w:pPr>
            <w:r w:rsidRPr="00527DED">
              <w:rPr>
                <w:rFonts w:cs="Arial"/>
              </w:rPr>
              <w:t>Problemų sprendimas</w:t>
            </w:r>
          </w:p>
        </w:tc>
        <w:tc>
          <w:tcPr>
            <w:tcW w:w="1797" w:type="pct"/>
          </w:tcPr>
          <w:p w14:paraId="5CAFA9ED" w14:textId="77777777" w:rsidR="005976A7" w:rsidRPr="00527DED" w:rsidRDefault="005976A7" w:rsidP="005976A7">
            <w:pPr>
              <w:rPr>
                <w:rFonts w:cs="Arial"/>
                <w:kern w:val="24"/>
              </w:rPr>
            </w:pPr>
            <w:r w:rsidRPr="00527DED">
              <w:rPr>
                <w:rFonts w:cs="Arial"/>
                <w:kern w:val="24"/>
              </w:rPr>
              <w:t>Kliento patalpose;</w:t>
            </w:r>
          </w:p>
          <w:p w14:paraId="5A16CD93" w14:textId="77777777" w:rsidR="005976A7" w:rsidRPr="00527DED" w:rsidRDefault="005976A7" w:rsidP="005976A7">
            <w:pPr>
              <w:rPr>
                <w:rFonts w:cs="Arial"/>
                <w:kern w:val="24"/>
              </w:rPr>
            </w:pPr>
            <w:r w:rsidRPr="00527DED">
              <w:rPr>
                <w:rFonts w:cs="Arial"/>
                <w:kern w:val="24"/>
              </w:rPr>
              <w:t>Nuotoliniu būdu.</w:t>
            </w:r>
          </w:p>
        </w:tc>
        <w:tc>
          <w:tcPr>
            <w:tcW w:w="1794" w:type="pct"/>
          </w:tcPr>
          <w:p w14:paraId="37D9707F" w14:textId="77777777" w:rsidR="005976A7" w:rsidRPr="00527DED" w:rsidRDefault="005976A7" w:rsidP="005976A7">
            <w:pPr>
              <w:rPr>
                <w:rFonts w:cs="Arial"/>
                <w:kern w:val="24"/>
              </w:rPr>
            </w:pPr>
            <w:r w:rsidRPr="00527DED">
              <w:rPr>
                <w:rFonts w:cs="Arial"/>
                <w:kern w:val="24"/>
              </w:rPr>
              <w:t>Kliento patalpose</w:t>
            </w:r>
            <w:r w:rsidR="007C29B2" w:rsidRPr="000C30E2">
              <w:t xml:space="preserve"> </w:t>
            </w:r>
            <w:r w:rsidR="007C29B2">
              <w:t>-</w:t>
            </w:r>
            <w:r w:rsidR="007C29B2" w:rsidRPr="000C30E2">
              <w:t xml:space="preserve"> </w:t>
            </w:r>
            <w:r w:rsidR="007C29B2" w:rsidRPr="000C30E2">
              <w:rPr>
                <w:rFonts w:ascii="Times" w:hAnsi="Times"/>
                <w:color w:val="8496B0" w:themeColor="text2" w:themeTint="99"/>
              </w:rPr>
              <w:t>[nurodyti taip/ne]</w:t>
            </w:r>
          </w:p>
          <w:p w14:paraId="2BBD87C9" w14:textId="77777777" w:rsidR="005976A7" w:rsidRPr="00527DED" w:rsidRDefault="005976A7" w:rsidP="005976A7">
            <w:pPr>
              <w:rPr>
                <w:rFonts w:cs="Arial"/>
                <w:kern w:val="24"/>
              </w:rPr>
            </w:pPr>
            <w:r w:rsidRPr="00527DED">
              <w:rPr>
                <w:rFonts w:cs="Arial"/>
                <w:kern w:val="24"/>
              </w:rPr>
              <w:t>Nuotoliniu būdu</w:t>
            </w:r>
            <w:r w:rsidR="007C29B2" w:rsidRPr="000C30E2">
              <w:t xml:space="preserve"> </w:t>
            </w:r>
            <w:r w:rsidR="007C29B2">
              <w:t>-</w:t>
            </w:r>
            <w:r w:rsidR="007C29B2" w:rsidRPr="000C30E2">
              <w:t xml:space="preserve"> </w:t>
            </w:r>
            <w:r w:rsidR="007C29B2" w:rsidRPr="000C30E2">
              <w:rPr>
                <w:rFonts w:ascii="Times" w:hAnsi="Times"/>
                <w:color w:val="8496B0" w:themeColor="text2" w:themeTint="99"/>
              </w:rPr>
              <w:t>[nurodyti taip/ne]</w:t>
            </w:r>
          </w:p>
        </w:tc>
      </w:tr>
      <w:tr w:rsidR="005976A7" w:rsidRPr="00527DED" w14:paraId="23CD54A8" w14:textId="77777777" w:rsidTr="004E19BE">
        <w:trPr>
          <w:trHeight w:val="278"/>
        </w:trPr>
        <w:tc>
          <w:tcPr>
            <w:tcW w:w="352" w:type="pct"/>
          </w:tcPr>
          <w:p w14:paraId="588F7B08" w14:textId="77777777" w:rsidR="005976A7" w:rsidRPr="00527DED" w:rsidRDefault="005976A7" w:rsidP="005976A7">
            <w:pPr>
              <w:pStyle w:val="Sraopastraipa"/>
              <w:numPr>
                <w:ilvl w:val="0"/>
                <w:numId w:val="28"/>
              </w:numPr>
              <w:jc w:val="center"/>
              <w:rPr>
                <w:rFonts w:cs="Arial"/>
                <w:sz w:val="24"/>
                <w:szCs w:val="24"/>
              </w:rPr>
            </w:pPr>
          </w:p>
        </w:tc>
        <w:tc>
          <w:tcPr>
            <w:tcW w:w="1057" w:type="pct"/>
          </w:tcPr>
          <w:p w14:paraId="136FC9E9" w14:textId="77777777" w:rsidR="005976A7" w:rsidRPr="00527DED" w:rsidRDefault="005976A7" w:rsidP="005976A7">
            <w:pPr>
              <w:rPr>
                <w:rFonts w:cs="Arial"/>
              </w:rPr>
            </w:pPr>
            <w:r w:rsidRPr="00527DED">
              <w:rPr>
                <w:rFonts w:cs="Arial"/>
              </w:rPr>
              <w:t xml:space="preserve">Paslaugų užtikrinimo vadovas </w:t>
            </w:r>
          </w:p>
        </w:tc>
        <w:tc>
          <w:tcPr>
            <w:tcW w:w="1797" w:type="pct"/>
          </w:tcPr>
          <w:p w14:paraId="42A1A79E" w14:textId="77777777" w:rsidR="005976A7" w:rsidRPr="00527DED" w:rsidRDefault="005976A7" w:rsidP="005976A7">
            <w:pPr>
              <w:rPr>
                <w:rFonts w:cs="Arial"/>
                <w:kern w:val="24"/>
              </w:rPr>
            </w:pPr>
            <w:r w:rsidRPr="00527DED">
              <w:rPr>
                <w:rFonts w:cs="Arial"/>
                <w:kern w:val="24"/>
              </w:rPr>
              <w:t>Tūri būti skirtas Microsoft gamintojo arba lygiaverčio gamintojo.</w:t>
            </w:r>
          </w:p>
        </w:tc>
        <w:tc>
          <w:tcPr>
            <w:tcW w:w="1794" w:type="pct"/>
          </w:tcPr>
          <w:p w14:paraId="4EA8262C" w14:textId="77777777" w:rsidR="005976A7" w:rsidRPr="00527DED" w:rsidRDefault="007C29B2" w:rsidP="005976A7">
            <w:pPr>
              <w:rPr>
                <w:rFonts w:cs="Arial"/>
                <w:kern w:val="24"/>
              </w:rPr>
            </w:pPr>
            <w:r>
              <w:rPr>
                <w:rFonts w:cs="Arial"/>
                <w:kern w:val="24"/>
              </w:rPr>
              <w:t>Yra</w:t>
            </w:r>
            <w:r w:rsidR="005976A7" w:rsidRPr="00527DED">
              <w:rPr>
                <w:rFonts w:cs="Arial"/>
                <w:kern w:val="24"/>
              </w:rPr>
              <w:t xml:space="preserve"> skirtas Microsoft gamintojo arba lygiaverčio gamintojo</w:t>
            </w:r>
            <w:r w:rsidRPr="000C30E2">
              <w:t xml:space="preserve"> </w:t>
            </w:r>
            <w:r>
              <w:t>-</w:t>
            </w:r>
            <w:r w:rsidRPr="000C30E2">
              <w:t xml:space="preserve"> </w:t>
            </w:r>
            <w:r w:rsidRPr="000C30E2">
              <w:rPr>
                <w:rFonts w:ascii="Times" w:hAnsi="Times"/>
                <w:color w:val="8496B0" w:themeColor="text2" w:themeTint="99"/>
              </w:rPr>
              <w:t>[nurodyti taip/ne]</w:t>
            </w:r>
          </w:p>
        </w:tc>
      </w:tr>
      <w:tr w:rsidR="005976A7" w:rsidRPr="00527DED" w14:paraId="50BB6727" w14:textId="77777777" w:rsidTr="004E19BE">
        <w:trPr>
          <w:trHeight w:val="278"/>
        </w:trPr>
        <w:tc>
          <w:tcPr>
            <w:tcW w:w="352" w:type="pct"/>
          </w:tcPr>
          <w:p w14:paraId="17356F60" w14:textId="77777777" w:rsidR="005976A7" w:rsidRPr="00527DED" w:rsidRDefault="005976A7" w:rsidP="005976A7">
            <w:pPr>
              <w:pStyle w:val="Sraopastraipa"/>
              <w:numPr>
                <w:ilvl w:val="0"/>
                <w:numId w:val="28"/>
              </w:numPr>
              <w:jc w:val="center"/>
              <w:rPr>
                <w:rFonts w:cs="Arial"/>
                <w:sz w:val="24"/>
                <w:szCs w:val="24"/>
              </w:rPr>
            </w:pPr>
          </w:p>
        </w:tc>
        <w:tc>
          <w:tcPr>
            <w:tcW w:w="1057" w:type="pct"/>
          </w:tcPr>
          <w:p w14:paraId="77FE6E25" w14:textId="77777777" w:rsidR="005976A7" w:rsidRPr="00527DED" w:rsidRDefault="005976A7" w:rsidP="005976A7">
            <w:pPr>
              <w:rPr>
                <w:rFonts w:cs="Arial"/>
              </w:rPr>
            </w:pPr>
            <w:r w:rsidRPr="00527DED">
              <w:rPr>
                <w:rFonts w:cs="Arial"/>
              </w:rPr>
              <w:t>Paslaugos tipas</w:t>
            </w:r>
          </w:p>
        </w:tc>
        <w:tc>
          <w:tcPr>
            <w:tcW w:w="1797" w:type="pct"/>
          </w:tcPr>
          <w:p w14:paraId="76D46B16" w14:textId="77777777" w:rsidR="005976A7" w:rsidRPr="00527DED" w:rsidRDefault="005976A7" w:rsidP="005976A7">
            <w:pPr>
              <w:rPr>
                <w:rFonts w:cs="Arial"/>
                <w:kern w:val="24"/>
              </w:rPr>
            </w:pPr>
            <w:r w:rsidRPr="00527DED">
              <w:rPr>
                <w:rFonts w:cs="Arial"/>
                <w:kern w:val="24"/>
              </w:rPr>
              <w:t>Per vartotoją</w:t>
            </w:r>
          </w:p>
        </w:tc>
        <w:tc>
          <w:tcPr>
            <w:tcW w:w="1794" w:type="pct"/>
          </w:tcPr>
          <w:p w14:paraId="4E1D2FB1" w14:textId="77777777" w:rsidR="005976A7" w:rsidRPr="00527DED" w:rsidRDefault="007C29B2" w:rsidP="005976A7">
            <w:pPr>
              <w:rPr>
                <w:rFonts w:cs="Arial"/>
                <w:kern w:val="24"/>
              </w:rPr>
            </w:pPr>
            <w:r>
              <w:rPr>
                <w:rFonts w:ascii="Times" w:hAnsi="Times"/>
                <w:color w:val="8496B0" w:themeColor="text2" w:themeTint="99"/>
              </w:rPr>
              <w:t>[nurodyti]</w:t>
            </w:r>
          </w:p>
        </w:tc>
      </w:tr>
    </w:tbl>
    <w:p w14:paraId="62C47ADC" w14:textId="77777777" w:rsidR="007A7621" w:rsidRPr="00CC7540" w:rsidRDefault="007A7621" w:rsidP="009563E5">
      <w:pPr>
        <w:jc w:val="both"/>
        <w:rPr>
          <w:i/>
          <w:iCs/>
        </w:rPr>
      </w:pPr>
      <w:r w:rsidRPr="00CC7540">
        <w:rPr>
          <w:i/>
          <w:iCs/>
        </w:rPr>
        <w:t>Pastaba: Techninėje specifikacijoje nurodyti konkretūs modeliai ar šaltiniai, konkretūs procesai ar prekės ženklai, tipai, konkreti kilmė ar gamyba nereiškia, kad tam tikroms įmonėms ar tam tikriems produktams sudarytos palankesnės sąlygos. Toks nurodymas yra pateiktas, nes Perkančioji organizacija šiuo metu naudoja nurodytos konkrečios operacinės sistemas ir/arba programas, todėl tiekėjų siūlomos prekės turi būti suderinamos su nurodytomis konkrečiomis operacinėmis sistemomis ir/arba programomis.</w:t>
      </w:r>
    </w:p>
    <w:p w14:paraId="26AA300D" w14:textId="77777777" w:rsidR="007A7621" w:rsidRDefault="007A7621"/>
    <w:sectPr w:rsidR="007A7621" w:rsidSect="00FB73C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FE383" w14:textId="77777777" w:rsidR="006977AF" w:rsidRDefault="006977AF" w:rsidP="006977AF">
      <w:r>
        <w:separator/>
      </w:r>
    </w:p>
  </w:endnote>
  <w:endnote w:type="continuationSeparator" w:id="0">
    <w:p w14:paraId="2085ECA8" w14:textId="77777777" w:rsidR="006977AF" w:rsidRDefault="006977AF" w:rsidP="0069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F811A" w14:textId="77777777" w:rsidR="006977AF" w:rsidRDefault="006977AF" w:rsidP="006977AF">
      <w:r>
        <w:separator/>
      </w:r>
    </w:p>
  </w:footnote>
  <w:footnote w:type="continuationSeparator" w:id="0">
    <w:p w14:paraId="32B72C83" w14:textId="77777777" w:rsidR="006977AF" w:rsidRDefault="006977AF" w:rsidP="00697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4A7DCA"/>
    <w:multiLevelType w:val="hybridMultilevel"/>
    <w:tmpl w:val="E03601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210D07"/>
    <w:multiLevelType w:val="multilevel"/>
    <w:tmpl w:val="99ACD314"/>
    <w:lvl w:ilvl="0">
      <w:start w:val="8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E9D17D4"/>
    <w:multiLevelType w:val="multilevel"/>
    <w:tmpl w:val="41AA6C04"/>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6DF6334"/>
    <w:multiLevelType w:val="multilevel"/>
    <w:tmpl w:val="4D927368"/>
    <w:lvl w:ilvl="0">
      <w:start w:val="2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8063B30"/>
    <w:multiLevelType w:val="multilevel"/>
    <w:tmpl w:val="7BD050D6"/>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15:restartNumberingAfterBreak="0">
    <w:nsid w:val="2BDF3FC4"/>
    <w:multiLevelType w:val="hybridMultilevel"/>
    <w:tmpl w:val="FB80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6062A50"/>
    <w:multiLevelType w:val="hybridMultilevel"/>
    <w:tmpl w:val="09BA783A"/>
    <w:lvl w:ilvl="0" w:tplc="BF2C828A">
      <w:start w:val="2"/>
      <w:numFmt w:val="decimal"/>
      <w:lvlText w:val="%1)"/>
      <w:lvlJc w:val="left"/>
      <w:pPr>
        <w:ind w:left="1069"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5F4EB9"/>
    <w:multiLevelType w:val="hybridMultilevel"/>
    <w:tmpl w:val="974CA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9778FA"/>
    <w:multiLevelType w:val="hybridMultilevel"/>
    <w:tmpl w:val="72127B1A"/>
    <w:lvl w:ilvl="0" w:tplc="0427000F">
      <w:start w:val="1"/>
      <w:numFmt w:val="decimal"/>
      <w:lvlText w:val="%1."/>
      <w:lvlJc w:val="left"/>
      <w:pPr>
        <w:ind w:left="502" w:hanging="360"/>
      </w:pPr>
      <w:rPr>
        <w:rFonts w:cs="Times New Roman" w:hint="default"/>
      </w:rPr>
    </w:lvl>
    <w:lvl w:ilvl="1" w:tplc="04270019">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15"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5F9042C"/>
    <w:multiLevelType w:val="hybridMultilevel"/>
    <w:tmpl w:val="E9BC6D5A"/>
    <w:lvl w:ilvl="0" w:tplc="B9347C0A">
      <w:start w:val="1"/>
      <w:numFmt w:val="decimal"/>
      <w:lvlText w:val="%1."/>
      <w:lvlJc w:val="left"/>
      <w:pPr>
        <w:ind w:left="502" w:hanging="360"/>
      </w:pPr>
      <w:rPr>
        <w:rFonts w:hint="default"/>
        <w:sz w:val="24"/>
        <w:szCs w:val="24"/>
      </w:rPr>
    </w:lvl>
    <w:lvl w:ilvl="1" w:tplc="04270019">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17" w15:restartNumberingAfterBreak="0">
    <w:nsid w:val="58C42568"/>
    <w:multiLevelType w:val="hybridMultilevel"/>
    <w:tmpl w:val="1BEEF7F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5E72B1"/>
    <w:multiLevelType w:val="hybridMultilevel"/>
    <w:tmpl w:val="8894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468A4"/>
    <w:multiLevelType w:val="hybridMultilevel"/>
    <w:tmpl w:val="DC08DD40"/>
    <w:lvl w:ilvl="0" w:tplc="9956240A">
      <w:start w:val="1"/>
      <w:numFmt w:val="decimal"/>
      <w:lvlText w:val="%1."/>
      <w:lvlJc w:val="left"/>
      <w:pPr>
        <w:ind w:left="644" w:hanging="360"/>
      </w:pPr>
      <w:rPr>
        <w:rFonts w:cs="Times New Roman" w:hint="default"/>
        <w:sz w:val="24"/>
        <w:szCs w:val="24"/>
      </w:rPr>
    </w:lvl>
    <w:lvl w:ilvl="1" w:tplc="04270019">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22" w15:restartNumberingAfterBreak="0">
    <w:nsid w:val="64EB5F37"/>
    <w:multiLevelType w:val="hybridMultilevel"/>
    <w:tmpl w:val="27AC5764"/>
    <w:lvl w:ilvl="0" w:tplc="EF2649E6">
      <w:start w:val="1"/>
      <w:numFmt w:val="decimal"/>
      <w:lvlText w:val="%1."/>
      <w:lvlJc w:val="left"/>
      <w:pPr>
        <w:ind w:left="502" w:hanging="360"/>
      </w:pPr>
      <w:rPr>
        <w:rFonts w:cs="Times New Roman" w:hint="default"/>
        <w:sz w:val="24"/>
        <w:szCs w:val="24"/>
      </w:rPr>
    </w:lvl>
    <w:lvl w:ilvl="1" w:tplc="04270019">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23" w15:restartNumberingAfterBreak="0">
    <w:nsid w:val="652D4E17"/>
    <w:multiLevelType w:val="hybridMultilevel"/>
    <w:tmpl w:val="056088C2"/>
    <w:lvl w:ilvl="0" w:tplc="FF60A8CE">
      <w:start w:val="1"/>
      <w:numFmt w:val="decimal"/>
      <w:lvlText w:val="%1."/>
      <w:lvlJc w:val="left"/>
      <w:pPr>
        <w:ind w:left="502" w:hanging="360"/>
      </w:pPr>
      <w:rPr>
        <w:rFonts w:cs="Times New Roman" w:hint="default"/>
        <w:sz w:val="24"/>
        <w:szCs w:val="24"/>
      </w:rPr>
    </w:lvl>
    <w:lvl w:ilvl="1" w:tplc="04270019">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24" w15:restartNumberingAfterBreak="0">
    <w:nsid w:val="65EB3EDC"/>
    <w:multiLevelType w:val="hybridMultilevel"/>
    <w:tmpl w:val="2560530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65EC5168"/>
    <w:multiLevelType w:val="multilevel"/>
    <w:tmpl w:val="DAC68D3C"/>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1C6C0D"/>
    <w:multiLevelType w:val="hybridMultilevel"/>
    <w:tmpl w:val="F1284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D25E51"/>
    <w:multiLevelType w:val="hybridMultilevel"/>
    <w:tmpl w:val="1BEEF7F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0" w15:restartNumberingAfterBreak="0">
    <w:nsid w:val="6F404245"/>
    <w:multiLevelType w:val="multilevel"/>
    <w:tmpl w:val="A392A1D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2FD28AB"/>
    <w:multiLevelType w:val="hybridMultilevel"/>
    <w:tmpl w:val="D26624D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75FE74A2"/>
    <w:multiLevelType w:val="hybridMultilevel"/>
    <w:tmpl w:val="5CE88E70"/>
    <w:lvl w:ilvl="0" w:tplc="E2348020">
      <w:start w:val="1"/>
      <w:numFmt w:val="decimal"/>
      <w:lvlText w:val="%1."/>
      <w:lvlJc w:val="left"/>
      <w:pPr>
        <w:ind w:left="502" w:hanging="360"/>
      </w:pPr>
      <w:rPr>
        <w:rFonts w:hint="default"/>
        <w:sz w:val="24"/>
        <w:szCs w:val="24"/>
      </w:rPr>
    </w:lvl>
    <w:lvl w:ilvl="1" w:tplc="04270019">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33" w15:restartNumberingAfterBreak="0">
    <w:nsid w:val="764E6CAB"/>
    <w:multiLevelType w:val="multilevel"/>
    <w:tmpl w:val="446C5D00"/>
    <w:lvl w:ilvl="0">
      <w:start w:val="3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6D94441"/>
    <w:multiLevelType w:val="multilevel"/>
    <w:tmpl w:val="0C44DB46"/>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83A1A5B"/>
    <w:multiLevelType w:val="hybridMultilevel"/>
    <w:tmpl w:val="CB7AC0F2"/>
    <w:lvl w:ilvl="0" w:tplc="BCE2AFD0">
      <w:start w:val="1"/>
      <w:numFmt w:val="decimal"/>
      <w:lvlText w:val="%1."/>
      <w:lvlJc w:val="left"/>
      <w:pPr>
        <w:ind w:left="502" w:hanging="360"/>
      </w:pPr>
      <w:rPr>
        <w:rFonts w:cs="Times New Roman" w:hint="default"/>
        <w:sz w:val="24"/>
        <w:szCs w:val="24"/>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36" w15:restartNumberingAfterBreak="0">
    <w:nsid w:val="7C5809E8"/>
    <w:multiLevelType w:val="hybridMultilevel"/>
    <w:tmpl w:val="668EB48E"/>
    <w:lvl w:ilvl="0" w:tplc="1BA04294">
      <w:start w:val="1"/>
      <w:numFmt w:val="decimal"/>
      <w:lvlText w:val="%1."/>
      <w:lvlJc w:val="left"/>
      <w:pPr>
        <w:ind w:left="502" w:hanging="360"/>
      </w:pPr>
      <w:rPr>
        <w:rFonts w:hint="default"/>
        <w:sz w:val="24"/>
        <w:szCs w:val="24"/>
      </w:rPr>
    </w:lvl>
    <w:lvl w:ilvl="1" w:tplc="04270019">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37" w15:restartNumberingAfterBreak="0">
    <w:nsid w:val="7F2A3613"/>
    <w:multiLevelType w:val="hybridMultilevel"/>
    <w:tmpl w:val="F06C28A0"/>
    <w:lvl w:ilvl="0" w:tplc="0427000F">
      <w:start w:val="1"/>
      <w:numFmt w:val="decimal"/>
      <w:lvlText w:val="%1."/>
      <w:lvlJc w:val="left"/>
      <w:pPr>
        <w:ind w:left="502" w:hanging="360"/>
      </w:pPr>
      <w:rPr>
        <w:rFonts w:hint="default"/>
      </w:rPr>
    </w:lvl>
    <w:lvl w:ilvl="1" w:tplc="04270019">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num w:numId="1">
    <w:abstractNumId w:val="9"/>
  </w:num>
  <w:num w:numId="2">
    <w:abstractNumId w:val="28"/>
  </w:num>
  <w:num w:numId="3">
    <w:abstractNumId w:val="5"/>
  </w:num>
  <w:num w:numId="4">
    <w:abstractNumId w:val="3"/>
  </w:num>
  <w:num w:numId="5">
    <w:abstractNumId w:val="10"/>
  </w:num>
  <w:num w:numId="6">
    <w:abstractNumId w:val="15"/>
  </w:num>
  <w:num w:numId="7">
    <w:abstractNumId w:val="8"/>
  </w:num>
  <w:num w:numId="8">
    <w:abstractNumId w:val="4"/>
  </w:num>
  <w:num w:numId="9">
    <w:abstractNumId w:val="2"/>
  </w:num>
  <w:num w:numId="10">
    <w:abstractNumId w:val="18"/>
  </w:num>
  <w:num w:numId="11">
    <w:abstractNumId w:val="20"/>
  </w:num>
  <w:num w:numId="12">
    <w:abstractNumId w:val="11"/>
  </w:num>
  <w:num w:numId="13">
    <w:abstractNumId w:val="26"/>
  </w:num>
  <w:num w:numId="14">
    <w:abstractNumId w:val="25"/>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6"/>
  </w:num>
  <w:num w:numId="19">
    <w:abstractNumId w:val="7"/>
  </w:num>
  <w:num w:numId="20">
    <w:abstractNumId w:val="34"/>
  </w:num>
  <w:num w:numId="21">
    <w:abstractNumId w:val="12"/>
  </w:num>
  <w:num w:numId="22">
    <w:abstractNumId w:val="14"/>
  </w:num>
  <w:num w:numId="23">
    <w:abstractNumId w:val="35"/>
  </w:num>
  <w:num w:numId="24">
    <w:abstractNumId w:val="21"/>
  </w:num>
  <w:num w:numId="25">
    <w:abstractNumId w:val="23"/>
  </w:num>
  <w:num w:numId="26">
    <w:abstractNumId w:val="22"/>
  </w:num>
  <w:num w:numId="27">
    <w:abstractNumId w:val="36"/>
  </w:num>
  <w:num w:numId="28">
    <w:abstractNumId w:val="13"/>
  </w:num>
  <w:num w:numId="29">
    <w:abstractNumId w:val="19"/>
  </w:num>
  <w:num w:numId="30">
    <w:abstractNumId w:val="37"/>
  </w:num>
  <w:num w:numId="31">
    <w:abstractNumId w:val="16"/>
  </w:num>
  <w:num w:numId="32">
    <w:abstractNumId w:val="32"/>
  </w:num>
  <w:num w:numId="33">
    <w:abstractNumId w:val="1"/>
  </w:num>
  <w:num w:numId="34">
    <w:abstractNumId w:val="30"/>
  </w:num>
  <w:num w:numId="35">
    <w:abstractNumId w:val="31"/>
  </w:num>
  <w:num w:numId="36">
    <w:abstractNumId w:val="24"/>
  </w:num>
  <w:num w:numId="37">
    <w:abstractNumId w:val="29"/>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3CB"/>
    <w:rsid w:val="000014D9"/>
    <w:rsid w:val="00060485"/>
    <w:rsid w:val="00077231"/>
    <w:rsid w:val="001C5E73"/>
    <w:rsid w:val="002742C3"/>
    <w:rsid w:val="002A237E"/>
    <w:rsid w:val="00383C0E"/>
    <w:rsid w:val="003A1F15"/>
    <w:rsid w:val="00451BC5"/>
    <w:rsid w:val="00464305"/>
    <w:rsid w:val="00480BDD"/>
    <w:rsid w:val="004A1ADD"/>
    <w:rsid w:val="004D6487"/>
    <w:rsid w:val="004E19BE"/>
    <w:rsid w:val="005976A7"/>
    <w:rsid w:val="00605FC6"/>
    <w:rsid w:val="00627AD3"/>
    <w:rsid w:val="0068359D"/>
    <w:rsid w:val="006977AF"/>
    <w:rsid w:val="007A7621"/>
    <w:rsid w:val="007B2249"/>
    <w:rsid w:val="007C29B2"/>
    <w:rsid w:val="007C7D80"/>
    <w:rsid w:val="00872AA6"/>
    <w:rsid w:val="008C6DF6"/>
    <w:rsid w:val="008E5DD1"/>
    <w:rsid w:val="0092466B"/>
    <w:rsid w:val="009563E5"/>
    <w:rsid w:val="009777EA"/>
    <w:rsid w:val="00A86A40"/>
    <w:rsid w:val="00AC1CF6"/>
    <w:rsid w:val="00B00954"/>
    <w:rsid w:val="00B00D23"/>
    <w:rsid w:val="00C86546"/>
    <w:rsid w:val="00CF2E21"/>
    <w:rsid w:val="00D52F40"/>
    <w:rsid w:val="00D82CEE"/>
    <w:rsid w:val="00D903BF"/>
    <w:rsid w:val="00E32DBA"/>
    <w:rsid w:val="00E61915"/>
    <w:rsid w:val="00E626E9"/>
    <w:rsid w:val="00E75994"/>
    <w:rsid w:val="00E86EE5"/>
    <w:rsid w:val="00F24325"/>
    <w:rsid w:val="00F56D4B"/>
    <w:rsid w:val="00FB7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6E0C"/>
  <w15:chartTrackingRefBased/>
  <w15:docId w15:val="{6DD60C99-A320-4044-ADA8-96D25788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73C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7A76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7A762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7A762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7A762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7A762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7A762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7A762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7A762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7A762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FB73CB"/>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B73CB"/>
    <w:rPr>
      <w:rFonts w:ascii="Times New Roman" w:eastAsia="Times New Roman" w:hAnsi="Times New Roman" w:cs="Times New Roman"/>
      <w:sz w:val="20"/>
      <w:szCs w:val="20"/>
      <w:lang w:eastAsia="lt-LT"/>
    </w:rPr>
  </w:style>
  <w:style w:type="character" w:customStyle="1" w:styleId="Antrat1Diagrama">
    <w:name w:val="Antraštė 1 Diagrama"/>
    <w:basedOn w:val="Numatytasispastraiposriftas"/>
    <w:link w:val="Antrat1"/>
    <w:uiPriority w:val="99"/>
    <w:rsid w:val="007A7621"/>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rsid w:val="007A762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7A762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7A762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7A7621"/>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7A762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7A762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A762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A7621"/>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7A762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7A7621"/>
    <w:rPr>
      <w:rFonts w:ascii="Tahoma" w:eastAsia="Times New Roman" w:hAnsi="Tahoma" w:cs="Tahoma"/>
      <w:sz w:val="16"/>
      <w:szCs w:val="16"/>
    </w:rPr>
  </w:style>
  <w:style w:type="table" w:styleId="Lentelstinklelis">
    <w:name w:val="Table Grid"/>
    <w:basedOn w:val="prastojilentel"/>
    <w:uiPriority w:val="39"/>
    <w:rsid w:val="007A762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7A7621"/>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7A762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A7621"/>
    <w:pPr>
      <w:tabs>
        <w:tab w:val="center" w:pos="4819"/>
        <w:tab w:val="right" w:pos="9638"/>
      </w:tabs>
    </w:pPr>
  </w:style>
  <w:style w:type="character" w:customStyle="1" w:styleId="PoratDiagrama">
    <w:name w:val="Poraštė Diagrama"/>
    <w:basedOn w:val="Numatytasispastraiposriftas"/>
    <w:link w:val="Porat"/>
    <w:uiPriority w:val="99"/>
    <w:rsid w:val="007A7621"/>
    <w:rPr>
      <w:rFonts w:ascii="Times New Roman" w:eastAsia="Times New Roman" w:hAnsi="Times New Roman" w:cs="Times New Roman"/>
      <w:sz w:val="24"/>
      <w:szCs w:val="24"/>
    </w:rPr>
  </w:style>
  <w:style w:type="character" w:styleId="Hipersaitas">
    <w:name w:val="Hyperlink"/>
    <w:aliases w:val="Alna,IVPK Hyperlink"/>
    <w:qFormat/>
    <w:rsid w:val="007A762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7A762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7A762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7A762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7A762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qFormat/>
    <w:locked/>
    <w:rsid w:val="007A762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7A762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7A762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7A762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7A7621"/>
    <w:rPr>
      <w:b/>
      <w:bCs/>
    </w:rPr>
  </w:style>
  <w:style w:type="character" w:customStyle="1" w:styleId="KomentarotemaDiagrama1">
    <w:name w:val="Komentaro tema Diagrama1"/>
    <w:basedOn w:val="KomentarotekstasDiagrama"/>
    <w:uiPriority w:val="99"/>
    <w:rsid w:val="007A7621"/>
    <w:rPr>
      <w:rFonts w:ascii="Times New Roman" w:eastAsia="Calibri" w:hAnsi="Times New Roman" w:cs="Times New Roman"/>
      <w:b/>
      <w:bCs/>
      <w:sz w:val="20"/>
      <w:szCs w:val="20"/>
    </w:rPr>
  </w:style>
  <w:style w:type="paragraph" w:customStyle="1" w:styleId="Betarp1">
    <w:name w:val="Be tarpų1"/>
    <w:uiPriority w:val="99"/>
    <w:rsid w:val="007A762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7A762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7A7621"/>
    <w:rPr>
      <w:rFonts w:ascii="TimesLT" w:eastAsia="Calibri" w:hAnsi="TimesLT" w:cs="Times New Roman"/>
      <w:lang w:val="en-US"/>
    </w:rPr>
  </w:style>
  <w:style w:type="character" w:customStyle="1" w:styleId="Temosantrat2">
    <w:name w:val="Temos antraštė #2"/>
    <w:uiPriority w:val="99"/>
    <w:rsid w:val="007A7621"/>
    <w:rPr>
      <w:rFonts w:ascii="Times New Roman" w:hAnsi="Times New Roman"/>
      <w:spacing w:val="0"/>
      <w:sz w:val="19"/>
      <w:u w:val="single"/>
      <w:shd w:val="clear" w:color="auto" w:fill="FFFFFF"/>
    </w:rPr>
  </w:style>
  <w:style w:type="character" w:customStyle="1" w:styleId="LLCTekstas">
    <w:name w:val="LLCTekstas"/>
    <w:uiPriority w:val="99"/>
    <w:rsid w:val="007A7621"/>
  </w:style>
  <w:style w:type="paragraph" w:customStyle="1" w:styleId="Style14">
    <w:name w:val="Style14"/>
    <w:basedOn w:val="prastasis"/>
    <w:rsid w:val="007A762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7A7621"/>
    <w:rPr>
      <w:rFonts w:ascii="Times New Roman" w:hAnsi="Times New Roman"/>
      <w:sz w:val="20"/>
    </w:rPr>
  </w:style>
  <w:style w:type="paragraph" w:styleId="Pagrindinistekstas3">
    <w:name w:val="Body Text 3"/>
    <w:basedOn w:val="prastasis"/>
    <w:link w:val="Pagrindinistekstas3Diagrama"/>
    <w:rsid w:val="007A762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7A762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7A762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7A762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7A7621"/>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7A7621"/>
    <w:rPr>
      <w:sz w:val="16"/>
      <w:szCs w:val="16"/>
    </w:rPr>
  </w:style>
  <w:style w:type="paragraph" w:customStyle="1" w:styleId="Default">
    <w:name w:val="Default"/>
    <w:rsid w:val="007A762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7A7621"/>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7A762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7A762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7A762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7A7621"/>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7A7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A7621"/>
    <w:rPr>
      <w:rFonts w:ascii="Courier New" w:eastAsia="Times New Roman" w:hAnsi="Courier New" w:cs="Courier New"/>
      <w:sz w:val="20"/>
      <w:szCs w:val="20"/>
      <w:lang w:eastAsia="lt-LT"/>
    </w:rPr>
  </w:style>
  <w:style w:type="character" w:styleId="Grietas">
    <w:name w:val="Strong"/>
    <w:uiPriority w:val="22"/>
    <w:qFormat/>
    <w:rsid w:val="007A7621"/>
    <w:rPr>
      <w:rFonts w:ascii="Times New Roman" w:hAnsi="Times New Roman" w:cs="Times New Roman" w:hint="default"/>
      <w:b/>
      <w:bCs w:val="0"/>
    </w:rPr>
  </w:style>
  <w:style w:type="paragraph" w:customStyle="1" w:styleId="msonormal0">
    <w:name w:val="msonormal"/>
    <w:basedOn w:val="prastasis"/>
    <w:uiPriority w:val="99"/>
    <w:rsid w:val="007A7621"/>
    <w:rPr>
      <w:lang w:eastAsia="lt-LT"/>
    </w:rPr>
  </w:style>
  <w:style w:type="paragraph" w:styleId="prastasiniatinklio">
    <w:name w:val="Normal (Web)"/>
    <w:basedOn w:val="prastasis"/>
    <w:uiPriority w:val="99"/>
    <w:unhideWhenUsed/>
    <w:rsid w:val="007A762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7A762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7A762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7A762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7A762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7A762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7A762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7A762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7A762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7A7621"/>
    <w:rPr>
      <w:rFonts w:ascii="Calibri" w:eastAsia="Calibri" w:hAnsi="Calibri" w:cs="Times New Roman"/>
    </w:rPr>
  </w:style>
  <w:style w:type="paragraph" w:styleId="Pataisymai">
    <w:name w:val="Revision"/>
    <w:uiPriority w:val="99"/>
    <w:semiHidden/>
    <w:rsid w:val="007A762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7A7621"/>
    <w:rPr>
      <w:b/>
      <w:sz w:val="19"/>
      <w:shd w:val="clear" w:color="auto" w:fill="FFFFFF"/>
    </w:rPr>
  </w:style>
  <w:style w:type="paragraph" w:customStyle="1" w:styleId="Temosantrat21">
    <w:name w:val="Temos antraštė #21"/>
    <w:basedOn w:val="prastasis"/>
    <w:link w:val="Temosantrat20"/>
    <w:uiPriority w:val="99"/>
    <w:rsid w:val="007A762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7A762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7A762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7A762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7A7621"/>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7A7621"/>
    <w:pPr>
      <w:numPr>
        <w:numId w:val="5"/>
      </w:numPr>
      <w:tabs>
        <w:tab w:val="num" w:pos="360"/>
        <w:tab w:val="num" w:pos="71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7A762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7A7621"/>
    <w:pPr>
      <w:numPr>
        <w:ilvl w:val="1"/>
        <w:numId w:val="5"/>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7A762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7A762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7A762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7A762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7A7621"/>
    <w:pPr>
      <w:spacing w:before="100" w:beforeAutospacing="1" w:after="100" w:afterAutospacing="1"/>
    </w:pPr>
    <w:rPr>
      <w:lang w:eastAsia="lt-LT"/>
    </w:rPr>
  </w:style>
  <w:style w:type="paragraph" w:customStyle="1" w:styleId="MAZAS">
    <w:name w:val="MAZAS"/>
    <w:uiPriority w:val="99"/>
    <w:rsid w:val="007A762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7A7621"/>
    <w:pPr>
      <w:ind w:left="720"/>
      <w:contextualSpacing/>
    </w:pPr>
    <w:rPr>
      <w:rFonts w:eastAsia="Calibri"/>
      <w:lang w:val="en-US" w:bidi="he-IL"/>
    </w:rPr>
  </w:style>
  <w:style w:type="paragraph" w:customStyle="1" w:styleId="western">
    <w:name w:val="western"/>
    <w:basedOn w:val="prastasis"/>
    <w:uiPriority w:val="99"/>
    <w:rsid w:val="007A7621"/>
    <w:pPr>
      <w:ind w:firstLine="992"/>
      <w:jc w:val="both"/>
    </w:pPr>
    <w:rPr>
      <w:rFonts w:eastAsia="Calibri"/>
      <w:lang w:val="en-US"/>
    </w:rPr>
  </w:style>
  <w:style w:type="paragraph" w:customStyle="1" w:styleId="Normall">
    <w:name w:val="Normal_l"/>
    <w:basedOn w:val="prastasis"/>
    <w:uiPriority w:val="99"/>
    <w:rsid w:val="007A7621"/>
    <w:rPr>
      <w:rFonts w:ascii="TimesLT" w:eastAsia="Calibri" w:hAnsi="TimesLT"/>
      <w:sz w:val="20"/>
      <w:szCs w:val="20"/>
      <w:lang w:val="en-GB"/>
    </w:rPr>
  </w:style>
  <w:style w:type="paragraph" w:customStyle="1" w:styleId="ATekstas">
    <w:name w:val="A Tekstas"/>
    <w:basedOn w:val="prastasis"/>
    <w:uiPriority w:val="99"/>
    <w:rsid w:val="007A7621"/>
    <w:pPr>
      <w:spacing w:before="120" w:line="300" w:lineRule="auto"/>
      <w:jc w:val="both"/>
    </w:pPr>
    <w:rPr>
      <w:lang w:eastAsia="lt-LT"/>
    </w:rPr>
  </w:style>
  <w:style w:type="paragraph" w:customStyle="1" w:styleId="Betarp2">
    <w:name w:val="Be tarpų2"/>
    <w:uiPriority w:val="99"/>
    <w:rsid w:val="007A762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7A762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7A762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7A762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7A7621"/>
    <w:pPr>
      <w:spacing w:after="160" w:line="240" w:lineRule="exact"/>
    </w:pPr>
    <w:rPr>
      <w:rFonts w:ascii="Verdana" w:hAnsi="Verdana"/>
      <w:sz w:val="20"/>
      <w:szCs w:val="20"/>
      <w:lang w:val="en-US" w:eastAsia="lt-LT"/>
    </w:rPr>
  </w:style>
  <w:style w:type="paragraph" w:customStyle="1" w:styleId="Hyperlink1">
    <w:name w:val="Hyperlink1"/>
    <w:rsid w:val="007A762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7A762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7A762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7A762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7A7621"/>
    <w:rPr>
      <w:b/>
      <w:bCs w:val="0"/>
      <w:shd w:val="clear" w:color="auto" w:fill="FFFFFF"/>
    </w:rPr>
  </w:style>
  <w:style w:type="character" w:customStyle="1" w:styleId="PagrindinistekstasPusjuodis41">
    <w:name w:val="Pagrindinis tekstas + Pusjuodis41"/>
    <w:uiPriority w:val="99"/>
    <w:rsid w:val="007A7621"/>
    <w:rPr>
      <w:b/>
      <w:bCs w:val="0"/>
      <w:sz w:val="19"/>
      <w:shd w:val="clear" w:color="auto" w:fill="FFFFFF"/>
    </w:rPr>
  </w:style>
  <w:style w:type="character" w:customStyle="1" w:styleId="PagrindinistekstasPusjuodis40">
    <w:name w:val="Pagrindinis tekstas + Pusjuodis40"/>
    <w:uiPriority w:val="99"/>
    <w:rsid w:val="007A7621"/>
    <w:rPr>
      <w:b/>
      <w:bCs w:val="0"/>
      <w:noProof/>
      <w:sz w:val="19"/>
      <w:shd w:val="clear" w:color="auto" w:fill="FFFFFF"/>
    </w:rPr>
  </w:style>
  <w:style w:type="character" w:customStyle="1" w:styleId="Pagrindinistekstas2">
    <w:name w:val="Pagrindinis tekstas2"/>
    <w:uiPriority w:val="99"/>
    <w:rsid w:val="007A7621"/>
    <w:rPr>
      <w:sz w:val="19"/>
      <w:u w:val="single"/>
      <w:shd w:val="clear" w:color="auto" w:fill="FFFFFF"/>
    </w:rPr>
  </w:style>
  <w:style w:type="character" w:customStyle="1" w:styleId="PagrindinistekstasPusjuodis39">
    <w:name w:val="Pagrindinis tekstas + Pusjuodis39"/>
    <w:uiPriority w:val="99"/>
    <w:rsid w:val="007A7621"/>
    <w:rPr>
      <w:b/>
      <w:bCs w:val="0"/>
      <w:sz w:val="19"/>
      <w:shd w:val="clear" w:color="auto" w:fill="FFFFFF"/>
    </w:rPr>
  </w:style>
  <w:style w:type="character" w:customStyle="1" w:styleId="PagrindinistekstasPusjuodis38">
    <w:name w:val="Pagrindinis tekstas + Pusjuodis38"/>
    <w:uiPriority w:val="99"/>
    <w:rsid w:val="007A7621"/>
    <w:rPr>
      <w:b/>
      <w:bCs w:val="0"/>
      <w:noProof/>
      <w:sz w:val="19"/>
      <w:shd w:val="clear" w:color="auto" w:fill="FFFFFF"/>
    </w:rPr>
  </w:style>
  <w:style w:type="character" w:customStyle="1" w:styleId="PagrindinistekstasPusjuodis37">
    <w:name w:val="Pagrindinis tekstas + Pusjuodis37"/>
    <w:uiPriority w:val="99"/>
    <w:rsid w:val="007A7621"/>
    <w:rPr>
      <w:b/>
      <w:bCs w:val="0"/>
      <w:sz w:val="19"/>
      <w:shd w:val="clear" w:color="auto" w:fill="FFFFFF"/>
    </w:rPr>
  </w:style>
  <w:style w:type="character" w:customStyle="1" w:styleId="PagrindinistekstasPusjuodis36">
    <w:name w:val="Pagrindinis tekstas + Pusjuodis36"/>
    <w:uiPriority w:val="99"/>
    <w:rsid w:val="007A7621"/>
    <w:rPr>
      <w:b/>
      <w:bCs w:val="0"/>
      <w:noProof/>
      <w:sz w:val="19"/>
      <w:shd w:val="clear" w:color="auto" w:fill="FFFFFF"/>
    </w:rPr>
  </w:style>
  <w:style w:type="character" w:customStyle="1" w:styleId="FontStyle21">
    <w:name w:val="Font Style21"/>
    <w:uiPriority w:val="99"/>
    <w:rsid w:val="007A7621"/>
    <w:rPr>
      <w:rFonts w:ascii="Times New Roman" w:hAnsi="Times New Roman" w:cs="Times New Roman" w:hint="default"/>
      <w:b/>
      <w:bCs w:val="0"/>
      <w:sz w:val="22"/>
    </w:rPr>
  </w:style>
  <w:style w:type="character" w:customStyle="1" w:styleId="apple-converted-space">
    <w:name w:val="apple-converted-space"/>
    <w:uiPriority w:val="99"/>
    <w:rsid w:val="007A762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7A7621"/>
    <w:rPr>
      <w:color w:val="800080"/>
      <w:u w:val="single"/>
    </w:rPr>
  </w:style>
  <w:style w:type="character" w:customStyle="1" w:styleId="bigentry1">
    <w:name w:val="bigentry1"/>
    <w:basedOn w:val="Numatytasispastraiposriftas"/>
    <w:uiPriority w:val="99"/>
    <w:rsid w:val="007A7621"/>
  </w:style>
  <w:style w:type="character" w:customStyle="1" w:styleId="KomentarotekstasDiagrama1">
    <w:name w:val="Komentaro tekstas Diagrama1"/>
    <w:basedOn w:val="Numatytasispastraiposriftas"/>
    <w:uiPriority w:val="99"/>
    <w:rsid w:val="007A7621"/>
  </w:style>
  <w:style w:type="character" w:customStyle="1" w:styleId="Pagrindiniotekstotrauka3Diagrama1">
    <w:name w:val="Pagrindinio teksto įtrauka 3 Diagrama1"/>
    <w:basedOn w:val="Numatytasispastraiposriftas"/>
    <w:uiPriority w:val="99"/>
    <w:rsid w:val="007A7621"/>
    <w:rPr>
      <w:sz w:val="16"/>
      <w:szCs w:val="16"/>
    </w:rPr>
  </w:style>
  <w:style w:type="character" w:customStyle="1" w:styleId="PaprastasistekstasDiagrama1">
    <w:name w:val="Paprastasis tekstas Diagrama1"/>
    <w:basedOn w:val="Numatytasispastraiposriftas"/>
    <w:uiPriority w:val="99"/>
    <w:rsid w:val="007A7621"/>
    <w:rPr>
      <w:rFonts w:ascii="Consolas" w:hAnsi="Consolas" w:hint="default"/>
      <w:sz w:val="21"/>
      <w:szCs w:val="21"/>
    </w:rPr>
  </w:style>
  <w:style w:type="character" w:customStyle="1" w:styleId="tblrowlbl1">
    <w:name w:val="tblrowlbl1"/>
    <w:uiPriority w:val="99"/>
    <w:rsid w:val="007A7621"/>
    <w:rPr>
      <w:rFonts w:ascii="Arial" w:hAnsi="Arial" w:cs="Arial" w:hint="default"/>
      <w:b/>
      <w:bCs/>
      <w:color w:val="000000"/>
      <w:sz w:val="18"/>
      <w:szCs w:val="18"/>
      <w:shd w:val="clear" w:color="auto" w:fill="FFFFFF"/>
    </w:rPr>
  </w:style>
  <w:style w:type="character" w:customStyle="1" w:styleId="parahead1">
    <w:name w:val="parahead1"/>
    <w:uiPriority w:val="99"/>
    <w:rsid w:val="007A7621"/>
    <w:rPr>
      <w:rFonts w:ascii="Verdana" w:hAnsi="Verdana" w:hint="default"/>
      <w:b/>
      <w:bCs/>
      <w:color w:val="000000"/>
      <w:sz w:val="17"/>
      <w:szCs w:val="17"/>
    </w:rPr>
  </w:style>
  <w:style w:type="character" w:customStyle="1" w:styleId="tblrowlbl">
    <w:name w:val="tblrowlbl"/>
    <w:basedOn w:val="Numatytasispastraiposriftas"/>
    <w:uiPriority w:val="99"/>
    <w:rsid w:val="007A7621"/>
  </w:style>
  <w:style w:type="character" w:customStyle="1" w:styleId="FooterChar">
    <w:name w:val="Footer Char"/>
    <w:uiPriority w:val="99"/>
    <w:locked/>
    <w:rsid w:val="007A7621"/>
    <w:rPr>
      <w:rFonts w:ascii="Times New Roman" w:hAnsi="Times New Roman" w:cs="Times New Roman" w:hint="default"/>
      <w:lang w:val="lt-LT"/>
    </w:rPr>
  </w:style>
  <w:style w:type="character" w:customStyle="1" w:styleId="CommentTextChar">
    <w:name w:val="Comment Text Char"/>
    <w:locked/>
    <w:rsid w:val="007A7621"/>
    <w:rPr>
      <w:rFonts w:ascii="Times New Roman" w:hAnsi="Times New Roman" w:cs="Times New Roman" w:hint="default"/>
      <w:sz w:val="20"/>
      <w:szCs w:val="20"/>
      <w:lang w:val="en-US" w:bidi="he-IL"/>
    </w:rPr>
  </w:style>
  <w:style w:type="character" w:customStyle="1" w:styleId="bold1">
    <w:name w:val="bold1"/>
    <w:uiPriority w:val="99"/>
    <w:rsid w:val="007A7621"/>
    <w:rPr>
      <w:rFonts w:ascii="Times New Roman" w:hAnsi="Times New Roman" w:cs="Times New Roman" w:hint="default"/>
      <w:b/>
      <w:bCs/>
    </w:rPr>
  </w:style>
  <w:style w:type="character" w:customStyle="1" w:styleId="PlainTextChar">
    <w:name w:val="Plain Text Char"/>
    <w:locked/>
    <w:rsid w:val="007A762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7A7621"/>
    <w:rPr>
      <w:rFonts w:ascii="Tahoma" w:eastAsia="Calibri" w:hAnsi="Tahoma" w:cs="Tahoma" w:hint="default"/>
      <w:sz w:val="16"/>
      <w:szCs w:val="16"/>
      <w:lang w:eastAsia="en-US"/>
    </w:rPr>
  </w:style>
  <w:style w:type="character" w:customStyle="1" w:styleId="CommentTextChar1">
    <w:name w:val="Comment Text Char1"/>
    <w:uiPriority w:val="99"/>
    <w:locked/>
    <w:rsid w:val="007A7621"/>
    <w:rPr>
      <w:rFonts w:ascii="Times New Roman" w:eastAsia="Times New Roman" w:hAnsi="Times New Roman" w:cs="Times New Roman" w:hint="default"/>
    </w:rPr>
  </w:style>
  <w:style w:type="character" w:customStyle="1" w:styleId="BodyTextIndent3Char">
    <w:name w:val="Body Text Indent 3 Char"/>
    <w:uiPriority w:val="99"/>
    <w:locked/>
    <w:rsid w:val="007A7621"/>
    <w:rPr>
      <w:rFonts w:ascii="Times New Roman" w:eastAsia="Times New Roman" w:hAnsi="Times New Roman" w:cs="Times New Roman" w:hint="default"/>
      <w:sz w:val="24"/>
    </w:rPr>
  </w:style>
  <w:style w:type="character" w:customStyle="1" w:styleId="PlainTextChar1">
    <w:name w:val="Plain Text Char1"/>
    <w:uiPriority w:val="99"/>
    <w:locked/>
    <w:rsid w:val="007A7621"/>
    <w:rPr>
      <w:rFonts w:ascii="Courier New" w:hAnsi="Courier New" w:cs="Courier New" w:hint="default"/>
      <w:sz w:val="24"/>
    </w:rPr>
  </w:style>
  <w:style w:type="character" w:customStyle="1" w:styleId="CommentSubjectChar">
    <w:name w:val="Comment Subject Char"/>
    <w:uiPriority w:val="99"/>
    <w:locked/>
    <w:rsid w:val="007A762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7A7621"/>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7A7621"/>
  </w:style>
  <w:style w:type="character" w:customStyle="1" w:styleId="PagrindinistekstasDiagrama2">
    <w:name w:val="Pagrindinis tekstas Diagrama2"/>
    <w:basedOn w:val="Numatytasispastraiposriftas"/>
    <w:uiPriority w:val="99"/>
    <w:semiHidden/>
    <w:rsid w:val="007A7621"/>
  </w:style>
  <w:style w:type="table" w:customStyle="1" w:styleId="Lentelstinklelis1">
    <w:name w:val="Lentelės tinklelis1"/>
    <w:basedOn w:val="prastojilentel"/>
    <w:rsid w:val="007A762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7A762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7A762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7A762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7A7621"/>
  </w:style>
  <w:style w:type="character" w:styleId="Puslapionumeris">
    <w:name w:val="page number"/>
    <w:basedOn w:val="Numatytasispastraiposriftas"/>
    <w:uiPriority w:val="99"/>
    <w:rsid w:val="007A7621"/>
  </w:style>
  <w:style w:type="numbering" w:customStyle="1" w:styleId="Sraonra2">
    <w:name w:val="Sąrašo nėra2"/>
    <w:next w:val="Sraonra"/>
    <w:semiHidden/>
    <w:unhideWhenUsed/>
    <w:rsid w:val="007A7621"/>
  </w:style>
  <w:style w:type="paragraph" w:styleId="Betarp">
    <w:name w:val="No Spacing"/>
    <w:link w:val="BetarpDiagrama"/>
    <w:uiPriority w:val="1"/>
    <w:qFormat/>
    <w:rsid w:val="007A7621"/>
    <w:pPr>
      <w:spacing w:after="0" w:line="240" w:lineRule="auto"/>
    </w:pPr>
  </w:style>
  <w:style w:type="character" w:styleId="Puslapioinaosnuoroda">
    <w:name w:val="footnote reference"/>
    <w:aliases w:val="BVI fnr,Footnote symbol"/>
    <w:basedOn w:val="Numatytasispastraiposriftas"/>
    <w:uiPriority w:val="99"/>
    <w:unhideWhenUsed/>
    <w:rsid w:val="007A7621"/>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7A7621"/>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7A7621"/>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7A7621"/>
    <w:rPr>
      <w:color w:val="808080"/>
    </w:rPr>
  </w:style>
  <w:style w:type="character" w:customStyle="1" w:styleId="BetarpDiagrama">
    <w:name w:val="Be tarpų Diagrama"/>
    <w:basedOn w:val="Numatytasispastraiposriftas"/>
    <w:link w:val="Betarp"/>
    <w:uiPriority w:val="1"/>
    <w:rsid w:val="007A7621"/>
  </w:style>
  <w:style w:type="character" w:styleId="Neapdorotaspaminjimas">
    <w:name w:val="Unresolved Mention"/>
    <w:basedOn w:val="Numatytasispastraiposriftas"/>
    <w:uiPriority w:val="99"/>
    <w:semiHidden/>
    <w:unhideWhenUsed/>
    <w:rsid w:val="007A7621"/>
    <w:rPr>
      <w:color w:val="605E5C"/>
      <w:shd w:val="clear" w:color="auto" w:fill="E1DFDD"/>
    </w:rPr>
  </w:style>
  <w:style w:type="character" w:customStyle="1" w:styleId="wysiwyg-color-black1">
    <w:name w:val="wysiwyg-color-black1"/>
    <w:basedOn w:val="Numatytasispastraiposriftas"/>
    <w:rsid w:val="007A7621"/>
  </w:style>
  <w:style w:type="paragraph" w:customStyle="1" w:styleId="paragraph">
    <w:name w:val="paragraph"/>
    <w:basedOn w:val="prastasis"/>
    <w:rsid w:val="007A7621"/>
    <w:pPr>
      <w:spacing w:before="100" w:beforeAutospacing="1" w:after="100" w:afterAutospacing="1"/>
    </w:pPr>
    <w:rPr>
      <w:lang w:eastAsia="lt-LT"/>
    </w:rPr>
  </w:style>
  <w:style w:type="character" w:customStyle="1" w:styleId="normaltextrun">
    <w:name w:val="normaltextrun"/>
    <w:basedOn w:val="Numatytasispastraiposriftas"/>
    <w:rsid w:val="007A7621"/>
  </w:style>
  <w:style w:type="paragraph" w:customStyle="1" w:styleId="Normal2">
    <w:name w:val="Normal+2"/>
    <w:basedOn w:val="prastasis"/>
    <w:next w:val="prastasis"/>
    <w:rsid w:val="007A7621"/>
    <w:pPr>
      <w:autoSpaceDE w:val="0"/>
      <w:autoSpaceDN w:val="0"/>
      <w:adjustRightInd w:val="0"/>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39</Pages>
  <Words>59333</Words>
  <Characters>33821</Characters>
  <Application>Microsoft Office Word</Application>
  <DocSecurity>0</DocSecurity>
  <Lines>281</Lines>
  <Paragraphs>185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Kadys</dc:creator>
  <cp:keywords/>
  <dc:description/>
  <cp:lastModifiedBy>Aurelija Umantaitė</cp:lastModifiedBy>
  <cp:revision>15</cp:revision>
  <dcterms:created xsi:type="dcterms:W3CDTF">2025-05-13T08:06:00Z</dcterms:created>
  <dcterms:modified xsi:type="dcterms:W3CDTF">2025-07-08T08:35:00Z</dcterms:modified>
</cp:coreProperties>
</file>