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EE2EED" w14:paraId="2329D4CB" w14:textId="77777777" w:rsidTr="00EE2EED">
        <w:tc>
          <w:tcPr>
            <w:tcW w:w="2977" w:type="dxa"/>
            <w:hideMark/>
          </w:tcPr>
          <w:p w14:paraId="0193EE4E" w14:textId="77777777" w:rsidR="00EE2EED" w:rsidRDefault="00EE2EED">
            <w:pPr>
              <w:widowControl w:val="0"/>
            </w:pPr>
            <w:r>
              <w:br w:type="page"/>
            </w:r>
            <w:r>
              <w:br w:type="page"/>
            </w:r>
            <w:r>
              <w:br w:type="page"/>
            </w:r>
            <w:r>
              <w:br w:type="page"/>
            </w:r>
            <w:r>
              <w:br w:type="page"/>
              <w:t>Konkurso sąlygų aprašo</w:t>
            </w:r>
          </w:p>
        </w:tc>
      </w:tr>
      <w:tr w:rsidR="00EE2EED" w14:paraId="0D417604" w14:textId="77777777" w:rsidTr="00EE2EED">
        <w:tc>
          <w:tcPr>
            <w:tcW w:w="2977" w:type="dxa"/>
            <w:hideMark/>
          </w:tcPr>
          <w:p w14:paraId="16D53AE7" w14:textId="47F5265A" w:rsidR="00EE2EED" w:rsidRDefault="00EE2EED">
            <w:pPr>
              <w:widowControl w:val="0"/>
            </w:pPr>
            <w:r>
              <w:t>3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6E7E33B1" w:rsidR="00B767F3" w:rsidRPr="0002262F" w:rsidRDefault="00DD7479" w:rsidP="0002262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BD77E7F" w:rsidR="00B767F3" w:rsidRDefault="0002262F">
            <w:pPr>
              <w:jc w:val="both"/>
              <w:rPr>
                <w:kern w:val="2"/>
                <w:szCs w:val="24"/>
              </w:rPr>
            </w:pPr>
            <w:r>
              <w:rPr>
                <w:kern w:val="2"/>
                <w:szCs w:val="24"/>
              </w:rPr>
              <w:t>Laikino naudojimo licencijos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262F" w14:paraId="473360EB" w14:textId="77777777" w:rsidTr="00AD13F2">
        <w:tc>
          <w:tcPr>
            <w:tcW w:w="9558" w:type="dxa"/>
            <w:gridSpan w:val="3"/>
          </w:tcPr>
          <w:p w14:paraId="0C662F5B" w14:textId="77777777" w:rsidR="0002262F" w:rsidRDefault="0002262F" w:rsidP="00AD13F2">
            <w:pPr>
              <w:jc w:val="center"/>
              <w:rPr>
                <w:b/>
                <w:bCs/>
                <w:kern w:val="2"/>
                <w:szCs w:val="24"/>
              </w:rPr>
            </w:pPr>
            <w:r>
              <w:rPr>
                <w:b/>
                <w:bCs/>
                <w:kern w:val="2"/>
                <w:szCs w:val="24"/>
              </w:rPr>
              <w:t>1. SUTARTIES ŠALYS</w:t>
            </w:r>
          </w:p>
        </w:tc>
      </w:tr>
      <w:tr w:rsidR="0002262F" w14:paraId="6C5180D5" w14:textId="77777777" w:rsidTr="00AD13F2">
        <w:tc>
          <w:tcPr>
            <w:tcW w:w="2808" w:type="dxa"/>
            <w:vMerge w:val="restart"/>
          </w:tcPr>
          <w:p w14:paraId="1919ED51" w14:textId="77777777" w:rsidR="0002262F" w:rsidRDefault="0002262F" w:rsidP="00AD13F2">
            <w:pPr>
              <w:jc w:val="center"/>
              <w:rPr>
                <w:b/>
                <w:bCs/>
                <w:kern w:val="2"/>
                <w:szCs w:val="24"/>
              </w:rPr>
            </w:pPr>
          </w:p>
          <w:p w14:paraId="12B1FD04" w14:textId="77777777" w:rsidR="0002262F" w:rsidRDefault="0002262F" w:rsidP="00AD13F2">
            <w:pPr>
              <w:jc w:val="center"/>
              <w:rPr>
                <w:b/>
                <w:bCs/>
                <w:kern w:val="2"/>
                <w:szCs w:val="24"/>
              </w:rPr>
            </w:pPr>
          </w:p>
          <w:p w14:paraId="51444BF5" w14:textId="77777777" w:rsidR="0002262F" w:rsidRDefault="0002262F" w:rsidP="00AD13F2">
            <w:pPr>
              <w:jc w:val="center"/>
              <w:rPr>
                <w:b/>
                <w:bCs/>
                <w:kern w:val="2"/>
                <w:szCs w:val="24"/>
              </w:rPr>
            </w:pPr>
          </w:p>
          <w:p w14:paraId="4422D71C" w14:textId="77777777" w:rsidR="0002262F" w:rsidRDefault="0002262F" w:rsidP="00AD13F2">
            <w:pPr>
              <w:rPr>
                <w:b/>
                <w:bCs/>
                <w:kern w:val="2"/>
                <w:szCs w:val="24"/>
              </w:rPr>
            </w:pPr>
          </w:p>
          <w:p w14:paraId="07A3369A" w14:textId="77777777" w:rsidR="0002262F" w:rsidRDefault="0002262F" w:rsidP="00AD13F2">
            <w:pPr>
              <w:rPr>
                <w:b/>
                <w:bCs/>
                <w:kern w:val="2"/>
                <w:szCs w:val="24"/>
              </w:rPr>
            </w:pPr>
            <w:r>
              <w:rPr>
                <w:b/>
                <w:bCs/>
                <w:kern w:val="2"/>
                <w:szCs w:val="24"/>
              </w:rPr>
              <w:t>1.1. Pirkėjas</w:t>
            </w:r>
          </w:p>
        </w:tc>
        <w:tc>
          <w:tcPr>
            <w:tcW w:w="3240" w:type="dxa"/>
          </w:tcPr>
          <w:p w14:paraId="1B7254DD" w14:textId="77777777" w:rsidR="0002262F" w:rsidRDefault="0002262F" w:rsidP="00AD13F2">
            <w:pPr>
              <w:rPr>
                <w:kern w:val="2"/>
                <w:szCs w:val="24"/>
              </w:rPr>
            </w:pPr>
            <w:r>
              <w:rPr>
                <w:kern w:val="2"/>
                <w:szCs w:val="24"/>
              </w:rPr>
              <w:t>1.1.1. Pavadinimas</w:t>
            </w:r>
          </w:p>
        </w:tc>
        <w:tc>
          <w:tcPr>
            <w:tcW w:w="3510" w:type="dxa"/>
          </w:tcPr>
          <w:p w14:paraId="0C2E6E7E" w14:textId="77777777" w:rsidR="0002262F" w:rsidRDefault="0002262F" w:rsidP="00AD13F2">
            <w:pPr>
              <w:rPr>
                <w:kern w:val="2"/>
                <w:szCs w:val="24"/>
              </w:rPr>
            </w:pPr>
            <w:r w:rsidRPr="00721552">
              <w:rPr>
                <w:kern w:val="2"/>
                <w:szCs w:val="24"/>
              </w:rPr>
              <w:t>Klaipėdos miesto savivaldybės administracija</w:t>
            </w:r>
          </w:p>
        </w:tc>
      </w:tr>
      <w:tr w:rsidR="0002262F" w14:paraId="3ADF378C" w14:textId="77777777" w:rsidTr="00AD13F2">
        <w:tc>
          <w:tcPr>
            <w:tcW w:w="2808" w:type="dxa"/>
            <w:vMerge/>
          </w:tcPr>
          <w:p w14:paraId="0DC859E7" w14:textId="77777777" w:rsidR="0002262F" w:rsidRDefault="0002262F" w:rsidP="00AD13F2">
            <w:pPr>
              <w:rPr>
                <w:kern w:val="2"/>
                <w:szCs w:val="24"/>
              </w:rPr>
            </w:pPr>
          </w:p>
        </w:tc>
        <w:tc>
          <w:tcPr>
            <w:tcW w:w="3240" w:type="dxa"/>
          </w:tcPr>
          <w:p w14:paraId="5A2DA365" w14:textId="77777777" w:rsidR="0002262F" w:rsidRDefault="0002262F" w:rsidP="00AD13F2">
            <w:pPr>
              <w:rPr>
                <w:kern w:val="2"/>
                <w:szCs w:val="24"/>
              </w:rPr>
            </w:pPr>
            <w:r>
              <w:rPr>
                <w:kern w:val="2"/>
                <w:szCs w:val="24"/>
              </w:rPr>
              <w:t>1.1.2. Juridinio asmens kodas</w:t>
            </w:r>
          </w:p>
        </w:tc>
        <w:tc>
          <w:tcPr>
            <w:tcW w:w="3510" w:type="dxa"/>
          </w:tcPr>
          <w:p w14:paraId="23E2478A" w14:textId="77777777" w:rsidR="0002262F" w:rsidRDefault="0002262F" w:rsidP="00AD13F2">
            <w:pPr>
              <w:rPr>
                <w:kern w:val="2"/>
                <w:szCs w:val="24"/>
              </w:rPr>
            </w:pPr>
            <w:r>
              <w:rPr>
                <w:kern w:val="2"/>
                <w:szCs w:val="24"/>
              </w:rPr>
              <w:t>188710823</w:t>
            </w:r>
          </w:p>
        </w:tc>
      </w:tr>
      <w:tr w:rsidR="0002262F" w14:paraId="44B551EE" w14:textId="77777777" w:rsidTr="00AD13F2">
        <w:tc>
          <w:tcPr>
            <w:tcW w:w="2808" w:type="dxa"/>
            <w:vMerge/>
          </w:tcPr>
          <w:p w14:paraId="2062DB77" w14:textId="77777777" w:rsidR="0002262F" w:rsidRDefault="0002262F" w:rsidP="00AD13F2">
            <w:pPr>
              <w:rPr>
                <w:kern w:val="2"/>
                <w:szCs w:val="24"/>
              </w:rPr>
            </w:pPr>
          </w:p>
        </w:tc>
        <w:tc>
          <w:tcPr>
            <w:tcW w:w="3240" w:type="dxa"/>
          </w:tcPr>
          <w:p w14:paraId="0B8A2366" w14:textId="77777777" w:rsidR="0002262F" w:rsidRDefault="0002262F" w:rsidP="00AD13F2">
            <w:pPr>
              <w:rPr>
                <w:kern w:val="2"/>
                <w:szCs w:val="24"/>
              </w:rPr>
            </w:pPr>
            <w:r>
              <w:rPr>
                <w:kern w:val="2"/>
                <w:szCs w:val="24"/>
              </w:rPr>
              <w:t>1.1.3. Adresas</w:t>
            </w:r>
          </w:p>
        </w:tc>
        <w:tc>
          <w:tcPr>
            <w:tcW w:w="3510" w:type="dxa"/>
          </w:tcPr>
          <w:p w14:paraId="4D7CB840" w14:textId="77777777" w:rsidR="0002262F" w:rsidRPr="00721552" w:rsidRDefault="0002262F" w:rsidP="00AD13F2">
            <w:pPr>
              <w:spacing w:line="256" w:lineRule="auto"/>
            </w:pPr>
            <w:r>
              <w:t>Liepų g. 11, 92138 Klaipėda</w:t>
            </w:r>
          </w:p>
        </w:tc>
      </w:tr>
      <w:tr w:rsidR="0002262F" w14:paraId="0D4360F7" w14:textId="77777777" w:rsidTr="00AD13F2">
        <w:tc>
          <w:tcPr>
            <w:tcW w:w="2808" w:type="dxa"/>
            <w:vMerge/>
          </w:tcPr>
          <w:p w14:paraId="7B14F9C3" w14:textId="77777777" w:rsidR="0002262F" w:rsidRDefault="0002262F" w:rsidP="00AD13F2">
            <w:pPr>
              <w:rPr>
                <w:kern w:val="2"/>
                <w:szCs w:val="24"/>
              </w:rPr>
            </w:pPr>
          </w:p>
        </w:tc>
        <w:tc>
          <w:tcPr>
            <w:tcW w:w="3240" w:type="dxa"/>
          </w:tcPr>
          <w:p w14:paraId="6EBEBA07" w14:textId="77777777" w:rsidR="0002262F" w:rsidRDefault="0002262F" w:rsidP="00AD13F2">
            <w:pPr>
              <w:rPr>
                <w:kern w:val="2"/>
                <w:szCs w:val="24"/>
              </w:rPr>
            </w:pPr>
            <w:r>
              <w:rPr>
                <w:kern w:val="2"/>
                <w:szCs w:val="24"/>
              </w:rPr>
              <w:t>1.1.4. PVM mokėtojo kodas</w:t>
            </w:r>
          </w:p>
        </w:tc>
        <w:tc>
          <w:tcPr>
            <w:tcW w:w="3510" w:type="dxa"/>
          </w:tcPr>
          <w:p w14:paraId="25F3990D" w14:textId="77777777" w:rsidR="0002262F" w:rsidRDefault="0002262F" w:rsidP="00AD13F2">
            <w:pPr>
              <w:rPr>
                <w:kern w:val="2"/>
                <w:szCs w:val="24"/>
              </w:rPr>
            </w:pPr>
            <w:r>
              <w:rPr>
                <w:kern w:val="2"/>
                <w:szCs w:val="24"/>
              </w:rPr>
              <w:t>Ne PVM mokėtojas</w:t>
            </w:r>
          </w:p>
        </w:tc>
      </w:tr>
      <w:tr w:rsidR="0002262F" w14:paraId="55940A2E" w14:textId="77777777" w:rsidTr="00AD13F2">
        <w:tc>
          <w:tcPr>
            <w:tcW w:w="2808" w:type="dxa"/>
            <w:vMerge/>
          </w:tcPr>
          <w:p w14:paraId="6CEBA404" w14:textId="77777777" w:rsidR="0002262F" w:rsidRDefault="0002262F" w:rsidP="00AD13F2">
            <w:pPr>
              <w:rPr>
                <w:kern w:val="2"/>
                <w:szCs w:val="24"/>
              </w:rPr>
            </w:pPr>
          </w:p>
        </w:tc>
        <w:tc>
          <w:tcPr>
            <w:tcW w:w="3240" w:type="dxa"/>
          </w:tcPr>
          <w:p w14:paraId="270027D0" w14:textId="77777777" w:rsidR="0002262F" w:rsidRDefault="0002262F" w:rsidP="00AD13F2">
            <w:pPr>
              <w:rPr>
                <w:kern w:val="2"/>
                <w:szCs w:val="24"/>
              </w:rPr>
            </w:pPr>
            <w:r>
              <w:rPr>
                <w:kern w:val="2"/>
                <w:szCs w:val="24"/>
              </w:rPr>
              <w:t>1.1.5. Atsiskaitomoji sąskaita</w:t>
            </w:r>
          </w:p>
        </w:tc>
        <w:tc>
          <w:tcPr>
            <w:tcW w:w="3510" w:type="dxa"/>
          </w:tcPr>
          <w:p w14:paraId="4C0421DD" w14:textId="77777777" w:rsidR="0002262F" w:rsidRDefault="0002262F" w:rsidP="00AD13F2">
            <w:pPr>
              <w:rPr>
                <w:kern w:val="2"/>
                <w:szCs w:val="24"/>
              </w:rPr>
            </w:pPr>
            <w:r w:rsidRPr="00721552">
              <w:rPr>
                <w:kern w:val="2"/>
                <w:szCs w:val="24"/>
              </w:rPr>
              <w:t>LT04 7300 0100 0233 1088</w:t>
            </w:r>
          </w:p>
        </w:tc>
      </w:tr>
      <w:tr w:rsidR="0002262F" w14:paraId="7358D456" w14:textId="77777777" w:rsidTr="00AD13F2">
        <w:tc>
          <w:tcPr>
            <w:tcW w:w="2808" w:type="dxa"/>
            <w:vMerge/>
          </w:tcPr>
          <w:p w14:paraId="2B5759F5" w14:textId="77777777" w:rsidR="0002262F" w:rsidRDefault="0002262F" w:rsidP="00AD13F2">
            <w:pPr>
              <w:rPr>
                <w:kern w:val="2"/>
                <w:szCs w:val="24"/>
              </w:rPr>
            </w:pPr>
          </w:p>
        </w:tc>
        <w:tc>
          <w:tcPr>
            <w:tcW w:w="3240" w:type="dxa"/>
          </w:tcPr>
          <w:p w14:paraId="5122DE46" w14:textId="77777777" w:rsidR="0002262F" w:rsidRDefault="0002262F" w:rsidP="00AD13F2">
            <w:pPr>
              <w:rPr>
                <w:kern w:val="2"/>
                <w:szCs w:val="24"/>
              </w:rPr>
            </w:pPr>
            <w:r>
              <w:rPr>
                <w:kern w:val="2"/>
                <w:szCs w:val="24"/>
              </w:rPr>
              <w:t>1.1.6. Bankas, banko kodas</w:t>
            </w:r>
          </w:p>
        </w:tc>
        <w:tc>
          <w:tcPr>
            <w:tcW w:w="3510" w:type="dxa"/>
          </w:tcPr>
          <w:p w14:paraId="41B60E34" w14:textId="77777777" w:rsidR="0002262F" w:rsidRDefault="0002262F" w:rsidP="00AD13F2">
            <w:pPr>
              <w:rPr>
                <w:lang w:eastAsia="lt-LT"/>
              </w:rPr>
            </w:pPr>
            <w:r>
              <w:rPr>
                <w:lang w:eastAsia="lt-LT"/>
              </w:rPr>
              <w:t>„Swedbank“, AB</w:t>
            </w:r>
          </w:p>
          <w:p w14:paraId="004BB484" w14:textId="77777777" w:rsidR="0002262F" w:rsidRPr="00721552" w:rsidRDefault="0002262F" w:rsidP="00AD13F2">
            <w:pPr>
              <w:rPr>
                <w:lang w:eastAsia="lt-LT"/>
              </w:rPr>
            </w:pPr>
            <w:r>
              <w:rPr>
                <w:lang w:eastAsia="lt-LT"/>
              </w:rPr>
              <w:t>Banko kodas 73000</w:t>
            </w:r>
          </w:p>
        </w:tc>
      </w:tr>
      <w:tr w:rsidR="0002262F" w14:paraId="625AE1E6" w14:textId="77777777" w:rsidTr="00AD13F2">
        <w:tc>
          <w:tcPr>
            <w:tcW w:w="2808" w:type="dxa"/>
            <w:vMerge/>
          </w:tcPr>
          <w:p w14:paraId="31D6E3C7" w14:textId="77777777" w:rsidR="0002262F" w:rsidRDefault="0002262F" w:rsidP="00AD13F2">
            <w:pPr>
              <w:rPr>
                <w:kern w:val="2"/>
                <w:szCs w:val="24"/>
              </w:rPr>
            </w:pPr>
          </w:p>
        </w:tc>
        <w:tc>
          <w:tcPr>
            <w:tcW w:w="3240" w:type="dxa"/>
          </w:tcPr>
          <w:p w14:paraId="1BED06D0" w14:textId="77777777" w:rsidR="0002262F" w:rsidRDefault="0002262F" w:rsidP="00AD13F2">
            <w:pPr>
              <w:rPr>
                <w:kern w:val="2"/>
                <w:szCs w:val="24"/>
              </w:rPr>
            </w:pPr>
            <w:r>
              <w:rPr>
                <w:kern w:val="2"/>
                <w:szCs w:val="24"/>
              </w:rPr>
              <w:t>1.1.7. Telefonas</w:t>
            </w:r>
          </w:p>
        </w:tc>
        <w:tc>
          <w:tcPr>
            <w:tcW w:w="3510" w:type="dxa"/>
          </w:tcPr>
          <w:p w14:paraId="6F2B11E8" w14:textId="77777777" w:rsidR="0002262F" w:rsidRDefault="0002262F" w:rsidP="00AD13F2">
            <w:pPr>
              <w:rPr>
                <w:kern w:val="2"/>
                <w:szCs w:val="24"/>
              </w:rPr>
            </w:pPr>
            <w:r>
              <w:t>(0 46) 39 60 66</w:t>
            </w:r>
          </w:p>
        </w:tc>
      </w:tr>
      <w:tr w:rsidR="0002262F" w14:paraId="31D9AC63" w14:textId="77777777" w:rsidTr="00AD13F2">
        <w:tc>
          <w:tcPr>
            <w:tcW w:w="2808" w:type="dxa"/>
            <w:vMerge/>
          </w:tcPr>
          <w:p w14:paraId="53990EB1" w14:textId="77777777" w:rsidR="0002262F" w:rsidRDefault="0002262F" w:rsidP="00AD13F2">
            <w:pPr>
              <w:rPr>
                <w:kern w:val="2"/>
                <w:szCs w:val="24"/>
              </w:rPr>
            </w:pPr>
          </w:p>
        </w:tc>
        <w:tc>
          <w:tcPr>
            <w:tcW w:w="3240" w:type="dxa"/>
          </w:tcPr>
          <w:p w14:paraId="31D589D9" w14:textId="77777777" w:rsidR="0002262F" w:rsidRDefault="0002262F" w:rsidP="00AD13F2">
            <w:pPr>
              <w:rPr>
                <w:kern w:val="2"/>
                <w:szCs w:val="24"/>
              </w:rPr>
            </w:pPr>
            <w:r>
              <w:rPr>
                <w:kern w:val="2"/>
                <w:szCs w:val="24"/>
              </w:rPr>
              <w:t>1.1.8. El. paštas</w:t>
            </w:r>
          </w:p>
        </w:tc>
        <w:tc>
          <w:tcPr>
            <w:tcW w:w="3510" w:type="dxa"/>
          </w:tcPr>
          <w:p w14:paraId="681612BC" w14:textId="77777777" w:rsidR="0002262F" w:rsidRDefault="0002262F" w:rsidP="00AD13F2">
            <w:pPr>
              <w:rPr>
                <w:kern w:val="2"/>
                <w:szCs w:val="24"/>
              </w:rPr>
            </w:pPr>
            <w:r w:rsidRPr="00721552">
              <w:rPr>
                <w:kern w:val="2"/>
                <w:szCs w:val="24"/>
              </w:rPr>
              <w:t>info@klaipeda.lt</w:t>
            </w:r>
          </w:p>
        </w:tc>
      </w:tr>
      <w:tr w:rsidR="0002262F" w14:paraId="7CAE3A61" w14:textId="77777777" w:rsidTr="00AD13F2">
        <w:tc>
          <w:tcPr>
            <w:tcW w:w="2808" w:type="dxa"/>
            <w:vMerge/>
          </w:tcPr>
          <w:p w14:paraId="06B70FA2" w14:textId="77777777" w:rsidR="0002262F" w:rsidRDefault="0002262F" w:rsidP="00AD13F2">
            <w:pPr>
              <w:rPr>
                <w:kern w:val="2"/>
                <w:szCs w:val="24"/>
              </w:rPr>
            </w:pPr>
          </w:p>
        </w:tc>
        <w:tc>
          <w:tcPr>
            <w:tcW w:w="3240" w:type="dxa"/>
          </w:tcPr>
          <w:p w14:paraId="37DF8023" w14:textId="77777777" w:rsidR="0002262F" w:rsidRDefault="0002262F" w:rsidP="00AD13F2">
            <w:pPr>
              <w:rPr>
                <w:kern w:val="2"/>
                <w:szCs w:val="24"/>
              </w:rPr>
            </w:pPr>
            <w:r>
              <w:rPr>
                <w:kern w:val="2"/>
                <w:szCs w:val="24"/>
              </w:rPr>
              <w:t>1.1.9. Šalies atstovas</w:t>
            </w:r>
          </w:p>
        </w:tc>
        <w:tc>
          <w:tcPr>
            <w:tcW w:w="3510" w:type="dxa"/>
          </w:tcPr>
          <w:p w14:paraId="144380BB" w14:textId="77777777" w:rsidR="0002262F" w:rsidRDefault="0002262F" w:rsidP="00AD13F2">
            <w:pPr>
              <w:rPr>
                <w:kern w:val="2"/>
                <w:szCs w:val="24"/>
              </w:rPr>
            </w:pPr>
            <w:r w:rsidRPr="00721552">
              <w:rPr>
                <w:kern w:val="2"/>
                <w:szCs w:val="24"/>
              </w:rPr>
              <w:t>Savivaldybės administracijos direktorius</w:t>
            </w:r>
            <w:r>
              <w:rPr>
                <w:kern w:val="2"/>
                <w:szCs w:val="24"/>
              </w:rPr>
              <w:t xml:space="preserve"> Andrius Žukas</w:t>
            </w:r>
          </w:p>
        </w:tc>
      </w:tr>
      <w:tr w:rsidR="0002262F" w14:paraId="01BBC61D" w14:textId="77777777" w:rsidTr="00AD13F2">
        <w:tc>
          <w:tcPr>
            <w:tcW w:w="2808" w:type="dxa"/>
            <w:vMerge/>
          </w:tcPr>
          <w:p w14:paraId="4302A123" w14:textId="77777777" w:rsidR="0002262F" w:rsidRDefault="0002262F" w:rsidP="00AD13F2">
            <w:pPr>
              <w:rPr>
                <w:kern w:val="2"/>
                <w:szCs w:val="24"/>
              </w:rPr>
            </w:pPr>
          </w:p>
        </w:tc>
        <w:tc>
          <w:tcPr>
            <w:tcW w:w="3240" w:type="dxa"/>
          </w:tcPr>
          <w:p w14:paraId="56EC85F8" w14:textId="77777777" w:rsidR="0002262F" w:rsidRDefault="0002262F" w:rsidP="00AD13F2">
            <w:pPr>
              <w:rPr>
                <w:kern w:val="2"/>
                <w:szCs w:val="24"/>
              </w:rPr>
            </w:pPr>
            <w:r>
              <w:rPr>
                <w:kern w:val="2"/>
                <w:szCs w:val="24"/>
              </w:rPr>
              <w:t>1.1.10. Atstovavimo pagrindas</w:t>
            </w:r>
          </w:p>
        </w:tc>
        <w:tc>
          <w:tcPr>
            <w:tcW w:w="3510" w:type="dxa"/>
          </w:tcPr>
          <w:p w14:paraId="4ADC5528" w14:textId="77777777" w:rsidR="0002262F" w:rsidRDefault="0002262F" w:rsidP="00AD13F2">
            <w:pPr>
              <w:rPr>
                <w:kern w:val="2"/>
                <w:szCs w:val="24"/>
              </w:rPr>
            </w:pPr>
            <w:r>
              <w:rPr>
                <w:kern w:val="2"/>
                <w:szCs w:val="24"/>
              </w:rPr>
              <w:t>V</w:t>
            </w:r>
            <w:r w:rsidRPr="00721552">
              <w:rPr>
                <w:kern w:val="2"/>
                <w:szCs w:val="24"/>
              </w:rPr>
              <w:t>eikia pagal Savivaldybės administracijos nuostatus</w:t>
            </w:r>
          </w:p>
        </w:tc>
      </w:tr>
      <w:tr w:rsidR="0002262F" w14:paraId="0C05784E" w14:textId="77777777" w:rsidTr="00AD13F2">
        <w:tc>
          <w:tcPr>
            <w:tcW w:w="2808" w:type="dxa"/>
            <w:vMerge w:val="restart"/>
          </w:tcPr>
          <w:p w14:paraId="1BABED33" w14:textId="77777777" w:rsidR="0002262F" w:rsidRDefault="0002262F" w:rsidP="00AD13F2">
            <w:pPr>
              <w:rPr>
                <w:b/>
                <w:bCs/>
                <w:kern w:val="2"/>
                <w:szCs w:val="24"/>
              </w:rPr>
            </w:pPr>
          </w:p>
          <w:p w14:paraId="2DB78CE1" w14:textId="77777777" w:rsidR="0002262F" w:rsidRDefault="0002262F" w:rsidP="00AD13F2">
            <w:pPr>
              <w:rPr>
                <w:b/>
                <w:bCs/>
                <w:kern w:val="2"/>
                <w:szCs w:val="24"/>
              </w:rPr>
            </w:pPr>
          </w:p>
          <w:p w14:paraId="75A46BED" w14:textId="77777777" w:rsidR="0002262F" w:rsidRDefault="0002262F" w:rsidP="00AD13F2">
            <w:pPr>
              <w:rPr>
                <w:b/>
                <w:bCs/>
                <w:kern w:val="2"/>
                <w:szCs w:val="24"/>
              </w:rPr>
            </w:pPr>
          </w:p>
          <w:p w14:paraId="3FCD5B48" w14:textId="77777777" w:rsidR="0002262F" w:rsidRDefault="0002262F" w:rsidP="00AD13F2">
            <w:pPr>
              <w:rPr>
                <w:b/>
                <w:bCs/>
                <w:kern w:val="2"/>
                <w:szCs w:val="24"/>
              </w:rPr>
            </w:pPr>
            <w:r>
              <w:rPr>
                <w:b/>
                <w:bCs/>
                <w:kern w:val="2"/>
                <w:szCs w:val="24"/>
              </w:rPr>
              <w:t>1.2. Tiekėjas</w:t>
            </w:r>
          </w:p>
          <w:p w14:paraId="4433C07C" w14:textId="77777777" w:rsidR="0002262F" w:rsidRDefault="0002262F" w:rsidP="00AD13F2">
            <w:pPr>
              <w:rPr>
                <w:color w:val="0070C0"/>
                <w:kern w:val="2"/>
                <w:szCs w:val="24"/>
              </w:rPr>
            </w:pPr>
            <w:r>
              <w:rPr>
                <w:color w:val="0070C0"/>
                <w:kern w:val="2"/>
                <w:szCs w:val="24"/>
              </w:rPr>
              <w:t>(jei Tiekėjas yra fizinis asmuo, skiltys atitinkamai pakoreguojamos.</w:t>
            </w:r>
          </w:p>
          <w:p w14:paraId="106C1B08" w14:textId="77777777" w:rsidR="0002262F" w:rsidRPr="00647583" w:rsidRDefault="0002262F" w:rsidP="00AD13F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1E55CE69" w14:textId="77777777" w:rsidR="0002262F" w:rsidRDefault="0002262F" w:rsidP="00AD13F2">
            <w:pPr>
              <w:rPr>
                <w:kern w:val="2"/>
                <w:szCs w:val="24"/>
              </w:rPr>
            </w:pPr>
            <w:r>
              <w:rPr>
                <w:kern w:val="2"/>
                <w:szCs w:val="24"/>
              </w:rPr>
              <w:t>1.2.1. Pavadinimas</w:t>
            </w:r>
          </w:p>
        </w:tc>
        <w:tc>
          <w:tcPr>
            <w:tcW w:w="3510" w:type="dxa"/>
          </w:tcPr>
          <w:p w14:paraId="5CDC5714" w14:textId="77777777" w:rsidR="0002262F" w:rsidRDefault="0002262F" w:rsidP="00AD13F2">
            <w:pPr>
              <w:jc w:val="center"/>
              <w:rPr>
                <w:kern w:val="2"/>
                <w:szCs w:val="24"/>
              </w:rPr>
            </w:pPr>
          </w:p>
        </w:tc>
      </w:tr>
      <w:tr w:rsidR="0002262F" w14:paraId="2E8E1268" w14:textId="77777777" w:rsidTr="00AD13F2">
        <w:tc>
          <w:tcPr>
            <w:tcW w:w="2808" w:type="dxa"/>
            <w:vMerge/>
          </w:tcPr>
          <w:p w14:paraId="48E4FA3D" w14:textId="77777777" w:rsidR="0002262F" w:rsidRDefault="0002262F" w:rsidP="00AD13F2">
            <w:pPr>
              <w:rPr>
                <w:b/>
                <w:bCs/>
                <w:kern w:val="2"/>
                <w:szCs w:val="24"/>
              </w:rPr>
            </w:pPr>
          </w:p>
        </w:tc>
        <w:tc>
          <w:tcPr>
            <w:tcW w:w="3240" w:type="dxa"/>
          </w:tcPr>
          <w:p w14:paraId="1360CEF4" w14:textId="77777777" w:rsidR="0002262F" w:rsidRDefault="0002262F" w:rsidP="00AD13F2">
            <w:pPr>
              <w:rPr>
                <w:kern w:val="2"/>
                <w:szCs w:val="24"/>
              </w:rPr>
            </w:pPr>
            <w:r>
              <w:rPr>
                <w:kern w:val="2"/>
                <w:szCs w:val="24"/>
              </w:rPr>
              <w:t>1.2.2. Juridinio asmens kodas</w:t>
            </w:r>
          </w:p>
        </w:tc>
        <w:tc>
          <w:tcPr>
            <w:tcW w:w="3510" w:type="dxa"/>
          </w:tcPr>
          <w:p w14:paraId="03F0237D" w14:textId="77777777" w:rsidR="0002262F" w:rsidRDefault="0002262F" w:rsidP="00AD13F2">
            <w:pPr>
              <w:jc w:val="center"/>
              <w:rPr>
                <w:kern w:val="2"/>
                <w:szCs w:val="24"/>
              </w:rPr>
            </w:pPr>
          </w:p>
        </w:tc>
      </w:tr>
      <w:tr w:rsidR="0002262F" w14:paraId="0E24D616" w14:textId="77777777" w:rsidTr="00AD13F2">
        <w:tc>
          <w:tcPr>
            <w:tcW w:w="2808" w:type="dxa"/>
            <w:vMerge/>
          </w:tcPr>
          <w:p w14:paraId="1B64E8C4" w14:textId="77777777" w:rsidR="0002262F" w:rsidRDefault="0002262F" w:rsidP="00AD13F2">
            <w:pPr>
              <w:rPr>
                <w:b/>
                <w:bCs/>
                <w:kern w:val="2"/>
                <w:szCs w:val="24"/>
              </w:rPr>
            </w:pPr>
          </w:p>
        </w:tc>
        <w:tc>
          <w:tcPr>
            <w:tcW w:w="3240" w:type="dxa"/>
          </w:tcPr>
          <w:p w14:paraId="09425789" w14:textId="77777777" w:rsidR="0002262F" w:rsidRDefault="0002262F" w:rsidP="00AD13F2">
            <w:pPr>
              <w:rPr>
                <w:kern w:val="2"/>
                <w:szCs w:val="24"/>
              </w:rPr>
            </w:pPr>
            <w:r>
              <w:rPr>
                <w:kern w:val="2"/>
                <w:szCs w:val="24"/>
              </w:rPr>
              <w:t>1.2.3. Adresas</w:t>
            </w:r>
          </w:p>
        </w:tc>
        <w:tc>
          <w:tcPr>
            <w:tcW w:w="3510" w:type="dxa"/>
          </w:tcPr>
          <w:p w14:paraId="5124DC50" w14:textId="77777777" w:rsidR="0002262F" w:rsidRDefault="0002262F" w:rsidP="00AD13F2">
            <w:pPr>
              <w:jc w:val="center"/>
              <w:rPr>
                <w:kern w:val="2"/>
                <w:szCs w:val="24"/>
              </w:rPr>
            </w:pPr>
          </w:p>
        </w:tc>
      </w:tr>
      <w:tr w:rsidR="0002262F" w14:paraId="0FF9BCC1" w14:textId="77777777" w:rsidTr="00AD13F2">
        <w:tc>
          <w:tcPr>
            <w:tcW w:w="2808" w:type="dxa"/>
            <w:vMerge/>
          </w:tcPr>
          <w:p w14:paraId="3635C87C" w14:textId="77777777" w:rsidR="0002262F" w:rsidRDefault="0002262F" w:rsidP="00AD13F2">
            <w:pPr>
              <w:rPr>
                <w:b/>
                <w:bCs/>
                <w:kern w:val="2"/>
                <w:szCs w:val="24"/>
              </w:rPr>
            </w:pPr>
          </w:p>
        </w:tc>
        <w:tc>
          <w:tcPr>
            <w:tcW w:w="3240" w:type="dxa"/>
          </w:tcPr>
          <w:p w14:paraId="48590341" w14:textId="77777777" w:rsidR="0002262F" w:rsidRDefault="0002262F" w:rsidP="00AD13F2">
            <w:pPr>
              <w:rPr>
                <w:kern w:val="2"/>
                <w:szCs w:val="24"/>
              </w:rPr>
            </w:pPr>
            <w:r>
              <w:rPr>
                <w:kern w:val="2"/>
                <w:szCs w:val="24"/>
              </w:rPr>
              <w:t>1.2.4. PVM mokėtojo kodas</w:t>
            </w:r>
          </w:p>
        </w:tc>
        <w:tc>
          <w:tcPr>
            <w:tcW w:w="3510" w:type="dxa"/>
          </w:tcPr>
          <w:p w14:paraId="19DEB606" w14:textId="77777777" w:rsidR="0002262F" w:rsidRDefault="0002262F" w:rsidP="00AD13F2">
            <w:pPr>
              <w:jc w:val="center"/>
              <w:rPr>
                <w:kern w:val="2"/>
                <w:szCs w:val="24"/>
              </w:rPr>
            </w:pPr>
          </w:p>
        </w:tc>
      </w:tr>
      <w:tr w:rsidR="0002262F" w14:paraId="6FD3EBD0" w14:textId="77777777" w:rsidTr="00AD13F2">
        <w:tc>
          <w:tcPr>
            <w:tcW w:w="2808" w:type="dxa"/>
            <w:vMerge/>
          </w:tcPr>
          <w:p w14:paraId="7ACAF0E8" w14:textId="77777777" w:rsidR="0002262F" w:rsidRDefault="0002262F" w:rsidP="00AD13F2">
            <w:pPr>
              <w:rPr>
                <w:b/>
                <w:bCs/>
                <w:kern w:val="2"/>
                <w:szCs w:val="24"/>
              </w:rPr>
            </w:pPr>
          </w:p>
        </w:tc>
        <w:tc>
          <w:tcPr>
            <w:tcW w:w="3240" w:type="dxa"/>
          </w:tcPr>
          <w:p w14:paraId="5688E858" w14:textId="77777777" w:rsidR="0002262F" w:rsidRDefault="0002262F" w:rsidP="00AD13F2">
            <w:pPr>
              <w:rPr>
                <w:kern w:val="2"/>
                <w:szCs w:val="24"/>
              </w:rPr>
            </w:pPr>
            <w:r>
              <w:rPr>
                <w:kern w:val="2"/>
                <w:szCs w:val="24"/>
              </w:rPr>
              <w:t>1.2.5. Atsiskaitomoji sąskaita</w:t>
            </w:r>
          </w:p>
        </w:tc>
        <w:tc>
          <w:tcPr>
            <w:tcW w:w="3510" w:type="dxa"/>
          </w:tcPr>
          <w:p w14:paraId="5D465FBE" w14:textId="77777777" w:rsidR="0002262F" w:rsidRDefault="0002262F" w:rsidP="00AD13F2">
            <w:pPr>
              <w:jc w:val="center"/>
              <w:rPr>
                <w:kern w:val="2"/>
                <w:szCs w:val="24"/>
              </w:rPr>
            </w:pPr>
          </w:p>
        </w:tc>
      </w:tr>
      <w:tr w:rsidR="0002262F" w14:paraId="0DCEBC22" w14:textId="77777777" w:rsidTr="00AD13F2">
        <w:tc>
          <w:tcPr>
            <w:tcW w:w="2808" w:type="dxa"/>
            <w:vMerge/>
          </w:tcPr>
          <w:p w14:paraId="300A8B11" w14:textId="77777777" w:rsidR="0002262F" w:rsidRDefault="0002262F" w:rsidP="00AD13F2">
            <w:pPr>
              <w:rPr>
                <w:b/>
                <w:bCs/>
                <w:kern w:val="2"/>
                <w:szCs w:val="24"/>
              </w:rPr>
            </w:pPr>
          </w:p>
        </w:tc>
        <w:tc>
          <w:tcPr>
            <w:tcW w:w="3240" w:type="dxa"/>
          </w:tcPr>
          <w:p w14:paraId="1F85D26F" w14:textId="77777777" w:rsidR="0002262F" w:rsidRDefault="0002262F" w:rsidP="00AD13F2">
            <w:pPr>
              <w:rPr>
                <w:kern w:val="2"/>
                <w:szCs w:val="24"/>
              </w:rPr>
            </w:pPr>
            <w:r>
              <w:rPr>
                <w:kern w:val="2"/>
                <w:szCs w:val="24"/>
              </w:rPr>
              <w:t>1.2.6. Bankas, banko kodas</w:t>
            </w:r>
          </w:p>
        </w:tc>
        <w:tc>
          <w:tcPr>
            <w:tcW w:w="3510" w:type="dxa"/>
          </w:tcPr>
          <w:p w14:paraId="6BE6BC32" w14:textId="77777777" w:rsidR="0002262F" w:rsidRDefault="0002262F" w:rsidP="00AD13F2">
            <w:pPr>
              <w:jc w:val="center"/>
              <w:rPr>
                <w:kern w:val="2"/>
                <w:szCs w:val="24"/>
              </w:rPr>
            </w:pPr>
          </w:p>
        </w:tc>
      </w:tr>
      <w:tr w:rsidR="0002262F" w14:paraId="7C3FCF88" w14:textId="77777777" w:rsidTr="00AD13F2">
        <w:tc>
          <w:tcPr>
            <w:tcW w:w="2808" w:type="dxa"/>
            <w:vMerge/>
          </w:tcPr>
          <w:p w14:paraId="4F142277" w14:textId="77777777" w:rsidR="0002262F" w:rsidRDefault="0002262F" w:rsidP="00AD13F2">
            <w:pPr>
              <w:rPr>
                <w:b/>
                <w:bCs/>
                <w:kern w:val="2"/>
                <w:szCs w:val="24"/>
              </w:rPr>
            </w:pPr>
          </w:p>
        </w:tc>
        <w:tc>
          <w:tcPr>
            <w:tcW w:w="3240" w:type="dxa"/>
          </w:tcPr>
          <w:p w14:paraId="527B1F53" w14:textId="77777777" w:rsidR="0002262F" w:rsidRDefault="0002262F" w:rsidP="00AD13F2">
            <w:pPr>
              <w:rPr>
                <w:kern w:val="2"/>
                <w:szCs w:val="24"/>
              </w:rPr>
            </w:pPr>
            <w:r>
              <w:rPr>
                <w:kern w:val="2"/>
                <w:szCs w:val="24"/>
              </w:rPr>
              <w:t>1.2.7. Telefonas</w:t>
            </w:r>
          </w:p>
        </w:tc>
        <w:tc>
          <w:tcPr>
            <w:tcW w:w="3510" w:type="dxa"/>
          </w:tcPr>
          <w:p w14:paraId="586D82CD" w14:textId="77777777" w:rsidR="0002262F" w:rsidRDefault="0002262F" w:rsidP="00AD13F2">
            <w:pPr>
              <w:jc w:val="center"/>
              <w:rPr>
                <w:kern w:val="2"/>
                <w:szCs w:val="24"/>
              </w:rPr>
            </w:pPr>
          </w:p>
        </w:tc>
      </w:tr>
      <w:tr w:rsidR="0002262F" w14:paraId="78E8E2C4" w14:textId="77777777" w:rsidTr="00AD13F2">
        <w:tc>
          <w:tcPr>
            <w:tcW w:w="2808" w:type="dxa"/>
            <w:vMerge/>
          </w:tcPr>
          <w:p w14:paraId="3709852D" w14:textId="77777777" w:rsidR="0002262F" w:rsidRDefault="0002262F" w:rsidP="00AD13F2">
            <w:pPr>
              <w:rPr>
                <w:b/>
                <w:bCs/>
                <w:kern w:val="2"/>
                <w:szCs w:val="24"/>
              </w:rPr>
            </w:pPr>
          </w:p>
        </w:tc>
        <w:tc>
          <w:tcPr>
            <w:tcW w:w="3240" w:type="dxa"/>
          </w:tcPr>
          <w:p w14:paraId="0346D110" w14:textId="77777777" w:rsidR="0002262F" w:rsidRDefault="0002262F" w:rsidP="00AD13F2">
            <w:pPr>
              <w:rPr>
                <w:kern w:val="2"/>
                <w:szCs w:val="24"/>
              </w:rPr>
            </w:pPr>
            <w:r>
              <w:rPr>
                <w:kern w:val="2"/>
                <w:szCs w:val="24"/>
              </w:rPr>
              <w:t>1.2.8. El. paštas</w:t>
            </w:r>
          </w:p>
        </w:tc>
        <w:tc>
          <w:tcPr>
            <w:tcW w:w="3510" w:type="dxa"/>
          </w:tcPr>
          <w:p w14:paraId="4ECF11C0" w14:textId="77777777" w:rsidR="0002262F" w:rsidRDefault="0002262F" w:rsidP="00AD13F2">
            <w:pPr>
              <w:jc w:val="center"/>
              <w:rPr>
                <w:kern w:val="2"/>
                <w:szCs w:val="24"/>
              </w:rPr>
            </w:pPr>
          </w:p>
        </w:tc>
      </w:tr>
      <w:tr w:rsidR="0002262F" w14:paraId="13D7B457" w14:textId="77777777" w:rsidTr="00AD13F2">
        <w:tc>
          <w:tcPr>
            <w:tcW w:w="2808" w:type="dxa"/>
            <w:vMerge/>
          </w:tcPr>
          <w:p w14:paraId="19507F41" w14:textId="77777777" w:rsidR="0002262F" w:rsidRDefault="0002262F" w:rsidP="00AD13F2">
            <w:pPr>
              <w:rPr>
                <w:b/>
                <w:bCs/>
                <w:kern w:val="2"/>
                <w:szCs w:val="24"/>
              </w:rPr>
            </w:pPr>
          </w:p>
        </w:tc>
        <w:tc>
          <w:tcPr>
            <w:tcW w:w="3240" w:type="dxa"/>
          </w:tcPr>
          <w:p w14:paraId="402E9271" w14:textId="77777777" w:rsidR="0002262F" w:rsidRDefault="0002262F" w:rsidP="00AD13F2">
            <w:pPr>
              <w:rPr>
                <w:kern w:val="2"/>
                <w:szCs w:val="24"/>
              </w:rPr>
            </w:pPr>
            <w:r>
              <w:rPr>
                <w:kern w:val="2"/>
                <w:szCs w:val="24"/>
              </w:rPr>
              <w:t>1.2.9. Šalies atstovas</w:t>
            </w:r>
          </w:p>
        </w:tc>
        <w:tc>
          <w:tcPr>
            <w:tcW w:w="3510" w:type="dxa"/>
          </w:tcPr>
          <w:p w14:paraId="55B4CADF" w14:textId="77777777" w:rsidR="0002262F" w:rsidRDefault="0002262F" w:rsidP="00AD13F2">
            <w:pPr>
              <w:jc w:val="center"/>
              <w:rPr>
                <w:kern w:val="2"/>
                <w:szCs w:val="24"/>
              </w:rPr>
            </w:pPr>
          </w:p>
        </w:tc>
      </w:tr>
      <w:tr w:rsidR="0002262F" w14:paraId="78DCAB17" w14:textId="77777777" w:rsidTr="00AD13F2">
        <w:tc>
          <w:tcPr>
            <w:tcW w:w="2808" w:type="dxa"/>
            <w:vMerge/>
          </w:tcPr>
          <w:p w14:paraId="552E3396" w14:textId="77777777" w:rsidR="0002262F" w:rsidRDefault="0002262F" w:rsidP="00AD13F2">
            <w:pPr>
              <w:rPr>
                <w:b/>
                <w:bCs/>
                <w:kern w:val="2"/>
                <w:szCs w:val="24"/>
              </w:rPr>
            </w:pPr>
          </w:p>
        </w:tc>
        <w:tc>
          <w:tcPr>
            <w:tcW w:w="3240" w:type="dxa"/>
          </w:tcPr>
          <w:p w14:paraId="687DF45B" w14:textId="77777777" w:rsidR="0002262F" w:rsidRDefault="0002262F" w:rsidP="00AD13F2">
            <w:pPr>
              <w:rPr>
                <w:kern w:val="2"/>
                <w:szCs w:val="24"/>
              </w:rPr>
            </w:pPr>
            <w:r>
              <w:rPr>
                <w:kern w:val="2"/>
                <w:szCs w:val="24"/>
              </w:rPr>
              <w:t>1.2.10. Atstovavimo pagrindas</w:t>
            </w:r>
          </w:p>
        </w:tc>
        <w:tc>
          <w:tcPr>
            <w:tcW w:w="3510" w:type="dxa"/>
          </w:tcPr>
          <w:p w14:paraId="4314325B" w14:textId="77777777" w:rsidR="0002262F" w:rsidRDefault="0002262F" w:rsidP="00AD13F2">
            <w:pPr>
              <w:jc w:val="center"/>
              <w:rPr>
                <w:kern w:val="2"/>
                <w:szCs w:val="24"/>
              </w:rPr>
            </w:pPr>
          </w:p>
        </w:tc>
      </w:tr>
    </w:tbl>
    <w:p w14:paraId="677847C5" w14:textId="77777777" w:rsidR="0002262F" w:rsidRDefault="0002262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330EB6B" w:rsidR="00B767F3" w:rsidRDefault="0002262F" w:rsidP="0002262F">
            <w:pPr>
              <w:jc w:val="both"/>
              <w:rPr>
                <w:color w:val="4472C4"/>
                <w:kern w:val="2"/>
                <w:szCs w:val="24"/>
              </w:rPr>
            </w:pPr>
            <w:r w:rsidRPr="0002262F">
              <w:rPr>
                <w:color w:val="4472C4"/>
                <w:kern w:val="2"/>
                <w:szCs w:val="24"/>
              </w:rPr>
              <w:t>Klaipėdos miesto savivaldybės administracijos Kibernetinio saugumo ir IT skyri</w:t>
            </w:r>
            <w:r>
              <w:rPr>
                <w:color w:val="4472C4"/>
                <w:kern w:val="2"/>
                <w:szCs w:val="24"/>
              </w:rPr>
              <w:t xml:space="preserve">aus patarėjas </w:t>
            </w:r>
            <w:r w:rsidRPr="0002262F">
              <w:rPr>
                <w:color w:val="4472C4"/>
                <w:kern w:val="2"/>
                <w:szCs w:val="24"/>
              </w:rPr>
              <w:t>Darius Kadys, tel. (0 46) 39 60 65, el. paštas darius.kadys@klaipeda.lt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75A2B6A" w:rsidR="00B767F3" w:rsidRDefault="00DD7479" w:rsidP="001D44FF">
            <w:pPr>
              <w:jc w:val="both"/>
              <w:rPr>
                <w:color w:val="000000"/>
                <w:kern w:val="2"/>
                <w:szCs w:val="24"/>
              </w:rPr>
            </w:pPr>
            <w:r>
              <w:rPr>
                <w:kern w:val="2"/>
                <w:szCs w:val="24"/>
              </w:rPr>
              <w:t>Tiekėjas įsipareigoja Sutartyje numatytomis sąlygomis perduoti Pirkėjui Prekes</w:t>
            </w:r>
            <w:r w:rsidR="001D44FF">
              <w:rPr>
                <w:kern w:val="2"/>
                <w:szCs w:val="24"/>
              </w:rPr>
              <w:t xml:space="preserve">, </w:t>
            </w:r>
            <w:r w:rsidR="00A55462" w:rsidRPr="00A55462">
              <w:rPr>
                <w:kern w:val="2"/>
                <w:szCs w:val="24"/>
              </w:rPr>
              <w:t xml:space="preserve">nurodytas Sutarties priede Nr. 1 „Pasiūlymas“ </w:t>
            </w:r>
            <w:r w:rsidRPr="001D44FF">
              <w:rPr>
                <w:kern w:val="2"/>
                <w:szCs w:val="24"/>
              </w:rPr>
              <w:t xml:space="preserve"> </w:t>
            </w:r>
            <w:r>
              <w:rPr>
                <w:color w:val="000000"/>
                <w:kern w:val="2"/>
                <w:szCs w:val="24"/>
              </w:rPr>
              <w:t>(toliau – Prekės).</w:t>
            </w:r>
          </w:p>
          <w:p w14:paraId="74009C55" w14:textId="67F5E4FA" w:rsidR="00B767F3" w:rsidRDefault="00DD7479" w:rsidP="001D44FF">
            <w:pPr>
              <w:jc w:val="both"/>
              <w:rPr>
                <w:color w:val="000000"/>
                <w:kern w:val="2"/>
                <w:szCs w:val="24"/>
              </w:rPr>
            </w:pPr>
            <w:r>
              <w:rPr>
                <w:color w:val="000000"/>
                <w:kern w:val="2"/>
                <w:szCs w:val="24"/>
              </w:rPr>
              <w:t xml:space="preserve">Išsamus Prekių aprašymas ir kiti reikalavimai tiekiamoms Prekėms nustatyti Sutarties priede Nr. </w:t>
            </w:r>
            <w:r w:rsidR="001D44FF">
              <w:rPr>
                <w:color w:val="000000"/>
                <w:kern w:val="2"/>
                <w:szCs w:val="24"/>
              </w:rPr>
              <w:t xml:space="preserve">2 </w:t>
            </w:r>
            <w:r>
              <w:rPr>
                <w:color w:val="000000"/>
                <w:kern w:val="2"/>
                <w:szCs w:val="24"/>
              </w:rPr>
              <w:t xml:space="preserve">„Techninė specifikacija“ (toliau – Techninė specifikacija) ir Sutarties priede </w:t>
            </w:r>
            <w:r w:rsidRPr="001D44FF">
              <w:rPr>
                <w:color w:val="000000"/>
                <w:kern w:val="2"/>
                <w:szCs w:val="24"/>
              </w:rPr>
              <w:t>Nr.</w:t>
            </w:r>
            <w:r w:rsidR="001D44FF" w:rsidRPr="001D44FF">
              <w:rPr>
                <w:color w:val="000000"/>
                <w:kern w:val="2"/>
                <w:szCs w:val="24"/>
              </w:rPr>
              <w:t xml:space="preserve">1 </w:t>
            </w:r>
            <w:r w:rsidRPr="001D44FF">
              <w:rPr>
                <w:color w:val="000000"/>
                <w:kern w:val="2"/>
                <w:szCs w:val="24"/>
              </w:rPr>
              <w:t>„Pasiūlymas</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1155AB8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rsidRPr="00684921"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684921" w:rsidRDefault="00DD7479">
            <w:pPr>
              <w:rPr>
                <w:b/>
                <w:bCs/>
                <w:kern w:val="2"/>
                <w:szCs w:val="24"/>
              </w:rPr>
            </w:pPr>
            <w:r w:rsidRPr="0068492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D586831" w14:textId="77777777" w:rsidR="001B2C60" w:rsidRPr="00684921" w:rsidRDefault="001B2C60" w:rsidP="001B2C60">
            <w:pPr>
              <w:jc w:val="both"/>
              <w:rPr>
                <w:kern w:val="2"/>
                <w:szCs w:val="24"/>
              </w:rPr>
            </w:pPr>
            <w:r w:rsidRPr="00684921">
              <w:rPr>
                <w:kern w:val="2"/>
                <w:szCs w:val="24"/>
              </w:rPr>
              <w:t xml:space="preserve">Tiekėjas pagal atskirą užsakymą įsipareigoja pristatyti Prekes ne vėliau kaip </w:t>
            </w:r>
            <w:r w:rsidRPr="00684921">
              <w:rPr>
                <w:color w:val="000000" w:themeColor="text1"/>
                <w:kern w:val="2"/>
                <w:szCs w:val="24"/>
              </w:rPr>
              <w:t xml:space="preserve">per 7 (septynias) kalendorines dienas </w:t>
            </w:r>
            <w:r w:rsidRPr="00684921">
              <w:rPr>
                <w:kern w:val="2"/>
                <w:szCs w:val="24"/>
              </w:rPr>
              <w:t>nuo užsakymo pateikimo dienos</w:t>
            </w:r>
            <w:r w:rsidRPr="00684921">
              <w:rPr>
                <w:color w:val="000000"/>
                <w:kern w:val="2"/>
                <w:szCs w:val="24"/>
              </w:rPr>
              <w:t>.</w:t>
            </w:r>
          </w:p>
          <w:p w14:paraId="17BD2B2B" w14:textId="33D83DC0" w:rsidR="00B767F3" w:rsidRPr="00684921" w:rsidRDefault="001B2C60" w:rsidP="001B2C60">
            <w:pPr>
              <w:jc w:val="both"/>
              <w:rPr>
                <w:color w:val="4472C4"/>
                <w:kern w:val="2"/>
                <w:szCs w:val="24"/>
              </w:rPr>
            </w:pPr>
            <w:r w:rsidRPr="00684921">
              <w:rPr>
                <w:color w:val="000000"/>
              </w:rPr>
              <w:t xml:space="preserve">Prekės bus užsakinėjamos 36 mėn. laikotarpyje nuo Sutarties įsigaliojimo dienos. Tiekėjas turės suteikti licencijas užsakyme nurodytam laikotarpiui. </w:t>
            </w:r>
          </w:p>
        </w:tc>
      </w:tr>
      <w:tr w:rsidR="00B767F3" w:rsidRPr="00684921"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84921" w:rsidRDefault="00DD7479">
            <w:pPr>
              <w:rPr>
                <w:b/>
                <w:bCs/>
                <w:kern w:val="2"/>
                <w:szCs w:val="24"/>
              </w:rPr>
            </w:pPr>
            <w:r w:rsidRPr="00684921">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684921" w:rsidRDefault="00DD7479">
            <w:pPr>
              <w:rPr>
                <w:kern w:val="2"/>
                <w:szCs w:val="24"/>
              </w:rPr>
            </w:pPr>
            <w:r w:rsidRPr="00684921">
              <w:rPr>
                <w:kern w:val="2"/>
                <w:szCs w:val="24"/>
              </w:rPr>
              <w:t>Netaikoma</w:t>
            </w:r>
          </w:p>
          <w:p w14:paraId="13A5AE4A" w14:textId="5165E22A" w:rsidR="00B767F3" w:rsidRPr="00684921" w:rsidRDefault="00B767F3" w:rsidP="00313CB8">
            <w:pPr>
              <w:rPr>
                <w:kern w:val="2"/>
                <w:szCs w:val="24"/>
              </w:rPr>
            </w:pPr>
          </w:p>
        </w:tc>
      </w:tr>
      <w:tr w:rsidR="00B767F3" w:rsidRPr="00684921"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84921" w:rsidRDefault="00DD7479">
            <w:pPr>
              <w:rPr>
                <w:b/>
                <w:bCs/>
                <w:kern w:val="2"/>
                <w:szCs w:val="24"/>
              </w:rPr>
            </w:pPr>
            <w:r w:rsidRPr="0068492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23181CB" w:rsidR="00B767F3" w:rsidRPr="00684921" w:rsidRDefault="00313CB8" w:rsidP="00313CB8">
            <w:pPr>
              <w:jc w:val="both"/>
              <w:rPr>
                <w:kern w:val="2"/>
                <w:szCs w:val="24"/>
              </w:rPr>
            </w:pPr>
            <w:r w:rsidRPr="00684921">
              <w:rPr>
                <w:kern w:val="2"/>
                <w:szCs w:val="24"/>
              </w:rPr>
              <w:t>Užsakymai teikiami Tiekėjo nurodytu elektroniniu paštu ir laikomi gautais po 1 (vienos) valandos nuo užsakymo pateikimo.</w:t>
            </w:r>
          </w:p>
        </w:tc>
      </w:tr>
      <w:tr w:rsidR="00B767F3" w:rsidRPr="00684921"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84921" w:rsidRDefault="00DD7479">
            <w:pPr>
              <w:rPr>
                <w:b/>
                <w:bCs/>
                <w:kern w:val="2"/>
                <w:szCs w:val="24"/>
              </w:rPr>
            </w:pPr>
            <w:r w:rsidRPr="0068492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AA98B1B" w:rsidR="00B767F3" w:rsidRPr="00684921" w:rsidRDefault="00313CB8" w:rsidP="00313CB8">
            <w:pPr>
              <w:jc w:val="both"/>
              <w:rPr>
                <w:kern w:val="2"/>
                <w:szCs w:val="24"/>
              </w:rPr>
            </w:pPr>
            <w:r w:rsidRPr="00684921">
              <w:rPr>
                <w:kern w:val="2"/>
                <w:szCs w:val="24"/>
              </w:rPr>
              <w:t xml:space="preserve">Kiekvieno Prekių užsakymo </w:t>
            </w:r>
            <w:r w:rsidRPr="00684921">
              <w:rPr>
                <w:b/>
                <w:bCs/>
                <w:kern w:val="2"/>
                <w:szCs w:val="24"/>
              </w:rPr>
              <w:t>apimtis (kiekis)</w:t>
            </w:r>
            <w:r w:rsidRPr="00684921">
              <w:rPr>
                <w:kern w:val="2"/>
                <w:szCs w:val="24"/>
              </w:rPr>
              <w:t xml:space="preserve"> turi būti ne mažesnė kaip 1 (viena) licencija.</w:t>
            </w:r>
          </w:p>
        </w:tc>
      </w:tr>
      <w:tr w:rsidR="00B767F3" w:rsidRPr="0068492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84921" w:rsidRDefault="00DD7479">
            <w:pPr>
              <w:rPr>
                <w:b/>
                <w:bCs/>
                <w:kern w:val="2"/>
                <w:szCs w:val="24"/>
              </w:rPr>
            </w:pPr>
            <w:r w:rsidRPr="0068492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41E9DBB" w:rsidR="00B767F3" w:rsidRPr="00684921" w:rsidRDefault="00554AFC" w:rsidP="00554AFC">
            <w:pPr>
              <w:jc w:val="both"/>
              <w:rPr>
                <w:kern w:val="2"/>
                <w:szCs w:val="24"/>
              </w:rPr>
            </w:pPr>
            <w:r w:rsidRPr="00684921">
              <w:rPr>
                <w:kern w:val="2"/>
                <w:szCs w:val="24"/>
              </w:rPr>
              <w:t>Kartu su Prekėmis pateikiami šie dokumentai: Prekių perdavimo-priėmimo aktas. Tiekėjui nepateikus nurodytų dokumentų, laikoma, kad Prekės neatitinka Sutartyje nustatytų reikalavimų.</w:t>
            </w:r>
          </w:p>
        </w:tc>
      </w:tr>
      <w:tr w:rsidR="00B767F3" w:rsidRPr="00684921" w14:paraId="256DAE69" w14:textId="77777777">
        <w:trPr>
          <w:trHeight w:val="300"/>
        </w:trPr>
        <w:tc>
          <w:tcPr>
            <w:tcW w:w="9535" w:type="dxa"/>
            <w:gridSpan w:val="5"/>
          </w:tcPr>
          <w:p w14:paraId="37A3E3FA" w14:textId="77777777" w:rsidR="00B767F3" w:rsidRPr="00684921" w:rsidRDefault="00DD7479">
            <w:pPr>
              <w:jc w:val="center"/>
              <w:rPr>
                <w:b/>
                <w:bCs/>
                <w:kern w:val="2"/>
                <w:szCs w:val="24"/>
              </w:rPr>
            </w:pPr>
            <w:r w:rsidRPr="00684921">
              <w:rPr>
                <w:b/>
                <w:bCs/>
                <w:kern w:val="2"/>
                <w:szCs w:val="24"/>
              </w:rPr>
              <w:t>5. SUTARTIES KAINA IR ATSISKAITYMO TVARKA</w:t>
            </w:r>
          </w:p>
        </w:tc>
      </w:tr>
      <w:tr w:rsidR="00B767F3" w:rsidRPr="00684921"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84921" w:rsidRDefault="00DD7479">
            <w:pPr>
              <w:rPr>
                <w:b/>
                <w:bCs/>
                <w:kern w:val="2"/>
                <w:szCs w:val="24"/>
              </w:rPr>
            </w:pPr>
            <w:r w:rsidRPr="0068492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386630" w14:textId="77777777" w:rsidR="009973B6" w:rsidRPr="00684921" w:rsidRDefault="009973B6" w:rsidP="009973B6">
            <w:pPr>
              <w:rPr>
                <w:kern w:val="2"/>
                <w:szCs w:val="24"/>
              </w:rPr>
            </w:pPr>
            <w:r w:rsidRPr="00684921">
              <w:rPr>
                <w:kern w:val="2"/>
                <w:szCs w:val="24"/>
              </w:rPr>
              <w:t>Fiksuoto įkainio kainodara</w:t>
            </w:r>
          </w:p>
          <w:p w14:paraId="5898D319" w14:textId="45500764" w:rsidR="00B767F3" w:rsidRPr="00684921"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684921" w:rsidRDefault="00DD7479">
            <w:pPr>
              <w:rPr>
                <w:b/>
                <w:bCs/>
                <w:kern w:val="2"/>
                <w:szCs w:val="24"/>
              </w:rPr>
            </w:pPr>
            <w:r w:rsidRPr="00684921">
              <w:rPr>
                <w:b/>
                <w:bCs/>
                <w:kern w:val="2"/>
                <w:szCs w:val="24"/>
              </w:rPr>
              <w:t xml:space="preserve">5.2. Pradinės Sutarties vertė ir Sutarties kaina, kai taikoma </w:t>
            </w:r>
            <w:r w:rsidRPr="00684921">
              <w:rPr>
                <w:b/>
                <w:bCs/>
                <w:kern w:val="2"/>
                <w:szCs w:val="24"/>
                <w:u w:val="single"/>
              </w:rPr>
              <w:t>fiksuoto įkainio</w:t>
            </w:r>
            <w:r w:rsidRPr="00684921">
              <w:rPr>
                <w:b/>
                <w:bCs/>
                <w:kern w:val="2"/>
                <w:szCs w:val="24"/>
              </w:rPr>
              <w:t xml:space="preserve"> kainodara</w:t>
            </w:r>
          </w:p>
          <w:p w14:paraId="62A6A975" w14:textId="77777777" w:rsidR="00B767F3" w:rsidRPr="00684921" w:rsidRDefault="00B767F3">
            <w:pPr>
              <w:rPr>
                <w:b/>
                <w:bCs/>
                <w:kern w:val="2"/>
                <w:szCs w:val="24"/>
              </w:rPr>
            </w:pPr>
          </w:p>
          <w:p w14:paraId="2EBFD3C8" w14:textId="77777777" w:rsidR="00B767F3" w:rsidRPr="00684921" w:rsidRDefault="00B767F3">
            <w:pPr>
              <w:rPr>
                <w:b/>
                <w:bCs/>
                <w:kern w:val="2"/>
                <w:szCs w:val="24"/>
              </w:rPr>
            </w:pPr>
          </w:p>
          <w:p w14:paraId="102C772D" w14:textId="77777777" w:rsidR="00B767F3" w:rsidRPr="00684921" w:rsidRDefault="00B767F3">
            <w:pPr>
              <w:rPr>
                <w:b/>
                <w:bCs/>
                <w:kern w:val="2"/>
                <w:szCs w:val="24"/>
              </w:rPr>
            </w:pPr>
          </w:p>
          <w:p w14:paraId="14E4B2D2" w14:textId="77777777" w:rsidR="00B767F3" w:rsidRPr="00684921" w:rsidRDefault="00B767F3">
            <w:pPr>
              <w:rPr>
                <w:b/>
                <w:bCs/>
                <w:kern w:val="2"/>
                <w:szCs w:val="24"/>
              </w:rPr>
            </w:pPr>
          </w:p>
          <w:p w14:paraId="24ACE1FB" w14:textId="77777777" w:rsidR="00B767F3" w:rsidRPr="00684921" w:rsidRDefault="00B767F3">
            <w:pPr>
              <w:rPr>
                <w:b/>
                <w:bCs/>
                <w:kern w:val="2"/>
                <w:szCs w:val="24"/>
              </w:rPr>
            </w:pPr>
          </w:p>
          <w:p w14:paraId="17661CCC" w14:textId="77777777" w:rsidR="00B767F3" w:rsidRPr="00684921" w:rsidRDefault="00B767F3">
            <w:pPr>
              <w:rPr>
                <w:b/>
                <w:bCs/>
                <w:kern w:val="2"/>
                <w:szCs w:val="24"/>
              </w:rPr>
            </w:pPr>
          </w:p>
          <w:p w14:paraId="436B83F1" w14:textId="77777777" w:rsidR="00B767F3" w:rsidRPr="00684921" w:rsidRDefault="00B767F3">
            <w:pPr>
              <w:rPr>
                <w:b/>
                <w:bCs/>
                <w:kern w:val="2"/>
                <w:szCs w:val="24"/>
              </w:rPr>
            </w:pPr>
          </w:p>
          <w:p w14:paraId="0EB1997C" w14:textId="77777777" w:rsidR="00B767F3" w:rsidRPr="00684921" w:rsidRDefault="00B767F3">
            <w:pPr>
              <w:rPr>
                <w:b/>
                <w:bCs/>
                <w:kern w:val="2"/>
                <w:szCs w:val="24"/>
              </w:rPr>
            </w:pPr>
          </w:p>
          <w:p w14:paraId="4E59D0DC" w14:textId="77777777" w:rsidR="00B767F3" w:rsidRPr="00684921" w:rsidRDefault="00B767F3">
            <w:pPr>
              <w:rPr>
                <w:b/>
                <w:bCs/>
                <w:kern w:val="2"/>
                <w:szCs w:val="24"/>
              </w:rPr>
            </w:pPr>
          </w:p>
          <w:p w14:paraId="66AE6535" w14:textId="77777777" w:rsidR="00B767F3" w:rsidRPr="00684921" w:rsidRDefault="00B767F3">
            <w:pPr>
              <w:rPr>
                <w:b/>
                <w:bCs/>
                <w:kern w:val="2"/>
                <w:szCs w:val="24"/>
              </w:rPr>
            </w:pPr>
          </w:p>
          <w:p w14:paraId="4B6D8190" w14:textId="77777777" w:rsidR="00B767F3" w:rsidRPr="00684921" w:rsidRDefault="00B767F3">
            <w:pPr>
              <w:rPr>
                <w:b/>
                <w:bCs/>
                <w:kern w:val="2"/>
                <w:szCs w:val="24"/>
              </w:rPr>
            </w:pPr>
          </w:p>
          <w:p w14:paraId="43104CF3" w14:textId="77777777" w:rsidR="00B767F3" w:rsidRPr="00684921" w:rsidRDefault="00B767F3">
            <w:pPr>
              <w:rPr>
                <w:b/>
                <w:bCs/>
                <w:kern w:val="2"/>
                <w:szCs w:val="24"/>
              </w:rPr>
            </w:pPr>
          </w:p>
          <w:p w14:paraId="6364E5BC" w14:textId="77777777" w:rsidR="00B767F3" w:rsidRPr="00684921" w:rsidRDefault="00B767F3">
            <w:pPr>
              <w:rPr>
                <w:b/>
                <w:bCs/>
                <w:kern w:val="2"/>
                <w:szCs w:val="24"/>
              </w:rPr>
            </w:pPr>
          </w:p>
          <w:p w14:paraId="30CE46DF" w14:textId="77777777" w:rsidR="00B767F3" w:rsidRPr="00684921" w:rsidRDefault="00B767F3">
            <w:pPr>
              <w:rPr>
                <w:b/>
                <w:bCs/>
                <w:kern w:val="2"/>
                <w:szCs w:val="24"/>
              </w:rPr>
            </w:pPr>
          </w:p>
          <w:p w14:paraId="7481B03A" w14:textId="77777777" w:rsidR="00B767F3" w:rsidRPr="00684921" w:rsidRDefault="00B767F3">
            <w:pPr>
              <w:rPr>
                <w:b/>
                <w:bCs/>
                <w:kern w:val="2"/>
                <w:szCs w:val="24"/>
              </w:rPr>
            </w:pPr>
          </w:p>
          <w:p w14:paraId="2E528B65" w14:textId="77777777" w:rsidR="00B767F3" w:rsidRPr="00684921" w:rsidRDefault="00B767F3">
            <w:pPr>
              <w:rPr>
                <w:b/>
                <w:bCs/>
                <w:kern w:val="2"/>
                <w:szCs w:val="24"/>
              </w:rPr>
            </w:pPr>
          </w:p>
          <w:p w14:paraId="2FBA71F1" w14:textId="77777777" w:rsidR="00B767F3" w:rsidRPr="00684921" w:rsidRDefault="00B767F3">
            <w:pPr>
              <w:rPr>
                <w:b/>
                <w:bCs/>
                <w:kern w:val="2"/>
                <w:szCs w:val="24"/>
              </w:rPr>
            </w:pPr>
          </w:p>
          <w:p w14:paraId="1EB1F2A2" w14:textId="77777777" w:rsidR="00B767F3" w:rsidRPr="00684921" w:rsidRDefault="00B767F3">
            <w:pPr>
              <w:rPr>
                <w:b/>
                <w:bCs/>
                <w:kern w:val="2"/>
                <w:szCs w:val="24"/>
              </w:rPr>
            </w:pPr>
          </w:p>
          <w:p w14:paraId="2BB600A7" w14:textId="77777777" w:rsidR="00B767F3" w:rsidRPr="00684921" w:rsidRDefault="00B767F3">
            <w:pPr>
              <w:rPr>
                <w:b/>
                <w:bCs/>
                <w:kern w:val="2"/>
                <w:szCs w:val="24"/>
              </w:rPr>
            </w:pPr>
          </w:p>
          <w:p w14:paraId="0043CB4E" w14:textId="77777777" w:rsidR="00B767F3" w:rsidRPr="00684921" w:rsidRDefault="00B767F3">
            <w:pPr>
              <w:rPr>
                <w:b/>
                <w:bCs/>
                <w:kern w:val="2"/>
                <w:szCs w:val="24"/>
              </w:rPr>
            </w:pPr>
          </w:p>
          <w:p w14:paraId="43DB317F" w14:textId="77777777" w:rsidR="00B767F3" w:rsidRPr="00684921" w:rsidRDefault="00B767F3">
            <w:pPr>
              <w:rPr>
                <w:b/>
                <w:bCs/>
                <w:kern w:val="2"/>
                <w:szCs w:val="24"/>
              </w:rPr>
            </w:pPr>
          </w:p>
          <w:p w14:paraId="5EC1253E" w14:textId="0EE2C652" w:rsidR="00B767F3" w:rsidRPr="00684921" w:rsidRDefault="00B767F3" w:rsidP="00103739">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684921" w:rsidRDefault="00DD7479" w:rsidP="00F642A6">
            <w:pPr>
              <w:jc w:val="both"/>
              <w:rPr>
                <w:kern w:val="2"/>
                <w:szCs w:val="24"/>
              </w:rPr>
            </w:pPr>
            <w:r w:rsidRPr="00684921">
              <w:rPr>
                <w:kern w:val="2"/>
                <w:szCs w:val="24"/>
              </w:rPr>
              <w:lastRenderedPageBreak/>
              <w:t xml:space="preserve">Pradinės Sutarties vertė yra </w:t>
            </w:r>
            <w:r w:rsidRPr="00684921">
              <w:rPr>
                <w:color w:val="4472C4"/>
                <w:kern w:val="2"/>
                <w:szCs w:val="24"/>
              </w:rPr>
              <w:t>(nurodyti sumą skaičiais)</w:t>
            </w:r>
            <w:r w:rsidRPr="00684921">
              <w:rPr>
                <w:kern w:val="2"/>
                <w:szCs w:val="24"/>
              </w:rPr>
              <w:t xml:space="preserve"> Eur, </w:t>
            </w:r>
            <w:r w:rsidRPr="00684921">
              <w:rPr>
                <w:color w:val="4472C4"/>
                <w:kern w:val="2"/>
                <w:szCs w:val="24"/>
              </w:rPr>
              <w:t>(nurodyti sumą žodžiais)</w:t>
            </w:r>
            <w:r w:rsidRPr="00684921">
              <w:rPr>
                <w:kern w:val="2"/>
                <w:szCs w:val="24"/>
              </w:rPr>
              <w:t xml:space="preserve"> be PVM. </w:t>
            </w:r>
          </w:p>
          <w:p w14:paraId="541BC677" w14:textId="77777777" w:rsidR="00B767F3" w:rsidRPr="00684921" w:rsidRDefault="00DD7479" w:rsidP="00F642A6">
            <w:pPr>
              <w:jc w:val="both"/>
              <w:rPr>
                <w:kern w:val="2"/>
                <w:szCs w:val="24"/>
              </w:rPr>
            </w:pPr>
            <w:r w:rsidRPr="00684921">
              <w:rPr>
                <w:kern w:val="2"/>
                <w:szCs w:val="24"/>
              </w:rPr>
              <w:t xml:space="preserve">PVM sudaro </w:t>
            </w:r>
            <w:r w:rsidRPr="00684921">
              <w:rPr>
                <w:color w:val="4472C4"/>
                <w:kern w:val="2"/>
                <w:szCs w:val="24"/>
              </w:rPr>
              <w:t>(nurodyti sumą skaičiais)</w:t>
            </w:r>
            <w:r w:rsidRPr="00684921">
              <w:rPr>
                <w:kern w:val="2"/>
                <w:szCs w:val="24"/>
              </w:rPr>
              <w:t xml:space="preserve"> Eur, </w:t>
            </w:r>
            <w:r w:rsidRPr="00684921">
              <w:rPr>
                <w:color w:val="4472C4"/>
                <w:kern w:val="2"/>
                <w:szCs w:val="24"/>
              </w:rPr>
              <w:t>(nurodyti sumą žodžiais)</w:t>
            </w:r>
            <w:r w:rsidRPr="00684921">
              <w:rPr>
                <w:kern w:val="2"/>
                <w:szCs w:val="24"/>
              </w:rPr>
              <w:t>.</w:t>
            </w:r>
          </w:p>
          <w:p w14:paraId="4899A948" w14:textId="77777777" w:rsidR="00B767F3" w:rsidRPr="00684921" w:rsidRDefault="00DD7479" w:rsidP="00F642A6">
            <w:pPr>
              <w:jc w:val="both"/>
              <w:rPr>
                <w:kern w:val="2"/>
                <w:szCs w:val="24"/>
              </w:rPr>
            </w:pPr>
            <w:r w:rsidRPr="00684921">
              <w:rPr>
                <w:kern w:val="2"/>
                <w:szCs w:val="24"/>
              </w:rPr>
              <w:t xml:space="preserve">Sutarties kaina yra </w:t>
            </w:r>
            <w:r w:rsidRPr="00684921">
              <w:rPr>
                <w:color w:val="4472C4"/>
                <w:kern w:val="2"/>
                <w:szCs w:val="24"/>
              </w:rPr>
              <w:t>(nurodyti sumą skaičiais)</w:t>
            </w:r>
            <w:r w:rsidRPr="00684921">
              <w:rPr>
                <w:kern w:val="2"/>
                <w:szCs w:val="24"/>
              </w:rPr>
              <w:t xml:space="preserve"> Eur, </w:t>
            </w:r>
            <w:r w:rsidRPr="00684921">
              <w:rPr>
                <w:color w:val="4472C4"/>
                <w:kern w:val="2"/>
                <w:szCs w:val="24"/>
              </w:rPr>
              <w:t>(nurodyti sumą žodžiais)</w:t>
            </w:r>
            <w:r w:rsidRPr="00684921">
              <w:rPr>
                <w:kern w:val="2"/>
                <w:szCs w:val="24"/>
              </w:rPr>
              <w:t xml:space="preserve"> Eur su PVM.</w:t>
            </w:r>
          </w:p>
          <w:p w14:paraId="76C0031E" w14:textId="77777777" w:rsidR="00B767F3" w:rsidRPr="00684921" w:rsidRDefault="00B767F3">
            <w:pPr>
              <w:rPr>
                <w:kern w:val="2"/>
                <w:szCs w:val="24"/>
              </w:rPr>
            </w:pPr>
          </w:p>
          <w:p w14:paraId="3F447CC6" w14:textId="3B632C72" w:rsidR="00B767F3" w:rsidRPr="00684921" w:rsidRDefault="00DD7479" w:rsidP="00F642A6">
            <w:pPr>
              <w:jc w:val="both"/>
              <w:rPr>
                <w:color w:val="000000"/>
                <w:kern w:val="2"/>
                <w:szCs w:val="24"/>
              </w:rPr>
            </w:pPr>
            <w:r w:rsidRPr="00684921">
              <w:rPr>
                <w:color w:val="000000"/>
                <w:kern w:val="2"/>
                <w:szCs w:val="24"/>
              </w:rPr>
              <w:t>Šioje Sutartyje Pradinės Sutarties vertė yra lygi </w:t>
            </w:r>
            <w:r w:rsidRPr="00684921">
              <w:rPr>
                <w:b/>
                <w:bCs/>
                <w:color w:val="000000"/>
                <w:kern w:val="2"/>
                <w:szCs w:val="24"/>
              </w:rPr>
              <w:t>maksimaliai pirkimui skirtai lėšų sumai be PVM</w:t>
            </w:r>
            <w:r w:rsidRPr="00684921">
              <w:rPr>
                <w:color w:val="000000"/>
                <w:kern w:val="2"/>
                <w:szCs w:val="24"/>
              </w:rPr>
              <w:t xml:space="preserve"> pirkimo dokumentuose ir Sutartyje nurodytų Prekių įsigijimui Tiekėjo pasiūlyme nurodytais </w:t>
            </w:r>
            <w:r w:rsidRPr="00684921">
              <w:rPr>
                <w:color w:val="000000"/>
                <w:kern w:val="2"/>
                <w:szCs w:val="24"/>
              </w:rPr>
              <w:lastRenderedPageBreak/>
              <w:t>įkainiais be PVM.</w:t>
            </w:r>
            <w:r w:rsidRPr="00684921">
              <w:rPr>
                <w:kern w:val="2"/>
                <w:szCs w:val="24"/>
              </w:rPr>
              <w:t xml:space="preserve"> </w:t>
            </w:r>
            <w:r w:rsidRPr="00684921">
              <w:rPr>
                <w:color w:val="000000"/>
                <w:kern w:val="2"/>
                <w:szCs w:val="24"/>
              </w:rPr>
              <w:t>Pirkėjas perka Prekes pagal poreikį Sutartyje arba jos priede Nr</w:t>
            </w:r>
            <w:r w:rsidR="00F642A6" w:rsidRPr="00684921">
              <w:rPr>
                <w:color w:val="000000"/>
                <w:kern w:val="2"/>
                <w:szCs w:val="24"/>
              </w:rPr>
              <w:t>. 1</w:t>
            </w:r>
            <w:r w:rsidRPr="00684921">
              <w:rPr>
                <w:kern w:val="2"/>
                <w:szCs w:val="24"/>
              </w:rPr>
              <w:t xml:space="preserve"> </w:t>
            </w:r>
            <w:r w:rsidRPr="00684921">
              <w:rPr>
                <w:color w:val="000000"/>
                <w:kern w:val="2"/>
                <w:szCs w:val="24"/>
              </w:rPr>
              <w:t xml:space="preserve">nurodytais įkainiais, neviršijant bendros Sutarties kainos. Sutartyje arba jos priede Nr. </w:t>
            </w:r>
            <w:r w:rsidR="00F642A6" w:rsidRPr="00684921">
              <w:rPr>
                <w:kern w:val="2"/>
                <w:szCs w:val="24"/>
              </w:rPr>
              <w:t xml:space="preserve">1 </w:t>
            </w:r>
            <w:r w:rsidRPr="00684921">
              <w:rPr>
                <w:color w:val="000000"/>
                <w:kern w:val="2"/>
                <w:szCs w:val="24"/>
              </w:rPr>
              <w:t>atskirose eilutėse nurodytas Prekių kiekis gali būti keičiamas (didėti ar mažėti).</w:t>
            </w:r>
          </w:p>
          <w:p w14:paraId="66ACD406" w14:textId="77777777" w:rsidR="00103739" w:rsidRPr="00684921" w:rsidRDefault="00103739" w:rsidP="00F642A6">
            <w:pPr>
              <w:jc w:val="both"/>
              <w:rPr>
                <w:color w:val="000000"/>
                <w:kern w:val="2"/>
                <w:szCs w:val="24"/>
              </w:rPr>
            </w:pPr>
          </w:p>
          <w:p w14:paraId="5A016721" w14:textId="77777777" w:rsidR="0046402E" w:rsidRPr="00684921" w:rsidRDefault="0046402E" w:rsidP="0046402E">
            <w:pPr>
              <w:jc w:val="both"/>
              <w:rPr>
                <w:color w:val="000000"/>
                <w:kern w:val="2"/>
                <w:szCs w:val="24"/>
              </w:rPr>
            </w:pPr>
            <w:r w:rsidRPr="00684921">
              <w:rPr>
                <w:color w:val="000000"/>
                <w:kern w:val="2"/>
                <w:szCs w:val="24"/>
              </w:rPr>
              <w:t xml:space="preserve">Pirkėjas neįsipareigoja išpirkti preliminaraus Prekių kiekio, sutarties vykdymo metu preliminarūs kiekiai gali būti mažinami arba didinami. </w:t>
            </w:r>
          </w:p>
          <w:p w14:paraId="4B7D6754" w14:textId="24F1EF5D" w:rsidR="0046402E" w:rsidRPr="00684921" w:rsidRDefault="0046402E" w:rsidP="00F642A6">
            <w:pPr>
              <w:jc w:val="both"/>
              <w:rPr>
                <w:color w:val="000000"/>
                <w:kern w:val="2"/>
                <w:szCs w:val="24"/>
              </w:rPr>
            </w:pPr>
          </w:p>
          <w:p w14:paraId="75CA5C03" w14:textId="41D61914" w:rsidR="00103739" w:rsidRPr="00684921" w:rsidRDefault="0046402E" w:rsidP="0046402E">
            <w:pPr>
              <w:jc w:val="both"/>
              <w:rPr>
                <w:szCs w:val="24"/>
              </w:rPr>
            </w:pPr>
            <w:r w:rsidRPr="00684921">
              <w:rPr>
                <w:szCs w:val="24"/>
              </w:rPr>
              <w:t xml:space="preserve">Minimaliai prekių bus užsakoma už 363 000,00 Eur su PVM (arba 300 00,00 Eur be PVM, jei </w:t>
            </w:r>
            <w:r w:rsidR="00103739" w:rsidRPr="00684921">
              <w:rPr>
                <w:szCs w:val="24"/>
              </w:rPr>
              <w:t>Ti</w:t>
            </w:r>
            <w:r w:rsidRPr="00684921">
              <w:rPr>
                <w:szCs w:val="24"/>
              </w:rPr>
              <w:t xml:space="preserve">ekėjas yra ne PVM mokėtojas ar prekės neapmokestinamos PVM, ar dėl kitų priežasčių </w:t>
            </w:r>
            <w:r w:rsidR="00103739" w:rsidRPr="00684921">
              <w:rPr>
                <w:szCs w:val="24"/>
              </w:rPr>
              <w:t>Pirkėjo</w:t>
            </w:r>
            <w:r w:rsidRPr="00684921">
              <w:rPr>
                <w:szCs w:val="24"/>
              </w:rPr>
              <w:t xml:space="preserve"> galutinė </w:t>
            </w:r>
            <w:r w:rsidR="00103739" w:rsidRPr="00684921">
              <w:rPr>
                <w:szCs w:val="24"/>
              </w:rPr>
              <w:t>T</w:t>
            </w:r>
            <w:r w:rsidRPr="00684921">
              <w:rPr>
                <w:szCs w:val="24"/>
              </w:rPr>
              <w:t>iekėjui mokėtina suma bus be PVM).</w:t>
            </w:r>
          </w:p>
          <w:p w14:paraId="01BFD1E7" w14:textId="11B27BD9" w:rsidR="00B767F3" w:rsidRDefault="0046402E" w:rsidP="00103739">
            <w:pPr>
              <w:jc w:val="both"/>
              <w:rPr>
                <w:color w:val="000000"/>
                <w:kern w:val="2"/>
                <w:szCs w:val="24"/>
              </w:rPr>
            </w:pPr>
            <w:r w:rsidRPr="00684921">
              <w:rPr>
                <w:szCs w:val="24"/>
              </w:rPr>
              <w:t xml:space="preserve">Maksimaliai prekių bus užsakoma už ne daugiau kaip 798 600,00 Eur su PVM (arba 660 000,00 Eur be PVM, jei </w:t>
            </w:r>
            <w:r w:rsidR="00103739" w:rsidRPr="00684921">
              <w:rPr>
                <w:szCs w:val="24"/>
              </w:rPr>
              <w:t>T</w:t>
            </w:r>
            <w:r w:rsidRPr="00684921">
              <w:rPr>
                <w:szCs w:val="24"/>
              </w:rPr>
              <w:t xml:space="preserve">iekėjas yra ne PVM mokėtojas ar prekės neapmokestinamos PVM, ar dėl kitų priežasčių </w:t>
            </w:r>
            <w:r w:rsidR="00103739" w:rsidRPr="00684921">
              <w:rPr>
                <w:szCs w:val="24"/>
              </w:rPr>
              <w:t>Pirkėjo</w:t>
            </w:r>
            <w:r w:rsidRPr="00684921">
              <w:rPr>
                <w:szCs w:val="24"/>
              </w:rPr>
              <w:t xml:space="preserve"> galutinė </w:t>
            </w:r>
            <w:r w:rsidR="00103739" w:rsidRPr="00684921">
              <w:rPr>
                <w:szCs w:val="24"/>
              </w:rPr>
              <w:t>T</w:t>
            </w:r>
            <w:r w:rsidRPr="00684921">
              <w:rPr>
                <w:szCs w:val="24"/>
              </w:rPr>
              <w:t>iekėjui mokėtina suma bus be PVM)</w:t>
            </w:r>
            <w:r w:rsidR="00103739" w:rsidRPr="00684921">
              <w:rPr>
                <w:szCs w:val="24"/>
              </w:rPr>
              <w:t>.</w:t>
            </w:r>
          </w:p>
        </w:tc>
      </w:tr>
      <w:tr w:rsidR="00B767F3" w:rsidRPr="00684921"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DAFB9D3" w:rsidR="00B767F3" w:rsidRPr="00684921" w:rsidRDefault="00DD7479">
            <w:pPr>
              <w:rPr>
                <w:b/>
                <w:bCs/>
                <w:kern w:val="2"/>
                <w:szCs w:val="24"/>
              </w:rPr>
            </w:pPr>
            <w:r w:rsidRPr="00684921">
              <w:rPr>
                <w:b/>
                <w:bCs/>
                <w:kern w:val="2"/>
                <w:szCs w:val="24"/>
              </w:rPr>
              <w:lastRenderedPageBreak/>
              <w:t xml:space="preserve">5.3. Sutarties kainos / įkainių perskaičiavimas taikant </w:t>
            </w:r>
            <w:r w:rsidRPr="00684921">
              <w:rPr>
                <w:b/>
                <w:bCs/>
                <w:kern w:val="2"/>
                <w:szCs w:val="24"/>
                <w:u w:val="single"/>
              </w:rPr>
              <w:t>peržiūros</w:t>
            </w:r>
            <w:r w:rsidRPr="00684921">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51BCE0" w14:textId="77777777" w:rsidR="002E60EE" w:rsidRPr="00684921" w:rsidRDefault="002E60EE" w:rsidP="002E60EE">
            <w:pPr>
              <w:rPr>
                <w:color w:val="000000" w:themeColor="text1"/>
                <w:kern w:val="2"/>
                <w:szCs w:val="24"/>
              </w:rPr>
            </w:pPr>
            <w:r w:rsidRPr="00684921">
              <w:rPr>
                <w:color w:val="000000" w:themeColor="text1"/>
                <w:kern w:val="2"/>
                <w:szCs w:val="24"/>
              </w:rPr>
              <w:t>Sutarties įkainiai bus perskaičiuojami:</w:t>
            </w:r>
          </w:p>
          <w:p w14:paraId="07C7AB14" w14:textId="77777777" w:rsidR="002E60EE" w:rsidRPr="00684921" w:rsidRDefault="002E60EE" w:rsidP="002E60EE">
            <w:pPr>
              <w:jc w:val="both"/>
              <w:rPr>
                <w:color w:val="000000" w:themeColor="text1"/>
                <w:kern w:val="2"/>
                <w:szCs w:val="24"/>
              </w:rPr>
            </w:pPr>
            <w:r w:rsidRPr="00684921">
              <w:rPr>
                <w:color w:val="000000" w:themeColor="text1"/>
                <w:kern w:val="2"/>
                <w:szCs w:val="24"/>
              </w:rPr>
              <w:t>5.3.1. dėl PVM tarifo pasikeitimo;</w:t>
            </w:r>
          </w:p>
          <w:p w14:paraId="7CE73E9A" w14:textId="11FADF9B" w:rsidR="00B767F3" w:rsidRPr="00684921" w:rsidRDefault="002E60EE" w:rsidP="002E60EE">
            <w:pPr>
              <w:rPr>
                <w:color w:val="FF0000"/>
                <w:kern w:val="2"/>
              </w:rPr>
            </w:pPr>
            <w:r w:rsidRPr="00684921">
              <w:rPr>
                <w:color w:val="000000" w:themeColor="text1"/>
                <w:kern w:val="2"/>
              </w:rPr>
              <w:t>5.3.2. dėl kainų lygio pokyčio.</w:t>
            </w:r>
          </w:p>
        </w:tc>
      </w:tr>
      <w:tr w:rsidR="00B767F3" w:rsidRPr="00684921"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84921" w:rsidRDefault="00DD7479">
            <w:pPr>
              <w:rPr>
                <w:b/>
                <w:bCs/>
                <w:kern w:val="2"/>
                <w:szCs w:val="24"/>
              </w:rPr>
            </w:pPr>
            <w:r w:rsidRPr="00684921">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684921" w:rsidRDefault="00DD7479" w:rsidP="006A1F31">
            <w:pPr>
              <w:jc w:val="both"/>
              <w:rPr>
                <w:kern w:val="2"/>
                <w:szCs w:val="24"/>
              </w:rPr>
            </w:pPr>
            <w:r w:rsidRPr="0068492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684921" w:rsidRDefault="00B767F3" w:rsidP="006A1F31">
            <w:pPr>
              <w:jc w:val="both"/>
              <w:rPr>
                <w:kern w:val="2"/>
                <w:szCs w:val="24"/>
              </w:rPr>
            </w:pPr>
          </w:p>
          <w:p w14:paraId="449693C2" w14:textId="77777777" w:rsidR="00B767F3" w:rsidRPr="00684921" w:rsidRDefault="00DD7479" w:rsidP="006A1F31">
            <w:pPr>
              <w:jc w:val="both"/>
              <w:rPr>
                <w:kern w:val="2"/>
                <w:szCs w:val="24"/>
              </w:rPr>
            </w:pPr>
            <w:r w:rsidRPr="00684921">
              <w:rPr>
                <w:kern w:val="2"/>
                <w:szCs w:val="24"/>
              </w:rPr>
              <w:t>Perskaičiuota Sutarties kaina / Prekių įkainiai įforminami Susitarimu ir turi būti taikomi nuo naujo PVM įvedimo datos (nepriklausomai nuo to, kada pasirašytas Susitarimas).</w:t>
            </w:r>
          </w:p>
        </w:tc>
      </w:tr>
      <w:tr w:rsidR="00B767F3" w:rsidRPr="00684921"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84921" w:rsidRDefault="00DD7479">
            <w:pPr>
              <w:rPr>
                <w:kern w:val="2"/>
                <w:szCs w:val="24"/>
              </w:rPr>
            </w:pPr>
            <w:r w:rsidRPr="00684921">
              <w:rPr>
                <w:b/>
                <w:bCs/>
                <w:kern w:val="2"/>
                <w:szCs w:val="24"/>
              </w:rPr>
              <w:t>5.3.2.</w:t>
            </w:r>
            <w:r w:rsidRPr="00684921">
              <w:rPr>
                <w:kern w:val="2"/>
                <w:szCs w:val="24"/>
              </w:rPr>
              <w:t> </w:t>
            </w:r>
            <w:r w:rsidRPr="0068492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84921" w:rsidRDefault="00DD7479">
            <w:pPr>
              <w:rPr>
                <w:kern w:val="2"/>
                <w:szCs w:val="24"/>
              </w:rPr>
            </w:pPr>
            <w:r w:rsidRPr="00684921">
              <w:rPr>
                <w:kern w:val="2"/>
                <w:szCs w:val="24"/>
              </w:rPr>
              <w:t>Netaikoma</w:t>
            </w:r>
          </w:p>
          <w:p w14:paraId="7B344973" w14:textId="77777777" w:rsidR="00B767F3" w:rsidRPr="00684921" w:rsidRDefault="00B767F3">
            <w:pPr>
              <w:rPr>
                <w:kern w:val="2"/>
                <w:szCs w:val="24"/>
              </w:rPr>
            </w:pPr>
          </w:p>
          <w:p w14:paraId="4C7F2950" w14:textId="3FD4C162" w:rsidR="00B767F3" w:rsidRPr="00684921" w:rsidRDefault="00B767F3"/>
        </w:tc>
      </w:tr>
      <w:tr w:rsidR="003516E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516E2" w:rsidRPr="00684921" w:rsidRDefault="003516E2" w:rsidP="003516E2">
            <w:pPr>
              <w:rPr>
                <w:b/>
                <w:bCs/>
                <w:kern w:val="2"/>
                <w:szCs w:val="24"/>
              </w:rPr>
            </w:pPr>
            <w:r w:rsidRPr="00684921">
              <w:rPr>
                <w:b/>
                <w:bCs/>
                <w:kern w:val="2"/>
                <w:szCs w:val="24"/>
              </w:rPr>
              <w:t>5.3.3. Sutarties kainos / įkainių peržiūra dėl kainų lygio pokyčio</w:t>
            </w:r>
          </w:p>
          <w:p w14:paraId="5C40273E" w14:textId="77777777" w:rsidR="003516E2" w:rsidRPr="00684921" w:rsidRDefault="003516E2" w:rsidP="003516E2">
            <w:pPr>
              <w:rPr>
                <w:color w:val="4472C4"/>
                <w:kern w:val="2"/>
                <w:szCs w:val="24"/>
              </w:rPr>
            </w:pPr>
          </w:p>
          <w:p w14:paraId="242E5223" w14:textId="06EA7B49" w:rsidR="003516E2" w:rsidRPr="00684921" w:rsidRDefault="003516E2" w:rsidP="003516E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0FCD6F" w14:textId="77777777" w:rsidR="003516E2" w:rsidRPr="00684921" w:rsidRDefault="003516E2" w:rsidP="003516E2">
            <w:pPr>
              <w:jc w:val="both"/>
              <w:rPr>
                <w:color w:val="000000"/>
                <w:szCs w:val="24"/>
                <w:lang w:eastAsia="lt-LT"/>
              </w:rPr>
            </w:pPr>
            <w:r w:rsidRPr="00684921">
              <w:rPr>
                <w:color w:val="000000"/>
                <w:szCs w:val="24"/>
                <w:lang w:eastAsia="lt-LT"/>
              </w:rPr>
              <w:t>5.3.3.1. Bet kuri Šalis Sutarties galiojimo metu turi teisę inicijuoti Sutartyje numatytų įkainių perskaičiavimą (keitimą) ne anksčiau kaip po 6 (šešių) mėnesių nuo paskutinės pirkimo, kurio pagrindu sudaryta Sutartis, pasiūlymų pateikimo termino dienos (jeigu perskaičiavimas jau buvo atliktas – nuo paskutinio perskaičiavimo pagal šį punktą dienos),</w:t>
            </w:r>
            <w:r w:rsidRPr="00684921">
              <w:rPr>
                <w:i/>
                <w:iCs/>
                <w:color w:val="000000"/>
                <w:szCs w:val="24"/>
                <w:lang w:eastAsia="lt-LT"/>
              </w:rPr>
              <w:t xml:space="preserve"> </w:t>
            </w:r>
            <w:r w:rsidRPr="00684921">
              <w:rPr>
                <w:color w:val="000000"/>
                <w:szCs w:val="24"/>
                <w:lang w:eastAsia="lt-LT"/>
              </w:rPr>
              <w:t xml:space="preserve">jeigu </w:t>
            </w:r>
            <w:r w:rsidRPr="00684921">
              <w:rPr>
                <w:rFonts w:ascii="TimesNewRomanPSMT" w:eastAsiaTheme="minorHAnsi" w:hAnsi="TimesNewRomanPSMT" w:cs="TimesNewRomanPSMT"/>
                <w:color w:val="000000"/>
                <w:szCs w:val="24"/>
              </w:rPr>
              <w:t>Valstybės duomenų agentūros kas ketvirtį skelbiamo ūkio subjektams suteiktų paslaugų kainų indekso „J6209 Kita informacinių technologijų ir kompiuterių paslaugų veikla“</w:t>
            </w:r>
            <w:r w:rsidRPr="00684921">
              <w:rPr>
                <w:color w:val="000000"/>
                <w:szCs w:val="24"/>
                <w:lang w:eastAsia="lt-LT"/>
              </w:rPr>
              <w:t xml:space="preserve"> pokytis (k), apskaičiuotas kaip nustatyta 5.3.3.4 punkte, viršija 10 (dešimt) procentų. Atlikdamos perskaičiavimą, Šalys vadovaujasi Valstybės duomenų agentūros viešai Oficialiosios statistikos portale paskelbtais Rodiklių duomenų bazės duomenimis (</w:t>
            </w:r>
            <w:hyperlink r:id="rId10" w:history="1">
              <w:r w:rsidRPr="00684921">
                <w:rPr>
                  <w:rStyle w:val="Hipersaitas"/>
                  <w:szCs w:val="24"/>
                  <w:lang w:eastAsia="lt-LT"/>
                </w:rPr>
                <w:t>https://osp.stat.gov.lt/</w:t>
              </w:r>
            </w:hyperlink>
            <w:r w:rsidRPr="00684921">
              <w:rPr>
                <w:color w:val="000000"/>
                <w:szCs w:val="24"/>
                <w:lang w:eastAsia="lt-LT"/>
              </w:rPr>
              <w:t xml:space="preserve">), iš </w:t>
            </w:r>
            <w:r w:rsidRPr="00684921">
              <w:rPr>
                <w:color w:val="000000"/>
                <w:szCs w:val="24"/>
                <w:lang w:eastAsia="lt-LT"/>
              </w:rPr>
              <w:lastRenderedPageBreak/>
              <w:t>kitos Šalies nereikalaudamos pateikti oficialaus Valstybės duomenų agentūros ar kitos institucijos išduoto dokumento ar patvirtinimo.</w:t>
            </w:r>
          </w:p>
          <w:p w14:paraId="5548C4AF" w14:textId="77777777" w:rsidR="003516E2" w:rsidRPr="00684921" w:rsidRDefault="003516E2" w:rsidP="003516E2">
            <w:pPr>
              <w:jc w:val="both"/>
              <w:rPr>
                <w:color w:val="000000"/>
                <w:szCs w:val="24"/>
                <w:lang w:eastAsia="lt-LT"/>
              </w:rPr>
            </w:pPr>
            <w:bookmarkStart w:id="0" w:name="part_7d74c6091a0d42ffaa6ca2ab98cb7429"/>
            <w:bookmarkEnd w:id="0"/>
            <w:r w:rsidRPr="00684921">
              <w:rPr>
                <w:color w:val="000000"/>
                <w:szCs w:val="24"/>
                <w:lang w:eastAsia="lt-LT"/>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63AE519A" w14:textId="77777777" w:rsidR="003516E2" w:rsidRPr="00684921" w:rsidRDefault="003516E2" w:rsidP="003516E2">
            <w:pPr>
              <w:jc w:val="both"/>
              <w:rPr>
                <w:color w:val="000000"/>
                <w:szCs w:val="24"/>
                <w:lang w:eastAsia="lt-LT"/>
              </w:rPr>
            </w:pPr>
            <w:bookmarkStart w:id="1" w:name="part_1268a9fcfb544f6388ef52cf27ca1ea6"/>
            <w:bookmarkEnd w:id="1"/>
            <w:r w:rsidRPr="00684921">
              <w:rPr>
                <w:color w:val="000000"/>
                <w:szCs w:val="24"/>
                <w:lang w:eastAsia="lt-LT"/>
              </w:rPr>
              <w:t>5.3.3.3. Perskaičiuotieji įkainiai taikomi užsakymams, pateiktiems po to, kai Šalys sudaro susitarimą dėl įkainių perskaičiavimo.</w:t>
            </w:r>
            <w:bookmarkStart w:id="2" w:name="part_d78c7060085e413abbad530599ae8198"/>
            <w:bookmarkEnd w:id="2"/>
          </w:p>
          <w:p w14:paraId="317D6D98" w14:textId="77777777" w:rsidR="003516E2" w:rsidRPr="00684921" w:rsidRDefault="003516E2" w:rsidP="003516E2">
            <w:pPr>
              <w:jc w:val="both"/>
              <w:rPr>
                <w:color w:val="000000"/>
                <w:szCs w:val="24"/>
                <w:lang w:eastAsia="lt-LT"/>
              </w:rPr>
            </w:pPr>
            <w:r w:rsidRPr="00684921">
              <w:rPr>
                <w:color w:val="000000"/>
                <w:szCs w:val="24"/>
                <w:lang w:eastAsia="lt-LT"/>
              </w:rPr>
              <w:t>5.3.3.4. Nauji įkainiai apskaičiuojami pagal formulę:</w:t>
            </w:r>
          </w:p>
          <w:p w14:paraId="33E2223B" w14:textId="77777777" w:rsidR="003516E2" w:rsidRPr="00684921" w:rsidRDefault="00D81E68" w:rsidP="003516E2">
            <w:pPr>
              <w:jc w:val="both"/>
              <w:rPr>
                <w:color w:val="000000"/>
                <w:szCs w:val="24"/>
                <w:lang w:eastAsia="lt-LT"/>
              </w:rPr>
            </w:pPr>
            <m:oMath>
              <m:sSub>
                <m:sSubPr>
                  <m:ctrlPr>
                    <w:rPr>
                      <w:rFonts w:ascii="Cambria Math" w:eastAsiaTheme="minorHAnsi"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 xml:space="preserve"> =a+ </m:t>
              </m:r>
              <m:d>
                <m:dPr>
                  <m:begChr m:val=""/>
                  <m:ctrlPr>
                    <w:rPr>
                      <w:rFonts w:ascii="Cambria Math" w:eastAsiaTheme="minorHAnsi" w:hAnsi="Cambria Math"/>
                      <w:i/>
                      <w:iCs/>
                      <w:szCs w:val="24"/>
                    </w:rPr>
                  </m:ctrlPr>
                </m:dPr>
                <m:e>
                  <m:d>
                    <m:dPr>
                      <m:endChr m:val=""/>
                      <m:ctrlPr>
                        <w:rPr>
                          <w:rFonts w:ascii="Cambria Math" w:eastAsiaTheme="minorHAnsi" w:hAnsi="Cambria Math"/>
                          <w:i/>
                          <w:iCs/>
                          <w:szCs w:val="24"/>
                        </w:rPr>
                      </m:ctrlPr>
                    </m:dPr>
                    <m:e>
                      <m:r>
                        <w:rPr>
                          <w:rFonts w:ascii="Cambria Math" w:hAnsi="Cambria Math"/>
                          <w:szCs w:val="24"/>
                        </w:rPr>
                        <m:t> </m:t>
                      </m:r>
                      <m:f>
                        <m:fPr>
                          <m:ctrlPr>
                            <w:rPr>
                              <w:rFonts w:ascii="Cambria Math" w:eastAsiaTheme="minorHAnsi" w:hAnsi="Cambria Math"/>
                              <w:i/>
                              <w:iCs/>
                              <w:szCs w:val="24"/>
                            </w:rPr>
                          </m:ctrlPr>
                        </m:fPr>
                        <m:num>
                          <m:r>
                            <w:rPr>
                              <w:rFonts w:ascii="Cambria Math" w:hAnsi="Cambria Math"/>
                              <w:szCs w:val="24"/>
                            </w:rPr>
                            <m:t>k</m:t>
                          </m:r>
                        </m:num>
                        <m:den>
                          <m:r>
                            <w:rPr>
                              <w:rFonts w:ascii="Cambria Math" w:hAnsi="Cambria Math"/>
                              <w:szCs w:val="24"/>
                            </w:rPr>
                            <m:t>100</m:t>
                          </m:r>
                        </m:den>
                      </m:f>
                    </m:e>
                  </m:d>
                  <m:r>
                    <w:rPr>
                      <w:rFonts w:ascii="Cambria Math" w:hAnsi="Cambria Math"/>
                      <w:szCs w:val="24"/>
                    </w:rPr>
                    <m:t xml:space="preserve"> x a</m:t>
                  </m:r>
                </m:e>
              </m:d>
              <m:r>
                <w:rPr>
                  <w:rFonts w:ascii="Cambria Math" w:hAnsi="Cambria Math"/>
                  <w:szCs w:val="24"/>
                </w:rPr>
                <m:t xml:space="preserve">, </m:t>
              </m:r>
            </m:oMath>
            <w:r w:rsidR="003516E2" w:rsidRPr="00684921">
              <w:rPr>
                <w:color w:val="000000"/>
                <w:szCs w:val="24"/>
              </w:rPr>
              <w:t>kur</w:t>
            </w:r>
            <w:r w:rsidR="003516E2" w:rsidRPr="00684921">
              <w:rPr>
                <w:i/>
                <w:iCs/>
                <w:color w:val="000000"/>
                <w:szCs w:val="24"/>
                <w:lang w:eastAsia="lt-LT"/>
              </w:rPr>
              <w:t>:</w:t>
            </w:r>
          </w:p>
          <w:p w14:paraId="05480C40" w14:textId="77777777" w:rsidR="003516E2" w:rsidRPr="00684921" w:rsidRDefault="003516E2" w:rsidP="003516E2">
            <w:pPr>
              <w:jc w:val="both"/>
              <w:rPr>
                <w:color w:val="000000"/>
                <w:szCs w:val="24"/>
                <w:lang w:eastAsia="lt-LT"/>
              </w:rPr>
            </w:pPr>
            <w:r w:rsidRPr="00684921">
              <w:rPr>
                <w:color w:val="000000"/>
                <w:szCs w:val="24"/>
                <w:lang w:eastAsia="lt-LT"/>
              </w:rPr>
              <w:t>a – įkainis (Eur be PVM)) (jei jis jau buvo perskaičiuotas, tai po paskutinio perskaičiavimo);</w:t>
            </w:r>
          </w:p>
          <w:p w14:paraId="380AAC6C" w14:textId="77777777" w:rsidR="003516E2" w:rsidRPr="00684921" w:rsidRDefault="003516E2" w:rsidP="003516E2">
            <w:pPr>
              <w:jc w:val="both"/>
              <w:rPr>
                <w:color w:val="000000"/>
                <w:szCs w:val="24"/>
                <w:lang w:eastAsia="lt-LT"/>
              </w:rPr>
            </w:pPr>
            <w:r w:rsidRPr="00684921">
              <w:rPr>
                <w:color w:val="000000"/>
                <w:szCs w:val="24"/>
                <w:lang w:eastAsia="lt-LT"/>
              </w:rPr>
              <w:t>a</w:t>
            </w:r>
            <w:r w:rsidRPr="00684921">
              <w:rPr>
                <w:color w:val="000000"/>
                <w:szCs w:val="24"/>
                <w:vertAlign w:val="subscript"/>
                <w:lang w:eastAsia="lt-LT"/>
              </w:rPr>
              <w:t>1</w:t>
            </w:r>
            <w:r w:rsidRPr="00684921">
              <w:rPr>
                <w:color w:val="000000"/>
                <w:szCs w:val="24"/>
                <w:lang w:eastAsia="lt-LT"/>
              </w:rPr>
              <w:t> – perskaičiuotas (pakeistas) įkainis (Eur be PVM);</w:t>
            </w:r>
          </w:p>
          <w:p w14:paraId="0C85756B" w14:textId="77777777" w:rsidR="003516E2" w:rsidRPr="00684921" w:rsidRDefault="003516E2" w:rsidP="003516E2">
            <w:pPr>
              <w:jc w:val="both"/>
              <w:rPr>
                <w:color w:val="000000"/>
                <w:szCs w:val="24"/>
                <w:lang w:eastAsia="lt-LT"/>
              </w:rPr>
            </w:pPr>
            <w:r w:rsidRPr="00684921">
              <w:rPr>
                <w:color w:val="000000"/>
                <w:szCs w:val="24"/>
                <w:lang w:eastAsia="lt-LT"/>
              </w:rPr>
              <w:t>k – pagal ūkio subjektams suteiktų paslaugų kainų indekso „J6209 Kita informacinių technologijų ir kompiuterių paslaugų veikla“  apskaičiuotas kainų pokytis (padidėjimas arba sumažėjimas) (%). „k“ reikšmė skaičiuojama pagal formulę:</w:t>
            </w:r>
          </w:p>
          <w:p w14:paraId="76F6369A" w14:textId="77777777" w:rsidR="003516E2" w:rsidRPr="00684921" w:rsidRDefault="003516E2" w:rsidP="003516E2">
            <w:pPr>
              <w:autoSpaceDE w:val="0"/>
              <w:autoSpaceDN w:val="0"/>
              <w:jc w:val="both"/>
              <w:rPr>
                <w:color w:val="000000"/>
                <w:szCs w:val="24"/>
              </w:rPr>
            </w:pPr>
            <m:oMath>
              <m:r>
                <w:rPr>
                  <w:rFonts w:ascii="Cambria Math" w:hAnsi="Cambria Math"/>
                  <w:szCs w:val="24"/>
                </w:rPr>
                <m:t>k =</m:t>
              </m:r>
              <m:f>
                <m:fPr>
                  <m:ctrlPr>
                    <w:rPr>
                      <w:rFonts w:ascii="Cambria Math" w:eastAsiaTheme="minorHAnsi" w:hAnsi="Cambria Math"/>
                      <w:i/>
                      <w:iCs/>
                      <w:szCs w:val="24"/>
                    </w:rPr>
                  </m:ctrlPr>
                </m:fPr>
                <m:num>
                  <m:sSub>
                    <m:sSubPr>
                      <m:ctrlPr>
                        <w:rPr>
                          <w:rFonts w:ascii="Cambria Math" w:eastAsiaTheme="minorHAnsi"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eastAsiaTheme="minorHAnsi"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 xml:space="preserve"> x 100-100</m:t>
              </m:r>
            </m:oMath>
            <w:r w:rsidRPr="00684921">
              <w:rPr>
                <w:color w:val="000000"/>
                <w:szCs w:val="24"/>
              </w:rPr>
              <w:t>, (proc.), kur:</w:t>
            </w:r>
          </w:p>
          <w:p w14:paraId="5E999CA4" w14:textId="77777777" w:rsidR="003516E2" w:rsidRPr="00684921" w:rsidRDefault="003516E2" w:rsidP="003516E2">
            <w:pPr>
              <w:jc w:val="both"/>
              <w:rPr>
                <w:color w:val="000000"/>
                <w:szCs w:val="24"/>
                <w:lang w:eastAsia="lt-LT"/>
              </w:rPr>
            </w:pPr>
            <w:r w:rsidRPr="00684921">
              <w:rPr>
                <w:color w:val="000000"/>
                <w:szCs w:val="24"/>
                <w:lang w:eastAsia="lt-LT"/>
              </w:rPr>
              <w:t>Ind</w:t>
            </w:r>
            <w:r w:rsidRPr="00684921">
              <w:rPr>
                <w:color w:val="000000"/>
                <w:szCs w:val="24"/>
                <w:vertAlign w:val="subscript"/>
                <w:lang w:eastAsia="lt-LT"/>
              </w:rPr>
              <w:t>naujausias</w:t>
            </w:r>
            <w:r w:rsidRPr="00684921">
              <w:rPr>
                <w:color w:val="000000"/>
                <w:szCs w:val="24"/>
                <w:lang w:eastAsia="lt-LT"/>
              </w:rPr>
              <w:t> – kreipimosi dėl įkainių perskaičiavimo išsiuntimo kitai Šaliai datą naujausias paskelbtas ūkio subjektams suteiktų paslaugų kainų indeksas „J6209 Kita informacinių technologijų ir kompiuterių paslaugų veikla“;</w:t>
            </w:r>
          </w:p>
          <w:p w14:paraId="461B3298" w14:textId="77777777" w:rsidR="003516E2" w:rsidRPr="00684921" w:rsidRDefault="003516E2" w:rsidP="003516E2">
            <w:pPr>
              <w:jc w:val="both"/>
              <w:rPr>
                <w:color w:val="000000"/>
                <w:szCs w:val="24"/>
                <w:lang w:eastAsia="lt-LT"/>
              </w:rPr>
            </w:pPr>
            <w:r w:rsidRPr="00684921">
              <w:rPr>
                <w:color w:val="000000"/>
                <w:szCs w:val="24"/>
                <w:lang w:eastAsia="lt-LT"/>
              </w:rPr>
              <w:t>Ind</w:t>
            </w:r>
            <w:r w:rsidRPr="00684921">
              <w:rPr>
                <w:color w:val="000000"/>
                <w:szCs w:val="24"/>
                <w:vertAlign w:val="subscript"/>
                <w:lang w:eastAsia="lt-LT"/>
              </w:rPr>
              <w:t>pradžia</w:t>
            </w:r>
            <w:r w:rsidRPr="00684921">
              <w:rPr>
                <w:color w:val="000000"/>
                <w:szCs w:val="24"/>
                <w:lang w:eastAsia="lt-LT"/>
              </w:rPr>
              <w:t xml:space="preserve"> – laikotarpio pradžios datos (mėnesio) ūkio subjektams suteiktų paslaugų kainų indeksas „J6209 Kita informacinių technologijų ir kompiuterių paslaugų veikla“.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1C70C418" w14:textId="77777777" w:rsidR="003516E2" w:rsidRPr="00684921" w:rsidRDefault="003516E2" w:rsidP="003516E2">
            <w:pPr>
              <w:jc w:val="both"/>
              <w:rPr>
                <w:color w:val="000000"/>
                <w:szCs w:val="24"/>
                <w:lang w:eastAsia="lt-LT"/>
              </w:rPr>
            </w:pPr>
            <w:bookmarkStart w:id="3" w:name="part_38e73a02aadb4a81a82fa5306e1fcd6e"/>
            <w:bookmarkEnd w:id="3"/>
            <w:r w:rsidRPr="00684921">
              <w:rPr>
                <w:color w:val="000000"/>
                <w:szCs w:val="24"/>
                <w:lang w:eastAsia="lt-LT"/>
              </w:rPr>
              <w:t>5.3.3.5. Skaičiavimams indeksų reikšmės imamos </w:t>
            </w:r>
            <w:r w:rsidRPr="00684921">
              <w:rPr>
                <w:b/>
                <w:bCs/>
                <w:color w:val="000000"/>
                <w:szCs w:val="24"/>
                <w:lang w:eastAsia="lt-LT"/>
              </w:rPr>
              <w:t>keturių</w:t>
            </w:r>
            <w:r w:rsidRPr="00684921">
              <w:rPr>
                <w:color w:val="000000"/>
                <w:szCs w:val="24"/>
                <w:lang w:eastAsia="lt-LT"/>
              </w:rPr>
              <w:t> skaitmenų po kablelio tikslumu. Apskaičiuotas pokytis (k) tolimesniems skaičiavimams naudojamas suapvalinus iki </w:t>
            </w:r>
            <w:r w:rsidRPr="00684921">
              <w:rPr>
                <w:b/>
                <w:bCs/>
                <w:color w:val="000000"/>
                <w:szCs w:val="24"/>
                <w:lang w:eastAsia="lt-LT"/>
              </w:rPr>
              <w:t>vieno</w:t>
            </w:r>
            <w:r w:rsidRPr="00684921">
              <w:rPr>
                <w:color w:val="000000"/>
                <w:szCs w:val="24"/>
                <w:lang w:eastAsia="lt-LT"/>
              </w:rPr>
              <w:t> </w:t>
            </w:r>
            <w:r w:rsidRPr="00684921">
              <w:rPr>
                <w:color w:val="000000" w:themeColor="text1"/>
                <w:szCs w:val="24"/>
                <w:lang w:eastAsia="lt-LT"/>
              </w:rPr>
              <w:t>(Lietuvos statistikos departamentas pokyčius skelbia apvalindamas iki vieno skaitmens po kablelio)</w:t>
            </w:r>
            <w:r w:rsidRPr="00684921">
              <w:rPr>
                <w:i/>
                <w:iCs/>
                <w:color w:val="FF0000"/>
                <w:szCs w:val="24"/>
                <w:lang w:eastAsia="lt-LT"/>
              </w:rPr>
              <w:t> </w:t>
            </w:r>
            <w:r w:rsidRPr="00684921">
              <w:rPr>
                <w:color w:val="000000"/>
                <w:szCs w:val="24"/>
                <w:lang w:eastAsia="lt-LT"/>
              </w:rPr>
              <w:t>skaitmens po kablelio, o apskaičiuotas įkainis „a“ suapvalinamas iki </w:t>
            </w:r>
            <w:r w:rsidRPr="00684921">
              <w:rPr>
                <w:b/>
                <w:bCs/>
                <w:color w:val="000000"/>
                <w:szCs w:val="24"/>
                <w:lang w:eastAsia="lt-LT"/>
              </w:rPr>
              <w:t>dviejų </w:t>
            </w:r>
            <w:r w:rsidRPr="00684921">
              <w:rPr>
                <w:color w:val="000000"/>
                <w:szCs w:val="24"/>
                <w:lang w:eastAsia="lt-LT"/>
              </w:rPr>
              <w:t>skaitmenų po kablelio.</w:t>
            </w:r>
          </w:p>
          <w:p w14:paraId="2D1F7C26" w14:textId="77777777" w:rsidR="003516E2" w:rsidRPr="00684921" w:rsidRDefault="003516E2" w:rsidP="003516E2">
            <w:pPr>
              <w:jc w:val="both"/>
              <w:rPr>
                <w:color w:val="000000"/>
                <w:szCs w:val="24"/>
                <w:lang w:eastAsia="lt-LT"/>
              </w:rPr>
            </w:pPr>
            <w:bookmarkStart w:id="4" w:name="part_e03a60f103a74bac82b50af4ab718f93"/>
            <w:bookmarkEnd w:id="4"/>
            <w:r w:rsidRPr="00684921">
              <w:rPr>
                <w:color w:val="000000"/>
                <w:szCs w:val="24"/>
                <w:lang w:eastAsia="lt-LT"/>
              </w:rPr>
              <w:t>5.3.3.6. Vėlesnis įkainių perskaičiavimas negali apimti laikotarpio, už kurį perskaičiavimas jau buvo atliktas. Sutarties įkainių peržiūra atliekama ne dažniau nei kas 6 (šešis) mėnesius. Sutarties įkainiai peržiūrimi tik tai Sutarties daliai, kuri nėra išpirkta, t. y., Prekėms, kurios nėra priimtos ir apmokėtos. Šalis, siekianti Sutarties įkainių peržiūros, privalo raštu kreiptis į kitą Šalį. Jeigu Prekių tiekimas vėluoja dėl Tiekėjo kaltės, uždelstų pristatyti Prekių įkainiai nėra perskaičiuojami dėl kainų lygio kilimo (negali būti didinami).</w:t>
            </w:r>
          </w:p>
          <w:p w14:paraId="2BEA96D2" w14:textId="77777777" w:rsidR="003516E2" w:rsidRPr="00684921" w:rsidRDefault="003516E2" w:rsidP="003516E2">
            <w:pPr>
              <w:jc w:val="both"/>
              <w:rPr>
                <w:color w:val="000000"/>
                <w:szCs w:val="24"/>
              </w:rPr>
            </w:pPr>
            <w:r w:rsidRPr="00684921">
              <w:rPr>
                <w:color w:val="000000"/>
                <w:szCs w:val="24"/>
                <w:lang w:eastAsia="lt-LT"/>
              </w:rPr>
              <w:t>5.3.3.7. I</w:t>
            </w:r>
            <w:r w:rsidRPr="00684921">
              <w:rPr>
                <w:color w:val="000000"/>
                <w:szCs w:val="24"/>
              </w:rPr>
              <w:t>ndeksus galima rasti (žingsniai):</w:t>
            </w:r>
          </w:p>
          <w:p w14:paraId="3E0BF6EB" w14:textId="07D68527" w:rsidR="003516E2" w:rsidRPr="003516E2" w:rsidRDefault="00D81E68" w:rsidP="003516E2">
            <w:pPr>
              <w:tabs>
                <w:tab w:val="left" w:pos="1418"/>
              </w:tabs>
              <w:autoSpaceDE w:val="0"/>
              <w:autoSpaceDN w:val="0"/>
              <w:adjustRightInd w:val="0"/>
              <w:jc w:val="both"/>
              <w:rPr>
                <w:rFonts w:ascii="TimesNewRomanPS-ItalicMT" w:eastAsiaTheme="minorHAnsi" w:hAnsi="TimesNewRomanPS-ItalicMT" w:cs="TimesNewRomanPS-ItalicMT"/>
                <w:color w:val="000000"/>
              </w:rPr>
            </w:pPr>
            <w:hyperlink r:id="rId11" w:anchor="/" w:history="1">
              <w:r w:rsidR="003516E2" w:rsidRPr="00684921">
                <w:rPr>
                  <w:rStyle w:val="Hipersaitas"/>
                  <w:szCs w:val="24"/>
                </w:rPr>
                <w:t>https://osp.stat.gov.lt/statistiniu-rodikliu-analize#/</w:t>
              </w:r>
            </w:hyperlink>
            <w:r w:rsidR="003516E2" w:rsidRPr="00684921">
              <w:rPr>
                <w:color w:val="000000"/>
                <w:szCs w:val="24"/>
              </w:rPr>
              <w:t xml:space="preserve"> išskleidžiant: Ūkis ir finansai (makroekonomika) → Kainų indeksai, pokyčiai ir kainos </w:t>
            </w:r>
            <w:r w:rsidR="003516E2" w:rsidRPr="00684921">
              <w:rPr>
                <w:color w:val="000000"/>
                <w:szCs w:val="24"/>
              </w:rPr>
              <w:lastRenderedPageBreak/>
              <w:t xml:space="preserve">→ </w:t>
            </w:r>
            <w:r w:rsidR="009367E5" w:rsidRPr="00684921">
              <w:rPr>
                <w:color w:val="000000"/>
                <w:szCs w:val="24"/>
              </w:rPr>
              <w:t>P</w:t>
            </w:r>
            <w:r w:rsidR="003516E2" w:rsidRPr="00684921">
              <w:rPr>
                <w:rFonts w:eastAsiaTheme="minorHAnsi"/>
                <w:color w:val="000000"/>
                <w:szCs w:val="24"/>
              </w:rPr>
              <w:t xml:space="preserve">aslaugų kainų indeksai (PKI) ir kainų pokyčiai → Ūkio subjektams suteiktų paslaugų kainų indeksai → </w:t>
            </w:r>
            <w:r w:rsidR="009367E5" w:rsidRPr="00684921">
              <w:rPr>
                <w:rFonts w:eastAsiaTheme="minorHAnsi"/>
                <w:color w:val="000000"/>
                <w:szCs w:val="24"/>
              </w:rPr>
              <w:t>P</w:t>
            </w:r>
            <w:r w:rsidR="003516E2" w:rsidRPr="00684921">
              <w:rPr>
                <w:rFonts w:eastAsiaTheme="minorHAnsi"/>
                <w:color w:val="000000"/>
                <w:szCs w:val="24"/>
              </w:rPr>
              <w:t>aslaugų kainų indeksai (20</w:t>
            </w:r>
            <w:r w:rsidR="009367E5" w:rsidRPr="00684921">
              <w:rPr>
                <w:rFonts w:eastAsiaTheme="minorHAnsi"/>
                <w:color w:val="000000"/>
                <w:szCs w:val="24"/>
              </w:rPr>
              <w:t>21</w:t>
            </w:r>
            <w:r w:rsidR="003516E2" w:rsidRPr="00684921">
              <w:rPr>
                <w:rFonts w:eastAsiaTheme="minorHAnsi"/>
                <w:color w:val="000000"/>
                <w:szCs w:val="24"/>
              </w:rPr>
              <w:t xml:space="preserve"> m. – 100) → Lentelės parinktys → Ekonominės veiklos rūšis → Pažymima „</w:t>
            </w:r>
            <w:r w:rsidR="003516E2" w:rsidRPr="00684921">
              <w:rPr>
                <w:rFonts w:ascii="TimesNewRomanPSMT" w:eastAsiaTheme="minorHAnsi" w:hAnsi="TimesNewRomanPSMT" w:cs="TimesNewRomanPSMT"/>
                <w:color w:val="000000"/>
                <w:szCs w:val="24"/>
              </w:rPr>
              <w:t xml:space="preserve">J6209 </w:t>
            </w:r>
            <w:r w:rsidR="003516E2" w:rsidRPr="00684921">
              <w:rPr>
                <w:rFonts w:eastAsiaTheme="minorHAnsi"/>
                <w:color w:val="000000"/>
                <w:szCs w:val="24"/>
              </w:rPr>
              <w:t>Kita informacinių technologijų ir kompiuterių paslaugų veikla“ → Nurodomas laikotarpis.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13E2A9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8F5E33E" w:rsidR="00B767F3" w:rsidRDefault="00B767F3">
            <w:pPr>
              <w:rPr>
                <w:kern w:val="2"/>
                <w:szCs w:val="24"/>
              </w:rPr>
            </w:pPr>
          </w:p>
        </w:tc>
      </w:tr>
      <w:tr w:rsidR="00B767F3" w:rsidRPr="0068492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84921" w:rsidRDefault="00DD7479">
            <w:pPr>
              <w:rPr>
                <w:b/>
                <w:bCs/>
                <w:kern w:val="2"/>
                <w:szCs w:val="24"/>
              </w:rPr>
            </w:pPr>
            <w:r w:rsidRPr="0068492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766086" w14:textId="77777777" w:rsidR="00AF5AA8" w:rsidRPr="00684921" w:rsidRDefault="00AF5AA8" w:rsidP="00AF5AA8">
            <w:pPr>
              <w:jc w:val="both"/>
              <w:rPr>
                <w:kern w:val="2"/>
                <w:szCs w:val="24"/>
              </w:rPr>
            </w:pPr>
            <w:r w:rsidRPr="00684921">
              <w:rPr>
                <w:kern w:val="2"/>
                <w:szCs w:val="24"/>
              </w:rPr>
              <w:t xml:space="preserve">Pirkėjas atsiskaito su Tiekėju ne vėliau </w:t>
            </w:r>
            <w:r w:rsidRPr="00684921">
              <w:rPr>
                <w:color w:val="000000" w:themeColor="text1"/>
                <w:kern w:val="2"/>
                <w:szCs w:val="24"/>
              </w:rPr>
              <w:t>kaip per 30 (trisdešimt) kalendorinių dienų nuo Sąskaitos gavimo dien</w:t>
            </w:r>
            <w:r w:rsidRPr="00684921">
              <w:rPr>
                <w:kern w:val="2"/>
                <w:szCs w:val="24"/>
              </w:rPr>
              <w:t>os.</w:t>
            </w:r>
          </w:p>
          <w:p w14:paraId="2D8ED721" w14:textId="77777777" w:rsidR="00B767F3" w:rsidRPr="00684921" w:rsidRDefault="00B767F3">
            <w:pPr>
              <w:rPr>
                <w:kern w:val="2"/>
                <w:szCs w:val="24"/>
              </w:rPr>
            </w:pPr>
          </w:p>
          <w:p w14:paraId="5BDFE28E" w14:textId="342060BF" w:rsidR="00B767F3" w:rsidRPr="00684921" w:rsidRDefault="00DD7479">
            <w:pPr>
              <w:rPr>
                <w:color w:val="000000"/>
                <w:kern w:val="2"/>
                <w:szCs w:val="24"/>
                <w:shd w:val="clear" w:color="auto" w:fill="FFFFFF"/>
              </w:rPr>
            </w:pPr>
            <w:r w:rsidRPr="00684921">
              <w:rPr>
                <w:color w:val="000000"/>
                <w:kern w:val="2"/>
                <w:szCs w:val="24"/>
                <w:shd w:val="clear" w:color="auto" w:fill="FFFFFF"/>
              </w:rPr>
              <w:t>Apmokėjimo sąlygos</w:t>
            </w:r>
            <w:r w:rsidR="00AF5AA8" w:rsidRPr="00684921">
              <w:rPr>
                <w:color w:val="4472C4"/>
                <w:kern w:val="2"/>
                <w:szCs w:val="24"/>
                <w:shd w:val="clear" w:color="auto" w:fill="FFFFFF"/>
              </w:rPr>
              <w:t>:</w:t>
            </w:r>
          </w:p>
          <w:p w14:paraId="04C22127" w14:textId="36C5A8C7" w:rsidR="00B767F3" w:rsidRPr="00684921" w:rsidRDefault="00DD7479" w:rsidP="00AF5AA8">
            <w:pPr>
              <w:jc w:val="both"/>
              <w:rPr>
                <w:color w:val="FF0000"/>
                <w:kern w:val="2"/>
                <w:szCs w:val="24"/>
                <w:shd w:val="clear" w:color="auto" w:fill="FFFFFF"/>
              </w:rPr>
            </w:pPr>
            <w:r w:rsidRPr="00684921">
              <w:rPr>
                <w:kern w:val="2"/>
                <w:szCs w:val="24"/>
                <w:shd w:val="clear" w:color="auto" w:fill="FFFFFF"/>
              </w:rPr>
              <w:t>įvykdžius užsakymą, mokama už konkretų kiekį / apimtį pagal nustatytus įkainius</w:t>
            </w:r>
            <w:r w:rsidR="00CA7CAC" w:rsidRPr="00684921">
              <w:rPr>
                <w:kern w:val="2"/>
                <w:szCs w:val="24"/>
                <w:shd w:val="clear" w:color="auto" w:fill="FFFFFF"/>
              </w:rPr>
              <w:t>.</w:t>
            </w:r>
          </w:p>
        </w:tc>
      </w:tr>
      <w:tr w:rsidR="00B767F3" w:rsidRPr="0068492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84921" w:rsidRDefault="00DD7479">
            <w:pPr>
              <w:rPr>
                <w:b/>
                <w:bCs/>
                <w:kern w:val="2"/>
                <w:szCs w:val="24"/>
              </w:rPr>
            </w:pPr>
            <w:r w:rsidRPr="0068492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D1EFF86" w:rsidR="00B767F3" w:rsidRPr="00684921" w:rsidRDefault="00DD7479" w:rsidP="00AF5AA8">
            <w:pPr>
              <w:rPr>
                <w:kern w:val="2"/>
                <w:szCs w:val="24"/>
              </w:rPr>
            </w:pPr>
            <w:r w:rsidRPr="00684921">
              <w:rPr>
                <w:kern w:val="2"/>
                <w:szCs w:val="24"/>
              </w:rPr>
              <w:t>Netaikoma</w:t>
            </w:r>
          </w:p>
        </w:tc>
      </w:tr>
      <w:tr w:rsidR="00B767F3" w:rsidRPr="0068492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84921" w:rsidRDefault="00DD7479">
            <w:pPr>
              <w:rPr>
                <w:b/>
                <w:bCs/>
                <w:kern w:val="2"/>
                <w:szCs w:val="24"/>
              </w:rPr>
            </w:pPr>
            <w:r w:rsidRPr="0068492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684921" w:rsidRDefault="00DD7479">
            <w:pPr>
              <w:rPr>
                <w:kern w:val="2"/>
                <w:szCs w:val="24"/>
              </w:rPr>
            </w:pPr>
            <w:r w:rsidRPr="00684921">
              <w:rPr>
                <w:kern w:val="2"/>
                <w:szCs w:val="24"/>
              </w:rPr>
              <w:t>Netaikoma</w:t>
            </w:r>
          </w:p>
          <w:p w14:paraId="7D06D0D9" w14:textId="293DBD21" w:rsidR="00B767F3" w:rsidRPr="00684921" w:rsidRDefault="00DD7479">
            <w:pPr>
              <w:rPr>
                <w:kern w:val="2"/>
                <w:szCs w:val="24"/>
              </w:rPr>
            </w:pPr>
            <w:r w:rsidRPr="00684921">
              <w:rPr>
                <w:color w:val="000000"/>
                <w:kern w:val="2"/>
                <w:szCs w:val="24"/>
                <w:shd w:val="clear" w:color="auto" w:fill="FFFFFF"/>
              </w:rPr>
              <w:t xml:space="preserve"> </w:t>
            </w:r>
          </w:p>
        </w:tc>
      </w:tr>
      <w:tr w:rsidR="00B767F3" w:rsidRPr="00684921" w14:paraId="397E6A62" w14:textId="77777777">
        <w:trPr>
          <w:trHeight w:val="300"/>
        </w:trPr>
        <w:tc>
          <w:tcPr>
            <w:tcW w:w="9535" w:type="dxa"/>
            <w:gridSpan w:val="5"/>
          </w:tcPr>
          <w:p w14:paraId="1AB554AE" w14:textId="77777777" w:rsidR="00B767F3" w:rsidRPr="00684921" w:rsidRDefault="00DD7479">
            <w:pPr>
              <w:jc w:val="center"/>
              <w:rPr>
                <w:b/>
                <w:bCs/>
                <w:kern w:val="2"/>
                <w:szCs w:val="24"/>
              </w:rPr>
            </w:pPr>
            <w:r w:rsidRPr="00684921">
              <w:rPr>
                <w:b/>
                <w:bCs/>
                <w:kern w:val="2"/>
                <w:szCs w:val="24"/>
              </w:rPr>
              <w:t>6. PREKIŲ KOKYBĖ IR GARANTINIAI ĮSIPAREIGOJIMAI</w:t>
            </w:r>
          </w:p>
        </w:tc>
      </w:tr>
      <w:tr w:rsidR="00B767F3" w:rsidRPr="0068492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84921" w:rsidRDefault="00DD7479">
            <w:pPr>
              <w:rPr>
                <w:b/>
                <w:bCs/>
                <w:kern w:val="2"/>
                <w:szCs w:val="24"/>
              </w:rPr>
            </w:pPr>
            <w:r w:rsidRPr="0068492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5C95816" w:rsidR="00B767F3" w:rsidRPr="00684921" w:rsidRDefault="009D321F" w:rsidP="009D321F">
            <w:pPr>
              <w:jc w:val="both"/>
              <w:rPr>
                <w:kern w:val="2"/>
                <w:szCs w:val="24"/>
              </w:rPr>
            </w:pPr>
            <w:r w:rsidRPr="00684921">
              <w:rPr>
                <w:kern w:val="2"/>
                <w:szCs w:val="24"/>
              </w:rPr>
              <w:t>Prekėms nustatomas Tiekėjo pasiūlytas arba Prekių gamintojo taikomas Garantinis terminas, tačiau bet kokiu atveju ne trumpesnis kaip iki licencijų galiojimo pabaigos pagal šią Sutartį.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84921" w:rsidRDefault="00DD7479">
            <w:pPr>
              <w:rPr>
                <w:b/>
                <w:bCs/>
                <w:kern w:val="2"/>
                <w:szCs w:val="24"/>
              </w:rPr>
            </w:pPr>
            <w:r w:rsidRPr="00684921">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5EB6366" w14:textId="77777777" w:rsidR="009D321F" w:rsidRPr="00684921" w:rsidRDefault="009D321F" w:rsidP="009D321F">
            <w:pPr>
              <w:jc w:val="both"/>
              <w:rPr>
                <w:kern w:val="2"/>
                <w:szCs w:val="24"/>
              </w:rPr>
            </w:pPr>
            <w:r w:rsidRPr="00684921">
              <w:rPr>
                <w:kern w:val="2"/>
                <w:szCs w:val="24"/>
              </w:rPr>
              <w:t>Tiekėjas privalo pašalinti trūkumus ne vėliau kaip per 3 (tris) darbo dienas.</w:t>
            </w:r>
          </w:p>
          <w:p w14:paraId="19A8D037" w14:textId="0250F209" w:rsidR="00B767F3" w:rsidRDefault="009D321F" w:rsidP="009D321F">
            <w:pPr>
              <w:jc w:val="both"/>
              <w:rPr>
                <w:kern w:val="2"/>
                <w:szCs w:val="24"/>
              </w:rPr>
            </w:pPr>
            <w:r w:rsidRPr="00684921">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A090C5E" w:rsidR="009D321F" w:rsidRDefault="00DD7479" w:rsidP="009D321F">
            <w:pPr>
              <w:rPr>
                <w:kern w:val="2"/>
                <w:szCs w:val="24"/>
              </w:rPr>
            </w:pPr>
            <w:r>
              <w:rPr>
                <w:kern w:val="2"/>
                <w:szCs w:val="24"/>
              </w:rPr>
              <w:t>Netaikoma</w:t>
            </w:r>
          </w:p>
          <w:p w14:paraId="4D580A95" w14:textId="7661FCA9"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03F0B72B" w:rsidR="00B767F3" w:rsidRDefault="00DD7479">
            <w:pPr>
              <w:rPr>
                <w:b/>
                <w:bCs/>
                <w:kern w:val="2"/>
                <w:szCs w:val="24"/>
              </w:rPr>
            </w:pPr>
            <w:r>
              <w:rPr>
                <w:kern w:val="2"/>
                <w:szCs w:val="24"/>
              </w:rPr>
              <w:t xml:space="preserve">Sutarties vykdymui pasitelkiami subtiekėjai ir (ar) specialistai yra nurodyti Sutarties priede Nr. </w:t>
            </w:r>
            <w:r w:rsidR="009D321F">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rsidRPr="0068492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84921" w:rsidRDefault="00DD7479">
            <w:pPr>
              <w:rPr>
                <w:b/>
                <w:bCs/>
                <w:kern w:val="2"/>
                <w:szCs w:val="24"/>
              </w:rPr>
            </w:pPr>
            <w:r w:rsidRPr="00684921">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B6B21E5" w:rsidR="00B767F3" w:rsidRPr="00684921" w:rsidRDefault="00DD7479">
            <w:pPr>
              <w:rPr>
                <w:kern w:val="2"/>
                <w:szCs w:val="24"/>
              </w:rPr>
            </w:pPr>
            <w:r w:rsidRPr="00684921">
              <w:rPr>
                <w:kern w:val="2"/>
                <w:szCs w:val="24"/>
              </w:rPr>
              <w:t>Prievolių pagal Sutartį įvykdymas užtikrinamas</w:t>
            </w:r>
            <w:r w:rsidR="009D321F" w:rsidRPr="00684921">
              <w:rPr>
                <w:kern w:val="2"/>
                <w:szCs w:val="24"/>
              </w:rPr>
              <w:t>:</w:t>
            </w:r>
          </w:p>
          <w:p w14:paraId="544E68EF" w14:textId="4B749D9E" w:rsidR="00B767F3" w:rsidRPr="00684921" w:rsidRDefault="009D321F">
            <w:pPr>
              <w:rPr>
                <w:kern w:val="2"/>
                <w:szCs w:val="24"/>
              </w:rPr>
            </w:pPr>
            <w:r w:rsidRPr="00684921">
              <w:rPr>
                <w:kern w:val="2"/>
                <w:szCs w:val="24"/>
              </w:rPr>
              <w:t>N</w:t>
            </w:r>
            <w:r w:rsidR="00DD7479" w:rsidRPr="00684921">
              <w:rPr>
                <w:kern w:val="2"/>
                <w:szCs w:val="24"/>
              </w:rPr>
              <w:t>etesybomis (delspinigiais, bauda)</w:t>
            </w:r>
            <w:r w:rsidRPr="00684921">
              <w:rPr>
                <w:kern w:val="2"/>
                <w:szCs w:val="24"/>
              </w:rPr>
              <w:t>.</w:t>
            </w:r>
          </w:p>
        </w:tc>
      </w:tr>
      <w:tr w:rsidR="00B767F3" w:rsidRPr="0068492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84921" w:rsidRDefault="00DD7479">
            <w:pPr>
              <w:rPr>
                <w:b/>
                <w:bCs/>
                <w:kern w:val="2"/>
                <w:szCs w:val="24"/>
              </w:rPr>
            </w:pPr>
            <w:r w:rsidRPr="0068492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684921" w:rsidRDefault="00DD7479">
            <w:pPr>
              <w:rPr>
                <w:kern w:val="2"/>
                <w:szCs w:val="24"/>
              </w:rPr>
            </w:pPr>
            <w:r w:rsidRPr="00684921">
              <w:rPr>
                <w:kern w:val="2"/>
                <w:szCs w:val="24"/>
              </w:rPr>
              <w:t>Netaikoma</w:t>
            </w:r>
          </w:p>
          <w:p w14:paraId="4720F941" w14:textId="65963737" w:rsidR="00B767F3" w:rsidRPr="00684921" w:rsidRDefault="00B767F3">
            <w:pPr>
              <w:rPr>
                <w:kern w:val="2"/>
                <w:szCs w:val="24"/>
              </w:rPr>
            </w:pPr>
          </w:p>
        </w:tc>
      </w:tr>
      <w:tr w:rsidR="00B767F3" w:rsidRPr="0068492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84921" w:rsidRDefault="00DD7479">
            <w:pPr>
              <w:rPr>
                <w:b/>
                <w:bCs/>
                <w:kern w:val="2"/>
                <w:szCs w:val="24"/>
              </w:rPr>
            </w:pPr>
            <w:r w:rsidRPr="0068492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684921" w:rsidRDefault="00DD7479">
            <w:pPr>
              <w:rPr>
                <w:kern w:val="2"/>
                <w:szCs w:val="24"/>
              </w:rPr>
            </w:pPr>
            <w:r w:rsidRPr="00684921">
              <w:rPr>
                <w:kern w:val="2"/>
                <w:szCs w:val="24"/>
              </w:rPr>
              <w:t>Netaikoma</w:t>
            </w:r>
          </w:p>
          <w:p w14:paraId="7001B284" w14:textId="4ED128FF" w:rsidR="00B767F3" w:rsidRPr="00684921" w:rsidRDefault="00B767F3">
            <w:pPr>
              <w:rPr>
                <w:kern w:val="2"/>
                <w:szCs w:val="24"/>
              </w:rPr>
            </w:pPr>
          </w:p>
        </w:tc>
      </w:tr>
      <w:tr w:rsidR="00B767F3" w:rsidRPr="00684921" w14:paraId="198AFEE0" w14:textId="77777777">
        <w:trPr>
          <w:trHeight w:val="300"/>
        </w:trPr>
        <w:tc>
          <w:tcPr>
            <w:tcW w:w="9535" w:type="dxa"/>
            <w:gridSpan w:val="5"/>
          </w:tcPr>
          <w:p w14:paraId="53C07666" w14:textId="77777777" w:rsidR="00B767F3" w:rsidRPr="00684921" w:rsidRDefault="00DD7479">
            <w:pPr>
              <w:jc w:val="center"/>
              <w:rPr>
                <w:b/>
                <w:bCs/>
                <w:kern w:val="2"/>
                <w:szCs w:val="24"/>
              </w:rPr>
            </w:pPr>
            <w:r w:rsidRPr="00684921">
              <w:rPr>
                <w:b/>
                <w:bCs/>
                <w:kern w:val="2"/>
                <w:szCs w:val="24"/>
              </w:rPr>
              <w:t>9. ŠALIŲ ATSAKOMYBĖ</w:t>
            </w:r>
            <w:r w:rsidRPr="00684921">
              <w:rPr>
                <w:b/>
                <w:bCs/>
                <w:kern w:val="2"/>
                <w:szCs w:val="24"/>
              </w:rPr>
              <w:tab/>
            </w:r>
          </w:p>
        </w:tc>
      </w:tr>
      <w:tr w:rsidR="00B767F3" w:rsidRPr="0068492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84921" w:rsidRDefault="00DD7479">
            <w:pPr>
              <w:rPr>
                <w:b/>
                <w:bCs/>
                <w:kern w:val="2"/>
                <w:szCs w:val="24"/>
              </w:rPr>
            </w:pPr>
            <w:r w:rsidRPr="0068492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43229A5" w:rsidR="00B767F3" w:rsidRPr="00684921" w:rsidRDefault="00DD7479" w:rsidP="003151F0">
            <w:pPr>
              <w:jc w:val="both"/>
              <w:rPr>
                <w:kern w:val="2"/>
                <w:szCs w:val="24"/>
              </w:rPr>
            </w:pPr>
            <w:r w:rsidRPr="0068492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84921">
              <w:rPr>
                <w:kern w:val="2"/>
                <w:szCs w:val="24"/>
              </w:rPr>
              <w:t xml:space="preserve">Pirkėjui 0,02 (dvi šimtosios) procento </w:t>
            </w:r>
            <w:r w:rsidRPr="00684921">
              <w:rPr>
                <w:color w:val="000000"/>
                <w:kern w:val="2"/>
                <w:szCs w:val="24"/>
              </w:rPr>
              <w:t xml:space="preserve">dydžio delspinigius nuo neapmokėtos sumos be PVM už kiekvieną </w:t>
            </w:r>
            <w:r w:rsidRPr="00684921">
              <w:rPr>
                <w:kern w:val="2"/>
                <w:szCs w:val="24"/>
              </w:rPr>
              <w:t>vėlavimo dieną</w:t>
            </w:r>
            <w:r w:rsidR="00C93DCB" w:rsidRPr="00684921">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84921" w:rsidRDefault="00DD7479">
            <w:pPr>
              <w:rPr>
                <w:b/>
                <w:bCs/>
                <w:kern w:val="2"/>
                <w:szCs w:val="24"/>
              </w:rPr>
            </w:pPr>
            <w:r w:rsidRPr="0068492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E8A41D4" w:rsidR="00B767F3" w:rsidRPr="00684921" w:rsidRDefault="00DD7479" w:rsidP="00A32DDB">
            <w:pPr>
              <w:jc w:val="both"/>
              <w:rPr>
                <w:color w:val="000000"/>
                <w:kern w:val="2"/>
              </w:rPr>
            </w:pPr>
            <w:r w:rsidRPr="00684921">
              <w:rPr>
                <w:color w:val="000000"/>
                <w:kern w:val="2"/>
              </w:rPr>
              <w:t>9.2.1. Jeigu Tiekėjas vėluoja vykdyti užsakymą, tiekti Prekes ar ištaisyti jų trūkumus</w:t>
            </w:r>
            <w:r w:rsidRPr="00684921">
              <w:rPr>
                <w:color w:val="000000"/>
              </w:rPr>
              <w:t xml:space="preserve"> </w:t>
            </w:r>
            <w:r w:rsidRPr="00684921">
              <w:rPr>
                <w:color w:val="000000"/>
                <w:kern w:val="2"/>
              </w:rPr>
              <w:t xml:space="preserve">arba nevykdo kitų sutartinių įsipareigojimų, </w:t>
            </w:r>
            <w:r w:rsidRPr="00684921">
              <w:rPr>
                <w:kern w:val="2"/>
              </w:rPr>
              <w:t>Pirkėjas nuo kitos nei nustatytas terminas dienos Tiekėjui skaičiuoja 0,</w:t>
            </w:r>
            <w:r w:rsidR="00A32DDB" w:rsidRPr="00684921">
              <w:rPr>
                <w:kern w:val="2"/>
              </w:rPr>
              <w:t xml:space="preserve">1 </w:t>
            </w:r>
            <w:r w:rsidRPr="00684921">
              <w:rPr>
                <w:kern w:val="2"/>
              </w:rPr>
              <w:t>(</w:t>
            </w:r>
            <w:r w:rsidR="00A32DDB" w:rsidRPr="00684921">
              <w:rPr>
                <w:kern w:val="2"/>
              </w:rPr>
              <w:t>vienos de</w:t>
            </w:r>
            <w:r w:rsidRPr="00684921">
              <w:rPr>
                <w:kern w:val="2"/>
              </w:rPr>
              <w:t>šimtosios) procento  dydžio delspinigius už kiekvieną uždelstą dieną nuo laiku neperduotų Prekių ar Prekių, turinčių trūkumų, kainos be PVM. </w:t>
            </w:r>
          </w:p>
          <w:p w14:paraId="610DA498" w14:textId="4B3CE83D" w:rsidR="00B767F3" w:rsidRPr="00684921" w:rsidRDefault="00DD7479" w:rsidP="00A32DDB">
            <w:pPr>
              <w:jc w:val="both"/>
              <w:rPr>
                <w:kern w:val="2"/>
                <w:szCs w:val="24"/>
              </w:rPr>
            </w:pPr>
            <w:r w:rsidRPr="00684921">
              <w:rPr>
                <w:color w:val="000000"/>
                <w:szCs w:val="24"/>
                <w:lang w:val="lt"/>
              </w:rPr>
              <w:t xml:space="preserve">9.2.2. Jeigu Tiekėjas </w:t>
            </w:r>
            <w:r w:rsidRPr="00684921">
              <w:rPr>
                <w:szCs w:val="24"/>
                <w:lang w:val="lt"/>
              </w:rPr>
              <w:t>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0CE4025" w:rsidR="00B767F3" w:rsidRDefault="00DD7479" w:rsidP="00A32DDB">
            <w:pPr>
              <w:jc w:val="both"/>
              <w:rPr>
                <w:b/>
                <w:kern w:val="2"/>
              </w:rPr>
            </w:pPr>
            <w:r w:rsidRPr="00684921">
              <w:rPr>
                <w:color w:val="000000"/>
                <w:kern w:val="2"/>
              </w:rPr>
              <w:t xml:space="preserve">9.2.3. Tiekėjas privalo sumokėti Pirkėjui netesybas per </w:t>
            </w:r>
            <w:r w:rsidR="00A32DDB" w:rsidRPr="00684921">
              <w:rPr>
                <w:color w:val="000000" w:themeColor="text1"/>
                <w:kern w:val="2"/>
                <w:szCs w:val="24"/>
              </w:rPr>
              <w:t xml:space="preserve">10 (dešimt) </w:t>
            </w:r>
            <w:r w:rsidRPr="00684921">
              <w:rPr>
                <w:color w:val="000000"/>
                <w:kern w:val="2"/>
              </w:rPr>
              <w:t xml:space="preserve">dienų nuo Pirkėjo pareikalavimo, jeigu netesybų suma nėra </w:t>
            </w:r>
            <w:r w:rsidRPr="00684921">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0D95B5B2" w:rsidR="00B767F3" w:rsidRDefault="00DD7479" w:rsidP="00CA7CAC">
            <w:pPr>
              <w:jc w:val="both"/>
              <w:rPr>
                <w:kern w:val="2"/>
                <w:szCs w:val="24"/>
              </w:rPr>
            </w:pPr>
            <w:r>
              <w:rPr>
                <w:kern w:val="2"/>
                <w:szCs w:val="24"/>
              </w:rPr>
              <w:t>9.3.1. </w:t>
            </w:r>
            <w:r w:rsidR="00A32DDB">
              <w:rPr>
                <w:kern w:val="2"/>
                <w:szCs w:val="24"/>
              </w:rPr>
              <w:t xml:space="preserve">Nutraukus Sutartį dėl esminio Sutarties pažeidimo, nustatyto Sutarties Specialiosiose sąlygose, mokama </w:t>
            </w:r>
            <w:r w:rsidR="00A32DDB" w:rsidRPr="00997595">
              <w:rPr>
                <w:color w:val="000000" w:themeColor="text1"/>
                <w:kern w:val="2"/>
                <w:szCs w:val="24"/>
              </w:rPr>
              <w:t xml:space="preserve">10 (dešimties) </w:t>
            </w:r>
            <w:r w:rsidR="00A32DDB">
              <w:rPr>
                <w:kern w:val="2"/>
                <w:szCs w:val="24"/>
              </w:rPr>
              <w:t xml:space="preserve">procentų dydžio bauda nuo Pradinės Sutarties vertės be PVM, nurodytos Specialiųjų sąlygų 5.2 punkte. </w:t>
            </w:r>
          </w:p>
          <w:p w14:paraId="069974F9" w14:textId="709EF915" w:rsidR="00B767F3" w:rsidRDefault="00DD7479" w:rsidP="006B4934">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sidR="008F7814" w:rsidRPr="008F7814">
              <w:rPr>
                <w:color w:val="000000" w:themeColor="text1"/>
                <w:kern w:val="2"/>
                <w:szCs w:val="24"/>
              </w:rPr>
              <w:t>10 (dešimties) procentų dydžio bauda nuo Pradinės Sutarties vertės be PVM, nurodytos Specialiųjų sąlygų 5.2 punkte</w:t>
            </w:r>
            <w:r>
              <w:rPr>
                <w:kern w:val="2"/>
                <w:szCs w:val="24"/>
              </w:rPr>
              <w:t>.</w:t>
            </w:r>
          </w:p>
          <w:p w14:paraId="48292084" w14:textId="60E2E021"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84921" w:rsidRDefault="00DD7479">
            <w:pPr>
              <w:rPr>
                <w:b/>
                <w:bCs/>
                <w:kern w:val="2"/>
                <w:szCs w:val="24"/>
              </w:rPr>
            </w:pPr>
            <w:r w:rsidRPr="00684921">
              <w:rPr>
                <w:b/>
                <w:bCs/>
                <w:kern w:val="2"/>
                <w:szCs w:val="24"/>
              </w:rPr>
              <w:t xml:space="preserve">9.4. Tiekėjui taikoma bauda dėl esamų subtiekėjų ar specialistų pakeitimo / naujų subtiekėjų pasitelkimo nesilaikant Bendrosiose sąlygose nurodytos subtiekėjų ir (ar) </w:t>
            </w:r>
            <w:r w:rsidRPr="00684921">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06A6DD99" w:rsidR="00B767F3" w:rsidRDefault="00C501D2">
            <w:pPr>
              <w:rPr>
                <w:kern w:val="2"/>
                <w:szCs w:val="24"/>
              </w:rPr>
            </w:pPr>
            <w:r w:rsidRPr="00684921">
              <w:rPr>
                <w:color w:val="000000"/>
                <w:kern w:val="2"/>
                <w:szCs w:val="24"/>
              </w:rPr>
              <w:lastRenderedPageBreak/>
              <w:t>500 (penki šimtai) Eur už kiekvieną nustatytą atvejį</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4A8FFD2A"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0F012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294F50A" w:rsidR="00C501D2" w:rsidRDefault="00DD7479" w:rsidP="00C501D2">
            <w:pPr>
              <w:rPr>
                <w:color w:val="4472C4"/>
                <w:kern w:val="2"/>
                <w:szCs w:val="24"/>
              </w:rPr>
            </w:pPr>
            <w:r>
              <w:rPr>
                <w:kern w:val="2"/>
                <w:szCs w:val="24"/>
              </w:rPr>
              <w:t xml:space="preserve">Netaikoma </w:t>
            </w:r>
          </w:p>
          <w:p w14:paraId="5C591A2E" w14:textId="64F4DFC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7894E0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684921" w:rsidRDefault="00DD7479">
            <w:pPr>
              <w:rPr>
                <w:b/>
                <w:bCs/>
                <w:kern w:val="2"/>
                <w:szCs w:val="24"/>
              </w:rPr>
            </w:pPr>
            <w:r w:rsidRPr="0068492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855164E" w:rsidR="00B767F3" w:rsidRPr="00952853" w:rsidRDefault="001F5092" w:rsidP="001F5092">
            <w:pPr>
              <w:jc w:val="both"/>
              <w:rPr>
                <w:kern w:val="2"/>
                <w:szCs w:val="24"/>
              </w:rPr>
            </w:pPr>
            <w:r w:rsidRPr="00684921">
              <w:rPr>
                <w:kern w:val="2"/>
                <w:szCs w:val="24"/>
              </w:rPr>
              <w:t>Tiekėjui nustatoma 300 (trys šimtai) Eur vertės bauda už nekokybiškas Prekes bei kitus Sutarties pažeidimus, nesusijusius su vėlavimu,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9FA4ACE" w:rsidR="00B767F3" w:rsidRPr="001F5092"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27FF7C68" w14:textId="7B0D68B0" w:rsidR="00B767F3" w:rsidRDefault="00DD7479">
            <w:pPr>
              <w:rPr>
                <w:kern w:val="2"/>
                <w:szCs w:val="24"/>
              </w:rPr>
            </w:pPr>
            <w:r>
              <w:rPr>
                <w:kern w:val="2"/>
                <w:szCs w:val="24"/>
              </w:rPr>
              <w:lastRenderedPageBreak/>
              <w:t xml:space="preserve">Netaikoma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rsidRPr="0068492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84921" w:rsidRDefault="00DD7479">
            <w:pPr>
              <w:rPr>
                <w:b/>
                <w:bCs/>
                <w:kern w:val="2"/>
                <w:szCs w:val="24"/>
              </w:rPr>
            </w:pPr>
            <w:r w:rsidRPr="0068492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20D63665" w:rsidR="00B767F3" w:rsidRPr="00684921" w:rsidRDefault="00DD7479" w:rsidP="007B4229">
            <w:pPr>
              <w:jc w:val="both"/>
              <w:rPr>
                <w:color w:val="4472C4"/>
                <w:kern w:val="2"/>
                <w:szCs w:val="24"/>
              </w:rPr>
            </w:pPr>
            <w:r w:rsidRPr="00684921">
              <w:rPr>
                <w:kern w:val="2"/>
                <w:szCs w:val="24"/>
              </w:rPr>
              <w:t>Ši Sutartis laikoma sudaryta ir įsigalioja nuo Sutarties pasirašymo dienos (antrosios Šalies pasirašymo dieną).</w:t>
            </w:r>
          </w:p>
          <w:p w14:paraId="0DC01EF2" w14:textId="715D5305" w:rsidR="00B767F3" w:rsidRPr="00684921" w:rsidRDefault="00DD7479" w:rsidP="007B4229">
            <w:pPr>
              <w:jc w:val="both"/>
              <w:rPr>
                <w:color w:val="4472C4"/>
                <w:kern w:val="2"/>
                <w:szCs w:val="24"/>
              </w:rPr>
            </w:pPr>
            <w:r w:rsidRPr="00684921">
              <w:rPr>
                <w:color w:val="000000"/>
                <w:kern w:val="2"/>
                <w:szCs w:val="24"/>
              </w:rPr>
              <w:t xml:space="preserve">Sutartis galioja iki visiško prievolių įvykdymo (kol bus išnaudota </w:t>
            </w:r>
            <w:r w:rsidRPr="00684921">
              <w:rPr>
                <w:kern w:val="2"/>
                <w:szCs w:val="24"/>
              </w:rPr>
              <w:t xml:space="preserve">Pradinės Sutarties vertė, bet jos terminas negali būti ilgesnis kaip </w:t>
            </w:r>
            <w:r w:rsidR="007B4229" w:rsidRPr="00684921">
              <w:rPr>
                <w:kern w:val="2"/>
                <w:szCs w:val="24"/>
              </w:rPr>
              <w:t>37 (trisdešimt septyni) mėnesiai nuo Sutarties įsigaliojimo dienos.</w:t>
            </w:r>
          </w:p>
        </w:tc>
      </w:tr>
      <w:tr w:rsidR="00B767F3" w:rsidRPr="0068492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84921" w:rsidRDefault="00DD7479">
            <w:pPr>
              <w:rPr>
                <w:b/>
                <w:bCs/>
                <w:kern w:val="2"/>
                <w:szCs w:val="24"/>
              </w:rPr>
            </w:pPr>
            <w:r w:rsidRPr="0068492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684921" w:rsidRDefault="00DD7479">
            <w:pPr>
              <w:rPr>
                <w:kern w:val="2"/>
                <w:szCs w:val="24"/>
              </w:rPr>
            </w:pPr>
            <w:r w:rsidRPr="00684921">
              <w:rPr>
                <w:kern w:val="2"/>
                <w:szCs w:val="24"/>
              </w:rPr>
              <w:t>Netaikoma</w:t>
            </w:r>
          </w:p>
          <w:p w14:paraId="5BFF1F84" w14:textId="2446DF06" w:rsidR="00B767F3" w:rsidRPr="00684921" w:rsidRDefault="00B767F3">
            <w:pPr>
              <w:rPr>
                <w:kern w:val="2"/>
                <w:szCs w:val="24"/>
              </w:rPr>
            </w:pPr>
          </w:p>
        </w:tc>
      </w:tr>
      <w:tr w:rsidR="00B767F3" w:rsidRPr="00684921" w14:paraId="0284242D" w14:textId="77777777">
        <w:trPr>
          <w:trHeight w:val="300"/>
        </w:trPr>
        <w:tc>
          <w:tcPr>
            <w:tcW w:w="9535" w:type="dxa"/>
            <w:gridSpan w:val="5"/>
          </w:tcPr>
          <w:p w14:paraId="05AABF93" w14:textId="77777777" w:rsidR="00B767F3" w:rsidRPr="00684921" w:rsidRDefault="00DD7479">
            <w:pPr>
              <w:jc w:val="center"/>
              <w:rPr>
                <w:b/>
                <w:bCs/>
                <w:kern w:val="2"/>
                <w:szCs w:val="24"/>
              </w:rPr>
            </w:pPr>
            <w:r w:rsidRPr="00684921">
              <w:rPr>
                <w:b/>
                <w:bCs/>
                <w:kern w:val="2"/>
                <w:szCs w:val="24"/>
              </w:rPr>
              <w:t>12. SUTARTIES NUTRAUKIMAS</w:t>
            </w:r>
          </w:p>
        </w:tc>
      </w:tr>
      <w:tr w:rsidR="00B767F3" w:rsidRPr="00684921" w14:paraId="02CDEAC4" w14:textId="77777777" w:rsidTr="007B4229">
        <w:trPr>
          <w:trHeight w:val="300"/>
        </w:trPr>
        <w:tc>
          <w:tcPr>
            <w:tcW w:w="2689" w:type="dxa"/>
          </w:tcPr>
          <w:p w14:paraId="226C878D" w14:textId="77777777" w:rsidR="00B767F3" w:rsidRPr="00684921" w:rsidRDefault="00DD7479">
            <w:pPr>
              <w:rPr>
                <w:b/>
                <w:bCs/>
                <w:kern w:val="2"/>
                <w:szCs w:val="24"/>
              </w:rPr>
            </w:pPr>
            <w:r w:rsidRPr="00684921">
              <w:rPr>
                <w:b/>
                <w:bCs/>
                <w:kern w:val="2"/>
                <w:szCs w:val="24"/>
              </w:rPr>
              <w:t>12.1. Sutarties nutraukimo pagrindai</w:t>
            </w:r>
          </w:p>
        </w:tc>
        <w:tc>
          <w:tcPr>
            <w:tcW w:w="6846" w:type="dxa"/>
            <w:gridSpan w:val="4"/>
          </w:tcPr>
          <w:p w14:paraId="6FAE0A4C" w14:textId="7772397F" w:rsidR="00B767F3" w:rsidRPr="00684921" w:rsidRDefault="00DD7479" w:rsidP="007B4229">
            <w:pPr>
              <w:jc w:val="both"/>
              <w:rPr>
                <w:kern w:val="2"/>
                <w:szCs w:val="24"/>
              </w:rPr>
            </w:pPr>
            <w:r w:rsidRPr="00684921">
              <w:rPr>
                <w:kern w:val="2"/>
                <w:szCs w:val="24"/>
              </w:rPr>
              <w:t>Sutartis gali būti nutraukiama rašytiniu Šalių susitarimu arba vienašališkai, Bendrosiose sąlygose nustatyta tvarka.</w:t>
            </w:r>
          </w:p>
        </w:tc>
      </w:tr>
      <w:tr w:rsidR="00B767F3" w14:paraId="69CB11D9" w14:textId="77777777" w:rsidTr="007B4229">
        <w:trPr>
          <w:trHeight w:val="300"/>
        </w:trPr>
        <w:tc>
          <w:tcPr>
            <w:tcW w:w="2689" w:type="dxa"/>
          </w:tcPr>
          <w:p w14:paraId="30B41D12" w14:textId="77777777" w:rsidR="00B767F3" w:rsidRPr="00684921" w:rsidRDefault="00DD7479">
            <w:pPr>
              <w:rPr>
                <w:b/>
                <w:bCs/>
                <w:kern w:val="2"/>
                <w:szCs w:val="24"/>
              </w:rPr>
            </w:pPr>
            <w:r w:rsidRPr="00684921">
              <w:rPr>
                <w:b/>
                <w:bCs/>
                <w:kern w:val="2"/>
                <w:szCs w:val="24"/>
              </w:rPr>
              <w:t>12.2. Esminiai Sutarties pažeidimai</w:t>
            </w:r>
          </w:p>
          <w:p w14:paraId="08CC1A68" w14:textId="77777777" w:rsidR="00B767F3" w:rsidRPr="00684921" w:rsidRDefault="00B767F3">
            <w:pPr>
              <w:rPr>
                <w:b/>
                <w:bCs/>
                <w:kern w:val="2"/>
                <w:szCs w:val="24"/>
              </w:rPr>
            </w:pPr>
          </w:p>
        </w:tc>
        <w:tc>
          <w:tcPr>
            <w:tcW w:w="6846" w:type="dxa"/>
            <w:gridSpan w:val="4"/>
          </w:tcPr>
          <w:p w14:paraId="22192202" w14:textId="1CBE6DA2" w:rsidR="00B767F3" w:rsidRPr="00684921" w:rsidRDefault="00DD7479" w:rsidP="003321B9">
            <w:pPr>
              <w:jc w:val="both"/>
              <w:rPr>
                <w:kern w:val="2"/>
                <w:szCs w:val="24"/>
              </w:rPr>
            </w:pPr>
            <w:r w:rsidRPr="00684921">
              <w:rPr>
                <w:kern w:val="2"/>
                <w:szCs w:val="24"/>
              </w:rPr>
              <w:t>12.2.1. jeigu Tiekėjas nevykdo prisiimtų įsipareigojimų už Sutartyje nustatytą Sutartie</w:t>
            </w:r>
            <w:r w:rsidR="003321B9" w:rsidRPr="00684921">
              <w:rPr>
                <w:kern w:val="2"/>
                <w:szCs w:val="24"/>
              </w:rPr>
              <w:t xml:space="preserve">s </w:t>
            </w:r>
            <w:r w:rsidRPr="00684921">
              <w:rPr>
                <w:kern w:val="2"/>
                <w:szCs w:val="24"/>
              </w:rPr>
              <w:t>įkainius;</w:t>
            </w:r>
          </w:p>
          <w:p w14:paraId="7092C4D1" w14:textId="30823933" w:rsidR="00B767F3" w:rsidRPr="00684921" w:rsidRDefault="00DD7479">
            <w:pPr>
              <w:spacing w:line="257" w:lineRule="auto"/>
              <w:jc w:val="both"/>
              <w:rPr>
                <w:rFonts w:eastAsia="Arial"/>
                <w:kern w:val="2"/>
                <w:szCs w:val="24"/>
              </w:rPr>
            </w:pPr>
            <w:r w:rsidRPr="00684921">
              <w:rPr>
                <w:rFonts w:eastAsia="Arial"/>
                <w:kern w:val="2"/>
                <w:szCs w:val="24"/>
              </w:rPr>
              <w:t>12.2.</w:t>
            </w:r>
            <w:r w:rsidR="00F76A25" w:rsidRPr="00684921">
              <w:rPr>
                <w:rFonts w:eastAsia="Arial"/>
                <w:kern w:val="2"/>
                <w:szCs w:val="24"/>
              </w:rPr>
              <w:t>2</w:t>
            </w:r>
            <w:r w:rsidRPr="00684921">
              <w:rPr>
                <w:rFonts w:eastAsia="Arial"/>
                <w:kern w:val="2"/>
                <w:szCs w:val="24"/>
              </w:rPr>
              <w:t xml:space="preserve">. jeigu Tiekėjas nesilaiko Sutartyje nustatytų Prekių tiekimo terminų 2 (du) kartus iš eilės arba vėluoja pristatyti Prekes </w:t>
            </w:r>
            <w:r w:rsidR="00D81E68" w:rsidRPr="00D81E68">
              <w:rPr>
                <w:rFonts w:eastAsia="Arial"/>
                <w:kern w:val="2"/>
                <w:szCs w:val="24"/>
              </w:rPr>
              <w:t xml:space="preserve">daugiau nei 5 (penkias) darbo dienas </w:t>
            </w:r>
            <w:r w:rsidR="003321B9" w:rsidRPr="00684921">
              <w:rPr>
                <w:rFonts w:eastAsia="Arial"/>
                <w:kern w:val="2"/>
                <w:szCs w:val="24"/>
              </w:rPr>
              <w:t>nuo Sutartyje nustatyto Prekių pristatymo termino</w:t>
            </w:r>
            <w:r w:rsidRPr="00684921">
              <w:rPr>
                <w:rFonts w:eastAsia="Arial"/>
                <w:kern w:val="2"/>
                <w:szCs w:val="24"/>
              </w:rPr>
              <w:t>;</w:t>
            </w:r>
          </w:p>
          <w:p w14:paraId="49957558" w14:textId="1262A922" w:rsidR="00B767F3" w:rsidRPr="00684921" w:rsidRDefault="00DD7479">
            <w:pPr>
              <w:tabs>
                <w:tab w:val="left" w:pos="567"/>
                <w:tab w:val="left" w:pos="851"/>
                <w:tab w:val="left" w:pos="992"/>
                <w:tab w:val="left" w:pos="1134"/>
              </w:tabs>
              <w:spacing w:line="257" w:lineRule="auto"/>
              <w:jc w:val="both"/>
              <w:rPr>
                <w:rFonts w:eastAsia="Arial"/>
                <w:kern w:val="2"/>
                <w:szCs w:val="24"/>
              </w:rPr>
            </w:pPr>
            <w:r w:rsidRPr="00684921">
              <w:rPr>
                <w:rFonts w:eastAsia="Arial"/>
                <w:kern w:val="2"/>
                <w:szCs w:val="24"/>
              </w:rPr>
              <w:t>12.2.</w:t>
            </w:r>
            <w:r w:rsidR="00F76A25" w:rsidRPr="00684921">
              <w:rPr>
                <w:rFonts w:eastAsia="Arial"/>
                <w:kern w:val="2"/>
                <w:szCs w:val="24"/>
              </w:rPr>
              <w:t>3</w:t>
            </w:r>
            <w:r w:rsidRPr="00684921">
              <w:rPr>
                <w:rFonts w:eastAsia="Arial"/>
                <w:kern w:val="2"/>
                <w:szCs w:val="24"/>
              </w:rPr>
              <w:t>. jeigu Tiekėjas pažeidžia Prekių pristatymo terminus ir priskaičiuotų netesybų už vėlavimą suma viršija 20 (dvidešimt) proc. Pradinės sutarties vertės;</w:t>
            </w:r>
          </w:p>
          <w:p w14:paraId="05C38EB5" w14:textId="725742CE" w:rsidR="00B767F3" w:rsidRPr="00684921" w:rsidRDefault="00DD7479">
            <w:pPr>
              <w:tabs>
                <w:tab w:val="left" w:pos="567"/>
                <w:tab w:val="left" w:pos="851"/>
                <w:tab w:val="left" w:pos="992"/>
                <w:tab w:val="left" w:pos="1134"/>
              </w:tabs>
              <w:spacing w:line="257" w:lineRule="auto"/>
              <w:jc w:val="both"/>
              <w:rPr>
                <w:rFonts w:eastAsia="Arial"/>
                <w:kern w:val="2"/>
                <w:szCs w:val="24"/>
              </w:rPr>
            </w:pPr>
            <w:r w:rsidRPr="00684921">
              <w:rPr>
                <w:rFonts w:eastAsia="Arial"/>
                <w:kern w:val="2"/>
                <w:szCs w:val="24"/>
              </w:rPr>
              <w:t>12.2.</w:t>
            </w:r>
            <w:r w:rsidR="00F76A25" w:rsidRPr="00684921">
              <w:rPr>
                <w:rFonts w:eastAsia="Arial"/>
                <w:kern w:val="2"/>
                <w:szCs w:val="24"/>
              </w:rPr>
              <w:t>4</w:t>
            </w:r>
            <w:r w:rsidRPr="00684921">
              <w:rPr>
                <w:rFonts w:eastAsia="Arial"/>
                <w:kern w:val="2"/>
                <w:szCs w:val="24"/>
              </w:rPr>
              <w:t>. Tiekėjas pažeidžia Prekių pristatymo terminus ir dėl Prekių pristatymo vėlavimo Prekės tampa nebereikalingos;</w:t>
            </w:r>
          </w:p>
          <w:p w14:paraId="3A467226" w14:textId="6BFC35E5" w:rsidR="00B767F3" w:rsidRPr="00684921" w:rsidRDefault="00DD7479">
            <w:pPr>
              <w:tabs>
                <w:tab w:val="left" w:pos="567"/>
                <w:tab w:val="left" w:pos="851"/>
                <w:tab w:val="left" w:pos="992"/>
                <w:tab w:val="left" w:pos="1134"/>
              </w:tabs>
              <w:spacing w:line="257" w:lineRule="auto"/>
              <w:jc w:val="both"/>
              <w:rPr>
                <w:rFonts w:eastAsia="Arial"/>
                <w:kern w:val="2"/>
                <w:szCs w:val="24"/>
              </w:rPr>
            </w:pPr>
            <w:r w:rsidRPr="00684921">
              <w:rPr>
                <w:rFonts w:eastAsia="Arial"/>
                <w:kern w:val="2"/>
                <w:szCs w:val="24"/>
              </w:rPr>
              <w:t>12.2.</w:t>
            </w:r>
            <w:r w:rsidR="00F76A25" w:rsidRPr="00684921">
              <w:rPr>
                <w:rFonts w:eastAsia="Arial"/>
                <w:kern w:val="2"/>
                <w:szCs w:val="24"/>
              </w:rPr>
              <w:t>5</w:t>
            </w:r>
            <w:r w:rsidRPr="00684921">
              <w:rPr>
                <w:rFonts w:eastAsia="Arial"/>
                <w:kern w:val="2"/>
                <w:szCs w:val="24"/>
              </w:rPr>
              <w:t>. Tiekėjas daugiau kaip 2 (du) kartus pristato Prekes, kurios neatitinka Sutartyje ir (ar) Įstatymuose nustatytų reikalavimų Prekėms;</w:t>
            </w:r>
          </w:p>
          <w:p w14:paraId="6536914C" w14:textId="77777777" w:rsidR="00B767F3" w:rsidRDefault="00DD7479">
            <w:pPr>
              <w:tabs>
                <w:tab w:val="left" w:pos="567"/>
                <w:tab w:val="left" w:pos="851"/>
                <w:tab w:val="left" w:pos="992"/>
                <w:tab w:val="left" w:pos="1134"/>
              </w:tabs>
              <w:spacing w:line="257" w:lineRule="auto"/>
              <w:jc w:val="both"/>
              <w:rPr>
                <w:rFonts w:eastAsia="Arial"/>
                <w:kern w:val="2"/>
                <w:szCs w:val="24"/>
              </w:rPr>
            </w:pPr>
            <w:r w:rsidRPr="00684921">
              <w:rPr>
                <w:rFonts w:eastAsia="Arial"/>
                <w:kern w:val="2"/>
                <w:szCs w:val="24"/>
              </w:rPr>
              <w:t>12.2.</w:t>
            </w:r>
            <w:r w:rsidR="00F76A25" w:rsidRPr="00684921">
              <w:rPr>
                <w:rFonts w:eastAsia="Arial"/>
                <w:kern w:val="2"/>
                <w:szCs w:val="24"/>
              </w:rPr>
              <w:t>6</w:t>
            </w:r>
            <w:r w:rsidRPr="00684921">
              <w:rPr>
                <w:rFonts w:eastAsia="Arial"/>
                <w:kern w:val="2"/>
                <w:szCs w:val="24"/>
              </w:rPr>
              <w:t>. Tiekėjas pažeidžia šios Sutarties nuostatas, reglamentuojančias konkurenciją, intelektinės nuosavybės ar konfidencialios informacijos valdymą</w:t>
            </w:r>
            <w:r w:rsidR="0042340E">
              <w:rPr>
                <w:rFonts w:eastAsia="Arial"/>
                <w:kern w:val="2"/>
                <w:szCs w:val="24"/>
              </w:rPr>
              <w:t>;</w:t>
            </w:r>
          </w:p>
          <w:p w14:paraId="03DDA9E3" w14:textId="5B8BDF01" w:rsidR="0042340E" w:rsidRDefault="0042340E">
            <w:pPr>
              <w:tabs>
                <w:tab w:val="left" w:pos="567"/>
                <w:tab w:val="left" w:pos="851"/>
                <w:tab w:val="left" w:pos="992"/>
                <w:tab w:val="left" w:pos="1134"/>
              </w:tabs>
              <w:spacing w:line="257" w:lineRule="auto"/>
              <w:jc w:val="both"/>
              <w:rPr>
                <w:rFonts w:eastAsia="Arial"/>
                <w:color w:val="FF0000"/>
                <w:kern w:val="2"/>
                <w:szCs w:val="24"/>
              </w:rPr>
            </w:pPr>
            <w:r w:rsidRPr="0042340E">
              <w:rPr>
                <w:szCs w:val="24"/>
              </w:rPr>
              <w:t>12.2.7. J</w:t>
            </w:r>
            <w:r w:rsidRPr="0042340E">
              <w:rPr>
                <w:szCs w:val="24"/>
              </w:rPr>
              <w:t xml:space="preserve">eigu Tiekėjas ir (ar) subtiekėjas tuo atveju, kai šių subjektų vykdomos Sutarties dalis yra </w:t>
            </w:r>
            <w:r w:rsidRPr="0042340E">
              <w:rPr>
                <w:bCs/>
                <w:szCs w:val="24"/>
              </w:rPr>
              <w:t>daugiau kaip 10 proc.</w:t>
            </w:r>
            <w:r w:rsidRPr="0042340E">
              <w:rPr>
                <w:szCs w:val="24"/>
              </w:rPr>
              <w:t>, atitinka Tarybos reglamente (ES) 2022/576 nustatytus draudimus</w:t>
            </w:r>
            <w:r w:rsidRPr="0042340E">
              <w:rPr>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7B4229">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4B6631DF" w14:textId="05497159" w:rsidR="00B767F3" w:rsidRPr="00F76A25" w:rsidRDefault="00DD7479" w:rsidP="00F76A2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76A25">
              <w:rPr>
                <w:kern w:val="2"/>
                <w:szCs w:val="24"/>
                <w:shd w:val="clear" w:color="auto" w:fill="FFFFFF"/>
              </w:rPr>
              <w:t xml:space="preserve"> </w:t>
            </w:r>
            <w:r w:rsidR="00F76A25" w:rsidRPr="00F76A25">
              <w:rPr>
                <w:kern w:val="2"/>
                <w:szCs w:val="24"/>
                <w:shd w:val="clear" w:color="auto" w:fill="FFFFFF"/>
              </w:rPr>
              <w:t>4.4.3.</w:t>
            </w:r>
            <w:r w:rsidRPr="00F76A25">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B767F3" w14:paraId="032072CC" w14:textId="77777777" w:rsidTr="007B4229">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D8E0A7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7B4229">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4A19F43C" w:rsidR="00B767F3" w:rsidRDefault="00F76A25">
            <w:pPr>
              <w:rPr>
                <w:kern w:val="2"/>
                <w:szCs w:val="24"/>
              </w:rPr>
            </w:pPr>
            <w:r w:rsidRPr="00F76A25">
              <w:rPr>
                <w:kern w:val="2"/>
                <w:szCs w:val="24"/>
              </w:rPr>
              <w:t>Netaikoma</w:t>
            </w:r>
          </w:p>
        </w:tc>
      </w:tr>
      <w:tr w:rsidR="00B767F3" w14:paraId="6B254F73" w14:textId="77777777" w:rsidTr="007B4229">
        <w:trPr>
          <w:trHeight w:val="300"/>
        </w:trPr>
        <w:tc>
          <w:tcPr>
            <w:tcW w:w="2689" w:type="dxa"/>
          </w:tcPr>
          <w:p w14:paraId="2BC7AAFD" w14:textId="77777777" w:rsidR="00B767F3" w:rsidRDefault="00DD7479">
            <w:pPr>
              <w:rPr>
                <w:b/>
                <w:bCs/>
                <w:kern w:val="2"/>
                <w:szCs w:val="24"/>
              </w:rPr>
            </w:pPr>
            <w:r>
              <w:rPr>
                <w:b/>
                <w:bCs/>
                <w:kern w:val="2"/>
                <w:szCs w:val="24"/>
              </w:rPr>
              <w:lastRenderedPageBreak/>
              <w:t>14.2.</w:t>
            </w:r>
          </w:p>
        </w:tc>
        <w:tc>
          <w:tcPr>
            <w:tcW w:w="6846" w:type="dxa"/>
            <w:gridSpan w:val="4"/>
          </w:tcPr>
          <w:p w14:paraId="242644AC" w14:textId="79F05704" w:rsidR="00B767F3" w:rsidRDefault="00F76A25">
            <w:pPr>
              <w:rPr>
                <w:kern w:val="2"/>
                <w:szCs w:val="24"/>
              </w:rPr>
            </w:pPr>
            <w:r w:rsidRPr="00F76A25">
              <w:rPr>
                <w:kern w:val="2"/>
                <w:szCs w:val="24"/>
              </w:rPr>
              <w:t>Netaikoma</w:t>
            </w:r>
          </w:p>
        </w:tc>
      </w:tr>
      <w:tr w:rsidR="00B767F3" w14:paraId="5A0B465D" w14:textId="77777777" w:rsidTr="007B4229">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193A4190" w:rsidR="00B767F3" w:rsidRDefault="00F76A25">
            <w:pPr>
              <w:rPr>
                <w:kern w:val="2"/>
                <w:szCs w:val="24"/>
              </w:rPr>
            </w:pPr>
            <w:r w:rsidRPr="00F76A25">
              <w:rPr>
                <w:kern w:val="2"/>
                <w:szCs w:val="24"/>
              </w:rPr>
              <w:t>Netaikoma</w:t>
            </w:r>
          </w:p>
        </w:tc>
      </w:tr>
      <w:tr w:rsidR="00B767F3" w14:paraId="79071BC9" w14:textId="77777777" w:rsidTr="007B4229">
        <w:trPr>
          <w:trHeight w:val="300"/>
        </w:trPr>
        <w:tc>
          <w:tcPr>
            <w:tcW w:w="2689" w:type="dxa"/>
          </w:tcPr>
          <w:p w14:paraId="7D974D20" w14:textId="77777777" w:rsidR="00B767F3" w:rsidRDefault="00DD7479">
            <w:pPr>
              <w:rPr>
                <w:b/>
                <w:bCs/>
                <w:kern w:val="2"/>
                <w:szCs w:val="24"/>
              </w:rPr>
            </w:pPr>
            <w:r>
              <w:rPr>
                <w:b/>
                <w:bCs/>
                <w:kern w:val="2"/>
                <w:szCs w:val="24"/>
              </w:rPr>
              <w:t>14.4.</w:t>
            </w:r>
          </w:p>
        </w:tc>
        <w:tc>
          <w:tcPr>
            <w:tcW w:w="6846" w:type="dxa"/>
            <w:gridSpan w:val="4"/>
          </w:tcPr>
          <w:p w14:paraId="56F11031" w14:textId="41EE7184" w:rsidR="00B767F3" w:rsidRPr="00F76A25" w:rsidRDefault="00F76A25">
            <w:pPr>
              <w:rPr>
                <w:kern w:val="2"/>
                <w:szCs w:val="24"/>
              </w:rPr>
            </w:pPr>
            <w:r w:rsidRPr="00F76A25">
              <w:rPr>
                <w:kern w:val="2"/>
                <w:szCs w:val="24"/>
              </w:rPr>
              <w:t>Netaikoma</w:t>
            </w:r>
          </w:p>
        </w:tc>
      </w:tr>
      <w:tr w:rsidR="00B767F3" w14:paraId="35D09A71" w14:textId="77777777" w:rsidTr="007B4229">
        <w:trPr>
          <w:trHeight w:val="300"/>
        </w:trPr>
        <w:tc>
          <w:tcPr>
            <w:tcW w:w="2689" w:type="dxa"/>
          </w:tcPr>
          <w:p w14:paraId="20C1F51E" w14:textId="77777777" w:rsidR="00B767F3" w:rsidRDefault="00DD7479">
            <w:pPr>
              <w:rPr>
                <w:b/>
                <w:bCs/>
                <w:kern w:val="2"/>
                <w:szCs w:val="24"/>
              </w:rPr>
            </w:pPr>
            <w:r>
              <w:rPr>
                <w:b/>
                <w:bCs/>
                <w:kern w:val="2"/>
                <w:szCs w:val="24"/>
              </w:rPr>
              <w:t>14.5.</w:t>
            </w:r>
          </w:p>
        </w:tc>
        <w:tc>
          <w:tcPr>
            <w:tcW w:w="6846" w:type="dxa"/>
            <w:gridSpan w:val="4"/>
          </w:tcPr>
          <w:p w14:paraId="4BE5468E" w14:textId="603A918B" w:rsidR="00B767F3" w:rsidRDefault="00F76A25">
            <w:pPr>
              <w:rPr>
                <w:kern w:val="2"/>
                <w:szCs w:val="24"/>
              </w:rPr>
            </w:pPr>
            <w:r>
              <w:rPr>
                <w:kern w:val="2"/>
                <w:szCs w:val="24"/>
              </w:rPr>
              <w:t>Netaikoma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7B4229">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7345695" w:rsidR="00B767F3" w:rsidRDefault="00B86BDF" w:rsidP="00B86BDF">
            <w:pPr>
              <w:rPr>
                <w:b/>
                <w:bCs/>
                <w:kern w:val="2"/>
                <w:szCs w:val="24"/>
              </w:rPr>
            </w:pPr>
            <w:r w:rsidRPr="009A548A">
              <w:rPr>
                <w:kern w:val="2"/>
                <w:szCs w:val="24"/>
              </w:rPr>
              <w:t>Tiekėjo pasiūlymas</w:t>
            </w:r>
          </w:p>
        </w:tc>
      </w:tr>
      <w:tr w:rsidR="00B767F3" w14:paraId="4C75E455" w14:textId="77777777" w:rsidTr="007B4229">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D474425" w:rsidR="00B767F3" w:rsidRDefault="00B86BDF" w:rsidP="00B86BDF">
            <w:pPr>
              <w:rPr>
                <w:b/>
                <w:bCs/>
                <w:kern w:val="2"/>
                <w:szCs w:val="24"/>
              </w:rPr>
            </w:pPr>
            <w:r w:rsidRPr="0027402B">
              <w:rPr>
                <w:kern w:val="2"/>
                <w:szCs w:val="24"/>
              </w:rPr>
              <w:t>Techninė specifikacija</w:t>
            </w:r>
          </w:p>
        </w:tc>
      </w:tr>
      <w:tr w:rsidR="00B767F3" w14:paraId="369E96F2" w14:textId="77777777" w:rsidTr="007B4229">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0AFE5C99" w:rsidR="00B767F3" w:rsidRDefault="00B86BDF" w:rsidP="00B86BDF">
            <w:pPr>
              <w:jc w:val="both"/>
              <w:rPr>
                <w:b/>
                <w:bCs/>
                <w:kern w:val="2"/>
                <w:szCs w:val="24"/>
              </w:rPr>
            </w:pPr>
            <w:r w:rsidRPr="001D3A08">
              <w:rPr>
                <w:kern w:val="2"/>
                <w:szCs w:val="24"/>
              </w:rPr>
              <w:t>Sutarties vykdymui pasitelkiami subtiekėjai ir (ar) specialistai</w:t>
            </w:r>
            <w:r>
              <w:rPr>
                <w:kern w:val="2"/>
                <w:szCs w:val="24"/>
              </w:rPr>
              <w:t xml:space="preserve"> (jei bus)</w:t>
            </w:r>
          </w:p>
        </w:tc>
      </w:tr>
      <w:tr w:rsidR="00B767F3" w14:paraId="143ECD90" w14:textId="77777777" w:rsidTr="007B4229">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7B4229">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62F"/>
    <w:rsid w:val="000A7F1B"/>
    <w:rsid w:val="00103739"/>
    <w:rsid w:val="001B2C60"/>
    <w:rsid w:val="001B2EB7"/>
    <w:rsid w:val="001D44FF"/>
    <w:rsid w:val="001F5092"/>
    <w:rsid w:val="00201517"/>
    <w:rsid w:val="00202E5E"/>
    <w:rsid w:val="0022231B"/>
    <w:rsid w:val="00271A9A"/>
    <w:rsid w:val="00297AC3"/>
    <w:rsid w:val="002E60EE"/>
    <w:rsid w:val="002F0B5F"/>
    <w:rsid w:val="00313CB8"/>
    <w:rsid w:val="003151F0"/>
    <w:rsid w:val="003321B9"/>
    <w:rsid w:val="003516E2"/>
    <w:rsid w:val="003B2818"/>
    <w:rsid w:val="003E5D1D"/>
    <w:rsid w:val="0042340E"/>
    <w:rsid w:val="0046402E"/>
    <w:rsid w:val="00554AFC"/>
    <w:rsid w:val="005828DD"/>
    <w:rsid w:val="00587E3C"/>
    <w:rsid w:val="005E161F"/>
    <w:rsid w:val="00684921"/>
    <w:rsid w:val="006A1F31"/>
    <w:rsid w:val="006B4934"/>
    <w:rsid w:val="007201BF"/>
    <w:rsid w:val="007919E1"/>
    <w:rsid w:val="007B4229"/>
    <w:rsid w:val="00850CDE"/>
    <w:rsid w:val="008617DC"/>
    <w:rsid w:val="008F7814"/>
    <w:rsid w:val="009367E5"/>
    <w:rsid w:val="009416A0"/>
    <w:rsid w:val="00952853"/>
    <w:rsid w:val="00995C13"/>
    <w:rsid w:val="009973B6"/>
    <w:rsid w:val="009D321F"/>
    <w:rsid w:val="00A32DDB"/>
    <w:rsid w:val="00A55462"/>
    <w:rsid w:val="00AB46EB"/>
    <w:rsid w:val="00AF5AA8"/>
    <w:rsid w:val="00B767F3"/>
    <w:rsid w:val="00B86BDF"/>
    <w:rsid w:val="00C501D2"/>
    <w:rsid w:val="00C93DCB"/>
    <w:rsid w:val="00CA7CAC"/>
    <w:rsid w:val="00D27D4A"/>
    <w:rsid w:val="00D81E68"/>
    <w:rsid w:val="00DD7479"/>
    <w:rsid w:val="00EE2EED"/>
    <w:rsid w:val="00F642A6"/>
    <w:rsid w:val="00F76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1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538455B-706C-4169-A64A-FAEB6E2D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11660</Words>
  <Characters>6647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