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B6B" w14:textId="5F1EF6A0" w:rsidR="00AD57B4" w:rsidRPr="00DA4B88" w:rsidRDefault="00AD57B4" w:rsidP="00AD57B4">
      <w:pPr>
        <w:shd w:val="clear" w:color="auto" w:fill="FFFFFF"/>
        <w:tabs>
          <w:tab w:val="left" w:pos="8085"/>
        </w:tabs>
        <w:spacing w:after="0" w:line="240" w:lineRule="auto"/>
        <w:jc w:val="right"/>
        <w:rPr>
          <w:rFonts w:eastAsiaTheme="majorEastAsia" w:cstheme="minorHAnsi"/>
        </w:rPr>
      </w:pPr>
      <w:r w:rsidRPr="00DA4B88">
        <w:rPr>
          <w:rFonts w:eastAsiaTheme="majorEastAsia" w:cstheme="minorHAnsi"/>
        </w:rPr>
        <w:t>Specialiųjų pirkimo sąlygų priedas Nr. 4 ,,Tiekėjų kvalifikacijos reikalavimai“</w:t>
      </w:r>
    </w:p>
    <w:p w14:paraId="0A945E18" w14:textId="4F989424" w:rsidR="009D420D" w:rsidRPr="00DA4B88" w:rsidRDefault="009D420D" w:rsidP="00AD57B4">
      <w:pPr>
        <w:shd w:val="clear" w:color="auto" w:fill="FFFFFF"/>
        <w:tabs>
          <w:tab w:val="left" w:pos="8085"/>
        </w:tabs>
        <w:spacing w:after="0" w:line="240" w:lineRule="auto"/>
        <w:jc w:val="right"/>
        <w:rPr>
          <w:rFonts w:eastAsiaTheme="majorEastAsia" w:cstheme="minorHAnsi"/>
        </w:rPr>
      </w:pPr>
    </w:p>
    <w:p w14:paraId="219947A3" w14:textId="77777777" w:rsidR="00AD57B4" w:rsidRPr="00DA4B88" w:rsidRDefault="00AD57B4" w:rsidP="00AD57B4">
      <w:pPr>
        <w:rPr>
          <w:rFonts w:eastAsia="Calibri" w:cstheme="minorHAnsi"/>
          <w:b/>
        </w:rPr>
      </w:pPr>
    </w:p>
    <w:p w14:paraId="2C660CC7" w14:textId="77777777" w:rsidR="00E7376D" w:rsidRPr="00DA4B88" w:rsidRDefault="00E7376D" w:rsidP="00E7376D">
      <w:pPr>
        <w:tabs>
          <w:tab w:val="left" w:pos="3482"/>
        </w:tabs>
        <w:jc w:val="center"/>
        <w:rPr>
          <w:rFonts w:eastAsia="Calibri" w:cstheme="minorHAnsi"/>
          <w:b/>
          <w:bCs/>
        </w:rPr>
      </w:pPr>
      <w:r w:rsidRPr="00DA4B88">
        <w:rPr>
          <w:rFonts w:eastAsia="Calibri" w:cstheme="minorHAnsi"/>
          <w:b/>
          <w:bCs/>
        </w:rPr>
        <w:t>TIEKĖJŲ KVALIFIKACIJOS REIKALAVIMAI</w:t>
      </w:r>
    </w:p>
    <w:p w14:paraId="12BFFB78" w14:textId="7DA633A5" w:rsidR="00E7376D" w:rsidRPr="00890B37" w:rsidRDefault="00E7376D" w:rsidP="00E7376D">
      <w:pPr>
        <w:pStyle w:val="ListParagraph"/>
        <w:numPr>
          <w:ilvl w:val="0"/>
          <w:numId w:val="1"/>
        </w:numPr>
        <w:tabs>
          <w:tab w:val="left" w:pos="4245"/>
        </w:tabs>
        <w:rPr>
          <w:rFonts w:cstheme="minorHAnsi"/>
          <w:caps/>
          <w:smallCaps/>
          <w:spacing w:val="20"/>
          <w:sz w:val="21"/>
          <w:szCs w:val="21"/>
        </w:rPr>
      </w:pPr>
      <w:r w:rsidRPr="00890B37">
        <w:rPr>
          <w:rFonts w:cstheme="minorHAnsi"/>
          <w:sz w:val="21"/>
          <w:szCs w:val="21"/>
        </w:rPr>
        <w:t>Tiekėjo kvalifikacija turi atitikti šiame priede nustatytus reikalavimus kvalifikacijai</w:t>
      </w:r>
      <w:r w:rsidR="007E424D" w:rsidRPr="00890B37">
        <w:rPr>
          <w:rFonts w:cstheme="minorHAnsi"/>
          <w:sz w:val="21"/>
          <w:szCs w:val="21"/>
        </w:rPr>
        <w:t>.</w:t>
      </w:r>
    </w:p>
    <w:p w14:paraId="6A1EDC32" w14:textId="77777777" w:rsidR="00E7376D" w:rsidRPr="00DA4B88" w:rsidRDefault="00E7376D" w:rsidP="00E7376D">
      <w:pPr>
        <w:pStyle w:val="ListParagraph"/>
        <w:numPr>
          <w:ilvl w:val="0"/>
          <w:numId w:val="1"/>
        </w:numPr>
        <w:tabs>
          <w:tab w:val="left" w:pos="4245"/>
        </w:tabs>
        <w:rPr>
          <w:rFonts w:cstheme="minorHAnsi"/>
          <w:caps/>
          <w:smallCaps/>
          <w:spacing w:val="20"/>
          <w:sz w:val="21"/>
          <w:szCs w:val="21"/>
        </w:rPr>
      </w:pPr>
      <w:r w:rsidRPr="00DA4B88">
        <w:rPr>
          <w:rFonts w:cstheme="minorHAnsi"/>
          <w:sz w:val="21"/>
          <w:szCs w:val="21"/>
        </w:rPr>
        <w:t>Pirkimo dokumentuose nurodytą reikalaujamą kvalifikaciją tiekėjai (ar jų personalas) privalo būti įgiję iki pasiūlymų pateikimo termino pabaigos.</w:t>
      </w:r>
    </w:p>
    <w:p w14:paraId="2E24C820" w14:textId="77777777" w:rsidR="00E7376D" w:rsidRDefault="00E7376D" w:rsidP="00AD57B4">
      <w:pPr>
        <w:tabs>
          <w:tab w:val="left" w:pos="3482"/>
        </w:tabs>
        <w:rPr>
          <w:rFonts w:eastAsia="Calibri" w:cstheme="minorHAnsi"/>
          <w:b/>
        </w:rPr>
      </w:pPr>
    </w:p>
    <w:p w14:paraId="7AB71E74" w14:textId="77777777" w:rsidR="00E7376D" w:rsidRDefault="00E7376D">
      <w:pPr>
        <w:spacing w:line="259" w:lineRule="auto"/>
        <w:rPr>
          <w:rFonts w:eastAsia="Calibri" w:cstheme="minorHAnsi"/>
          <w:b/>
          <w:bCs/>
        </w:rPr>
      </w:pPr>
      <w:r>
        <w:rPr>
          <w:rFonts w:eastAsia="Calibri" w:cstheme="minorHAnsi"/>
          <w:b/>
          <w:bCs/>
        </w:rPr>
        <w:br w:type="page"/>
      </w:r>
    </w:p>
    <w:tbl>
      <w:tblPr>
        <w:tblStyle w:val="TableGrid31"/>
        <w:tblpPr w:leftFromText="180" w:rightFromText="180" w:vertAnchor="page" w:horzAnchor="margin" w:tblpY="1141"/>
        <w:tblW w:w="5000" w:type="pct"/>
        <w:tblLook w:val="04A0" w:firstRow="1" w:lastRow="0" w:firstColumn="1" w:lastColumn="0" w:noHBand="0" w:noVBand="1"/>
      </w:tblPr>
      <w:tblGrid>
        <w:gridCol w:w="929"/>
        <w:gridCol w:w="4040"/>
        <w:gridCol w:w="4825"/>
        <w:gridCol w:w="4634"/>
      </w:tblGrid>
      <w:tr w:rsidR="00B16588" w:rsidRPr="00DA4B88" w14:paraId="2747B0EC" w14:textId="77777777" w:rsidTr="00E7376D">
        <w:trPr>
          <w:cantSplit/>
          <w:trHeight w:val="53"/>
          <w:tblHeader/>
        </w:trPr>
        <w:tc>
          <w:tcPr>
            <w:tcW w:w="322" w:type="pct"/>
            <w:tcBorders>
              <w:top w:val="nil"/>
              <w:left w:val="nil"/>
              <w:bottom w:val="single" w:sz="4" w:space="0" w:color="auto"/>
              <w:right w:val="nil"/>
            </w:tcBorders>
            <w:shd w:val="clear" w:color="auto" w:fill="auto"/>
            <w:vAlign w:val="center"/>
          </w:tcPr>
          <w:p w14:paraId="690C0AB1" w14:textId="77777777" w:rsidR="00B16588" w:rsidRPr="00DA4B88" w:rsidRDefault="00B16588" w:rsidP="00E7376D">
            <w:pPr>
              <w:spacing w:line="240" w:lineRule="auto"/>
              <w:jc w:val="center"/>
              <w:rPr>
                <w:rFonts w:asciiTheme="minorHAnsi" w:eastAsiaTheme="minorHAnsi" w:hAnsiTheme="minorHAnsi" w:cstheme="minorHAnsi"/>
                <w:b/>
                <w:bCs/>
                <w:color w:val="000000" w:themeColor="text1"/>
              </w:rPr>
            </w:pPr>
          </w:p>
        </w:tc>
        <w:tc>
          <w:tcPr>
            <w:tcW w:w="1400" w:type="pct"/>
            <w:tcBorders>
              <w:top w:val="nil"/>
              <w:left w:val="nil"/>
              <w:bottom w:val="single" w:sz="4" w:space="0" w:color="auto"/>
              <w:right w:val="nil"/>
            </w:tcBorders>
            <w:shd w:val="clear" w:color="auto" w:fill="auto"/>
            <w:vAlign w:val="center"/>
          </w:tcPr>
          <w:p w14:paraId="0E031DB7" w14:textId="77777777" w:rsidR="00B16588" w:rsidRPr="00DA4B88" w:rsidRDefault="00B16588" w:rsidP="00E7376D">
            <w:pPr>
              <w:spacing w:line="240" w:lineRule="auto"/>
              <w:jc w:val="center"/>
              <w:rPr>
                <w:rFonts w:asciiTheme="minorHAnsi" w:hAnsiTheme="minorHAnsi" w:cstheme="minorHAnsi"/>
                <w:b/>
                <w:bCs/>
                <w:color w:val="000000" w:themeColor="text1"/>
              </w:rPr>
            </w:pPr>
          </w:p>
        </w:tc>
        <w:tc>
          <w:tcPr>
            <w:tcW w:w="1672" w:type="pct"/>
            <w:tcBorders>
              <w:top w:val="nil"/>
              <w:left w:val="nil"/>
              <w:bottom w:val="single" w:sz="4" w:space="0" w:color="auto"/>
              <w:right w:val="nil"/>
            </w:tcBorders>
            <w:shd w:val="clear" w:color="auto" w:fill="auto"/>
            <w:vAlign w:val="center"/>
          </w:tcPr>
          <w:p w14:paraId="2897C129" w14:textId="77777777" w:rsidR="00B16588" w:rsidRPr="00DA4B88"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p>
        </w:tc>
        <w:tc>
          <w:tcPr>
            <w:tcW w:w="1606" w:type="pct"/>
            <w:tcBorders>
              <w:top w:val="nil"/>
              <w:left w:val="nil"/>
              <w:bottom w:val="single" w:sz="4" w:space="0" w:color="auto"/>
              <w:right w:val="nil"/>
            </w:tcBorders>
            <w:shd w:val="clear" w:color="auto" w:fill="auto"/>
          </w:tcPr>
          <w:p w14:paraId="60DA06E7" w14:textId="516C3F60" w:rsidR="00B16588" w:rsidRPr="00DA4B88"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r w:rsidRPr="00DA4B88">
              <w:rPr>
                <w:rFonts w:asciiTheme="minorHAnsi" w:hAnsiTheme="minorHAnsi" w:cstheme="minorHAnsi"/>
                <w:b/>
                <w:bCs/>
                <w:color w:val="000000" w:themeColor="text1"/>
              </w:rPr>
              <w:t>1 lentelė</w:t>
            </w:r>
          </w:p>
        </w:tc>
      </w:tr>
      <w:tr w:rsidR="00AD57B4" w:rsidRPr="00DA4B88" w14:paraId="7DA45C7A" w14:textId="77777777" w:rsidTr="00E7376D">
        <w:trPr>
          <w:cantSplit/>
          <w:trHeight w:val="53"/>
          <w:tblHeader/>
        </w:trPr>
        <w:tc>
          <w:tcPr>
            <w:tcW w:w="32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02D36B3" w14:textId="77777777" w:rsidR="00AD57B4" w:rsidRPr="00DA4B88" w:rsidRDefault="00AD57B4" w:rsidP="00E7376D">
            <w:pPr>
              <w:spacing w:line="240" w:lineRule="auto"/>
              <w:jc w:val="center"/>
              <w:rPr>
                <w:rFonts w:asciiTheme="minorHAnsi" w:hAnsiTheme="minorHAnsi" w:cstheme="minorHAnsi"/>
                <w:b/>
                <w:bCs/>
                <w:color w:val="000000" w:themeColor="text1"/>
              </w:rPr>
            </w:pPr>
            <w:r w:rsidRPr="00DA4B88">
              <w:rPr>
                <w:rFonts w:asciiTheme="minorHAnsi" w:eastAsiaTheme="minorHAnsi" w:hAnsiTheme="minorHAnsi" w:cstheme="minorHAnsi"/>
                <w:b/>
                <w:bCs/>
                <w:color w:val="000000" w:themeColor="text1"/>
              </w:rPr>
              <w:t>Eil. Nr.</w:t>
            </w:r>
          </w:p>
        </w:tc>
        <w:tc>
          <w:tcPr>
            <w:tcW w:w="1400" w:type="pct"/>
            <w:tcBorders>
              <w:top w:val="single" w:sz="4" w:space="0" w:color="auto"/>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1983476" w14:textId="77777777" w:rsidR="00AD57B4" w:rsidRPr="00DA4B88" w:rsidRDefault="00AD57B4" w:rsidP="00E7376D">
            <w:pPr>
              <w:spacing w:line="240" w:lineRule="auto"/>
              <w:jc w:val="center"/>
              <w:rPr>
                <w:rFonts w:asciiTheme="minorHAnsi" w:hAnsiTheme="minorHAnsi" w:cstheme="minorHAnsi"/>
                <w:b/>
                <w:bCs/>
                <w:color w:val="000000" w:themeColor="text1"/>
              </w:rPr>
            </w:pPr>
            <w:r w:rsidRPr="00DA4B88">
              <w:rPr>
                <w:rFonts w:asciiTheme="minorHAnsi" w:hAnsiTheme="minorHAnsi" w:cstheme="minorHAnsi"/>
                <w:b/>
                <w:bCs/>
                <w:color w:val="000000" w:themeColor="text1"/>
              </w:rPr>
              <w:t>Kvalifikacijos reikalavimas</w:t>
            </w:r>
          </w:p>
        </w:tc>
        <w:tc>
          <w:tcPr>
            <w:tcW w:w="1672" w:type="pct"/>
            <w:tcBorders>
              <w:top w:val="single" w:sz="4" w:space="0" w:color="auto"/>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27217EFE" w14:textId="77777777" w:rsidR="00AD57B4" w:rsidRPr="00DA4B88"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DA4B88">
              <w:rPr>
                <w:rFonts w:asciiTheme="minorHAnsi" w:hAnsiTheme="minorHAnsi" w:cstheme="minorHAnsi"/>
                <w:b/>
                <w:bCs/>
                <w:color w:val="000000" w:themeColor="text1"/>
              </w:rPr>
              <w:t>Atitiktį reikalavimui įrodantys  dokumentai</w:t>
            </w:r>
          </w:p>
        </w:tc>
        <w:tc>
          <w:tcPr>
            <w:tcW w:w="160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4B119C42" w14:textId="77777777" w:rsidR="00AD57B4" w:rsidRPr="00DA4B88"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DA4B88">
              <w:rPr>
                <w:rFonts w:asciiTheme="minorHAnsi" w:hAnsiTheme="minorHAnsi" w:cstheme="minorHAnsi"/>
                <w:b/>
                <w:bCs/>
                <w:color w:val="000000" w:themeColor="text1"/>
              </w:rPr>
              <w:t>Subjektas, kuris turi atitikti reikalavimą</w:t>
            </w:r>
          </w:p>
        </w:tc>
      </w:tr>
      <w:tr w:rsidR="00AD57B4" w:rsidRPr="00DA4B88" w14:paraId="7541D096"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9F9F" w14:textId="77777777" w:rsidR="00AD57B4" w:rsidRPr="00DA4B88" w:rsidRDefault="00AD57B4" w:rsidP="00E7376D">
            <w:pPr>
              <w:tabs>
                <w:tab w:val="left" w:pos="164"/>
              </w:tabs>
              <w:spacing w:line="240" w:lineRule="auto"/>
              <w:jc w:val="center"/>
              <w:rPr>
                <w:rFonts w:asciiTheme="minorHAnsi" w:eastAsiaTheme="minorHAnsi" w:hAnsiTheme="minorHAnsi" w:cstheme="minorHAnsi"/>
                <w:b/>
                <w:bCs/>
                <w:color w:val="000000" w:themeColor="text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4E6F" w14:textId="6380FAB6" w:rsidR="00AD57B4" w:rsidRPr="00DA4B88" w:rsidRDefault="00F9717A" w:rsidP="00E7376D">
            <w:pPr>
              <w:spacing w:line="240" w:lineRule="auto"/>
              <w:jc w:val="center"/>
              <w:outlineLvl w:val="1"/>
              <w:rPr>
                <w:rFonts w:asciiTheme="minorHAnsi" w:hAnsiTheme="minorHAnsi" w:cstheme="minorHAnsi"/>
                <w:b/>
              </w:rPr>
            </w:pPr>
            <w:bookmarkStart w:id="0" w:name="_Hlk188287575"/>
            <w:r w:rsidRPr="00DA4B88">
              <w:rPr>
                <w:rFonts w:asciiTheme="minorHAnsi" w:hAnsiTheme="minorHAnsi" w:cstheme="minorHAnsi"/>
                <w:b/>
                <w:bCs/>
              </w:rPr>
              <w:t xml:space="preserve">Techninis ir profesinis </w:t>
            </w:r>
            <w:r w:rsidR="00AD57B4" w:rsidRPr="00DA4B88">
              <w:rPr>
                <w:rFonts w:asciiTheme="minorHAnsi" w:hAnsiTheme="minorHAnsi" w:cstheme="minorHAnsi"/>
                <w:b/>
              </w:rPr>
              <w:t>pajėgumas</w:t>
            </w:r>
            <w:bookmarkEnd w:id="0"/>
          </w:p>
        </w:tc>
      </w:tr>
      <w:tr w:rsidR="00AD57B4" w:rsidRPr="00DA4B88" w14:paraId="21F12274"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09A4" w14:textId="77777777" w:rsidR="00AD57B4" w:rsidRPr="00DA4B88" w:rsidRDefault="00AD57B4" w:rsidP="00E7376D">
            <w:pPr>
              <w:tabs>
                <w:tab w:val="left" w:pos="0"/>
              </w:tabs>
              <w:spacing w:line="240" w:lineRule="auto"/>
              <w:jc w:val="center"/>
              <w:rPr>
                <w:rFonts w:asciiTheme="minorHAnsi" w:eastAsiaTheme="minorHAnsi" w:hAnsiTheme="minorHAnsi" w:cstheme="minorHAnsi"/>
              </w:rPr>
            </w:pPr>
            <w:r w:rsidRPr="00DA4B88">
              <w:rPr>
                <w:rFonts w:asciiTheme="minorHAnsi" w:eastAsiaTheme="minorHAnsi" w:hAnsiTheme="minorHAnsi" w:cstheme="minorHAnsi"/>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123AE239" w14:textId="10F3A71B" w:rsidR="00AD57B4" w:rsidRPr="00DA4B88" w:rsidRDefault="00AD57B4" w:rsidP="00E7376D">
            <w:pPr>
              <w:pBdr>
                <w:top w:val="nil"/>
                <w:left w:val="nil"/>
                <w:bottom w:val="nil"/>
                <w:right w:val="nil"/>
                <w:between w:val="nil"/>
                <w:bar w:val="nil"/>
              </w:pBdr>
              <w:tabs>
                <w:tab w:val="left" w:pos="1980"/>
              </w:tabs>
              <w:suppressAutoHyphens/>
              <w:snapToGrid w:val="0"/>
              <w:spacing w:line="240" w:lineRule="auto"/>
              <w:jc w:val="both"/>
              <w:rPr>
                <w:rFonts w:asciiTheme="minorHAnsi" w:hAnsiTheme="minorHAnsi" w:cstheme="minorHAnsi"/>
                <w:bdr w:val="nil"/>
                <w:lang w:eastAsia="ar-SA"/>
              </w:rPr>
            </w:pPr>
            <w:r w:rsidRPr="00DA4B88">
              <w:rPr>
                <w:rFonts w:asciiTheme="minorHAnsi" w:hAnsiTheme="minorHAnsi" w:cstheme="minorHAnsi"/>
                <w:bdr w:val="nil"/>
                <w:lang w:eastAsia="ar-SA"/>
              </w:rPr>
              <w:t>Tiekėjas per paskutinius 6 metus iki pasiūlymų pateikimo termino pabaigos</w:t>
            </w:r>
            <w:r w:rsidR="002516D0">
              <w:rPr>
                <w:rFonts w:asciiTheme="minorHAnsi" w:hAnsiTheme="minorHAnsi" w:cstheme="minorHAnsi"/>
                <w:bdr w:val="nil"/>
                <w:lang w:eastAsia="ar-SA"/>
              </w:rPr>
              <w:t>*</w:t>
            </w:r>
            <w:r w:rsidRPr="00DA4B88">
              <w:rPr>
                <w:rFonts w:asciiTheme="minorHAnsi" w:hAnsiTheme="minorHAnsi" w:cstheme="minorHAnsi"/>
                <w:bdr w:val="nil"/>
                <w:lang w:eastAsia="ar-SA"/>
              </w:rPr>
              <w:t xml:space="preserve"> pagal vieną ar daugiau sutarčių</w:t>
            </w:r>
            <w:r w:rsidR="002516D0">
              <w:rPr>
                <w:rFonts w:asciiTheme="minorHAnsi" w:hAnsiTheme="minorHAnsi" w:cstheme="minorHAnsi"/>
                <w:bdr w:val="nil"/>
                <w:lang w:eastAsia="ar-SA"/>
              </w:rPr>
              <w:t>**</w:t>
            </w:r>
            <w:r w:rsidRPr="00DA4B88">
              <w:rPr>
                <w:rFonts w:asciiTheme="minorHAnsi" w:hAnsiTheme="minorHAnsi" w:cstheme="minorHAnsi"/>
                <w:bdr w:val="nil"/>
                <w:lang w:eastAsia="ar-SA"/>
              </w:rPr>
              <w:t xml:space="preserve"> yra </w:t>
            </w:r>
            <w:r w:rsidR="00F9717A" w:rsidRPr="00DA4B88">
              <w:rPr>
                <w:rFonts w:asciiTheme="minorHAnsi" w:hAnsiTheme="minorHAnsi" w:cstheme="minorHAnsi"/>
                <w:bdr w:val="nil"/>
                <w:lang w:eastAsia="ar-SA"/>
              </w:rPr>
              <w:t xml:space="preserve">savo jėgomis </w:t>
            </w:r>
            <w:r w:rsidRPr="00DA4B88">
              <w:rPr>
                <w:rFonts w:asciiTheme="minorHAnsi" w:hAnsiTheme="minorHAnsi" w:cstheme="minorHAnsi"/>
                <w:bdr w:val="nil"/>
                <w:lang w:eastAsia="ar-SA"/>
              </w:rPr>
              <w:t xml:space="preserve">tinkamai </w:t>
            </w:r>
            <w:bookmarkStart w:id="1" w:name="_Hlk191041572"/>
            <w:r w:rsidRPr="00DA4B88">
              <w:rPr>
                <w:rFonts w:asciiTheme="minorHAnsi" w:hAnsiTheme="minorHAnsi" w:cstheme="minorHAnsi"/>
                <w:bdr w:val="nil"/>
                <w:lang w:eastAsia="ar-SA"/>
              </w:rPr>
              <w:t xml:space="preserve">suteikęs paslaugų, susijusių </w:t>
            </w:r>
            <w:r w:rsidR="0045582B">
              <w:t xml:space="preserve"> </w:t>
            </w:r>
            <w:r w:rsidR="0045582B" w:rsidRPr="0045582B">
              <w:rPr>
                <w:rFonts w:asciiTheme="minorHAnsi" w:hAnsiTheme="minorHAnsi" w:cstheme="minorHAnsi"/>
                <w:b/>
                <w:bCs/>
                <w:bdr w:val="nil"/>
                <w:lang w:eastAsia="ar-SA"/>
              </w:rPr>
              <w:t>su priemonių programos upių baseinų rajonų ir (arba) jūros gerai aplinkos būklei pasiekti</w:t>
            </w:r>
            <w:r w:rsidR="0045582B" w:rsidRPr="0045582B">
              <w:rPr>
                <w:rFonts w:asciiTheme="minorHAnsi" w:hAnsiTheme="minorHAnsi" w:cstheme="minorHAnsi"/>
                <w:bdr w:val="nil"/>
                <w:lang w:eastAsia="ar-SA"/>
              </w:rPr>
              <w:t xml:space="preserve"> parengimu</w:t>
            </w:r>
            <w:r w:rsidRPr="00DA4B88">
              <w:rPr>
                <w:rFonts w:asciiTheme="minorHAnsi" w:hAnsiTheme="minorHAnsi" w:cstheme="minorHAnsi"/>
                <w:bdr w:val="nil"/>
                <w:lang w:eastAsia="ar-SA"/>
              </w:rPr>
              <w:t xml:space="preserve">, </w:t>
            </w:r>
            <w:bookmarkEnd w:id="1"/>
            <w:r w:rsidRPr="00DA4B88">
              <w:rPr>
                <w:rFonts w:asciiTheme="minorHAnsi" w:hAnsiTheme="minorHAnsi" w:cstheme="minorHAnsi"/>
                <w:bdr w:val="nil"/>
                <w:lang w:eastAsia="ar-SA"/>
              </w:rPr>
              <w:t xml:space="preserve">kurių bendra vertė yra ne mažesnė kaip </w:t>
            </w:r>
            <w:r w:rsidRPr="006D1283">
              <w:rPr>
                <w:rFonts w:asciiTheme="minorHAnsi" w:hAnsiTheme="minorHAnsi" w:cstheme="minorHAnsi"/>
                <w:b/>
                <w:bCs/>
                <w:bdr w:val="nil"/>
                <w:lang w:eastAsia="ar-SA"/>
              </w:rPr>
              <w:t>5</w:t>
            </w:r>
            <w:r w:rsidR="0045582B" w:rsidRPr="006D1283">
              <w:rPr>
                <w:rFonts w:asciiTheme="minorHAnsi" w:hAnsiTheme="minorHAnsi" w:cstheme="minorHAnsi"/>
                <w:b/>
                <w:bCs/>
                <w:bdr w:val="nil"/>
                <w:lang w:eastAsia="ar-SA"/>
              </w:rPr>
              <w:t>3</w:t>
            </w:r>
            <w:r w:rsidRPr="006D1283">
              <w:rPr>
                <w:rFonts w:asciiTheme="minorHAnsi" w:hAnsiTheme="minorHAnsi" w:cstheme="minorHAnsi"/>
                <w:b/>
                <w:bCs/>
                <w:bdr w:val="nil"/>
                <w:lang w:eastAsia="ar-SA"/>
              </w:rPr>
              <w:t> 000,00</w:t>
            </w:r>
            <w:r w:rsidRPr="00DA4B88">
              <w:rPr>
                <w:rFonts w:asciiTheme="minorHAnsi" w:hAnsiTheme="minorHAnsi" w:cstheme="minorHAnsi"/>
                <w:bdr w:val="nil"/>
                <w:lang w:eastAsia="ar-SA"/>
              </w:rPr>
              <w:t xml:space="preserve"> Eur be PVM.</w:t>
            </w:r>
          </w:p>
          <w:p w14:paraId="7805721B" w14:textId="77777777" w:rsidR="00AD57B4" w:rsidRPr="00DA4B88" w:rsidRDefault="00AD57B4" w:rsidP="00E7376D">
            <w:pPr>
              <w:tabs>
                <w:tab w:val="left" w:pos="1980"/>
              </w:tabs>
              <w:suppressAutoHyphens/>
              <w:snapToGrid w:val="0"/>
              <w:spacing w:line="240" w:lineRule="auto"/>
              <w:jc w:val="both"/>
              <w:rPr>
                <w:rFonts w:asciiTheme="minorHAnsi" w:eastAsia="Calibri" w:hAnsiTheme="minorHAnsi" w:cstheme="minorHAnsi"/>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F373C5A" w14:textId="77777777" w:rsidR="008D7847" w:rsidRPr="00DA4B88" w:rsidRDefault="005D1207" w:rsidP="00E7376D">
            <w:pPr>
              <w:spacing w:line="240" w:lineRule="auto"/>
              <w:jc w:val="both"/>
              <w:rPr>
                <w:rFonts w:asciiTheme="minorHAnsi" w:hAnsiTheme="minorHAnsi" w:cstheme="minorHAnsi"/>
                <w:b/>
              </w:rPr>
            </w:pPr>
            <w:r w:rsidRPr="008B3BC9">
              <w:rPr>
                <w:rFonts w:asciiTheme="minorHAnsi" w:hAnsiTheme="minorHAnsi" w:cstheme="minorHAnsi"/>
                <w:b/>
              </w:rPr>
              <w:t>IŠ EKONOMIŠKAI NAUDINGIAUSIĄ PASIŪLYMĄ PATEIKUSIO TIEKĖJO BUS PRAŠOMA PATEIKTI:</w:t>
            </w:r>
            <w:r w:rsidRPr="00DA4B88">
              <w:rPr>
                <w:rFonts w:asciiTheme="minorHAnsi" w:hAnsiTheme="minorHAnsi" w:cstheme="minorHAnsi"/>
                <w:b/>
              </w:rPr>
              <w:t xml:space="preserve"> </w:t>
            </w:r>
          </w:p>
          <w:p w14:paraId="330E12AD" w14:textId="2399A3A3" w:rsidR="00AD57B4" w:rsidRPr="00DA4B88" w:rsidRDefault="005D1207" w:rsidP="00E7376D">
            <w:pPr>
              <w:spacing w:line="240" w:lineRule="auto"/>
              <w:jc w:val="both"/>
              <w:rPr>
                <w:rFonts w:asciiTheme="minorHAnsi" w:hAnsiTheme="minorHAnsi" w:cstheme="minorHAnsi"/>
                <w:bCs/>
              </w:rPr>
            </w:pPr>
            <w:r w:rsidRPr="00DA4B88">
              <w:rPr>
                <w:rFonts w:asciiTheme="minorHAnsi" w:hAnsiTheme="minorHAnsi" w:cstheme="minorHAnsi"/>
                <w:bCs/>
              </w:rPr>
              <w:t xml:space="preserve">1) </w:t>
            </w:r>
            <w:r w:rsidR="00AD57B4" w:rsidRPr="00DA4B88">
              <w:rPr>
                <w:rFonts w:asciiTheme="minorHAnsi" w:hAnsiTheme="minorHAnsi" w:cstheme="minorHAnsi"/>
                <w:bCs/>
              </w:rPr>
              <w:t xml:space="preserve">per pastaruosius 6 metus </w:t>
            </w:r>
            <w:r w:rsidR="00B52750" w:rsidRPr="00DA4B88">
              <w:rPr>
                <w:rFonts w:asciiTheme="minorHAnsi" w:hAnsiTheme="minorHAnsi" w:cstheme="minorHAnsi"/>
                <w:bdr w:val="nil"/>
                <w:lang w:eastAsia="ar-SA"/>
              </w:rPr>
              <w:t xml:space="preserve"> iki pasiūlymų pateikimo termino pabaigos </w:t>
            </w:r>
            <w:r w:rsidR="00AD57B4" w:rsidRPr="00DA4B88">
              <w:rPr>
                <w:rFonts w:asciiTheme="minorHAnsi" w:hAnsiTheme="minorHAnsi" w:cstheme="minorHAnsi"/>
                <w:bCs/>
              </w:rPr>
              <w:t>suteiktų paslaugų sąrašas</w:t>
            </w:r>
            <w:r w:rsidR="00B52750" w:rsidRPr="00DA4B88">
              <w:rPr>
                <w:rFonts w:asciiTheme="minorHAnsi" w:hAnsiTheme="minorHAnsi" w:cstheme="minorHAnsi"/>
                <w:bCs/>
              </w:rPr>
              <w:t xml:space="preserve"> </w:t>
            </w:r>
            <w:r w:rsidR="00E0087A" w:rsidRPr="00DA4B88">
              <w:rPr>
                <w:rFonts w:asciiTheme="minorHAnsi" w:hAnsiTheme="minorHAnsi" w:cstheme="minorHAnsi"/>
                <w:bCs/>
              </w:rPr>
              <w:t>(</w:t>
            </w:r>
            <w:r w:rsidR="00B52750" w:rsidRPr="00DA4B88">
              <w:rPr>
                <w:rFonts w:asciiTheme="minorHAnsi" w:hAnsiTheme="minorHAnsi" w:cstheme="minorHAnsi"/>
                <w:bCs/>
              </w:rPr>
              <w:t>užpildant</w:t>
            </w:r>
            <w:r w:rsidR="00AD57B4" w:rsidRPr="00DA4B88">
              <w:rPr>
                <w:rFonts w:asciiTheme="minorHAnsi" w:hAnsiTheme="minorHAnsi" w:cstheme="minorHAnsi"/>
                <w:bCs/>
              </w:rPr>
              <w:t xml:space="preserve"> </w:t>
            </w:r>
            <w:r w:rsidR="00B52750" w:rsidRPr="00DA4B88">
              <w:rPr>
                <w:rFonts w:asciiTheme="minorHAnsi" w:hAnsiTheme="minorHAnsi" w:cstheme="minorHAnsi"/>
                <w:b/>
                <w:bCs/>
              </w:rPr>
              <w:t>specialiųjų pirkimo sąlygų 1</w:t>
            </w:r>
            <w:r w:rsidR="00FF6E0A">
              <w:rPr>
                <w:rFonts w:asciiTheme="minorHAnsi" w:hAnsiTheme="minorHAnsi" w:cstheme="minorHAnsi"/>
                <w:b/>
                <w:bCs/>
              </w:rPr>
              <w:t>1</w:t>
            </w:r>
            <w:r w:rsidR="00B52750" w:rsidRPr="00DA4B88">
              <w:rPr>
                <w:rFonts w:asciiTheme="minorHAnsi" w:hAnsiTheme="minorHAnsi" w:cstheme="minorHAnsi"/>
                <w:b/>
                <w:bCs/>
              </w:rPr>
              <w:t xml:space="preserve"> priedą</w:t>
            </w:r>
            <w:r w:rsidR="00E0087A" w:rsidRPr="00DA4B88">
              <w:rPr>
                <w:rFonts w:asciiTheme="minorHAnsi" w:hAnsiTheme="minorHAnsi" w:cstheme="minorHAnsi"/>
                <w:b/>
                <w:bCs/>
              </w:rPr>
              <w:t>)</w:t>
            </w:r>
            <w:r w:rsidR="00AD57B4" w:rsidRPr="00DA4B88">
              <w:rPr>
                <w:rFonts w:asciiTheme="minorHAnsi" w:hAnsiTheme="minorHAnsi" w:cstheme="minorHAnsi"/>
                <w:bCs/>
              </w:rPr>
              <w:t>, kuriame nurodytos paslaugų bendros sumos, datos ir paslaugų gavėjai (tiek viešieji, tiek privatieji) (</w:t>
            </w:r>
            <w:r w:rsidR="00E0087A" w:rsidRPr="00DA4B88">
              <w:rPr>
                <w:rFonts w:asciiTheme="minorHAnsi" w:hAnsiTheme="minorHAnsi" w:cstheme="minorHAnsi"/>
                <w:bCs/>
              </w:rPr>
              <w:t>sąrašas turi būti pasirašytas</w:t>
            </w:r>
            <w:r w:rsidR="00AD57B4" w:rsidRPr="00DA4B88">
              <w:rPr>
                <w:rFonts w:asciiTheme="minorHAnsi" w:hAnsiTheme="minorHAnsi" w:cstheme="minorHAnsi"/>
                <w:bCs/>
              </w:rPr>
              <w:t xml:space="preserve"> tiekėjo vadovo ar jo įgalioto asmens)</w:t>
            </w:r>
            <w:r w:rsidR="00923D63">
              <w:rPr>
                <w:rFonts w:asciiTheme="minorHAnsi" w:hAnsiTheme="minorHAnsi" w:cstheme="minorHAnsi"/>
                <w:bCs/>
              </w:rPr>
              <w:t>;</w:t>
            </w:r>
          </w:p>
          <w:p w14:paraId="3DEF4BBE" w14:textId="4C102F7B" w:rsidR="00AD57B4" w:rsidRPr="00DA4B88" w:rsidRDefault="00B52750" w:rsidP="00E7376D">
            <w:pPr>
              <w:spacing w:line="240" w:lineRule="auto"/>
              <w:jc w:val="both"/>
              <w:rPr>
                <w:rFonts w:asciiTheme="minorHAnsi" w:hAnsiTheme="minorHAnsi" w:cstheme="minorHAnsi"/>
                <w:bCs/>
              </w:rPr>
            </w:pPr>
            <w:r w:rsidRPr="00DA4B88">
              <w:rPr>
                <w:rFonts w:asciiTheme="minorHAnsi" w:hAnsiTheme="minorHAnsi" w:cstheme="minorHAnsi"/>
                <w:bCs/>
              </w:rPr>
              <w:t>2)</w:t>
            </w:r>
            <w:r w:rsidRPr="00DA4B88">
              <w:rPr>
                <w:rFonts w:asciiTheme="minorHAnsi" w:hAnsiTheme="minorHAnsi" w:cstheme="minorHAnsi"/>
              </w:rPr>
              <w:t xml:space="preserve"> užsakovų </w:t>
            </w:r>
            <w:r w:rsidR="007E33F2">
              <w:rPr>
                <w:rFonts w:asciiTheme="minorHAnsi" w:hAnsiTheme="minorHAnsi" w:cstheme="minorHAnsi"/>
              </w:rPr>
              <w:t xml:space="preserve">pasirašytos </w:t>
            </w:r>
            <w:r w:rsidRPr="00DA4B88">
              <w:rPr>
                <w:rFonts w:asciiTheme="minorHAnsi" w:hAnsiTheme="minorHAnsi" w:cstheme="minorHAnsi"/>
                <w:bCs/>
              </w:rPr>
              <w:t>pažymos, kuriose būtų nurodytos suteiktų paslaugų bendros sumos, datos, paslaugų gavėjai, ar paslaugos buvo suteiktos tinkamai.</w:t>
            </w:r>
          </w:p>
          <w:p w14:paraId="70C6834F" w14:textId="3B4D47ED" w:rsidR="00AD57B4" w:rsidRPr="00DA4B88" w:rsidRDefault="00AD57B4" w:rsidP="00E7376D">
            <w:pPr>
              <w:spacing w:line="240" w:lineRule="auto"/>
              <w:jc w:val="both"/>
              <w:rPr>
                <w:rFonts w:asciiTheme="minorHAnsi" w:hAnsiTheme="minorHAnsi" w:cstheme="minorHAnsi"/>
                <w:bCs/>
                <w:lang w:eastAsia="ar-SA"/>
              </w:rPr>
            </w:pP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8607E" w14:textId="4963B0ED" w:rsidR="00AD57B4" w:rsidRPr="00DA4B88" w:rsidRDefault="00B013E9" w:rsidP="00E7376D">
            <w:pPr>
              <w:autoSpaceDE w:val="0"/>
              <w:autoSpaceDN w:val="0"/>
              <w:adjustRightInd w:val="0"/>
              <w:spacing w:line="240" w:lineRule="auto"/>
              <w:jc w:val="both"/>
              <w:rPr>
                <w:rFonts w:asciiTheme="minorHAnsi" w:hAnsiTheme="minorHAnsi" w:cstheme="minorHAnsi"/>
                <w:bCs/>
                <w:iCs/>
                <w:color w:val="000000"/>
              </w:rPr>
            </w:pPr>
            <w:r w:rsidRPr="00DA4B88">
              <w:rPr>
                <w:rFonts w:asciiTheme="minorHAnsi" w:hAnsiTheme="minorHAnsi" w:cstheme="minorHAnsi"/>
                <w:bCs/>
                <w:iCs/>
                <w:color w:val="000000"/>
              </w:rPr>
              <w:t xml:space="preserve">1) </w:t>
            </w:r>
            <w:r w:rsidR="00B52750" w:rsidRPr="00DA4B88">
              <w:rPr>
                <w:rFonts w:asciiTheme="minorHAnsi" w:hAnsiTheme="minorHAnsi" w:cstheme="minorHAnsi"/>
                <w:bCs/>
                <w:iCs/>
                <w:color w:val="000000"/>
              </w:rPr>
              <w:t>jeigu pasiūlymą teikia ūkio subjektų grupė – reikalavimą turi atitikti visi ūkio subjektų grupės nariai kartu (ūkio subjektų grupės narių turima patirtis sumuojama), atsižvelgiant į jų prisiimamus įsipareigojimus;</w:t>
            </w:r>
          </w:p>
          <w:p w14:paraId="788A7FBC" w14:textId="1087592E" w:rsidR="00AD57B4" w:rsidRPr="00DA4B88" w:rsidRDefault="00B013E9" w:rsidP="00E7376D">
            <w:pPr>
              <w:autoSpaceDE w:val="0"/>
              <w:autoSpaceDN w:val="0"/>
              <w:adjustRightInd w:val="0"/>
              <w:spacing w:line="240" w:lineRule="auto"/>
              <w:jc w:val="both"/>
              <w:rPr>
                <w:rFonts w:asciiTheme="minorHAnsi" w:hAnsiTheme="minorHAnsi" w:cstheme="minorHAnsi"/>
                <w:bCs/>
                <w:iCs/>
                <w:color w:val="000000"/>
              </w:rPr>
            </w:pPr>
            <w:r w:rsidRPr="00DA4B88">
              <w:rPr>
                <w:rFonts w:asciiTheme="minorHAnsi" w:hAnsiTheme="minorHAnsi" w:cstheme="minorHAnsi"/>
                <w:bCs/>
                <w:iCs/>
                <w:color w:val="000000"/>
              </w:rPr>
              <w:t xml:space="preserve">2) </w:t>
            </w:r>
            <w:r w:rsidR="006C6A27" w:rsidRPr="00DA4B88">
              <w:rPr>
                <w:rFonts w:asciiTheme="minorHAnsi" w:hAnsiTheme="minorHAnsi" w:cstheme="minorHAnsi"/>
                <w:bCs/>
                <w:iCs/>
                <w:color w:val="000000"/>
              </w:rPr>
              <w:t>tiekėjas gali remtis kitų ūkio subjektų pajėgumais tik tuo atveju, jeigu tie subjektai patys vykdys tą pirkimo sutarties dalį, kuriai reikia jų turimų pajėgumų;</w:t>
            </w:r>
          </w:p>
          <w:p w14:paraId="2769CAFF" w14:textId="6C7A983A" w:rsidR="00B013E9" w:rsidRPr="00DA4B88" w:rsidRDefault="00B013E9" w:rsidP="00E7376D">
            <w:pPr>
              <w:autoSpaceDE w:val="0"/>
              <w:autoSpaceDN w:val="0"/>
              <w:adjustRightInd w:val="0"/>
              <w:spacing w:line="240" w:lineRule="auto"/>
              <w:jc w:val="both"/>
              <w:rPr>
                <w:rFonts w:asciiTheme="minorHAnsi" w:hAnsiTheme="minorHAnsi" w:cstheme="minorHAnsi"/>
                <w:bCs/>
                <w:iCs/>
              </w:rPr>
            </w:pPr>
            <w:r w:rsidRPr="00DA4B88">
              <w:rPr>
                <w:rFonts w:asciiTheme="minorHAnsi" w:hAnsiTheme="minorHAnsi" w:cstheme="minorHAnsi"/>
                <w:bCs/>
                <w:iCs/>
              </w:rPr>
              <w:t>3) subtiekėjams šis reikalavimas nenustatomas.</w:t>
            </w:r>
          </w:p>
          <w:p w14:paraId="2DB5DC21" w14:textId="77777777" w:rsidR="00B013E9" w:rsidRPr="00DA4B88" w:rsidRDefault="00B013E9" w:rsidP="00E7376D">
            <w:pPr>
              <w:autoSpaceDE w:val="0"/>
              <w:autoSpaceDN w:val="0"/>
              <w:adjustRightInd w:val="0"/>
              <w:spacing w:line="240" w:lineRule="auto"/>
              <w:jc w:val="both"/>
              <w:rPr>
                <w:rFonts w:asciiTheme="minorHAnsi" w:hAnsiTheme="minorHAnsi" w:cstheme="minorHAnsi"/>
                <w:bCs/>
                <w:iCs/>
              </w:rPr>
            </w:pPr>
          </w:p>
          <w:p w14:paraId="7823A58D" w14:textId="77777777" w:rsidR="00990ABE" w:rsidRPr="00DA4B88" w:rsidRDefault="00990ABE" w:rsidP="00E7376D">
            <w:pPr>
              <w:autoSpaceDE w:val="0"/>
              <w:autoSpaceDN w:val="0"/>
              <w:adjustRightInd w:val="0"/>
              <w:jc w:val="both"/>
              <w:rPr>
                <w:rFonts w:asciiTheme="minorHAnsi" w:hAnsiTheme="minorHAnsi" w:cstheme="minorHAnsi"/>
              </w:rPr>
            </w:pPr>
            <w:r w:rsidRPr="00DA4B88">
              <w:rPr>
                <w:rFonts w:asciiTheme="minorHAnsi" w:hAnsiTheme="minorHAnsi" w:cstheme="minorHAnsi"/>
              </w:rPr>
              <w:t>PASTABA:</w:t>
            </w:r>
          </w:p>
          <w:p w14:paraId="03104343" w14:textId="3DE059F6" w:rsidR="00AD57B4" w:rsidRPr="00DA4B88" w:rsidRDefault="00990ABE" w:rsidP="00E7376D">
            <w:pPr>
              <w:spacing w:line="240" w:lineRule="auto"/>
              <w:jc w:val="both"/>
              <w:rPr>
                <w:rFonts w:asciiTheme="minorHAnsi" w:hAnsiTheme="minorHAnsi" w:cstheme="minorHAnsi"/>
              </w:rPr>
            </w:pPr>
            <w:r w:rsidRPr="00DA4B88">
              <w:rPr>
                <w:rFonts w:asciiTheme="minorHAnsi" w:hAnsiTheme="minorHAnsi" w:cstheme="minorHAnsi"/>
                <w:bCs/>
                <w:i/>
              </w:rPr>
              <w:t xml:space="preserve">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tc>
      </w:tr>
      <w:tr w:rsidR="00AD57B4" w:rsidRPr="00DA4B88" w14:paraId="7B7A9112" w14:textId="77777777" w:rsidTr="00E7376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9010" w14:textId="77777777" w:rsidR="00AD57B4" w:rsidRPr="00DA4B88" w:rsidRDefault="00AD57B4" w:rsidP="00E7376D">
            <w:pPr>
              <w:keepNext/>
              <w:keepLines/>
              <w:spacing w:line="240" w:lineRule="auto"/>
              <w:jc w:val="center"/>
              <w:outlineLvl w:val="1"/>
              <w:rPr>
                <w:rFonts w:asciiTheme="minorHAnsi" w:hAnsiTheme="minorHAnsi" w:cstheme="minorHAnsi"/>
                <w:b/>
              </w:rPr>
            </w:pPr>
            <w:r w:rsidRPr="00DA4B88">
              <w:rPr>
                <w:rFonts w:asciiTheme="minorHAnsi" w:hAnsiTheme="minorHAnsi" w:cstheme="minorHAnsi"/>
                <w:b/>
              </w:rPr>
              <w:t>Techninis ir profesinis pajėgumas</w:t>
            </w:r>
          </w:p>
        </w:tc>
      </w:tr>
      <w:tr w:rsidR="00AD57B4" w:rsidRPr="00DA4B88" w14:paraId="76A922F7"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68E2" w14:textId="77777777" w:rsidR="00AD57B4" w:rsidRPr="00DA4B88" w:rsidRDefault="00AD57B4" w:rsidP="00E7376D">
            <w:pPr>
              <w:tabs>
                <w:tab w:val="left" w:pos="0"/>
              </w:tabs>
              <w:spacing w:line="240" w:lineRule="auto"/>
              <w:jc w:val="center"/>
              <w:rPr>
                <w:rFonts w:asciiTheme="minorHAnsi" w:eastAsiaTheme="minorHAnsi" w:hAnsiTheme="minorHAnsi" w:cstheme="minorHAnsi"/>
              </w:rPr>
            </w:pPr>
            <w:r w:rsidRPr="00DA4B88">
              <w:rPr>
                <w:rFonts w:asciiTheme="minorHAnsi" w:eastAsiaTheme="minorHAnsi" w:hAnsiTheme="minorHAnsi" w:cstheme="minorHAnsi"/>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4BD0F915"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Tiekėjas, paslaugų teikimo sutarties vykdymui, privalo turėti kvalifikuotus  ekspertus, atitinkančius žemiau nurodytus kvalifikacijos reikalavimus (tas pats  ekspertas gali būti siūlomas kelioms pozicijoms, jei  eksperto kvalifikacija atitinka visus kitos pozicijos  ekspertui nustatytus kvalifikacijos reikalavimus): </w:t>
            </w:r>
          </w:p>
          <w:p w14:paraId="2AF076F1"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2.1. </w:t>
            </w:r>
            <w:r w:rsidRPr="00301B66">
              <w:rPr>
                <w:rFonts w:asciiTheme="minorHAnsi" w:hAnsiTheme="minorHAnsi" w:cstheme="minorHAnsi"/>
                <w:b/>
                <w:bCs/>
                <w:lang w:eastAsia="ar-SA"/>
              </w:rPr>
              <w:t>Pagrindinis  ekspertas –  projekto vadovas turi</w:t>
            </w:r>
            <w:r w:rsidRPr="00301B66">
              <w:rPr>
                <w:rFonts w:asciiTheme="minorHAnsi" w:hAnsiTheme="minorHAnsi" w:cstheme="minorHAnsi"/>
                <w:lang w:eastAsia="ar-SA"/>
              </w:rPr>
              <w:t xml:space="preserve">: </w:t>
            </w:r>
          </w:p>
          <w:p w14:paraId="660FCCFF"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2.1.1. turėti aukštąjį universitetinį išsilavinimą gamtos mokslų studijų srities </w:t>
            </w:r>
            <w:r w:rsidRPr="00301B66">
              <w:rPr>
                <w:rFonts w:asciiTheme="minorHAnsi" w:hAnsiTheme="minorHAnsi" w:cstheme="minorHAnsi"/>
                <w:lang w:eastAsia="ar-SA"/>
              </w:rPr>
              <w:lastRenderedPageBreak/>
              <w:t xml:space="preserve">biologijos arba botanikos, arba ekologijos ir (arba) aplinkotyros krypties arba technologijos mokslų studijų srities aplinkos inžinerijos krypties ne žemesnį nei magistro kvalifikacinį laipsnį arba jam prilyginamą išsilavinimą; </w:t>
            </w:r>
          </w:p>
          <w:p w14:paraId="07383D7D"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2.1.2. per pastaruosius 6 metus būti vadovavęs įgyvendinant bent 1 (vieną) sutartį susijusią su paviršinių vandens telkinių, įskaitant jūrą, priemonių programos gerai būklei pasiekti parengimu. </w:t>
            </w:r>
          </w:p>
          <w:p w14:paraId="139B98A3"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 </w:t>
            </w:r>
          </w:p>
          <w:p w14:paraId="533B6FD8"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2.2. </w:t>
            </w:r>
            <w:r w:rsidRPr="00301B66">
              <w:rPr>
                <w:rFonts w:asciiTheme="minorHAnsi" w:hAnsiTheme="minorHAnsi" w:cstheme="minorHAnsi"/>
                <w:b/>
                <w:bCs/>
                <w:lang w:eastAsia="ar-SA"/>
              </w:rPr>
              <w:t>Būklės ir poveikių vandens telkiniams nustatymo  ekspertas turi</w:t>
            </w:r>
            <w:r w:rsidRPr="00301B66">
              <w:rPr>
                <w:rFonts w:asciiTheme="minorHAnsi" w:hAnsiTheme="minorHAnsi" w:cstheme="minorHAnsi"/>
                <w:lang w:eastAsia="ar-SA"/>
              </w:rPr>
              <w:t xml:space="preserve">: </w:t>
            </w:r>
          </w:p>
          <w:p w14:paraId="2A3E8803"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2.2.1. turėti aukštąjį universitetinį išsilavinimą  gamtos mokslų studijų srities biologijos arba botanikos, arba zoologijos,  arba ekologijos ir (arba) aplinkotyros krypties arba technologijos mokslų studijų srities aplinkos inžinerijos krypties ne žemesnį nei magistro kvalifikacinį laipsnį arba jam prilyginamą išsilavinimą; </w:t>
            </w:r>
          </w:p>
          <w:p w14:paraId="3BF4AD10"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2.2.2. per pastaruosius 6 metus būti dalyvavęs įgyvendinant bent 1 (vieną) sutartį, kurios apimtyje atliko paviršinių vandens telkinių, įskaitant jūros, būklės ir žmogaus veiklos poveikio vertinimą, ir/arba priemonių vandens telkinių būklei paviršiniuose vandens telkiniuose, įskaitant jūroje, pagerinti parinkimą ir/arba įgyvendinimą. </w:t>
            </w:r>
          </w:p>
          <w:p w14:paraId="34A00DB7"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 </w:t>
            </w:r>
          </w:p>
          <w:p w14:paraId="7B3AE338"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2.3. </w:t>
            </w:r>
            <w:r w:rsidRPr="00301B66">
              <w:rPr>
                <w:rFonts w:asciiTheme="minorHAnsi" w:hAnsiTheme="minorHAnsi" w:cstheme="minorHAnsi"/>
                <w:b/>
                <w:bCs/>
                <w:lang w:eastAsia="ar-SA"/>
              </w:rPr>
              <w:t>Ekonomikos  ekspertas turi</w:t>
            </w:r>
            <w:r w:rsidRPr="00301B66">
              <w:rPr>
                <w:rFonts w:asciiTheme="minorHAnsi" w:hAnsiTheme="minorHAnsi" w:cstheme="minorHAnsi"/>
                <w:lang w:eastAsia="ar-SA"/>
              </w:rPr>
              <w:t>:</w:t>
            </w:r>
          </w:p>
          <w:p w14:paraId="1D2BCEF6"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2.3.1. turėti socialinių mokslų studijų srities ekonomikos krypties aukštąjį universitetinį </w:t>
            </w:r>
            <w:r w:rsidRPr="00301B66">
              <w:rPr>
                <w:rFonts w:asciiTheme="minorHAnsi" w:hAnsiTheme="minorHAnsi" w:cstheme="minorHAnsi"/>
                <w:lang w:eastAsia="ar-SA"/>
              </w:rPr>
              <w:lastRenderedPageBreak/>
              <w:t>(ne žemesnis kaip bakalauro kvalifikacinis laipsnis) arba jam prilyginamą išsilavinimą;</w:t>
            </w:r>
          </w:p>
          <w:p w14:paraId="34AF7155"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r w:rsidRPr="00301B66">
              <w:rPr>
                <w:rFonts w:asciiTheme="minorHAnsi" w:hAnsiTheme="minorHAnsi" w:cstheme="minorHAnsi"/>
                <w:lang w:eastAsia="ar-SA"/>
              </w:rPr>
              <w:t xml:space="preserve">2.3.2. per pastaruosius 6 metus būti dalyvavęs įgyvendinant bent 1 (vieną) sutartį, kurios apimtyje atliko sąnaudų efektyvumo ir ekonominės naudos (sąnaudų-naudos) analizę.  </w:t>
            </w:r>
          </w:p>
          <w:p w14:paraId="499BAC09"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p>
          <w:p w14:paraId="7423AD28"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p>
          <w:p w14:paraId="17B6DA35" w14:textId="77777777" w:rsidR="00301B66" w:rsidRPr="00301B66" w:rsidRDefault="00301B66" w:rsidP="00301B66">
            <w:pPr>
              <w:tabs>
                <w:tab w:val="left" w:pos="426"/>
                <w:tab w:val="left" w:pos="709"/>
              </w:tabs>
              <w:spacing w:line="240" w:lineRule="auto"/>
              <w:contextualSpacing/>
              <w:jc w:val="both"/>
              <w:rPr>
                <w:rFonts w:asciiTheme="minorHAnsi" w:hAnsiTheme="minorHAnsi" w:cstheme="minorHAnsi"/>
                <w:lang w:eastAsia="ar-SA"/>
              </w:rPr>
            </w:pPr>
          </w:p>
          <w:p w14:paraId="64F07DFE" w14:textId="2EFF9196" w:rsidR="00D330F1" w:rsidRPr="00DA4B88" w:rsidRDefault="00D330F1" w:rsidP="00D330F1">
            <w:pPr>
              <w:tabs>
                <w:tab w:val="left" w:pos="426"/>
                <w:tab w:val="left" w:pos="709"/>
              </w:tabs>
              <w:spacing w:line="240" w:lineRule="auto"/>
              <w:contextualSpacing/>
              <w:jc w:val="both"/>
              <w:rPr>
                <w:rFonts w:asciiTheme="minorHAnsi" w:hAnsiTheme="minorHAnsi" w:cstheme="minorHAnsi"/>
                <w:b/>
                <w:bCs/>
                <w:i/>
                <w:iCs/>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7620DC8" w14:textId="237D671A" w:rsidR="00F83C2B" w:rsidRPr="00DA4B88" w:rsidRDefault="007E424D" w:rsidP="00E7376D">
            <w:pPr>
              <w:autoSpaceDE w:val="0"/>
              <w:autoSpaceDN w:val="0"/>
              <w:adjustRightInd w:val="0"/>
              <w:spacing w:line="240" w:lineRule="auto"/>
              <w:jc w:val="both"/>
              <w:rPr>
                <w:rFonts w:asciiTheme="minorHAnsi" w:hAnsiTheme="minorHAnsi" w:cstheme="minorHAnsi"/>
                <w:b/>
              </w:rPr>
            </w:pPr>
            <w:r w:rsidRPr="008B3BC9">
              <w:rPr>
                <w:rFonts w:asciiTheme="minorHAnsi" w:hAnsiTheme="minorHAnsi" w:cstheme="minorHAnsi"/>
                <w:b/>
              </w:rPr>
              <w:lastRenderedPageBreak/>
              <w:t xml:space="preserve">KARTU </w:t>
            </w:r>
            <w:r w:rsidR="00F83C2B" w:rsidRPr="008B3BC9">
              <w:rPr>
                <w:rFonts w:asciiTheme="minorHAnsi" w:hAnsiTheme="minorHAnsi" w:cstheme="minorHAnsi"/>
                <w:b/>
              </w:rPr>
              <w:t>SU PASIŪLYMU PATEIKIAMA:</w:t>
            </w:r>
          </w:p>
          <w:p w14:paraId="65BA1373" w14:textId="74994978" w:rsidR="00A75D61" w:rsidRPr="00DA4B88" w:rsidRDefault="00A75D61" w:rsidP="00E7376D">
            <w:pPr>
              <w:tabs>
                <w:tab w:val="left" w:pos="328"/>
                <w:tab w:val="left" w:pos="450"/>
              </w:tabs>
              <w:spacing w:line="240" w:lineRule="auto"/>
              <w:contextualSpacing/>
              <w:jc w:val="both"/>
              <w:rPr>
                <w:rFonts w:asciiTheme="minorHAnsi" w:eastAsia="Calibri" w:hAnsiTheme="minorHAnsi" w:cstheme="minorHAnsi"/>
              </w:rPr>
            </w:pPr>
            <w:r w:rsidRPr="00DA4B88">
              <w:rPr>
                <w:rFonts w:asciiTheme="minorHAnsi" w:eastAsia="Calibri" w:hAnsiTheme="minorHAnsi" w:cstheme="minorHAnsi"/>
              </w:rPr>
              <w:t xml:space="preserve">1) </w:t>
            </w:r>
            <w:r w:rsidR="002819D5">
              <w:rPr>
                <w:rFonts w:asciiTheme="minorHAnsi" w:eastAsia="Calibri" w:hAnsiTheme="minorHAnsi" w:cstheme="minorHAnsi"/>
              </w:rPr>
              <w:t>s</w:t>
            </w:r>
            <w:r w:rsidR="00AD57B4" w:rsidRPr="00DA4B88">
              <w:rPr>
                <w:rFonts w:asciiTheme="minorHAnsi" w:eastAsia="Calibri" w:hAnsiTheme="minorHAnsi" w:cstheme="minorHAnsi"/>
              </w:rPr>
              <w:t xml:space="preserve">iūlomų </w:t>
            </w:r>
            <w:r w:rsidR="001F3990">
              <w:rPr>
                <w:rFonts w:asciiTheme="minorHAnsi" w:eastAsia="Calibri" w:hAnsiTheme="minorHAnsi" w:cstheme="minorHAnsi"/>
              </w:rPr>
              <w:t>eksper</w:t>
            </w:r>
            <w:r w:rsidR="00AD57B4" w:rsidRPr="00DA4B88">
              <w:rPr>
                <w:rFonts w:asciiTheme="minorHAnsi" w:eastAsia="Calibri" w:hAnsiTheme="minorHAnsi" w:cstheme="minorHAnsi"/>
              </w:rPr>
              <w:t>tų sąrašas</w:t>
            </w:r>
            <w:r w:rsidRPr="00DA4B88">
              <w:rPr>
                <w:rFonts w:asciiTheme="minorHAnsi" w:eastAsia="Calibri" w:hAnsiTheme="minorHAnsi" w:cstheme="minorHAnsi"/>
              </w:rPr>
              <w:t xml:space="preserve">, parengtas pagal </w:t>
            </w:r>
            <w:r w:rsidRPr="00DA4B88">
              <w:rPr>
                <w:rFonts w:asciiTheme="minorHAnsi" w:eastAsia="Calibri" w:hAnsiTheme="minorHAnsi" w:cstheme="minorHAnsi"/>
                <w:b/>
                <w:bCs/>
              </w:rPr>
              <w:t xml:space="preserve">specialiųjų pirkimo sąlygų </w:t>
            </w:r>
            <w:r w:rsidR="00F25880">
              <w:rPr>
                <w:rFonts w:asciiTheme="minorHAnsi" w:eastAsia="Calibri" w:hAnsiTheme="minorHAnsi" w:cstheme="minorHAnsi"/>
                <w:b/>
                <w:bCs/>
              </w:rPr>
              <w:t>5</w:t>
            </w:r>
            <w:r w:rsidRPr="00DA4B88">
              <w:rPr>
                <w:rFonts w:asciiTheme="minorHAnsi" w:eastAsia="Calibri" w:hAnsiTheme="minorHAnsi" w:cstheme="minorHAnsi"/>
                <w:b/>
                <w:bCs/>
              </w:rPr>
              <w:t xml:space="preserve"> priedą</w:t>
            </w:r>
            <w:r w:rsidRPr="00DA4B88">
              <w:rPr>
                <w:rFonts w:asciiTheme="minorHAnsi" w:eastAsia="Calibri" w:hAnsiTheme="minorHAnsi" w:cstheme="minorHAnsi"/>
              </w:rPr>
              <w:t xml:space="preserve"> bei </w:t>
            </w:r>
            <w:r w:rsidRPr="00DA4B88">
              <w:rPr>
                <w:rFonts w:asciiTheme="minorHAnsi" w:hAnsiTheme="minorHAnsi" w:cstheme="minorHAnsi"/>
                <w:bCs/>
              </w:rPr>
              <w:t>išsilavinimą liudijančių dokumentų kopijos</w:t>
            </w:r>
            <w:r w:rsidRPr="00DA4B88">
              <w:rPr>
                <w:rFonts w:asciiTheme="minorHAnsi" w:eastAsia="Calibri" w:hAnsiTheme="minorHAnsi" w:cstheme="minorHAnsi"/>
              </w:rPr>
              <w:t xml:space="preserve"> </w:t>
            </w:r>
            <w:r w:rsidR="00AD57B4" w:rsidRPr="00DA4B88">
              <w:rPr>
                <w:rFonts w:asciiTheme="minorHAnsi" w:eastAsia="Calibri" w:hAnsiTheme="minorHAnsi" w:cstheme="minorHAnsi"/>
              </w:rPr>
              <w:t>(</w:t>
            </w:r>
            <w:r w:rsidR="00923BDB" w:rsidRPr="00DA4B88">
              <w:rPr>
                <w:rFonts w:asciiTheme="minorHAnsi" w:hAnsiTheme="minorHAnsi" w:cstheme="minorHAnsi"/>
                <w:bCs/>
              </w:rPr>
              <w:t>sąrašas turi būti pasirašytas tiekėjo vadovo ar jo įgalioto asmens</w:t>
            </w:r>
            <w:r w:rsidR="00AD57B4" w:rsidRPr="00DA4B88">
              <w:rPr>
                <w:rFonts w:asciiTheme="minorHAnsi" w:eastAsia="Calibri" w:hAnsiTheme="minorHAnsi" w:cstheme="minorHAnsi"/>
              </w:rPr>
              <w:t>)</w:t>
            </w:r>
            <w:r w:rsidR="00DE61B3">
              <w:rPr>
                <w:rFonts w:asciiTheme="minorHAnsi" w:eastAsia="Calibri" w:hAnsiTheme="minorHAnsi" w:cstheme="minorHAnsi"/>
              </w:rPr>
              <w:t>;</w:t>
            </w:r>
          </w:p>
          <w:p w14:paraId="37DFE608" w14:textId="1C967C76" w:rsidR="00923BDB" w:rsidRPr="00DA4B88" w:rsidRDefault="00923BDB" w:rsidP="00E7376D">
            <w:pPr>
              <w:autoSpaceDE w:val="0"/>
              <w:autoSpaceDN w:val="0"/>
              <w:adjustRightInd w:val="0"/>
              <w:jc w:val="both"/>
              <w:rPr>
                <w:rFonts w:asciiTheme="minorHAnsi" w:hAnsiTheme="minorHAnsi" w:cstheme="minorHAnsi"/>
                <w:bCs/>
              </w:rPr>
            </w:pPr>
            <w:r w:rsidRPr="00DA4B88">
              <w:rPr>
                <w:rFonts w:asciiTheme="minorHAnsi" w:hAnsiTheme="minorHAnsi" w:cstheme="minorHAnsi"/>
                <w:bCs/>
              </w:rPr>
              <w:t xml:space="preserve">2) kiekvieno siūlomo </w:t>
            </w:r>
            <w:r w:rsidR="001F3990">
              <w:rPr>
                <w:rFonts w:asciiTheme="minorHAnsi" w:hAnsiTheme="minorHAnsi" w:cstheme="minorHAnsi"/>
                <w:bCs/>
              </w:rPr>
              <w:t>eksper</w:t>
            </w:r>
            <w:r w:rsidRPr="00DA4B88">
              <w:rPr>
                <w:rFonts w:asciiTheme="minorHAnsi" w:hAnsiTheme="minorHAnsi" w:cstheme="minorHAnsi"/>
                <w:bCs/>
              </w:rPr>
              <w:t xml:space="preserve">to dalyvavimą </w:t>
            </w:r>
            <w:r w:rsidR="002819D5">
              <w:rPr>
                <w:rFonts w:asciiTheme="minorHAnsi" w:hAnsiTheme="minorHAnsi" w:cstheme="minorHAnsi"/>
                <w:bCs/>
              </w:rPr>
              <w:t>įgyvendinant sutartį (-</w:t>
            </w:r>
            <w:proofErr w:type="spellStart"/>
            <w:r w:rsidR="002819D5">
              <w:rPr>
                <w:rFonts w:asciiTheme="minorHAnsi" w:hAnsiTheme="minorHAnsi" w:cstheme="minorHAnsi"/>
                <w:bCs/>
              </w:rPr>
              <w:t>is</w:t>
            </w:r>
            <w:proofErr w:type="spellEnd"/>
            <w:r w:rsidR="002819D5">
              <w:rPr>
                <w:rFonts w:asciiTheme="minorHAnsi" w:hAnsiTheme="minorHAnsi" w:cstheme="minorHAnsi"/>
                <w:bCs/>
              </w:rPr>
              <w:t xml:space="preserve">) </w:t>
            </w:r>
            <w:r w:rsidRPr="00DA4B88">
              <w:rPr>
                <w:rFonts w:asciiTheme="minorHAnsi" w:hAnsiTheme="minorHAnsi" w:cstheme="minorHAnsi"/>
                <w:bCs/>
              </w:rPr>
              <w:t xml:space="preserve">patvirtinančių dokumentų (užsakovo atsiliepimas / pažyma ar kitas dokumentas, kuriame būtų aiškiai nurodyta, jog sutartis buvo įgyvendinta tinkamai, įvardijami veiklas vykdę </w:t>
            </w:r>
            <w:r w:rsidR="001F3990">
              <w:rPr>
                <w:rFonts w:asciiTheme="minorHAnsi" w:hAnsiTheme="minorHAnsi" w:cstheme="minorHAnsi"/>
                <w:bCs/>
              </w:rPr>
              <w:t>eksper</w:t>
            </w:r>
            <w:r w:rsidRPr="00DA4B88">
              <w:rPr>
                <w:rFonts w:asciiTheme="minorHAnsi" w:hAnsiTheme="minorHAnsi" w:cstheme="minorHAnsi"/>
                <w:bCs/>
              </w:rPr>
              <w:t>tai ir jų rolė sutartyje)</w:t>
            </w:r>
            <w:r w:rsidR="002819D5">
              <w:rPr>
                <w:rFonts w:asciiTheme="minorHAnsi" w:hAnsiTheme="minorHAnsi" w:cstheme="minorHAnsi"/>
                <w:bCs/>
              </w:rPr>
              <w:t>,</w:t>
            </w:r>
            <w:r w:rsidRPr="00DA4B88">
              <w:rPr>
                <w:rFonts w:asciiTheme="minorHAnsi" w:hAnsiTheme="minorHAnsi" w:cstheme="minorHAnsi"/>
                <w:bCs/>
              </w:rPr>
              <w:t xml:space="preserve"> </w:t>
            </w:r>
            <w:r w:rsidR="002819D5" w:rsidRPr="002819D5">
              <w:rPr>
                <w:rFonts w:ascii="Calibri" w:hAnsi="Calibri" w:cs="Calibri"/>
                <w:sz w:val="22"/>
                <w:szCs w:val="22"/>
              </w:rPr>
              <w:t xml:space="preserve">tinkamą įgyvendinimą </w:t>
            </w:r>
            <w:r w:rsidR="001C55CA" w:rsidRPr="0003518D">
              <w:rPr>
                <w:rFonts w:ascii="Calibri" w:eastAsia="Arial Unicode MS" w:hAnsi="Calibri" w:cs="Calibri"/>
                <w:i/>
                <w:iCs/>
                <w:kern w:val="2"/>
                <w:sz w:val="22"/>
                <w:szCs w:val="22"/>
              </w:rPr>
              <w:t xml:space="preserve"> </w:t>
            </w:r>
            <w:r w:rsidR="001C55CA" w:rsidRPr="001C55CA">
              <w:rPr>
                <w:rFonts w:ascii="Calibri" w:eastAsia="Arial Unicode MS" w:hAnsi="Calibri" w:cs="Calibri"/>
                <w:kern w:val="2"/>
                <w:sz w:val="22"/>
                <w:szCs w:val="22"/>
              </w:rPr>
              <w:lastRenderedPageBreak/>
              <w:t xml:space="preserve">ir/ar jei tiekėjas teikia informaciją dėl tebevykdomos sutarties, kurios pagrindu atitinkamas </w:t>
            </w:r>
            <w:r w:rsidR="001F3990">
              <w:rPr>
                <w:rFonts w:ascii="Calibri" w:eastAsia="Arial Unicode MS" w:hAnsi="Calibri" w:cs="Calibri"/>
                <w:kern w:val="2"/>
                <w:sz w:val="22"/>
                <w:szCs w:val="22"/>
              </w:rPr>
              <w:t>eksper</w:t>
            </w:r>
            <w:r w:rsidR="001C55CA" w:rsidRPr="001C55CA">
              <w:rPr>
                <w:rFonts w:ascii="Calibri" w:eastAsia="Arial Unicode MS" w:hAnsi="Calibri" w:cs="Calibri"/>
                <w:kern w:val="2"/>
                <w:sz w:val="22"/>
                <w:szCs w:val="22"/>
              </w:rPr>
              <w:t xml:space="preserve">tas jau atliko (pilnai įgyvendino) jam priskirtas funkcijas, tinkamą įgyvendinimą </w:t>
            </w:r>
            <w:r w:rsidR="002819D5" w:rsidRPr="001C55CA">
              <w:rPr>
                <w:rFonts w:ascii="Calibri" w:hAnsi="Calibri" w:cs="Calibri"/>
                <w:sz w:val="22"/>
                <w:szCs w:val="22"/>
              </w:rPr>
              <w:t>pat</w:t>
            </w:r>
            <w:r w:rsidR="00D96C79" w:rsidRPr="001C55CA">
              <w:rPr>
                <w:rFonts w:ascii="Calibri" w:hAnsi="Calibri" w:cs="Calibri"/>
                <w:sz w:val="22"/>
                <w:szCs w:val="22"/>
              </w:rPr>
              <w:t>v</w:t>
            </w:r>
            <w:r w:rsidR="002819D5" w:rsidRPr="001C55CA">
              <w:rPr>
                <w:rFonts w:ascii="Calibri" w:hAnsi="Calibri" w:cs="Calibri"/>
                <w:sz w:val="22"/>
                <w:szCs w:val="22"/>
              </w:rPr>
              <w:t>irtinančių dokumentų kopijos**</w:t>
            </w:r>
            <w:r w:rsidR="00923D63" w:rsidRPr="001C55CA">
              <w:rPr>
                <w:rFonts w:ascii="Calibri" w:hAnsi="Calibri" w:cs="Calibri"/>
                <w:sz w:val="22"/>
                <w:szCs w:val="22"/>
              </w:rPr>
              <w:t>;</w:t>
            </w:r>
          </w:p>
          <w:p w14:paraId="0C6AF0DA" w14:textId="76F632DA" w:rsidR="00923BDB" w:rsidRPr="00DA4B88" w:rsidRDefault="00923BDB" w:rsidP="00E7376D">
            <w:pPr>
              <w:autoSpaceDE w:val="0"/>
              <w:autoSpaceDN w:val="0"/>
              <w:adjustRightInd w:val="0"/>
              <w:jc w:val="both"/>
              <w:rPr>
                <w:rFonts w:asciiTheme="minorHAnsi" w:hAnsiTheme="minorHAnsi" w:cstheme="minorHAnsi"/>
              </w:rPr>
            </w:pPr>
            <w:r w:rsidRPr="00DA4B88">
              <w:rPr>
                <w:rFonts w:asciiTheme="minorHAnsi" w:hAnsiTheme="minorHAnsi" w:cstheme="minorHAnsi"/>
                <w:bCs/>
              </w:rPr>
              <w:t xml:space="preserve">3) </w:t>
            </w:r>
            <w:r w:rsidR="009C5348">
              <w:rPr>
                <w:rFonts w:asciiTheme="minorHAnsi" w:hAnsiTheme="minorHAnsi" w:cstheme="minorHAnsi"/>
                <w:bCs/>
              </w:rPr>
              <w:t>j</w:t>
            </w:r>
            <w:r w:rsidR="007E424D" w:rsidRPr="00DA4B88">
              <w:rPr>
                <w:rFonts w:asciiTheme="minorHAnsi" w:hAnsiTheme="minorHAnsi" w:cstheme="minorHAnsi"/>
                <w:bCs/>
              </w:rPr>
              <w:t xml:space="preserve">eigu siūlomi </w:t>
            </w:r>
            <w:r w:rsidR="001F3990">
              <w:rPr>
                <w:rFonts w:asciiTheme="minorHAnsi" w:hAnsiTheme="minorHAnsi" w:cstheme="minorHAnsi"/>
                <w:bCs/>
              </w:rPr>
              <w:t>eksper</w:t>
            </w:r>
            <w:r w:rsidR="007E424D" w:rsidRPr="00DA4B88">
              <w:rPr>
                <w:rFonts w:asciiTheme="minorHAnsi" w:hAnsiTheme="minorHAnsi" w:cstheme="minorHAnsi"/>
                <w:bCs/>
              </w:rPr>
              <w:t xml:space="preserve">tai </w:t>
            </w:r>
            <w:r w:rsidR="007E424D">
              <w:rPr>
                <w:rFonts w:asciiTheme="minorHAnsi" w:hAnsiTheme="minorHAnsi" w:cstheme="minorHAnsi"/>
              </w:rPr>
              <w:t>yra</w:t>
            </w:r>
            <w:r w:rsidR="007E424D" w:rsidRPr="00DA4B88">
              <w:rPr>
                <w:rFonts w:asciiTheme="minorHAnsi" w:hAnsiTheme="minorHAnsi" w:cstheme="minorHAnsi"/>
              </w:rPr>
              <w:t xml:space="preserve"> </w:t>
            </w:r>
            <w:r w:rsidR="007E424D" w:rsidRPr="00DA4B88">
              <w:rPr>
                <w:rFonts w:asciiTheme="minorHAnsi" w:hAnsiTheme="minorHAnsi" w:cstheme="minorHAnsi"/>
                <w:bCs/>
              </w:rPr>
              <w:t xml:space="preserve">Tiekėjo/ ūkio subjektų grupės nario arba Ūkio subjekto, kurio pajėgumais remiamasi </w:t>
            </w:r>
            <w:r w:rsidR="00552DA3">
              <w:rPr>
                <w:rFonts w:asciiTheme="minorHAnsi" w:hAnsiTheme="minorHAnsi" w:cstheme="minorHAnsi"/>
                <w:bCs/>
              </w:rPr>
              <w:t xml:space="preserve">darbuotojai </w:t>
            </w:r>
            <w:r w:rsidR="007E424D">
              <w:rPr>
                <w:rFonts w:asciiTheme="minorHAnsi" w:hAnsiTheme="minorHAnsi" w:cstheme="minorHAnsi"/>
                <w:bCs/>
              </w:rPr>
              <w:t xml:space="preserve">– tiekėjas kartu su pasiūlymu privalo </w:t>
            </w:r>
            <w:r w:rsidRPr="00DA4B88">
              <w:rPr>
                <w:rFonts w:asciiTheme="minorHAnsi" w:hAnsiTheme="minorHAnsi" w:cstheme="minorHAnsi"/>
                <w:bCs/>
              </w:rPr>
              <w:t>pateikti įrodymus (išrašus iš darbo sutarčių</w:t>
            </w:r>
            <w:r w:rsidR="007E424D">
              <w:rPr>
                <w:rFonts w:asciiTheme="minorHAnsi" w:hAnsiTheme="minorHAnsi" w:cstheme="minorHAnsi"/>
                <w:bCs/>
              </w:rPr>
              <w:t>, pažyma</w:t>
            </w:r>
            <w:r w:rsidRPr="00DA4B88">
              <w:rPr>
                <w:rFonts w:asciiTheme="minorHAnsi" w:hAnsiTheme="minorHAnsi" w:cstheme="minorHAnsi"/>
                <w:bCs/>
              </w:rPr>
              <w:t xml:space="preserve"> ar pan., kuriuose matytųsi vardas, pavardė, sutarties data), jog siūlomi </w:t>
            </w:r>
            <w:r w:rsidR="001F3990">
              <w:rPr>
                <w:rFonts w:asciiTheme="minorHAnsi" w:hAnsiTheme="minorHAnsi" w:cstheme="minorHAnsi"/>
                <w:bCs/>
              </w:rPr>
              <w:t>eksper</w:t>
            </w:r>
            <w:r w:rsidRPr="00DA4B88">
              <w:rPr>
                <w:rFonts w:asciiTheme="minorHAnsi" w:hAnsiTheme="minorHAnsi" w:cstheme="minorHAnsi"/>
                <w:bCs/>
              </w:rPr>
              <w:t>tai yra Tiekėjo/</w:t>
            </w:r>
            <w:r w:rsidRPr="00DA4B88">
              <w:rPr>
                <w:rFonts w:asciiTheme="minorHAnsi" w:hAnsiTheme="minorHAnsi" w:cstheme="minorHAnsi"/>
              </w:rPr>
              <w:t xml:space="preserve"> ūkio subjektų grupės nario</w:t>
            </w:r>
            <w:r w:rsidRPr="00DA4B88">
              <w:rPr>
                <w:rFonts w:asciiTheme="minorHAnsi" w:hAnsiTheme="minorHAnsi" w:cstheme="minorHAnsi"/>
                <w:bCs/>
              </w:rPr>
              <w:t xml:space="preserve"> arba Ūkio subjekto, kurio pajėgumais remiamasi, darbuotojai (jeigu Tiekėjas </w:t>
            </w:r>
            <w:r w:rsidR="00952A5F">
              <w:rPr>
                <w:rFonts w:asciiTheme="minorHAnsi" w:hAnsiTheme="minorHAnsi" w:cstheme="minorHAnsi"/>
                <w:bCs/>
              </w:rPr>
              <w:t xml:space="preserve">šio </w:t>
            </w:r>
            <w:r w:rsidRPr="00952A5F">
              <w:rPr>
                <w:rFonts w:asciiTheme="minorHAnsi" w:hAnsiTheme="minorHAnsi" w:cstheme="minorHAnsi"/>
                <w:bCs/>
              </w:rPr>
              <w:t>priedo 1 lentelės 2.1 ir/ar 2.2</w:t>
            </w:r>
            <w:r w:rsidR="00A224E5">
              <w:rPr>
                <w:rFonts w:asciiTheme="minorHAnsi" w:hAnsiTheme="minorHAnsi" w:cstheme="minorHAnsi"/>
                <w:bCs/>
              </w:rPr>
              <w:t xml:space="preserve"> ir/ar 2.3</w:t>
            </w:r>
            <w:r w:rsidRPr="00952A5F">
              <w:rPr>
                <w:rFonts w:asciiTheme="minorHAnsi" w:hAnsiTheme="minorHAnsi" w:cstheme="minorHAnsi"/>
                <w:bCs/>
              </w:rPr>
              <w:t xml:space="preserve"> punkt</w:t>
            </w:r>
            <w:r w:rsidR="00952A5F">
              <w:rPr>
                <w:rFonts w:asciiTheme="minorHAnsi" w:hAnsiTheme="minorHAnsi" w:cstheme="minorHAnsi"/>
                <w:bCs/>
              </w:rPr>
              <w:t xml:space="preserve">ų atitikimui nepasitelkia </w:t>
            </w:r>
            <w:proofErr w:type="spellStart"/>
            <w:r w:rsidRPr="00DA4B88">
              <w:rPr>
                <w:rFonts w:asciiTheme="minorHAnsi" w:hAnsiTheme="minorHAnsi" w:cstheme="minorHAnsi"/>
                <w:bCs/>
              </w:rPr>
              <w:t>kvazisubtiekėj</w:t>
            </w:r>
            <w:r w:rsidR="00952A5F">
              <w:rPr>
                <w:rFonts w:asciiTheme="minorHAnsi" w:hAnsiTheme="minorHAnsi" w:cstheme="minorHAnsi"/>
                <w:bCs/>
              </w:rPr>
              <w:t>ų</w:t>
            </w:r>
            <w:proofErr w:type="spellEnd"/>
            <w:r w:rsidRPr="00DA4B88">
              <w:rPr>
                <w:rFonts w:asciiTheme="minorHAnsi" w:hAnsiTheme="minorHAnsi" w:cstheme="minorHAnsi"/>
                <w:bCs/>
              </w:rPr>
              <w:t>)</w:t>
            </w:r>
            <w:r w:rsidR="00DE61B3">
              <w:rPr>
                <w:rFonts w:asciiTheme="minorHAnsi" w:hAnsiTheme="minorHAnsi" w:cstheme="minorHAnsi"/>
                <w:bCs/>
              </w:rPr>
              <w:t>;</w:t>
            </w:r>
          </w:p>
          <w:p w14:paraId="2E73B9BB" w14:textId="70B89AA2" w:rsidR="00AD57B4" w:rsidRPr="00DA4B88" w:rsidRDefault="002819D5" w:rsidP="00D96C79">
            <w:pPr>
              <w:autoSpaceDE w:val="0"/>
              <w:autoSpaceDN w:val="0"/>
              <w:adjustRightInd w:val="0"/>
              <w:jc w:val="both"/>
              <w:rPr>
                <w:rFonts w:asciiTheme="minorHAnsi" w:hAnsiTheme="minorHAnsi" w:cstheme="minorHAnsi"/>
                <w:bCs/>
                <w:lang w:eastAsia="ar-SA"/>
              </w:rPr>
            </w:pPr>
            <w:r>
              <w:rPr>
                <w:rFonts w:asciiTheme="minorHAnsi" w:hAnsiTheme="minorHAnsi" w:cstheme="minorHAnsi"/>
                <w:bCs/>
              </w:rPr>
              <w:t xml:space="preserve">4) </w:t>
            </w:r>
            <w:r w:rsidR="009C5348">
              <w:rPr>
                <w:rFonts w:asciiTheme="minorHAnsi" w:hAnsiTheme="minorHAnsi" w:cstheme="minorHAnsi"/>
                <w:bCs/>
              </w:rPr>
              <w:t>j</w:t>
            </w:r>
            <w:r w:rsidR="00923BDB" w:rsidRPr="00DA4B88">
              <w:rPr>
                <w:rFonts w:asciiTheme="minorHAnsi" w:hAnsiTheme="minorHAnsi" w:cstheme="minorHAnsi"/>
                <w:bCs/>
              </w:rPr>
              <w:t xml:space="preserve">eigu siūlomi </w:t>
            </w:r>
            <w:r w:rsidR="001F3990">
              <w:rPr>
                <w:rFonts w:asciiTheme="minorHAnsi" w:hAnsiTheme="minorHAnsi" w:cstheme="minorHAnsi"/>
                <w:bCs/>
              </w:rPr>
              <w:t>eksper</w:t>
            </w:r>
            <w:r w:rsidR="00923BDB" w:rsidRPr="00DA4B88">
              <w:rPr>
                <w:rFonts w:asciiTheme="minorHAnsi" w:hAnsiTheme="minorHAnsi" w:cstheme="minorHAnsi"/>
                <w:bCs/>
              </w:rPr>
              <w:t xml:space="preserve">tai </w:t>
            </w:r>
            <w:r w:rsidR="00923BDB" w:rsidRPr="00DA4B88">
              <w:rPr>
                <w:rFonts w:asciiTheme="minorHAnsi" w:hAnsiTheme="minorHAnsi" w:cstheme="minorHAnsi"/>
              </w:rPr>
              <w:t xml:space="preserve"> nėra </w:t>
            </w:r>
            <w:r w:rsidR="00923BDB" w:rsidRPr="00DA4B88">
              <w:rPr>
                <w:rFonts w:asciiTheme="minorHAnsi" w:hAnsiTheme="minorHAnsi" w:cstheme="minorHAnsi"/>
                <w:bCs/>
              </w:rPr>
              <w:t xml:space="preserve">Tiekėjo/ ūkio subjektų grupės nario arba Ūkio subjekto, kurio pajėgumais remiamasi </w:t>
            </w:r>
            <w:r w:rsidR="00552DA3">
              <w:rPr>
                <w:rFonts w:asciiTheme="minorHAnsi" w:hAnsiTheme="minorHAnsi" w:cstheme="minorHAnsi"/>
                <w:bCs/>
              </w:rPr>
              <w:t xml:space="preserve">darbuotojai </w:t>
            </w:r>
            <w:r w:rsidR="00923BDB" w:rsidRPr="00DA4B88">
              <w:rPr>
                <w:rFonts w:asciiTheme="minorHAnsi" w:hAnsiTheme="minorHAnsi" w:cstheme="minorHAnsi"/>
                <w:bCs/>
              </w:rPr>
              <w:t>(</w:t>
            </w:r>
            <w:proofErr w:type="spellStart"/>
            <w:r w:rsidR="00923BDB" w:rsidRPr="00DA4B88">
              <w:rPr>
                <w:rFonts w:asciiTheme="minorHAnsi" w:hAnsiTheme="minorHAnsi" w:cstheme="minorHAnsi"/>
                <w:bCs/>
              </w:rPr>
              <w:t>t.y</w:t>
            </w:r>
            <w:proofErr w:type="spellEnd"/>
            <w:r w:rsidR="00923BDB" w:rsidRPr="00DA4B88">
              <w:rPr>
                <w:rFonts w:asciiTheme="minorHAnsi" w:hAnsiTheme="minorHAnsi" w:cstheme="minorHAnsi"/>
                <w:bCs/>
              </w:rPr>
              <w:t>. yra pasitelkiami kvazisubtiekėjai)</w:t>
            </w:r>
            <w:r w:rsidR="00552DA3">
              <w:rPr>
                <w:rFonts w:asciiTheme="minorHAnsi" w:hAnsiTheme="minorHAnsi" w:cstheme="minorHAnsi"/>
                <w:bCs/>
              </w:rPr>
              <w:t xml:space="preserve"> – tiekėjas kartu su pasiūlymu privalo </w:t>
            </w:r>
            <w:r w:rsidR="00552DA3" w:rsidRPr="00DA4B88">
              <w:rPr>
                <w:rFonts w:asciiTheme="minorHAnsi" w:hAnsiTheme="minorHAnsi" w:cstheme="minorHAnsi"/>
                <w:bCs/>
              </w:rPr>
              <w:t>pateikti</w:t>
            </w:r>
            <w:r w:rsidR="00923BDB" w:rsidRPr="00DA4B88">
              <w:rPr>
                <w:rFonts w:asciiTheme="minorHAnsi" w:hAnsiTheme="minorHAnsi" w:cstheme="minorHAnsi"/>
                <w:bCs/>
              </w:rPr>
              <w:t xml:space="preserve"> Tiekėjo/ ūkio subjektų grupės nario arba </w:t>
            </w:r>
            <w:r w:rsidR="00552DA3">
              <w:rPr>
                <w:rFonts w:asciiTheme="minorHAnsi" w:hAnsiTheme="minorHAnsi" w:cstheme="minorHAnsi"/>
                <w:bCs/>
              </w:rPr>
              <w:t>Ū</w:t>
            </w:r>
            <w:r w:rsidR="00923BDB" w:rsidRPr="00DA4B88">
              <w:rPr>
                <w:rFonts w:asciiTheme="minorHAnsi" w:hAnsiTheme="minorHAnsi" w:cstheme="minorHAnsi"/>
                <w:bCs/>
              </w:rPr>
              <w:t>kio subjekto, kurio pajėgumais remia</w:t>
            </w:r>
            <w:r w:rsidR="00552DA3">
              <w:rPr>
                <w:rFonts w:asciiTheme="minorHAnsi" w:hAnsiTheme="minorHAnsi" w:cstheme="minorHAnsi"/>
                <w:bCs/>
              </w:rPr>
              <w:t>ma</w:t>
            </w:r>
            <w:r w:rsidR="00923BDB" w:rsidRPr="00DA4B88">
              <w:rPr>
                <w:rFonts w:asciiTheme="minorHAnsi" w:hAnsiTheme="minorHAnsi" w:cstheme="minorHAnsi"/>
                <w:bCs/>
              </w:rPr>
              <w:t>si</w:t>
            </w:r>
            <w:r w:rsidR="00552DA3">
              <w:rPr>
                <w:rFonts w:asciiTheme="minorHAnsi" w:hAnsiTheme="minorHAnsi" w:cstheme="minorHAnsi"/>
                <w:bCs/>
              </w:rPr>
              <w:t>,</w:t>
            </w:r>
            <w:r w:rsidR="00923BDB" w:rsidRPr="00DA4B88">
              <w:rPr>
                <w:rFonts w:asciiTheme="minorHAnsi" w:hAnsiTheme="minorHAnsi" w:cstheme="minorHAnsi"/>
                <w:bCs/>
              </w:rPr>
              <w:t xml:space="preserve"> ir siūlomo </w:t>
            </w:r>
            <w:r w:rsidR="001F3990">
              <w:rPr>
                <w:rFonts w:asciiTheme="minorHAnsi" w:hAnsiTheme="minorHAnsi" w:cstheme="minorHAnsi"/>
                <w:bCs/>
              </w:rPr>
              <w:t>eksper</w:t>
            </w:r>
            <w:r w:rsidR="00923BDB" w:rsidRPr="00DA4B88">
              <w:rPr>
                <w:rFonts w:asciiTheme="minorHAnsi" w:hAnsiTheme="minorHAnsi" w:cstheme="minorHAnsi"/>
                <w:bCs/>
              </w:rPr>
              <w:t xml:space="preserve">to teisinio pobūdžio ryšius pagrindžiančio dokumento ‒ dvišalio pasirašyto dokumento ‒ ketinimo protokolo ar preliminaraus susitarimo dėl darbo santykių sukūrimo pagal darbo sutartį kopija. </w:t>
            </w: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0787" w14:textId="2E905963" w:rsidR="005C3CA5" w:rsidRPr="005C3CA5" w:rsidRDefault="005C3CA5" w:rsidP="005C3CA5">
            <w:pPr>
              <w:autoSpaceDE w:val="0"/>
              <w:autoSpaceDN w:val="0"/>
              <w:adjustRightInd w:val="0"/>
              <w:spacing w:line="240" w:lineRule="auto"/>
              <w:jc w:val="both"/>
              <w:rPr>
                <w:rFonts w:asciiTheme="minorHAnsi" w:hAnsiTheme="minorHAnsi" w:cstheme="minorHAnsi"/>
              </w:rPr>
            </w:pPr>
            <w:r w:rsidRPr="00DA4B88">
              <w:rPr>
                <w:rFonts w:asciiTheme="minorHAnsi" w:hAnsiTheme="minorHAnsi" w:cstheme="minorHAnsi"/>
              </w:rPr>
              <w:lastRenderedPageBreak/>
              <w:t xml:space="preserve">1) </w:t>
            </w:r>
            <w:r w:rsidRPr="005C3CA5">
              <w:rPr>
                <w:rFonts w:asciiTheme="minorHAnsi" w:hAnsiTheme="minorHAnsi" w:cstheme="minorHAnsi"/>
              </w:rPr>
              <w:t>jeigu pasiūlymą teikia ūkio subjektų grupė – reikalavimą turi atitikti ūkio subjektų grupės nario (-</w:t>
            </w:r>
            <w:proofErr w:type="spellStart"/>
            <w:r w:rsidRPr="005C3CA5">
              <w:rPr>
                <w:rFonts w:asciiTheme="minorHAnsi" w:hAnsiTheme="minorHAnsi" w:cstheme="minorHAnsi"/>
              </w:rPr>
              <w:t>ių</w:t>
            </w:r>
            <w:proofErr w:type="spellEnd"/>
            <w:r w:rsidRPr="005C3CA5">
              <w:rPr>
                <w:rFonts w:asciiTheme="minorHAnsi" w:hAnsiTheme="minorHAnsi" w:cstheme="minorHAnsi"/>
              </w:rPr>
              <w:t xml:space="preserve">) </w:t>
            </w:r>
            <w:r w:rsidR="001F3990">
              <w:rPr>
                <w:rFonts w:asciiTheme="minorHAnsi" w:hAnsiTheme="minorHAnsi" w:cstheme="minorHAnsi"/>
              </w:rPr>
              <w:t>eksper</w:t>
            </w:r>
            <w:r w:rsidRPr="005C3CA5">
              <w:rPr>
                <w:rFonts w:asciiTheme="minorHAnsi" w:hAnsiTheme="minorHAnsi" w:cstheme="minorHAnsi"/>
              </w:rPr>
              <w:t>tai, atsižvelgiant į jų prisiimamus įsipareigojimus pirkimo sutarčiai vykdyti</w:t>
            </w:r>
            <w:r w:rsidRPr="00DA4B88">
              <w:rPr>
                <w:rFonts w:asciiTheme="minorHAnsi" w:hAnsiTheme="minorHAnsi" w:cstheme="minorHAnsi"/>
              </w:rPr>
              <w:t>;</w:t>
            </w:r>
          </w:p>
          <w:p w14:paraId="024EAB46" w14:textId="519A5A78" w:rsidR="005C3CA5" w:rsidRPr="005C3CA5" w:rsidRDefault="005C3CA5" w:rsidP="005C3CA5">
            <w:pPr>
              <w:autoSpaceDE w:val="0"/>
              <w:autoSpaceDN w:val="0"/>
              <w:adjustRightInd w:val="0"/>
              <w:spacing w:line="240" w:lineRule="auto"/>
              <w:jc w:val="both"/>
              <w:rPr>
                <w:rFonts w:asciiTheme="minorHAnsi" w:hAnsiTheme="minorHAnsi" w:cstheme="minorHAnsi"/>
              </w:rPr>
            </w:pPr>
            <w:r w:rsidRPr="00DA4B88">
              <w:rPr>
                <w:rFonts w:asciiTheme="minorHAnsi" w:hAnsiTheme="minorHAnsi" w:cstheme="minorHAnsi"/>
              </w:rPr>
              <w:t xml:space="preserve">2) </w:t>
            </w:r>
            <w:r w:rsidRPr="005C3CA5">
              <w:rPr>
                <w:rFonts w:asciiTheme="minorHAnsi" w:hAnsiTheme="minorHAnsi" w:cstheme="minorHAnsi"/>
              </w:rPr>
              <w:t>tiekėjas gali remtis kitų ūkio subjektų pajėgumais tik tuo atveju, jeigu tie subjektai (jų darbuotojai) patys vykdys tą pirkimo sutarties dalį, kuriai reikia jų turimų pajėgumų;</w:t>
            </w:r>
          </w:p>
          <w:p w14:paraId="28A90171" w14:textId="0C133F12" w:rsidR="00AD57B4" w:rsidRPr="00DA4B88" w:rsidRDefault="005C3CA5" w:rsidP="00E7376D">
            <w:pPr>
              <w:autoSpaceDE w:val="0"/>
              <w:autoSpaceDN w:val="0"/>
              <w:adjustRightInd w:val="0"/>
              <w:spacing w:line="240" w:lineRule="auto"/>
              <w:jc w:val="both"/>
              <w:rPr>
                <w:rFonts w:asciiTheme="minorHAnsi" w:hAnsiTheme="minorHAnsi" w:cstheme="minorHAnsi"/>
              </w:rPr>
            </w:pPr>
            <w:r w:rsidRPr="00DA4B88">
              <w:rPr>
                <w:rFonts w:asciiTheme="minorHAnsi" w:hAnsiTheme="minorHAnsi" w:cstheme="minorHAnsi"/>
              </w:rPr>
              <w:t xml:space="preserve">3) </w:t>
            </w:r>
            <w:r w:rsidRPr="005C3CA5">
              <w:rPr>
                <w:rFonts w:asciiTheme="minorHAnsi" w:hAnsiTheme="minorHAnsi" w:cstheme="minorHAnsi"/>
              </w:rPr>
              <w:t xml:space="preserve">subtiekėjai – jei tiekėjas (jo pasitelkiami </w:t>
            </w:r>
            <w:r w:rsidR="001F3990">
              <w:rPr>
                <w:rFonts w:asciiTheme="minorHAnsi" w:hAnsiTheme="minorHAnsi" w:cstheme="minorHAnsi"/>
              </w:rPr>
              <w:t>eksper</w:t>
            </w:r>
            <w:r w:rsidRPr="005C3CA5">
              <w:rPr>
                <w:rFonts w:asciiTheme="minorHAnsi" w:hAnsiTheme="minorHAnsi" w:cstheme="minorHAnsi"/>
              </w:rPr>
              <w:t xml:space="preserve">tai) pats atitinka nustatytą reikalavimą, tačiau ketina pasitelkti subtiekėjus (jo </w:t>
            </w:r>
            <w:r w:rsidR="001F3990">
              <w:rPr>
                <w:rFonts w:asciiTheme="minorHAnsi" w:hAnsiTheme="minorHAnsi" w:cstheme="minorHAnsi"/>
              </w:rPr>
              <w:t>eksper</w:t>
            </w:r>
            <w:r w:rsidRPr="005C3CA5">
              <w:rPr>
                <w:rFonts w:asciiTheme="minorHAnsi" w:hAnsiTheme="minorHAnsi" w:cstheme="minorHAnsi"/>
              </w:rPr>
              <w:t xml:space="preserve">tus), subtiekėjų </w:t>
            </w:r>
            <w:r w:rsidR="001F3990">
              <w:rPr>
                <w:rFonts w:asciiTheme="minorHAnsi" w:hAnsiTheme="minorHAnsi" w:cstheme="minorHAnsi"/>
              </w:rPr>
              <w:t>eksper</w:t>
            </w:r>
            <w:r w:rsidRPr="005C3CA5">
              <w:rPr>
                <w:rFonts w:asciiTheme="minorHAnsi" w:hAnsiTheme="minorHAnsi" w:cstheme="minorHAnsi"/>
              </w:rPr>
              <w:t xml:space="preserve">tai privalo atitikti </w:t>
            </w:r>
            <w:r w:rsidRPr="005C3CA5">
              <w:rPr>
                <w:rFonts w:asciiTheme="minorHAnsi" w:hAnsiTheme="minorHAnsi" w:cstheme="minorHAnsi"/>
              </w:rPr>
              <w:lastRenderedPageBreak/>
              <w:t>nustatytus</w:t>
            </w:r>
            <w:r w:rsidRPr="005C3CA5">
              <w:rPr>
                <w:rFonts w:asciiTheme="minorHAnsi" w:hAnsiTheme="minorHAnsi" w:cstheme="minorHAnsi"/>
                <w:b/>
                <w:bCs/>
              </w:rPr>
              <w:t> </w:t>
            </w:r>
            <w:r w:rsidRPr="005C3CA5">
              <w:rPr>
                <w:rFonts w:asciiTheme="minorHAnsi" w:hAnsiTheme="minorHAnsi" w:cstheme="minorHAnsi"/>
              </w:rPr>
              <w:t>reikalavimus, jeigu subtiekėjai (jų darbuotojai) patys vykdys tą pirkimo sutarties dalį, kuriai reikia nustatytos kvalifikacijos.</w:t>
            </w:r>
          </w:p>
        </w:tc>
      </w:tr>
    </w:tbl>
    <w:p w14:paraId="5CCF3784" w14:textId="77777777" w:rsidR="002819D5" w:rsidRDefault="002819D5" w:rsidP="00AD57B4">
      <w:pPr>
        <w:tabs>
          <w:tab w:val="left" w:pos="328"/>
          <w:tab w:val="left" w:pos="450"/>
        </w:tabs>
        <w:spacing w:after="0" w:line="240" w:lineRule="auto"/>
        <w:contextualSpacing/>
        <w:jc w:val="both"/>
        <w:rPr>
          <w:rFonts w:cstheme="minorHAnsi"/>
          <w:bCs/>
          <w:lang w:eastAsia="ar-SA"/>
        </w:rPr>
      </w:pPr>
      <w:bookmarkStart w:id="2" w:name="_Hlk189211806"/>
    </w:p>
    <w:bookmarkEnd w:id="2"/>
    <w:p w14:paraId="1759E42D" w14:textId="77777777" w:rsidR="00AD57B4" w:rsidRPr="00837A86" w:rsidRDefault="00AD57B4" w:rsidP="00AD57B4">
      <w:pPr>
        <w:tabs>
          <w:tab w:val="left" w:pos="328"/>
          <w:tab w:val="left" w:pos="450"/>
        </w:tabs>
        <w:spacing w:after="0" w:line="240" w:lineRule="auto"/>
        <w:contextualSpacing/>
        <w:jc w:val="both"/>
        <w:rPr>
          <w:rFonts w:asciiTheme="majorBidi" w:eastAsia="Calibri" w:hAnsiTheme="majorBidi" w:cstheme="majorBidi"/>
          <w:i/>
          <w:iCs/>
          <w:sz w:val="22"/>
          <w:szCs w:val="22"/>
        </w:rPr>
      </w:pPr>
    </w:p>
    <w:p w14:paraId="635D69A4" w14:textId="589C56DD" w:rsidR="00735B6D" w:rsidRPr="00C271EE" w:rsidRDefault="00735B6D" w:rsidP="00735B6D">
      <w:pPr>
        <w:tabs>
          <w:tab w:val="left" w:pos="4155"/>
        </w:tabs>
        <w:rPr>
          <w:rFonts w:eastAsia="Calibri" w:cstheme="minorHAnsi"/>
        </w:rPr>
      </w:pPr>
      <w:r w:rsidRPr="00C271EE">
        <w:rPr>
          <w:rFonts w:eastAsia="Calibri" w:cstheme="minorHAnsi"/>
        </w:rPr>
        <w:t xml:space="preserve">* Sutartis gali būti pradėta vykdyti anksčiau, nei </w:t>
      </w:r>
      <w:r w:rsidR="002516D0" w:rsidRPr="00C271EE">
        <w:rPr>
          <w:rFonts w:ascii="Calibri" w:hAnsi="Calibri" w:cs="Calibri"/>
          <w:sz w:val="22"/>
          <w:szCs w:val="22"/>
        </w:rPr>
        <w:t>prieš nurodytą terminą</w:t>
      </w:r>
      <w:r w:rsidRPr="00C271EE">
        <w:rPr>
          <w:rFonts w:eastAsia="Calibri" w:cstheme="minorHAnsi"/>
        </w:rPr>
        <w:t>, tačiau sutarties</w:t>
      </w:r>
      <w:r w:rsidR="00715220" w:rsidRPr="00C271EE">
        <w:rPr>
          <w:rFonts w:eastAsia="Calibri" w:cstheme="minorHAnsi"/>
        </w:rPr>
        <w:t xml:space="preserve"> </w:t>
      </w:r>
      <w:r w:rsidRPr="00C271EE">
        <w:rPr>
          <w:rFonts w:eastAsia="Calibri" w:cstheme="minorHAnsi"/>
        </w:rPr>
        <w:t xml:space="preserve">įvykdymo pabaiga turi patekti į nurodytą </w:t>
      </w:r>
      <w:r w:rsidR="002516D0" w:rsidRPr="00C271EE">
        <w:rPr>
          <w:rFonts w:eastAsia="Calibri" w:cstheme="minorHAnsi"/>
        </w:rPr>
        <w:t>terminą</w:t>
      </w:r>
      <w:r w:rsidRPr="00C271EE">
        <w:rPr>
          <w:rFonts w:eastAsia="Calibri" w:cstheme="minorHAnsi"/>
        </w:rPr>
        <w:t>, skaičiuojant nuo paskutinės pasiūlymų pateikimo termino dienos.</w:t>
      </w:r>
    </w:p>
    <w:p w14:paraId="0CD2385C" w14:textId="688BC597" w:rsidR="003F1F0C" w:rsidRPr="00C271EE" w:rsidRDefault="001F3990" w:rsidP="00735B6D">
      <w:pPr>
        <w:tabs>
          <w:tab w:val="left" w:pos="4155"/>
        </w:tabs>
        <w:rPr>
          <w:rFonts w:eastAsia="Calibri" w:cstheme="minorHAnsi"/>
        </w:rPr>
      </w:pPr>
      <w:r>
        <w:t>Eksper</w:t>
      </w:r>
      <w:r w:rsidR="003F1F0C" w:rsidRPr="00C271EE">
        <w:t xml:space="preserve">to paslaugos gali būti pradėtos teikti anksčiau, nei prieš nurodytą terminą, tačiau paslaugų vykdymo pabaiga turi patekti į nurodytą </w:t>
      </w:r>
      <w:r w:rsidR="002516D0" w:rsidRPr="00C271EE">
        <w:t>terminą</w:t>
      </w:r>
      <w:r w:rsidR="003F1F0C" w:rsidRPr="00C271EE">
        <w:t>, skaičiuojant nuo paskutinės pasiūlymų pateikimo termino dienos.</w:t>
      </w:r>
    </w:p>
    <w:p w14:paraId="0D669722" w14:textId="403F3E0B" w:rsidR="002516D0" w:rsidRPr="00C271EE" w:rsidRDefault="002516D0" w:rsidP="002516D0">
      <w:pPr>
        <w:tabs>
          <w:tab w:val="left" w:pos="880"/>
        </w:tabs>
        <w:spacing w:after="0" w:line="240" w:lineRule="auto"/>
        <w:jc w:val="both"/>
        <w:rPr>
          <w:rFonts w:ascii="Calibri" w:hAnsi="Calibri" w:cs="Calibri"/>
          <w:b/>
          <w:bCs/>
        </w:rPr>
      </w:pPr>
      <w:r w:rsidRPr="00C271EE">
        <w:rPr>
          <w:rFonts w:ascii="Calibri" w:hAnsi="Calibri" w:cs="Calibri"/>
        </w:rPr>
        <w:t xml:space="preserve">** </w:t>
      </w:r>
      <w:r w:rsidRPr="00C271EE">
        <w:rPr>
          <w:rFonts w:ascii="Calibri" w:hAnsi="Calibri" w:cs="Calibri"/>
          <w:color w:val="000000" w:themeColor="text1"/>
        </w:rPr>
        <w:t>Sutartis ar jos dalis, susijusi su nurodytomis veikomis</w:t>
      </w:r>
      <w:r w:rsidRPr="00C271EE">
        <w:rPr>
          <w:rFonts w:ascii="Calibri" w:hAnsi="Calibri" w:cs="Calibri"/>
        </w:rPr>
        <w:t xml:space="preserve">, </w:t>
      </w:r>
      <w:r w:rsidRPr="00C271EE">
        <w:rPr>
          <w:rFonts w:ascii="Calibri" w:hAnsi="Calibri" w:cs="Calibri"/>
          <w:color w:val="000000" w:themeColor="text1"/>
        </w:rPr>
        <w:t>turi būti tinkamai į</w:t>
      </w:r>
      <w:r w:rsidR="006F12C4" w:rsidRPr="00C271EE">
        <w:rPr>
          <w:rFonts w:ascii="Calibri" w:hAnsi="Calibri" w:cs="Calibri"/>
          <w:color w:val="000000" w:themeColor="text1"/>
        </w:rPr>
        <w:t>gyvendinta</w:t>
      </w:r>
      <w:r w:rsidRPr="00C271EE">
        <w:rPr>
          <w:rFonts w:ascii="Calibri" w:hAnsi="Calibri" w:cs="Calibri"/>
          <w:color w:val="000000" w:themeColor="text1"/>
        </w:rPr>
        <w:t>.</w:t>
      </w:r>
      <w:r w:rsidRPr="00C271EE">
        <w:rPr>
          <w:rFonts w:ascii="Calibri" w:hAnsi="Calibri" w:cs="Calibri"/>
        </w:rPr>
        <w:t xml:space="preserve"> Sutartis laikoma </w:t>
      </w:r>
      <w:r w:rsidRPr="00C271EE">
        <w:rPr>
          <w:rFonts w:ascii="Calibri" w:hAnsi="Calibri" w:cs="Calibri"/>
          <w:b/>
          <w:bCs/>
        </w:rPr>
        <w:t>tinkamai</w:t>
      </w:r>
      <w:r w:rsidRPr="00C271EE">
        <w:rPr>
          <w:rFonts w:ascii="Calibri" w:hAnsi="Calibri" w:cs="Calibri"/>
        </w:rPr>
        <w:t xml:space="preserve"> </w:t>
      </w:r>
      <w:r w:rsidRPr="00C271EE">
        <w:rPr>
          <w:rFonts w:ascii="Calibri" w:hAnsi="Calibri" w:cs="Calibri"/>
          <w:b/>
          <w:bCs/>
        </w:rPr>
        <w:t>į</w:t>
      </w:r>
      <w:r w:rsidR="006F12C4" w:rsidRPr="00C271EE">
        <w:rPr>
          <w:rFonts w:ascii="Calibri" w:hAnsi="Calibri" w:cs="Calibri"/>
          <w:b/>
          <w:bCs/>
        </w:rPr>
        <w:t>gyvendinta</w:t>
      </w:r>
      <w:r w:rsidRPr="00C271EE">
        <w:rPr>
          <w:rFonts w:ascii="Calibri" w:hAnsi="Calibri" w:cs="Calibri"/>
          <w:b/>
          <w:bCs/>
        </w:rPr>
        <w:t xml:space="preserve">, </w:t>
      </w:r>
      <w:r w:rsidRPr="00C271EE">
        <w:rPr>
          <w:rFonts w:ascii="Calibri" w:hAnsi="Calibri" w:cs="Calibri"/>
        </w:rPr>
        <w:t xml:space="preserve">kai iki pasiūlymų pateikimo termino pabaigos paslaugos (jų dalis) suteiktos ir </w:t>
      </w:r>
      <w:r w:rsidRPr="00C271EE">
        <w:rPr>
          <w:rFonts w:ascii="Calibri" w:hAnsi="Calibri" w:cs="Calibri"/>
          <w:b/>
          <w:bCs/>
        </w:rPr>
        <w:t>pasirašytas paslaugų priėmimo-perdavimo aktas ar kitas paslaugų suteikimą patvirtinantis dokumentas.</w:t>
      </w:r>
    </w:p>
    <w:p w14:paraId="33C0A016" w14:textId="3DC3CE89" w:rsidR="002516D0" w:rsidRPr="00C271EE" w:rsidRDefault="002516D0" w:rsidP="002516D0">
      <w:pPr>
        <w:tabs>
          <w:tab w:val="left" w:pos="284"/>
        </w:tabs>
        <w:spacing w:after="0" w:line="240" w:lineRule="auto"/>
        <w:jc w:val="both"/>
        <w:rPr>
          <w:rFonts w:ascii="Calibri" w:eastAsia="Arial Unicode MS" w:hAnsi="Calibri" w:cs="Calibri"/>
          <w:kern w:val="2"/>
        </w:rPr>
      </w:pPr>
      <w:r w:rsidRPr="00C271EE">
        <w:rPr>
          <w:rFonts w:ascii="Calibri" w:eastAsia="Arial Unicode MS" w:hAnsi="Calibri" w:cs="Calibri"/>
          <w:kern w:val="2"/>
        </w:rPr>
        <w:t xml:space="preserve">Jei tiekėjas teikia informaciją dėl tebevykdomos sutarties, kurios pagrindu atitinkamas </w:t>
      </w:r>
      <w:r w:rsidR="001F3990">
        <w:rPr>
          <w:rFonts w:ascii="Calibri" w:eastAsia="Arial Unicode MS" w:hAnsi="Calibri" w:cs="Calibri"/>
          <w:kern w:val="2"/>
        </w:rPr>
        <w:t>eksper</w:t>
      </w:r>
      <w:r w:rsidRPr="00C271EE">
        <w:rPr>
          <w:rFonts w:ascii="Calibri" w:eastAsia="Arial Unicode MS" w:hAnsi="Calibri" w:cs="Calibri"/>
          <w:kern w:val="2"/>
        </w:rPr>
        <w:t xml:space="preserve">tas jau atliko (pilnai įgyvendino) jam priskirtas funkcijas (atitinkančias nustatytus kvalifikacijos reikalavimus), laikoma, kad </w:t>
      </w:r>
      <w:r w:rsidR="001F3990">
        <w:rPr>
          <w:rFonts w:ascii="Calibri" w:eastAsia="Arial Unicode MS" w:hAnsi="Calibri" w:cs="Calibri"/>
          <w:kern w:val="2"/>
        </w:rPr>
        <w:t>eksper</w:t>
      </w:r>
      <w:r w:rsidRPr="00C271EE">
        <w:rPr>
          <w:rFonts w:ascii="Calibri" w:eastAsia="Arial Unicode MS" w:hAnsi="Calibri" w:cs="Calibri"/>
          <w:kern w:val="2"/>
        </w:rPr>
        <w:t>tas atitinka jam keliamus minimalius kvalifikacijos reikalavimus, t.</w:t>
      </w:r>
      <w:r w:rsidR="000E5366">
        <w:rPr>
          <w:rFonts w:ascii="Calibri" w:eastAsia="Arial Unicode MS" w:hAnsi="Calibri" w:cs="Calibri"/>
          <w:kern w:val="2"/>
        </w:rPr>
        <w:t xml:space="preserve"> </w:t>
      </w:r>
      <w:r w:rsidRPr="00C271EE">
        <w:rPr>
          <w:rFonts w:ascii="Calibri" w:eastAsia="Arial Unicode MS" w:hAnsi="Calibri" w:cs="Calibri"/>
          <w:kern w:val="2"/>
        </w:rPr>
        <w:t xml:space="preserve">y. </w:t>
      </w:r>
      <w:r w:rsidRPr="00C271EE">
        <w:rPr>
          <w:rFonts w:ascii="Calibri" w:eastAsia="Arial Unicode MS" w:hAnsi="Calibri" w:cs="Calibri"/>
          <w:b/>
          <w:bCs/>
          <w:kern w:val="2"/>
        </w:rPr>
        <w:t>tinkamai į</w:t>
      </w:r>
      <w:r w:rsidR="001C55CA" w:rsidRPr="00C271EE">
        <w:rPr>
          <w:rFonts w:ascii="Calibri" w:eastAsia="Arial Unicode MS" w:hAnsi="Calibri" w:cs="Calibri"/>
          <w:b/>
          <w:bCs/>
          <w:kern w:val="2"/>
        </w:rPr>
        <w:t>gyvendino</w:t>
      </w:r>
      <w:r w:rsidRPr="00C271EE">
        <w:rPr>
          <w:rFonts w:ascii="Calibri" w:eastAsia="Arial Unicode MS" w:hAnsi="Calibri" w:cs="Calibri"/>
          <w:kern w:val="2"/>
        </w:rPr>
        <w:t xml:space="preserve"> sutartį. Tokiu atveju tiekėjas turi pateikti šią aplinkybę aiškiai patvirtinantį dokumentą (pvz., pasirašytas paslaugų perdavimo-priėmimo aktas, kuriame būtų įvardintos suteiktos paslaugos bei šias paslaugas suteikęs asmuo).</w:t>
      </w:r>
    </w:p>
    <w:p w14:paraId="23467D30" w14:textId="6071EB8E" w:rsidR="00FF49E1" w:rsidRPr="00D54A1B" w:rsidRDefault="00FF49E1" w:rsidP="002516D0">
      <w:pPr>
        <w:tabs>
          <w:tab w:val="left" w:pos="4155"/>
        </w:tabs>
        <w:rPr>
          <w:rFonts w:eastAsia="Calibri" w:cstheme="minorHAnsi"/>
        </w:rPr>
      </w:pPr>
    </w:p>
    <w:sectPr w:rsidR="00FF49E1" w:rsidRPr="00D54A1B" w:rsidSect="00E7376D">
      <w:footerReference w:type="default" r:id="rId7"/>
      <w:pgSz w:w="16838" w:h="11906" w:orient="landscape"/>
      <w:pgMar w:top="567" w:right="1134" w:bottom="170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FF61" w14:textId="77777777" w:rsidR="001523F5" w:rsidRDefault="001523F5" w:rsidP="00AD57B4">
      <w:pPr>
        <w:spacing w:after="0" w:line="240" w:lineRule="auto"/>
      </w:pPr>
      <w:r>
        <w:separator/>
      </w:r>
    </w:p>
  </w:endnote>
  <w:endnote w:type="continuationSeparator" w:id="0">
    <w:p w14:paraId="22D0092C" w14:textId="77777777" w:rsidR="001523F5" w:rsidRDefault="001523F5" w:rsidP="00AD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56195"/>
      <w:docPartObj>
        <w:docPartGallery w:val="Page Numbers (Bottom of Page)"/>
        <w:docPartUnique/>
      </w:docPartObj>
    </w:sdtPr>
    <w:sdtEndPr>
      <w:rPr>
        <w:noProof/>
      </w:rPr>
    </w:sdtEndPr>
    <w:sdtContent>
      <w:p w14:paraId="40A24E99" w14:textId="77777777" w:rsidR="00AD57B4" w:rsidRDefault="005F21CB">
        <w:pPr>
          <w:pStyle w:val="Footer"/>
          <w:jc w:val="center"/>
        </w:pPr>
        <w:r>
          <w:fldChar w:fldCharType="begin"/>
        </w:r>
        <w:r w:rsidR="00AD57B4">
          <w:instrText xml:space="preserve"> PAGE   \* MERGEFORMAT </w:instrText>
        </w:r>
        <w:r>
          <w:fldChar w:fldCharType="separate"/>
        </w:r>
        <w:r w:rsidR="005832D2">
          <w:rPr>
            <w:noProof/>
          </w:rPr>
          <w:t>4</w:t>
        </w:r>
        <w:r>
          <w:rPr>
            <w:noProof/>
          </w:rPr>
          <w:fldChar w:fldCharType="end"/>
        </w:r>
      </w:p>
    </w:sdtContent>
  </w:sdt>
  <w:p w14:paraId="2DAE15B4" w14:textId="77777777" w:rsidR="00AD57B4" w:rsidRDefault="00AD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DA1F" w14:textId="77777777" w:rsidR="001523F5" w:rsidRDefault="001523F5" w:rsidP="00AD57B4">
      <w:pPr>
        <w:spacing w:after="0" w:line="240" w:lineRule="auto"/>
      </w:pPr>
      <w:r>
        <w:separator/>
      </w:r>
    </w:p>
  </w:footnote>
  <w:footnote w:type="continuationSeparator" w:id="0">
    <w:p w14:paraId="669C8273" w14:textId="77777777" w:rsidR="001523F5" w:rsidRDefault="001523F5" w:rsidP="00AD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517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B4"/>
    <w:rsid w:val="000372EA"/>
    <w:rsid w:val="000436A9"/>
    <w:rsid w:val="000677A5"/>
    <w:rsid w:val="000903EB"/>
    <w:rsid w:val="00092437"/>
    <w:rsid w:val="000E5366"/>
    <w:rsid w:val="001113BF"/>
    <w:rsid w:val="00133596"/>
    <w:rsid w:val="00136C54"/>
    <w:rsid w:val="00137703"/>
    <w:rsid w:val="00146DFC"/>
    <w:rsid w:val="001523F5"/>
    <w:rsid w:val="001607F3"/>
    <w:rsid w:val="001657F6"/>
    <w:rsid w:val="00165DD8"/>
    <w:rsid w:val="001A1FBE"/>
    <w:rsid w:val="001A317E"/>
    <w:rsid w:val="001C55CA"/>
    <w:rsid w:val="001E1D50"/>
    <w:rsid w:val="001E7E05"/>
    <w:rsid w:val="001F3990"/>
    <w:rsid w:val="00204C76"/>
    <w:rsid w:val="00233F35"/>
    <w:rsid w:val="002516D0"/>
    <w:rsid w:val="00262509"/>
    <w:rsid w:val="002819D5"/>
    <w:rsid w:val="002A4793"/>
    <w:rsid w:val="002A76EE"/>
    <w:rsid w:val="002B5A55"/>
    <w:rsid w:val="002D108C"/>
    <w:rsid w:val="002F2C38"/>
    <w:rsid w:val="002F53C3"/>
    <w:rsid w:val="00301B66"/>
    <w:rsid w:val="00303214"/>
    <w:rsid w:val="003319D1"/>
    <w:rsid w:val="00335C79"/>
    <w:rsid w:val="00355DF9"/>
    <w:rsid w:val="00382CA8"/>
    <w:rsid w:val="003D7F72"/>
    <w:rsid w:val="003F1F0C"/>
    <w:rsid w:val="003F3493"/>
    <w:rsid w:val="00433756"/>
    <w:rsid w:val="00450CC0"/>
    <w:rsid w:val="0045582B"/>
    <w:rsid w:val="00470C6A"/>
    <w:rsid w:val="004E0DCB"/>
    <w:rsid w:val="00503817"/>
    <w:rsid w:val="00552DA3"/>
    <w:rsid w:val="005832D2"/>
    <w:rsid w:val="0059497B"/>
    <w:rsid w:val="005A3CDC"/>
    <w:rsid w:val="005C3CA5"/>
    <w:rsid w:val="005D1207"/>
    <w:rsid w:val="005D5384"/>
    <w:rsid w:val="005E70A4"/>
    <w:rsid w:val="005F094D"/>
    <w:rsid w:val="005F21CB"/>
    <w:rsid w:val="00630A21"/>
    <w:rsid w:val="00654B69"/>
    <w:rsid w:val="00663252"/>
    <w:rsid w:val="006800D9"/>
    <w:rsid w:val="006B4A09"/>
    <w:rsid w:val="006B604E"/>
    <w:rsid w:val="006C6A27"/>
    <w:rsid w:val="006D1283"/>
    <w:rsid w:val="006D49DC"/>
    <w:rsid w:val="006F12C4"/>
    <w:rsid w:val="00715220"/>
    <w:rsid w:val="00735B6D"/>
    <w:rsid w:val="0079766E"/>
    <w:rsid w:val="007D54DC"/>
    <w:rsid w:val="007E2B7E"/>
    <w:rsid w:val="007E33F2"/>
    <w:rsid w:val="007E424D"/>
    <w:rsid w:val="007F3975"/>
    <w:rsid w:val="00863444"/>
    <w:rsid w:val="00890B37"/>
    <w:rsid w:val="008B3BC9"/>
    <w:rsid w:val="008C2071"/>
    <w:rsid w:val="008D4CBE"/>
    <w:rsid w:val="008D7847"/>
    <w:rsid w:val="00906C73"/>
    <w:rsid w:val="00911AB4"/>
    <w:rsid w:val="00923BDB"/>
    <w:rsid w:val="00923D63"/>
    <w:rsid w:val="009247D0"/>
    <w:rsid w:val="00952A5F"/>
    <w:rsid w:val="0095791F"/>
    <w:rsid w:val="00963FA2"/>
    <w:rsid w:val="0098109E"/>
    <w:rsid w:val="00982056"/>
    <w:rsid w:val="00990ABE"/>
    <w:rsid w:val="009A0343"/>
    <w:rsid w:val="009B10DA"/>
    <w:rsid w:val="009C5348"/>
    <w:rsid w:val="009D420D"/>
    <w:rsid w:val="00A0187A"/>
    <w:rsid w:val="00A11778"/>
    <w:rsid w:val="00A14DA7"/>
    <w:rsid w:val="00A224E5"/>
    <w:rsid w:val="00A22B46"/>
    <w:rsid w:val="00A521D8"/>
    <w:rsid w:val="00A75D61"/>
    <w:rsid w:val="00A77F2B"/>
    <w:rsid w:val="00A82E5A"/>
    <w:rsid w:val="00AB7282"/>
    <w:rsid w:val="00AD57B4"/>
    <w:rsid w:val="00AF235D"/>
    <w:rsid w:val="00AF7CE5"/>
    <w:rsid w:val="00B013E9"/>
    <w:rsid w:val="00B16588"/>
    <w:rsid w:val="00B243BB"/>
    <w:rsid w:val="00B52750"/>
    <w:rsid w:val="00B70485"/>
    <w:rsid w:val="00B70A54"/>
    <w:rsid w:val="00B728A9"/>
    <w:rsid w:val="00B74BDD"/>
    <w:rsid w:val="00B8032E"/>
    <w:rsid w:val="00C24DE0"/>
    <w:rsid w:val="00C2716C"/>
    <w:rsid w:val="00C271EE"/>
    <w:rsid w:val="00C35568"/>
    <w:rsid w:val="00C35EF0"/>
    <w:rsid w:val="00C5424A"/>
    <w:rsid w:val="00C62576"/>
    <w:rsid w:val="00C81686"/>
    <w:rsid w:val="00C97BFD"/>
    <w:rsid w:val="00CA42C0"/>
    <w:rsid w:val="00CE4857"/>
    <w:rsid w:val="00D30650"/>
    <w:rsid w:val="00D330F1"/>
    <w:rsid w:val="00D42EC0"/>
    <w:rsid w:val="00D54A1B"/>
    <w:rsid w:val="00D96C79"/>
    <w:rsid w:val="00D974DD"/>
    <w:rsid w:val="00DA4B88"/>
    <w:rsid w:val="00DD796E"/>
    <w:rsid w:val="00DE61B3"/>
    <w:rsid w:val="00DE6412"/>
    <w:rsid w:val="00E0087A"/>
    <w:rsid w:val="00E06A6B"/>
    <w:rsid w:val="00E314A8"/>
    <w:rsid w:val="00E620AD"/>
    <w:rsid w:val="00E7376D"/>
    <w:rsid w:val="00EA57AF"/>
    <w:rsid w:val="00EB3145"/>
    <w:rsid w:val="00ED7C07"/>
    <w:rsid w:val="00F25880"/>
    <w:rsid w:val="00F835DF"/>
    <w:rsid w:val="00F83C2B"/>
    <w:rsid w:val="00F9717A"/>
    <w:rsid w:val="00FE0950"/>
    <w:rsid w:val="00FF49E1"/>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20F0"/>
  <w15:docId w15:val="{277AFC57-7990-46B7-9911-4CAFF14A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B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D57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D57B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57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AD57B4"/>
    <w:pPr>
      <w:ind w:left="720"/>
      <w:contextualSpacing/>
    </w:pPr>
    <w:rPr>
      <w:rFonts w:eastAsiaTheme="minorHAnsi"/>
      <w:sz w:val="22"/>
      <w:szCs w:val="22"/>
      <w:lang w:eastAsia="en-US"/>
    </w:rPr>
  </w:style>
  <w:style w:type="table" w:customStyle="1" w:styleId="TableGrid31">
    <w:name w:val="Table Grid31"/>
    <w:basedOn w:val="TableNormal"/>
    <w:next w:val="TableGrid"/>
    <w:uiPriority w:val="39"/>
    <w:rsid w:val="00AD57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D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57B4"/>
    <w:rPr>
      <w:rFonts w:eastAsiaTheme="minorEastAsia"/>
      <w:sz w:val="21"/>
      <w:szCs w:val="21"/>
      <w:lang w:eastAsia="lt-LT"/>
    </w:rPr>
  </w:style>
  <w:style w:type="paragraph" w:styleId="Footer">
    <w:name w:val="footer"/>
    <w:basedOn w:val="Normal"/>
    <w:link w:val="FooterChar"/>
    <w:uiPriority w:val="99"/>
    <w:unhideWhenUsed/>
    <w:rsid w:val="00AD5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57B4"/>
    <w:rPr>
      <w:rFonts w:eastAsiaTheme="minorEastAsia"/>
      <w:sz w:val="21"/>
      <w:szCs w:val="21"/>
      <w:lang w:eastAsia="lt-LT"/>
    </w:rPr>
  </w:style>
  <w:style w:type="character" w:styleId="CommentReference">
    <w:name w:val="annotation reference"/>
    <w:basedOn w:val="DefaultParagraphFont"/>
    <w:uiPriority w:val="99"/>
    <w:semiHidden/>
    <w:unhideWhenUsed/>
    <w:rsid w:val="005D1207"/>
    <w:rPr>
      <w:sz w:val="16"/>
      <w:szCs w:val="16"/>
    </w:rPr>
  </w:style>
  <w:style w:type="paragraph" w:styleId="CommentText">
    <w:name w:val="annotation text"/>
    <w:basedOn w:val="Normal"/>
    <w:link w:val="CommentTextChar"/>
    <w:uiPriority w:val="99"/>
    <w:unhideWhenUsed/>
    <w:rsid w:val="005D1207"/>
    <w:pPr>
      <w:spacing w:line="240" w:lineRule="auto"/>
    </w:pPr>
    <w:rPr>
      <w:sz w:val="20"/>
      <w:szCs w:val="20"/>
    </w:rPr>
  </w:style>
  <w:style w:type="character" w:customStyle="1" w:styleId="CommentTextChar">
    <w:name w:val="Comment Text Char"/>
    <w:basedOn w:val="DefaultParagraphFont"/>
    <w:link w:val="CommentText"/>
    <w:uiPriority w:val="99"/>
    <w:rsid w:val="005D1207"/>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D1207"/>
    <w:rPr>
      <w:b/>
      <w:bCs/>
    </w:rPr>
  </w:style>
  <w:style w:type="character" w:customStyle="1" w:styleId="CommentSubjectChar">
    <w:name w:val="Comment Subject Char"/>
    <w:basedOn w:val="CommentTextChar"/>
    <w:link w:val="CommentSubject"/>
    <w:uiPriority w:val="99"/>
    <w:semiHidden/>
    <w:rsid w:val="005D1207"/>
    <w:rPr>
      <w:rFonts w:eastAsiaTheme="minorEastAsia"/>
      <w:b/>
      <w:bCs/>
      <w:sz w:val="20"/>
      <w:szCs w:val="20"/>
      <w:lang w:eastAsia="lt-LT"/>
    </w:rPr>
  </w:style>
  <w:style w:type="paragraph" w:styleId="Revision">
    <w:name w:val="Revision"/>
    <w:hidden/>
    <w:uiPriority w:val="99"/>
    <w:semiHidden/>
    <w:rsid w:val="005D1207"/>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705">
      <w:bodyDiv w:val="1"/>
      <w:marLeft w:val="0"/>
      <w:marRight w:val="0"/>
      <w:marTop w:val="0"/>
      <w:marBottom w:val="0"/>
      <w:divBdr>
        <w:top w:val="none" w:sz="0" w:space="0" w:color="auto"/>
        <w:left w:val="none" w:sz="0" w:space="0" w:color="auto"/>
        <w:bottom w:val="none" w:sz="0" w:space="0" w:color="auto"/>
        <w:right w:val="none" w:sz="0" w:space="0" w:color="auto"/>
      </w:divBdr>
    </w:div>
    <w:div w:id="529684339">
      <w:bodyDiv w:val="1"/>
      <w:marLeft w:val="0"/>
      <w:marRight w:val="0"/>
      <w:marTop w:val="0"/>
      <w:marBottom w:val="0"/>
      <w:divBdr>
        <w:top w:val="none" w:sz="0" w:space="0" w:color="auto"/>
        <w:left w:val="none" w:sz="0" w:space="0" w:color="auto"/>
        <w:bottom w:val="none" w:sz="0" w:space="0" w:color="auto"/>
        <w:right w:val="none" w:sz="0" w:space="0" w:color="auto"/>
      </w:divBdr>
    </w:div>
    <w:div w:id="1429040138">
      <w:bodyDiv w:val="1"/>
      <w:marLeft w:val="0"/>
      <w:marRight w:val="0"/>
      <w:marTop w:val="0"/>
      <w:marBottom w:val="0"/>
      <w:divBdr>
        <w:top w:val="none" w:sz="0" w:space="0" w:color="auto"/>
        <w:left w:val="none" w:sz="0" w:space="0" w:color="auto"/>
        <w:bottom w:val="none" w:sz="0" w:space="0" w:color="auto"/>
        <w:right w:val="none" w:sz="0" w:space="0" w:color="auto"/>
      </w:divBdr>
    </w:div>
    <w:div w:id="18812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5053</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12</cp:revision>
  <dcterms:created xsi:type="dcterms:W3CDTF">2025-06-20T12:35:00Z</dcterms:created>
  <dcterms:modified xsi:type="dcterms:W3CDTF">2025-06-26T12:22:00Z</dcterms:modified>
</cp:coreProperties>
</file>