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6FB0" w14:textId="378FDA56" w:rsidR="00F3560F" w:rsidRDefault="00F3560F" w:rsidP="004142DA">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183F342" w14:textId="1A0774F4" w:rsidR="004142DA" w:rsidRPr="00F23626" w:rsidRDefault="004142DA" w:rsidP="004142DA">
          <w:pPr>
            <w:spacing w:after="120" w:line="20" w:lineRule="atLeast"/>
            <w:contextualSpacing/>
            <w:rPr>
              <w:rFonts w:ascii="Times New Roman" w:hAnsi="Times New Roman" w:cs="Times New Roman"/>
              <w:b/>
              <w:bCs/>
              <w:sz w:val="24"/>
              <w:szCs w:val="24"/>
            </w:rPr>
          </w:pPr>
        </w:p>
        <w:p w14:paraId="4DDCD89E" w14:textId="2CB7BB75" w:rsidR="004142DA" w:rsidRPr="00F23626" w:rsidRDefault="004142DA" w:rsidP="004142DA">
          <w:pPr>
            <w:tabs>
              <w:tab w:val="left" w:pos="567"/>
              <w:tab w:val="left" w:pos="1276"/>
            </w:tabs>
            <w:ind w:right="-1"/>
            <w:jc w:val="center"/>
            <w:rPr>
              <w:rFonts w:ascii="Times New Roman" w:hAnsi="Times New Roman" w:cs="Times New Roman"/>
              <w:b/>
              <w:caps/>
              <w:sz w:val="24"/>
              <w:szCs w:val="24"/>
            </w:rPr>
          </w:pPr>
          <w:r w:rsidRPr="00F23626">
            <w:rPr>
              <w:rFonts w:ascii="Times New Roman" w:hAnsi="Times New Roman" w:cs="Times New Roman"/>
              <w:b/>
              <w:caps/>
              <w:sz w:val="24"/>
              <w:szCs w:val="24"/>
            </w:rPr>
            <w:t>LIETUVOS RESPUBLIKOS ŽEMĖS ŪKIO MINISTERIJA</w:t>
          </w:r>
        </w:p>
        <w:p w14:paraId="2C6F0F93" w14:textId="77777777" w:rsidR="004142DA" w:rsidRPr="00F23626" w:rsidRDefault="004142DA" w:rsidP="004142DA">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 xml:space="preserve">Biudžetinė įstaiga, Gedimino pr. 19, 01103 Vilnius, tel. +370 5 239 1001, </w:t>
          </w:r>
        </w:p>
        <w:p w14:paraId="3BB53CA4" w14:textId="77777777" w:rsidR="004142DA" w:rsidRPr="00F23626" w:rsidRDefault="004142DA" w:rsidP="004142DA">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 xml:space="preserve">El. paštas </w:t>
          </w:r>
          <w:hyperlink r:id="rId11" w:history="1">
            <w:r w:rsidRPr="00F23626">
              <w:rPr>
                <w:rStyle w:val="Hipersaitas"/>
                <w:rFonts w:ascii="Times New Roman" w:hAnsi="Times New Roman" w:cs="Times New Roman"/>
                <w:sz w:val="24"/>
                <w:szCs w:val="24"/>
              </w:rPr>
              <w:t>zum@zum.lt</w:t>
            </w:r>
          </w:hyperlink>
          <w:r w:rsidRPr="00F23626">
            <w:rPr>
              <w:rStyle w:val="Hipersaitas"/>
              <w:rFonts w:ascii="Times New Roman" w:hAnsi="Times New Roman" w:cs="Times New Roman"/>
              <w:sz w:val="24"/>
              <w:szCs w:val="24"/>
            </w:rPr>
            <w:t xml:space="preserve">, </w:t>
          </w:r>
          <w:hyperlink r:id="rId12" w:history="1">
            <w:r w:rsidRPr="00F23626">
              <w:rPr>
                <w:rStyle w:val="Hipersaitas"/>
                <w:rFonts w:ascii="Times New Roman" w:hAnsi="Times New Roman" w:cs="Times New Roman"/>
                <w:sz w:val="24"/>
                <w:szCs w:val="24"/>
              </w:rPr>
              <w:t>http://www.zum.lt</w:t>
            </w:r>
          </w:hyperlink>
        </w:p>
        <w:p w14:paraId="32E428EF" w14:textId="77777777" w:rsidR="004142DA" w:rsidRPr="00F23626" w:rsidRDefault="004142DA" w:rsidP="004142DA">
          <w:pPr>
            <w:pBdr>
              <w:bottom w:val="single" w:sz="4" w:space="1" w:color="auto"/>
            </w:pBd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Duomenys kaupiami ir saugomi Juridinių asmenų registre, kodas 188675190</w:t>
          </w:r>
        </w:p>
        <w:p w14:paraId="72BBA0F0" w14:textId="77777777" w:rsidR="004142DA" w:rsidRPr="00F23626" w:rsidRDefault="004142DA" w:rsidP="004142DA">
          <w:pPr>
            <w:spacing w:after="120" w:line="20" w:lineRule="atLeast"/>
            <w:contextualSpacing/>
            <w:jc w:val="center"/>
            <w:rPr>
              <w:rFonts w:ascii="Times New Roman" w:hAnsi="Times New Roman" w:cs="Times New Roman"/>
              <w:sz w:val="24"/>
              <w:szCs w:val="24"/>
            </w:rPr>
          </w:pPr>
        </w:p>
        <w:sdt>
          <w:sdtPr>
            <w:rPr>
              <w:rFonts w:ascii="Times New Roman" w:hAnsi="Times New Roman" w:cs="Times New Roman"/>
              <w:b/>
              <w:bCs/>
              <w:sz w:val="24"/>
              <w:szCs w:val="24"/>
            </w:rPr>
            <w:alias w:val="Title"/>
            <w:id w:val="-1756508846"/>
            <w:placeholder>
              <w:docPart w:val="ABD2966C23C54C17BEDA917B6DB97FB1"/>
            </w:placeholder>
            <w:dataBinding w:prefixMappings="xmlns:ns0='http://schemas.openxmlformats.org/package/2006/metadata/core-properties' xmlns:ns1='http://purl.org/dc/elements/1.1/'" w:xpath="/ns0:coreProperties[1]/ns1:title[1]" w:storeItemID="{6C3C8BC8-F283-45AE-878A-BAB7291924A1}"/>
            <w:text/>
          </w:sdtPr>
          <w:sdtContent>
            <w:p w14:paraId="231A0629" w14:textId="261818A4" w:rsidR="004142DA" w:rsidRPr="00F23626" w:rsidRDefault="004142DA" w:rsidP="004142DA">
              <w:pPr>
                <w:pStyle w:val="Betarp"/>
                <w:spacing w:line="216" w:lineRule="auto"/>
                <w:jc w:val="center"/>
                <w:rPr>
                  <w:rFonts w:ascii="Times New Roman" w:hAnsi="Times New Roman" w:cs="Times New Roman"/>
                  <w:b/>
                  <w:bCs/>
                  <w:sz w:val="24"/>
                  <w:szCs w:val="24"/>
                </w:rPr>
              </w:pPr>
              <w:r w:rsidRPr="00F23626">
                <w:rPr>
                  <w:rFonts w:ascii="Times New Roman" w:hAnsi="Times New Roman" w:cs="Times New Roman"/>
                  <w:b/>
                  <w:bCs/>
                  <w:sz w:val="24"/>
                  <w:szCs w:val="24"/>
                </w:rPr>
                <w:t xml:space="preserve">VIEŠOJO PIRKIMO „MAISTO PRODUKTŲ IR JŲ REZERVAVIMO PASLAUGŲ PIRKIMAS“ ATVIRO KONKURSO </w:t>
              </w:r>
              <w:r w:rsidR="00BA2759" w:rsidRPr="00F23626">
                <w:rPr>
                  <w:rFonts w:ascii="Times New Roman" w:hAnsi="Times New Roman" w:cs="Times New Roman"/>
                  <w:b/>
                  <w:bCs/>
                  <w:sz w:val="24"/>
                  <w:szCs w:val="24"/>
                </w:rPr>
                <w:t xml:space="preserve">SPECIALIOSIOS </w:t>
              </w:r>
              <w:r w:rsidRPr="00F23626">
                <w:rPr>
                  <w:rFonts w:ascii="Times New Roman" w:hAnsi="Times New Roman" w:cs="Times New Roman"/>
                  <w:b/>
                  <w:bCs/>
                  <w:sz w:val="24"/>
                  <w:szCs w:val="24"/>
                </w:rPr>
                <w:t>SĄLYGOS</w:t>
              </w:r>
            </w:p>
          </w:sdtContent>
        </w:sdt>
        <w:p w14:paraId="386B06D2" w14:textId="556627A9" w:rsidR="004142DA" w:rsidRPr="00F23626" w:rsidRDefault="004142DA" w:rsidP="004142DA">
          <w:pPr>
            <w:spacing w:after="120" w:line="20" w:lineRule="atLeast"/>
            <w:contextualSpacing/>
            <w:jc w:val="center"/>
            <w:rPr>
              <w:rFonts w:ascii="Times New Roman" w:hAnsi="Times New Roman" w:cs="Times New Roman"/>
              <w:sz w:val="24"/>
              <w:szCs w:val="24"/>
            </w:rPr>
          </w:pPr>
          <w:r w:rsidRPr="00F23626">
            <w:rPr>
              <w:rFonts w:ascii="Times New Roman" w:hAnsi="Times New Roman" w:cs="Times New Roman"/>
              <w:sz w:val="24"/>
              <w:szCs w:val="24"/>
            </w:rPr>
            <w:t>Versija Nr. 1</w:t>
          </w:r>
        </w:p>
        <w:p w14:paraId="7CF17B67" w14:textId="77777777" w:rsidR="004142DA" w:rsidRPr="00F23626" w:rsidRDefault="004142DA" w:rsidP="004142DA">
          <w:pPr>
            <w:spacing w:after="120" w:line="20" w:lineRule="atLeast"/>
            <w:contextualSpacing/>
            <w:jc w:val="center"/>
            <w:rPr>
              <w:rFonts w:ascii="Times New Roman" w:hAnsi="Times New Roman" w:cs="Times New Roman"/>
              <w:sz w:val="24"/>
              <w:szCs w:val="24"/>
            </w:rPr>
          </w:pPr>
        </w:p>
        <w:p w14:paraId="0FC90D8B" w14:textId="77777777" w:rsidR="00D526C8" w:rsidRPr="00F23626" w:rsidRDefault="00D526C8" w:rsidP="0048654D">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23626" w:rsidRDefault="001C24BC" w:rsidP="004E4612">
              <w:pPr>
                <w:pStyle w:val="Turinioantrat"/>
                <w:spacing w:before="0" w:line="20" w:lineRule="atLeast"/>
                <w:ind w:left="432" w:hanging="432"/>
                <w:contextualSpacing/>
                <w:rPr>
                  <w:rFonts w:ascii="Times New Roman" w:hAnsi="Times New Roman" w:cs="Times New Roman"/>
                  <w:color w:val="auto"/>
                  <w:sz w:val="24"/>
                  <w:szCs w:val="24"/>
                </w:rPr>
              </w:pPr>
              <w:r w:rsidRPr="00F23626">
                <w:rPr>
                  <w:rFonts w:ascii="Times New Roman" w:hAnsi="Times New Roman" w:cs="Times New Roman"/>
                  <w:color w:val="auto"/>
                  <w:sz w:val="24"/>
                  <w:szCs w:val="24"/>
                </w:rPr>
                <w:t>TURINYS</w:t>
              </w:r>
            </w:p>
            <w:p w14:paraId="2E167386" w14:textId="1CFEB2C8" w:rsidR="006D4FE2" w:rsidRPr="00FB0CF3" w:rsidRDefault="006D4FE2" w:rsidP="002F1577">
              <w:pPr>
                <w:pStyle w:val="Turinys1"/>
                <w:rPr>
                  <w:noProof/>
                  <w:lang w:eastAsia="en-US"/>
                </w:rPr>
              </w:pPr>
              <w:hyperlink w:anchor="_Toc126333928" w:history="1">
                <w:r w:rsidRPr="00F23626">
                  <w:rPr>
                    <w:rStyle w:val="Hipersaitas"/>
                    <w:noProof/>
                  </w:rPr>
                  <w:t>1.</w:t>
                </w:r>
                <w:r w:rsidRPr="00FB0CF3">
                  <w:rPr>
                    <w:noProof/>
                    <w:lang w:eastAsia="en-US"/>
                  </w:rPr>
                  <w:tab/>
                </w:r>
                <w:r w:rsidRPr="00F23626">
                  <w:rPr>
                    <w:rStyle w:val="Hipersaitas"/>
                    <w:noProof/>
                  </w:rPr>
                  <w:t>Bendra informacija</w:t>
                </w:r>
                <w:r w:rsidRPr="00F23626">
                  <w:rPr>
                    <w:noProof/>
                    <w:webHidden/>
                  </w:rPr>
                  <w:tab/>
                </w:r>
              </w:hyperlink>
            </w:p>
            <w:p w14:paraId="2E5AB7EB" w14:textId="4105F7C2" w:rsidR="006D4FE2" w:rsidRPr="00FB0CF3" w:rsidRDefault="006D4FE2" w:rsidP="002F1577">
              <w:pPr>
                <w:pStyle w:val="Turinys1"/>
                <w:rPr>
                  <w:noProof/>
                  <w:lang w:eastAsia="en-US"/>
                </w:rPr>
              </w:pPr>
              <w:hyperlink w:anchor="_Toc126333929" w:history="1">
                <w:r w:rsidRPr="00F23626">
                  <w:rPr>
                    <w:rStyle w:val="Hipersaitas"/>
                    <w:noProof/>
                  </w:rPr>
                  <w:t>2.  Pirkimo objektas</w:t>
                </w:r>
                <w:r w:rsidRPr="00F23626">
                  <w:rPr>
                    <w:noProof/>
                    <w:webHidden/>
                  </w:rPr>
                  <w:tab/>
                </w:r>
              </w:hyperlink>
            </w:p>
            <w:p w14:paraId="694E7CD9" w14:textId="5FB5157B" w:rsidR="006D4FE2" w:rsidRPr="00FB0CF3" w:rsidRDefault="006D4FE2" w:rsidP="002F1577">
              <w:pPr>
                <w:pStyle w:val="Turinys1"/>
                <w:rPr>
                  <w:noProof/>
                  <w:lang w:eastAsia="en-US"/>
                </w:rPr>
              </w:pPr>
              <w:hyperlink w:anchor="_Toc126333930" w:history="1">
                <w:r w:rsidRPr="00F23626">
                  <w:rPr>
                    <w:rStyle w:val="Hipersaitas"/>
                    <w:noProof/>
                  </w:rPr>
                  <w:t>3.  Susitikimai su tiekėjais ir objekto apžiūra</w:t>
                </w:r>
                <w:r w:rsidRPr="00F23626">
                  <w:rPr>
                    <w:noProof/>
                    <w:webHidden/>
                  </w:rPr>
                  <w:tab/>
                </w:r>
              </w:hyperlink>
            </w:p>
            <w:p w14:paraId="03187FCE" w14:textId="199E0F13" w:rsidR="006D4FE2" w:rsidRPr="00FB0CF3" w:rsidRDefault="006D4FE2" w:rsidP="002F1577">
              <w:pPr>
                <w:pStyle w:val="Turinys1"/>
                <w:rPr>
                  <w:noProof/>
                  <w:lang w:eastAsia="en-US"/>
                </w:rPr>
              </w:pPr>
              <w:hyperlink w:anchor="_Toc126333931" w:history="1">
                <w:r w:rsidRPr="00F23626">
                  <w:rPr>
                    <w:rStyle w:val="Hipersaitas"/>
                    <w:noProof/>
                  </w:rPr>
                  <w:t>4.  Tiekėjų pašalinimo pagrindai ir kvalifikacijos reikalavimai</w:t>
                </w:r>
                <w:r w:rsidRPr="00F23626">
                  <w:rPr>
                    <w:noProof/>
                    <w:webHidden/>
                  </w:rPr>
                  <w:tab/>
                </w:r>
              </w:hyperlink>
            </w:p>
            <w:p w14:paraId="5DEBB5AF" w14:textId="63F7199A" w:rsidR="006D4FE2" w:rsidRPr="00FB0CF3" w:rsidRDefault="006D4FE2" w:rsidP="002F1577">
              <w:pPr>
                <w:pStyle w:val="Turinys1"/>
                <w:rPr>
                  <w:noProof/>
                  <w:lang w:val="fr-FR" w:eastAsia="en-US"/>
                </w:rPr>
              </w:pPr>
              <w:hyperlink w:anchor="_Toc126333932" w:history="1">
                <w:r w:rsidRPr="00F23626">
                  <w:rPr>
                    <w:rStyle w:val="Hipersaitas"/>
                    <w:noProof/>
                  </w:rPr>
                  <w:t>5.  Reikalavimai, susiję su nacionaliniu saugumu</w:t>
                </w:r>
                <w:r w:rsidRPr="00F23626">
                  <w:rPr>
                    <w:noProof/>
                    <w:webHidden/>
                  </w:rPr>
                  <w:tab/>
                </w:r>
              </w:hyperlink>
            </w:p>
            <w:p w14:paraId="36A5EF17" w14:textId="7E036999" w:rsidR="006D4FE2" w:rsidRPr="00FB0CF3" w:rsidRDefault="006D4FE2" w:rsidP="002F1577">
              <w:pPr>
                <w:pStyle w:val="Turinys1"/>
                <w:rPr>
                  <w:noProof/>
                  <w:lang w:val="fr-FR" w:eastAsia="en-US"/>
                </w:rPr>
              </w:pPr>
              <w:hyperlink w:anchor="_Toc126333933" w:history="1">
                <w:r w:rsidRPr="00F23626">
                  <w:rPr>
                    <w:rStyle w:val="Hipersaitas"/>
                    <w:noProof/>
                  </w:rPr>
                  <w:t>6.  Specialieji reikalavimai pasiūlymų rengimui ir pateikimui</w:t>
                </w:r>
                <w:r w:rsidRPr="00F23626">
                  <w:rPr>
                    <w:noProof/>
                    <w:webHidden/>
                  </w:rPr>
                  <w:tab/>
                </w:r>
              </w:hyperlink>
            </w:p>
            <w:p w14:paraId="16D22125" w14:textId="1C3A2753" w:rsidR="006D4FE2" w:rsidRPr="005340A6" w:rsidRDefault="006D4FE2" w:rsidP="002F1577">
              <w:pPr>
                <w:pStyle w:val="Turinys1"/>
                <w:rPr>
                  <w:noProof/>
                  <w:lang w:val="fr-FR" w:eastAsia="en-US"/>
                </w:rPr>
              </w:pPr>
              <w:hyperlink w:anchor="_Toc126333934" w:history="1">
                <w:r w:rsidRPr="00F23626">
                  <w:rPr>
                    <w:rStyle w:val="Hipersaitas"/>
                    <w:rFonts w:eastAsia="Calibri"/>
                    <w:noProof/>
                  </w:rPr>
                  <w:t>7.</w:t>
                </w:r>
                <w:r w:rsidRPr="005340A6">
                  <w:rPr>
                    <w:noProof/>
                    <w:lang w:val="fr-FR" w:eastAsia="en-US"/>
                  </w:rPr>
                  <w:tab/>
                </w:r>
                <w:r w:rsidRPr="00F23626">
                  <w:rPr>
                    <w:rStyle w:val="Hipersaitas"/>
                    <w:noProof/>
                  </w:rPr>
                  <w:t>Pasiūlymo galiojimo užtikrinimas</w:t>
                </w:r>
                <w:r w:rsidRPr="00F23626">
                  <w:rPr>
                    <w:noProof/>
                    <w:webHidden/>
                  </w:rPr>
                  <w:tab/>
                </w:r>
              </w:hyperlink>
            </w:p>
            <w:p w14:paraId="164E4F7A" w14:textId="7F05CA98" w:rsidR="006D4FE2" w:rsidRPr="005340A6" w:rsidRDefault="006D4FE2" w:rsidP="002F1577">
              <w:pPr>
                <w:pStyle w:val="Turinys1"/>
                <w:rPr>
                  <w:noProof/>
                  <w:lang w:val="fr-FR" w:eastAsia="en-US"/>
                </w:rPr>
              </w:pPr>
              <w:hyperlink w:anchor="_Toc126333935" w:history="1">
                <w:r w:rsidRPr="00F23626">
                  <w:rPr>
                    <w:rStyle w:val="Hipersaitas"/>
                    <w:rFonts w:eastAsia="Calibri"/>
                    <w:noProof/>
                  </w:rPr>
                  <w:t>8.</w:t>
                </w:r>
                <w:r w:rsidRPr="005340A6">
                  <w:rPr>
                    <w:noProof/>
                    <w:lang w:val="fr-FR" w:eastAsia="en-US"/>
                  </w:rPr>
                  <w:tab/>
                </w:r>
                <w:r w:rsidRPr="00F23626">
                  <w:rPr>
                    <w:rStyle w:val="Hipersaitas"/>
                    <w:noProof/>
                  </w:rPr>
                  <w:t>Elektroninis aukcionas</w:t>
                </w:r>
                <w:r w:rsidRPr="00F23626">
                  <w:rPr>
                    <w:noProof/>
                    <w:webHidden/>
                  </w:rPr>
                  <w:tab/>
                </w:r>
              </w:hyperlink>
            </w:p>
            <w:p w14:paraId="554BB64A" w14:textId="6F893D69" w:rsidR="006D4FE2" w:rsidRPr="00F23626" w:rsidRDefault="006D4FE2" w:rsidP="002F1577">
              <w:pPr>
                <w:pStyle w:val="Turinys1"/>
                <w:rPr>
                  <w:noProof/>
                  <w:lang w:val="en-US" w:eastAsia="en-US"/>
                </w:rPr>
              </w:pPr>
              <w:hyperlink w:anchor="_Toc126333936" w:history="1">
                <w:r w:rsidRPr="00F23626">
                  <w:rPr>
                    <w:rStyle w:val="Hipersaitas"/>
                    <w:rFonts w:eastAsia="Calibri"/>
                    <w:noProof/>
                  </w:rPr>
                  <w:t>9.</w:t>
                </w:r>
                <w:r w:rsidRPr="00F23626">
                  <w:rPr>
                    <w:noProof/>
                    <w:lang w:val="en-US" w:eastAsia="en-US"/>
                  </w:rPr>
                  <w:tab/>
                </w:r>
                <w:r w:rsidRPr="00F23626">
                  <w:rPr>
                    <w:rStyle w:val="Hipersaitas"/>
                    <w:noProof/>
                  </w:rPr>
                  <w:t>Pasiūlymų vertinimas</w:t>
                </w:r>
                <w:r w:rsidRPr="00F23626">
                  <w:rPr>
                    <w:noProof/>
                    <w:webHidden/>
                  </w:rPr>
                  <w:tab/>
                </w:r>
              </w:hyperlink>
            </w:p>
            <w:p w14:paraId="549D0CD9" w14:textId="5992CB2C" w:rsidR="006D4FE2" w:rsidRPr="00F23626" w:rsidRDefault="006D4FE2" w:rsidP="002F1577">
              <w:pPr>
                <w:pStyle w:val="Turinys1"/>
                <w:rPr>
                  <w:noProof/>
                  <w:lang w:val="en-US" w:eastAsia="en-US"/>
                </w:rPr>
              </w:pPr>
              <w:hyperlink w:anchor="_Toc126333937" w:history="1">
                <w:r w:rsidRPr="00F23626">
                  <w:rPr>
                    <w:rStyle w:val="Hipersaitas"/>
                    <w:rFonts w:eastAsia="Calibri"/>
                    <w:noProof/>
                  </w:rPr>
                  <w:t>10.</w:t>
                </w:r>
                <w:r w:rsidRPr="00F23626">
                  <w:rPr>
                    <w:noProof/>
                    <w:lang w:val="en-US" w:eastAsia="en-US"/>
                  </w:rPr>
                  <w:tab/>
                </w:r>
                <w:r w:rsidRPr="00F23626">
                  <w:rPr>
                    <w:rStyle w:val="Hipersaitas"/>
                    <w:noProof/>
                  </w:rPr>
                  <w:t>Sutarties sudarymas</w:t>
                </w:r>
                <w:r w:rsidRPr="00F23626">
                  <w:rPr>
                    <w:noProof/>
                    <w:webHidden/>
                  </w:rPr>
                  <w:tab/>
                </w:r>
              </w:hyperlink>
            </w:p>
            <w:p w14:paraId="2802C41D" w14:textId="2E9D09EE" w:rsidR="006D4FE2" w:rsidRPr="00F23626" w:rsidRDefault="006D4FE2" w:rsidP="002F1577">
              <w:pPr>
                <w:pStyle w:val="Turinys1"/>
                <w:rPr>
                  <w:noProof/>
                  <w:lang w:val="en-US" w:eastAsia="en-US"/>
                </w:rPr>
              </w:pPr>
              <w:hyperlink w:anchor="_Toc126333938" w:history="1">
                <w:r w:rsidRPr="00F23626">
                  <w:rPr>
                    <w:rStyle w:val="Hipersaitas"/>
                    <w:noProof/>
                  </w:rPr>
                  <w:t>11.</w:t>
                </w:r>
                <w:r w:rsidRPr="00F23626">
                  <w:rPr>
                    <w:noProof/>
                    <w:lang w:val="en-US" w:eastAsia="en-US"/>
                  </w:rPr>
                  <w:tab/>
                  <w:t xml:space="preserve"> </w:t>
                </w:r>
                <w:r w:rsidRPr="00F23626">
                  <w:rPr>
                    <w:rStyle w:val="Hipersaitas"/>
                    <w:noProof/>
                  </w:rPr>
                  <w:t>Kitos sąlygos</w:t>
                </w:r>
                <w:r w:rsidRPr="00F23626">
                  <w:rPr>
                    <w:noProof/>
                    <w:webHidden/>
                  </w:rPr>
                  <w:tab/>
                </w:r>
              </w:hyperlink>
            </w:p>
            <w:p w14:paraId="0D2A59DD" w14:textId="53ACFE1A" w:rsidR="006D4FE2" w:rsidRPr="00FB0CF3" w:rsidRDefault="006D4FE2" w:rsidP="002F1577">
              <w:pPr>
                <w:pStyle w:val="Turinys1"/>
                <w:rPr>
                  <w:noProof/>
                  <w:lang w:eastAsia="en-US"/>
                </w:rPr>
              </w:pPr>
              <w:r w:rsidRPr="00F23626">
                <w:rPr>
                  <w:rStyle w:val="Hipersaitas"/>
                  <w:noProof/>
                </w:rPr>
                <w:t xml:space="preserve">  </w:t>
              </w:r>
              <w:hyperlink w:anchor="_Toc126333939" w:history="1">
                <w:r w:rsidRPr="00F23626">
                  <w:rPr>
                    <w:rStyle w:val="Hipersaitas"/>
                    <w:noProof/>
                  </w:rPr>
                  <w:t>Pirkimo sąlygų 1 priedas „Terminai“</w:t>
                </w:r>
                <w:r w:rsidRPr="00F23626">
                  <w:rPr>
                    <w:noProof/>
                    <w:webHidden/>
                  </w:rPr>
                  <w:tab/>
                </w:r>
              </w:hyperlink>
            </w:p>
            <w:p w14:paraId="2CC63825" w14:textId="05777AC1" w:rsidR="006D4FE2" w:rsidRPr="00FB0CF3" w:rsidRDefault="006D4FE2" w:rsidP="006D4FE2">
              <w:pPr>
                <w:pStyle w:val="Turinys2"/>
                <w:rPr>
                  <w:rFonts w:ascii="Times New Roman" w:hAnsi="Times New Roman" w:cs="Times New Roman"/>
                  <w:noProof/>
                  <w:sz w:val="24"/>
                  <w:szCs w:val="24"/>
                  <w:lang w:eastAsia="en-US"/>
                </w:rPr>
              </w:pPr>
              <w:hyperlink w:anchor="_Toc126333940" w:history="1">
                <w:r w:rsidRPr="00F23626">
                  <w:rPr>
                    <w:rStyle w:val="Hipersaitas"/>
                    <w:rFonts w:ascii="Times New Roman" w:eastAsia="Calibri" w:hAnsi="Times New Roman" w:cs="Times New Roman"/>
                    <w:noProof/>
                    <w:sz w:val="24"/>
                    <w:szCs w:val="24"/>
                  </w:rPr>
                  <w:t>Pirkimo sąlygų 2 priedas „Techninė specifikacija“</w:t>
                </w:r>
                <w:r w:rsidRPr="00F23626">
                  <w:rPr>
                    <w:rFonts w:ascii="Times New Roman" w:hAnsi="Times New Roman" w:cs="Times New Roman"/>
                    <w:noProof/>
                    <w:webHidden/>
                    <w:sz w:val="24"/>
                    <w:szCs w:val="24"/>
                  </w:rPr>
                  <w:tab/>
                </w:r>
              </w:hyperlink>
            </w:p>
            <w:p w14:paraId="4B64BA82" w14:textId="45F5E5A3" w:rsidR="006D4FE2" w:rsidRPr="00FB0CF3" w:rsidRDefault="006D4FE2" w:rsidP="006D4FE2">
              <w:pPr>
                <w:pStyle w:val="Turinys2"/>
                <w:rPr>
                  <w:rFonts w:ascii="Times New Roman" w:hAnsi="Times New Roman" w:cs="Times New Roman"/>
                  <w:noProof/>
                  <w:sz w:val="24"/>
                  <w:szCs w:val="24"/>
                  <w:lang w:eastAsia="en-US"/>
                </w:rPr>
              </w:pPr>
              <w:hyperlink w:anchor="_Toc126333941" w:history="1">
                <w:r w:rsidRPr="00F23626">
                  <w:rPr>
                    <w:rStyle w:val="Hipersaitas"/>
                    <w:rFonts w:ascii="Times New Roman" w:eastAsia="Calibri" w:hAnsi="Times New Roman" w:cs="Times New Roman"/>
                    <w:noProof/>
                    <w:sz w:val="24"/>
                    <w:szCs w:val="24"/>
                  </w:rPr>
                  <w:t>Pirkimo sąlygų 3 priedas „Tiekėjų pašalinimo pagrindai“</w:t>
                </w:r>
                <w:r w:rsidRPr="00F23626">
                  <w:rPr>
                    <w:rFonts w:ascii="Times New Roman" w:hAnsi="Times New Roman" w:cs="Times New Roman"/>
                    <w:noProof/>
                    <w:webHidden/>
                    <w:sz w:val="24"/>
                    <w:szCs w:val="24"/>
                  </w:rPr>
                  <w:tab/>
                </w:r>
              </w:hyperlink>
            </w:p>
            <w:p w14:paraId="7253E99C" w14:textId="2D44DD98" w:rsidR="006D4FE2" w:rsidRPr="00FB0CF3" w:rsidRDefault="006D4FE2" w:rsidP="006D4FE2">
              <w:pPr>
                <w:pStyle w:val="Turinys2"/>
                <w:rPr>
                  <w:rFonts w:ascii="Times New Roman" w:hAnsi="Times New Roman" w:cs="Times New Roman"/>
                  <w:noProof/>
                  <w:sz w:val="24"/>
                  <w:szCs w:val="24"/>
                  <w:lang w:eastAsia="en-US"/>
                </w:rPr>
              </w:pPr>
              <w:hyperlink w:anchor="_Toc126333942" w:history="1">
                <w:r w:rsidRPr="00F23626">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F23626">
                  <w:rPr>
                    <w:rFonts w:ascii="Times New Roman" w:hAnsi="Times New Roman" w:cs="Times New Roman"/>
                    <w:noProof/>
                    <w:webHidden/>
                    <w:sz w:val="24"/>
                    <w:szCs w:val="24"/>
                  </w:rPr>
                  <w:tab/>
                </w:r>
              </w:hyperlink>
            </w:p>
            <w:p w14:paraId="18360474" w14:textId="08AB4363" w:rsidR="006D4FE2" w:rsidRPr="00FB0CF3" w:rsidRDefault="006D4FE2" w:rsidP="006D4FE2">
              <w:pPr>
                <w:pStyle w:val="Turinys2"/>
                <w:rPr>
                  <w:rFonts w:ascii="Times New Roman" w:hAnsi="Times New Roman" w:cs="Times New Roman"/>
                  <w:noProof/>
                  <w:sz w:val="24"/>
                  <w:szCs w:val="24"/>
                  <w:lang w:eastAsia="en-US"/>
                </w:rPr>
              </w:pPr>
              <w:hyperlink w:anchor="_Toc126333943" w:history="1">
                <w:r w:rsidRPr="00F23626">
                  <w:rPr>
                    <w:rStyle w:val="Hipersaitas"/>
                    <w:rFonts w:ascii="Times New Roman" w:eastAsia="Calibri" w:hAnsi="Times New Roman" w:cs="Times New Roman"/>
                    <w:noProof/>
                    <w:sz w:val="24"/>
                    <w:szCs w:val="24"/>
                  </w:rPr>
                  <w:t xml:space="preserve">Pirkimo sąlygų 5 priedas „EBVPD“ </w:t>
                </w:r>
                <w:r w:rsidRPr="00F23626">
                  <w:rPr>
                    <w:rStyle w:val="Hipersaitas"/>
                    <w:rFonts w:ascii="Times New Roman" w:hAnsi="Times New Roman" w:cs="Times New Roman"/>
                    <w:noProof/>
                    <w:sz w:val="24"/>
                    <w:szCs w:val="24"/>
                  </w:rPr>
                  <w:t>(XML formatu)</w:t>
                </w:r>
                <w:r w:rsidRPr="00F23626">
                  <w:rPr>
                    <w:rFonts w:ascii="Times New Roman" w:hAnsi="Times New Roman" w:cs="Times New Roman"/>
                    <w:noProof/>
                    <w:webHidden/>
                    <w:sz w:val="24"/>
                    <w:szCs w:val="24"/>
                  </w:rPr>
                  <w:tab/>
                </w:r>
              </w:hyperlink>
            </w:p>
            <w:p w14:paraId="6B559680" w14:textId="3E84D34F" w:rsidR="006D4FE2" w:rsidRPr="00FB0CF3" w:rsidRDefault="006D4FE2" w:rsidP="006D4FE2">
              <w:pPr>
                <w:pStyle w:val="Turinys2"/>
                <w:rPr>
                  <w:rFonts w:ascii="Times New Roman" w:hAnsi="Times New Roman" w:cs="Times New Roman"/>
                  <w:noProof/>
                  <w:sz w:val="24"/>
                  <w:szCs w:val="24"/>
                  <w:lang w:eastAsia="en-US"/>
                </w:rPr>
              </w:pPr>
              <w:hyperlink w:anchor="_Toc126333944" w:history="1">
                <w:r w:rsidRPr="00F23626">
                  <w:rPr>
                    <w:rStyle w:val="Hipersaitas"/>
                    <w:rFonts w:ascii="Times New Roman" w:eastAsia="Calibri" w:hAnsi="Times New Roman" w:cs="Times New Roman"/>
                    <w:noProof/>
                    <w:sz w:val="24"/>
                    <w:szCs w:val="24"/>
                  </w:rPr>
                  <w:t>Pirkimo sąlygų 6 priedas „Pasiūlymo forma“</w:t>
                </w:r>
                <w:r w:rsidRPr="00F23626">
                  <w:rPr>
                    <w:rFonts w:ascii="Times New Roman" w:hAnsi="Times New Roman" w:cs="Times New Roman"/>
                    <w:noProof/>
                    <w:webHidden/>
                    <w:sz w:val="24"/>
                    <w:szCs w:val="24"/>
                  </w:rPr>
                  <w:tab/>
                </w:r>
              </w:hyperlink>
            </w:p>
            <w:p w14:paraId="4D7BADD3" w14:textId="346FC27C" w:rsidR="006D4FE2" w:rsidRPr="00FB0CF3" w:rsidRDefault="006D4FE2" w:rsidP="006D4FE2">
              <w:pPr>
                <w:pStyle w:val="Turinys2"/>
                <w:rPr>
                  <w:rFonts w:ascii="Times New Roman" w:hAnsi="Times New Roman" w:cs="Times New Roman"/>
                  <w:noProof/>
                  <w:sz w:val="24"/>
                  <w:szCs w:val="24"/>
                  <w:lang w:eastAsia="en-US"/>
                </w:rPr>
              </w:pPr>
              <w:hyperlink w:anchor="_Toc126333945" w:history="1">
                <w:r w:rsidRPr="00F23626">
                  <w:rPr>
                    <w:rStyle w:val="Hipersaitas"/>
                    <w:rFonts w:ascii="Times New Roman" w:eastAsia="Calibri" w:hAnsi="Times New Roman" w:cs="Times New Roman"/>
                    <w:noProof/>
                    <w:sz w:val="24"/>
                    <w:szCs w:val="24"/>
                  </w:rPr>
                  <w:t>Pirkimo sąlygų 7 priedas „Pasiūlymų vertinimo kriterijai ir sąlygos“</w:t>
                </w:r>
                <w:r w:rsidRPr="00F23626">
                  <w:rPr>
                    <w:rFonts w:ascii="Times New Roman" w:hAnsi="Times New Roman" w:cs="Times New Roman"/>
                    <w:noProof/>
                    <w:webHidden/>
                    <w:sz w:val="24"/>
                    <w:szCs w:val="24"/>
                  </w:rPr>
                  <w:tab/>
                </w:r>
              </w:hyperlink>
            </w:p>
            <w:p w14:paraId="1CC86546" w14:textId="6D06AEE0" w:rsidR="006D4FE2" w:rsidRPr="00FB0CF3" w:rsidRDefault="006D4FE2" w:rsidP="006D4FE2">
              <w:pPr>
                <w:pStyle w:val="Turinys2"/>
                <w:rPr>
                  <w:rFonts w:ascii="Times New Roman" w:hAnsi="Times New Roman" w:cs="Times New Roman"/>
                  <w:noProof/>
                  <w:sz w:val="24"/>
                  <w:szCs w:val="24"/>
                  <w:lang w:eastAsia="en-US"/>
                </w:rPr>
              </w:pPr>
              <w:hyperlink w:anchor="_Toc126333946" w:history="1">
                <w:r w:rsidRPr="00F23626">
                  <w:rPr>
                    <w:rStyle w:val="Hipersaitas"/>
                    <w:rFonts w:ascii="Times New Roman" w:hAnsi="Times New Roman" w:cs="Times New Roman"/>
                    <w:noProof/>
                    <w:sz w:val="24"/>
                    <w:szCs w:val="24"/>
                  </w:rPr>
                  <w:t>Pirkimo sąlygų 8 priedas „Tiekėjo deklaracija dėl atitikties Reglamento nuostatoms juridiniam asmeniui“</w:t>
                </w:r>
                <w:r w:rsidRPr="00F23626">
                  <w:rPr>
                    <w:rFonts w:ascii="Times New Roman" w:hAnsi="Times New Roman" w:cs="Times New Roman"/>
                    <w:noProof/>
                    <w:webHidden/>
                    <w:sz w:val="24"/>
                    <w:szCs w:val="24"/>
                  </w:rPr>
                  <w:tab/>
                </w:r>
              </w:hyperlink>
            </w:p>
            <w:p w14:paraId="4EE1FE4D" w14:textId="3E841AD8" w:rsidR="006D4FE2" w:rsidRPr="00FB0CF3" w:rsidRDefault="006D4FE2" w:rsidP="006D4FE2">
              <w:pPr>
                <w:pStyle w:val="Turinys2"/>
                <w:rPr>
                  <w:rFonts w:ascii="Times New Roman" w:hAnsi="Times New Roman" w:cs="Times New Roman"/>
                  <w:noProof/>
                  <w:sz w:val="24"/>
                  <w:szCs w:val="24"/>
                  <w:lang w:eastAsia="en-US"/>
                </w:rPr>
              </w:pPr>
              <w:hyperlink w:anchor="_Toc126333947" w:history="1">
                <w:r w:rsidRPr="00F23626">
                  <w:rPr>
                    <w:rStyle w:val="Hipersaitas"/>
                    <w:rFonts w:ascii="Times New Roman" w:hAnsi="Times New Roman" w:cs="Times New Roman"/>
                    <w:noProof/>
                    <w:sz w:val="24"/>
                    <w:szCs w:val="24"/>
                  </w:rPr>
                  <w:t>Pirkimo sąlygų 9 priedas „Tiekėjo deklaracija dėl atitikties Reglamento nuostatoms fiziniam asmeniui“</w:t>
                </w:r>
                <w:r w:rsidRPr="00F23626">
                  <w:rPr>
                    <w:rFonts w:ascii="Times New Roman" w:hAnsi="Times New Roman" w:cs="Times New Roman"/>
                    <w:noProof/>
                    <w:webHidden/>
                    <w:sz w:val="24"/>
                    <w:szCs w:val="24"/>
                  </w:rPr>
                  <w:tab/>
                </w:r>
              </w:hyperlink>
            </w:p>
            <w:p w14:paraId="4EE5C1F0" w14:textId="32FA11A8" w:rsidR="006D4FE2" w:rsidRPr="00F23626" w:rsidRDefault="006D4FE2" w:rsidP="006D4FE2">
              <w:pPr>
                <w:pStyle w:val="Turinys2"/>
                <w:rPr>
                  <w:rFonts w:ascii="Times New Roman" w:hAnsi="Times New Roman" w:cs="Times New Roman"/>
                  <w:noProof/>
                  <w:sz w:val="24"/>
                  <w:szCs w:val="24"/>
                  <w:lang w:val="en-US" w:eastAsia="en-US"/>
                </w:rPr>
              </w:pPr>
              <w:hyperlink w:anchor="_Toc126333948" w:history="1">
                <w:r w:rsidRPr="00F23626">
                  <w:rPr>
                    <w:rStyle w:val="Hipersaitas"/>
                    <w:rFonts w:ascii="Times New Roman" w:hAnsi="Times New Roman" w:cs="Times New Roman"/>
                    <w:noProof/>
                    <w:sz w:val="24"/>
                    <w:szCs w:val="24"/>
                  </w:rPr>
                  <w:t>Pirkimo sąlygų 10 priedas „Sutarties projektas“</w:t>
                </w:r>
                <w:r w:rsidRPr="00F23626">
                  <w:rPr>
                    <w:rFonts w:ascii="Times New Roman" w:hAnsi="Times New Roman" w:cs="Times New Roman"/>
                    <w:noProof/>
                    <w:webHidden/>
                    <w:sz w:val="24"/>
                    <w:szCs w:val="24"/>
                  </w:rPr>
                  <w:tab/>
                </w:r>
              </w:hyperlink>
            </w:p>
            <w:p w14:paraId="0DDC40AE" w14:textId="19CFEDF6" w:rsidR="001C24BC" w:rsidRPr="00F23626" w:rsidRDefault="0084389D" w:rsidP="006D4FE2">
              <w:pPr>
                <w:pStyle w:val="Turinys2"/>
                <w:tabs>
                  <w:tab w:val="clear" w:pos="9962"/>
                  <w:tab w:val="center" w:pos="5096"/>
                </w:tabs>
                <w:rPr>
                  <w:rFonts w:ascii="Times New Roman" w:hAnsi="Times New Roman" w:cs="Times New Roman"/>
                  <w:sz w:val="24"/>
                  <w:szCs w:val="24"/>
                </w:rPr>
              </w:pPr>
              <w:r w:rsidRPr="00F23626">
                <w:rPr>
                  <w:rFonts w:ascii="Times New Roman" w:hAnsi="Times New Roman" w:cs="Times New Roman"/>
                  <w:b/>
                  <w:bCs/>
                  <w:sz w:val="24"/>
                  <w:szCs w:val="24"/>
                  <w:shd w:val="clear" w:color="auto" w:fill="E6E6E6"/>
                </w:rPr>
                <w:tab/>
              </w:r>
            </w:p>
          </w:sdtContent>
        </w:sdt>
        <w:p w14:paraId="73CCB438" w14:textId="0E813B55" w:rsidR="005F13F0" w:rsidRPr="00F23626" w:rsidRDefault="001C24BC" w:rsidP="004E4612">
          <w:pPr>
            <w:spacing w:after="120" w:line="20" w:lineRule="atLeast"/>
            <w:contextualSpacing/>
            <w:rPr>
              <w:rFonts w:ascii="Times New Roman" w:hAnsi="Times New Roman" w:cs="Times New Roman"/>
              <w:sz w:val="24"/>
              <w:szCs w:val="24"/>
            </w:rPr>
          </w:pPr>
          <w:r w:rsidRPr="00F23626">
            <w:rPr>
              <w:rFonts w:ascii="Times New Roman" w:hAnsi="Times New Roman" w:cs="Times New Roman"/>
              <w:sz w:val="24"/>
              <w:szCs w:val="24"/>
            </w:rPr>
            <w:br w:type="page"/>
          </w:r>
        </w:p>
      </w:sdtContent>
    </w:sdt>
    <w:p w14:paraId="7DBFF88B" w14:textId="0FE73970" w:rsidR="002415C7" w:rsidRPr="00F23626"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24"/>
          <w:szCs w:val="24"/>
        </w:rPr>
      </w:pPr>
      <w:bookmarkStart w:id="0" w:name="_Toc150347553"/>
      <w:bookmarkStart w:id="1" w:name="_Toc335201954"/>
      <w:bookmarkStart w:id="2" w:name="_Toc147739116"/>
      <w:r w:rsidRPr="00F23626">
        <w:rPr>
          <w:rFonts w:ascii="Times New Roman" w:hAnsi="Times New Roman" w:cs="Times New Roman"/>
          <w:color w:val="auto"/>
          <w:sz w:val="24"/>
          <w:szCs w:val="24"/>
        </w:rPr>
        <w:lastRenderedPageBreak/>
        <w:t>Bendra informacija</w:t>
      </w:r>
      <w:bookmarkEnd w:id="0"/>
    </w:p>
    <w:p w14:paraId="59FC621A" w14:textId="51205738" w:rsidR="00AD2163" w:rsidRPr="00F23626" w:rsidRDefault="00AD2163" w:rsidP="00CA5431">
      <w:pPr>
        <w:pStyle w:val="Sraopastraipa"/>
        <w:numPr>
          <w:ilvl w:val="1"/>
          <w:numId w:val="8"/>
        </w:numPr>
        <w:spacing w:after="0" w:line="240" w:lineRule="auto"/>
        <w:ind w:left="0" w:firstLine="567"/>
        <w:jc w:val="both"/>
        <w:rPr>
          <w:rFonts w:ascii="Times New Roman" w:eastAsia="Calibri" w:hAnsi="Times New Roman" w:cs="Times New Roman"/>
          <w:sz w:val="24"/>
          <w:szCs w:val="24"/>
        </w:rPr>
      </w:pPr>
      <w:bookmarkStart w:id="3" w:name="_Ref39426332"/>
      <w:bookmarkStart w:id="4" w:name="_Ref39426338"/>
      <w:bookmarkEnd w:id="1"/>
      <w:r w:rsidRPr="00F23626">
        <w:rPr>
          <w:rFonts w:ascii="Times New Roman" w:hAnsi="Times New Roman" w:cs="Times New Roman"/>
          <w:sz w:val="24"/>
          <w:szCs w:val="24"/>
        </w:rPr>
        <w:t xml:space="preserve">Perkančioji organizacija – </w:t>
      </w:r>
      <w:r w:rsidRPr="00F23626">
        <w:rPr>
          <w:rFonts w:ascii="Times New Roman" w:eastAsia="Calibri" w:hAnsi="Times New Roman" w:cs="Times New Roman"/>
          <w:sz w:val="24"/>
          <w:szCs w:val="24"/>
        </w:rPr>
        <w:t>Lietuvos Respublikos žemės ūkio ministerija, juridinio asmens kodas 188675190, adresas Gedimino pr. 19, LT-01103 Vilnius</w:t>
      </w:r>
      <w:r w:rsidR="00D70F94" w:rsidRPr="00F23626">
        <w:rPr>
          <w:rFonts w:ascii="Times New Roman" w:eastAsia="Calibri" w:hAnsi="Times New Roman" w:cs="Times New Roman"/>
          <w:sz w:val="24"/>
          <w:szCs w:val="24"/>
        </w:rPr>
        <w:t xml:space="preserve">, darbo laikas: pirmadieniais – ketvirtadieniais nuo 8.00 val. iki 17.00 val., penktadieniais – nuo 8.00 val. iki 15.45 val. </w:t>
      </w:r>
      <w:r w:rsidRPr="00F23626">
        <w:rPr>
          <w:rFonts w:ascii="Times New Roman" w:hAnsi="Times New Roman" w:cs="Times New Roman"/>
          <w:sz w:val="24"/>
          <w:szCs w:val="24"/>
        </w:rPr>
        <w:t>Perkančioji organizacija nėra PVM mokėtoja</w:t>
      </w:r>
      <w:r w:rsidRPr="00F23626">
        <w:rPr>
          <w:rFonts w:ascii="Times New Roman" w:eastAsia="Calibri" w:hAnsi="Times New Roman" w:cs="Times New Roman"/>
          <w:sz w:val="24"/>
          <w:szCs w:val="24"/>
        </w:rPr>
        <w:t xml:space="preserve">. </w:t>
      </w:r>
    </w:p>
    <w:p w14:paraId="424C7070" w14:textId="47181ADE" w:rsidR="00AD2163" w:rsidRPr="00F23626" w:rsidRDefault="00AD2163" w:rsidP="00CA5431">
      <w:pPr>
        <w:pStyle w:val="Sraopastraipa"/>
        <w:numPr>
          <w:ilvl w:val="1"/>
          <w:numId w:val="8"/>
        </w:numPr>
        <w:tabs>
          <w:tab w:val="left" w:pos="993"/>
        </w:tabs>
        <w:spacing w:after="0" w:line="240" w:lineRule="auto"/>
        <w:ind w:left="0" w:firstLine="567"/>
        <w:jc w:val="both"/>
        <w:rPr>
          <w:rFonts w:ascii="Times New Roman" w:eastAsia="Calibri" w:hAnsi="Times New Roman" w:cs="Times New Roman"/>
          <w:sz w:val="24"/>
          <w:szCs w:val="24"/>
        </w:rPr>
      </w:pPr>
      <w:r w:rsidRPr="00F23626">
        <w:rPr>
          <w:rFonts w:ascii="Times New Roman" w:eastAsia="Calibri" w:hAnsi="Times New Roman" w:cs="Times New Roman"/>
          <w:i/>
          <w:iCs/>
          <w:sz w:val="24"/>
          <w:szCs w:val="24"/>
        </w:rPr>
        <w:t xml:space="preserve"> </w:t>
      </w:r>
      <w:r w:rsidRPr="00F23626">
        <w:rPr>
          <w:rFonts w:ascii="Times New Roman" w:hAnsi="Times New Roman" w:cs="Times New Roman"/>
          <w:sz w:val="24"/>
          <w:szCs w:val="24"/>
        </w:rPr>
        <w:t xml:space="preserve">Pirkimas neatliekamas naudojantis centralizuotų pirkimų katalogu, </w:t>
      </w:r>
      <w:r w:rsidR="0056749F">
        <w:rPr>
          <w:rFonts w:ascii="Times New Roman" w:hAnsi="Times New Roman" w:cs="Times New Roman"/>
          <w:sz w:val="24"/>
          <w:szCs w:val="24"/>
        </w:rPr>
        <w:t>kadangi</w:t>
      </w:r>
      <w:r w:rsidRPr="00F23626">
        <w:rPr>
          <w:rFonts w:ascii="Times New Roman" w:hAnsi="Times New Roman" w:cs="Times New Roman"/>
          <w:sz w:val="24"/>
          <w:szCs w:val="24"/>
        </w:rPr>
        <w:t xml:space="preserve"> centralizuotų pirkimų kataloge nėra perkamų rezervavimo paslaugų ir nėra galimybės, prireikus</w:t>
      </w:r>
      <w:r w:rsidR="0056749F">
        <w:rPr>
          <w:rFonts w:ascii="Times New Roman" w:hAnsi="Times New Roman" w:cs="Times New Roman"/>
          <w:sz w:val="24"/>
          <w:szCs w:val="24"/>
        </w:rPr>
        <w:t>,</w:t>
      </w:r>
      <w:r w:rsidRPr="00F23626">
        <w:rPr>
          <w:rFonts w:ascii="Times New Roman" w:hAnsi="Times New Roman" w:cs="Times New Roman"/>
          <w:sz w:val="24"/>
          <w:szCs w:val="24"/>
        </w:rPr>
        <w:t xml:space="preserve"> įsigyti perkamus kiekius maisto produktų.</w:t>
      </w:r>
    </w:p>
    <w:p w14:paraId="09824F3C" w14:textId="77777777" w:rsidR="00AD2163" w:rsidRPr="00F23626" w:rsidRDefault="00AD2163" w:rsidP="00CA5431">
      <w:pPr>
        <w:pStyle w:val="Sraopastraipa"/>
        <w:numPr>
          <w:ilvl w:val="1"/>
          <w:numId w:val="8"/>
        </w:numPr>
        <w:tabs>
          <w:tab w:val="left" w:pos="993"/>
        </w:tabs>
        <w:spacing w:after="0" w:line="240" w:lineRule="auto"/>
        <w:ind w:left="0" w:firstLine="567"/>
        <w:jc w:val="both"/>
        <w:rPr>
          <w:rFonts w:ascii="Times New Roman" w:eastAsia="Calibri" w:hAnsi="Times New Roman" w:cs="Times New Roman"/>
          <w:sz w:val="24"/>
          <w:szCs w:val="24"/>
        </w:rPr>
      </w:pPr>
      <w:r w:rsidRPr="00F23626">
        <w:rPr>
          <w:rFonts w:ascii="Times New Roman" w:eastAsia="Times New Roman" w:hAnsi="Times New Roman" w:cs="Times New Roman"/>
          <w:sz w:val="24"/>
          <w:szCs w:val="24"/>
        </w:rPr>
        <w:t>Perkančioji organizacija nerezervuoja teisės dalyvauti pirkime.</w:t>
      </w:r>
    </w:p>
    <w:p w14:paraId="67265C67" w14:textId="77777777" w:rsidR="00AD2163" w:rsidRPr="00F23626" w:rsidRDefault="00AD2163" w:rsidP="00CA5431">
      <w:pPr>
        <w:pStyle w:val="Sraopastraipa"/>
        <w:numPr>
          <w:ilvl w:val="1"/>
          <w:numId w:val="8"/>
        </w:numPr>
        <w:tabs>
          <w:tab w:val="left" w:pos="993"/>
        </w:tabs>
        <w:spacing w:after="0" w:line="240" w:lineRule="auto"/>
        <w:ind w:left="0" w:firstLine="567"/>
        <w:jc w:val="both"/>
        <w:rPr>
          <w:rFonts w:ascii="Times New Roman" w:eastAsia="Calibri" w:hAnsi="Times New Roman" w:cs="Times New Roman"/>
          <w:sz w:val="24"/>
          <w:szCs w:val="24"/>
        </w:rPr>
      </w:pPr>
      <w:r w:rsidRPr="00F23626">
        <w:rPr>
          <w:rFonts w:ascii="Times New Roman" w:hAnsi="Times New Roman" w:cs="Times New Roman"/>
          <w:sz w:val="24"/>
          <w:szCs w:val="24"/>
        </w:rPr>
        <w:t>Stebėtojai dalyvauti Komisijos posėdžiuose nėra kviečiami.</w:t>
      </w:r>
    </w:p>
    <w:p w14:paraId="2E1E9218" w14:textId="77777777" w:rsidR="00AD2163" w:rsidRPr="00F23626" w:rsidRDefault="00AD2163" w:rsidP="00CA5431">
      <w:pPr>
        <w:pStyle w:val="Sraopastraipa"/>
        <w:numPr>
          <w:ilvl w:val="1"/>
          <w:numId w:val="8"/>
        </w:numPr>
        <w:tabs>
          <w:tab w:val="left" w:pos="993"/>
        </w:tabs>
        <w:spacing w:after="0" w:line="240" w:lineRule="auto"/>
        <w:ind w:left="0" w:firstLine="567"/>
        <w:jc w:val="both"/>
        <w:rPr>
          <w:rFonts w:ascii="Times New Roman" w:eastAsia="Calibri" w:hAnsi="Times New Roman" w:cs="Times New Roman"/>
          <w:sz w:val="24"/>
          <w:szCs w:val="24"/>
        </w:rPr>
      </w:pPr>
      <w:r w:rsidRPr="00F23626">
        <w:rPr>
          <w:rFonts w:ascii="Times New Roman" w:eastAsia="Calibri" w:hAnsi="Times New Roman" w:cs="Times New Roman"/>
          <w:sz w:val="24"/>
          <w:szCs w:val="24"/>
        </w:rPr>
        <w:t xml:space="preserve">Pirkimą atlieka ne centrinė perkančioji organizacija. </w:t>
      </w:r>
    </w:p>
    <w:p w14:paraId="436E7E9E" w14:textId="747C78C8" w:rsidR="00175844" w:rsidRPr="000327EF" w:rsidRDefault="00175844" w:rsidP="00175844">
      <w:pPr>
        <w:spacing w:after="0" w:line="240" w:lineRule="auto"/>
        <w:ind w:firstLine="567"/>
        <w:jc w:val="both"/>
        <w:rPr>
          <w:rFonts w:ascii="Times New Roman" w:hAnsi="Times New Roman" w:cs="Times New Roman"/>
          <w:color w:val="EE0000"/>
          <w:sz w:val="24"/>
          <w:szCs w:val="24"/>
        </w:rPr>
      </w:pPr>
      <w:r w:rsidRPr="00F23626">
        <w:rPr>
          <w:rFonts w:ascii="Times New Roman" w:hAnsi="Times New Roman" w:cs="Times New Roman"/>
          <w:sz w:val="24"/>
          <w:szCs w:val="24"/>
        </w:rPr>
        <w:t>1.6. Šiam pirkimui netaikomi aplinkos apsaugos kriterijai, vadovaujantis Lietuvos Respublikos aplinkos ministro 2011 m. birželio 28 d. įsakymo Nr. D1-508 „</w:t>
      </w:r>
      <w:hyperlink r:id="rId13" w:history="1">
        <w:r w:rsidRPr="00F23626">
          <w:rPr>
            <w:rStyle w:val="Hipersaitas"/>
            <w:rFonts w:ascii="Times New Roman" w:hAnsi="Times New Roman" w:cs="Times New Roman"/>
            <w:sz w:val="24"/>
            <w:szCs w:val="24"/>
          </w:rPr>
          <w:t>Dėl Aplinkos apsaugos kriterijų taikymo, vykdant žaliuosius pirkimus, tvarkos aprašo patvirtinimo</w:t>
        </w:r>
      </w:hyperlink>
      <w:r w:rsidRPr="00F23626">
        <w:rPr>
          <w:rFonts w:ascii="Times New Roman" w:hAnsi="Times New Roman" w:cs="Times New Roman"/>
          <w:sz w:val="24"/>
          <w:szCs w:val="24"/>
        </w:rPr>
        <w:t>“</w:t>
      </w:r>
      <w:r w:rsidR="006A67F2" w:rsidRPr="00F23626">
        <w:rPr>
          <w:rFonts w:ascii="Times New Roman" w:hAnsi="Times New Roman" w:cs="Times New Roman"/>
          <w:sz w:val="24"/>
          <w:szCs w:val="24"/>
        </w:rPr>
        <w:t xml:space="preserve"> nuostatomis</w:t>
      </w:r>
      <w:r w:rsidRPr="00F23626">
        <w:rPr>
          <w:rFonts w:ascii="Times New Roman" w:hAnsi="Times New Roman" w:cs="Times New Roman"/>
          <w:sz w:val="24"/>
          <w:szCs w:val="24"/>
        </w:rPr>
        <w:t xml:space="preserve">, </w:t>
      </w:r>
      <w:r w:rsidR="00E84CC3">
        <w:rPr>
          <w:rFonts w:ascii="Times New Roman" w:hAnsi="Times New Roman" w:cs="Times New Roman"/>
          <w:sz w:val="24"/>
          <w:szCs w:val="24"/>
        </w:rPr>
        <w:t>nes</w:t>
      </w:r>
      <w:r w:rsidRPr="00F23626">
        <w:rPr>
          <w:rFonts w:ascii="Times New Roman" w:hAnsi="Times New Roman" w:cs="Times New Roman"/>
          <w:sz w:val="24"/>
          <w:szCs w:val="24"/>
        </w:rPr>
        <w:t xml:space="preserve"> pirkimui taikoma išimtis, kada gali būti nevykdomas žaliasis pirkimas</w:t>
      </w:r>
      <w:r w:rsidR="006A67F2" w:rsidRPr="00F23626">
        <w:rPr>
          <w:rFonts w:ascii="Times New Roman" w:hAnsi="Times New Roman" w:cs="Times New Roman"/>
          <w:sz w:val="24"/>
          <w:szCs w:val="24"/>
        </w:rPr>
        <w:t xml:space="preserve">, nes </w:t>
      </w:r>
      <w:r w:rsidRPr="00F23626">
        <w:rPr>
          <w:rFonts w:ascii="Times New Roman" w:hAnsi="Times New Roman" w:cs="Times New Roman"/>
          <w:sz w:val="24"/>
          <w:szCs w:val="24"/>
        </w:rPr>
        <w:t>vykdomas valstybės rezervo materialinių išteklių atsargų įsigijimo</w:t>
      </w:r>
      <w:r w:rsidR="006A67F2" w:rsidRPr="00F23626">
        <w:rPr>
          <w:rFonts w:ascii="Times New Roman" w:hAnsi="Times New Roman" w:cs="Times New Roman"/>
          <w:sz w:val="24"/>
          <w:szCs w:val="24"/>
        </w:rPr>
        <w:t xml:space="preserve"> ir </w:t>
      </w:r>
      <w:r w:rsidRPr="00F23626">
        <w:rPr>
          <w:rFonts w:ascii="Times New Roman" w:hAnsi="Times New Roman" w:cs="Times New Roman"/>
          <w:sz w:val="24"/>
          <w:szCs w:val="24"/>
        </w:rPr>
        <w:t xml:space="preserve"> rezervavimo pirkimas.</w:t>
      </w:r>
    </w:p>
    <w:p w14:paraId="1FF5E271" w14:textId="58DFAFF3" w:rsidR="000327EF" w:rsidRPr="005340A6" w:rsidRDefault="000327EF" w:rsidP="00175844">
      <w:pPr>
        <w:spacing w:after="0" w:line="240" w:lineRule="auto"/>
        <w:ind w:firstLine="567"/>
        <w:jc w:val="both"/>
        <w:rPr>
          <w:rFonts w:ascii="Times New Roman" w:hAnsi="Times New Roman" w:cs="Times New Roman"/>
          <w:sz w:val="24"/>
          <w:szCs w:val="24"/>
        </w:rPr>
      </w:pPr>
      <w:r w:rsidRPr="005340A6">
        <w:rPr>
          <w:rFonts w:ascii="Times New Roman" w:hAnsi="Times New Roman" w:cs="Times New Roman"/>
          <w:sz w:val="24"/>
          <w:szCs w:val="24"/>
        </w:rPr>
        <w:t>1.7. Šiame pirkime netaikomi socialiniai kriterijai.</w:t>
      </w:r>
    </w:p>
    <w:p w14:paraId="6BA8FBAD" w14:textId="2E3615BD" w:rsidR="00AD2163" w:rsidRPr="00F23626" w:rsidRDefault="00175844" w:rsidP="00175844">
      <w:pPr>
        <w:spacing w:after="0" w:line="240" w:lineRule="auto"/>
        <w:ind w:firstLine="567"/>
        <w:jc w:val="both"/>
        <w:rPr>
          <w:rFonts w:ascii="Times New Roman" w:eastAsia="Calibri" w:hAnsi="Times New Roman" w:cs="Times New Roman"/>
          <w:sz w:val="24"/>
          <w:szCs w:val="24"/>
        </w:rPr>
      </w:pPr>
      <w:r w:rsidRPr="00F23626">
        <w:rPr>
          <w:rFonts w:ascii="Times New Roman" w:eastAsia="Arial" w:hAnsi="Times New Roman" w:cs="Times New Roman"/>
          <w:sz w:val="24"/>
          <w:szCs w:val="24"/>
        </w:rPr>
        <w:t xml:space="preserve">1.6. </w:t>
      </w:r>
      <w:r w:rsidR="00AD2163" w:rsidRPr="00F23626">
        <w:rPr>
          <w:rFonts w:ascii="Times New Roman" w:eastAsia="Arial" w:hAnsi="Times New Roman" w:cs="Times New Roman"/>
          <w:sz w:val="24"/>
          <w:szCs w:val="24"/>
        </w:rPr>
        <w:t>Išankstinis skelbimas apie pirkimą nebuvo paskelbtas. Buvo atlikta rinkos konsultacija.</w:t>
      </w:r>
    </w:p>
    <w:p w14:paraId="4CCC001A" w14:textId="5013727F" w:rsidR="00AD2163" w:rsidRPr="00F23626" w:rsidRDefault="00AD2163" w:rsidP="00CA5431">
      <w:pPr>
        <w:pStyle w:val="Sraopastraipa"/>
        <w:numPr>
          <w:ilvl w:val="1"/>
          <w:numId w:val="17"/>
        </w:numPr>
        <w:tabs>
          <w:tab w:val="left" w:pos="993"/>
        </w:tabs>
        <w:spacing w:after="0" w:line="240" w:lineRule="auto"/>
        <w:ind w:left="0" w:firstLine="567"/>
        <w:jc w:val="both"/>
        <w:rPr>
          <w:rFonts w:ascii="Times New Roman" w:eastAsia="Arial" w:hAnsi="Times New Roman" w:cs="Times New Roman"/>
          <w:sz w:val="24"/>
          <w:szCs w:val="24"/>
        </w:rPr>
      </w:pPr>
      <w:r w:rsidRPr="00F23626">
        <w:rPr>
          <w:rFonts w:ascii="Times New Roman" w:hAnsi="Times New Roman" w:cs="Times New Roman"/>
          <w:sz w:val="24"/>
          <w:szCs w:val="24"/>
        </w:rPr>
        <w:t xml:space="preserve">Pirkime perkančioji organizacija nenumato skelbti pranešimo dėl savanoriško </w:t>
      </w:r>
      <w:proofErr w:type="spellStart"/>
      <w:r w:rsidRPr="00F23626">
        <w:rPr>
          <w:rFonts w:ascii="Times New Roman" w:hAnsi="Times New Roman" w:cs="Times New Roman"/>
          <w:i/>
          <w:iCs/>
          <w:sz w:val="24"/>
          <w:szCs w:val="24"/>
        </w:rPr>
        <w:t>ex</w:t>
      </w:r>
      <w:proofErr w:type="spellEnd"/>
      <w:r w:rsidRPr="00F23626">
        <w:rPr>
          <w:rFonts w:ascii="Times New Roman" w:hAnsi="Times New Roman" w:cs="Times New Roman"/>
          <w:i/>
          <w:iCs/>
          <w:sz w:val="24"/>
          <w:szCs w:val="24"/>
        </w:rPr>
        <w:t xml:space="preserve"> ante</w:t>
      </w:r>
      <w:r w:rsidRPr="00F23626">
        <w:rPr>
          <w:rFonts w:ascii="Times New Roman" w:hAnsi="Times New Roman" w:cs="Times New Roman"/>
          <w:sz w:val="24"/>
          <w:szCs w:val="24"/>
        </w:rPr>
        <w:t xml:space="preserve"> skaidrumo.</w:t>
      </w:r>
    </w:p>
    <w:p w14:paraId="492CC0C8" w14:textId="77777777" w:rsidR="00AD2163" w:rsidRPr="00F23626" w:rsidRDefault="00AD2163" w:rsidP="00CA5431">
      <w:pPr>
        <w:pStyle w:val="Sraopastraipa"/>
        <w:numPr>
          <w:ilvl w:val="1"/>
          <w:numId w:val="17"/>
        </w:numPr>
        <w:tabs>
          <w:tab w:val="left" w:pos="851"/>
          <w:tab w:val="left" w:pos="993"/>
        </w:tabs>
        <w:spacing w:after="0" w:line="240" w:lineRule="auto"/>
        <w:ind w:left="0" w:firstLine="567"/>
        <w:jc w:val="both"/>
        <w:rPr>
          <w:rFonts w:ascii="Times New Roman" w:eastAsiaTheme="minorHAnsi" w:hAnsi="Times New Roman" w:cs="Times New Roman"/>
          <w:sz w:val="24"/>
          <w:szCs w:val="24"/>
        </w:rPr>
      </w:pPr>
      <w:r w:rsidRPr="00F23626">
        <w:rPr>
          <w:rFonts w:ascii="Times New Roman" w:hAnsi="Times New Roman" w:cs="Times New Roman"/>
          <w:sz w:val="24"/>
          <w:szCs w:val="24"/>
        </w:rPr>
        <w:t>Pirkime neleidžiama pateikti alternatyvių pasiūlymų.</w:t>
      </w:r>
    </w:p>
    <w:p w14:paraId="54ECA29B" w14:textId="77777777" w:rsidR="00AD2163" w:rsidRPr="00F23626" w:rsidRDefault="00AD2163" w:rsidP="00CA5431">
      <w:pPr>
        <w:pStyle w:val="Sraopastraipa"/>
        <w:numPr>
          <w:ilvl w:val="1"/>
          <w:numId w:val="17"/>
        </w:numPr>
        <w:tabs>
          <w:tab w:val="left" w:pos="851"/>
          <w:tab w:val="left" w:pos="993"/>
        </w:tabs>
        <w:spacing w:after="0" w:line="240" w:lineRule="auto"/>
        <w:ind w:left="0" w:firstLine="567"/>
        <w:jc w:val="both"/>
        <w:rPr>
          <w:rFonts w:ascii="Times New Roman" w:hAnsi="Times New Roman" w:cs="Times New Roman"/>
          <w:sz w:val="24"/>
          <w:szCs w:val="24"/>
        </w:rPr>
      </w:pPr>
      <w:r w:rsidRPr="00F23626">
        <w:rPr>
          <w:rFonts w:ascii="Times New Roman" w:eastAsia="Arial" w:hAnsi="Times New Roman" w:cs="Times New Roman"/>
          <w:sz w:val="24"/>
          <w:szCs w:val="24"/>
        </w:rPr>
        <w:t>Bendrosios pirkimo sąlygos yra neatskiriama šių pirkimo sąlygų dalis.</w:t>
      </w:r>
    </w:p>
    <w:p w14:paraId="5DEDEBC7" w14:textId="1ED44FB6" w:rsidR="00B41C66" w:rsidRPr="00F23626" w:rsidRDefault="00507DC9" w:rsidP="00717DCC">
      <w:pPr>
        <w:pStyle w:val="Antrat1"/>
        <w:spacing w:line="20" w:lineRule="atLeast"/>
        <w:contextualSpacing/>
        <w:rPr>
          <w:rFonts w:ascii="Times New Roman" w:hAnsi="Times New Roman" w:cs="Times New Roman"/>
          <w:color w:val="auto"/>
          <w:sz w:val="24"/>
          <w:szCs w:val="24"/>
        </w:rPr>
      </w:pPr>
      <w:bookmarkStart w:id="5" w:name="_Toc150347554"/>
      <w:r w:rsidRPr="00F23626">
        <w:rPr>
          <w:rFonts w:ascii="Times New Roman" w:hAnsi="Times New Roman" w:cs="Times New Roman"/>
          <w:color w:val="auto"/>
          <w:sz w:val="24"/>
          <w:szCs w:val="24"/>
        </w:rPr>
        <w:t xml:space="preserve">2. </w:t>
      </w:r>
      <w:r w:rsidR="00B41C66" w:rsidRPr="00F23626">
        <w:rPr>
          <w:rFonts w:ascii="Times New Roman" w:hAnsi="Times New Roman" w:cs="Times New Roman"/>
          <w:color w:val="auto"/>
          <w:sz w:val="24"/>
          <w:szCs w:val="24"/>
        </w:rPr>
        <w:t>Pirkimo objektas</w:t>
      </w:r>
      <w:bookmarkEnd w:id="3"/>
      <w:bookmarkEnd w:id="4"/>
      <w:bookmarkEnd w:id="5"/>
    </w:p>
    <w:p w14:paraId="4551FFA9" w14:textId="33096D0B" w:rsidR="00460C9D" w:rsidRPr="00F23626" w:rsidRDefault="00B41C66" w:rsidP="00CA5431">
      <w:pPr>
        <w:pStyle w:val="Betarp"/>
        <w:numPr>
          <w:ilvl w:val="1"/>
          <w:numId w:val="5"/>
        </w:numPr>
        <w:spacing w:after="120"/>
        <w:ind w:left="0" w:firstLine="709"/>
        <w:contextualSpacing/>
        <w:jc w:val="both"/>
        <w:rPr>
          <w:rFonts w:ascii="Times New Roman" w:hAnsi="Times New Roman" w:cs="Times New Roman"/>
          <w:sz w:val="24"/>
          <w:szCs w:val="24"/>
        </w:rPr>
      </w:pPr>
      <w:r w:rsidRPr="00F23626">
        <w:rPr>
          <w:rFonts w:ascii="Times New Roman" w:eastAsia="Calibri" w:hAnsi="Times New Roman" w:cs="Times New Roman"/>
          <w:sz w:val="24"/>
          <w:szCs w:val="24"/>
        </w:rPr>
        <w:t xml:space="preserve">Perkančioji organizacija numato įsigyti </w:t>
      </w:r>
      <w:r w:rsidR="00460C9D" w:rsidRPr="00F23626">
        <w:rPr>
          <w:rFonts w:ascii="Times New Roman" w:eastAsia="Calibri" w:hAnsi="Times New Roman" w:cs="Times New Roman"/>
          <w:sz w:val="24"/>
          <w:szCs w:val="24"/>
        </w:rPr>
        <w:t>šiuos maisto produktus ir jų rezervavimo paslaugas (</w:t>
      </w:r>
      <w:r w:rsidR="00460C9D" w:rsidRPr="00F23626">
        <w:rPr>
          <w:rFonts w:ascii="Times New Roman" w:eastAsia="Calibri" w:hAnsi="Times New Roman" w:cs="Times New Roman"/>
          <w:b/>
          <w:bCs/>
          <w:sz w:val="24"/>
          <w:szCs w:val="24"/>
        </w:rPr>
        <w:t>maisto produktai bus perkami tik perkančiajai organizacijai prireikus,</w:t>
      </w:r>
      <w:r w:rsidR="00460C9D" w:rsidRPr="00F23626">
        <w:rPr>
          <w:rFonts w:ascii="Times New Roman" w:eastAsia="Calibri" w:hAnsi="Times New Roman" w:cs="Times New Roman"/>
          <w:sz w:val="24"/>
          <w:szCs w:val="24"/>
        </w:rPr>
        <w:t xml:space="preserve"> pirkimas skaidomas į dalis):</w:t>
      </w:r>
    </w:p>
    <w:p w14:paraId="581E20AA" w14:textId="77777777" w:rsidR="0056749F" w:rsidRDefault="00951E53" w:rsidP="00637532">
      <w:pPr>
        <w:pStyle w:val="Betarp"/>
        <w:contextualSpacing/>
        <w:jc w:val="both"/>
        <w:rPr>
          <w:rFonts w:ascii="Times New Roman" w:hAnsi="Times New Roman" w:cs="Times New Roman"/>
          <w:sz w:val="24"/>
          <w:szCs w:val="24"/>
        </w:rPr>
      </w:pPr>
      <w:r w:rsidRPr="00F23626">
        <w:rPr>
          <w:rFonts w:ascii="Times New Roman" w:hAnsi="Times New Roman" w:cs="Times New Roman"/>
          <w:sz w:val="24"/>
          <w:szCs w:val="24"/>
        </w:rPr>
        <w:t xml:space="preserve">         </w:t>
      </w:r>
    </w:p>
    <w:tbl>
      <w:tblPr>
        <w:tblStyle w:val="Lentelstinklelis"/>
        <w:tblW w:w="10349" w:type="dxa"/>
        <w:tblInd w:w="-289" w:type="dxa"/>
        <w:tblLayout w:type="fixed"/>
        <w:tblLook w:val="04A0" w:firstRow="1" w:lastRow="0" w:firstColumn="1" w:lastColumn="0" w:noHBand="0" w:noVBand="1"/>
      </w:tblPr>
      <w:tblGrid>
        <w:gridCol w:w="715"/>
        <w:gridCol w:w="2688"/>
        <w:gridCol w:w="1417"/>
        <w:gridCol w:w="1560"/>
        <w:gridCol w:w="1842"/>
        <w:gridCol w:w="2127"/>
        <w:tblGridChange w:id="6">
          <w:tblGrid>
            <w:gridCol w:w="715"/>
            <w:gridCol w:w="2688"/>
            <w:gridCol w:w="1417"/>
            <w:gridCol w:w="1560"/>
            <w:gridCol w:w="1842"/>
            <w:gridCol w:w="2127"/>
          </w:tblGrid>
        </w:tblGridChange>
      </w:tblGrid>
      <w:tr w:rsidR="003724D5" w:rsidRPr="003724D5" w14:paraId="384FE5F9" w14:textId="77777777" w:rsidTr="003724D5">
        <w:trPr>
          <w:trHeight w:val="1017"/>
        </w:trPr>
        <w:tc>
          <w:tcPr>
            <w:tcW w:w="715" w:type="dxa"/>
          </w:tcPr>
          <w:p w14:paraId="3C42C937" w14:textId="77777777" w:rsidR="003724D5" w:rsidRPr="003724D5" w:rsidRDefault="003724D5" w:rsidP="003724D5">
            <w:pPr>
              <w:rPr>
                <w:rFonts w:hAnsi="Times New Roman" w:cs="Times New Roman"/>
                <w:b/>
                <w:bCs/>
              </w:rPr>
            </w:pPr>
            <w:r w:rsidRPr="003724D5">
              <w:rPr>
                <w:rFonts w:hAnsi="Times New Roman" w:cs="Times New Roman"/>
                <w:b/>
                <w:bCs/>
              </w:rPr>
              <w:t>Eil. Nr.</w:t>
            </w:r>
          </w:p>
        </w:tc>
        <w:tc>
          <w:tcPr>
            <w:tcW w:w="2688" w:type="dxa"/>
          </w:tcPr>
          <w:p w14:paraId="692E140D" w14:textId="77777777" w:rsidR="003724D5" w:rsidRPr="003724D5" w:rsidRDefault="003724D5" w:rsidP="003724D5">
            <w:pPr>
              <w:rPr>
                <w:rFonts w:hAnsi="Times New Roman" w:cs="Times New Roman"/>
                <w:b/>
                <w:bCs/>
              </w:rPr>
            </w:pPr>
            <w:r w:rsidRPr="003724D5">
              <w:rPr>
                <w:rFonts w:hAnsi="Times New Roman" w:cs="Times New Roman"/>
                <w:b/>
                <w:bCs/>
              </w:rPr>
              <w:t>Maisto produkto pavadinimas</w:t>
            </w:r>
          </w:p>
        </w:tc>
        <w:tc>
          <w:tcPr>
            <w:tcW w:w="1417" w:type="dxa"/>
            <w:vAlign w:val="center"/>
          </w:tcPr>
          <w:p w14:paraId="66EEFA1D" w14:textId="77777777" w:rsidR="003724D5" w:rsidRPr="003724D5" w:rsidRDefault="003724D5" w:rsidP="003724D5">
            <w:pPr>
              <w:jc w:val="center"/>
              <w:rPr>
                <w:rFonts w:hAnsi="Times New Roman" w:cs="Times New Roman"/>
                <w:b/>
                <w:bCs/>
              </w:rPr>
            </w:pPr>
          </w:p>
          <w:p w14:paraId="78FE1694" w14:textId="77777777" w:rsidR="003724D5" w:rsidRPr="003724D5" w:rsidRDefault="003724D5" w:rsidP="003724D5">
            <w:pPr>
              <w:jc w:val="center"/>
              <w:rPr>
                <w:rFonts w:hAnsi="Times New Roman" w:cs="Times New Roman"/>
                <w:b/>
                <w:bCs/>
              </w:rPr>
            </w:pPr>
            <w:r w:rsidRPr="003724D5">
              <w:rPr>
                <w:rFonts w:hAnsi="Times New Roman" w:cs="Times New Roman"/>
                <w:b/>
                <w:bCs/>
              </w:rPr>
              <w:t>BVPŽ kodas</w:t>
            </w:r>
          </w:p>
          <w:p w14:paraId="074ACCE6" w14:textId="77777777" w:rsidR="003724D5" w:rsidRPr="003724D5" w:rsidRDefault="003724D5" w:rsidP="003724D5">
            <w:pPr>
              <w:rPr>
                <w:rFonts w:hAnsi="Times New Roman" w:cs="Times New Roman"/>
                <w:b/>
                <w:bCs/>
              </w:rPr>
            </w:pPr>
          </w:p>
        </w:tc>
        <w:tc>
          <w:tcPr>
            <w:tcW w:w="1560" w:type="dxa"/>
          </w:tcPr>
          <w:p w14:paraId="5D30F885" w14:textId="77777777" w:rsidR="003724D5" w:rsidRPr="003724D5" w:rsidRDefault="003724D5" w:rsidP="003724D5">
            <w:pPr>
              <w:rPr>
                <w:rFonts w:hAnsi="Times New Roman" w:cs="Times New Roman"/>
                <w:b/>
                <w:bCs/>
              </w:rPr>
            </w:pPr>
            <w:r w:rsidRPr="003724D5">
              <w:rPr>
                <w:rFonts w:hAnsi="Times New Roman" w:cs="Times New Roman"/>
                <w:b/>
                <w:bCs/>
              </w:rPr>
              <w:t xml:space="preserve">Planuojamas įsigyti kiekis </w:t>
            </w:r>
          </w:p>
          <w:p w14:paraId="27C42518" w14:textId="4EC7AC7C" w:rsidR="003724D5" w:rsidRPr="003724D5" w:rsidRDefault="003724D5" w:rsidP="003724D5">
            <w:pPr>
              <w:rPr>
                <w:rFonts w:hAnsi="Times New Roman" w:cs="Times New Roman"/>
                <w:b/>
                <w:bCs/>
              </w:rPr>
            </w:pPr>
            <w:r w:rsidRPr="003724D5">
              <w:rPr>
                <w:rFonts w:hAnsi="Times New Roman" w:cs="Times New Roman"/>
                <w:b/>
                <w:bCs/>
              </w:rPr>
              <w:t>(t / tūkst. l)</w:t>
            </w:r>
          </w:p>
        </w:tc>
        <w:tc>
          <w:tcPr>
            <w:tcW w:w="1842" w:type="dxa"/>
          </w:tcPr>
          <w:p w14:paraId="2ACFD28D" w14:textId="64E39E4C" w:rsidR="003724D5" w:rsidRPr="003724D5" w:rsidRDefault="003724D5" w:rsidP="003724D5">
            <w:pPr>
              <w:rPr>
                <w:rFonts w:hAnsi="Times New Roman" w:cs="Times New Roman"/>
                <w:b/>
                <w:bCs/>
              </w:rPr>
            </w:pPr>
            <w:r w:rsidRPr="003724D5">
              <w:rPr>
                <w:rFonts w:hAnsi="Times New Roman" w:cs="Times New Roman"/>
                <w:b/>
                <w:bCs/>
              </w:rPr>
              <w:t xml:space="preserve">Maksimali perkančiajai organizacijai priimtina  maisto produktų </w:t>
            </w:r>
            <w:r w:rsidRPr="003724D5">
              <w:rPr>
                <w:rFonts w:hAnsi="Times New Roman" w:cs="Times New Roman"/>
                <w:b/>
                <w:bCs/>
              </w:rPr>
              <w:t>kain</w:t>
            </w:r>
            <w:r>
              <w:rPr>
                <w:rFonts w:hAnsi="Times New Roman" w:cs="Times New Roman"/>
                <w:b/>
                <w:bCs/>
              </w:rPr>
              <w:t>a</w:t>
            </w:r>
            <w:r w:rsidRPr="003724D5">
              <w:rPr>
                <w:rFonts w:hAnsi="Times New Roman" w:cs="Times New Roman"/>
                <w:b/>
                <w:bCs/>
              </w:rPr>
              <w:t xml:space="preserve"> </w:t>
            </w:r>
            <w:r w:rsidRPr="003724D5">
              <w:rPr>
                <w:rFonts w:hAnsi="Times New Roman" w:cs="Times New Roman"/>
                <w:b/>
                <w:bCs/>
              </w:rPr>
              <w:t>(1 tonos arba 1 tūkst. l) be PVM, Eur</w:t>
            </w:r>
          </w:p>
        </w:tc>
        <w:tc>
          <w:tcPr>
            <w:tcW w:w="2127" w:type="dxa"/>
          </w:tcPr>
          <w:p w14:paraId="01CD33FB" w14:textId="165CF3C5" w:rsidR="003724D5" w:rsidRPr="003724D5" w:rsidRDefault="003724D5" w:rsidP="003724D5">
            <w:pPr>
              <w:rPr>
                <w:rFonts w:hAnsi="Times New Roman" w:cs="Times New Roman"/>
                <w:b/>
                <w:bCs/>
              </w:rPr>
            </w:pPr>
            <w:r w:rsidRPr="003724D5">
              <w:rPr>
                <w:rFonts w:hAnsi="Times New Roman" w:cs="Times New Roman"/>
                <w:b/>
                <w:bCs/>
              </w:rPr>
              <w:t>Mak</w:t>
            </w:r>
            <w:r w:rsidRPr="003724D5">
              <w:rPr>
                <w:rFonts w:hAnsi="Times New Roman" w:cs="Times New Roman"/>
                <w:b/>
                <w:bCs/>
              </w:rPr>
              <w:t>simali perkančiajai organizacijai priimtina  maisto produktų kain</w:t>
            </w:r>
            <w:r w:rsidRPr="003724D5">
              <w:rPr>
                <w:rFonts w:hAnsi="Times New Roman" w:cs="Times New Roman"/>
                <w:b/>
                <w:bCs/>
              </w:rPr>
              <w:t>a</w:t>
            </w:r>
            <w:r w:rsidRPr="003724D5">
              <w:rPr>
                <w:rFonts w:hAnsi="Times New Roman" w:cs="Times New Roman"/>
                <w:b/>
                <w:bCs/>
              </w:rPr>
              <w:t xml:space="preserve"> (1 tonos arba 1 tūkst. l) su PVM, Eur</w:t>
            </w:r>
          </w:p>
        </w:tc>
      </w:tr>
      <w:tr w:rsidR="003724D5" w:rsidRPr="003724D5" w14:paraId="7A98A57E" w14:textId="77777777" w:rsidTr="003724D5">
        <w:trPr>
          <w:trHeight w:val="262"/>
        </w:trPr>
        <w:tc>
          <w:tcPr>
            <w:tcW w:w="715" w:type="dxa"/>
          </w:tcPr>
          <w:p w14:paraId="6C36475D" w14:textId="77777777" w:rsidR="003724D5" w:rsidRPr="003724D5" w:rsidRDefault="003724D5" w:rsidP="003724D5">
            <w:pPr>
              <w:rPr>
                <w:rFonts w:hAnsi="Times New Roman" w:cs="Times New Roman"/>
              </w:rPr>
            </w:pPr>
            <w:r w:rsidRPr="003724D5">
              <w:rPr>
                <w:rFonts w:hAnsi="Times New Roman" w:cs="Times New Roman"/>
              </w:rPr>
              <w:t>1.</w:t>
            </w:r>
          </w:p>
        </w:tc>
        <w:tc>
          <w:tcPr>
            <w:tcW w:w="2688" w:type="dxa"/>
          </w:tcPr>
          <w:p w14:paraId="795CBDAF" w14:textId="77777777" w:rsidR="003724D5" w:rsidRPr="003724D5" w:rsidRDefault="003724D5" w:rsidP="003724D5">
            <w:pPr>
              <w:rPr>
                <w:rFonts w:hAnsi="Times New Roman" w:cs="Times New Roman"/>
              </w:rPr>
            </w:pPr>
            <w:r w:rsidRPr="003724D5">
              <w:rPr>
                <w:rFonts w:hAnsi="Times New Roman" w:cs="Times New Roman"/>
                <w:iCs/>
              </w:rPr>
              <w:t>Kvietiniai miltai (aukščiausia rūšis)</w:t>
            </w:r>
          </w:p>
        </w:tc>
        <w:tc>
          <w:tcPr>
            <w:tcW w:w="1417" w:type="dxa"/>
          </w:tcPr>
          <w:p w14:paraId="46B5291F" w14:textId="77777777" w:rsidR="003724D5" w:rsidRPr="003724D5" w:rsidRDefault="003724D5" w:rsidP="003724D5">
            <w:pPr>
              <w:rPr>
                <w:rFonts w:hAnsi="Times New Roman" w:cs="Times New Roman"/>
                <w:color w:val="2E0927"/>
                <w:shd w:val="clear" w:color="auto" w:fill="FFFFFF"/>
              </w:rPr>
            </w:pPr>
            <w:r w:rsidRPr="003724D5">
              <w:rPr>
                <w:rFonts w:hAnsi="Times New Roman" w:cs="Times New Roman"/>
                <w:color w:val="2E0927"/>
                <w:shd w:val="clear" w:color="auto" w:fill="FFFFFF"/>
              </w:rPr>
              <w:t>15612100-2</w:t>
            </w:r>
          </w:p>
          <w:p w14:paraId="243BD4CF" w14:textId="77777777" w:rsidR="003724D5" w:rsidRPr="003724D5" w:rsidRDefault="003724D5" w:rsidP="003724D5">
            <w:pPr>
              <w:jc w:val="center"/>
              <w:rPr>
                <w:rFonts w:hAnsi="Times New Roman" w:cs="Times New Roman"/>
              </w:rPr>
            </w:pPr>
          </w:p>
        </w:tc>
        <w:tc>
          <w:tcPr>
            <w:tcW w:w="1560" w:type="dxa"/>
          </w:tcPr>
          <w:p w14:paraId="75E5C900" w14:textId="4A6BB1B4" w:rsidR="003724D5" w:rsidRPr="003724D5" w:rsidRDefault="003724D5" w:rsidP="003724D5">
            <w:pPr>
              <w:jc w:val="center"/>
              <w:rPr>
                <w:rFonts w:hAnsi="Times New Roman" w:cs="Times New Roman"/>
              </w:rPr>
            </w:pPr>
            <w:r w:rsidRPr="003724D5">
              <w:rPr>
                <w:rFonts w:hAnsi="Times New Roman" w:cs="Times New Roman"/>
              </w:rPr>
              <w:t xml:space="preserve">4 000 </w:t>
            </w:r>
          </w:p>
        </w:tc>
        <w:tc>
          <w:tcPr>
            <w:tcW w:w="1842" w:type="dxa"/>
            <w:vAlign w:val="center"/>
          </w:tcPr>
          <w:p w14:paraId="0B5CEA88" w14:textId="77777777" w:rsidR="003724D5" w:rsidRPr="003724D5" w:rsidRDefault="003724D5" w:rsidP="003724D5">
            <w:pPr>
              <w:jc w:val="center"/>
              <w:rPr>
                <w:rFonts w:hAnsi="Times New Roman" w:cs="Times New Roman"/>
                <w:b/>
                <w:bCs/>
              </w:rPr>
            </w:pPr>
            <w:r w:rsidRPr="003724D5">
              <w:rPr>
                <w:rFonts w:hAnsi="Times New Roman" w:cs="Times New Roman"/>
              </w:rPr>
              <w:t>1 016,53</w:t>
            </w:r>
          </w:p>
        </w:tc>
        <w:tc>
          <w:tcPr>
            <w:tcW w:w="2127" w:type="dxa"/>
          </w:tcPr>
          <w:p w14:paraId="069E1BAE" w14:textId="77777777" w:rsidR="003724D5" w:rsidRPr="003724D5" w:rsidRDefault="003724D5" w:rsidP="003724D5">
            <w:pPr>
              <w:jc w:val="center"/>
              <w:rPr>
                <w:rFonts w:hAnsi="Times New Roman" w:cs="Times New Roman"/>
              </w:rPr>
            </w:pPr>
            <w:r w:rsidRPr="003724D5">
              <w:rPr>
                <w:rFonts w:hAnsi="Times New Roman" w:cs="Times New Roman"/>
              </w:rPr>
              <w:t>1 230,00</w:t>
            </w:r>
          </w:p>
        </w:tc>
      </w:tr>
      <w:tr w:rsidR="003724D5" w:rsidRPr="003724D5" w14:paraId="1B83DE65" w14:textId="77777777" w:rsidTr="003724D5">
        <w:trPr>
          <w:trHeight w:val="251"/>
        </w:trPr>
        <w:tc>
          <w:tcPr>
            <w:tcW w:w="715" w:type="dxa"/>
          </w:tcPr>
          <w:p w14:paraId="4D11D752" w14:textId="77777777" w:rsidR="003724D5" w:rsidRPr="003724D5" w:rsidRDefault="003724D5" w:rsidP="003724D5">
            <w:pPr>
              <w:rPr>
                <w:rFonts w:hAnsi="Times New Roman" w:cs="Times New Roman"/>
              </w:rPr>
            </w:pPr>
            <w:r w:rsidRPr="003724D5">
              <w:rPr>
                <w:rFonts w:hAnsi="Times New Roman" w:cs="Times New Roman"/>
              </w:rPr>
              <w:t>2.</w:t>
            </w:r>
          </w:p>
        </w:tc>
        <w:tc>
          <w:tcPr>
            <w:tcW w:w="2688" w:type="dxa"/>
          </w:tcPr>
          <w:p w14:paraId="407E4B11" w14:textId="77777777" w:rsidR="003724D5" w:rsidRPr="003724D5" w:rsidRDefault="003724D5" w:rsidP="003724D5">
            <w:pPr>
              <w:rPr>
                <w:rFonts w:hAnsi="Times New Roman" w:cs="Times New Roman"/>
              </w:rPr>
            </w:pPr>
            <w:r w:rsidRPr="003724D5">
              <w:rPr>
                <w:rFonts w:hAnsi="Times New Roman" w:cs="Times New Roman"/>
              </w:rPr>
              <w:t>Makaronai</w:t>
            </w:r>
          </w:p>
        </w:tc>
        <w:tc>
          <w:tcPr>
            <w:tcW w:w="1417" w:type="dxa"/>
          </w:tcPr>
          <w:p w14:paraId="2EF75FC2" w14:textId="77777777" w:rsidR="003724D5" w:rsidRPr="003724D5" w:rsidRDefault="003724D5" w:rsidP="003724D5">
            <w:pPr>
              <w:rPr>
                <w:rFonts w:hAnsi="Times New Roman" w:cs="Times New Roman"/>
                <w:color w:val="2E0927"/>
                <w:shd w:val="clear" w:color="auto" w:fill="FFFFFF"/>
              </w:rPr>
            </w:pPr>
            <w:r w:rsidRPr="003724D5">
              <w:rPr>
                <w:rFonts w:hAnsi="Times New Roman" w:cs="Times New Roman"/>
                <w:color w:val="2E0927"/>
                <w:shd w:val="clear" w:color="auto" w:fill="FFFFFF"/>
              </w:rPr>
              <w:t>15610000-7</w:t>
            </w:r>
          </w:p>
          <w:p w14:paraId="4628B8BB" w14:textId="77777777" w:rsidR="003724D5" w:rsidRPr="003724D5" w:rsidRDefault="003724D5" w:rsidP="003724D5">
            <w:pPr>
              <w:jc w:val="center"/>
              <w:rPr>
                <w:rFonts w:hAnsi="Times New Roman" w:cs="Times New Roman"/>
              </w:rPr>
            </w:pPr>
          </w:p>
        </w:tc>
        <w:tc>
          <w:tcPr>
            <w:tcW w:w="1560" w:type="dxa"/>
          </w:tcPr>
          <w:p w14:paraId="4812A2B1" w14:textId="61EEFF89" w:rsidR="003724D5" w:rsidRPr="003724D5" w:rsidRDefault="003724D5" w:rsidP="003724D5">
            <w:pPr>
              <w:jc w:val="center"/>
              <w:rPr>
                <w:rFonts w:hAnsi="Times New Roman" w:cs="Times New Roman"/>
              </w:rPr>
            </w:pPr>
            <w:r w:rsidRPr="003724D5">
              <w:rPr>
                <w:rFonts w:hAnsi="Times New Roman" w:cs="Times New Roman"/>
              </w:rPr>
              <w:t xml:space="preserve">410 </w:t>
            </w:r>
          </w:p>
        </w:tc>
        <w:tc>
          <w:tcPr>
            <w:tcW w:w="1842" w:type="dxa"/>
            <w:vAlign w:val="center"/>
          </w:tcPr>
          <w:p w14:paraId="0DF84023" w14:textId="77777777" w:rsidR="003724D5" w:rsidRPr="003724D5" w:rsidRDefault="003724D5" w:rsidP="003724D5">
            <w:pPr>
              <w:jc w:val="center"/>
              <w:rPr>
                <w:rFonts w:hAnsi="Times New Roman" w:cs="Times New Roman"/>
                <w:b/>
                <w:bCs/>
              </w:rPr>
            </w:pPr>
            <w:r w:rsidRPr="003724D5">
              <w:rPr>
                <w:rFonts w:hAnsi="Times New Roman" w:cs="Times New Roman"/>
              </w:rPr>
              <w:t>1 809,92</w:t>
            </w:r>
          </w:p>
        </w:tc>
        <w:tc>
          <w:tcPr>
            <w:tcW w:w="2127" w:type="dxa"/>
          </w:tcPr>
          <w:p w14:paraId="07C13E68" w14:textId="77777777" w:rsidR="003724D5" w:rsidRPr="003724D5" w:rsidRDefault="003724D5" w:rsidP="003724D5">
            <w:pPr>
              <w:jc w:val="center"/>
              <w:rPr>
                <w:rFonts w:hAnsi="Times New Roman" w:cs="Times New Roman"/>
              </w:rPr>
            </w:pPr>
            <w:r w:rsidRPr="003724D5">
              <w:rPr>
                <w:rFonts w:hAnsi="Times New Roman" w:cs="Times New Roman"/>
              </w:rPr>
              <w:t>2 190,00</w:t>
            </w:r>
          </w:p>
        </w:tc>
      </w:tr>
      <w:tr w:rsidR="003724D5" w:rsidRPr="003724D5" w14:paraId="57C184E4" w14:textId="77777777" w:rsidTr="003724D5">
        <w:trPr>
          <w:trHeight w:val="251"/>
        </w:trPr>
        <w:tc>
          <w:tcPr>
            <w:tcW w:w="715" w:type="dxa"/>
          </w:tcPr>
          <w:p w14:paraId="2CF78E87" w14:textId="77777777" w:rsidR="003724D5" w:rsidRPr="003724D5" w:rsidRDefault="003724D5" w:rsidP="003724D5">
            <w:pPr>
              <w:rPr>
                <w:rFonts w:hAnsi="Times New Roman" w:cs="Times New Roman"/>
              </w:rPr>
            </w:pPr>
            <w:r w:rsidRPr="003724D5">
              <w:rPr>
                <w:rFonts w:hAnsi="Times New Roman" w:cs="Times New Roman"/>
              </w:rPr>
              <w:t>3.</w:t>
            </w:r>
          </w:p>
        </w:tc>
        <w:tc>
          <w:tcPr>
            <w:tcW w:w="2688" w:type="dxa"/>
          </w:tcPr>
          <w:p w14:paraId="30238F9C" w14:textId="77777777" w:rsidR="003724D5" w:rsidRPr="003724D5" w:rsidRDefault="003724D5" w:rsidP="003724D5">
            <w:pPr>
              <w:rPr>
                <w:rFonts w:hAnsi="Times New Roman" w:cs="Times New Roman"/>
              </w:rPr>
            </w:pPr>
            <w:r w:rsidRPr="003724D5">
              <w:rPr>
                <w:rFonts w:hAnsi="Times New Roman" w:cs="Times New Roman"/>
              </w:rPr>
              <w:t>Grikių kruopos (neskaldytos)</w:t>
            </w:r>
          </w:p>
        </w:tc>
        <w:tc>
          <w:tcPr>
            <w:tcW w:w="1417" w:type="dxa"/>
          </w:tcPr>
          <w:p w14:paraId="6321529E" w14:textId="77777777" w:rsidR="003724D5" w:rsidRPr="003724D5" w:rsidRDefault="003724D5" w:rsidP="003724D5">
            <w:pPr>
              <w:widowControl w:val="0"/>
              <w:autoSpaceDE w:val="0"/>
              <w:autoSpaceDN w:val="0"/>
              <w:adjustRightInd w:val="0"/>
              <w:jc w:val="both"/>
              <w:rPr>
                <w:rFonts w:hAnsi="Times New Roman" w:cs="Times New Roman"/>
                <w:color w:val="2E0927"/>
              </w:rPr>
            </w:pPr>
            <w:r w:rsidRPr="003724D5">
              <w:rPr>
                <w:rFonts w:hAnsi="Times New Roman" w:cs="Times New Roman"/>
                <w:color w:val="2E0927"/>
              </w:rPr>
              <w:t>15613000-8</w:t>
            </w:r>
          </w:p>
          <w:p w14:paraId="75CEB10B" w14:textId="77777777" w:rsidR="003724D5" w:rsidRPr="003724D5" w:rsidRDefault="003724D5" w:rsidP="003724D5">
            <w:pPr>
              <w:jc w:val="center"/>
              <w:rPr>
                <w:rFonts w:hAnsi="Times New Roman" w:cs="Times New Roman"/>
              </w:rPr>
            </w:pPr>
          </w:p>
        </w:tc>
        <w:tc>
          <w:tcPr>
            <w:tcW w:w="1560" w:type="dxa"/>
          </w:tcPr>
          <w:p w14:paraId="5F4920D9" w14:textId="02CD23C3" w:rsidR="003724D5" w:rsidRPr="003724D5" w:rsidRDefault="003724D5" w:rsidP="003724D5">
            <w:pPr>
              <w:jc w:val="center"/>
              <w:rPr>
                <w:rFonts w:hAnsi="Times New Roman" w:cs="Times New Roman"/>
              </w:rPr>
            </w:pPr>
            <w:r w:rsidRPr="003724D5">
              <w:rPr>
                <w:rFonts w:hAnsi="Times New Roman" w:cs="Times New Roman"/>
              </w:rPr>
              <w:t xml:space="preserve">250 </w:t>
            </w:r>
          </w:p>
        </w:tc>
        <w:tc>
          <w:tcPr>
            <w:tcW w:w="1842" w:type="dxa"/>
            <w:vAlign w:val="center"/>
          </w:tcPr>
          <w:p w14:paraId="137E021F" w14:textId="77777777" w:rsidR="003724D5" w:rsidRPr="003724D5" w:rsidRDefault="003724D5" w:rsidP="003724D5">
            <w:pPr>
              <w:jc w:val="center"/>
              <w:rPr>
                <w:rFonts w:hAnsi="Times New Roman" w:cs="Times New Roman"/>
                <w:b/>
                <w:bCs/>
              </w:rPr>
            </w:pPr>
            <w:r w:rsidRPr="003724D5">
              <w:rPr>
                <w:rFonts w:hAnsi="Times New Roman" w:cs="Times New Roman"/>
              </w:rPr>
              <w:t>2 933,88</w:t>
            </w:r>
          </w:p>
        </w:tc>
        <w:tc>
          <w:tcPr>
            <w:tcW w:w="2127" w:type="dxa"/>
          </w:tcPr>
          <w:p w14:paraId="64241835" w14:textId="77777777" w:rsidR="003724D5" w:rsidRPr="003724D5" w:rsidRDefault="003724D5" w:rsidP="003724D5">
            <w:pPr>
              <w:jc w:val="center"/>
              <w:rPr>
                <w:rFonts w:hAnsi="Times New Roman" w:cs="Times New Roman"/>
              </w:rPr>
            </w:pPr>
            <w:r w:rsidRPr="003724D5">
              <w:rPr>
                <w:rFonts w:hAnsi="Times New Roman" w:cs="Times New Roman"/>
              </w:rPr>
              <w:t>3 550,00</w:t>
            </w:r>
          </w:p>
        </w:tc>
      </w:tr>
      <w:tr w:rsidR="003724D5" w:rsidRPr="003724D5" w14:paraId="3DA65972" w14:textId="77777777" w:rsidTr="003724D5">
        <w:trPr>
          <w:trHeight w:val="251"/>
        </w:trPr>
        <w:tc>
          <w:tcPr>
            <w:tcW w:w="715" w:type="dxa"/>
          </w:tcPr>
          <w:p w14:paraId="3613FE4A" w14:textId="77777777" w:rsidR="003724D5" w:rsidRPr="003724D5" w:rsidRDefault="003724D5" w:rsidP="003724D5">
            <w:pPr>
              <w:rPr>
                <w:rFonts w:hAnsi="Times New Roman" w:cs="Times New Roman"/>
              </w:rPr>
            </w:pPr>
            <w:r w:rsidRPr="003724D5">
              <w:rPr>
                <w:rFonts w:hAnsi="Times New Roman" w:cs="Times New Roman"/>
              </w:rPr>
              <w:t>4.</w:t>
            </w:r>
          </w:p>
        </w:tc>
        <w:tc>
          <w:tcPr>
            <w:tcW w:w="2688" w:type="dxa"/>
          </w:tcPr>
          <w:p w14:paraId="380F2018" w14:textId="77777777" w:rsidR="003724D5" w:rsidRPr="003724D5" w:rsidRDefault="003724D5" w:rsidP="003724D5">
            <w:pPr>
              <w:rPr>
                <w:rFonts w:hAnsi="Times New Roman" w:cs="Times New Roman"/>
              </w:rPr>
            </w:pPr>
            <w:r w:rsidRPr="003724D5">
              <w:rPr>
                <w:rFonts w:hAnsi="Times New Roman" w:cs="Times New Roman"/>
              </w:rPr>
              <w:t>Ryžių kruopos</w:t>
            </w:r>
          </w:p>
        </w:tc>
        <w:tc>
          <w:tcPr>
            <w:tcW w:w="1417" w:type="dxa"/>
          </w:tcPr>
          <w:p w14:paraId="106B59A2" w14:textId="77777777" w:rsidR="003724D5" w:rsidRPr="003724D5" w:rsidRDefault="003724D5" w:rsidP="003724D5">
            <w:pPr>
              <w:rPr>
                <w:rFonts w:hAnsi="Times New Roman" w:cs="Times New Roman"/>
                <w:color w:val="2E0927"/>
                <w:shd w:val="clear" w:color="auto" w:fill="FFFFFF"/>
              </w:rPr>
            </w:pPr>
            <w:r w:rsidRPr="003724D5">
              <w:rPr>
                <w:rFonts w:hAnsi="Times New Roman" w:cs="Times New Roman"/>
                <w:color w:val="2E0927"/>
                <w:shd w:val="clear" w:color="auto" w:fill="FFFFFF"/>
              </w:rPr>
              <w:t>03211300-6</w:t>
            </w:r>
          </w:p>
          <w:p w14:paraId="3EED4C25" w14:textId="77777777" w:rsidR="003724D5" w:rsidRPr="003724D5" w:rsidRDefault="003724D5" w:rsidP="003724D5">
            <w:pPr>
              <w:jc w:val="center"/>
              <w:rPr>
                <w:rFonts w:hAnsi="Times New Roman" w:cs="Times New Roman"/>
              </w:rPr>
            </w:pPr>
          </w:p>
        </w:tc>
        <w:tc>
          <w:tcPr>
            <w:tcW w:w="1560" w:type="dxa"/>
          </w:tcPr>
          <w:p w14:paraId="374F0FF0" w14:textId="745776B4" w:rsidR="003724D5" w:rsidRPr="003724D5" w:rsidRDefault="003724D5" w:rsidP="003724D5">
            <w:pPr>
              <w:jc w:val="center"/>
              <w:rPr>
                <w:rFonts w:hAnsi="Times New Roman" w:cs="Times New Roman"/>
              </w:rPr>
            </w:pPr>
            <w:r w:rsidRPr="003724D5">
              <w:rPr>
                <w:rFonts w:hAnsi="Times New Roman" w:cs="Times New Roman"/>
              </w:rPr>
              <w:t xml:space="preserve">140 </w:t>
            </w:r>
          </w:p>
        </w:tc>
        <w:tc>
          <w:tcPr>
            <w:tcW w:w="1842" w:type="dxa"/>
            <w:vAlign w:val="center"/>
          </w:tcPr>
          <w:p w14:paraId="6F232E25" w14:textId="77777777" w:rsidR="003724D5" w:rsidRPr="003724D5" w:rsidRDefault="003724D5" w:rsidP="003724D5">
            <w:pPr>
              <w:jc w:val="center"/>
              <w:rPr>
                <w:rFonts w:hAnsi="Times New Roman" w:cs="Times New Roman"/>
                <w:b/>
                <w:bCs/>
              </w:rPr>
            </w:pPr>
            <w:r w:rsidRPr="003724D5">
              <w:rPr>
                <w:rFonts w:hAnsi="Times New Roman" w:cs="Times New Roman"/>
              </w:rPr>
              <w:t>2 644,63</w:t>
            </w:r>
          </w:p>
        </w:tc>
        <w:tc>
          <w:tcPr>
            <w:tcW w:w="2127" w:type="dxa"/>
          </w:tcPr>
          <w:p w14:paraId="33AE37FB" w14:textId="77777777" w:rsidR="003724D5" w:rsidRPr="003724D5" w:rsidRDefault="003724D5" w:rsidP="003724D5">
            <w:pPr>
              <w:jc w:val="center"/>
              <w:rPr>
                <w:rFonts w:hAnsi="Times New Roman" w:cs="Times New Roman"/>
              </w:rPr>
            </w:pPr>
            <w:r w:rsidRPr="003724D5">
              <w:rPr>
                <w:rFonts w:hAnsi="Times New Roman" w:cs="Times New Roman"/>
              </w:rPr>
              <w:t>3 200,00</w:t>
            </w:r>
          </w:p>
        </w:tc>
      </w:tr>
      <w:tr w:rsidR="003724D5" w:rsidRPr="003724D5" w14:paraId="4040D82B" w14:textId="77777777" w:rsidTr="003724D5">
        <w:trPr>
          <w:trHeight w:val="251"/>
        </w:trPr>
        <w:tc>
          <w:tcPr>
            <w:tcW w:w="715" w:type="dxa"/>
          </w:tcPr>
          <w:p w14:paraId="31C24C46" w14:textId="77777777" w:rsidR="003724D5" w:rsidRPr="003724D5" w:rsidRDefault="003724D5" w:rsidP="003724D5">
            <w:pPr>
              <w:rPr>
                <w:rFonts w:hAnsi="Times New Roman" w:cs="Times New Roman"/>
              </w:rPr>
            </w:pPr>
            <w:r w:rsidRPr="003724D5">
              <w:rPr>
                <w:rFonts w:hAnsi="Times New Roman" w:cs="Times New Roman"/>
              </w:rPr>
              <w:t>5.</w:t>
            </w:r>
          </w:p>
        </w:tc>
        <w:tc>
          <w:tcPr>
            <w:tcW w:w="2688" w:type="dxa"/>
          </w:tcPr>
          <w:p w14:paraId="05F4D573" w14:textId="77777777" w:rsidR="003724D5" w:rsidRPr="003724D5" w:rsidRDefault="003724D5" w:rsidP="003724D5">
            <w:pPr>
              <w:rPr>
                <w:rFonts w:hAnsi="Times New Roman" w:cs="Times New Roman"/>
              </w:rPr>
            </w:pPr>
            <w:r w:rsidRPr="003724D5">
              <w:rPr>
                <w:rFonts w:hAnsi="Times New Roman" w:cs="Times New Roman"/>
              </w:rPr>
              <w:t>Nugriebto pieno milteliai</w:t>
            </w:r>
          </w:p>
        </w:tc>
        <w:tc>
          <w:tcPr>
            <w:tcW w:w="1417" w:type="dxa"/>
          </w:tcPr>
          <w:p w14:paraId="015A545A" w14:textId="77777777" w:rsidR="003724D5" w:rsidRPr="003724D5" w:rsidRDefault="003724D5" w:rsidP="003724D5">
            <w:pPr>
              <w:widowControl w:val="0"/>
              <w:autoSpaceDE w:val="0"/>
              <w:autoSpaceDN w:val="0"/>
              <w:adjustRightInd w:val="0"/>
              <w:jc w:val="both"/>
              <w:rPr>
                <w:rFonts w:hAnsi="Times New Roman" w:cs="Times New Roman"/>
                <w:color w:val="2E0927"/>
                <w:shd w:val="clear" w:color="auto" w:fill="FFFFFF"/>
              </w:rPr>
            </w:pPr>
            <w:r w:rsidRPr="003724D5">
              <w:rPr>
                <w:rFonts w:hAnsi="Times New Roman" w:cs="Times New Roman"/>
                <w:color w:val="2E0927"/>
                <w:shd w:val="clear" w:color="auto" w:fill="FFFFFF"/>
              </w:rPr>
              <w:t>15511700-0</w:t>
            </w:r>
          </w:p>
          <w:p w14:paraId="791719FD" w14:textId="77777777" w:rsidR="003724D5" w:rsidRPr="003724D5" w:rsidRDefault="003724D5" w:rsidP="003724D5">
            <w:pPr>
              <w:jc w:val="center"/>
              <w:rPr>
                <w:rFonts w:hAnsi="Times New Roman" w:cs="Times New Roman"/>
              </w:rPr>
            </w:pPr>
          </w:p>
        </w:tc>
        <w:tc>
          <w:tcPr>
            <w:tcW w:w="1560" w:type="dxa"/>
          </w:tcPr>
          <w:p w14:paraId="1CAD6336" w14:textId="58F07C00" w:rsidR="003724D5" w:rsidRPr="003724D5" w:rsidRDefault="003724D5" w:rsidP="003724D5">
            <w:pPr>
              <w:jc w:val="center"/>
              <w:rPr>
                <w:rFonts w:hAnsi="Times New Roman" w:cs="Times New Roman"/>
              </w:rPr>
            </w:pPr>
            <w:r w:rsidRPr="003724D5">
              <w:rPr>
                <w:rFonts w:hAnsi="Times New Roman" w:cs="Times New Roman"/>
              </w:rPr>
              <w:t xml:space="preserve">500 </w:t>
            </w:r>
          </w:p>
        </w:tc>
        <w:tc>
          <w:tcPr>
            <w:tcW w:w="1842" w:type="dxa"/>
          </w:tcPr>
          <w:p w14:paraId="42C3DE91" w14:textId="77777777" w:rsidR="003724D5" w:rsidRPr="003724D5" w:rsidRDefault="003724D5" w:rsidP="003724D5">
            <w:pPr>
              <w:jc w:val="center"/>
              <w:rPr>
                <w:rFonts w:hAnsi="Times New Roman" w:cs="Times New Roman"/>
                <w:lang w:eastAsia="lt-LT"/>
              </w:rPr>
            </w:pPr>
            <w:r w:rsidRPr="003724D5">
              <w:rPr>
                <w:rFonts w:hAnsi="Times New Roman" w:cs="Times New Roman"/>
              </w:rPr>
              <w:t>2 239,67</w:t>
            </w:r>
          </w:p>
        </w:tc>
        <w:tc>
          <w:tcPr>
            <w:tcW w:w="2127" w:type="dxa"/>
          </w:tcPr>
          <w:p w14:paraId="6F3E333F" w14:textId="77777777" w:rsidR="003724D5" w:rsidRPr="003724D5" w:rsidRDefault="003724D5" w:rsidP="003724D5">
            <w:pPr>
              <w:jc w:val="center"/>
              <w:rPr>
                <w:rFonts w:hAnsi="Times New Roman" w:cs="Times New Roman"/>
                <w:color w:val="000000"/>
                <w:lang w:eastAsia="lt-LT"/>
              </w:rPr>
            </w:pPr>
            <w:r w:rsidRPr="003724D5">
              <w:rPr>
                <w:rFonts w:hAnsi="Times New Roman" w:cs="Times New Roman"/>
                <w:color w:val="000000"/>
              </w:rPr>
              <w:t>2 710,00</w:t>
            </w:r>
          </w:p>
        </w:tc>
      </w:tr>
      <w:tr w:rsidR="003724D5" w:rsidRPr="003724D5" w14:paraId="6B8F73AC" w14:textId="77777777" w:rsidTr="006B5DF5">
        <w:trPr>
          <w:trHeight w:val="259"/>
        </w:trPr>
        <w:tc>
          <w:tcPr>
            <w:tcW w:w="715" w:type="dxa"/>
          </w:tcPr>
          <w:p w14:paraId="12B1D333" w14:textId="77777777" w:rsidR="003724D5" w:rsidRPr="003724D5" w:rsidRDefault="003724D5" w:rsidP="006B5DF5">
            <w:pPr>
              <w:rPr>
                <w:rFonts w:hAnsi="Times New Roman" w:cs="Times New Roman"/>
              </w:rPr>
            </w:pPr>
            <w:r w:rsidRPr="003724D5">
              <w:rPr>
                <w:rFonts w:hAnsi="Times New Roman" w:cs="Times New Roman"/>
              </w:rPr>
              <w:t>6.</w:t>
            </w:r>
          </w:p>
        </w:tc>
        <w:tc>
          <w:tcPr>
            <w:tcW w:w="2688" w:type="dxa"/>
          </w:tcPr>
          <w:p w14:paraId="4AFFFC61" w14:textId="77777777" w:rsidR="003724D5" w:rsidRPr="003724D5" w:rsidRDefault="003724D5" w:rsidP="006B5DF5">
            <w:pPr>
              <w:rPr>
                <w:rFonts w:hAnsi="Times New Roman" w:cs="Times New Roman"/>
              </w:rPr>
            </w:pPr>
            <w:r w:rsidRPr="003724D5">
              <w:rPr>
                <w:rFonts w:hAnsi="Times New Roman" w:cs="Times New Roman"/>
              </w:rPr>
              <w:t>Rapsų aliejus</w:t>
            </w:r>
          </w:p>
        </w:tc>
        <w:tc>
          <w:tcPr>
            <w:tcW w:w="1417" w:type="dxa"/>
          </w:tcPr>
          <w:p w14:paraId="0162B287" w14:textId="6098898E" w:rsidR="003724D5" w:rsidRPr="003724D5" w:rsidRDefault="003724D5" w:rsidP="006B5DF5">
            <w:pPr>
              <w:widowControl w:val="0"/>
              <w:autoSpaceDE w:val="0"/>
              <w:autoSpaceDN w:val="0"/>
              <w:adjustRightInd w:val="0"/>
              <w:rPr>
                <w:rFonts w:hAnsi="Times New Roman" w:cs="Times New Roman"/>
                <w:color w:val="2E0927"/>
                <w:shd w:val="clear" w:color="auto" w:fill="FFFFFF"/>
              </w:rPr>
            </w:pPr>
            <w:r w:rsidRPr="003724D5">
              <w:rPr>
                <w:rFonts w:hAnsi="Times New Roman" w:cs="Times New Roman"/>
                <w:color w:val="2E0927"/>
                <w:shd w:val="clear" w:color="auto" w:fill="FFFFFF"/>
              </w:rPr>
              <w:t>5411100-3</w:t>
            </w:r>
          </w:p>
          <w:p w14:paraId="52A1B02E" w14:textId="77777777" w:rsidR="003724D5" w:rsidRPr="003724D5" w:rsidRDefault="003724D5" w:rsidP="006B5DF5">
            <w:pPr>
              <w:rPr>
                <w:rFonts w:hAnsi="Times New Roman" w:cs="Times New Roman"/>
              </w:rPr>
            </w:pPr>
          </w:p>
        </w:tc>
        <w:tc>
          <w:tcPr>
            <w:tcW w:w="1560" w:type="dxa"/>
            <w:vAlign w:val="center"/>
          </w:tcPr>
          <w:p w14:paraId="5981FF8F" w14:textId="4965C738" w:rsidR="003724D5" w:rsidRPr="003724D5" w:rsidRDefault="003724D5" w:rsidP="006B5DF5">
            <w:pPr>
              <w:jc w:val="center"/>
              <w:rPr>
                <w:rFonts w:hAnsi="Times New Roman" w:cs="Times New Roman"/>
              </w:rPr>
            </w:pPr>
            <w:r w:rsidRPr="003724D5">
              <w:rPr>
                <w:rFonts w:hAnsi="Times New Roman" w:cs="Times New Roman"/>
              </w:rPr>
              <w:t>90</w:t>
            </w:r>
          </w:p>
        </w:tc>
        <w:tc>
          <w:tcPr>
            <w:tcW w:w="1842" w:type="dxa"/>
            <w:vAlign w:val="center"/>
          </w:tcPr>
          <w:p w14:paraId="6B36077C" w14:textId="77777777" w:rsidR="003724D5" w:rsidRPr="003724D5" w:rsidRDefault="003724D5" w:rsidP="006B5DF5">
            <w:pPr>
              <w:jc w:val="center"/>
              <w:rPr>
                <w:rFonts w:hAnsi="Times New Roman" w:cs="Times New Roman"/>
                <w:b/>
                <w:bCs/>
              </w:rPr>
            </w:pPr>
            <w:r w:rsidRPr="003724D5">
              <w:rPr>
                <w:rFonts w:hAnsi="Times New Roman" w:cs="Times New Roman"/>
              </w:rPr>
              <w:t>3 223,14</w:t>
            </w:r>
          </w:p>
        </w:tc>
        <w:tc>
          <w:tcPr>
            <w:tcW w:w="2127" w:type="dxa"/>
            <w:vAlign w:val="center"/>
          </w:tcPr>
          <w:p w14:paraId="12CA0787" w14:textId="77777777" w:rsidR="003724D5" w:rsidRPr="003724D5" w:rsidRDefault="003724D5" w:rsidP="006B5DF5">
            <w:pPr>
              <w:jc w:val="center"/>
              <w:rPr>
                <w:rFonts w:hAnsi="Times New Roman" w:cs="Times New Roman"/>
              </w:rPr>
            </w:pPr>
            <w:r w:rsidRPr="003724D5">
              <w:rPr>
                <w:rFonts w:hAnsi="Times New Roman" w:cs="Times New Roman"/>
                <w:color w:val="000000"/>
              </w:rPr>
              <w:t>3 900,00</w:t>
            </w:r>
          </w:p>
        </w:tc>
      </w:tr>
      <w:tr w:rsidR="003724D5" w:rsidRPr="003724D5" w14:paraId="60A4BA63" w14:textId="77777777" w:rsidTr="003724D5">
        <w:trPr>
          <w:trHeight w:val="251"/>
        </w:trPr>
        <w:tc>
          <w:tcPr>
            <w:tcW w:w="715" w:type="dxa"/>
          </w:tcPr>
          <w:p w14:paraId="79557F13" w14:textId="77777777" w:rsidR="003724D5" w:rsidRPr="003724D5" w:rsidRDefault="003724D5" w:rsidP="003724D5">
            <w:pPr>
              <w:rPr>
                <w:rFonts w:hAnsi="Times New Roman" w:cs="Times New Roman"/>
              </w:rPr>
            </w:pPr>
            <w:r w:rsidRPr="003724D5">
              <w:rPr>
                <w:rFonts w:hAnsi="Times New Roman" w:cs="Times New Roman"/>
              </w:rPr>
              <w:t>7.</w:t>
            </w:r>
          </w:p>
        </w:tc>
        <w:tc>
          <w:tcPr>
            <w:tcW w:w="2688" w:type="dxa"/>
          </w:tcPr>
          <w:p w14:paraId="5FF8E3D4" w14:textId="77777777" w:rsidR="003724D5" w:rsidRPr="003724D5" w:rsidRDefault="003724D5" w:rsidP="003724D5">
            <w:pPr>
              <w:rPr>
                <w:rFonts w:hAnsi="Times New Roman" w:cs="Times New Roman"/>
              </w:rPr>
            </w:pPr>
            <w:r w:rsidRPr="003724D5">
              <w:rPr>
                <w:rFonts w:hAnsi="Times New Roman" w:cs="Times New Roman"/>
              </w:rPr>
              <w:t>Saulėgrąžų aliejus</w:t>
            </w:r>
          </w:p>
        </w:tc>
        <w:tc>
          <w:tcPr>
            <w:tcW w:w="1417" w:type="dxa"/>
          </w:tcPr>
          <w:p w14:paraId="7066E1BB" w14:textId="77777777" w:rsidR="003724D5" w:rsidRDefault="003724D5" w:rsidP="003724D5">
            <w:pPr>
              <w:jc w:val="center"/>
              <w:rPr>
                <w:rFonts w:hAnsi="Times New Roman" w:cs="Times New Roman"/>
                <w:color w:val="2E0927"/>
                <w:shd w:val="clear" w:color="auto" w:fill="FFFFFF"/>
              </w:rPr>
            </w:pPr>
            <w:r w:rsidRPr="003724D5">
              <w:rPr>
                <w:rFonts w:hAnsi="Times New Roman" w:cs="Times New Roman"/>
                <w:color w:val="2E0927"/>
                <w:shd w:val="clear" w:color="auto" w:fill="FFFFFF"/>
              </w:rPr>
              <w:t>15411100-3</w:t>
            </w:r>
          </w:p>
          <w:p w14:paraId="7208AA80" w14:textId="42679081" w:rsidR="003724D5" w:rsidRPr="003724D5" w:rsidRDefault="003724D5" w:rsidP="003724D5">
            <w:pPr>
              <w:jc w:val="center"/>
              <w:rPr>
                <w:rFonts w:hAnsi="Times New Roman" w:cs="Times New Roman"/>
              </w:rPr>
            </w:pPr>
          </w:p>
        </w:tc>
        <w:tc>
          <w:tcPr>
            <w:tcW w:w="1560" w:type="dxa"/>
          </w:tcPr>
          <w:p w14:paraId="6A491374" w14:textId="7E37195E" w:rsidR="003724D5" w:rsidRPr="003724D5" w:rsidRDefault="003724D5" w:rsidP="003724D5">
            <w:pPr>
              <w:jc w:val="center"/>
              <w:rPr>
                <w:rFonts w:hAnsi="Times New Roman" w:cs="Times New Roman"/>
              </w:rPr>
            </w:pPr>
            <w:r w:rsidRPr="003724D5">
              <w:rPr>
                <w:rFonts w:hAnsi="Times New Roman" w:cs="Times New Roman"/>
              </w:rPr>
              <w:t xml:space="preserve">90 </w:t>
            </w:r>
          </w:p>
        </w:tc>
        <w:tc>
          <w:tcPr>
            <w:tcW w:w="1842" w:type="dxa"/>
            <w:vAlign w:val="center"/>
          </w:tcPr>
          <w:p w14:paraId="107C485F" w14:textId="77777777" w:rsidR="003724D5" w:rsidRPr="003724D5" w:rsidRDefault="003724D5" w:rsidP="003724D5">
            <w:pPr>
              <w:jc w:val="center"/>
              <w:rPr>
                <w:rFonts w:hAnsi="Times New Roman" w:cs="Times New Roman"/>
                <w:b/>
                <w:bCs/>
              </w:rPr>
            </w:pPr>
            <w:r w:rsidRPr="003724D5">
              <w:rPr>
                <w:rFonts w:hAnsi="Times New Roman" w:cs="Times New Roman"/>
              </w:rPr>
              <w:t>3 545,45</w:t>
            </w:r>
          </w:p>
        </w:tc>
        <w:tc>
          <w:tcPr>
            <w:tcW w:w="2127" w:type="dxa"/>
            <w:vAlign w:val="bottom"/>
          </w:tcPr>
          <w:p w14:paraId="0AF12853" w14:textId="77777777" w:rsidR="003724D5" w:rsidRPr="003724D5" w:rsidRDefault="003724D5" w:rsidP="003724D5">
            <w:pPr>
              <w:jc w:val="center"/>
              <w:rPr>
                <w:rFonts w:hAnsi="Times New Roman" w:cs="Times New Roman"/>
              </w:rPr>
            </w:pPr>
            <w:r w:rsidRPr="003724D5">
              <w:rPr>
                <w:rFonts w:hAnsi="Times New Roman" w:cs="Times New Roman"/>
                <w:color w:val="000000"/>
              </w:rPr>
              <w:t>4 290,00</w:t>
            </w:r>
          </w:p>
        </w:tc>
      </w:tr>
      <w:tr w:rsidR="003724D5" w:rsidRPr="003724D5" w14:paraId="14F77966" w14:textId="77777777" w:rsidTr="003724D5">
        <w:trPr>
          <w:trHeight w:val="251"/>
        </w:trPr>
        <w:tc>
          <w:tcPr>
            <w:tcW w:w="715" w:type="dxa"/>
          </w:tcPr>
          <w:p w14:paraId="2A8F57AF" w14:textId="77777777" w:rsidR="003724D5" w:rsidRPr="003724D5" w:rsidRDefault="003724D5" w:rsidP="003724D5">
            <w:pPr>
              <w:rPr>
                <w:rFonts w:hAnsi="Times New Roman" w:cs="Times New Roman"/>
              </w:rPr>
            </w:pPr>
            <w:r w:rsidRPr="003724D5">
              <w:rPr>
                <w:rFonts w:hAnsi="Times New Roman" w:cs="Times New Roman"/>
              </w:rPr>
              <w:t>8.</w:t>
            </w:r>
          </w:p>
        </w:tc>
        <w:tc>
          <w:tcPr>
            <w:tcW w:w="2688" w:type="dxa"/>
          </w:tcPr>
          <w:p w14:paraId="5823A7BE" w14:textId="77777777" w:rsidR="003724D5" w:rsidRPr="003724D5" w:rsidRDefault="003724D5" w:rsidP="003724D5">
            <w:pPr>
              <w:rPr>
                <w:rFonts w:hAnsi="Times New Roman" w:cs="Times New Roman"/>
              </w:rPr>
            </w:pPr>
            <w:r w:rsidRPr="003724D5">
              <w:rPr>
                <w:rFonts w:hAnsi="Times New Roman" w:cs="Times New Roman"/>
              </w:rPr>
              <w:t>Konservuota sriuba</w:t>
            </w:r>
          </w:p>
        </w:tc>
        <w:tc>
          <w:tcPr>
            <w:tcW w:w="1417" w:type="dxa"/>
          </w:tcPr>
          <w:p w14:paraId="1A1F7154" w14:textId="77777777" w:rsidR="003724D5" w:rsidRPr="003724D5" w:rsidRDefault="003724D5" w:rsidP="003724D5">
            <w:pPr>
              <w:rPr>
                <w:rFonts w:hAnsi="Times New Roman" w:cs="Times New Roman"/>
                <w:color w:val="2E0927"/>
                <w:shd w:val="clear" w:color="auto" w:fill="FFFFFF"/>
              </w:rPr>
            </w:pPr>
            <w:r w:rsidRPr="003724D5">
              <w:rPr>
                <w:rFonts w:hAnsi="Times New Roman" w:cs="Times New Roman"/>
                <w:color w:val="2E0927"/>
                <w:shd w:val="clear" w:color="auto" w:fill="FFFFFF"/>
              </w:rPr>
              <w:t>15891900-9</w:t>
            </w:r>
          </w:p>
          <w:p w14:paraId="7F836C00" w14:textId="77777777" w:rsidR="003724D5" w:rsidRPr="003724D5" w:rsidRDefault="003724D5" w:rsidP="003724D5">
            <w:pPr>
              <w:jc w:val="center"/>
              <w:rPr>
                <w:rFonts w:hAnsi="Times New Roman" w:cs="Times New Roman"/>
              </w:rPr>
            </w:pPr>
          </w:p>
        </w:tc>
        <w:tc>
          <w:tcPr>
            <w:tcW w:w="1560" w:type="dxa"/>
          </w:tcPr>
          <w:p w14:paraId="6AE715B0" w14:textId="670C8C18" w:rsidR="003724D5" w:rsidRPr="003724D5" w:rsidRDefault="003724D5" w:rsidP="003724D5">
            <w:pPr>
              <w:jc w:val="center"/>
              <w:rPr>
                <w:rFonts w:hAnsi="Times New Roman" w:cs="Times New Roman"/>
              </w:rPr>
            </w:pPr>
            <w:r w:rsidRPr="003724D5">
              <w:rPr>
                <w:rFonts w:hAnsi="Times New Roman" w:cs="Times New Roman"/>
              </w:rPr>
              <w:t xml:space="preserve">140 </w:t>
            </w:r>
          </w:p>
        </w:tc>
        <w:tc>
          <w:tcPr>
            <w:tcW w:w="1842" w:type="dxa"/>
            <w:vAlign w:val="center"/>
          </w:tcPr>
          <w:p w14:paraId="3E37EFD5" w14:textId="77777777" w:rsidR="003724D5" w:rsidRPr="003724D5" w:rsidRDefault="003724D5" w:rsidP="003724D5">
            <w:pPr>
              <w:jc w:val="center"/>
              <w:rPr>
                <w:rFonts w:hAnsi="Times New Roman" w:cs="Times New Roman"/>
                <w:b/>
                <w:bCs/>
              </w:rPr>
            </w:pPr>
            <w:r w:rsidRPr="003724D5">
              <w:rPr>
                <w:rFonts w:hAnsi="Times New Roman" w:cs="Times New Roman"/>
              </w:rPr>
              <w:t>4 818,18</w:t>
            </w:r>
          </w:p>
        </w:tc>
        <w:tc>
          <w:tcPr>
            <w:tcW w:w="2127" w:type="dxa"/>
            <w:vAlign w:val="bottom"/>
          </w:tcPr>
          <w:p w14:paraId="02F891A1" w14:textId="77777777" w:rsidR="003724D5" w:rsidRPr="003724D5" w:rsidRDefault="003724D5" w:rsidP="003724D5">
            <w:pPr>
              <w:jc w:val="center"/>
              <w:rPr>
                <w:rFonts w:hAnsi="Times New Roman" w:cs="Times New Roman"/>
              </w:rPr>
            </w:pPr>
            <w:r w:rsidRPr="003724D5">
              <w:rPr>
                <w:rFonts w:hAnsi="Times New Roman" w:cs="Times New Roman"/>
                <w:color w:val="000000"/>
              </w:rPr>
              <w:t>5 830,00</w:t>
            </w:r>
          </w:p>
        </w:tc>
      </w:tr>
      <w:tr w:rsidR="003724D5" w:rsidRPr="003724D5" w14:paraId="0C191741" w14:textId="77777777" w:rsidTr="003724D5">
        <w:trPr>
          <w:trHeight w:val="251"/>
        </w:trPr>
        <w:tc>
          <w:tcPr>
            <w:tcW w:w="715" w:type="dxa"/>
          </w:tcPr>
          <w:p w14:paraId="74F90277" w14:textId="77777777" w:rsidR="003724D5" w:rsidRPr="003724D5" w:rsidRDefault="003724D5" w:rsidP="003724D5">
            <w:pPr>
              <w:rPr>
                <w:rFonts w:hAnsi="Times New Roman" w:cs="Times New Roman"/>
              </w:rPr>
            </w:pPr>
            <w:r w:rsidRPr="003724D5">
              <w:rPr>
                <w:rFonts w:hAnsi="Times New Roman" w:cs="Times New Roman"/>
              </w:rPr>
              <w:t>9.</w:t>
            </w:r>
          </w:p>
        </w:tc>
        <w:tc>
          <w:tcPr>
            <w:tcW w:w="2688" w:type="dxa"/>
          </w:tcPr>
          <w:p w14:paraId="0FE079DB" w14:textId="77777777" w:rsidR="003724D5" w:rsidRPr="003724D5" w:rsidRDefault="003724D5" w:rsidP="003724D5">
            <w:pPr>
              <w:rPr>
                <w:rFonts w:hAnsi="Times New Roman" w:cs="Times New Roman"/>
              </w:rPr>
            </w:pPr>
            <w:r w:rsidRPr="003724D5">
              <w:rPr>
                <w:rFonts w:hAnsi="Times New Roman" w:cs="Times New Roman"/>
              </w:rPr>
              <w:t>Žirniai (skaldyti)</w:t>
            </w:r>
          </w:p>
        </w:tc>
        <w:tc>
          <w:tcPr>
            <w:tcW w:w="1417" w:type="dxa"/>
          </w:tcPr>
          <w:p w14:paraId="434B612F" w14:textId="77777777" w:rsidR="003724D5" w:rsidRPr="003724D5" w:rsidRDefault="003724D5" w:rsidP="003724D5">
            <w:pPr>
              <w:rPr>
                <w:rFonts w:hAnsi="Times New Roman" w:cs="Times New Roman"/>
                <w:color w:val="2E0927"/>
                <w:shd w:val="clear" w:color="auto" w:fill="FFFFFF"/>
              </w:rPr>
            </w:pPr>
            <w:r w:rsidRPr="003724D5">
              <w:rPr>
                <w:rFonts w:hAnsi="Times New Roman" w:cs="Times New Roman"/>
                <w:color w:val="2E0927"/>
                <w:shd w:val="clear" w:color="auto" w:fill="FFFFFF"/>
              </w:rPr>
              <w:t>03212213-6</w:t>
            </w:r>
          </w:p>
          <w:p w14:paraId="161284B5" w14:textId="77777777" w:rsidR="003724D5" w:rsidRPr="003724D5" w:rsidRDefault="003724D5" w:rsidP="003724D5">
            <w:pPr>
              <w:jc w:val="center"/>
              <w:rPr>
                <w:rFonts w:hAnsi="Times New Roman" w:cs="Times New Roman"/>
              </w:rPr>
            </w:pPr>
          </w:p>
        </w:tc>
        <w:tc>
          <w:tcPr>
            <w:tcW w:w="1560" w:type="dxa"/>
          </w:tcPr>
          <w:p w14:paraId="31AF8C51" w14:textId="0237AA60" w:rsidR="003724D5" w:rsidRPr="003724D5" w:rsidRDefault="003724D5" w:rsidP="003724D5">
            <w:pPr>
              <w:jc w:val="center"/>
              <w:rPr>
                <w:rFonts w:hAnsi="Times New Roman" w:cs="Times New Roman"/>
              </w:rPr>
            </w:pPr>
            <w:r w:rsidRPr="003724D5">
              <w:rPr>
                <w:rFonts w:hAnsi="Times New Roman" w:cs="Times New Roman"/>
              </w:rPr>
              <w:t xml:space="preserve">170 </w:t>
            </w:r>
          </w:p>
        </w:tc>
        <w:tc>
          <w:tcPr>
            <w:tcW w:w="1842" w:type="dxa"/>
            <w:vAlign w:val="center"/>
          </w:tcPr>
          <w:p w14:paraId="36A6DD63" w14:textId="77777777" w:rsidR="003724D5" w:rsidRPr="003724D5" w:rsidRDefault="003724D5" w:rsidP="003724D5">
            <w:pPr>
              <w:jc w:val="center"/>
              <w:rPr>
                <w:rFonts w:hAnsi="Times New Roman" w:cs="Times New Roman"/>
                <w:b/>
                <w:bCs/>
              </w:rPr>
            </w:pPr>
            <w:r w:rsidRPr="003724D5">
              <w:rPr>
                <w:rFonts w:hAnsi="Times New Roman" w:cs="Times New Roman"/>
              </w:rPr>
              <w:t>1 330,58</w:t>
            </w:r>
          </w:p>
        </w:tc>
        <w:tc>
          <w:tcPr>
            <w:tcW w:w="2127" w:type="dxa"/>
            <w:vAlign w:val="bottom"/>
          </w:tcPr>
          <w:p w14:paraId="3A87F043" w14:textId="77777777" w:rsidR="003724D5" w:rsidRPr="003724D5" w:rsidRDefault="003724D5" w:rsidP="003724D5">
            <w:pPr>
              <w:jc w:val="center"/>
              <w:rPr>
                <w:rFonts w:hAnsi="Times New Roman" w:cs="Times New Roman"/>
              </w:rPr>
            </w:pPr>
            <w:r w:rsidRPr="003724D5">
              <w:rPr>
                <w:rFonts w:hAnsi="Times New Roman" w:cs="Times New Roman"/>
                <w:color w:val="000000"/>
              </w:rPr>
              <w:t>1 610,00</w:t>
            </w:r>
          </w:p>
        </w:tc>
      </w:tr>
      <w:tr w:rsidR="003724D5" w:rsidRPr="003724D5" w14:paraId="032D70D6" w14:textId="77777777" w:rsidTr="003724D5">
        <w:trPr>
          <w:trHeight w:val="251"/>
        </w:trPr>
        <w:tc>
          <w:tcPr>
            <w:tcW w:w="715" w:type="dxa"/>
          </w:tcPr>
          <w:p w14:paraId="399DD515" w14:textId="77777777" w:rsidR="003724D5" w:rsidRPr="003724D5" w:rsidRDefault="003724D5" w:rsidP="003724D5">
            <w:pPr>
              <w:rPr>
                <w:rFonts w:hAnsi="Times New Roman" w:cs="Times New Roman"/>
              </w:rPr>
            </w:pPr>
            <w:r w:rsidRPr="003724D5">
              <w:rPr>
                <w:rFonts w:hAnsi="Times New Roman" w:cs="Times New Roman"/>
              </w:rPr>
              <w:t>10.</w:t>
            </w:r>
          </w:p>
        </w:tc>
        <w:tc>
          <w:tcPr>
            <w:tcW w:w="2688" w:type="dxa"/>
          </w:tcPr>
          <w:p w14:paraId="77045081" w14:textId="77777777" w:rsidR="003724D5" w:rsidRPr="003724D5" w:rsidRDefault="003724D5" w:rsidP="003724D5">
            <w:pPr>
              <w:rPr>
                <w:rFonts w:hAnsi="Times New Roman" w:cs="Times New Roman"/>
              </w:rPr>
            </w:pPr>
            <w:r w:rsidRPr="003724D5">
              <w:rPr>
                <w:rFonts w:hAnsi="Times New Roman" w:cs="Times New Roman"/>
              </w:rPr>
              <w:t>Konservuoti burokėliai</w:t>
            </w:r>
          </w:p>
        </w:tc>
        <w:tc>
          <w:tcPr>
            <w:tcW w:w="1417" w:type="dxa"/>
          </w:tcPr>
          <w:p w14:paraId="3DDC0E5B" w14:textId="77777777" w:rsidR="003724D5" w:rsidRPr="003724D5" w:rsidRDefault="003724D5" w:rsidP="003724D5">
            <w:pPr>
              <w:rPr>
                <w:rFonts w:hAnsi="Times New Roman" w:cs="Times New Roman"/>
                <w:color w:val="2E0927"/>
                <w:shd w:val="clear" w:color="auto" w:fill="FFFFFF"/>
              </w:rPr>
            </w:pPr>
            <w:r w:rsidRPr="003724D5">
              <w:rPr>
                <w:rFonts w:hAnsi="Times New Roman" w:cs="Times New Roman"/>
                <w:color w:val="2E0927"/>
                <w:shd w:val="clear" w:color="auto" w:fill="FFFFFF"/>
              </w:rPr>
              <w:t>15331400-1</w:t>
            </w:r>
          </w:p>
          <w:p w14:paraId="5DFF728D" w14:textId="77777777" w:rsidR="003724D5" w:rsidRPr="003724D5" w:rsidRDefault="003724D5" w:rsidP="003724D5">
            <w:pPr>
              <w:jc w:val="center"/>
              <w:rPr>
                <w:rFonts w:hAnsi="Times New Roman" w:cs="Times New Roman"/>
              </w:rPr>
            </w:pPr>
          </w:p>
        </w:tc>
        <w:tc>
          <w:tcPr>
            <w:tcW w:w="1560" w:type="dxa"/>
          </w:tcPr>
          <w:p w14:paraId="7B9168CF" w14:textId="235DBE0A" w:rsidR="003724D5" w:rsidRPr="003724D5" w:rsidRDefault="003724D5" w:rsidP="003724D5">
            <w:pPr>
              <w:jc w:val="center"/>
              <w:rPr>
                <w:rFonts w:hAnsi="Times New Roman" w:cs="Times New Roman"/>
              </w:rPr>
            </w:pPr>
            <w:r w:rsidRPr="003724D5">
              <w:rPr>
                <w:rFonts w:hAnsi="Times New Roman" w:cs="Times New Roman"/>
              </w:rPr>
              <w:t xml:space="preserve">570 </w:t>
            </w:r>
          </w:p>
        </w:tc>
        <w:tc>
          <w:tcPr>
            <w:tcW w:w="1842" w:type="dxa"/>
            <w:vAlign w:val="center"/>
          </w:tcPr>
          <w:p w14:paraId="146EC876" w14:textId="77777777" w:rsidR="003724D5" w:rsidRPr="003724D5" w:rsidRDefault="003724D5" w:rsidP="003724D5">
            <w:pPr>
              <w:jc w:val="center"/>
              <w:rPr>
                <w:rFonts w:hAnsi="Times New Roman" w:cs="Times New Roman"/>
                <w:b/>
                <w:bCs/>
              </w:rPr>
            </w:pPr>
            <w:r w:rsidRPr="003724D5">
              <w:rPr>
                <w:rFonts w:hAnsi="Times New Roman" w:cs="Times New Roman"/>
              </w:rPr>
              <w:t>3 537,19</w:t>
            </w:r>
          </w:p>
        </w:tc>
        <w:tc>
          <w:tcPr>
            <w:tcW w:w="2127" w:type="dxa"/>
            <w:vAlign w:val="bottom"/>
          </w:tcPr>
          <w:p w14:paraId="790D02B2" w14:textId="77777777" w:rsidR="003724D5" w:rsidRPr="003724D5" w:rsidRDefault="003724D5" w:rsidP="003724D5">
            <w:pPr>
              <w:jc w:val="center"/>
              <w:rPr>
                <w:rFonts w:hAnsi="Times New Roman" w:cs="Times New Roman"/>
              </w:rPr>
            </w:pPr>
            <w:r w:rsidRPr="003724D5">
              <w:rPr>
                <w:rFonts w:hAnsi="Times New Roman" w:cs="Times New Roman"/>
                <w:color w:val="000000"/>
              </w:rPr>
              <w:t>4 280,00</w:t>
            </w:r>
          </w:p>
        </w:tc>
      </w:tr>
    </w:tbl>
    <w:p w14:paraId="5EC128C9" w14:textId="77777777" w:rsidR="003724D5" w:rsidRDefault="0056749F" w:rsidP="003E394C">
      <w:pPr>
        <w:spacing w:after="0" w:line="240" w:lineRule="auto"/>
        <w:jc w:val="both"/>
        <w:rPr>
          <w:rFonts w:ascii="Times New Roman" w:hAnsi="Times New Roman" w:cs="Times New Roman"/>
          <w:color w:val="EE0000"/>
          <w:sz w:val="24"/>
          <w:szCs w:val="24"/>
        </w:rPr>
      </w:pPr>
      <w:r w:rsidRPr="003724D5">
        <w:rPr>
          <w:rFonts w:ascii="Times New Roman" w:hAnsi="Times New Roman" w:cs="Times New Roman"/>
          <w:color w:val="EE0000"/>
          <w:sz w:val="20"/>
          <w:szCs w:val="20"/>
        </w:rPr>
        <w:t xml:space="preserve"> </w:t>
      </w:r>
      <w:r w:rsidRPr="00B11073">
        <w:rPr>
          <w:rFonts w:ascii="Times New Roman" w:hAnsi="Times New Roman" w:cs="Times New Roman"/>
          <w:color w:val="EE0000"/>
          <w:sz w:val="24"/>
          <w:szCs w:val="24"/>
        </w:rPr>
        <w:t xml:space="preserve">        </w:t>
      </w:r>
    </w:p>
    <w:p w14:paraId="40AC0C5E" w14:textId="58035396" w:rsidR="003E394C" w:rsidRPr="00B11073" w:rsidRDefault="003724D5" w:rsidP="003724D5">
      <w:pPr>
        <w:spacing w:after="0" w:line="240" w:lineRule="auto"/>
        <w:jc w:val="both"/>
        <w:rPr>
          <w:rFonts w:ascii="Times New Roman" w:hAnsi="Times New Roman" w:cs="Times New Roman"/>
          <w:color w:val="EE0000"/>
          <w:sz w:val="24"/>
          <w:szCs w:val="24"/>
        </w:rPr>
      </w:pPr>
      <w:r>
        <w:rPr>
          <w:rFonts w:ascii="Times New Roman" w:hAnsi="Times New Roman" w:cs="Times New Roman"/>
          <w:color w:val="EE0000"/>
          <w:sz w:val="24"/>
          <w:szCs w:val="24"/>
        </w:rPr>
        <w:t xml:space="preserve">         </w:t>
      </w:r>
      <w:r w:rsidR="0056749F" w:rsidRPr="00B11073">
        <w:rPr>
          <w:rFonts w:ascii="Times New Roman" w:hAnsi="Times New Roman" w:cs="Times New Roman"/>
          <w:color w:val="EE0000"/>
          <w:sz w:val="24"/>
          <w:szCs w:val="24"/>
        </w:rPr>
        <w:t xml:space="preserve"> </w:t>
      </w:r>
      <w:r w:rsidR="00507DC9" w:rsidRPr="00B11073">
        <w:rPr>
          <w:rFonts w:ascii="Times New Roman" w:hAnsi="Times New Roman" w:cs="Times New Roman"/>
          <w:color w:val="EE0000"/>
          <w:sz w:val="24"/>
          <w:szCs w:val="24"/>
        </w:rPr>
        <w:t>2.2</w:t>
      </w:r>
      <w:r w:rsidR="00460C9D" w:rsidRPr="00B11073">
        <w:rPr>
          <w:rFonts w:ascii="Times New Roman" w:hAnsi="Times New Roman" w:cs="Times New Roman"/>
          <w:color w:val="EE0000"/>
          <w:sz w:val="24"/>
          <w:szCs w:val="24"/>
        </w:rPr>
        <w:t xml:space="preserve">. </w:t>
      </w:r>
      <w:r w:rsidR="00527585">
        <w:rPr>
          <w:rFonts w:ascii="Times New Roman" w:hAnsi="Times New Roman" w:cs="Times New Roman"/>
          <w:color w:val="EE0000"/>
          <w:sz w:val="24"/>
          <w:szCs w:val="24"/>
        </w:rPr>
        <w:t>24</w:t>
      </w:r>
      <w:r w:rsidR="00527585" w:rsidRPr="00B11073">
        <w:rPr>
          <w:rFonts w:ascii="Times New Roman" w:hAnsi="Times New Roman" w:cs="Times New Roman"/>
          <w:color w:val="EE0000"/>
          <w:sz w:val="24"/>
          <w:szCs w:val="24"/>
        </w:rPr>
        <w:t xml:space="preserve"> </w:t>
      </w:r>
      <w:r w:rsidR="003E394C" w:rsidRPr="00B11073">
        <w:rPr>
          <w:rFonts w:ascii="Times New Roman" w:hAnsi="Times New Roman" w:cs="Times New Roman"/>
          <w:color w:val="EE0000"/>
          <w:sz w:val="24"/>
          <w:szCs w:val="24"/>
        </w:rPr>
        <w:t xml:space="preserve">mėnesių   maisto produkto rezervavimo paslaugų kainos (Eur, be PVM) dydis negali viršyti </w:t>
      </w:r>
      <w:r w:rsidR="00527585">
        <w:rPr>
          <w:rFonts w:ascii="Times New Roman" w:hAnsi="Times New Roman" w:cs="Times New Roman"/>
          <w:color w:val="EE0000"/>
          <w:sz w:val="24"/>
          <w:szCs w:val="24"/>
        </w:rPr>
        <w:t>2</w:t>
      </w:r>
      <w:r w:rsidR="00527585" w:rsidRPr="00B11073">
        <w:rPr>
          <w:rFonts w:ascii="Times New Roman" w:hAnsi="Times New Roman" w:cs="Times New Roman"/>
          <w:color w:val="EE0000"/>
          <w:sz w:val="24"/>
          <w:szCs w:val="24"/>
        </w:rPr>
        <w:t xml:space="preserve">0 </w:t>
      </w:r>
      <w:r w:rsidR="003E394C" w:rsidRPr="00B11073">
        <w:rPr>
          <w:rFonts w:ascii="Times New Roman" w:hAnsi="Times New Roman" w:cs="Times New Roman"/>
          <w:color w:val="EE0000"/>
          <w:sz w:val="24"/>
          <w:szCs w:val="24"/>
        </w:rPr>
        <w:t>proc. maisto produkto  1 tonos arba 1 000 litrų kainos Eur, be PVM.</w:t>
      </w:r>
    </w:p>
    <w:p w14:paraId="2268DA75" w14:textId="27B6A971" w:rsidR="00637532" w:rsidRPr="003E394C" w:rsidRDefault="003E394C" w:rsidP="003E394C">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2.3. </w:t>
      </w:r>
      <w:r w:rsidR="00B41C66" w:rsidRPr="003E394C">
        <w:rPr>
          <w:rFonts w:ascii="Times New Roman" w:hAnsi="Times New Roman" w:cs="Times New Roman"/>
          <w:sz w:val="24"/>
          <w:szCs w:val="24"/>
        </w:rPr>
        <w:t xml:space="preserve">Pirkimo objektas skaidomas į </w:t>
      </w:r>
      <w:r w:rsidR="0056749F" w:rsidRPr="003E394C">
        <w:rPr>
          <w:rFonts w:ascii="Times New Roman" w:hAnsi="Times New Roman" w:cs="Times New Roman"/>
          <w:sz w:val="24"/>
          <w:szCs w:val="24"/>
        </w:rPr>
        <w:t xml:space="preserve">10 </w:t>
      </w:r>
      <w:r w:rsidR="00B41C66" w:rsidRPr="003E394C">
        <w:rPr>
          <w:rFonts w:ascii="Times New Roman" w:hAnsi="Times New Roman" w:cs="Times New Roman"/>
          <w:sz w:val="24"/>
          <w:szCs w:val="24"/>
        </w:rPr>
        <w:t>dali</w:t>
      </w:r>
      <w:r w:rsidR="0056749F" w:rsidRPr="003E394C">
        <w:rPr>
          <w:rFonts w:ascii="Times New Roman" w:hAnsi="Times New Roman" w:cs="Times New Roman"/>
          <w:sz w:val="24"/>
          <w:szCs w:val="24"/>
        </w:rPr>
        <w:t>ų</w:t>
      </w:r>
      <w:r w:rsidR="00B41C66" w:rsidRPr="003E394C">
        <w:rPr>
          <w:rFonts w:ascii="Times New Roman" w:hAnsi="Times New Roman" w:cs="Times New Roman"/>
          <w:sz w:val="24"/>
          <w:szCs w:val="24"/>
        </w:rPr>
        <w:t xml:space="preserve">, kurių apimtys ir dalykas, reikalavimai </w:t>
      </w:r>
      <w:r w:rsidR="006D0D4C" w:rsidRPr="003E394C">
        <w:rPr>
          <w:rFonts w:ascii="Times New Roman" w:hAnsi="Times New Roman" w:cs="Times New Roman"/>
          <w:sz w:val="24"/>
          <w:szCs w:val="24"/>
        </w:rPr>
        <w:t>ir techninė</w:t>
      </w:r>
      <w:r w:rsidR="00951E53" w:rsidRPr="003E394C">
        <w:rPr>
          <w:rFonts w:ascii="Times New Roman" w:hAnsi="Times New Roman" w:cs="Times New Roman"/>
          <w:sz w:val="24"/>
          <w:szCs w:val="24"/>
        </w:rPr>
        <w:t>s</w:t>
      </w:r>
      <w:r w:rsidR="006D0D4C" w:rsidRPr="003E394C">
        <w:rPr>
          <w:rFonts w:ascii="Times New Roman" w:hAnsi="Times New Roman" w:cs="Times New Roman"/>
          <w:sz w:val="24"/>
          <w:szCs w:val="24"/>
        </w:rPr>
        <w:t xml:space="preserve"> specifikacij</w:t>
      </w:r>
      <w:r w:rsidR="00951E53" w:rsidRPr="003E394C">
        <w:rPr>
          <w:rFonts w:ascii="Times New Roman" w:hAnsi="Times New Roman" w:cs="Times New Roman"/>
          <w:sz w:val="24"/>
          <w:szCs w:val="24"/>
        </w:rPr>
        <w:t>os</w:t>
      </w:r>
      <w:r w:rsidR="006D0D4C" w:rsidRPr="003E394C">
        <w:rPr>
          <w:rFonts w:ascii="Times New Roman" w:hAnsi="Times New Roman" w:cs="Times New Roman"/>
          <w:sz w:val="24"/>
          <w:szCs w:val="24"/>
        </w:rPr>
        <w:t xml:space="preserve"> </w:t>
      </w:r>
      <w:r w:rsidR="00B41C66" w:rsidRPr="003E394C">
        <w:rPr>
          <w:rFonts w:ascii="Times New Roman" w:hAnsi="Times New Roman" w:cs="Times New Roman"/>
          <w:sz w:val="24"/>
          <w:szCs w:val="24"/>
        </w:rPr>
        <w:t xml:space="preserve">apibrėžti </w:t>
      </w:r>
      <w:bookmarkStart w:id="7" w:name="_Hlk91152632"/>
      <w:r w:rsidR="00A80D01" w:rsidRPr="003E394C">
        <w:rPr>
          <w:rFonts w:ascii="Times New Roman" w:hAnsi="Times New Roman" w:cs="Times New Roman"/>
          <w:sz w:val="24"/>
          <w:szCs w:val="24"/>
        </w:rPr>
        <w:t xml:space="preserve">specialiųjų </w:t>
      </w:r>
      <w:r w:rsidR="006773B6" w:rsidRPr="003E394C">
        <w:rPr>
          <w:rFonts w:ascii="Times New Roman" w:hAnsi="Times New Roman" w:cs="Times New Roman"/>
          <w:sz w:val="24"/>
          <w:szCs w:val="24"/>
        </w:rPr>
        <w:t xml:space="preserve">pirkimo sąlygų </w:t>
      </w:r>
      <w:r w:rsidR="00951E53" w:rsidRPr="003E394C">
        <w:rPr>
          <w:rFonts w:ascii="Times New Roman" w:hAnsi="Times New Roman" w:cs="Times New Roman"/>
          <w:sz w:val="24"/>
          <w:szCs w:val="24"/>
        </w:rPr>
        <w:t>2</w:t>
      </w:r>
      <w:r w:rsidR="00696781" w:rsidRPr="003E394C">
        <w:rPr>
          <w:rFonts w:ascii="Times New Roman" w:hAnsi="Times New Roman" w:cs="Times New Roman"/>
          <w:sz w:val="24"/>
          <w:szCs w:val="24"/>
        </w:rPr>
        <w:t xml:space="preserve"> </w:t>
      </w:r>
      <w:r w:rsidR="006773B6" w:rsidRPr="003E394C">
        <w:rPr>
          <w:rFonts w:ascii="Times New Roman" w:hAnsi="Times New Roman" w:cs="Times New Roman"/>
          <w:sz w:val="24"/>
          <w:szCs w:val="24"/>
        </w:rPr>
        <w:t>priede</w:t>
      </w:r>
      <w:bookmarkEnd w:id="7"/>
      <w:r w:rsidR="00B41C66" w:rsidRPr="003E394C">
        <w:rPr>
          <w:rFonts w:ascii="Times New Roman" w:hAnsi="Times New Roman" w:cs="Times New Roman"/>
          <w:sz w:val="24"/>
          <w:szCs w:val="24"/>
        </w:rPr>
        <w:t>.</w:t>
      </w:r>
      <w:r w:rsidR="006A3033" w:rsidRPr="003E394C">
        <w:rPr>
          <w:rFonts w:ascii="Times New Roman" w:hAnsi="Times New Roman" w:cs="Times New Roman"/>
          <w:sz w:val="24"/>
          <w:szCs w:val="24"/>
        </w:rPr>
        <w:t xml:space="preserve"> Perkančioji organizacija </w:t>
      </w:r>
      <w:r w:rsidR="00111429" w:rsidRPr="003E394C">
        <w:rPr>
          <w:rFonts w:ascii="Times New Roman" w:hAnsi="Times New Roman" w:cs="Times New Roman"/>
          <w:sz w:val="24"/>
          <w:szCs w:val="24"/>
        </w:rPr>
        <w:t>sudarys</w:t>
      </w:r>
      <w:r w:rsidR="006A3033" w:rsidRPr="003E394C">
        <w:rPr>
          <w:rFonts w:ascii="Times New Roman" w:hAnsi="Times New Roman" w:cs="Times New Roman"/>
          <w:sz w:val="24"/>
          <w:szCs w:val="24"/>
        </w:rPr>
        <w:t xml:space="preserve"> </w:t>
      </w:r>
      <w:r w:rsidR="003F7FE3" w:rsidRPr="003E394C">
        <w:rPr>
          <w:rFonts w:ascii="Times New Roman" w:hAnsi="Times New Roman" w:cs="Times New Roman"/>
          <w:sz w:val="24"/>
          <w:szCs w:val="24"/>
        </w:rPr>
        <w:t xml:space="preserve">atskiras sutartis </w:t>
      </w:r>
      <w:r w:rsidR="006A3033" w:rsidRPr="003E394C">
        <w:rPr>
          <w:rFonts w:ascii="Times New Roman" w:hAnsi="Times New Roman" w:cs="Times New Roman"/>
          <w:sz w:val="24"/>
          <w:szCs w:val="24"/>
        </w:rPr>
        <w:t xml:space="preserve">dėl </w:t>
      </w:r>
      <w:r w:rsidR="00AC4EDB" w:rsidRPr="003E394C">
        <w:rPr>
          <w:rFonts w:ascii="Times New Roman" w:hAnsi="Times New Roman" w:cs="Times New Roman"/>
          <w:sz w:val="24"/>
          <w:szCs w:val="24"/>
        </w:rPr>
        <w:t xml:space="preserve">kiekvienos </w:t>
      </w:r>
      <w:r w:rsidR="00111429" w:rsidRPr="003E394C">
        <w:rPr>
          <w:rFonts w:ascii="Times New Roman" w:hAnsi="Times New Roman" w:cs="Times New Roman"/>
          <w:sz w:val="24"/>
          <w:szCs w:val="24"/>
        </w:rPr>
        <w:t>p</w:t>
      </w:r>
      <w:r w:rsidR="006A3033" w:rsidRPr="003E394C">
        <w:rPr>
          <w:rFonts w:ascii="Times New Roman" w:hAnsi="Times New Roman" w:cs="Times New Roman"/>
          <w:sz w:val="24"/>
          <w:szCs w:val="24"/>
        </w:rPr>
        <w:t>irkimo dali</w:t>
      </w:r>
      <w:r w:rsidR="00AC4EDB" w:rsidRPr="003E394C">
        <w:rPr>
          <w:rFonts w:ascii="Times New Roman" w:hAnsi="Times New Roman" w:cs="Times New Roman"/>
          <w:sz w:val="24"/>
          <w:szCs w:val="24"/>
        </w:rPr>
        <w:t>es</w:t>
      </w:r>
      <w:r w:rsidR="006A3033" w:rsidRPr="003E394C">
        <w:rPr>
          <w:rFonts w:ascii="Times New Roman" w:hAnsi="Times New Roman" w:cs="Times New Roman"/>
          <w:sz w:val="24"/>
          <w:szCs w:val="24"/>
        </w:rPr>
        <w:t>, dėl kuri</w:t>
      </w:r>
      <w:r w:rsidR="00AC4EDB" w:rsidRPr="003E394C">
        <w:rPr>
          <w:rFonts w:ascii="Times New Roman" w:hAnsi="Times New Roman" w:cs="Times New Roman"/>
          <w:sz w:val="24"/>
          <w:szCs w:val="24"/>
        </w:rPr>
        <w:t>os</w:t>
      </w:r>
      <w:r w:rsidR="006A3033" w:rsidRPr="003E394C">
        <w:rPr>
          <w:rFonts w:ascii="Times New Roman" w:hAnsi="Times New Roman" w:cs="Times New Roman"/>
          <w:sz w:val="24"/>
          <w:szCs w:val="24"/>
        </w:rPr>
        <w:t xml:space="preserve"> laimėtoju </w:t>
      </w:r>
      <w:r w:rsidR="00C04411" w:rsidRPr="003E394C">
        <w:rPr>
          <w:rFonts w:ascii="Times New Roman" w:hAnsi="Times New Roman" w:cs="Times New Roman"/>
          <w:sz w:val="24"/>
          <w:szCs w:val="24"/>
        </w:rPr>
        <w:t xml:space="preserve">bus </w:t>
      </w:r>
      <w:r w:rsidR="006A3033" w:rsidRPr="003E394C">
        <w:rPr>
          <w:rFonts w:ascii="Times New Roman" w:hAnsi="Times New Roman" w:cs="Times New Roman"/>
          <w:sz w:val="24"/>
          <w:szCs w:val="24"/>
        </w:rPr>
        <w:t>nustatytas tas pats tiekėjas</w:t>
      </w:r>
      <w:r w:rsidR="003F7FE3" w:rsidRPr="003E394C">
        <w:rPr>
          <w:rFonts w:ascii="Times New Roman" w:hAnsi="Times New Roman" w:cs="Times New Roman"/>
          <w:sz w:val="24"/>
          <w:szCs w:val="24"/>
        </w:rPr>
        <w:t>.</w:t>
      </w:r>
      <w:r w:rsidR="00637532" w:rsidRPr="003E394C">
        <w:rPr>
          <w:rFonts w:ascii="Times New Roman" w:hAnsi="Times New Roman" w:cs="Times New Roman"/>
          <w:sz w:val="24"/>
          <w:szCs w:val="24"/>
        </w:rPr>
        <w:t xml:space="preserve"> </w:t>
      </w:r>
    </w:p>
    <w:p w14:paraId="307AE95E" w14:textId="7CB3059B" w:rsidR="00951E53" w:rsidRPr="00F23626" w:rsidRDefault="00637532" w:rsidP="00637532">
      <w:pPr>
        <w:pStyle w:val="Betarp"/>
        <w:contextualSpacing/>
        <w:jc w:val="both"/>
        <w:rPr>
          <w:rFonts w:ascii="Times New Roman" w:hAnsi="Times New Roman" w:cs="Times New Roman"/>
          <w:sz w:val="24"/>
          <w:szCs w:val="24"/>
        </w:rPr>
      </w:pPr>
      <w:r w:rsidRPr="00F23626">
        <w:rPr>
          <w:rFonts w:ascii="Times New Roman" w:hAnsi="Times New Roman" w:cs="Times New Roman"/>
          <w:sz w:val="24"/>
          <w:szCs w:val="24"/>
        </w:rPr>
        <w:t xml:space="preserve">         2.</w:t>
      </w:r>
      <w:r w:rsidR="003E394C">
        <w:rPr>
          <w:rFonts w:ascii="Times New Roman" w:hAnsi="Times New Roman" w:cs="Times New Roman"/>
          <w:sz w:val="24"/>
          <w:szCs w:val="24"/>
        </w:rPr>
        <w:t>4</w:t>
      </w:r>
      <w:r w:rsidRPr="00F23626">
        <w:rPr>
          <w:rFonts w:ascii="Times New Roman" w:hAnsi="Times New Roman" w:cs="Times New Roman"/>
          <w:sz w:val="24"/>
          <w:szCs w:val="24"/>
        </w:rPr>
        <w:t xml:space="preserve">. </w:t>
      </w:r>
      <w:r w:rsidR="00951E53" w:rsidRPr="00F23626">
        <w:rPr>
          <w:rFonts w:ascii="Times New Roman" w:hAnsi="Times New Roman" w:cs="Times New Roman"/>
          <w:sz w:val="24"/>
          <w:szCs w:val="24"/>
        </w:rPr>
        <w:t>Kiekvienoje pirkimo dalyje nustatomas</w:t>
      </w:r>
      <w:r w:rsidRPr="00F23626">
        <w:rPr>
          <w:rFonts w:ascii="Times New Roman" w:hAnsi="Times New Roman" w:cs="Times New Roman"/>
          <w:sz w:val="24"/>
          <w:szCs w:val="24"/>
        </w:rPr>
        <w:t xml:space="preserve"> </w:t>
      </w:r>
      <w:r w:rsidR="00951E53" w:rsidRPr="00F23626">
        <w:rPr>
          <w:rFonts w:ascii="Times New Roman" w:hAnsi="Times New Roman" w:cs="Times New Roman"/>
          <w:sz w:val="24"/>
          <w:szCs w:val="24"/>
        </w:rPr>
        <w:t>minimalus</w:t>
      </w:r>
      <w:r w:rsidR="00A01A05" w:rsidRPr="00F23626">
        <w:rPr>
          <w:rFonts w:ascii="Times New Roman" w:hAnsi="Times New Roman" w:cs="Times New Roman"/>
          <w:sz w:val="24"/>
          <w:szCs w:val="24"/>
        </w:rPr>
        <w:t xml:space="preserve"> ir maksimalus</w:t>
      </w:r>
      <w:r w:rsidR="00951E53" w:rsidRPr="00F23626">
        <w:rPr>
          <w:rFonts w:ascii="Times New Roman" w:hAnsi="Times New Roman" w:cs="Times New Roman"/>
          <w:sz w:val="24"/>
          <w:szCs w:val="24"/>
        </w:rPr>
        <w:t xml:space="preserve"> </w:t>
      </w:r>
      <w:r w:rsidR="00AC4EDB">
        <w:rPr>
          <w:rFonts w:ascii="Times New Roman" w:hAnsi="Times New Roman" w:cs="Times New Roman"/>
          <w:sz w:val="24"/>
          <w:szCs w:val="24"/>
        </w:rPr>
        <w:t>perkančiosios organizacijos ketinamas</w:t>
      </w:r>
      <w:r w:rsidR="00951E53" w:rsidRPr="00F23626">
        <w:rPr>
          <w:rFonts w:ascii="Times New Roman" w:hAnsi="Times New Roman" w:cs="Times New Roman"/>
          <w:sz w:val="24"/>
          <w:szCs w:val="24"/>
        </w:rPr>
        <w:t xml:space="preserve"> pirkti</w:t>
      </w:r>
      <w:r w:rsidR="00AC4EDB">
        <w:rPr>
          <w:rFonts w:ascii="Times New Roman" w:hAnsi="Times New Roman" w:cs="Times New Roman"/>
          <w:sz w:val="24"/>
          <w:szCs w:val="24"/>
        </w:rPr>
        <w:t xml:space="preserve"> (jeigu prireiks)</w:t>
      </w:r>
      <w:r w:rsidR="00951E53" w:rsidRPr="00F23626">
        <w:rPr>
          <w:rFonts w:ascii="Times New Roman" w:hAnsi="Times New Roman" w:cs="Times New Roman"/>
          <w:sz w:val="24"/>
          <w:szCs w:val="24"/>
        </w:rPr>
        <w:t xml:space="preserve"> maisto produktų kiekis</w:t>
      </w:r>
      <w:r w:rsidRPr="00F23626">
        <w:rPr>
          <w:rFonts w:ascii="Times New Roman" w:hAnsi="Times New Roman" w:cs="Times New Roman"/>
          <w:sz w:val="24"/>
          <w:szCs w:val="24"/>
        </w:rPr>
        <w:t>, kuris nurodomas techninėje specifikacijoje</w:t>
      </w:r>
      <w:r w:rsidR="0056749F">
        <w:rPr>
          <w:rFonts w:ascii="Times New Roman" w:hAnsi="Times New Roman" w:cs="Times New Roman"/>
          <w:sz w:val="24"/>
          <w:szCs w:val="24"/>
        </w:rPr>
        <w:t xml:space="preserve"> (</w:t>
      </w:r>
      <w:r w:rsidR="0056749F" w:rsidRPr="00F23626">
        <w:rPr>
          <w:rFonts w:ascii="Times New Roman" w:hAnsi="Times New Roman" w:cs="Times New Roman"/>
          <w:sz w:val="24"/>
          <w:szCs w:val="24"/>
        </w:rPr>
        <w:t>specialiųjų pirkimo sąlygų 2 pried</w:t>
      </w:r>
      <w:r w:rsidR="00AC4EDB">
        <w:rPr>
          <w:rFonts w:ascii="Times New Roman" w:hAnsi="Times New Roman" w:cs="Times New Roman"/>
          <w:sz w:val="24"/>
          <w:szCs w:val="24"/>
        </w:rPr>
        <w:t>as</w:t>
      </w:r>
      <w:r w:rsidR="00DB0247">
        <w:rPr>
          <w:rFonts w:ascii="Times New Roman" w:hAnsi="Times New Roman" w:cs="Times New Roman"/>
          <w:sz w:val="24"/>
          <w:szCs w:val="24"/>
        </w:rPr>
        <w:t>)</w:t>
      </w:r>
      <w:r w:rsidRPr="00F23626">
        <w:rPr>
          <w:rFonts w:ascii="Times New Roman" w:hAnsi="Times New Roman" w:cs="Times New Roman"/>
          <w:sz w:val="24"/>
          <w:szCs w:val="24"/>
        </w:rPr>
        <w:t xml:space="preserve"> ir pasiūlymo formoje</w:t>
      </w:r>
      <w:r w:rsidR="00AC4EDB">
        <w:rPr>
          <w:rFonts w:ascii="Times New Roman" w:hAnsi="Times New Roman" w:cs="Times New Roman"/>
          <w:sz w:val="24"/>
          <w:szCs w:val="24"/>
        </w:rPr>
        <w:t xml:space="preserve"> (</w:t>
      </w:r>
      <w:r w:rsidR="00AC4EDB" w:rsidRPr="00F23626">
        <w:rPr>
          <w:rFonts w:ascii="Times New Roman" w:hAnsi="Times New Roman" w:cs="Times New Roman"/>
          <w:sz w:val="24"/>
          <w:szCs w:val="24"/>
        </w:rPr>
        <w:t xml:space="preserve">specialiųjų pirkimo sąlygų </w:t>
      </w:r>
      <w:r w:rsidR="00AC4EDB">
        <w:rPr>
          <w:rFonts w:ascii="Times New Roman" w:hAnsi="Times New Roman" w:cs="Times New Roman"/>
          <w:sz w:val="24"/>
          <w:szCs w:val="24"/>
        </w:rPr>
        <w:t>6</w:t>
      </w:r>
      <w:r w:rsidR="00AC4EDB" w:rsidRPr="00F23626">
        <w:rPr>
          <w:rFonts w:ascii="Times New Roman" w:hAnsi="Times New Roman" w:cs="Times New Roman"/>
          <w:sz w:val="24"/>
          <w:szCs w:val="24"/>
        </w:rPr>
        <w:t xml:space="preserve"> pried</w:t>
      </w:r>
      <w:r w:rsidR="00AC4EDB">
        <w:rPr>
          <w:rFonts w:ascii="Times New Roman" w:hAnsi="Times New Roman" w:cs="Times New Roman"/>
          <w:sz w:val="24"/>
          <w:szCs w:val="24"/>
        </w:rPr>
        <w:t>as)</w:t>
      </w:r>
      <w:r w:rsidRPr="00F23626">
        <w:rPr>
          <w:rFonts w:ascii="Times New Roman" w:hAnsi="Times New Roman" w:cs="Times New Roman"/>
          <w:sz w:val="24"/>
          <w:szCs w:val="24"/>
        </w:rPr>
        <w:t>.</w:t>
      </w:r>
      <w:r w:rsidR="00951E53" w:rsidRPr="00F23626">
        <w:rPr>
          <w:rFonts w:ascii="Times New Roman" w:hAnsi="Times New Roman" w:cs="Times New Roman"/>
          <w:sz w:val="24"/>
          <w:szCs w:val="24"/>
        </w:rPr>
        <w:t xml:space="preserve"> </w:t>
      </w:r>
    </w:p>
    <w:p w14:paraId="76578B18" w14:textId="25DAB5B3" w:rsidR="00951E53" w:rsidRPr="00F23626" w:rsidRDefault="000E5496" w:rsidP="000E5496">
      <w:pPr>
        <w:spacing w:after="0" w:line="240" w:lineRule="auto"/>
        <w:ind w:firstLine="567"/>
        <w:jc w:val="both"/>
        <w:rPr>
          <w:rFonts w:ascii="Times New Roman" w:hAnsi="Times New Roman" w:cs="Times New Roman"/>
          <w:sz w:val="24"/>
          <w:szCs w:val="24"/>
        </w:rPr>
      </w:pPr>
      <w:r w:rsidRPr="00F23626">
        <w:rPr>
          <w:rFonts w:ascii="Times New Roman" w:hAnsi="Times New Roman" w:cs="Times New Roman"/>
          <w:sz w:val="24"/>
          <w:szCs w:val="24"/>
        </w:rPr>
        <w:t>2.</w:t>
      </w:r>
      <w:r w:rsidR="003E394C">
        <w:rPr>
          <w:rFonts w:ascii="Times New Roman" w:hAnsi="Times New Roman" w:cs="Times New Roman"/>
          <w:sz w:val="24"/>
          <w:szCs w:val="24"/>
        </w:rPr>
        <w:t>5</w:t>
      </w:r>
      <w:r w:rsidRPr="00F23626">
        <w:rPr>
          <w:rFonts w:ascii="Times New Roman" w:hAnsi="Times New Roman" w:cs="Times New Roman"/>
          <w:sz w:val="24"/>
          <w:szCs w:val="24"/>
        </w:rPr>
        <w:t xml:space="preserve">. </w:t>
      </w:r>
      <w:r w:rsidR="00951E53" w:rsidRPr="00F23626">
        <w:rPr>
          <w:rFonts w:ascii="Times New Roman" w:hAnsi="Times New Roman" w:cs="Times New Roman"/>
          <w:sz w:val="24"/>
          <w:szCs w:val="24"/>
        </w:rPr>
        <w:t>Tiekėjas, pateikdamas pasiūlymą</w:t>
      </w:r>
      <w:r w:rsidR="00A01A05" w:rsidRPr="00F23626">
        <w:rPr>
          <w:rFonts w:ascii="Times New Roman" w:hAnsi="Times New Roman" w:cs="Times New Roman"/>
          <w:sz w:val="24"/>
          <w:szCs w:val="24"/>
        </w:rPr>
        <w:t xml:space="preserve"> dėl maisto produktų pardavimo perkančiajai organizacijai esant poreikiui</w:t>
      </w:r>
      <w:r w:rsidR="00951E53" w:rsidRPr="00F23626">
        <w:rPr>
          <w:rFonts w:ascii="Times New Roman" w:hAnsi="Times New Roman" w:cs="Times New Roman"/>
          <w:sz w:val="24"/>
          <w:szCs w:val="24"/>
        </w:rPr>
        <w:t xml:space="preserve">, kartu įsipareigoja teikti savo pasiūlyme nurodyto maisto produktų kiekio rezervavimo paslaugas. Pirkimo sutartys bus sudaromos su tiek į pasiūlymų eilę įrašytų tiekėjų, kol bendras jų pasiūlytas </w:t>
      </w:r>
      <w:r w:rsidR="00637532" w:rsidRPr="00F23626">
        <w:rPr>
          <w:rFonts w:ascii="Times New Roman" w:eastAsia="Times New Roman" w:hAnsi="Times New Roman" w:cs="Times New Roman"/>
          <w:sz w:val="24"/>
          <w:szCs w:val="24"/>
        </w:rPr>
        <w:t xml:space="preserve">konkretaus maisto produkto </w:t>
      </w:r>
      <w:r w:rsidR="00951E53" w:rsidRPr="00F23626">
        <w:rPr>
          <w:rFonts w:ascii="Times New Roman" w:eastAsia="Times New Roman" w:hAnsi="Times New Roman" w:cs="Times New Roman"/>
          <w:sz w:val="24"/>
          <w:szCs w:val="24"/>
        </w:rPr>
        <w:t xml:space="preserve">kiekis </w:t>
      </w:r>
      <w:r w:rsidR="003977FB" w:rsidRPr="00F23626">
        <w:rPr>
          <w:rFonts w:ascii="Times New Roman" w:eastAsia="Times New Roman" w:hAnsi="Times New Roman" w:cs="Times New Roman"/>
          <w:sz w:val="24"/>
          <w:szCs w:val="24"/>
        </w:rPr>
        <w:t>atitiks perkančiosios organizacijos planuojamą įsigyti maksimalų kiekį, nurodytą techninėse specifikacijose.</w:t>
      </w:r>
      <w:r w:rsidR="00951E53" w:rsidRPr="00F23626">
        <w:rPr>
          <w:rFonts w:ascii="Times New Roman" w:hAnsi="Times New Roman" w:cs="Times New Roman"/>
          <w:sz w:val="24"/>
          <w:szCs w:val="24"/>
        </w:rPr>
        <w:t xml:space="preserve"> Iš paskutinio tiekėjo gali būti perkamas mažesnis maisto produktų kiekis</w:t>
      </w:r>
      <w:r w:rsidR="003764DF" w:rsidRPr="00F23626">
        <w:rPr>
          <w:rFonts w:ascii="Times New Roman" w:hAnsi="Times New Roman" w:cs="Times New Roman"/>
          <w:sz w:val="24"/>
          <w:szCs w:val="24"/>
        </w:rPr>
        <w:t xml:space="preserve"> ir jo rezervavimo paslaugos</w:t>
      </w:r>
      <w:r w:rsidR="00951E53" w:rsidRPr="00F23626">
        <w:rPr>
          <w:rFonts w:ascii="Times New Roman" w:hAnsi="Times New Roman" w:cs="Times New Roman"/>
          <w:sz w:val="24"/>
          <w:szCs w:val="24"/>
        </w:rPr>
        <w:t>.</w:t>
      </w:r>
    </w:p>
    <w:p w14:paraId="0CA81FB8" w14:textId="1744F1A7" w:rsidR="00325243" w:rsidRPr="00F23626" w:rsidRDefault="00325243" w:rsidP="000E5496">
      <w:pPr>
        <w:pStyle w:val="Betarp"/>
        <w:ind w:firstLine="567"/>
        <w:contextualSpacing/>
        <w:jc w:val="both"/>
        <w:rPr>
          <w:rFonts w:ascii="Times New Roman" w:hAnsi="Times New Roman" w:cs="Times New Roman"/>
          <w:sz w:val="24"/>
          <w:szCs w:val="24"/>
        </w:rPr>
      </w:pPr>
      <w:r w:rsidRPr="00F23626">
        <w:rPr>
          <w:rFonts w:ascii="Times New Roman" w:hAnsi="Times New Roman" w:cs="Times New Roman"/>
          <w:sz w:val="24"/>
          <w:szCs w:val="24"/>
        </w:rPr>
        <w:t>2.</w:t>
      </w:r>
      <w:r w:rsidR="003E394C">
        <w:rPr>
          <w:rFonts w:ascii="Times New Roman" w:hAnsi="Times New Roman" w:cs="Times New Roman"/>
          <w:sz w:val="24"/>
          <w:szCs w:val="24"/>
        </w:rPr>
        <w:t>6</w:t>
      </w:r>
      <w:r w:rsidRPr="00F23626">
        <w:rPr>
          <w:rFonts w:ascii="Times New Roman" w:hAnsi="Times New Roman" w:cs="Times New Roman"/>
          <w:sz w:val="24"/>
          <w:szCs w:val="24"/>
        </w:rPr>
        <w:t>.</w:t>
      </w:r>
      <w:r w:rsidR="00E53E12" w:rsidRPr="00F2362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3626">
        <w:rPr>
          <w:rFonts w:ascii="Times New Roman" w:hAnsi="Times New Roman" w:cs="Times New Roman"/>
          <w:sz w:val="24"/>
          <w:szCs w:val="24"/>
        </w:rPr>
        <w:t xml:space="preserve">turi būti </w:t>
      </w:r>
      <w:r w:rsidR="00AE7624" w:rsidRPr="00F23626">
        <w:rPr>
          <w:rFonts w:ascii="Times New Roman" w:hAnsi="Times New Roman" w:cs="Times New Roman"/>
          <w:sz w:val="24"/>
          <w:szCs w:val="24"/>
        </w:rPr>
        <w:t xml:space="preserve">laikoma, kad kiekviena tokia nuoroda yra pateikta su žodžiais „arba lygiavertis“. </w:t>
      </w:r>
    </w:p>
    <w:p w14:paraId="3031DC86" w14:textId="0AFE2D4A" w:rsidR="00004521" w:rsidRPr="00F23626" w:rsidRDefault="00004521" w:rsidP="000E5496">
      <w:pPr>
        <w:pStyle w:val="Sraopastraipa"/>
        <w:spacing w:after="0" w:line="240" w:lineRule="auto"/>
        <w:ind w:left="0" w:firstLine="567"/>
        <w:jc w:val="both"/>
        <w:rPr>
          <w:rFonts w:ascii="Times New Roman" w:hAnsi="Times New Roman" w:cs="Times New Roman"/>
          <w:sz w:val="24"/>
          <w:szCs w:val="24"/>
        </w:rPr>
      </w:pPr>
      <w:r w:rsidRPr="00F23626">
        <w:rPr>
          <w:rFonts w:ascii="Times New Roman" w:hAnsi="Times New Roman" w:cs="Times New Roman"/>
          <w:sz w:val="24"/>
          <w:szCs w:val="24"/>
        </w:rPr>
        <w:t>2.</w:t>
      </w:r>
      <w:r w:rsidR="003E394C">
        <w:rPr>
          <w:rFonts w:ascii="Times New Roman" w:hAnsi="Times New Roman" w:cs="Times New Roman"/>
          <w:sz w:val="24"/>
          <w:szCs w:val="24"/>
        </w:rPr>
        <w:t>7</w:t>
      </w:r>
      <w:r w:rsidRPr="00F23626">
        <w:rPr>
          <w:rFonts w:ascii="Times New Roman" w:hAnsi="Times New Roman" w:cs="Times New Roman"/>
          <w:sz w:val="24"/>
          <w:szCs w:val="24"/>
        </w:rPr>
        <w:t>. Jeigu apibūdinant pirkimo objektą techninėje specifikacijoje nurodytas standartas</w:t>
      </w:r>
      <w:r w:rsidR="00245655" w:rsidRPr="00F23626">
        <w:rPr>
          <w:rFonts w:ascii="Times New Roman" w:hAnsi="Times New Roman" w:cs="Times New Roman"/>
          <w:sz w:val="24"/>
          <w:szCs w:val="24"/>
        </w:rPr>
        <w:t>, techninis liudijimas ar bendrosios techninės specifikacijos</w:t>
      </w:r>
      <w:r w:rsidR="00046522" w:rsidRPr="00F23626">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3626">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F23626" w:rsidRDefault="00202323" w:rsidP="00202323">
      <w:pPr>
        <w:pStyle w:val="Antrat1"/>
        <w:spacing w:line="20" w:lineRule="atLeast"/>
        <w:contextualSpacing/>
        <w:rPr>
          <w:rFonts w:ascii="Times New Roman" w:hAnsi="Times New Roman" w:cs="Times New Roman"/>
          <w:color w:val="auto"/>
          <w:sz w:val="24"/>
          <w:szCs w:val="24"/>
        </w:rPr>
      </w:pPr>
      <w:bookmarkStart w:id="8" w:name="_Toc150347555"/>
      <w:r w:rsidRPr="00F23626">
        <w:rPr>
          <w:rFonts w:ascii="Times New Roman" w:hAnsi="Times New Roman" w:cs="Times New Roman"/>
          <w:color w:val="auto"/>
          <w:sz w:val="24"/>
          <w:szCs w:val="24"/>
        </w:rPr>
        <w:t>3.</w:t>
      </w:r>
      <w:r w:rsidR="00D24970" w:rsidRPr="00F23626">
        <w:rPr>
          <w:rFonts w:ascii="Times New Roman" w:hAnsi="Times New Roman" w:cs="Times New Roman"/>
          <w:color w:val="auto"/>
          <w:sz w:val="24"/>
          <w:szCs w:val="24"/>
        </w:rPr>
        <w:t xml:space="preserve"> </w:t>
      </w:r>
      <w:bookmarkStart w:id="9" w:name="_Ref39427921"/>
      <w:bookmarkStart w:id="10" w:name="_Ref39427927"/>
      <w:bookmarkStart w:id="11" w:name="_Ref39740354"/>
      <w:r w:rsidR="00D22226" w:rsidRPr="00F23626">
        <w:rPr>
          <w:rFonts w:ascii="Times New Roman" w:hAnsi="Times New Roman" w:cs="Times New Roman"/>
          <w:color w:val="auto"/>
          <w:sz w:val="24"/>
          <w:szCs w:val="24"/>
        </w:rPr>
        <w:t>Susitikimai su tiekėjais</w:t>
      </w:r>
      <w:bookmarkEnd w:id="9"/>
      <w:bookmarkEnd w:id="10"/>
      <w:r w:rsidR="003B6924" w:rsidRPr="00F23626">
        <w:rPr>
          <w:rFonts w:ascii="Times New Roman" w:hAnsi="Times New Roman" w:cs="Times New Roman"/>
          <w:color w:val="auto"/>
          <w:sz w:val="24"/>
          <w:szCs w:val="24"/>
        </w:rPr>
        <w:t xml:space="preserve"> ir objekto apžiūra</w:t>
      </w:r>
      <w:bookmarkEnd w:id="8"/>
      <w:bookmarkEnd w:id="11"/>
    </w:p>
    <w:p w14:paraId="3A422005" w14:textId="16967FB9" w:rsidR="00B176FD" w:rsidRPr="00F23626" w:rsidRDefault="00862DB8" w:rsidP="000E5496">
      <w:pPr>
        <w:pStyle w:val="Sraopastraipa"/>
        <w:spacing w:after="0"/>
        <w:ind w:left="0" w:firstLine="567"/>
        <w:jc w:val="both"/>
        <w:rPr>
          <w:rFonts w:ascii="Times New Roman" w:hAnsi="Times New Roman" w:cs="Times New Roman"/>
          <w:sz w:val="24"/>
          <w:szCs w:val="24"/>
        </w:rPr>
      </w:pPr>
      <w:r w:rsidRPr="00F23626">
        <w:rPr>
          <w:rFonts w:ascii="Times New Roman" w:hAnsi="Times New Roman" w:cs="Times New Roman"/>
          <w:iCs/>
          <w:sz w:val="24"/>
          <w:szCs w:val="24"/>
        </w:rPr>
        <w:t>3.1.</w:t>
      </w:r>
      <w:r w:rsidRPr="00F23626">
        <w:rPr>
          <w:rFonts w:ascii="Times New Roman" w:hAnsi="Times New Roman" w:cs="Times New Roman"/>
          <w:i/>
          <w:sz w:val="24"/>
          <w:szCs w:val="24"/>
        </w:rPr>
        <w:t xml:space="preserve"> </w:t>
      </w:r>
      <w:r w:rsidR="00B176FD" w:rsidRPr="00F23626">
        <w:rPr>
          <w:rFonts w:ascii="Times New Roman" w:hAnsi="Times New Roman" w:cs="Times New Roman"/>
          <w:sz w:val="24"/>
          <w:szCs w:val="24"/>
        </w:rPr>
        <w:t xml:space="preserve">Perkančioji organizacija nerengs susitikimo su tiekėjais dėl pirkimo </w:t>
      </w:r>
      <w:r w:rsidR="004257A5" w:rsidRPr="00F23626">
        <w:rPr>
          <w:rFonts w:ascii="Times New Roman" w:hAnsi="Times New Roman" w:cs="Times New Roman"/>
          <w:sz w:val="24"/>
          <w:szCs w:val="24"/>
        </w:rPr>
        <w:t>sąlyg</w:t>
      </w:r>
      <w:r w:rsidR="00B176FD" w:rsidRPr="00F23626">
        <w:rPr>
          <w:rFonts w:ascii="Times New Roman" w:hAnsi="Times New Roman" w:cs="Times New Roman"/>
          <w:sz w:val="24"/>
          <w:szCs w:val="24"/>
        </w:rPr>
        <w:t>ų</w:t>
      </w:r>
      <w:r w:rsidR="00946722" w:rsidRPr="00F23626">
        <w:rPr>
          <w:rFonts w:ascii="Times New Roman" w:hAnsi="Times New Roman" w:cs="Times New Roman"/>
          <w:sz w:val="24"/>
          <w:szCs w:val="24"/>
        </w:rPr>
        <w:t xml:space="preserve"> paaiškinimo</w:t>
      </w:r>
      <w:r w:rsidR="00B176FD" w:rsidRPr="00F23626">
        <w:rPr>
          <w:rFonts w:ascii="Times New Roman" w:hAnsi="Times New Roman" w:cs="Times New Roman"/>
          <w:sz w:val="24"/>
          <w:szCs w:val="24"/>
        </w:rPr>
        <w:t>.</w:t>
      </w:r>
    </w:p>
    <w:p w14:paraId="6443D2FF" w14:textId="040A41C9" w:rsidR="00C94B9F" w:rsidRPr="00F23626" w:rsidRDefault="00AD57B1" w:rsidP="00AD57B1">
      <w:pPr>
        <w:pStyle w:val="Antrat1"/>
        <w:spacing w:line="20" w:lineRule="atLeast"/>
        <w:contextualSpacing/>
        <w:rPr>
          <w:rFonts w:ascii="Times New Roman" w:hAnsi="Times New Roman" w:cs="Times New Roman"/>
          <w:color w:val="auto"/>
          <w:sz w:val="24"/>
          <w:szCs w:val="24"/>
        </w:rPr>
      </w:pPr>
      <w:bookmarkStart w:id="12" w:name="_Ref39473754"/>
      <w:bookmarkStart w:id="13" w:name="_Ref39473761"/>
      <w:bookmarkStart w:id="14" w:name="_Ref39474188"/>
      <w:bookmarkStart w:id="15" w:name="_Toc150347556"/>
      <w:r w:rsidRPr="00F23626">
        <w:rPr>
          <w:rFonts w:ascii="Times New Roman" w:hAnsi="Times New Roman" w:cs="Times New Roman"/>
          <w:color w:val="auto"/>
          <w:sz w:val="24"/>
          <w:szCs w:val="24"/>
        </w:rPr>
        <w:t xml:space="preserve">4. </w:t>
      </w:r>
      <w:r w:rsidR="00173ACB" w:rsidRPr="00F23626">
        <w:rPr>
          <w:rFonts w:ascii="Times New Roman" w:hAnsi="Times New Roman" w:cs="Times New Roman"/>
          <w:color w:val="auto"/>
          <w:sz w:val="24"/>
          <w:szCs w:val="24"/>
        </w:rPr>
        <w:t>Tiekėjų pašalinimo pagrindai</w:t>
      </w:r>
      <w:bookmarkEnd w:id="12"/>
      <w:bookmarkEnd w:id="13"/>
      <w:bookmarkEnd w:id="14"/>
      <w:r w:rsidR="00975F1F" w:rsidRPr="00F23626">
        <w:rPr>
          <w:rFonts w:ascii="Times New Roman" w:hAnsi="Times New Roman" w:cs="Times New Roman"/>
          <w:color w:val="auto"/>
          <w:sz w:val="24"/>
          <w:szCs w:val="24"/>
        </w:rPr>
        <w:t xml:space="preserve"> ir kvalifikacijos reikalavimai</w:t>
      </w:r>
      <w:bookmarkEnd w:id="15"/>
    </w:p>
    <w:p w14:paraId="23B058CE" w14:textId="75A29CE0" w:rsidR="002C5249" w:rsidRPr="00F23626" w:rsidRDefault="009D2F13" w:rsidP="127DD6E8">
      <w:pPr>
        <w:pStyle w:val="Sraopastraipa"/>
        <w:spacing w:after="120" w:line="2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 xml:space="preserve">4.1. </w:t>
      </w:r>
      <w:r w:rsidR="002C5249" w:rsidRPr="00F23626">
        <w:rPr>
          <w:rFonts w:ascii="Times New Roman" w:hAnsi="Times New Roman" w:cs="Times New Roman"/>
          <w:sz w:val="24"/>
          <w:szCs w:val="24"/>
        </w:rPr>
        <w:t>Reikalavimai dėl tiekėjo ir</w:t>
      </w:r>
      <w:bookmarkStart w:id="16" w:name="_Hlk41039660"/>
      <w:r w:rsidR="00942379" w:rsidRPr="00F23626">
        <w:rPr>
          <w:rFonts w:ascii="Times New Roman" w:hAnsi="Times New Roman" w:cs="Times New Roman"/>
          <w:sz w:val="24"/>
          <w:szCs w:val="24"/>
        </w:rPr>
        <w:t xml:space="preserve"> </w:t>
      </w:r>
      <w:r w:rsidR="002C5249" w:rsidRPr="00F23626">
        <w:rPr>
          <w:rFonts w:ascii="Times New Roman" w:hAnsi="Times New Roman" w:cs="Times New Roman"/>
          <w:sz w:val="24"/>
          <w:szCs w:val="24"/>
        </w:rPr>
        <w:t>subtiekėjų</w:t>
      </w:r>
      <w:r w:rsidR="00942379" w:rsidRPr="00F23626">
        <w:rPr>
          <w:rFonts w:ascii="Times New Roman" w:hAnsi="Times New Roman" w:cs="Times New Roman"/>
          <w:sz w:val="24"/>
          <w:szCs w:val="24"/>
        </w:rPr>
        <w:t xml:space="preserve"> (jei taikoma)</w:t>
      </w:r>
      <w:r w:rsidR="00953F2B" w:rsidRPr="00F23626">
        <w:rPr>
          <w:rFonts w:ascii="Times New Roman" w:hAnsi="Times New Roman" w:cs="Times New Roman"/>
          <w:sz w:val="24"/>
          <w:szCs w:val="24"/>
        </w:rPr>
        <w:t xml:space="preserve">, </w:t>
      </w:r>
      <w:r w:rsidR="007F34C7" w:rsidRPr="00F23626">
        <w:rPr>
          <w:rFonts w:ascii="Times New Roman" w:hAnsi="Times New Roman" w:cs="Times New Roman"/>
          <w:sz w:val="24"/>
          <w:szCs w:val="24"/>
        </w:rPr>
        <w:t>ūkio subjektų, kurių pajėgumais tiekėjas remiasi,</w:t>
      </w:r>
      <w:r w:rsidR="002C5249" w:rsidRPr="00F23626">
        <w:rPr>
          <w:rFonts w:ascii="Times New Roman" w:hAnsi="Times New Roman" w:cs="Times New Roman"/>
          <w:sz w:val="24"/>
          <w:szCs w:val="24"/>
        </w:rPr>
        <w:t xml:space="preserve"> </w:t>
      </w:r>
      <w:bookmarkEnd w:id="16"/>
      <w:r w:rsidR="002C5249" w:rsidRPr="00F23626">
        <w:rPr>
          <w:rFonts w:ascii="Times New Roman" w:hAnsi="Times New Roman" w:cs="Times New Roman"/>
          <w:sz w:val="24"/>
          <w:szCs w:val="24"/>
        </w:rPr>
        <w:t xml:space="preserve">pašalinimo pagrindų nebuvimo bei jų nebuvimą patvirtinantys dokumentai nurodyti </w:t>
      </w:r>
      <w:r w:rsidR="006A737F" w:rsidRPr="00F23626">
        <w:rPr>
          <w:rFonts w:ascii="Times New Roman" w:hAnsi="Times New Roman" w:cs="Times New Roman"/>
          <w:sz w:val="24"/>
          <w:szCs w:val="24"/>
        </w:rPr>
        <w:t xml:space="preserve">specialiųjų </w:t>
      </w:r>
      <w:r w:rsidR="006A737F" w:rsidRPr="00F23626">
        <w:rPr>
          <w:rFonts w:ascii="Times New Roman" w:eastAsia="Calibri" w:hAnsi="Times New Roman" w:cs="Times New Roman"/>
          <w:sz w:val="24"/>
          <w:szCs w:val="24"/>
        </w:rPr>
        <w:t>p</w:t>
      </w:r>
      <w:r w:rsidR="00551FA7" w:rsidRPr="00F23626">
        <w:rPr>
          <w:rFonts w:ascii="Times New Roman" w:eastAsia="Calibri" w:hAnsi="Times New Roman" w:cs="Times New Roman"/>
          <w:sz w:val="24"/>
          <w:szCs w:val="24"/>
        </w:rPr>
        <w:t xml:space="preserve">irkimo </w:t>
      </w:r>
      <w:r w:rsidR="006773B6" w:rsidRPr="00F23626">
        <w:rPr>
          <w:rFonts w:ascii="Times New Roman" w:eastAsia="Calibri" w:hAnsi="Times New Roman" w:cs="Times New Roman"/>
          <w:sz w:val="24"/>
          <w:szCs w:val="24"/>
        </w:rPr>
        <w:t xml:space="preserve">sąlygų </w:t>
      </w:r>
      <w:r w:rsidR="000E5496" w:rsidRPr="00F23626">
        <w:rPr>
          <w:rFonts w:ascii="Times New Roman" w:hAnsi="Times New Roman" w:cs="Times New Roman"/>
          <w:sz w:val="24"/>
          <w:szCs w:val="24"/>
        </w:rPr>
        <w:t>3</w:t>
      </w:r>
      <w:r w:rsidR="00984B02" w:rsidRPr="00F23626">
        <w:rPr>
          <w:rFonts w:ascii="Times New Roman" w:hAnsi="Times New Roman" w:cs="Times New Roman"/>
          <w:sz w:val="24"/>
          <w:szCs w:val="24"/>
        </w:rPr>
        <w:t xml:space="preserve"> </w:t>
      </w:r>
      <w:r w:rsidR="006773B6" w:rsidRPr="00F23626">
        <w:rPr>
          <w:rFonts w:ascii="Times New Roman" w:eastAsia="Calibri" w:hAnsi="Times New Roman" w:cs="Times New Roman"/>
          <w:sz w:val="24"/>
          <w:szCs w:val="24"/>
        </w:rPr>
        <w:t>priede</w:t>
      </w:r>
      <w:r w:rsidR="002C5249" w:rsidRPr="00F23626">
        <w:rPr>
          <w:rFonts w:ascii="Times New Roman" w:hAnsi="Times New Roman" w:cs="Times New Roman"/>
          <w:sz w:val="24"/>
          <w:szCs w:val="24"/>
        </w:rPr>
        <w:t xml:space="preserve">. </w:t>
      </w:r>
    </w:p>
    <w:p w14:paraId="34E32D48" w14:textId="1DF4F2B1" w:rsidR="007B6F6D" w:rsidRPr="00F2362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23626">
        <w:rPr>
          <w:rFonts w:ascii="Times New Roman" w:hAnsi="Times New Roman" w:cs="Times New Roman"/>
          <w:sz w:val="24"/>
          <w:szCs w:val="24"/>
        </w:rPr>
        <w:t>4.2.</w:t>
      </w:r>
      <w:r w:rsidR="00990E9B" w:rsidRPr="00F23626">
        <w:rPr>
          <w:rFonts w:ascii="Times New Roman" w:hAnsi="Times New Roman" w:cs="Times New Roman"/>
          <w:sz w:val="24"/>
          <w:szCs w:val="24"/>
        </w:rPr>
        <w:t xml:space="preserve"> </w:t>
      </w:r>
      <w:r w:rsidR="00A6625B" w:rsidRPr="00F23626">
        <w:rPr>
          <w:rFonts w:ascii="Times New Roman" w:hAnsi="Times New Roman" w:cs="Times New Roman"/>
          <w:sz w:val="24"/>
          <w:szCs w:val="24"/>
        </w:rPr>
        <w:t xml:space="preserve">Tiekėjams nustatomi kvalifikacijos reikalavimai ir jų atitiktį patvirtinantys dokumentai nurodyti </w:t>
      </w:r>
      <w:r w:rsidR="00765189" w:rsidRPr="00F23626">
        <w:rPr>
          <w:rFonts w:ascii="Times New Roman" w:hAnsi="Times New Roman" w:cs="Times New Roman"/>
          <w:sz w:val="24"/>
          <w:szCs w:val="24"/>
        </w:rPr>
        <w:t>specialiųjų p</w:t>
      </w:r>
      <w:r w:rsidR="00551FA7" w:rsidRPr="00F23626">
        <w:rPr>
          <w:rFonts w:ascii="Times New Roman" w:hAnsi="Times New Roman" w:cs="Times New Roman"/>
          <w:sz w:val="24"/>
          <w:szCs w:val="24"/>
        </w:rPr>
        <w:t xml:space="preserve">irkimo </w:t>
      </w:r>
      <w:r w:rsidR="00A6625B" w:rsidRPr="00F23626">
        <w:rPr>
          <w:rFonts w:ascii="Times New Roman" w:hAnsi="Times New Roman" w:cs="Times New Roman"/>
          <w:sz w:val="24"/>
          <w:szCs w:val="24"/>
        </w:rPr>
        <w:t xml:space="preserve">sąlygų </w:t>
      </w:r>
      <w:r w:rsidR="000E5496" w:rsidRPr="00F23626">
        <w:rPr>
          <w:rFonts w:ascii="Times New Roman" w:hAnsi="Times New Roman" w:cs="Times New Roman"/>
          <w:sz w:val="24"/>
          <w:szCs w:val="24"/>
        </w:rPr>
        <w:t xml:space="preserve">4 </w:t>
      </w:r>
      <w:r w:rsidR="00A6625B" w:rsidRPr="00F23626">
        <w:rPr>
          <w:rFonts w:ascii="Times New Roman" w:hAnsi="Times New Roman" w:cs="Times New Roman"/>
          <w:sz w:val="24"/>
          <w:szCs w:val="24"/>
        </w:rPr>
        <w:t xml:space="preserve">priede. </w:t>
      </w:r>
    </w:p>
    <w:p w14:paraId="69D62E2B" w14:textId="7F94BB77" w:rsidR="00A000BE" w:rsidRPr="00F23626" w:rsidRDefault="00D24970" w:rsidP="0037632B">
      <w:pPr>
        <w:pStyle w:val="Antrat1"/>
        <w:tabs>
          <w:tab w:val="left" w:pos="567"/>
        </w:tabs>
        <w:spacing w:after="0"/>
        <w:contextualSpacing/>
        <w:jc w:val="both"/>
        <w:rPr>
          <w:rFonts w:ascii="Times New Roman" w:hAnsi="Times New Roman" w:cs="Times New Roman"/>
          <w:color w:val="auto"/>
          <w:sz w:val="24"/>
          <w:szCs w:val="24"/>
        </w:rPr>
      </w:pPr>
      <w:bookmarkStart w:id="17" w:name="_Toc150347557"/>
      <w:r w:rsidRPr="00F23626">
        <w:rPr>
          <w:rFonts w:ascii="Times New Roman" w:hAnsi="Times New Roman" w:cs="Times New Roman"/>
          <w:color w:val="auto"/>
          <w:sz w:val="24"/>
          <w:szCs w:val="24"/>
        </w:rPr>
        <w:t>5</w:t>
      </w:r>
      <w:r w:rsidR="001E3D5A" w:rsidRPr="00F23626">
        <w:rPr>
          <w:rFonts w:ascii="Times New Roman" w:hAnsi="Times New Roman" w:cs="Times New Roman"/>
          <w:color w:val="auto"/>
          <w:sz w:val="24"/>
          <w:szCs w:val="24"/>
        </w:rPr>
        <w:t>.</w:t>
      </w:r>
      <w:r w:rsidR="009743D3" w:rsidRPr="00F23626">
        <w:rPr>
          <w:rFonts w:ascii="Times New Roman" w:hAnsi="Times New Roman" w:cs="Times New Roman"/>
          <w:color w:val="auto"/>
          <w:sz w:val="24"/>
          <w:szCs w:val="24"/>
        </w:rPr>
        <w:t>Reikalavimai, susiję su nacionaliniu saugumu</w:t>
      </w:r>
      <w:bookmarkEnd w:id="17"/>
      <w:r w:rsidR="009743D3" w:rsidRPr="00F23626">
        <w:rPr>
          <w:rFonts w:ascii="Times New Roman" w:hAnsi="Times New Roman" w:cs="Times New Roman"/>
          <w:color w:val="auto"/>
          <w:sz w:val="24"/>
          <w:szCs w:val="24"/>
        </w:rPr>
        <w:t xml:space="preserve"> </w:t>
      </w:r>
    </w:p>
    <w:p w14:paraId="2EB1CF76" w14:textId="13039704" w:rsidR="001D3079" w:rsidRPr="00F23626" w:rsidRDefault="00D24970" w:rsidP="001D3079">
      <w:pPr>
        <w:spacing w:after="0" w:line="240" w:lineRule="auto"/>
        <w:ind w:firstLine="567"/>
        <w:jc w:val="both"/>
        <w:rPr>
          <w:rFonts w:ascii="Times New Roman" w:hAnsi="Times New Roman" w:cs="Times New Roman"/>
          <w:sz w:val="24"/>
          <w:szCs w:val="24"/>
        </w:rPr>
      </w:pPr>
      <w:r w:rsidRPr="00F23626">
        <w:rPr>
          <w:rFonts w:ascii="Times New Roman" w:hAnsi="Times New Roman" w:cs="Times New Roman"/>
          <w:sz w:val="24"/>
          <w:szCs w:val="24"/>
        </w:rPr>
        <w:t>5</w:t>
      </w:r>
      <w:r w:rsidR="0037632B" w:rsidRPr="00F23626">
        <w:rPr>
          <w:rFonts w:ascii="Times New Roman" w:hAnsi="Times New Roman" w:cs="Times New Roman"/>
          <w:sz w:val="24"/>
          <w:szCs w:val="24"/>
        </w:rPr>
        <w:t xml:space="preserve">.1. </w:t>
      </w:r>
      <w:r w:rsidR="001D3079" w:rsidRPr="00F23626">
        <w:rPr>
          <w:rFonts w:ascii="Times New Roman" w:hAnsi="Times New Roman" w:cs="Times New Roman"/>
          <w:sz w:val="24"/>
          <w:szCs w:val="24"/>
        </w:rPr>
        <w:t xml:space="preserve"> Pirkimui taikomos Reglamento nuostatos. </w:t>
      </w:r>
      <w:r w:rsidR="001D3079" w:rsidRPr="00F23626">
        <w:rPr>
          <w:rFonts w:ascii="Times New Roman" w:hAnsi="Times New Roman" w:cs="Times New Roman"/>
          <w:b/>
          <w:bCs/>
          <w:sz w:val="24"/>
          <w:szCs w:val="24"/>
        </w:rPr>
        <w:t>Kartu su pasiūlymu tiekėjas turi pateikti užpildytą deklaraciją dėl (ne)atitikties Reglamento nuostatoms, kuri pateikta specialiųjų pirkimo sąlygų 8-9 prieduose</w:t>
      </w:r>
      <w:r w:rsidR="00A34200" w:rsidRPr="00F23626">
        <w:rPr>
          <w:rFonts w:ascii="Times New Roman" w:hAnsi="Times New Roman" w:cs="Times New Roman"/>
          <w:b/>
          <w:bCs/>
          <w:sz w:val="24"/>
          <w:szCs w:val="24"/>
        </w:rPr>
        <w:t xml:space="preserve"> </w:t>
      </w:r>
      <w:r w:rsidR="00A34200" w:rsidRPr="00F23626">
        <w:rPr>
          <w:rFonts w:ascii="Times New Roman" w:hAnsi="Times New Roman" w:cs="Times New Roman"/>
          <w:sz w:val="24"/>
          <w:szCs w:val="24"/>
        </w:rPr>
        <w:t xml:space="preserve">(tiekėjas pasirenka </w:t>
      </w:r>
      <w:r w:rsidR="00A01A05" w:rsidRPr="00F23626">
        <w:rPr>
          <w:rFonts w:ascii="Times New Roman" w:hAnsi="Times New Roman" w:cs="Times New Roman"/>
          <w:sz w:val="24"/>
          <w:szCs w:val="24"/>
        </w:rPr>
        <w:t xml:space="preserve">jam </w:t>
      </w:r>
      <w:r w:rsidR="00A34200" w:rsidRPr="00F23626">
        <w:rPr>
          <w:rFonts w:ascii="Times New Roman" w:hAnsi="Times New Roman" w:cs="Times New Roman"/>
          <w:sz w:val="24"/>
          <w:szCs w:val="24"/>
        </w:rPr>
        <w:t>tinkamą deklaraciją)</w:t>
      </w:r>
      <w:r w:rsidR="001D3079" w:rsidRPr="00F23626">
        <w:rPr>
          <w:rFonts w:ascii="Times New Roman" w:hAnsi="Times New Roman" w:cs="Times New Roman"/>
          <w:b/>
          <w:bCs/>
          <w:sz w:val="24"/>
          <w:szCs w:val="24"/>
        </w:rPr>
        <w:t>.</w:t>
      </w:r>
      <w:r w:rsidR="001D3079" w:rsidRPr="00F23626">
        <w:rPr>
          <w:rFonts w:ascii="Times New Roman" w:hAnsi="Times New Roman" w:cs="Times New Roman"/>
          <w:sz w:val="24"/>
          <w:szCs w:val="24"/>
        </w:rPr>
        <w:t xml:space="preserve"> Kilus abejonių dėl tiekėjo (ne)atitikties Reglamento nuostatoms, perkančioji organizacija iš galimo laimėtojo prašys pateikti dokumentus, įrodančius deklaracijoje pateiktų duomenų teisingumą.</w:t>
      </w:r>
    </w:p>
    <w:p w14:paraId="7670A214" w14:textId="77777777" w:rsidR="001D3079" w:rsidRPr="00F23626" w:rsidRDefault="001D3079" w:rsidP="001D3079">
      <w:pPr>
        <w:spacing w:after="0" w:line="240" w:lineRule="auto"/>
        <w:ind w:firstLine="567"/>
        <w:jc w:val="both"/>
        <w:rPr>
          <w:rFonts w:ascii="Times New Roman" w:hAnsi="Times New Roman" w:cs="Times New Roman"/>
          <w:sz w:val="24"/>
          <w:szCs w:val="24"/>
        </w:rPr>
      </w:pPr>
      <w:r w:rsidRPr="00F23626">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94E5B3D" w14:textId="0B8BAD56" w:rsidR="00AD2428" w:rsidRPr="00F23626" w:rsidRDefault="000E5496" w:rsidP="000E5496">
      <w:pPr>
        <w:spacing w:after="0" w:line="240" w:lineRule="auto"/>
        <w:ind w:firstLine="567"/>
        <w:jc w:val="both"/>
        <w:rPr>
          <w:rFonts w:ascii="Times New Roman" w:hAnsi="Times New Roman" w:cs="Times New Roman"/>
          <w:b/>
          <w:bCs/>
          <w:sz w:val="24"/>
          <w:szCs w:val="24"/>
        </w:rPr>
      </w:pPr>
      <w:r w:rsidRPr="00F23626">
        <w:rPr>
          <w:rFonts w:ascii="Times New Roman" w:hAnsi="Times New Roman" w:cs="Times New Roman"/>
          <w:iCs/>
          <w:sz w:val="24"/>
          <w:szCs w:val="24"/>
        </w:rPr>
        <w:t xml:space="preserve">5.3. </w:t>
      </w:r>
      <w:r w:rsidR="0025176F" w:rsidRPr="00F23626">
        <w:rPr>
          <w:rFonts w:ascii="Times New Roman" w:hAnsi="Times New Roman" w:cs="Times New Roman"/>
          <w:iCs/>
          <w:sz w:val="24"/>
          <w:szCs w:val="24"/>
        </w:rPr>
        <w:t xml:space="preserve">Perkančioji organizacija </w:t>
      </w:r>
      <w:r w:rsidR="00A75148" w:rsidRPr="00F23626">
        <w:rPr>
          <w:rFonts w:ascii="Times New Roman" w:hAnsi="Times New Roman" w:cs="Times New Roman"/>
          <w:iCs/>
          <w:sz w:val="24"/>
          <w:szCs w:val="24"/>
        </w:rPr>
        <w:t xml:space="preserve">atmes tiekėjo </w:t>
      </w:r>
      <w:r w:rsidR="00B42273" w:rsidRPr="00F23626">
        <w:rPr>
          <w:rFonts w:ascii="Times New Roman" w:hAnsi="Times New Roman" w:cs="Times New Roman"/>
          <w:iCs/>
          <w:sz w:val="24"/>
          <w:szCs w:val="24"/>
        </w:rPr>
        <w:t>p</w:t>
      </w:r>
      <w:r w:rsidR="00A75148" w:rsidRPr="00F23626">
        <w:rPr>
          <w:rFonts w:ascii="Times New Roman" w:hAnsi="Times New Roman" w:cs="Times New Roman"/>
          <w:iCs/>
          <w:sz w:val="24"/>
          <w:szCs w:val="24"/>
        </w:rPr>
        <w:t>asiūlymą,</w:t>
      </w:r>
      <w:r w:rsidR="005669CC" w:rsidRPr="00F23626">
        <w:rPr>
          <w:rFonts w:ascii="Times New Roman" w:hAnsi="Times New Roman" w:cs="Times New Roman"/>
          <w:iCs/>
          <w:sz w:val="24"/>
          <w:szCs w:val="24"/>
        </w:rPr>
        <w:t xml:space="preserve"> </w:t>
      </w:r>
      <w:r w:rsidR="0093261C" w:rsidRPr="00F23626">
        <w:rPr>
          <w:rFonts w:ascii="Times New Roman" w:hAnsi="Times New Roman" w:cs="Times New Roman"/>
          <w:iCs/>
          <w:sz w:val="24"/>
          <w:szCs w:val="24"/>
        </w:rPr>
        <w:t xml:space="preserve">jei </w:t>
      </w:r>
      <w:r w:rsidR="001A0B73" w:rsidRPr="00F23626">
        <w:rPr>
          <w:rFonts w:ascii="Times New Roman" w:hAnsi="Times New Roman" w:cs="Times New Roman"/>
          <w:iCs/>
          <w:sz w:val="24"/>
          <w:szCs w:val="24"/>
        </w:rPr>
        <w:t>bus tenkinam</w:t>
      </w:r>
      <w:r w:rsidR="00E9667A" w:rsidRPr="00F23626">
        <w:rPr>
          <w:rFonts w:ascii="Times New Roman" w:hAnsi="Times New Roman" w:cs="Times New Roman"/>
          <w:iCs/>
          <w:sz w:val="24"/>
          <w:szCs w:val="24"/>
        </w:rPr>
        <w:t>a</w:t>
      </w:r>
      <w:r w:rsidR="001A0B73" w:rsidRPr="00F23626">
        <w:rPr>
          <w:rFonts w:ascii="Times New Roman" w:hAnsi="Times New Roman" w:cs="Times New Roman"/>
          <w:iCs/>
          <w:sz w:val="24"/>
          <w:szCs w:val="24"/>
        </w:rPr>
        <w:t xml:space="preserve"> </w:t>
      </w:r>
      <w:r w:rsidR="00E9667A" w:rsidRPr="00F23626">
        <w:rPr>
          <w:rFonts w:ascii="Times New Roman" w:hAnsi="Times New Roman" w:cs="Times New Roman"/>
          <w:iCs/>
          <w:sz w:val="24"/>
          <w:szCs w:val="24"/>
        </w:rPr>
        <w:t>bent viena</w:t>
      </w:r>
      <w:r w:rsidR="0093261C" w:rsidRPr="00F23626">
        <w:rPr>
          <w:rFonts w:ascii="Times New Roman" w:hAnsi="Times New Roman" w:cs="Times New Roman"/>
          <w:iCs/>
          <w:sz w:val="24"/>
          <w:szCs w:val="24"/>
        </w:rPr>
        <w:t xml:space="preserve"> </w:t>
      </w:r>
      <w:r w:rsidR="001A0B73" w:rsidRPr="00F23626">
        <w:rPr>
          <w:rFonts w:ascii="Times New Roman" w:hAnsi="Times New Roman" w:cs="Times New Roman"/>
          <w:iCs/>
          <w:sz w:val="24"/>
          <w:szCs w:val="24"/>
        </w:rPr>
        <w:t>VPĮ 45 straipsnio 2</w:t>
      </w:r>
      <w:r w:rsidR="001A0B73" w:rsidRPr="00F23626">
        <w:rPr>
          <w:rFonts w:ascii="Times New Roman" w:hAnsi="Times New Roman" w:cs="Times New Roman"/>
          <w:iCs/>
          <w:sz w:val="24"/>
          <w:szCs w:val="24"/>
          <w:vertAlign w:val="superscript"/>
        </w:rPr>
        <w:t>1</w:t>
      </w:r>
      <w:r w:rsidR="001A0B73" w:rsidRPr="00F23626">
        <w:rPr>
          <w:rFonts w:ascii="Times New Roman" w:hAnsi="Times New Roman" w:cs="Times New Roman"/>
          <w:iCs/>
          <w:sz w:val="24"/>
          <w:szCs w:val="24"/>
        </w:rPr>
        <w:t xml:space="preserve"> dalies 1-3 punktuose nurodyt</w:t>
      </w:r>
      <w:r w:rsidR="00E9667A" w:rsidRPr="00F23626">
        <w:rPr>
          <w:rFonts w:ascii="Times New Roman" w:hAnsi="Times New Roman" w:cs="Times New Roman"/>
          <w:iCs/>
          <w:sz w:val="24"/>
          <w:szCs w:val="24"/>
        </w:rPr>
        <w:t>ų</w:t>
      </w:r>
      <w:r w:rsidR="001A0B73" w:rsidRPr="00F23626">
        <w:rPr>
          <w:rFonts w:ascii="Times New Roman" w:hAnsi="Times New Roman" w:cs="Times New Roman"/>
          <w:iCs/>
          <w:sz w:val="24"/>
          <w:szCs w:val="24"/>
        </w:rPr>
        <w:t xml:space="preserve"> sąlyg</w:t>
      </w:r>
      <w:r w:rsidR="00E9667A" w:rsidRPr="00F23626">
        <w:rPr>
          <w:rFonts w:ascii="Times New Roman" w:hAnsi="Times New Roman" w:cs="Times New Roman"/>
          <w:iCs/>
          <w:sz w:val="24"/>
          <w:szCs w:val="24"/>
        </w:rPr>
        <w:t>ų</w:t>
      </w:r>
      <w:r w:rsidR="001A0B73" w:rsidRPr="00F23626">
        <w:rPr>
          <w:rFonts w:ascii="Times New Roman" w:hAnsi="Times New Roman" w:cs="Times New Roman"/>
          <w:iCs/>
          <w:sz w:val="24"/>
          <w:szCs w:val="24"/>
        </w:rPr>
        <w:t>.</w:t>
      </w:r>
      <w:r w:rsidR="00A75148" w:rsidRPr="00F23626">
        <w:rPr>
          <w:rFonts w:ascii="Times New Roman" w:hAnsi="Times New Roman" w:cs="Times New Roman"/>
          <w:iCs/>
          <w:sz w:val="24"/>
          <w:szCs w:val="24"/>
        </w:rPr>
        <w:t xml:space="preserve"> </w:t>
      </w:r>
      <w:r w:rsidR="0084131B" w:rsidRPr="00F23626">
        <w:rPr>
          <w:rFonts w:ascii="Times New Roman" w:hAnsi="Times New Roman" w:cs="Times New Roman"/>
          <w:b/>
          <w:bCs/>
          <w:iCs/>
          <w:sz w:val="24"/>
          <w:szCs w:val="24"/>
        </w:rPr>
        <w:t xml:space="preserve">Tiekėjas kartu su </w:t>
      </w:r>
      <w:r w:rsidR="00B42273" w:rsidRPr="00F23626">
        <w:rPr>
          <w:rFonts w:ascii="Times New Roman" w:hAnsi="Times New Roman" w:cs="Times New Roman"/>
          <w:b/>
          <w:bCs/>
          <w:iCs/>
          <w:sz w:val="24"/>
          <w:szCs w:val="24"/>
        </w:rPr>
        <w:t>p</w:t>
      </w:r>
      <w:r w:rsidR="0084131B" w:rsidRPr="00F23626">
        <w:rPr>
          <w:rFonts w:ascii="Times New Roman" w:hAnsi="Times New Roman" w:cs="Times New Roman"/>
          <w:b/>
          <w:bCs/>
          <w:iCs/>
          <w:sz w:val="24"/>
          <w:szCs w:val="24"/>
        </w:rPr>
        <w:t xml:space="preserve">asiūlymu turi pateikti </w:t>
      </w:r>
      <w:r w:rsidR="005F5EF4" w:rsidRPr="00F23626">
        <w:rPr>
          <w:rFonts w:ascii="Times New Roman" w:hAnsi="Times New Roman" w:cs="Times New Roman"/>
          <w:b/>
          <w:bCs/>
          <w:iCs/>
          <w:sz w:val="24"/>
          <w:szCs w:val="24"/>
        </w:rPr>
        <w:t>laisvos formos atitikties deklaraciją</w:t>
      </w:r>
      <w:r w:rsidR="00D76BE0">
        <w:rPr>
          <w:rFonts w:ascii="Times New Roman" w:hAnsi="Times New Roman" w:cs="Times New Roman"/>
          <w:b/>
          <w:bCs/>
          <w:iCs/>
          <w:sz w:val="24"/>
          <w:szCs w:val="24"/>
        </w:rPr>
        <w:t xml:space="preserve"> dėl atitikties </w:t>
      </w:r>
      <w:r w:rsidR="00D76BE0" w:rsidRPr="00F23626">
        <w:rPr>
          <w:rFonts w:ascii="Times New Roman" w:hAnsi="Times New Roman" w:cs="Times New Roman"/>
          <w:iCs/>
          <w:sz w:val="24"/>
          <w:szCs w:val="24"/>
        </w:rPr>
        <w:t>VPĮ 45 straipsnio 2</w:t>
      </w:r>
      <w:r w:rsidR="00D76BE0" w:rsidRPr="00F23626">
        <w:rPr>
          <w:rFonts w:ascii="Times New Roman" w:hAnsi="Times New Roman" w:cs="Times New Roman"/>
          <w:iCs/>
          <w:sz w:val="24"/>
          <w:szCs w:val="24"/>
          <w:vertAlign w:val="superscript"/>
        </w:rPr>
        <w:t>1</w:t>
      </w:r>
      <w:r w:rsidR="00D76BE0" w:rsidRPr="00F23626">
        <w:rPr>
          <w:rFonts w:ascii="Times New Roman" w:hAnsi="Times New Roman" w:cs="Times New Roman"/>
          <w:iCs/>
          <w:sz w:val="24"/>
          <w:szCs w:val="24"/>
        </w:rPr>
        <w:t xml:space="preserve"> dalies 1-3 punktuose nurodyt</w:t>
      </w:r>
      <w:r w:rsidR="00D76BE0">
        <w:rPr>
          <w:rFonts w:ascii="Times New Roman" w:hAnsi="Times New Roman" w:cs="Times New Roman"/>
          <w:iCs/>
          <w:sz w:val="24"/>
          <w:szCs w:val="24"/>
        </w:rPr>
        <w:t>oms</w:t>
      </w:r>
      <w:r w:rsidR="00D76BE0" w:rsidRPr="00F23626">
        <w:rPr>
          <w:rFonts w:ascii="Times New Roman" w:hAnsi="Times New Roman" w:cs="Times New Roman"/>
          <w:iCs/>
          <w:sz w:val="24"/>
          <w:szCs w:val="24"/>
        </w:rPr>
        <w:t xml:space="preserve"> sąlyg</w:t>
      </w:r>
      <w:r w:rsidR="00D76BE0">
        <w:rPr>
          <w:rFonts w:ascii="Times New Roman" w:hAnsi="Times New Roman" w:cs="Times New Roman"/>
          <w:iCs/>
          <w:sz w:val="24"/>
          <w:szCs w:val="24"/>
        </w:rPr>
        <w:t>oms</w:t>
      </w:r>
      <w:r w:rsidR="00D76BE0" w:rsidRPr="00F23626">
        <w:rPr>
          <w:rFonts w:ascii="Times New Roman" w:hAnsi="Times New Roman" w:cs="Times New Roman"/>
          <w:iCs/>
          <w:sz w:val="24"/>
          <w:szCs w:val="24"/>
        </w:rPr>
        <w:t>.</w:t>
      </w:r>
    </w:p>
    <w:p w14:paraId="52B055C1" w14:textId="2B956F80" w:rsidR="001D3079" w:rsidRPr="00F23626" w:rsidRDefault="00D24970" w:rsidP="001D3079">
      <w:pPr>
        <w:pStyle w:val="Sraopastraipa"/>
        <w:spacing w:after="0" w:line="240" w:lineRule="auto"/>
        <w:ind w:left="0" w:firstLine="567"/>
        <w:jc w:val="both"/>
        <w:rPr>
          <w:rFonts w:ascii="Times New Roman" w:hAnsi="Times New Roman" w:cs="Times New Roman"/>
          <w:sz w:val="24"/>
          <w:szCs w:val="24"/>
        </w:rPr>
      </w:pPr>
      <w:r w:rsidRPr="00F23626">
        <w:rPr>
          <w:rFonts w:ascii="Times New Roman" w:hAnsi="Times New Roman" w:cs="Times New Roman"/>
          <w:sz w:val="24"/>
          <w:szCs w:val="24"/>
        </w:rPr>
        <w:t>5</w:t>
      </w:r>
      <w:r w:rsidR="00A343F4" w:rsidRPr="00F23626">
        <w:rPr>
          <w:rFonts w:ascii="Times New Roman" w:hAnsi="Times New Roman" w:cs="Times New Roman"/>
          <w:sz w:val="24"/>
          <w:szCs w:val="24"/>
        </w:rPr>
        <w:t xml:space="preserve">.4. </w:t>
      </w:r>
      <w:r w:rsidR="001D3079" w:rsidRPr="00F23626">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w:t>
      </w:r>
      <w:r w:rsidR="00A01A05" w:rsidRPr="00F23626">
        <w:rPr>
          <w:rFonts w:ascii="Times New Roman" w:hAnsi="Times New Roman" w:cs="Times New Roman"/>
          <w:sz w:val="24"/>
          <w:szCs w:val="24"/>
        </w:rPr>
        <w:t xml:space="preserve"> (galimo laimėtojo)</w:t>
      </w:r>
      <w:r w:rsidR="001D3079" w:rsidRPr="00F23626">
        <w:rPr>
          <w:rFonts w:ascii="Times New Roman" w:hAnsi="Times New Roman" w:cs="Times New Roman"/>
          <w:sz w:val="24"/>
          <w:szCs w:val="24"/>
        </w:rPr>
        <w:t xml:space="preserve">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F23626" w:rsidRDefault="00245E8F" w:rsidP="00142AB7">
      <w:pPr>
        <w:pStyle w:val="Antrat1"/>
        <w:spacing w:line="20" w:lineRule="atLeast"/>
        <w:contextualSpacing/>
        <w:rPr>
          <w:rFonts w:ascii="Times New Roman" w:hAnsi="Times New Roman" w:cs="Times New Roman"/>
          <w:color w:val="auto"/>
          <w:sz w:val="24"/>
          <w:szCs w:val="24"/>
        </w:rPr>
      </w:pPr>
      <w:bookmarkStart w:id="18" w:name="_Ref39666794"/>
      <w:bookmarkStart w:id="19" w:name="_Ref39666796"/>
      <w:bookmarkStart w:id="20" w:name="_Toc150347558"/>
      <w:r w:rsidRPr="00F23626">
        <w:rPr>
          <w:rFonts w:ascii="Times New Roman" w:hAnsi="Times New Roman" w:cs="Times New Roman"/>
          <w:color w:val="auto"/>
          <w:sz w:val="24"/>
          <w:szCs w:val="24"/>
        </w:rPr>
        <w:t>6</w:t>
      </w:r>
      <w:r w:rsidR="0005396D" w:rsidRPr="00F23626">
        <w:rPr>
          <w:rFonts w:ascii="Times New Roman" w:hAnsi="Times New Roman" w:cs="Times New Roman"/>
          <w:color w:val="auto"/>
          <w:sz w:val="24"/>
          <w:szCs w:val="24"/>
        </w:rPr>
        <w:t xml:space="preserve">. </w:t>
      </w:r>
      <w:r w:rsidR="00220588" w:rsidRPr="00F23626">
        <w:rPr>
          <w:rFonts w:ascii="Times New Roman" w:hAnsi="Times New Roman" w:cs="Times New Roman"/>
          <w:color w:val="auto"/>
          <w:sz w:val="24"/>
          <w:szCs w:val="24"/>
        </w:rPr>
        <w:t>Specialieji r</w:t>
      </w:r>
      <w:r w:rsidR="00DF58E2" w:rsidRPr="00F23626">
        <w:rPr>
          <w:rFonts w:ascii="Times New Roman" w:hAnsi="Times New Roman" w:cs="Times New Roman"/>
          <w:color w:val="auto"/>
          <w:sz w:val="24"/>
          <w:szCs w:val="24"/>
        </w:rPr>
        <w:t>eikalavimai pasiūlymų rengimui ir pateikimui</w:t>
      </w:r>
      <w:bookmarkEnd w:id="18"/>
      <w:bookmarkEnd w:id="19"/>
      <w:bookmarkEnd w:id="20"/>
    </w:p>
    <w:p w14:paraId="3D47F821" w14:textId="2F93D89B" w:rsidR="00EF5623" w:rsidRPr="00F23626" w:rsidRDefault="00192AF9" w:rsidP="00E101B8">
      <w:pPr>
        <w:spacing w:after="0" w:line="20" w:lineRule="atLeast"/>
        <w:ind w:firstLine="709"/>
        <w:jc w:val="both"/>
        <w:rPr>
          <w:rFonts w:ascii="Times New Roman" w:hAnsi="Times New Roman" w:cs="Times New Roman"/>
          <w:i/>
          <w:iCs/>
          <w:sz w:val="24"/>
          <w:szCs w:val="24"/>
        </w:rPr>
      </w:pPr>
      <w:r w:rsidRPr="00F23626">
        <w:rPr>
          <w:rFonts w:ascii="Times New Roman" w:hAnsi="Times New Roman" w:cs="Times New Roman"/>
          <w:sz w:val="24"/>
          <w:szCs w:val="24"/>
        </w:rPr>
        <w:t xml:space="preserve">6.1. </w:t>
      </w:r>
      <w:r w:rsidR="00EF5623" w:rsidRPr="00F23626">
        <w:rPr>
          <w:rFonts w:ascii="Times New Roman" w:hAnsi="Times New Roman" w:cs="Times New Roman"/>
          <w:sz w:val="24"/>
          <w:szCs w:val="24"/>
        </w:rPr>
        <w:t xml:space="preserve">Tiekėjo </w:t>
      </w:r>
      <w:r w:rsidR="0058726C" w:rsidRPr="00F23626">
        <w:rPr>
          <w:rFonts w:ascii="Times New Roman" w:hAnsi="Times New Roman" w:cs="Times New Roman"/>
          <w:sz w:val="24"/>
          <w:szCs w:val="24"/>
        </w:rPr>
        <w:t>p</w:t>
      </w:r>
      <w:r w:rsidR="00EF5623" w:rsidRPr="00F23626">
        <w:rPr>
          <w:rFonts w:ascii="Times New Roman" w:hAnsi="Times New Roman" w:cs="Times New Roman"/>
          <w:sz w:val="24"/>
          <w:szCs w:val="24"/>
        </w:rPr>
        <w:t>asiūlymą sudaro CVP IS pateikiamų ir žemiau nurodytų dokumentų visuma</w:t>
      </w:r>
      <w:r w:rsidR="00FD53CF" w:rsidRPr="00F23626">
        <w:rPr>
          <w:rFonts w:ascii="Times New Roman" w:hAnsi="Times New Roman" w:cs="Times New Roman"/>
          <w:sz w:val="24"/>
          <w:szCs w:val="24"/>
        </w:rPr>
        <w:t>:</w:t>
      </w:r>
    </w:p>
    <w:p w14:paraId="0B17BEF7" w14:textId="0A781CAC" w:rsidR="00FF12F1" w:rsidRPr="00F23626" w:rsidRDefault="003F0DA7" w:rsidP="00CA543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23626">
        <w:rPr>
          <w:rFonts w:ascii="Times New Roman" w:hAnsi="Times New Roman" w:cs="Times New Roman"/>
          <w:sz w:val="24"/>
          <w:szCs w:val="24"/>
        </w:rPr>
        <w:t xml:space="preserve">tiekėjo pasirašytas </w:t>
      </w:r>
      <w:r w:rsidR="005A195F" w:rsidRPr="00F23626">
        <w:rPr>
          <w:rFonts w:ascii="Times New Roman" w:hAnsi="Times New Roman" w:cs="Times New Roman"/>
          <w:sz w:val="24"/>
          <w:szCs w:val="24"/>
        </w:rPr>
        <w:t>p</w:t>
      </w:r>
      <w:r w:rsidRPr="00F23626">
        <w:rPr>
          <w:rFonts w:ascii="Times New Roman" w:hAnsi="Times New Roman" w:cs="Times New Roman"/>
          <w:sz w:val="24"/>
          <w:szCs w:val="24"/>
        </w:rPr>
        <w:t xml:space="preserve">asiūlymas, parengtas pagal </w:t>
      </w:r>
      <w:r w:rsidR="007C1C57" w:rsidRPr="00F23626">
        <w:rPr>
          <w:rFonts w:ascii="Times New Roman" w:hAnsi="Times New Roman" w:cs="Times New Roman"/>
          <w:sz w:val="24"/>
          <w:szCs w:val="24"/>
        </w:rPr>
        <w:t>specialiųjų p</w:t>
      </w:r>
      <w:r w:rsidR="00551FA7" w:rsidRPr="00F23626">
        <w:rPr>
          <w:rFonts w:ascii="Times New Roman" w:hAnsi="Times New Roman" w:cs="Times New Roman"/>
          <w:sz w:val="24"/>
          <w:szCs w:val="24"/>
        </w:rPr>
        <w:t xml:space="preserve">irkimo </w:t>
      </w:r>
      <w:r w:rsidR="00476F8C" w:rsidRPr="00F23626">
        <w:rPr>
          <w:rFonts w:ascii="Times New Roman" w:hAnsi="Times New Roman" w:cs="Times New Roman"/>
          <w:sz w:val="24"/>
          <w:szCs w:val="24"/>
        </w:rPr>
        <w:t>sąlygų</w:t>
      </w:r>
      <w:r w:rsidR="00DE5F20" w:rsidRPr="00F23626">
        <w:rPr>
          <w:rFonts w:ascii="Times New Roman" w:hAnsi="Times New Roman" w:cs="Times New Roman"/>
          <w:sz w:val="24"/>
          <w:szCs w:val="24"/>
        </w:rPr>
        <w:t xml:space="preserve"> </w:t>
      </w:r>
      <w:r w:rsidR="00297774" w:rsidRPr="00F23626">
        <w:rPr>
          <w:rFonts w:ascii="Times New Roman" w:hAnsi="Times New Roman" w:cs="Times New Roman"/>
          <w:sz w:val="24"/>
          <w:szCs w:val="24"/>
          <w:shd w:val="clear" w:color="auto" w:fill="FFFFFF"/>
        </w:rPr>
        <w:t>6</w:t>
      </w:r>
      <w:r w:rsidR="00DE5F20" w:rsidRPr="00F23626">
        <w:rPr>
          <w:rFonts w:ascii="Times New Roman" w:hAnsi="Times New Roman" w:cs="Times New Roman"/>
          <w:sz w:val="24"/>
          <w:szCs w:val="24"/>
          <w:shd w:val="clear" w:color="auto" w:fill="FFFFFF"/>
        </w:rPr>
        <w:t xml:space="preserve"> </w:t>
      </w:r>
      <w:r w:rsidR="00476F8C" w:rsidRPr="00F23626">
        <w:rPr>
          <w:rFonts w:ascii="Times New Roman" w:hAnsi="Times New Roman" w:cs="Times New Roman"/>
          <w:sz w:val="24"/>
          <w:szCs w:val="24"/>
        </w:rPr>
        <w:t xml:space="preserve">priede </w:t>
      </w:r>
      <w:r w:rsidRPr="00F23626">
        <w:rPr>
          <w:rFonts w:ascii="Times New Roman" w:hAnsi="Times New Roman" w:cs="Times New Roman"/>
          <w:sz w:val="24"/>
          <w:szCs w:val="24"/>
        </w:rPr>
        <w:t>pateikt</w:t>
      </w:r>
      <w:r w:rsidR="00297774" w:rsidRPr="00F23626">
        <w:rPr>
          <w:rFonts w:ascii="Times New Roman" w:hAnsi="Times New Roman" w:cs="Times New Roman"/>
          <w:sz w:val="24"/>
          <w:szCs w:val="24"/>
        </w:rPr>
        <w:t>as</w:t>
      </w:r>
      <w:r w:rsidRPr="00F23626">
        <w:rPr>
          <w:rFonts w:ascii="Times New Roman" w:hAnsi="Times New Roman" w:cs="Times New Roman"/>
          <w:sz w:val="24"/>
          <w:szCs w:val="24"/>
        </w:rPr>
        <w:t xml:space="preserve"> </w:t>
      </w:r>
      <w:r w:rsidR="00C35C26" w:rsidRPr="00F23626">
        <w:rPr>
          <w:rFonts w:ascii="Times New Roman" w:hAnsi="Times New Roman" w:cs="Times New Roman"/>
          <w:sz w:val="24"/>
          <w:szCs w:val="24"/>
        </w:rPr>
        <w:t>p</w:t>
      </w:r>
      <w:r w:rsidRPr="00F23626">
        <w:rPr>
          <w:rFonts w:ascii="Times New Roman" w:hAnsi="Times New Roman" w:cs="Times New Roman"/>
          <w:sz w:val="24"/>
          <w:szCs w:val="24"/>
        </w:rPr>
        <w:t>asiūlymo form</w:t>
      </w:r>
      <w:r w:rsidR="00297774" w:rsidRPr="00F23626">
        <w:rPr>
          <w:rFonts w:ascii="Times New Roman" w:hAnsi="Times New Roman" w:cs="Times New Roman"/>
          <w:sz w:val="24"/>
          <w:szCs w:val="24"/>
        </w:rPr>
        <w:t>as</w:t>
      </w:r>
      <w:r w:rsidRPr="00F23626">
        <w:rPr>
          <w:rFonts w:ascii="Times New Roman" w:hAnsi="Times New Roman" w:cs="Times New Roman"/>
          <w:sz w:val="24"/>
          <w:szCs w:val="24"/>
        </w:rPr>
        <w:t>.</w:t>
      </w:r>
    </w:p>
    <w:p w14:paraId="3459FD0B" w14:textId="69EA65E1" w:rsidR="009C1155" w:rsidRPr="00F23626" w:rsidRDefault="009C1155" w:rsidP="00CA543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23626">
        <w:rPr>
          <w:rFonts w:ascii="Times New Roman" w:hAnsi="Times New Roman" w:cs="Times New Roman"/>
          <w:sz w:val="24"/>
          <w:szCs w:val="24"/>
        </w:rPr>
        <w:t xml:space="preserve">užpildytas EBVPD (specialiųjų pirkimo sąlygų </w:t>
      </w:r>
      <w:r w:rsidR="00297774" w:rsidRPr="00F23626">
        <w:rPr>
          <w:rFonts w:ascii="Times New Roman" w:hAnsi="Times New Roman" w:cs="Times New Roman"/>
          <w:sz w:val="24"/>
          <w:szCs w:val="24"/>
        </w:rPr>
        <w:t>5</w:t>
      </w:r>
      <w:r w:rsidRPr="00F23626">
        <w:rPr>
          <w:rFonts w:ascii="Times New Roman" w:hAnsi="Times New Roman" w:cs="Times New Roman"/>
          <w:sz w:val="24"/>
          <w:szCs w:val="24"/>
        </w:rPr>
        <w:t xml:space="preserve"> priedas). Pasirašydamas </w:t>
      </w:r>
      <w:r w:rsidR="00C35C26" w:rsidRPr="00F23626">
        <w:rPr>
          <w:rFonts w:ascii="Times New Roman" w:hAnsi="Times New Roman" w:cs="Times New Roman"/>
          <w:sz w:val="24"/>
          <w:szCs w:val="24"/>
        </w:rPr>
        <w:t>p</w:t>
      </w:r>
      <w:r w:rsidRPr="00F23626">
        <w:rPr>
          <w:rFonts w:ascii="Times New Roman" w:hAnsi="Times New Roman" w:cs="Times New Roman"/>
          <w:sz w:val="24"/>
          <w:szCs w:val="24"/>
        </w:rPr>
        <w:t>asiūlymą, tiekėjas patvirtina ir EBVPD tikrumą;</w:t>
      </w:r>
    </w:p>
    <w:p w14:paraId="021CA68F" w14:textId="346D8E49" w:rsidR="007C1C57" w:rsidRPr="00F23626" w:rsidRDefault="000C55D6" w:rsidP="00CA543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23626">
        <w:rPr>
          <w:rFonts w:ascii="Times New Roman" w:hAnsi="Times New Roman" w:cs="Times New Roman"/>
          <w:sz w:val="24"/>
          <w:szCs w:val="24"/>
        </w:rPr>
        <w:t xml:space="preserve">jungtinės veiklos sutarties kopija (jeigu </w:t>
      </w:r>
      <w:r w:rsidR="00C35C26" w:rsidRPr="00F23626">
        <w:rPr>
          <w:rFonts w:ascii="Times New Roman" w:hAnsi="Times New Roman" w:cs="Times New Roman"/>
          <w:sz w:val="24"/>
          <w:szCs w:val="24"/>
        </w:rPr>
        <w:t>p</w:t>
      </w:r>
      <w:r w:rsidRPr="00F23626">
        <w:rPr>
          <w:rFonts w:ascii="Times New Roman" w:hAnsi="Times New Roman" w:cs="Times New Roman"/>
          <w:sz w:val="24"/>
          <w:szCs w:val="24"/>
        </w:rPr>
        <w:t>irkime dalyvauja ūkio subjektų grupė jungtinės veiklos sutarties pagrindu)</w:t>
      </w:r>
      <w:r w:rsidR="007C1C57" w:rsidRPr="00F23626">
        <w:rPr>
          <w:rFonts w:ascii="Times New Roman" w:hAnsi="Times New Roman" w:cs="Times New Roman"/>
          <w:sz w:val="24"/>
          <w:szCs w:val="24"/>
        </w:rPr>
        <w:t>;</w:t>
      </w:r>
    </w:p>
    <w:p w14:paraId="50A0B33A" w14:textId="0A1B61EF" w:rsidR="006D0EC0" w:rsidRPr="00F23626" w:rsidRDefault="006D0EC0" w:rsidP="00CA543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23626">
        <w:rPr>
          <w:rFonts w:ascii="Times New Roman" w:hAnsi="Times New Roman" w:cs="Times New Roman"/>
          <w:sz w:val="24"/>
          <w:szCs w:val="24"/>
        </w:rPr>
        <w:t xml:space="preserve">dokumentas, patvirtinantis, kad asmuo, kuris pasirašė </w:t>
      </w:r>
      <w:r w:rsidR="00212F68" w:rsidRPr="00F23626">
        <w:rPr>
          <w:rFonts w:ascii="Times New Roman" w:hAnsi="Times New Roman" w:cs="Times New Roman"/>
          <w:sz w:val="24"/>
          <w:szCs w:val="24"/>
        </w:rPr>
        <w:t>p</w:t>
      </w:r>
      <w:r w:rsidRPr="00F23626">
        <w:rPr>
          <w:rFonts w:ascii="Times New Roman" w:hAnsi="Times New Roman" w:cs="Times New Roman"/>
          <w:sz w:val="24"/>
          <w:szCs w:val="24"/>
        </w:rPr>
        <w:t>asiūlymą (jei jis ne tiekėjo vadovas), turėjo teisę jį pasirašyti;</w:t>
      </w:r>
    </w:p>
    <w:p w14:paraId="53A8B5A3" w14:textId="109B0BB3" w:rsidR="00450415" w:rsidRPr="00F23626" w:rsidRDefault="00450415" w:rsidP="00CA543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236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8C8F747" w14:textId="79AD7B4A" w:rsidR="00A66B5E" w:rsidRPr="00F23626" w:rsidRDefault="00450415" w:rsidP="00CA543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2362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23626">
        <w:rPr>
          <w:rFonts w:ascii="Times New Roman" w:hAnsi="Times New Roman" w:cs="Times New Roman"/>
          <w:sz w:val="24"/>
          <w:szCs w:val="24"/>
        </w:rPr>
        <w:t>p</w:t>
      </w:r>
      <w:r w:rsidRPr="00F23626">
        <w:rPr>
          <w:rFonts w:ascii="Times New Roman" w:hAnsi="Times New Roman" w:cs="Times New Roman"/>
          <w:sz w:val="24"/>
          <w:szCs w:val="24"/>
        </w:rPr>
        <w:t>irkime</w:t>
      </w:r>
      <w:r w:rsidR="00A34200" w:rsidRPr="00F23626">
        <w:rPr>
          <w:rFonts w:ascii="Times New Roman" w:hAnsi="Times New Roman" w:cs="Times New Roman"/>
          <w:sz w:val="24"/>
          <w:szCs w:val="24"/>
        </w:rPr>
        <w:t>;</w:t>
      </w:r>
    </w:p>
    <w:p w14:paraId="653F8E31" w14:textId="3652788E" w:rsidR="00A34200" w:rsidRPr="00F23626" w:rsidRDefault="00A34200" w:rsidP="00CA543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23626">
        <w:rPr>
          <w:rFonts w:ascii="Times New Roman" w:hAnsi="Times New Roman" w:cs="Times New Roman"/>
          <w:sz w:val="24"/>
          <w:szCs w:val="24"/>
        </w:rPr>
        <w:t>Specialiųjų sąlygų 8 – 9 prieduose nurodyta užpildyta deklaracija (tiekėjas pasirenka tinkamą deklaraciją);</w:t>
      </w:r>
    </w:p>
    <w:p w14:paraId="15014778" w14:textId="0E7F8078" w:rsidR="00A34200" w:rsidRPr="00F23626" w:rsidRDefault="00A34200" w:rsidP="00CA543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23626">
        <w:rPr>
          <w:rFonts w:ascii="Times New Roman" w:hAnsi="Times New Roman" w:cs="Times New Roman"/>
          <w:sz w:val="24"/>
          <w:szCs w:val="24"/>
        </w:rPr>
        <w:t>Specialiųjų sąlygų 5.3 papunktyje nurodyta laisvos formos deklaraci</w:t>
      </w:r>
      <w:r w:rsidR="006145DA" w:rsidRPr="00F23626">
        <w:rPr>
          <w:rFonts w:ascii="Times New Roman" w:hAnsi="Times New Roman" w:cs="Times New Roman"/>
          <w:sz w:val="24"/>
          <w:szCs w:val="24"/>
        </w:rPr>
        <w:t>j</w:t>
      </w:r>
      <w:r w:rsidRPr="00F23626">
        <w:rPr>
          <w:rFonts w:ascii="Times New Roman" w:hAnsi="Times New Roman" w:cs="Times New Roman"/>
          <w:sz w:val="24"/>
          <w:szCs w:val="24"/>
        </w:rPr>
        <w:t>a</w:t>
      </w:r>
      <w:r w:rsidR="00A01A05" w:rsidRPr="00F23626">
        <w:rPr>
          <w:rFonts w:ascii="Times New Roman" w:hAnsi="Times New Roman" w:cs="Times New Roman"/>
          <w:sz w:val="24"/>
          <w:szCs w:val="24"/>
        </w:rPr>
        <w:t>.</w:t>
      </w:r>
    </w:p>
    <w:p w14:paraId="479B3B42" w14:textId="6F472AC9" w:rsidR="00FD03FA" w:rsidRPr="00F23626" w:rsidRDefault="00C7179F" w:rsidP="00A66B5E">
      <w:pPr>
        <w:spacing w:after="0" w:line="240" w:lineRule="auto"/>
        <w:ind w:firstLine="709"/>
        <w:jc w:val="both"/>
        <w:rPr>
          <w:rFonts w:ascii="Times New Roman" w:hAnsi="Times New Roman" w:cs="Times New Roman"/>
          <w:sz w:val="24"/>
          <w:szCs w:val="24"/>
          <w:u w:val="single"/>
        </w:rPr>
      </w:pPr>
      <w:r w:rsidRPr="00F23626">
        <w:rPr>
          <w:rFonts w:ascii="Times New Roman" w:hAnsi="Times New Roman" w:cs="Times New Roman"/>
          <w:sz w:val="24"/>
          <w:szCs w:val="24"/>
        </w:rPr>
        <w:t>6.2</w:t>
      </w:r>
      <w:r w:rsidR="00A66B5E" w:rsidRPr="00F23626">
        <w:rPr>
          <w:rFonts w:ascii="Times New Roman" w:hAnsi="Times New Roman" w:cs="Times New Roman"/>
          <w:sz w:val="24"/>
          <w:szCs w:val="24"/>
        </w:rPr>
        <w:t xml:space="preserve">. </w:t>
      </w:r>
      <w:r w:rsidR="00BD41D7" w:rsidRPr="00F23626">
        <w:rPr>
          <w:rFonts w:ascii="Times New Roman" w:eastAsia="Calibri" w:hAnsi="Times New Roman" w:cs="Times New Roman"/>
          <w:sz w:val="24"/>
          <w:szCs w:val="24"/>
        </w:rPr>
        <w:t>P</w:t>
      </w:r>
      <w:r w:rsidR="00FD03FA" w:rsidRPr="00F23626">
        <w:rPr>
          <w:rFonts w:ascii="Times New Roman" w:eastAsia="Calibri" w:hAnsi="Times New Roman" w:cs="Times New Roman"/>
          <w:sz w:val="24"/>
          <w:szCs w:val="24"/>
        </w:rPr>
        <w:t xml:space="preserve">asiūlymas gali būti pasirašytas </w:t>
      </w:r>
      <w:r w:rsidR="00DD138F" w:rsidRPr="00F23626">
        <w:rPr>
          <w:rFonts w:ascii="Times New Roman" w:eastAsia="Calibri" w:hAnsi="Times New Roman" w:cs="Times New Roman"/>
          <w:sz w:val="24"/>
          <w:szCs w:val="24"/>
        </w:rPr>
        <w:t xml:space="preserve">fiziniu parašu arba </w:t>
      </w:r>
      <w:r w:rsidR="00FD03FA" w:rsidRPr="00F2362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23626">
        <w:rPr>
          <w:rFonts w:ascii="Times New Roman" w:hAnsi="Times New Roman" w:cs="Times New Roman"/>
          <w:sz w:val="24"/>
          <w:szCs w:val="24"/>
        </w:rPr>
        <w:t>Perkančiajai organizacijai kilus abejonių dėl dokumentų tikrumo, ji turi teisę reikalauti pateikti dokumentų originalus.</w:t>
      </w:r>
      <w:r w:rsidR="00FD03FA" w:rsidRPr="00F23626">
        <w:rPr>
          <w:rFonts w:ascii="Times New Roman" w:eastAsia="Calibri" w:hAnsi="Times New Roman" w:cs="Times New Roman"/>
          <w:sz w:val="24"/>
          <w:szCs w:val="24"/>
        </w:rPr>
        <w:t xml:space="preserve"> Gali būti:</w:t>
      </w:r>
    </w:p>
    <w:p w14:paraId="293D3908" w14:textId="1DF5A18C" w:rsidR="00FD03FA" w:rsidRPr="00F23626"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F23626">
        <w:rPr>
          <w:rFonts w:ascii="Times New Roman" w:eastAsia="Calibri" w:hAnsi="Times New Roman" w:cs="Times New Roman"/>
          <w:bCs/>
          <w:iCs/>
          <w:sz w:val="24"/>
          <w:szCs w:val="24"/>
        </w:rPr>
        <w:t>6</w:t>
      </w:r>
      <w:r w:rsidR="00390B20" w:rsidRPr="00F23626">
        <w:rPr>
          <w:rFonts w:ascii="Times New Roman" w:eastAsia="Calibri" w:hAnsi="Times New Roman" w:cs="Times New Roman"/>
          <w:bCs/>
          <w:iCs/>
          <w:sz w:val="24"/>
          <w:szCs w:val="24"/>
        </w:rPr>
        <w:t>.</w:t>
      </w:r>
      <w:r w:rsidRPr="00F23626">
        <w:rPr>
          <w:rFonts w:ascii="Times New Roman" w:eastAsia="Calibri" w:hAnsi="Times New Roman" w:cs="Times New Roman"/>
          <w:bCs/>
          <w:iCs/>
          <w:sz w:val="24"/>
          <w:szCs w:val="24"/>
        </w:rPr>
        <w:t>2</w:t>
      </w:r>
      <w:r w:rsidR="00390B20" w:rsidRPr="00F23626">
        <w:rPr>
          <w:rFonts w:ascii="Times New Roman" w:eastAsia="Calibri" w:hAnsi="Times New Roman" w:cs="Times New Roman"/>
          <w:bCs/>
          <w:iCs/>
          <w:sz w:val="24"/>
          <w:szCs w:val="24"/>
        </w:rPr>
        <w:t>.</w:t>
      </w:r>
      <w:r w:rsidR="00EE3480" w:rsidRPr="00F23626">
        <w:rPr>
          <w:rFonts w:ascii="Times New Roman" w:eastAsia="Calibri" w:hAnsi="Times New Roman" w:cs="Times New Roman"/>
          <w:bCs/>
          <w:iCs/>
          <w:sz w:val="24"/>
          <w:szCs w:val="24"/>
        </w:rPr>
        <w:t>1</w:t>
      </w:r>
      <w:r w:rsidR="00FD03FA" w:rsidRPr="00F2362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23626" w:rsidRDefault="00FD03FA" w:rsidP="00CA5431">
      <w:pPr>
        <w:pStyle w:val="Sraopastraipa"/>
        <w:numPr>
          <w:ilvl w:val="2"/>
          <w:numId w:val="7"/>
        </w:numPr>
        <w:tabs>
          <w:tab w:val="left" w:pos="1418"/>
        </w:tabs>
        <w:spacing w:after="0" w:line="240" w:lineRule="auto"/>
        <w:ind w:left="0" w:firstLine="851"/>
        <w:jc w:val="both"/>
        <w:rPr>
          <w:rFonts w:ascii="Times New Roman" w:hAnsi="Times New Roman" w:cs="Times New Roman"/>
          <w:bCs/>
          <w:iCs/>
          <w:sz w:val="24"/>
          <w:szCs w:val="24"/>
        </w:rPr>
      </w:pPr>
      <w:r w:rsidRPr="00F23626">
        <w:rPr>
          <w:rFonts w:ascii="Times New Roman" w:eastAsia="Calibri" w:hAnsi="Times New Roman" w:cs="Times New Roman"/>
          <w:bCs/>
          <w:iCs/>
          <w:sz w:val="24"/>
          <w:szCs w:val="24"/>
        </w:rPr>
        <w:t>skaitmeninės dokumentų kopijos (</w:t>
      </w:r>
      <w:r w:rsidRPr="00F23626">
        <w:rPr>
          <w:rFonts w:ascii="Times New Roman" w:eastAsia="Calibri" w:hAnsi="Times New Roman" w:cs="Times New Roman"/>
          <w:iCs/>
          <w:sz w:val="24"/>
          <w:szCs w:val="24"/>
        </w:rPr>
        <w:t>fiziniu parašu tvirtinami dokumentai turi būti pateikiami pasirašyti ir nuskenuoti)</w:t>
      </w:r>
      <w:r w:rsidRPr="00F23626">
        <w:rPr>
          <w:rFonts w:ascii="Times New Roman" w:eastAsia="Calibri" w:hAnsi="Times New Roman" w:cs="Times New Roman"/>
          <w:bCs/>
          <w:iCs/>
          <w:sz w:val="24"/>
          <w:szCs w:val="24"/>
        </w:rPr>
        <w:t>.</w:t>
      </w:r>
    </w:p>
    <w:p w14:paraId="14828454" w14:textId="4366189E" w:rsidR="00A66B5E" w:rsidRPr="00F23626" w:rsidRDefault="00A66B5E" w:rsidP="00A66B5E">
      <w:pPr>
        <w:spacing w:after="0" w:line="240" w:lineRule="auto"/>
        <w:ind w:firstLine="710"/>
        <w:jc w:val="both"/>
        <w:rPr>
          <w:rFonts w:ascii="Times New Roman" w:hAnsi="Times New Roman" w:cs="Times New Roman"/>
          <w:sz w:val="24"/>
          <w:szCs w:val="24"/>
        </w:rPr>
      </w:pPr>
      <w:bookmarkStart w:id="21" w:name="_Hlk188605545"/>
      <w:r w:rsidRPr="00F23626">
        <w:rPr>
          <w:rFonts w:ascii="Times New Roman" w:hAnsi="Times New Roman" w:cs="Times New Roman"/>
          <w:sz w:val="24"/>
          <w:szCs w:val="24"/>
        </w:rPr>
        <w:t xml:space="preserve">6.3. </w:t>
      </w:r>
      <w:r w:rsidR="0099696F" w:rsidRPr="00F23626">
        <w:rPr>
          <w:rFonts w:ascii="Times New Roman" w:hAnsi="Times New Roman" w:cs="Times New Roman"/>
          <w:sz w:val="24"/>
          <w:szCs w:val="24"/>
        </w:rPr>
        <w:t>P</w:t>
      </w:r>
      <w:r w:rsidR="0048587E" w:rsidRPr="00F23626">
        <w:rPr>
          <w:rFonts w:ascii="Times New Roman" w:hAnsi="Times New Roman" w:cs="Times New Roman"/>
          <w:sz w:val="24"/>
          <w:szCs w:val="24"/>
        </w:rPr>
        <w:t>asiūlymas turi būti parengtas</w:t>
      </w:r>
      <w:r w:rsidR="00EE44B0" w:rsidRPr="00F23626">
        <w:rPr>
          <w:rFonts w:ascii="Times New Roman" w:hAnsi="Times New Roman" w:cs="Times New Roman"/>
          <w:sz w:val="24"/>
          <w:szCs w:val="24"/>
        </w:rPr>
        <w:t xml:space="preserve"> </w:t>
      </w:r>
      <w:r w:rsidR="0048587E" w:rsidRPr="00F23626">
        <w:rPr>
          <w:rFonts w:ascii="Times New Roman" w:hAnsi="Times New Roman" w:cs="Times New Roman"/>
          <w:sz w:val="24"/>
          <w:szCs w:val="24"/>
        </w:rPr>
        <w:t>lietuvių kalba</w:t>
      </w:r>
      <w:r w:rsidR="00D17972" w:rsidRPr="00F23626">
        <w:rPr>
          <w:rFonts w:ascii="Times New Roman" w:hAnsi="Times New Roman" w:cs="Times New Roman"/>
          <w:sz w:val="24"/>
          <w:szCs w:val="24"/>
        </w:rPr>
        <w:t>.</w:t>
      </w:r>
      <w:r w:rsidR="0048587E" w:rsidRPr="00F23626">
        <w:rPr>
          <w:rFonts w:ascii="Times New Roman" w:hAnsi="Times New Roman" w:cs="Times New Roman"/>
          <w:sz w:val="24"/>
          <w:szCs w:val="24"/>
        </w:rPr>
        <w:t xml:space="preserve"> </w:t>
      </w:r>
      <w:r w:rsidR="00F17A1F" w:rsidRPr="00F23626">
        <w:rPr>
          <w:rFonts w:ascii="Times New Roman" w:eastAsia="Arial" w:hAnsi="Times New Roman" w:cs="Times New Roman"/>
          <w:sz w:val="24"/>
          <w:szCs w:val="24"/>
        </w:rPr>
        <w:t>Jei kurie nors su pasiūlymu teikiami dokumentai parengti ne</w:t>
      </w:r>
      <w:r w:rsidR="001427AB" w:rsidRPr="00F23626">
        <w:rPr>
          <w:rFonts w:ascii="Times New Roman" w:eastAsia="Arial" w:hAnsi="Times New Roman" w:cs="Times New Roman"/>
          <w:sz w:val="24"/>
          <w:szCs w:val="24"/>
        </w:rPr>
        <w:t xml:space="preserve"> </w:t>
      </w:r>
      <w:r w:rsidR="00A01A05" w:rsidRPr="00F23626">
        <w:rPr>
          <w:rFonts w:ascii="Times New Roman" w:eastAsia="Arial" w:hAnsi="Times New Roman" w:cs="Times New Roman"/>
          <w:sz w:val="24"/>
          <w:szCs w:val="24"/>
        </w:rPr>
        <w:t>lietuvių kalba</w:t>
      </w:r>
      <w:r w:rsidR="001427AB" w:rsidRPr="00F23626">
        <w:rPr>
          <w:rFonts w:ascii="Times New Roman" w:eastAsia="Arial" w:hAnsi="Times New Roman" w:cs="Times New Roman"/>
          <w:sz w:val="24"/>
          <w:szCs w:val="24"/>
        </w:rPr>
        <w:t xml:space="preserve">, </w:t>
      </w:r>
      <w:r w:rsidR="003F1D78" w:rsidRPr="00F23626">
        <w:rPr>
          <w:rFonts w:ascii="Times New Roman" w:eastAsia="Arial" w:hAnsi="Times New Roman" w:cs="Times New Roman"/>
          <w:sz w:val="24"/>
          <w:szCs w:val="24"/>
        </w:rPr>
        <w:t xml:space="preserve">turi būti pateiktas tikslus vertimas į </w:t>
      </w:r>
      <w:r w:rsidR="40DC6EFC" w:rsidRPr="00F23626">
        <w:rPr>
          <w:rFonts w:ascii="Times New Roman" w:eastAsia="Arial" w:hAnsi="Times New Roman" w:cs="Times New Roman"/>
          <w:sz w:val="24"/>
          <w:szCs w:val="24"/>
        </w:rPr>
        <w:t>reikalaujamą</w:t>
      </w:r>
      <w:r w:rsidR="001427AB" w:rsidRPr="00F23626">
        <w:rPr>
          <w:rFonts w:ascii="Times New Roman" w:eastAsia="Arial" w:hAnsi="Times New Roman" w:cs="Times New Roman"/>
          <w:sz w:val="24"/>
          <w:szCs w:val="24"/>
        </w:rPr>
        <w:t xml:space="preserve"> </w:t>
      </w:r>
      <w:r w:rsidR="00141BF1" w:rsidRPr="00F23626">
        <w:rPr>
          <w:rFonts w:ascii="Times New Roman" w:eastAsia="Arial" w:hAnsi="Times New Roman" w:cs="Times New Roman"/>
          <w:sz w:val="24"/>
          <w:szCs w:val="24"/>
        </w:rPr>
        <w:t>kalbą</w:t>
      </w:r>
      <w:r w:rsidR="00F17A1F" w:rsidRPr="00F23626">
        <w:rPr>
          <w:rFonts w:ascii="Times New Roman" w:eastAsia="Arial" w:hAnsi="Times New Roman" w:cs="Times New Roman"/>
          <w:sz w:val="24"/>
          <w:szCs w:val="24"/>
        </w:rPr>
        <w:t xml:space="preserve">. </w:t>
      </w:r>
      <w:r w:rsidR="0085364E" w:rsidRPr="00F23626">
        <w:rPr>
          <w:rFonts w:ascii="Times New Roman" w:hAnsi="Times New Roman" w:cs="Times New Roman"/>
          <w:sz w:val="24"/>
          <w:szCs w:val="24"/>
        </w:rPr>
        <w:t>Perkančiajai organizacijai turint įtarimų</w:t>
      </w:r>
      <w:r w:rsidR="0048587E" w:rsidRPr="00F2362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w:t>
      </w:r>
      <w:bookmarkEnd w:id="21"/>
      <w:r w:rsidR="0048587E" w:rsidRPr="00F23626">
        <w:rPr>
          <w:rFonts w:ascii="Times New Roman" w:hAnsi="Times New Roman" w:cs="Times New Roman"/>
          <w:sz w:val="24"/>
          <w:szCs w:val="24"/>
        </w:rPr>
        <w:t xml:space="preserve">. </w:t>
      </w:r>
    </w:p>
    <w:p w14:paraId="10BF9CB4" w14:textId="77777777" w:rsidR="00DB241B" w:rsidRDefault="00A66B5E" w:rsidP="00A66B5E">
      <w:pPr>
        <w:spacing w:after="0" w:line="240" w:lineRule="auto"/>
        <w:ind w:firstLine="710"/>
        <w:jc w:val="both"/>
        <w:rPr>
          <w:rFonts w:ascii="Times New Roman" w:hAnsi="Times New Roman" w:cs="Times New Roman"/>
          <w:sz w:val="24"/>
          <w:szCs w:val="24"/>
        </w:rPr>
      </w:pPr>
      <w:r w:rsidRPr="00F23626">
        <w:rPr>
          <w:rFonts w:ascii="Times New Roman" w:eastAsia="Arial" w:hAnsi="Times New Roman" w:cs="Times New Roman"/>
          <w:sz w:val="24"/>
          <w:szCs w:val="24"/>
        </w:rPr>
        <w:t xml:space="preserve">6.4. </w:t>
      </w:r>
      <w:r w:rsidR="000327EF" w:rsidRPr="00DB241B">
        <w:rPr>
          <w:rFonts w:ascii="Times New Roman" w:eastAsia="Arial" w:hAnsi="Times New Roman" w:cs="Times New Roman"/>
          <w:b/>
          <w:bCs/>
          <w:sz w:val="24"/>
          <w:szCs w:val="24"/>
        </w:rPr>
        <w:t>Pasiūlyme nurodyti įkainiai ir b</w:t>
      </w:r>
      <w:r w:rsidR="008D03B2" w:rsidRPr="00DB241B">
        <w:rPr>
          <w:rFonts w:ascii="Times New Roman" w:eastAsia="Arial" w:hAnsi="Times New Roman" w:cs="Times New Roman"/>
          <w:b/>
          <w:bCs/>
          <w:sz w:val="24"/>
          <w:szCs w:val="24"/>
        </w:rPr>
        <w:t xml:space="preserve">endra </w:t>
      </w:r>
      <w:r w:rsidR="00BA6AB3" w:rsidRPr="00DB241B">
        <w:rPr>
          <w:rFonts w:ascii="Times New Roman" w:eastAsia="Arial" w:hAnsi="Times New Roman" w:cs="Times New Roman"/>
          <w:b/>
          <w:bCs/>
          <w:sz w:val="24"/>
          <w:szCs w:val="24"/>
        </w:rPr>
        <w:t>p</w:t>
      </w:r>
      <w:r w:rsidR="008D03B2" w:rsidRPr="00DB241B">
        <w:rPr>
          <w:rFonts w:ascii="Times New Roman" w:eastAsia="Arial" w:hAnsi="Times New Roman" w:cs="Times New Roman"/>
          <w:b/>
          <w:bCs/>
          <w:sz w:val="24"/>
          <w:szCs w:val="24"/>
        </w:rPr>
        <w:t>asiūlymo kaina</w:t>
      </w:r>
      <w:r w:rsidR="00D247A7" w:rsidRPr="00DB241B">
        <w:rPr>
          <w:rFonts w:ascii="Times New Roman" w:eastAsia="Arial" w:hAnsi="Times New Roman" w:cs="Times New Roman"/>
          <w:b/>
          <w:bCs/>
          <w:sz w:val="24"/>
          <w:szCs w:val="24"/>
        </w:rPr>
        <w:t xml:space="preserve"> </w:t>
      </w:r>
      <w:r w:rsidR="008D3752" w:rsidRPr="00DB241B">
        <w:rPr>
          <w:rFonts w:ascii="Times New Roman" w:eastAsia="Arial" w:hAnsi="Times New Roman" w:cs="Times New Roman"/>
          <w:b/>
          <w:bCs/>
          <w:sz w:val="24"/>
          <w:szCs w:val="24"/>
        </w:rPr>
        <w:t>su PVM</w:t>
      </w:r>
      <w:r w:rsidR="000B049C" w:rsidRPr="00DB241B">
        <w:rPr>
          <w:rFonts w:ascii="Times New Roman" w:eastAsia="Arial" w:hAnsi="Times New Roman" w:cs="Times New Roman"/>
          <w:b/>
          <w:bCs/>
          <w:sz w:val="24"/>
          <w:szCs w:val="24"/>
        </w:rPr>
        <w:t xml:space="preserve"> turi būti nurodoma </w:t>
      </w:r>
      <w:r w:rsidR="00D247A7" w:rsidRPr="00DB241B">
        <w:rPr>
          <w:rFonts w:ascii="Times New Roman" w:eastAsia="Arial" w:hAnsi="Times New Roman" w:cs="Times New Roman"/>
          <w:b/>
          <w:bCs/>
          <w:sz w:val="24"/>
          <w:szCs w:val="24"/>
        </w:rPr>
        <w:t>dviejų skaičių po kablelio tikslumu</w:t>
      </w:r>
      <w:r w:rsidR="00D247A7" w:rsidRPr="00F23626">
        <w:rPr>
          <w:rFonts w:ascii="Times New Roman" w:eastAsia="Arial" w:hAnsi="Times New Roman" w:cs="Times New Roman"/>
          <w:sz w:val="24"/>
          <w:szCs w:val="24"/>
        </w:rPr>
        <w:t xml:space="preserve">. </w:t>
      </w:r>
      <w:r w:rsidR="002375EC" w:rsidRPr="00F23626">
        <w:rPr>
          <w:rFonts w:ascii="Times New Roman" w:eastAsia="Arial" w:hAnsi="Times New Roman" w:cs="Times New Roman"/>
          <w:sz w:val="24"/>
          <w:szCs w:val="24"/>
        </w:rPr>
        <w:t xml:space="preserve">Tiekėjų pasiūlymų, parengtų pagal specialiųjų sąlygų 6 priede išdėstytą formą, </w:t>
      </w:r>
      <w:r w:rsidR="001214B3" w:rsidRPr="00F23626">
        <w:rPr>
          <w:rFonts w:ascii="Times New Roman" w:eastAsia="Arial" w:hAnsi="Times New Roman" w:cs="Times New Roman"/>
          <w:sz w:val="24"/>
          <w:szCs w:val="24"/>
        </w:rPr>
        <w:t>2</w:t>
      </w:r>
      <w:r w:rsidR="002375EC" w:rsidRPr="00F23626">
        <w:rPr>
          <w:rFonts w:ascii="Times New Roman" w:eastAsia="Arial" w:hAnsi="Times New Roman" w:cs="Times New Roman"/>
          <w:sz w:val="24"/>
          <w:szCs w:val="24"/>
        </w:rPr>
        <w:t xml:space="preserve"> ir </w:t>
      </w:r>
      <w:r w:rsidR="001214B3" w:rsidRPr="00F23626">
        <w:rPr>
          <w:rFonts w:ascii="Times New Roman" w:eastAsia="Arial" w:hAnsi="Times New Roman" w:cs="Times New Roman"/>
          <w:sz w:val="24"/>
          <w:szCs w:val="24"/>
        </w:rPr>
        <w:t>3</w:t>
      </w:r>
      <w:r w:rsidR="002375EC" w:rsidRPr="00F23626">
        <w:rPr>
          <w:rFonts w:ascii="Times New Roman" w:eastAsia="Arial" w:hAnsi="Times New Roman" w:cs="Times New Roman"/>
          <w:sz w:val="24"/>
          <w:szCs w:val="24"/>
        </w:rPr>
        <w:t xml:space="preserve"> lentelėse pateiktos galutinės</w:t>
      </w:r>
      <w:r w:rsidR="00F62366" w:rsidRPr="00F23626">
        <w:rPr>
          <w:rFonts w:ascii="Times New Roman" w:eastAsia="Arial" w:hAnsi="Times New Roman" w:cs="Times New Roman"/>
          <w:sz w:val="24"/>
          <w:szCs w:val="24"/>
        </w:rPr>
        <w:t xml:space="preserve"> </w:t>
      </w:r>
      <w:r w:rsidR="002375EC" w:rsidRPr="00F23626">
        <w:rPr>
          <w:rFonts w:ascii="Times New Roman" w:eastAsia="Arial" w:hAnsi="Times New Roman" w:cs="Times New Roman"/>
          <w:sz w:val="24"/>
          <w:szCs w:val="24"/>
        </w:rPr>
        <w:t xml:space="preserve">maisto produktų ir rezervavimo paslaugų kainos turi būti nurodytos </w:t>
      </w:r>
      <w:r w:rsidR="00F62366" w:rsidRPr="00F23626">
        <w:rPr>
          <w:rFonts w:ascii="Times New Roman" w:hAnsi="Times New Roman" w:cs="Times New Roman"/>
          <w:sz w:val="24"/>
          <w:szCs w:val="24"/>
        </w:rPr>
        <w:t xml:space="preserve">su visais mokesčiais, įskaitant PVM. </w:t>
      </w:r>
    </w:p>
    <w:p w14:paraId="3C5716A4" w14:textId="77777777" w:rsidR="00DB241B" w:rsidRPr="00DB241B" w:rsidRDefault="00DB241B" w:rsidP="00DB241B">
      <w:pPr>
        <w:pStyle w:val="Sraopastraipa"/>
        <w:spacing w:line="240" w:lineRule="auto"/>
        <w:ind w:left="0" w:firstLine="709"/>
        <w:jc w:val="both"/>
        <w:rPr>
          <w:rFonts w:ascii="Times New Roman" w:hAnsi="Times New Roman" w:cs="Times New Roman"/>
          <w:sz w:val="24"/>
          <w:szCs w:val="24"/>
        </w:rPr>
      </w:pPr>
      <w:r w:rsidRPr="00DB241B">
        <w:rPr>
          <w:rFonts w:ascii="Times New Roman" w:hAnsi="Times New Roman" w:cs="Times New Roman"/>
          <w:sz w:val="24"/>
          <w:szCs w:val="24"/>
        </w:rPr>
        <w:t xml:space="preserve">6.5. </w:t>
      </w:r>
      <w:r w:rsidRPr="00DB241B">
        <w:rPr>
          <w:rFonts w:ascii="Times New Roman" w:eastAsia="Arial" w:hAnsi="Times New Roman" w:cs="Times New Roman"/>
          <w:sz w:val="24"/>
          <w:szCs w:val="24"/>
        </w:rPr>
        <w:t xml:space="preserve">Tiekėjų pasiūlymuose nurodytos kainos bus vertinamos </w:t>
      </w:r>
      <w:r w:rsidRPr="00DB241B">
        <w:rPr>
          <w:rFonts w:ascii="Times New Roman" w:hAnsi="Times New Roman" w:cs="Times New Roman"/>
          <w:sz w:val="24"/>
          <w:szCs w:val="24"/>
        </w:rPr>
        <w:t xml:space="preserve">ir lyginamos su visais mokesčiais, įskaitant PVM. </w:t>
      </w:r>
    </w:p>
    <w:p w14:paraId="7A15AE0A" w14:textId="70E9AA9F" w:rsidR="00EE1C85" w:rsidRPr="00F23626" w:rsidRDefault="00EE1C85" w:rsidP="00CA5431">
      <w:pPr>
        <w:pStyle w:val="Antrat1"/>
        <w:numPr>
          <w:ilvl w:val="0"/>
          <w:numId w:val="7"/>
        </w:numPr>
        <w:tabs>
          <w:tab w:val="left" w:pos="709"/>
        </w:tabs>
        <w:rPr>
          <w:rFonts w:ascii="Times New Roman" w:hAnsi="Times New Roman" w:cs="Times New Roman"/>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0347559"/>
      <w:bookmarkEnd w:id="22"/>
      <w:bookmarkEnd w:id="23"/>
      <w:bookmarkEnd w:id="24"/>
      <w:bookmarkEnd w:id="25"/>
      <w:bookmarkEnd w:id="26"/>
      <w:r w:rsidRPr="00F23626">
        <w:rPr>
          <w:rFonts w:ascii="Times New Roman" w:hAnsi="Times New Roman" w:cs="Times New Roman"/>
          <w:color w:val="auto"/>
          <w:sz w:val="24"/>
          <w:szCs w:val="24"/>
        </w:rPr>
        <w:t>Pasiūlymo galiojimo užtikrinimas</w:t>
      </w:r>
      <w:bookmarkEnd w:id="27"/>
      <w:bookmarkEnd w:id="28"/>
      <w:bookmarkEnd w:id="29"/>
    </w:p>
    <w:p w14:paraId="2B38CB47" w14:textId="207416ED" w:rsidR="00B3551C" w:rsidRPr="00F23626" w:rsidRDefault="0070345E" w:rsidP="0070345E">
      <w:pPr>
        <w:spacing w:after="0" w:line="240" w:lineRule="auto"/>
        <w:ind w:firstLine="504"/>
        <w:jc w:val="both"/>
        <w:rPr>
          <w:rFonts w:ascii="Times New Roman" w:hAnsi="Times New Roman" w:cs="Times New Roman"/>
          <w:sz w:val="24"/>
          <w:szCs w:val="24"/>
        </w:rPr>
      </w:pPr>
      <w:r w:rsidRPr="00F23626">
        <w:rPr>
          <w:rFonts w:ascii="Times New Roman" w:eastAsia="Calibri" w:hAnsi="Times New Roman" w:cs="Times New Roman"/>
          <w:sz w:val="24"/>
          <w:szCs w:val="24"/>
        </w:rPr>
        <w:t xml:space="preserve">7.1. </w:t>
      </w:r>
      <w:r w:rsidR="00B3551C" w:rsidRPr="00F23626">
        <w:rPr>
          <w:rFonts w:ascii="Times New Roman" w:eastAsia="Calibri" w:hAnsi="Times New Roman" w:cs="Times New Roman"/>
          <w:sz w:val="24"/>
          <w:szCs w:val="24"/>
        </w:rPr>
        <w:t xml:space="preserve">Perkančioji organizacija nereikalauja užtikrinti </w:t>
      </w:r>
      <w:r w:rsidR="00110481" w:rsidRPr="00F23626">
        <w:rPr>
          <w:rFonts w:ascii="Times New Roman" w:eastAsia="Calibri" w:hAnsi="Times New Roman" w:cs="Times New Roman"/>
          <w:sz w:val="24"/>
          <w:szCs w:val="24"/>
        </w:rPr>
        <w:t>p</w:t>
      </w:r>
      <w:r w:rsidR="00B3551C" w:rsidRPr="00F2362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23626" w:rsidRDefault="00040C0F" w:rsidP="00CA5431">
      <w:pPr>
        <w:pStyle w:val="Antrat1"/>
        <w:numPr>
          <w:ilvl w:val="0"/>
          <w:numId w:val="7"/>
        </w:numPr>
        <w:tabs>
          <w:tab w:val="left" w:pos="709"/>
        </w:tabs>
        <w:spacing w:line="20" w:lineRule="atLeast"/>
        <w:contextualSpacing/>
        <w:rPr>
          <w:rFonts w:ascii="Times New Roman" w:hAnsi="Times New Roman" w:cs="Times New Roman"/>
          <w:color w:val="auto"/>
          <w:sz w:val="24"/>
          <w:szCs w:val="24"/>
        </w:rPr>
      </w:pPr>
      <w:bookmarkStart w:id="30" w:name="_Ref39658218"/>
      <w:bookmarkStart w:id="31" w:name="_Ref39658226"/>
      <w:bookmarkStart w:id="32" w:name="_Ref39658248"/>
      <w:bookmarkStart w:id="33" w:name="_Ref39658251"/>
      <w:bookmarkStart w:id="34" w:name="_Toc150347560"/>
      <w:bookmarkStart w:id="35" w:name="_Ref39485250"/>
      <w:bookmarkStart w:id="36" w:name="_Ref39485258"/>
      <w:r w:rsidRPr="00F23626">
        <w:rPr>
          <w:rFonts w:ascii="Times New Roman" w:hAnsi="Times New Roman" w:cs="Times New Roman"/>
          <w:color w:val="auto"/>
          <w:sz w:val="24"/>
          <w:szCs w:val="24"/>
        </w:rPr>
        <w:t>Elektroninis aukcionas</w:t>
      </w:r>
      <w:bookmarkEnd w:id="30"/>
      <w:bookmarkEnd w:id="31"/>
      <w:bookmarkEnd w:id="32"/>
      <w:bookmarkEnd w:id="33"/>
      <w:bookmarkEnd w:id="34"/>
    </w:p>
    <w:p w14:paraId="0BFDB7B0" w14:textId="77E873B4" w:rsidR="00040C0F" w:rsidRPr="00F23626" w:rsidRDefault="002827E4" w:rsidP="0070345E">
      <w:pPr>
        <w:spacing w:after="0" w:line="240" w:lineRule="auto"/>
        <w:ind w:left="710"/>
        <w:rPr>
          <w:rFonts w:ascii="Times New Roman" w:hAnsi="Times New Roman" w:cs="Times New Roman"/>
          <w:sz w:val="24"/>
          <w:szCs w:val="24"/>
        </w:rPr>
      </w:pPr>
      <w:r w:rsidRPr="00F23626">
        <w:rPr>
          <w:rFonts w:ascii="Times New Roman" w:hAnsi="Times New Roman" w:cs="Times New Roman"/>
          <w:sz w:val="24"/>
          <w:szCs w:val="24"/>
        </w:rPr>
        <w:t xml:space="preserve">8.1. </w:t>
      </w:r>
      <w:r w:rsidR="00040C0F" w:rsidRPr="00F23626">
        <w:rPr>
          <w:rFonts w:ascii="Times New Roman" w:hAnsi="Times New Roman" w:cs="Times New Roman"/>
          <w:sz w:val="24"/>
          <w:szCs w:val="24"/>
        </w:rPr>
        <w:t>Perkančioji organizacija pirkime netaikys elektroninio aukciono.</w:t>
      </w:r>
    </w:p>
    <w:p w14:paraId="14CBD3AD" w14:textId="23B8A7AF" w:rsidR="009D0DC5" w:rsidRPr="00F23626" w:rsidRDefault="00EA001C" w:rsidP="00CA5431">
      <w:pPr>
        <w:pStyle w:val="Antrat1"/>
        <w:numPr>
          <w:ilvl w:val="0"/>
          <w:numId w:val="7"/>
        </w:numPr>
        <w:tabs>
          <w:tab w:val="left" w:pos="709"/>
        </w:tabs>
        <w:spacing w:line="20" w:lineRule="atLeast"/>
        <w:contextualSpacing/>
        <w:rPr>
          <w:rFonts w:ascii="Times New Roman" w:hAnsi="Times New Roman" w:cs="Times New Roman"/>
          <w:color w:val="auto"/>
          <w:sz w:val="24"/>
          <w:szCs w:val="24"/>
        </w:rPr>
      </w:pPr>
      <w:bookmarkStart w:id="37" w:name="_Ref39667303"/>
      <w:bookmarkStart w:id="38" w:name="_Ref39667308"/>
      <w:bookmarkStart w:id="39" w:name="_Toc150347561"/>
      <w:r w:rsidRPr="00F23626">
        <w:rPr>
          <w:rFonts w:ascii="Times New Roman" w:hAnsi="Times New Roman" w:cs="Times New Roman"/>
          <w:color w:val="auto"/>
          <w:sz w:val="24"/>
          <w:szCs w:val="24"/>
        </w:rPr>
        <w:t>P</w:t>
      </w:r>
      <w:r w:rsidR="00014A61" w:rsidRPr="00F23626">
        <w:rPr>
          <w:rFonts w:ascii="Times New Roman" w:hAnsi="Times New Roman" w:cs="Times New Roman"/>
          <w:color w:val="auto"/>
          <w:sz w:val="24"/>
          <w:szCs w:val="24"/>
        </w:rPr>
        <w:t>asiūlymų vertinimas</w:t>
      </w:r>
      <w:bookmarkEnd w:id="35"/>
      <w:bookmarkEnd w:id="36"/>
      <w:bookmarkEnd w:id="37"/>
      <w:bookmarkEnd w:id="38"/>
      <w:bookmarkEnd w:id="39"/>
    </w:p>
    <w:p w14:paraId="7AF375C4" w14:textId="0B23F0B0" w:rsidR="00A66B5E" w:rsidRPr="00F23626" w:rsidRDefault="00A66B5E" w:rsidP="00A66B5E">
      <w:pPr>
        <w:spacing w:after="0" w:line="240" w:lineRule="auto"/>
        <w:ind w:firstLine="504"/>
        <w:jc w:val="both"/>
        <w:rPr>
          <w:rFonts w:ascii="Times New Roman" w:eastAsia="Calibri" w:hAnsi="Times New Roman" w:cs="Times New Roman"/>
          <w:sz w:val="24"/>
          <w:szCs w:val="24"/>
        </w:rPr>
      </w:pPr>
      <w:r w:rsidRPr="00F23626">
        <w:rPr>
          <w:rFonts w:ascii="Times New Roman" w:hAnsi="Times New Roman" w:cs="Times New Roman"/>
          <w:sz w:val="24"/>
          <w:szCs w:val="24"/>
        </w:rPr>
        <w:t xml:space="preserve">9.1. </w:t>
      </w:r>
      <w:r w:rsidR="004E71CB" w:rsidRPr="00F23626">
        <w:rPr>
          <w:rFonts w:ascii="Times New Roman" w:eastAsia="Calibri" w:hAnsi="Times New Roman" w:cs="Times New Roman"/>
          <w:sz w:val="24"/>
          <w:szCs w:val="24"/>
        </w:rPr>
        <w:t xml:space="preserve">Perkančioji organizacija ekonomiškai naudingiausią pasiūlymą išrenka pagal </w:t>
      </w:r>
      <w:r w:rsidR="00A01A05" w:rsidRPr="00F23626">
        <w:rPr>
          <w:rFonts w:ascii="Times New Roman" w:eastAsia="Calibri" w:hAnsi="Times New Roman" w:cs="Times New Roman"/>
          <w:sz w:val="24"/>
          <w:szCs w:val="24"/>
        </w:rPr>
        <w:t>kainą</w:t>
      </w:r>
      <w:r w:rsidR="00003A3F" w:rsidRPr="00F23626">
        <w:rPr>
          <w:rFonts w:ascii="Times New Roman" w:eastAsia="Calibri" w:hAnsi="Times New Roman" w:cs="Times New Roman"/>
          <w:sz w:val="24"/>
          <w:szCs w:val="24"/>
        </w:rPr>
        <w:t xml:space="preserve">. </w:t>
      </w:r>
      <w:r w:rsidR="00D07A53" w:rsidRPr="00F23626">
        <w:rPr>
          <w:rFonts w:ascii="Times New Roman" w:eastAsia="Calibri" w:hAnsi="Times New Roman" w:cs="Times New Roman"/>
          <w:sz w:val="24"/>
          <w:szCs w:val="24"/>
        </w:rPr>
        <w:t>P</w:t>
      </w:r>
      <w:r w:rsidR="00003A3F" w:rsidRPr="00F23626">
        <w:rPr>
          <w:rFonts w:ascii="Times New Roman" w:eastAsia="Calibri" w:hAnsi="Times New Roman" w:cs="Times New Roman"/>
          <w:sz w:val="24"/>
          <w:szCs w:val="24"/>
        </w:rPr>
        <w:t>asiūlym</w:t>
      </w:r>
      <w:r w:rsidR="00D07A53" w:rsidRPr="00F23626">
        <w:rPr>
          <w:rFonts w:ascii="Times New Roman" w:eastAsia="Calibri" w:hAnsi="Times New Roman" w:cs="Times New Roman"/>
          <w:sz w:val="24"/>
          <w:szCs w:val="24"/>
        </w:rPr>
        <w:t xml:space="preserve">ų </w:t>
      </w:r>
      <w:r w:rsidR="00003A3F" w:rsidRPr="00F23626">
        <w:rPr>
          <w:rFonts w:ascii="Times New Roman" w:eastAsia="Calibri" w:hAnsi="Times New Roman" w:cs="Times New Roman"/>
          <w:sz w:val="24"/>
          <w:szCs w:val="24"/>
        </w:rPr>
        <w:t>vertinimo tvarka, pagal kuria vertinami tiekėjo pateikti duomenys, pateikiama</w:t>
      </w:r>
      <w:r w:rsidR="004E71CB" w:rsidRPr="00F23626">
        <w:rPr>
          <w:rFonts w:ascii="Times New Roman" w:eastAsia="Calibri" w:hAnsi="Times New Roman" w:cs="Times New Roman"/>
          <w:sz w:val="24"/>
          <w:szCs w:val="24"/>
        </w:rPr>
        <w:t xml:space="preserve"> </w:t>
      </w:r>
      <w:r w:rsidR="00CE14DF" w:rsidRPr="00F23626">
        <w:rPr>
          <w:rFonts w:ascii="Times New Roman" w:eastAsia="Calibri" w:hAnsi="Times New Roman" w:cs="Times New Roman"/>
          <w:sz w:val="24"/>
          <w:szCs w:val="24"/>
        </w:rPr>
        <w:t>specialiųjų p</w:t>
      </w:r>
      <w:r w:rsidR="00551FA7" w:rsidRPr="00F23626">
        <w:rPr>
          <w:rFonts w:ascii="Times New Roman" w:eastAsia="Calibri" w:hAnsi="Times New Roman" w:cs="Times New Roman"/>
          <w:sz w:val="24"/>
          <w:szCs w:val="24"/>
        </w:rPr>
        <w:t xml:space="preserve">irkimo </w:t>
      </w:r>
      <w:r w:rsidR="00913029" w:rsidRPr="00F23626">
        <w:rPr>
          <w:rFonts w:ascii="Times New Roman" w:eastAsia="Calibri" w:hAnsi="Times New Roman" w:cs="Times New Roman"/>
          <w:sz w:val="24"/>
          <w:szCs w:val="24"/>
        </w:rPr>
        <w:t>sąlygų</w:t>
      </w:r>
      <w:r w:rsidR="00090235" w:rsidRPr="00F23626">
        <w:rPr>
          <w:rFonts w:ascii="Times New Roman" w:eastAsia="Calibri" w:hAnsi="Times New Roman" w:cs="Times New Roman"/>
          <w:sz w:val="24"/>
          <w:szCs w:val="24"/>
        </w:rPr>
        <w:t xml:space="preserve"> </w:t>
      </w:r>
      <w:r w:rsidRPr="00F23626">
        <w:rPr>
          <w:rFonts w:ascii="Times New Roman" w:hAnsi="Times New Roman" w:cs="Times New Roman"/>
          <w:sz w:val="24"/>
          <w:szCs w:val="24"/>
          <w:shd w:val="clear" w:color="auto" w:fill="FFFFFF"/>
        </w:rPr>
        <w:t>7</w:t>
      </w:r>
      <w:r w:rsidR="00913029" w:rsidRPr="00F23626">
        <w:rPr>
          <w:rFonts w:ascii="Times New Roman" w:eastAsia="Calibri" w:hAnsi="Times New Roman" w:cs="Times New Roman"/>
          <w:sz w:val="24"/>
          <w:szCs w:val="24"/>
        </w:rPr>
        <w:t xml:space="preserve"> priede</w:t>
      </w:r>
      <w:r w:rsidR="00090235" w:rsidRPr="00F23626">
        <w:rPr>
          <w:rFonts w:ascii="Times New Roman" w:eastAsia="Calibri" w:hAnsi="Times New Roman" w:cs="Times New Roman"/>
          <w:sz w:val="24"/>
          <w:szCs w:val="24"/>
        </w:rPr>
        <w:t>.</w:t>
      </w:r>
      <w:r w:rsidR="00CE14DF" w:rsidRPr="00F23626">
        <w:rPr>
          <w:rFonts w:ascii="Times New Roman" w:eastAsia="Calibri" w:hAnsi="Times New Roman" w:cs="Times New Roman"/>
          <w:sz w:val="24"/>
          <w:szCs w:val="24"/>
        </w:rPr>
        <w:t xml:space="preserve"> </w:t>
      </w:r>
    </w:p>
    <w:p w14:paraId="64B83513" w14:textId="05173573" w:rsidR="008E4A3C" w:rsidRPr="00F23626" w:rsidRDefault="00A66B5E" w:rsidP="00A66B5E">
      <w:pPr>
        <w:spacing w:after="0" w:line="240" w:lineRule="auto"/>
        <w:ind w:firstLine="504"/>
        <w:jc w:val="both"/>
        <w:rPr>
          <w:rFonts w:ascii="Times New Roman" w:hAnsi="Times New Roman" w:cs="Times New Roman"/>
          <w:sz w:val="24"/>
          <w:szCs w:val="24"/>
        </w:rPr>
      </w:pPr>
      <w:r w:rsidRPr="00F23626">
        <w:rPr>
          <w:rFonts w:ascii="Times New Roman" w:eastAsia="Calibri" w:hAnsi="Times New Roman" w:cs="Times New Roman"/>
          <w:sz w:val="24"/>
          <w:szCs w:val="24"/>
        </w:rPr>
        <w:t xml:space="preserve">9.2. </w:t>
      </w:r>
      <w:r w:rsidR="009C5AA9" w:rsidRPr="00F23626">
        <w:rPr>
          <w:rFonts w:ascii="Times New Roman" w:hAnsi="Times New Roman" w:cs="Times New Roman"/>
          <w:sz w:val="24"/>
          <w:szCs w:val="24"/>
        </w:rPr>
        <w:t>Laimėjusiais pasiūlymais kiekvienoje pirkimo dalyje galės būti pripažinti tiek labiausiai ekonomiškų pasiūlymų (esančių aukščiausiose pasiūlymų eilės vietose), kad perkančioji organizacija</w:t>
      </w:r>
      <w:r w:rsidR="00410742" w:rsidRPr="00F23626">
        <w:rPr>
          <w:rFonts w:ascii="Times New Roman" w:hAnsi="Times New Roman" w:cs="Times New Roman"/>
          <w:sz w:val="24"/>
          <w:szCs w:val="24"/>
        </w:rPr>
        <w:t>, jai prireikus,</w:t>
      </w:r>
      <w:r w:rsidR="009C5AA9" w:rsidRPr="00F23626">
        <w:rPr>
          <w:rFonts w:ascii="Times New Roman" w:hAnsi="Times New Roman" w:cs="Times New Roman"/>
          <w:sz w:val="24"/>
          <w:szCs w:val="24"/>
        </w:rPr>
        <w:t xml:space="preserve"> galėtų įsigyti visą</w:t>
      </w:r>
      <w:r w:rsidR="00A01A05" w:rsidRPr="00F23626">
        <w:rPr>
          <w:rFonts w:ascii="Times New Roman" w:hAnsi="Times New Roman" w:cs="Times New Roman"/>
          <w:sz w:val="24"/>
          <w:szCs w:val="24"/>
        </w:rPr>
        <w:t xml:space="preserve"> (maksimalią)</w:t>
      </w:r>
      <w:r w:rsidR="009C5AA9" w:rsidRPr="00F23626">
        <w:rPr>
          <w:rFonts w:ascii="Times New Roman" w:hAnsi="Times New Roman" w:cs="Times New Roman"/>
          <w:sz w:val="24"/>
          <w:szCs w:val="24"/>
        </w:rPr>
        <w:t xml:space="preserve"> atitinkamos pirkimo dalies pirkimo objekto apimtį</w:t>
      </w:r>
      <w:r w:rsidRPr="00F23626">
        <w:rPr>
          <w:rFonts w:ascii="Times New Roman" w:eastAsiaTheme="minorHAnsi" w:hAnsi="Times New Roman" w:cs="Times New Roman"/>
          <w:bCs/>
          <w:iCs/>
          <w:sz w:val="24"/>
          <w:szCs w:val="24"/>
        </w:rPr>
        <w:t>, nurodytą techninėje specifikacijoje.</w:t>
      </w:r>
    </w:p>
    <w:p w14:paraId="39F46F39" w14:textId="77777777" w:rsidR="00D07A53" w:rsidRPr="00F23626" w:rsidRDefault="00A66B5E" w:rsidP="00A66B5E">
      <w:pPr>
        <w:pStyle w:val="Betarp"/>
        <w:spacing w:line="20" w:lineRule="atLeast"/>
        <w:ind w:firstLine="504"/>
        <w:contextualSpacing/>
        <w:jc w:val="both"/>
        <w:rPr>
          <w:rStyle w:val="cf01"/>
          <w:rFonts w:ascii="Times New Roman" w:hAnsi="Times New Roman" w:cs="Times New Roman"/>
          <w:sz w:val="24"/>
          <w:szCs w:val="24"/>
        </w:rPr>
      </w:pPr>
      <w:r w:rsidRPr="00F23626">
        <w:rPr>
          <w:rStyle w:val="cf01"/>
          <w:rFonts w:ascii="Times New Roman" w:hAnsi="Times New Roman" w:cs="Times New Roman"/>
          <w:sz w:val="24"/>
          <w:szCs w:val="24"/>
        </w:rPr>
        <w:t xml:space="preserve">9.3. </w:t>
      </w:r>
      <w:r w:rsidR="00A9488B" w:rsidRPr="00F23626">
        <w:rPr>
          <w:rStyle w:val="cf01"/>
          <w:rFonts w:ascii="Times New Roman" w:hAnsi="Times New Roman" w:cs="Times New Roman"/>
          <w:sz w:val="24"/>
          <w:szCs w:val="24"/>
        </w:rPr>
        <w:t>Perkančioji organizacija atmes tiekėjo pasiūlymą</w:t>
      </w:r>
      <w:r w:rsidR="00D07A53" w:rsidRPr="00F23626">
        <w:rPr>
          <w:rStyle w:val="cf01"/>
          <w:rFonts w:ascii="Times New Roman" w:hAnsi="Times New Roman" w:cs="Times New Roman"/>
          <w:sz w:val="24"/>
          <w:szCs w:val="24"/>
        </w:rPr>
        <w:t>:</w:t>
      </w:r>
    </w:p>
    <w:p w14:paraId="60FEBC05" w14:textId="1BFA6753" w:rsidR="001A25FD" w:rsidRPr="00F23626" w:rsidRDefault="00D07A53" w:rsidP="00A66B5E">
      <w:pPr>
        <w:pStyle w:val="Betarp"/>
        <w:spacing w:line="20" w:lineRule="atLeast"/>
        <w:ind w:firstLine="504"/>
        <w:contextualSpacing/>
        <w:jc w:val="both"/>
        <w:rPr>
          <w:rStyle w:val="cf01"/>
          <w:rFonts w:ascii="Times New Roman" w:hAnsi="Times New Roman" w:cs="Times New Roman"/>
          <w:sz w:val="24"/>
          <w:szCs w:val="24"/>
        </w:rPr>
      </w:pPr>
      <w:r w:rsidRPr="00F23626">
        <w:rPr>
          <w:rStyle w:val="cf01"/>
          <w:rFonts w:ascii="Times New Roman" w:hAnsi="Times New Roman" w:cs="Times New Roman"/>
          <w:sz w:val="24"/>
          <w:szCs w:val="24"/>
        </w:rPr>
        <w:t xml:space="preserve">9.3.1. </w:t>
      </w:r>
      <w:r w:rsidR="00A9488B" w:rsidRPr="00F23626">
        <w:rPr>
          <w:rStyle w:val="cf01"/>
          <w:rFonts w:ascii="Times New Roman" w:hAnsi="Times New Roman" w:cs="Times New Roman"/>
          <w:sz w:val="24"/>
          <w:szCs w:val="24"/>
        </w:rPr>
        <w:t>jei</w:t>
      </w:r>
      <w:r w:rsidR="00195572" w:rsidRPr="00F23626">
        <w:rPr>
          <w:rStyle w:val="cf01"/>
          <w:rFonts w:ascii="Times New Roman" w:hAnsi="Times New Roman" w:cs="Times New Roman"/>
          <w:sz w:val="24"/>
          <w:szCs w:val="24"/>
        </w:rPr>
        <w:t xml:space="preserve">gu kartu su pasiūlymu </w:t>
      </w:r>
      <w:r w:rsidR="00B2125E" w:rsidRPr="00F23626">
        <w:rPr>
          <w:rStyle w:val="cf01"/>
          <w:rFonts w:ascii="Times New Roman" w:hAnsi="Times New Roman" w:cs="Times New Roman"/>
          <w:sz w:val="24"/>
          <w:szCs w:val="24"/>
        </w:rPr>
        <w:t xml:space="preserve">nebus pateikti </w:t>
      </w:r>
      <w:r w:rsidR="00277634" w:rsidRPr="00F23626">
        <w:rPr>
          <w:rStyle w:val="cf01"/>
          <w:rFonts w:ascii="Times New Roman" w:hAnsi="Times New Roman" w:cs="Times New Roman"/>
          <w:sz w:val="24"/>
          <w:szCs w:val="24"/>
        </w:rPr>
        <w:t>p</w:t>
      </w:r>
      <w:r w:rsidR="00B2125E" w:rsidRPr="00F23626">
        <w:rPr>
          <w:rStyle w:val="cf01"/>
          <w:rFonts w:ascii="Times New Roman" w:hAnsi="Times New Roman" w:cs="Times New Roman"/>
          <w:sz w:val="24"/>
          <w:szCs w:val="24"/>
        </w:rPr>
        <w:t xml:space="preserve">irkimo </w:t>
      </w:r>
      <w:r w:rsidR="00A66B5E" w:rsidRPr="00F23626">
        <w:rPr>
          <w:rStyle w:val="cf01"/>
          <w:rFonts w:ascii="Times New Roman" w:hAnsi="Times New Roman" w:cs="Times New Roman"/>
          <w:sz w:val="24"/>
          <w:szCs w:val="24"/>
        </w:rPr>
        <w:t xml:space="preserve">specialiųjų </w:t>
      </w:r>
      <w:r w:rsidR="00B2125E" w:rsidRPr="00F23626">
        <w:rPr>
          <w:rStyle w:val="cf01"/>
          <w:rFonts w:ascii="Times New Roman" w:hAnsi="Times New Roman" w:cs="Times New Roman"/>
          <w:sz w:val="24"/>
          <w:szCs w:val="24"/>
        </w:rPr>
        <w:t>sąlyg</w:t>
      </w:r>
      <w:r w:rsidR="00A66B5E" w:rsidRPr="00F23626">
        <w:rPr>
          <w:rStyle w:val="cf01"/>
          <w:rFonts w:ascii="Times New Roman" w:hAnsi="Times New Roman" w:cs="Times New Roman"/>
          <w:sz w:val="24"/>
          <w:szCs w:val="24"/>
        </w:rPr>
        <w:t xml:space="preserve">ų 6 priede </w:t>
      </w:r>
      <w:r w:rsidR="00B2125E" w:rsidRPr="00F23626">
        <w:rPr>
          <w:rStyle w:val="cf01"/>
          <w:rFonts w:ascii="Times New Roman" w:hAnsi="Times New Roman" w:cs="Times New Roman"/>
          <w:sz w:val="24"/>
          <w:szCs w:val="24"/>
        </w:rPr>
        <w:t>reikalaujam</w:t>
      </w:r>
      <w:r w:rsidR="00A66B5E" w:rsidRPr="00F23626">
        <w:rPr>
          <w:rStyle w:val="cf01"/>
          <w:rFonts w:ascii="Times New Roman" w:hAnsi="Times New Roman" w:cs="Times New Roman"/>
          <w:sz w:val="24"/>
          <w:szCs w:val="24"/>
        </w:rPr>
        <w:t>os</w:t>
      </w:r>
      <w:r w:rsidR="00B2125E" w:rsidRPr="00F23626">
        <w:rPr>
          <w:rStyle w:val="cf01"/>
          <w:rFonts w:ascii="Times New Roman" w:hAnsi="Times New Roman" w:cs="Times New Roman"/>
          <w:sz w:val="24"/>
          <w:szCs w:val="24"/>
        </w:rPr>
        <w:t xml:space="preserve"> pateikti </w:t>
      </w:r>
      <w:r w:rsidR="00A66B5E" w:rsidRPr="00F23626">
        <w:rPr>
          <w:rStyle w:val="cf01"/>
          <w:rFonts w:ascii="Times New Roman" w:hAnsi="Times New Roman" w:cs="Times New Roman"/>
          <w:sz w:val="24"/>
          <w:szCs w:val="24"/>
        </w:rPr>
        <w:t>užpildytos pasiūlymų formos</w:t>
      </w:r>
      <w:r w:rsidRPr="00F23626">
        <w:rPr>
          <w:rStyle w:val="cf01"/>
          <w:rFonts w:ascii="Times New Roman" w:hAnsi="Times New Roman" w:cs="Times New Roman"/>
          <w:sz w:val="24"/>
          <w:szCs w:val="24"/>
        </w:rPr>
        <w:t>;</w:t>
      </w:r>
    </w:p>
    <w:p w14:paraId="61E15153" w14:textId="33C02F9C" w:rsidR="00D07A53" w:rsidRPr="00F23626" w:rsidRDefault="00D07A53" w:rsidP="00A66B5E">
      <w:pPr>
        <w:pStyle w:val="Betarp"/>
        <w:spacing w:line="20" w:lineRule="atLeast"/>
        <w:ind w:firstLine="504"/>
        <w:contextualSpacing/>
        <w:jc w:val="both"/>
        <w:rPr>
          <w:rStyle w:val="cf01"/>
          <w:rFonts w:ascii="Times New Roman" w:hAnsi="Times New Roman" w:cs="Times New Roman"/>
          <w:sz w:val="24"/>
          <w:szCs w:val="24"/>
        </w:rPr>
      </w:pPr>
      <w:r w:rsidRPr="00F23626">
        <w:rPr>
          <w:rStyle w:val="cf01"/>
          <w:rFonts w:ascii="Times New Roman" w:hAnsi="Times New Roman" w:cs="Times New Roman"/>
          <w:sz w:val="24"/>
          <w:szCs w:val="24"/>
        </w:rPr>
        <w:t xml:space="preserve">9.3.2. </w:t>
      </w:r>
      <w:r w:rsidR="00412033" w:rsidRPr="00F23626">
        <w:rPr>
          <w:rFonts w:ascii="Times New Roman" w:eastAsia="Times New Roman" w:hAnsi="Times New Roman" w:cs="Times New Roman"/>
          <w:b/>
          <w:bCs/>
          <w:iCs/>
          <w:sz w:val="24"/>
          <w:szCs w:val="24"/>
        </w:rPr>
        <w:t>jeigu tiekėjo pasiūlyta maisto produkto vienos tonos kaina ir (</w:t>
      </w:r>
      <w:r w:rsidR="00412033" w:rsidRPr="00F23626">
        <w:rPr>
          <w:rFonts w:ascii="Times New Roman" w:eastAsia="Times New Roman" w:hAnsi="Times New Roman" w:cs="Times New Roman"/>
          <w:b/>
          <w:bCs/>
          <w:iCs/>
          <w:sz w:val="24"/>
          <w:szCs w:val="24"/>
          <w:u w:val="single"/>
        </w:rPr>
        <w:t>ar)</w:t>
      </w:r>
      <w:r w:rsidR="00412033" w:rsidRPr="00F23626">
        <w:rPr>
          <w:rFonts w:ascii="Times New Roman" w:eastAsia="Times New Roman" w:hAnsi="Times New Roman" w:cs="Times New Roman"/>
          <w:b/>
          <w:bCs/>
          <w:iCs/>
          <w:sz w:val="24"/>
          <w:szCs w:val="24"/>
        </w:rPr>
        <w:t xml:space="preserve"> maisto produkto vienos tonos rezervavimo paslaugų vieno mėnesio kaina yra per didelė</w:t>
      </w:r>
      <w:r w:rsidR="00D07D57">
        <w:rPr>
          <w:rFonts w:ascii="Times New Roman" w:eastAsia="Times New Roman" w:hAnsi="Times New Roman" w:cs="Times New Roman"/>
          <w:b/>
          <w:bCs/>
          <w:iCs/>
          <w:sz w:val="24"/>
          <w:szCs w:val="24"/>
        </w:rPr>
        <w:t xml:space="preserve"> </w:t>
      </w:r>
      <w:r w:rsidR="00412033" w:rsidRPr="00F23626">
        <w:rPr>
          <w:rFonts w:ascii="Times New Roman" w:eastAsia="Times New Roman" w:hAnsi="Times New Roman" w:cs="Times New Roman"/>
          <w:b/>
          <w:bCs/>
          <w:iCs/>
          <w:sz w:val="24"/>
          <w:szCs w:val="24"/>
        </w:rPr>
        <w:t>(-ės) ir perkančiajai organizacijai nepriimtina (-</w:t>
      </w:r>
      <w:proofErr w:type="spellStart"/>
      <w:r w:rsidR="00412033" w:rsidRPr="00F23626">
        <w:rPr>
          <w:rFonts w:ascii="Times New Roman" w:eastAsia="Times New Roman" w:hAnsi="Times New Roman" w:cs="Times New Roman"/>
          <w:b/>
          <w:bCs/>
          <w:iCs/>
          <w:sz w:val="24"/>
          <w:szCs w:val="24"/>
        </w:rPr>
        <w:t>os</w:t>
      </w:r>
      <w:proofErr w:type="spellEnd"/>
      <w:r w:rsidR="00412033" w:rsidRPr="00F23626">
        <w:rPr>
          <w:rFonts w:ascii="Times New Roman" w:eastAsia="Times New Roman" w:hAnsi="Times New Roman" w:cs="Times New Roman"/>
          <w:b/>
          <w:bCs/>
          <w:iCs/>
          <w:sz w:val="24"/>
          <w:szCs w:val="24"/>
        </w:rPr>
        <w:t>);</w:t>
      </w:r>
    </w:p>
    <w:p w14:paraId="4B8AB3F1" w14:textId="0284935E" w:rsidR="00D07A53" w:rsidRPr="00F23626" w:rsidRDefault="00D07A53" w:rsidP="00A66B5E">
      <w:pPr>
        <w:pStyle w:val="Betarp"/>
        <w:spacing w:line="20" w:lineRule="atLeast"/>
        <w:ind w:firstLine="504"/>
        <w:contextualSpacing/>
        <w:jc w:val="both"/>
        <w:rPr>
          <w:rFonts w:ascii="Times New Roman" w:eastAsiaTheme="minorHAnsi" w:hAnsi="Times New Roman" w:cs="Times New Roman"/>
          <w:bCs/>
          <w:i/>
          <w:iCs/>
          <w:sz w:val="24"/>
          <w:szCs w:val="24"/>
        </w:rPr>
      </w:pPr>
      <w:r w:rsidRPr="00F23626">
        <w:rPr>
          <w:rStyle w:val="cf01"/>
          <w:rFonts w:ascii="Times New Roman" w:hAnsi="Times New Roman" w:cs="Times New Roman"/>
          <w:sz w:val="24"/>
          <w:szCs w:val="24"/>
        </w:rPr>
        <w:t>9.3.3. kitais Bendrosiose sąlygose nurodytais atvejais.</w:t>
      </w:r>
    </w:p>
    <w:p w14:paraId="678C44CA" w14:textId="6EB53055" w:rsidR="00FE7908" w:rsidRPr="00F23626" w:rsidRDefault="00FE7908" w:rsidP="00CA5431">
      <w:pPr>
        <w:pStyle w:val="Antrat1"/>
        <w:numPr>
          <w:ilvl w:val="0"/>
          <w:numId w:val="7"/>
        </w:numPr>
        <w:tabs>
          <w:tab w:val="left" w:pos="567"/>
        </w:tabs>
        <w:spacing w:line="20" w:lineRule="atLeast"/>
        <w:contextualSpacing/>
        <w:rPr>
          <w:rFonts w:ascii="Times New Roman" w:hAnsi="Times New Roman" w:cs="Times New Roman"/>
          <w:color w:val="auto"/>
          <w:sz w:val="24"/>
          <w:szCs w:val="24"/>
        </w:rPr>
      </w:pPr>
      <w:bookmarkStart w:id="40" w:name="_Ref39425999"/>
      <w:bookmarkStart w:id="41" w:name="_Ref39426005"/>
      <w:bookmarkStart w:id="42" w:name="_Toc150347562"/>
      <w:r w:rsidRPr="00F23626">
        <w:rPr>
          <w:rFonts w:ascii="Times New Roman" w:hAnsi="Times New Roman" w:cs="Times New Roman"/>
          <w:color w:val="auto"/>
          <w:sz w:val="24"/>
          <w:szCs w:val="24"/>
        </w:rPr>
        <w:t>S</w:t>
      </w:r>
      <w:r w:rsidR="00281735" w:rsidRPr="00F23626">
        <w:rPr>
          <w:rFonts w:ascii="Times New Roman" w:hAnsi="Times New Roman" w:cs="Times New Roman"/>
          <w:color w:val="auto"/>
          <w:sz w:val="24"/>
          <w:szCs w:val="24"/>
        </w:rPr>
        <w:t>utarties sudarymas</w:t>
      </w:r>
      <w:bookmarkEnd w:id="40"/>
      <w:bookmarkEnd w:id="41"/>
      <w:bookmarkEnd w:id="42"/>
    </w:p>
    <w:p w14:paraId="0D27215B" w14:textId="42A8FB8A" w:rsidR="002E2B93" w:rsidRPr="00F23626" w:rsidRDefault="00A66B5E" w:rsidP="00A66B5E">
      <w:pPr>
        <w:spacing w:after="0" w:line="240" w:lineRule="auto"/>
        <w:ind w:firstLine="504"/>
        <w:jc w:val="both"/>
        <w:rPr>
          <w:rFonts w:ascii="Times New Roman" w:hAnsi="Times New Roman" w:cs="Times New Roman"/>
          <w:sz w:val="24"/>
          <w:szCs w:val="24"/>
        </w:rPr>
      </w:pPr>
      <w:r w:rsidRPr="00F23626">
        <w:rPr>
          <w:rFonts w:ascii="Times New Roman" w:hAnsi="Times New Roman" w:cs="Times New Roman"/>
          <w:sz w:val="24"/>
          <w:szCs w:val="24"/>
        </w:rPr>
        <w:t xml:space="preserve">10.1. </w:t>
      </w:r>
      <w:r w:rsidR="002E2B93" w:rsidRPr="00F23626">
        <w:rPr>
          <w:rFonts w:ascii="Times New Roman" w:hAnsi="Times New Roman" w:cs="Times New Roman"/>
          <w:sz w:val="24"/>
          <w:szCs w:val="24"/>
        </w:rPr>
        <w:t xml:space="preserve">Ši pirkimo procedūra atliekama siekiant sudaryti sutartis su tiekėjais, kurių pasiūlymai, vadovaujantis </w:t>
      </w:r>
      <w:r w:rsidR="00D86901" w:rsidRPr="00F23626">
        <w:rPr>
          <w:rFonts w:ascii="Times New Roman" w:hAnsi="Times New Roman" w:cs="Times New Roman"/>
          <w:sz w:val="24"/>
          <w:szCs w:val="24"/>
        </w:rPr>
        <w:t xml:space="preserve">pirkimo </w:t>
      </w:r>
      <w:r w:rsidR="006974CE" w:rsidRPr="00F23626">
        <w:rPr>
          <w:rFonts w:ascii="Times New Roman" w:hAnsi="Times New Roman" w:cs="Times New Roman"/>
          <w:sz w:val="24"/>
          <w:szCs w:val="24"/>
        </w:rPr>
        <w:t>sąlyg</w:t>
      </w:r>
      <w:r w:rsidR="0020254E" w:rsidRPr="00F23626">
        <w:rPr>
          <w:rFonts w:ascii="Times New Roman" w:hAnsi="Times New Roman" w:cs="Times New Roman"/>
          <w:sz w:val="24"/>
          <w:szCs w:val="24"/>
        </w:rPr>
        <w:t>ose</w:t>
      </w:r>
      <w:r w:rsidR="002E2B93" w:rsidRPr="00F23626">
        <w:rPr>
          <w:rFonts w:ascii="Times New Roman" w:hAnsi="Times New Roman" w:cs="Times New Roman"/>
          <w:sz w:val="24"/>
          <w:szCs w:val="24"/>
        </w:rPr>
        <w:t xml:space="preserve"> nustatyta tvarka, bus pripažinti laimėję. Su </w:t>
      </w:r>
      <w:r w:rsidR="008A4861" w:rsidRPr="00F23626">
        <w:rPr>
          <w:rFonts w:ascii="Times New Roman" w:hAnsi="Times New Roman" w:cs="Times New Roman"/>
          <w:sz w:val="24"/>
          <w:szCs w:val="24"/>
        </w:rPr>
        <w:t>labiausiai</w:t>
      </w:r>
      <w:r w:rsidR="002E2B93" w:rsidRPr="00F23626">
        <w:rPr>
          <w:rFonts w:ascii="Times New Roman" w:hAnsi="Times New Roman" w:cs="Times New Roman"/>
          <w:sz w:val="24"/>
          <w:szCs w:val="24"/>
        </w:rPr>
        <w:t xml:space="preserve"> ekonomišką pasiūlymą pateikusiu tiekėju </w:t>
      </w:r>
      <w:r w:rsidR="0020254E" w:rsidRPr="00F23626">
        <w:rPr>
          <w:rFonts w:ascii="Times New Roman" w:hAnsi="Times New Roman" w:cs="Times New Roman"/>
          <w:sz w:val="24"/>
          <w:szCs w:val="24"/>
        </w:rPr>
        <w:t>s</w:t>
      </w:r>
      <w:r w:rsidR="002E2B93" w:rsidRPr="00F23626">
        <w:rPr>
          <w:rFonts w:ascii="Times New Roman" w:hAnsi="Times New Roman" w:cs="Times New Roman"/>
          <w:sz w:val="24"/>
          <w:szCs w:val="24"/>
        </w:rPr>
        <w:t xml:space="preserve">utartis bus sudaroma dėl tokio pirkimo objekto kiekio, kiek perkančiajai organizacijai reikės, kad būtų nupirktas visas </w:t>
      </w:r>
      <w:r w:rsidR="00410742" w:rsidRPr="00F23626">
        <w:rPr>
          <w:rFonts w:ascii="Times New Roman" w:hAnsi="Times New Roman" w:cs="Times New Roman"/>
          <w:sz w:val="24"/>
          <w:szCs w:val="24"/>
        </w:rPr>
        <w:t xml:space="preserve">(maksimalus) </w:t>
      </w:r>
      <w:r w:rsidR="002E2B93" w:rsidRPr="00F23626">
        <w:rPr>
          <w:rFonts w:ascii="Times New Roman" w:hAnsi="Times New Roman" w:cs="Times New Roman"/>
          <w:sz w:val="24"/>
          <w:szCs w:val="24"/>
        </w:rPr>
        <w:t xml:space="preserve">pirkimo objekto kiekis (t. y. gali būti siūloma sudaryti sutartį dėl mažesnio, nei pasiūlyme nurodytas siūlomas kiekis – toks tiekėjas gali atsisakyti sudaryti sutartį dėl mažesnio, nei siūlytas kiekis). Sutarties sąlygos pateikiamos </w:t>
      </w:r>
      <w:r w:rsidR="00D44402" w:rsidRPr="00F23626">
        <w:rPr>
          <w:rFonts w:ascii="Times New Roman" w:hAnsi="Times New Roman" w:cs="Times New Roman"/>
          <w:sz w:val="24"/>
          <w:szCs w:val="24"/>
        </w:rPr>
        <w:t>specialiųjų p</w:t>
      </w:r>
      <w:r w:rsidR="00551FA7" w:rsidRPr="00F23626">
        <w:rPr>
          <w:rFonts w:ascii="Times New Roman" w:hAnsi="Times New Roman" w:cs="Times New Roman"/>
          <w:sz w:val="24"/>
          <w:szCs w:val="24"/>
        </w:rPr>
        <w:t xml:space="preserve">irkimo </w:t>
      </w:r>
      <w:r w:rsidR="00D86901" w:rsidRPr="00F23626">
        <w:rPr>
          <w:rFonts w:ascii="Times New Roman" w:hAnsi="Times New Roman" w:cs="Times New Roman"/>
          <w:sz w:val="24"/>
          <w:szCs w:val="24"/>
        </w:rPr>
        <w:t xml:space="preserve">sąlygų </w:t>
      </w:r>
      <w:r w:rsidR="007B4DF5" w:rsidRPr="00F23626">
        <w:rPr>
          <w:rFonts w:ascii="Times New Roman" w:hAnsi="Times New Roman" w:cs="Times New Roman"/>
          <w:sz w:val="24"/>
          <w:szCs w:val="24"/>
        </w:rPr>
        <w:t xml:space="preserve">10 </w:t>
      </w:r>
      <w:r w:rsidR="00D86901" w:rsidRPr="00F23626">
        <w:rPr>
          <w:rFonts w:ascii="Times New Roman" w:hAnsi="Times New Roman" w:cs="Times New Roman"/>
          <w:sz w:val="24"/>
          <w:szCs w:val="24"/>
        </w:rPr>
        <w:t>priede „Sutarties projektas“</w:t>
      </w:r>
      <w:r w:rsidR="002E2B93" w:rsidRPr="00F23626">
        <w:rPr>
          <w:rFonts w:ascii="Times New Roman" w:hAnsi="Times New Roman" w:cs="Times New Roman"/>
          <w:sz w:val="24"/>
          <w:szCs w:val="24"/>
        </w:rPr>
        <w:t>.</w:t>
      </w:r>
    </w:p>
    <w:p w14:paraId="1640F94B" w14:textId="54E4B8B1" w:rsidR="00640DBD" w:rsidRPr="00F23626" w:rsidRDefault="00640DBD" w:rsidP="00CA5431">
      <w:pPr>
        <w:pStyle w:val="Antrat1"/>
        <w:numPr>
          <w:ilvl w:val="0"/>
          <w:numId w:val="7"/>
        </w:numPr>
        <w:tabs>
          <w:tab w:val="left" w:pos="567"/>
        </w:tabs>
        <w:spacing w:line="20" w:lineRule="atLeast"/>
        <w:contextualSpacing/>
        <w:jc w:val="both"/>
        <w:rPr>
          <w:rFonts w:ascii="Times New Roman" w:hAnsi="Times New Roman" w:cs="Times New Roman"/>
          <w:color w:val="auto"/>
          <w:sz w:val="24"/>
          <w:szCs w:val="24"/>
        </w:rPr>
      </w:pPr>
      <w:bookmarkStart w:id="43" w:name="_Toc150347563"/>
      <w:bookmarkEnd w:id="2"/>
      <w:r w:rsidRPr="00F23626">
        <w:rPr>
          <w:rFonts w:ascii="Times New Roman" w:hAnsi="Times New Roman" w:cs="Times New Roman"/>
          <w:color w:val="auto"/>
          <w:sz w:val="24"/>
          <w:szCs w:val="24"/>
        </w:rPr>
        <w:t>Kitos sąlygos</w:t>
      </w:r>
      <w:bookmarkEnd w:id="43"/>
    </w:p>
    <w:p w14:paraId="28DF579A" w14:textId="52C05DB7" w:rsidR="00D43E2A" w:rsidRPr="00F23626" w:rsidRDefault="007C052A" w:rsidP="007C052A">
      <w:pPr>
        <w:shd w:val="clear" w:color="auto" w:fill="FFFFFF"/>
        <w:spacing w:after="0" w:line="240" w:lineRule="auto"/>
        <w:ind w:firstLine="504"/>
        <w:jc w:val="both"/>
        <w:rPr>
          <w:rFonts w:ascii="Times New Roman" w:eastAsia="Times New Roman" w:hAnsi="Times New Roman" w:cs="Times New Roman"/>
          <w:sz w:val="24"/>
          <w:szCs w:val="24"/>
        </w:rPr>
      </w:pPr>
      <w:r w:rsidRPr="00F23626">
        <w:rPr>
          <w:rFonts w:ascii="Times New Roman" w:eastAsia="Times New Roman" w:hAnsi="Times New Roman" w:cs="Times New Roman"/>
          <w:sz w:val="24"/>
          <w:szCs w:val="24"/>
        </w:rPr>
        <w:t>11.1. Kitų sąlygų nėra.</w:t>
      </w:r>
    </w:p>
    <w:p w14:paraId="7881FCAE" w14:textId="77777777" w:rsidR="00C87AB8" w:rsidRPr="00F2362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23626" w:rsidSect="005C4F26">
          <w:headerReference w:type="default" r:id="rId14"/>
          <w:footerReference w:type="default" r:id="rId15"/>
          <w:footerReference w:type="first" r:id="rId16"/>
          <w:pgSz w:w="12240" w:h="15840"/>
          <w:pgMar w:top="1701" w:right="567" w:bottom="1701" w:left="1701" w:header="720" w:footer="720" w:gutter="0"/>
          <w:pgNumType w:start="0"/>
          <w:cols w:space="720"/>
          <w:titlePg/>
          <w:docGrid w:linePitch="360"/>
        </w:sectPr>
      </w:pPr>
      <w:r w:rsidRPr="00F23626">
        <w:rPr>
          <w:rFonts w:ascii="Times New Roman" w:eastAsia="Calibri" w:hAnsi="Times New Roman" w:cs="Times New Roman"/>
          <w:sz w:val="24"/>
          <w:szCs w:val="24"/>
        </w:rPr>
        <w:t>__________</w:t>
      </w:r>
    </w:p>
    <w:p w14:paraId="1DF37652" w14:textId="0A6B5A0A" w:rsidR="00774AA5" w:rsidRPr="00F23626" w:rsidRDefault="000631F1" w:rsidP="005C1E12">
      <w:pPr>
        <w:pStyle w:val="Antrat1"/>
        <w:jc w:val="right"/>
        <w:rPr>
          <w:rFonts w:ascii="Times New Roman" w:hAnsi="Times New Roman" w:cs="Times New Roman"/>
          <w:color w:val="auto"/>
          <w:sz w:val="24"/>
          <w:szCs w:val="24"/>
        </w:rPr>
      </w:pPr>
      <w:bookmarkStart w:id="44" w:name="_Toc150347564"/>
      <w:r w:rsidRPr="00F23626">
        <w:rPr>
          <w:rFonts w:ascii="Times New Roman" w:hAnsi="Times New Roman" w:cs="Times New Roman"/>
          <w:color w:val="auto"/>
          <w:sz w:val="24"/>
          <w:szCs w:val="24"/>
        </w:rPr>
        <w:t>P</w:t>
      </w:r>
      <w:r w:rsidR="008F59C5" w:rsidRPr="00F23626">
        <w:rPr>
          <w:rFonts w:ascii="Times New Roman" w:hAnsi="Times New Roman" w:cs="Times New Roman"/>
          <w:color w:val="auto"/>
          <w:sz w:val="24"/>
          <w:szCs w:val="24"/>
        </w:rPr>
        <w:t>irkimo sąlygų 1 priedas „Terminai“</w:t>
      </w:r>
      <w:bookmarkEnd w:id="44"/>
    </w:p>
    <w:p w14:paraId="5369DEF7" w14:textId="77777777" w:rsidR="00A53BAE" w:rsidRPr="00F23626" w:rsidRDefault="00A53BAE" w:rsidP="008E479D">
      <w:pPr>
        <w:shd w:val="clear" w:color="auto" w:fill="FFFFFF"/>
        <w:spacing w:after="0" w:line="240" w:lineRule="auto"/>
        <w:jc w:val="right"/>
        <w:rPr>
          <w:rFonts w:ascii="Times New Roman" w:eastAsia="Calibri" w:hAnsi="Times New Roman" w:cs="Times New Roman"/>
          <w:sz w:val="24"/>
          <w:szCs w:val="24"/>
        </w:rPr>
      </w:pPr>
    </w:p>
    <w:p w14:paraId="7300D3EE" w14:textId="187855F2" w:rsidR="008F59C5" w:rsidRPr="00F23626" w:rsidRDefault="008F59C5" w:rsidP="008D704D">
      <w:pPr>
        <w:tabs>
          <w:tab w:val="left" w:pos="2977"/>
        </w:tabs>
        <w:spacing w:after="120" w:line="20" w:lineRule="atLeast"/>
        <w:jc w:val="center"/>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1"/>
        <w:gridCol w:w="2481"/>
        <w:gridCol w:w="17"/>
        <w:gridCol w:w="3553"/>
        <w:gridCol w:w="7"/>
        <w:gridCol w:w="2886"/>
      </w:tblGrid>
      <w:tr w:rsidR="00F23626" w:rsidRPr="00F23626" w14:paraId="0AB13D49" w14:textId="77777777" w:rsidTr="007E0223">
        <w:trPr>
          <w:trHeight w:val="20"/>
        </w:trPr>
        <w:tc>
          <w:tcPr>
            <w:tcW w:w="747" w:type="dxa"/>
            <w:gridSpan w:val="2"/>
            <w:shd w:val="clear" w:color="auto" w:fill="D9D9D9" w:themeFill="background1" w:themeFillShade="D9"/>
            <w:tcMar>
              <w:top w:w="0" w:type="dxa"/>
              <w:left w:w="108" w:type="dxa"/>
              <w:bottom w:w="0" w:type="dxa"/>
              <w:right w:w="108" w:type="dxa"/>
            </w:tcMar>
          </w:tcPr>
          <w:p w14:paraId="26088ED3" w14:textId="77777777" w:rsidR="006779C6" w:rsidRPr="00F23626" w:rsidRDefault="006779C6" w:rsidP="007E0223">
            <w:pPr>
              <w:spacing w:after="0" w:line="240" w:lineRule="auto"/>
              <w:jc w:val="center"/>
              <w:rPr>
                <w:rFonts w:ascii="Times New Roman" w:hAnsi="Times New Roman" w:cs="Times New Roman"/>
                <w:b/>
                <w:bCs/>
                <w:sz w:val="24"/>
                <w:szCs w:val="24"/>
              </w:rPr>
            </w:pPr>
            <w:proofErr w:type="spellStart"/>
            <w:r w:rsidRPr="00F23626">
              <w:rPr>
                <w:rFonts w:ascii="Times New Roman" w:hAnsi="Times New Roman" w:cs="Times New Roman"/>
                <w:b/>
                <w:bCs/>
                <w:sz w:val="24"/>
                <w:szCs w:val="24"/>
              </w:rPr>
              <w:t>Eil.Nr</w:t>
            </w:r>
            <w:proofErr w:type="spellEnd"/>
            <w:r w:rsidRPr="00F23626">
              <w:rPr>
                <w:rFonts w:ascii="Times New Roman" w:hAnsi="Times New Roman" w:cs="Times New Roman"/>
                <w:b/>
                <w:bCs/>
                <w:sz w:val="24"/>
                <w:szCs w:val="24"/>
              </w:rPr>
              <w:t>.</w:t>
            </w:r>
          </w:p>
        </w:tc>
        <w:tc>
          <w:tcPr>
            <w:tcW w:w="2527" w:type="dxa"/>
            <w:gridSpan w:val="2"/>
            <w:shd w:val="clear" w:color="auto" w:fill="D9D9D9" w:themeFill="background1" w:themeFillShade="D9"/>
            <w:tcMar>
              <w:top w:w="0" w:type="dxa"/>
              <w:left w:w="108" w:type="dxa"/>
              <w:bottom w:w="0" w:type="dxa"/>
              <w:right w:w="108" w:type="dxa"/>
            </w:tcMar>
          </w:tcPr>
          <w:p w14:paraId="315BE97A" w14:textId="77777777" w:rsidR="006779C6" w:rsidRPr="00F23626" w:rsidRDefault="006779C6" w:rsidP="007E0223">
            <w:pPr>
              <w:spacing w:after="0" w:line="240" w:lineRule="auto"/>
              <w:jc w:val="center"/>
              <w:rPr>
                <w:rFonts w:ascii="Times New Roman" w:hAnsi="Times New Roman" w:cs="Times New Roman"/>
                <w:b/>
                <w:bCs/>
                <w:sz w:val="24"/>
                <w:szCs w:val="24"/>
              </w:rPr>
            </w:pPr>
            <w:r w:rsidRPr="00F23626">
              <w:rPr>
                <w:rFonts w:ascii="Times New Roman" w:hAnsi="Times New Roman" w:cs="Times New Roman"/>
                <w:b/>
                <w:bCs/>
                <w:sz w:val="24"/>
                <w:szCs w:val="24"/>
              </w:rPr>
              <w:t>VEIKSMAS</w:t>
            </w:r>
          </w:p>
        </w:tc>
        <w:tc>
          <w:tcPr>
            <w:tcW w:w="3633" w:type="dxa"/>
            <w:gridSpan w:val="2"/>
            <w:shd w:val="clear" w:color="auto" w:fill="D9D9D9" w:themeFill="background1" w:themeFillShade="D9"/>
            <w:tcMar>
              <w:top w:w="0" w:type="dxa"/>
              <w:left w:w="108" w:type="dxa"/>
              <w:bottom w:w="0" w:type="dxa"/>
              <w:right w:w="108" w:type="dxa"/>
            </w:tcMar>
          </w:tcPr>
          <w:p w14:paraId="2E18C955" w14:textId="77777777" w:rsidR="006779C6" w:rsidRPr="00F23626" w:rsidRDefault="006779C6" w:rsidP="007E0223">
            <w:pPr>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DATA/DIENŲ SKAIČIUS/ LAIKAS</w:t>
            </w:r>
          </w:p>
          <w:p w14:paraId="07F09DD2" w14:textId="77777777" w:rsidR="006779C6" w:rsidRPr="00F23626" w:rsidRDefault="006779C6" w:rsidP="007E0223">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34E32FE5" w14:textId="77777777" w:rsidR="006779C6" w:rsidRPr="00F23626" w:rsidRDefault="006779C6" w:rsidP="007E0223">
            <w:pPr>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PASTABOS</w:t>
            </w:r>
          </w:p>
        </w:tc>
      </w:tr>
      <w:tr w:rsidR="00F23626" w:rsidRPr="00F23626" w14:paraId="4A71A559"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8CBDF" w14:textId="77777777" w:rsidR="006779C6" w:rsidRPr="00F23626" w:rsidRDefault="006779C6" w:rsidP="007E0223">
            <w:pPr>
              <w:keepNext/>
              <w:spacing w:after="0" w:line="240" w:lineRule="auto"/>
              <w:rPr>
                <w:rFonts w:ascii="Times New Roman" w:hAnsi="Times New Roman" w:cs="Times New Roman"/>
                <w:bCs/>
                <w:sz w:val="24"/>
                <w:szCs w:val="24"/>
                <w:lang w:eastAsia="en-US"/>
              </w:rPr>
            </w:pPr>
            <w:r w:rsidRPr="00F23626">
              <w:rPr>
                <w:rFonts w:ascii="Times New Roman" w:hAnsi="Times New Roman" w:cs="Times New Roman"/>
                <w:bCs/>
                <w:sz w:val="24"/>
                <w:szCs w:val="24"/>
                <w:lang w:eastAsia="en-US"/>
              </w:rPr>
              <w:t>1.</w:t>
            </w: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20640" w14:textId="77777777" w:rsidR="006779C6" w:rsidRPr="00F23626" w:rsidRDefault="006779C6" w:rsidP="007E0223">
            <w:pPr>
              <w:keepNext/>
              <w:spacing w:after="0" w:line="240" w:lineRule="auto"/>
              <w:rPr>
                <w:rFonts w:ascii="Times New Roman" w:hAnsi="Times New Roman" w:cs="Times New Roman"/>
                <w:sz w:val="24"/>
                <w:szCs w:val="24"/>
                <w:lang w:eastAsia="en-US"/>
              </w:rPr>
            </w:pPr>
            <w:r w:rsidRPr="00F23626">
              <w:rPr>
                <w:rFonts w:ascii="Times New Roman" w:hAnsi="Times New Roman" w:cs="Times New Roman"/>
                <w:bCs/>
                <w:sz w:val="24"/>
                <w:szCs w:val="24"/>
                <w:lang w:eastAsia="en-US"/>
              </w:rPr>
              <w:t>Pasiūlymų pateikimo terminas</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68FBA"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 xml:space="preserve">nurodytas skelbime </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4C189" w14:textId="77777777" w:rsidR="006779C6" w:rsidRPr="00F23626" w:rsidRDefault="006779C6" w:rsidP="007E0223">
            <w:pPr>
              <w:spacing w:after="0" w:line="240" w:lineRule="auto"/>
              <w:rPr>
                <w:rFonts w:ascii="Times New Roman" w:hAnsi="Times New Roman" w:cs="Times New Roman"/>
                <w:iCs/>
                <w:sz w:val="24"/>
                <w:szCs w:val="24"/>
                <w:lang w:eastAsia="en-US"/>
              </w:rPr>
            </w:pPr>
            <w:r w:rsidRPr="00F23626">
              <w:rPr>
                <w:rFonts w:ascii="Times New Roman" w:hAnsi="Times New Roman" w:cs="Times New Roman"/>
                <w:sz w:val="24"/>
                <w:szCs w:val="24"/>
                <w:lang w:eastAsia="en-US"/>
              </w:rPr>
              <w:t>Perkančioji organizacija turi teisę pratęsti pasiūlymų pateikimo terminą.</w:t>
            </w:r>
          </w:p>
        </w:tc>
      </w:tr>
      <w:tr w:rsidR="00F23626" w:rsidRPr="00F23626" w14:paraId="01F5DA0F"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E1157C" w14:textId="77777777" w:rsidR="006779C6" w:rsidRPr="00F23626" w:rsidRDefault="006779C6" w:rsidP="007E0223">
            <w:pPr>
              <w:keepNext/>
              <w:spacing w:after="0" w:line="240" w:lineRule="auto"/>
              <w:rPr>
                <w:rFonts w:ascii="Times New Roman" w:hAnsi="Times New Roman" w:cs="Times New Roman"/>
                <w:bCs/>
                <w:sz w:val="24"/>
                <w:szCs w:val="24"/>
                <w:lang w:eastAsia="en-US"/>
              </w:rPr>
            </w:pPr>
            <w:r w:rsidRPr="00F23626">
              <w:rPr>
                <w:rFonts w:ascii="Times New Roman" w:hAnsi="Times New Roman" w:cs="Times New Roman"/>
                <w:bCs/>
                <w:sz w:val="24"/>
                <w:szCs w:val="24"/>
                <w:lang w:eastAsia="en-US"/>
              </w:rPr>
              <w:t>2.</w:t>
            </w: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1FAD5" w14:textId="77777777" w:rsidR="006779C6" w:rsidRPr="00F23626" w:rsidRDefault="006779C6" w:rsidP="007E0223">
            <w:pPr>
              <w:keepNext/>
              <w:spacing w:after="0" w:line="240" w:lineRule="auto"/>
              <w:rPr>
                <w:rFonts w:ascii="Times New Roman" w:hAnsi="Times New Roman" w:cs="Times New Roman"/>
                <w:sz w:val="24"/>
                <w:szCs w:val="24"/>
                <w:lang w:eastAsia="en-US"/>
              </w:rPr>
            </w:pPr>
            <w:r w:rsidRPr="00F23626">
              <w:rPr>
                <w:rFonts w:ascii="Times New Roman" w:eastAsia="Times New Roman" w:hAnsi="Times New Roman" w:cs="Times New Roman"/>
                <w:sz w:val="24"/>
                <w:szCs w:val="24"/>
                <w:lang w:eastAsia="en-US"/>
              </w:rPr>
              <w:t>Pradinis susipažinimas su CVP IS priemonėmis gautais pasiūlymais</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08D7A" w14:textId="75AC7F0D"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 xml:space="preserve">Pradedamas ne anksčiau nei po </w:t>
            </w:r>
            <w:r w:rsidR="00A56086">
              <w:rPr>
                <w:rFonts w:ascii="Times New Roman" w:hAnsi="Times New Roman" w:cs="Times New Roman"/>
                <w:sz w:val="24"/>
                <w:szCs w:val="24"/>
                <w:lang w:eastAsia="en-US"/>
              </w:rPr>
              <w:t>30</w:t>
            </w:r>
            <w:r w:rsidRPr="00F23626">
              <w:rPr>
                <w:rFonts w:ascii="Times New Roman" w:hAnsi="Times New Roman" w:cs="Times New Roman"/>
                <w:sz w:val="24"/>
                <w:szCs w:val="24"/>
                <w:lang w:eastAsia="en-US"/>
              </w:rPr>
              <w:t xml:space="preserve"> minučių po pasiūlymų pateikimo termino pabaigos</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61D4" w14:textId="77777777" w:rsidR="006779C6" w:rsidRPr="00F23626" w:rsidRDefault="006779C6" w:rsidP="007E0223">
            <w:pPr>
              <w:spacing w:after="0" w:line="240" w:lineRule="auto"/>
              <w:rPr>
                <w:rFonts w:ascii="Times New Roman" w:hAnsi="Times New Roman" w:cs="Times New Roman"/>
                <w:iCs/>
                <w:sz w:val="24"/>
                <w:szCs w:val="24"/>
                <w:lang w:eastAsia="en-US"/>
              </w:rPr>
            </w:pPr>
          </w:p>
        </w:tc>
      </w:tr>
      <w:tr w:rsidR="00F23626" w:rsidRPr="00F23626" w14:paraId="4BE0BB5E"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BB3555" w14:textId="77777777" w:rsidR="006779C6" w:rsidRPr="00F23626" w:rsidRDefault="006779C6" w:rsidP="007E0223">
            <w:pPr>
              <w:keepNext/>
              <w:spacing w:after="0" w:line="240" w:lineRule="auto"/>
              <w:rPr>
                <w:rFonts w:ascii="Times New Roman" w:hAnsi="Times New Roman" w:cs="Times New Roman"/>
                <w:bCs/>
                <w:sz w:val="24"/>
                <w:szCs w:val="24"/>
                <w:lang w:eastAsia="en-US"/>
              </w:rPr>
            </w:pPr>
            <w:r w:rsidRPr="00F23626">
              <w:rPr>
                <w:rFonts w:ascii="Times New Roman" w:hAnsi="Times New Roman" w:cs="Times New Roman"/>
                <w:bCs/>
                <w:sz w:val="24"/>
                <w:szCs w:val="24"/>
                <w:lang w:eastAsia="en-US"/>
              </w:rPr>
              <w:t>3.</w:t>
            </w: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9ED73" w14:textId="77777777" w:rsidR="006779C6" w:rsidRPr="00F23626" w:rsidRDefault="006779C6" w:rsidP="007E0223">
            <w:pPr>
              <w:keepNext/>
              <w:spacing w:after="0" w:line="240" w:lineRule="auto"/>
              <w:rPr>
                <w:rFonts w:ascii="Times New Roman" w:hAnsi="Times New Roman" w:cs="Times New Roman"/>
                <w:bCs/>
                <w:sz w:val="24"/>
                <w:szCs w:val="24"/>
                <w:lang w:eastAsia="en-US"/>
              </w:rPr>
            </w:pPr>
            <w:r w:rsidRPr="00F23626">
              <w:rPr>
                <w:rFonts w:ascii="Times New Roman" w:hAnsi="Times New Roman" w:cs="Times New Roman"/>
                <w:sz w:val="24"/>
                <w:szCs w:val="24"/>
                <w:lang w:eastAsia="en-US"/>
              </w:rPr>
              <w:t>Prašymą paaiškinti, patikslinti pirkimo sąlygas tiekėjas turi pateikti ne vėliau kaip:</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73104"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10 (dešimt) dienų iki pasiūlymų pateikimo termino dienos</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030EE"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i/>
                <w:iCs/>
                <w:sz w:val="24"/>
                <w:szCs w:val="24"/>
                <w:lang w:eastAsia="en-US"/>
              </w:rPr>
              <w:t>Jeigu vykdomas tarptautinis pirkimas:</w:t>
            </w:r>
            <w:r w:rsidRPr="00F23626">
              <w:rPr>
                <w:rFonts w:ascii="Times New Roman" w:hAnsi="Times New Roman" w:cs="Times New Roman"/>
                <w:sz w:val="24"/>
                <w:szCs w:val="24"/>
                <w:lang w:eastAsia="en-US"/>
              </w:rPr>
              <w:t xml:space="preserve"> </w:t>
            </w:r>
          </w:p>
          <w:p w14:paraId="3A22096E"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10 (dešimt) dienų iki pasiūlymų pateikimo dienos.</w:t>
            </w:r>
          </w:p>
          <w:p w14:paraId="46D09B40" w14:textId="77777777" w:rsidR="006779C6" w:rsidRPr="00F23626" w:rsidRDefault="006779C6" w:rsidP="007E0223">
            <w:pPr>
              <w:spacing w:after="0" w:line="240" w:lineRule="auto"/>
              <w:rPr>
                <w:rFonts w:ascii="Times New Roman" w:hAnsi="Times New Roman" w:cs="Times New Roman"/>
                <w:iCs/>
                <w:sz w:val="24"/>
                <w:szCs w:val="24"/>
                <w:lang w:eastAsia="en-US"/>
              </w:rPr>
            </w:pPr>
          </w:p>
        </w:tc>
      </w:tr>
      <w:tr w:rsidR="00F23626" w:rsidRPr="00F23626" w14:paraId="21DE343C"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0EC2E" w14:textId="77777777" w:rsidR="006779C6" w:rsidRPr="00F23626" w:rsidRDefault="006779C6" w:rsidP="00CA5431">
            <w:pPr>
              <w:pStyle w:val="Sraopastraipa"/>
              <w:numPr>
                <w:ilvl w:val="0"/>
                <w:numId w:val="10"/>
              </w:numPr>
              <w:spacing w:after="0" w:line="240" w:lineRule="auto"/>
              <w:rPr>
                <w:rFonts w:ascii="Times New Roman" w:hAnsi="Times New Roman" w:cs="Times New Roman"/>
                <w:bCs/>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14AD1"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Perkančioji organizacija pirkimo sąlygų paaiškinimą, patikslinimą pateikia visiems tiekėjams ne vėliau kaip:</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D03746"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6 (šešios) dienos iki pasiūlymų pateikimo termino dienos</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24E"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i/>
                <w:iCs/>
                <w:sz w:val="24"/>
                <w:szCs w:val="24"/>
                <w:lang w:eastAsia="en-US"/>
              </w:rPr>
              <w:t>Jeigu vykdomas tarptautinis pirkimas:</w:t>
            </w:r>
            <w:r w:rsidRPr="00F23626">
              <w:rPr>
                <w:rFonts w:ascii="Times New Roman" w:hAnsi="Times New Roman" w:cs="Times New Roman"/>
                <w:sz w:val="24"/>
                <w:szCs w:val="24"/>
                <w:lang w:eastAsia="en-US"/>
              </w:rPr>
              <w:t xml:space="preserve"> </w:t>
            </w:r>
          </w:p>
          <w:p w14:paraId="3EF91723"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6 (šešios) dienos iki pasiūlymų pateikimo dienos.</w:t>
            </w:r>
          </w:p>
          <w:p w14:paraId="74F97A85" w14:textId="77777777" w:rsidR="006779C6" w:rsidRPr="00F23626" w:rsidRDefault="006779C6" w:rsidP="007E0223">
            <w:pPr>
              <w:spacing w:after="0" w:line="240" w:lineRule="auto"/>
              <w:rPr>
                <w:rFonts w:ascii="Times New Roman" w:hAnsi="Times New Roman" w:cs="Times New Roman"/>
                <w:sz w:val="24"/>
                <w:szCs w:val="24"/>
                <w:lang w:eastAsia="en-US"/>
              </w:rPr>
            </w:pPr>
          </w:p>
        </w:tc>
      </w:tr>
      <w:tr w:rsidR="00F23626" w:rsidRPr="00F23626" w14:paraId="340356D9"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9545" w14:textId="77777777" w:rsidR="006779C6" w:rsidRPr="00F23626" w:rsidRDefault="006779C6" w:rsidP="00CA5431">
            <w:pPr>
              <w:pStyle w:val="Sraopastraipa"/>
              <w:numPr>
                <w:ilvl w:val="0"/>
                <w:numId w:val="10"/>
              </w:numPr>
              <w:spacing w:after="0" w:line="240" w:lineRule="auto"/>
              <w:rPr>
                <w:rFonts w:ascii="Times New Roman" w:hAnsi="Times New Roman" w:cs="Times New Roman"/>
                <w:bCs/>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19701B"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Objekto apžiūra bus vykdoma:</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E6ED5" w14:textId="77777777" w:rsidR="006779C6" w:rsidRPr="00F23626" w:rsidRDefault="006779C6" w:rsidP="007E0223">
            <w:pPr>
              <w:spacing w:after="0" w:line="240" w:lineRule="auto"/>
              <w:rPr>
                <w:rFonts w:ascii="Times New Roman" w:hAnsi="Times New Roman" w:cs="Times New Roman"/>
                <w:iCs/>
                <w:sz w:val="24"/>
                <w:szCs w:val="24"/>
                <w:lang w:eastAsia="en-US"/>
              </w:rPr>
            </w:pPr>
            <w:r w:rsidRPr="00F23626">
              <w:rPr>
                <w:rFonts w:ascii="Times New Roman" w:hAnsi="Times New Roman" w:cs="Times New Roman"/>
                <w:iCs/>
                <w:sz w:val="24"/>
                <w:szCs w:val="24"/>
                <w:lang w:eastAsia="en-US"/>
              </w:rPr>
              <w:t>NETAIKOMA</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ED5F8" w14:textId="77777777" w:rsidR="006779C6" w:rsidRPr="00F23626" w:rsidRDefault="006779C6" w:rsidP="007E0223">
            <w:pPr>
              <w:spacing w:after="0" w:line="240" w:lineRule="auto"/>
              <w:rPr>
                <w:rFonts w:ascii="Times New Roman" w:hAnsi="Times New Roman" w:cs="Times New Roman"/>
                <w:sz w:val="24"/>
                <w:szCs w:val="24"/>
                <w:lang w:eastAsia="en-US"/>
              </w:rPr>
            </w:pPr>
          </w:p>
        </w:tc>
      </w:tr>
      <w:tr w:rsidR="00F23626" w:rsidRPr="00F23626" w14:paraId="0F3F31C0"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78ECE" w14:textId="77777777" w:rsidR="006779C6" w:rsidRPr="00F23626" w:rsidRDefault="006779C6" w:rsidP="00CA5431">
            <w:pPr>
              <w:pStyle w:val="Sraopastraipa"/>
              <w:numPr>
                <w:ilvl w:val="0"/>
                <w:numId w:val="10"/>
              </w:numPr>
              <w:spacing w:after="0" w:line="240" w:lineRule="auto"/>
              <w:rPr>
                <w:rFonts w:ascii="Times New Roman" w:hAnsi="Times New Roman" w:cs="Times New Roman"/>
                <w:bCs/>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E7C15"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Perkančioji organizacija rengs susitikimus su tiekėjais dėl pirkimo sąlygų paaiškinimo</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B0638" w14:textId="77777777" w:rsidR="006779C6" w:rsidRPr="00F23626" w:rsidRDefault="006779C6" w:rsidP="007E0223">
            <w:pPr>
              <w:spacing w:after="0" w:line="240" w:lineRule="auto"/>
              <w:rPr>
                <w:rFonts w:ascii="Times New Roman" w:hAnsi="Times New Roman" w:cs="Times New Roman"/>
                <w:iCs/>
                <w:sz w:val="24"/>
                <w:szCs w:val="24"/>
                <w:lang w:eastAsia="en-US"/>
              </w:rPr>
            </w:pPr>
            <w:r w:rsidRPr="00F23626">
              <w:rPr>
                <w:rFonts w:ascii="Times New Roman" w:hAnsi="Times New Roman" w:cs="Times New Roman"/>
                <w:iCs/>
                <w:sz w:val="24"/>
                <w:szCs w:val="24"/>
                <w:lang w:eastAsia="en-US"/>
              </w:rPr>
              <w:t>NETAIKOMA</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9552" w14:textId="77777777" w:rsidR="006779C6" w:rsidRPr="00F23626" w:rsidRDefault="006779C6" w:rsidP="007E0223">
            <w:pPr>
              <w:spacing w:after="0" w:line="240" w:lineRule="auto"/>
              <w:rPr>
                <w:rFonts w:ascii="Times New Roman" w:hAnsi="Times New Roman" w:cs="Times New Roman"/>
                <w:sz w:val="24"/>
                <w:szCs w:val="24"/>
                <w:lang w:eastAsia="en-US"/>
              </w:rPr>
            </w:pPr>
          </w:p>
        </w:tc>
      </w:tr>
      <w:tr w:rsidR="00F23626" w:rsidRPr="00F23626" w14:paraId="5BFE44FD"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46C1" w14:textId="77777777" w:rsidR="006779C6" w:rsidRPr="00F23626" w:rsidRDefault="006779C6" w:rsidP="00CA5431">
            <w:pPr>
              <w:pStyle w:val="Sraopastraipa"/>
              <w:numPr>
                <w:ilvl w:val="0"/>
                <w:numId w:val="10"/>
              </w:numPr>
              <w:spacing w:after="0" w:line="240" w:lineRule="auto"/>
              <w:rPr>
                <w:rFonts w:ascii="Times New Roman" w:hAnsi="Times New Roman" w:cs="Times New Roman"/>
                <w:bCs/>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B0FD6"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Tiekėjai turi pateikti prekių pavyzdžius</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B67A5" w14:textId="77777777" w:rsidR="006779C6" w:rsidRPr="00F23626" w:rsidRDefault="006779C6" w:rsidP="007E0223">
            <w:pPr>
              <w:pStyle w:val="Body2"/>
              <w:spacing w:after="0"/>
              <w:rPr>
                <w:rFonts w:cs="Times New Roman"/>
                <w:color w:val="auto"/>
                <w:sz w:val="24"/>
                <w:szCs w:val="24"/>
                <w:lang w:val="lt-LT"/>
              </w:rPr>
            </w:pPr>
            <w:r w:rsidRPr="00F23626">
              <w:rPr>
                <w:rFonts w:cs="Times New Roman"/>
                <w:color w:val="auto"/>
                <w:sz w:val="24"/>
                <w:szCs w:val="24"/>
                <w:lang w:val="lt-LT"/>
              </w:rPr>
              <w:t>NETAIKOMA</w:t>
            </w:r>
          </w:p>
          <w:p w14:paraId="7DE41C26" w14:textId="77777777" w:rsidR="006779C6" w:rsidRPr="00F23626" w:rsidRDefault="006779C6" w:rsidP="007E0223">
            <w:pPr>
              <w:spacing w:after="0" w:line="240" w:lineRule="auto"/>
              <w:rPr>
                <w:rFonts w:ascii="Times New Roman" w:hAnsi="Times New Roman" w:cs="Times New Roman"/>
                <w:iCs/>
                <w:sz w:val="24"/>
                <w:szCs w:val="24"/>
                <w:lang w:eastAsia="en-US"/>
              </w:rPr>
            </w:pP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8DDB5" w14:textId="77777777" w:rsidR="006779C6" w:rsidRPr="00F23626" w:rsidRDefault="006779C6" w:rsidP="007E0223">
            <w:pPr>
              <w:spacing w:after="0" w:line="240" w:lineRule="auto"/>
              <w:rPr>
                <w:rFonts w:ascii="Times New Roman" w:hAnsi="Times New Roman" w:cs="Times New Roman"/>
                <w:sz w:val="24"/>
                <w:szCs w:val="24"/>
                <w:lang w:eastAsia="en-US"/>
              </w:rPr>
            </w:pPr>
          </w:p>
        </w:tc>
      </w:tr>
      <w:tr w:rsidR="00F23626" w:rsidRPr="00F23626" w14:paraId="28BF98BB"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8EC1" w14:textId="77777777" w:rsidR="006779C6" w:rsidRPr="00F23626" w:rsidRDefault="006779C6" w:rsidP="00CA5431">
            <w:pPr>
              <w:pStyle w:val="Sraopastraipa"/>
              <w:numPr>
                <w:ilvl w:val="0"/>
                <w:numId w:val="10"/>
              </w:numPr>
              <w:spacing w:after="0" w:line="240" w:lineRule="auto"/>
              <w:rPr>
                <w:rFonts w:ascii="Times New Roman" w:hAnsi="Times New Roman" w:cs="Times New Roman"/>
                <w:bCs/>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64AB8" w14:textId="77777777" w:rsidR="006779C6" w:rsidRPr="00F23626" w:rsidRDefault="006779C6" w:rsidP="007E0223">
            <w:pPr>
              <w:spacing w:after="0" w:line="240" w:lineRule="auto"/>
              <w:rPr>
                <w:rFonts w:ascii="Times New Roman" w:hAnsi="Times New Roman" w:cs="Times New Roman"/>
                <w:bCs/>
                <w:sz w:val="24"/>
                <w:szCs w:val="24"/>
                <w:lang w:eastAsia="en-US"/>
              </w:rPr>
            </w:pPr>
            <w:r w:rsidRPr="00F23626">
              <w:rPr>
                <w:rFonts w:ascii="Times New Roman" w:hAnsi="Times New Roman" w:cs="Times New Roman"/>
                <w:bCs/>
                <w:sz w:val="24"/>
                <w:szCs w:val="24"/>
                <w:lang w:eastAsia="en-US"/>
              </w:rPr>
              <w:t>Pasiūlymo galiojimo ir pasiūlymo galiojimo užtikrinimo (jei taikoma) terminas ne trumpesnis kaip</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D4F0F" w14:textId="77777777" w:rsidR="006779C6" w:rsidRPr="00F23626" w:rsidRDefault="006779C6" w:rsidP="007E0223">
            <w:pPr>
              <w:spacing w:after="0" w:line="240" w:lineRule="auto"/>
              <w:rPr>
                <w:rFonts w:ascii="Times New Roman" w:hAnsi="Times New Roman" w:cs="Times New Roman"/>
                <w:iCs/>
                <w:sz w:val="24"/>
                <w:szCs w:val="24"/>
                <w:lang w:eastAsia="en-US"/>
              </w:rPr>
            </w:pPr>
            <w:r w:rsidRPr="00F23626">
              <w:rPr>
                <w:rFonts w:ascii="Times New Roman" w:hAnsi="Times New Roman" w:cs="Times New Roman"/>
                <w:iCs/>
                <w:sz w:val="24"/>
                <w:szCs w:val="24"/>
                <w:lang w:eastAsia="en-US"/>
              </w:rPr>
              <w:t>90 (devyniasdešimt) dienų nuo pasiūlymų pateikimo galutinio termino pabaigos</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C09A" w14:textId="77777777" w:rsidR="006779C6" w:rsidRPr="00F23626" w:rsidRDefault="006779C6" w:rsidP="007E0223">
            <w:pPr>
              <w:spacing w:after="0" w:line="240" w:lineRule="auto"/>
              <w:rPr>
                <w:rFonts w:ascii="Times New Roman" w:hAnsi="Times New Roman" w:cs="Times New Roman"/>
                <w:sz w:val="24"/>
                <w:szCs w:val="24"/>
                <w:lang w:eastAsia="en-US"/>
              </w:rPr>
            </w:pPr>
          </w:p>
        </w:tc>
      </w:tr>
      <w:tr w:rsidR="00F23626" w:rsidRPr="00F23626" w14:paraId="09CE0388"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30E08" w14:textId="77777777" w:rsidR="006779C6" w:rsidRPr="00F23626" w:rsidRDefault="006779C6" w:rsidP="00CA5431">
            <w:pPr>
              <w:pStyle w:val="Sraopastraipa"/>
              <w:numPr>
                <w:ilvl w:val="0"/>
                <w:numId w:val="10"/>
              </w:numPr>
              <w:spacing w:after="0" w:line="240" w:lineRule="auto"/>
              <w:rPr>
                <w:rFonts w:ascii="Times New Roman" w:hAnsi="Times New Roman" w:cs="Times New Roman"/>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E296A" w14:textId="77777777" w:rsidR="006779C6" w:rsidRPr="00F23626" w:rsidRDefault="006779C6" w:rsidP="007E0223">
            <w:pPr>
              <w:spacing w:after="0" w:line="240" w:lineRule="auto"/>
              <w:rPr>
                <w:rFonts w:ascii="Times New Roman" w:hAnsi="Times New Roman" w:cs="Times New Roman"/>
                <w:bCs/>
                <w:sz w:val="24"/>
                <w:szCs w:val="24"/>
                <w:lang w:eastAsia="en-US"/>
              </w:rPr>
            </w:pPr>
            <w:r w:rsidRPr="00F23626">
              <w:rPr>
                <w:rFonts w:ascii="Times New Roman" w:hAnsi="Times New Roman" w:cs="Times New Roman"/>
                <w:sz w:val="24"/>
                <w:szCs w:val="24"/>
                <w:lang w:eastAsia="en-US"/>
              </w:rPr>
              <w:t xml:space="preserve">Perkančioji organizacija atsako tiekėjui, ar ji sutinka priimti tiekėjo siūlomą pasiūlymo galiojimo užtikrinimą patvirtinantį dokumentą ne vėliau kaip per </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79F8C" w14:textId="77777777" w:rsidR="006779C6" w:rsidRPr="00F23626" w:rsidRDefault="006779C6" w:rsidP="007E0223">
            <w:pPr>
              <w:spacing w:after="0" w:line="240" w:lineRule="auto"/>
              <w:rPr>
                <w:rFonts w:ascii="Times New Roman" w:hAnsi="Times New Roman" w:cs="Times New Roman"/>
                <w:iCs/>
                <w:sz w:val="24"/>
                <w:szCs w:val="24"/>
                <w:lang w:eastAsia="en-US"/>
              </w:rPr>
            </w:pPr>
            <w:r w:rsidRPr="00F23626">
              <w:rPr>
                <w:rFonts w:ascii="Times New Roman" w:hAnsi="Times New Roman" w:cs="Times New Roman"/>
                <w:sz w:val="24"/>
                <w:szCs w:val="24"/>
                <w:lang w:eastAsia="en-US"/>
              </w:rPr>
              <w:t>NETAIKOMA</w:t>
            </w:r>
            <w:r w:rsidRPr="00F23626">
              <w:rPr>
                <w:rFonts w:ascii="Times New Roman" w:hAnsi="Times New Roman" w:cs="Times New Roman"/>
                <w:iCs/>
                <w:sz w:val="24"/>
                <w:szCs w:val="24"/>
                <w:lang w:eastAsia="en-US"/>
              </w:rPr>
              <w:t xml:space="preserve"> </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0A81C" w14:textId="77777777" w:rsidR="006779C6" w:rsidRPr="00F23626" w:rsidRDefault="006779C6" w:rsidP="007E0223">
            <w:pPr>
              <w:spacing w:after="0" w:line="240" w:lineRule="auto"/>
              <w:rPr>
                <w:rFonts w:ascii="Times New Roman" w:hAnsi="Times New Roman" w:cs="Times New Roman"/>
                <w:sz w:val="24"/>
                <w:szCs w:val="24"/>
                <w:lang w:eastAsia="en-US"/>
              </w:rPr>
            </w:pPr>
          </w:p>
        </w:tc>
      </w:tr>
      <w:tr w:rsidR="00F23626" w:rsidRPr="00F23626" w14:paraId="6CFF305D"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A2537" w14:textId="77777777" w:rsidR="006779C6" w:rsidRPr="00F23626" w:rsidRDefault="006779C6" w:rsidP="00CA5431">
            <w:pPr>
              <w:pStyle w:val="Sraopastraipa"/>
              <w:numPr>
                <w:ilvl w:val="0"/>
                <w:numId w:val="10"/>
              </w:numPr>
              <w:spacing w:after="0" w:line="240" w:lineRule="auto"/>
              <w:rPr>
                <w:rFonts w:ascii="Times New Roman" w:hAnsi="Times New Roman" w:cs="Times New Roman"/>
                <w:bCs/>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27A48" w14:textId="77777777" w:rsidR="006779C6" w:rsidRPr="00F23626" w:rsidRDefault="006779C6" w:rsidP="007E0223">
            <w:pPr>
              <w:spacing w:after="0" w:line="240" w:lineRule="auto"/>
              <w:rPr>
                <w:rFonts w:ascii="Times New Roman" w:hAnsi="Times New Roman" w:cs="Times New Roman"/>
                <w:bCs/>
                <w:sz w:val="24"/>
                <w:szCs w:val="24"/>
                <w:lang w:eastAsia="en-US"/>
              </w:rPr>
            </w:pPr>
            <w:r w:rsidRPr="00F23626">
              <w:rPr>
                <w:rFonts w:ascii="Times New Roman" w:hAnsi="Times New Roman" w:cs="Times New Roman"/>
                <w:sz w:val="24"/>
                <w:szCs w:val="24"/>
                <w:lang w:eastAsia="en-US"/>
              </w:rPr>
              <w:t>Pasiūlymo galiojimo užtikrinimas pirkimo dalyviui grąžinamas (arba atsisakoma teisių į jį) per</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A0B0D" w14:textId="77777777" w:rsidR="006779C6" w:rsidRPr="00F23626" w:rsidRDefault="006779C6" w:rsidP="007E0223">
            <w:pPr>
              <w:spacing w:after="0" w:line="240" w:lineRule="auto"/>
              <w:jc w:val="both"/>
              <w:rPr>
                <w:rFonts w:ascii="Times New Roman" w:hAnsi="Times New Roman" w:cs="Times New Roman"/>
                <w:sz w:val="24"/>
                <w:szCs w:val="24"/>
                <w:lang w:eastAsia="en-US"/>
              </w:rPr>
            </w:pPr>
            <w:r w:rsidRPr="00F23626">
              <w:rPr>
                <w:rFonts w:ascii="Times New Roman" w:hAnsi="Times New Roman" w:cs="Times New Roman"/>
                <w:sz w:val="24"/>
                <w:szCs w:val="24"/>
                <w:lang w:eastAsia="en-US"/>
              </w:rPr>
              <w:t xml:space="preserve">NETAIKOMA </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6C4F8" w14:textId="77777777" w:rsidR="006779C6" w:rsidRPr="00F23626" w:rsidRDefault="006779C6" w:rsidP="007E0223">
            <w:pPr>
              <w:spacing w:after="0" w:line="240" w:lineRule="auto"/>
              <w:rPr>
                <w:rFonts w:ascii="Times New Roman" w:hAnsi="Times New Roman" w:cs="Times New Roman"/>
                <w:sz w:val="24"/>
                <w:szCs w:val="24"/>
                <w:lang w:eastAsia="en-US"/>
              </w:rPr>
            </w:pPr>
          </w:p>
        </w:tc>
      </w:tr>
      <w:tr w:rsidR="00F23626" w:rsidRPr="00F23626" w14:paraId="591C2BEB"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F4A90" w14:textId="77777777" w:rsidR="006779C6" w:rsidRPr="00F23626" w:rsidRDefault="006779C6" w:rsidP="00CA5431">
            <w:pPr>
              <w:pStyle w:val="Sraopastraipa"/>
              <w:numPr>
                <w:ilvl w:val="0"/>
                <w:numId w:val="10"/>
              </w:numPr>
              <w:spacing w:after="0" w:line="240" w:lineRule="auto"/>
              <w:rPr>
                <w:rFonts w:ascii="Times New Roman" w:hAnsi="Times New Roman" w:cs="Times New Roman"/>
                <w:bCs/>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C23A5" w14:textId="77777777" w:rsidR="006779C6" w:rsidRPr="00F23626" w:rsidRDefault="006779C6" w:rsidP="007E0223">
            <w:pPr>
              <w:spacing w:after="0" w:line="240" w:lineRule="auto"/>
              <w:rPr>
                <w:rFonts w:ascii="Times New Roman" w:hAnsi="Times New Roman" w:cs="Times New Roman"/>
                <w:bCs/>
                <w:sz w:val="24"/>
                <w:szCs w:val="24"/>
                <w:lang w:eastAsia="en-US"/>
              </w:rPr>
            </w:pPr>
            <w:r w:rsidRPr="00F23626">
              <w:rPr>
                <w:rFonts w:ascii="Times New Roman" w:hAnsi="Times New Roman" w:cs="Times New Roman"/>
                <w:bCs/>
                <w:sz w:val="24"/>
                <w:szCs w:val="24"/>
                <w:lang w:eastAsia="en-US"/>
              </w:rPr>
              <w:t>Perkančioji organizacija informuoja pirkimo dalyvius apie EBVPD vertinimo rezultatus ne vėliau kaip per</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046A8" w14:textId="77777777" w:rsidR="006779C6" w:rsidRPr="00F23626" w:rsidRDefault="006779C6" w:rsidP="007E0223">
            <w:pPr>
              <w:spacing w:after="0" w:line="240" w:lineRule="auto"/>
              <w:rPr>
                <w:rFonts w:ascii="Times New Roman" w:hAnsi="Times New Roman" w:cs="Times New Roman"/>
                <w:bCs/>
                <w:sz w:val="24"/>
                <w:szCs w:val="24"/>
                <w:lang w:eastAsia="en-US"/>
              </w:rPr>
            </w:pPr>
            <w:r w:rsidRPr="00F23626">
              <w:rPr>
                <w:rFonts w:ascii="Times New Roman" w:hAnsi="Times New Roman" w:cs="Times New Roman"/>
                <w:bCs/>
                <w:sz w:val="24"/>
                <w:szCs w:val="24"/>
                <w:lang w:eastAsia="en-US"/>
              </w:rPr>
              <w:t>3 (tris) darbo dienas nuo sprendimo priėmimo dienos</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39370" w14:textId="77777777" w:rsidR="006779C6" w:rsidRPr="00F23626" w:rsidRDefault="006779C6" w:rsidP="007E0223">
            <w:pPr>
              <w:spacing w:after="0" w:line="240" w:lineRule="auto"/>
              <w:rPr>
                <w:rFonts w:ascii="Times New Roman" w:hAnsi="Times New Roman" w:cs="Times New Roman"/>
                <w:bCs/>
                <w:sz w:val="24"/>
                <w:szCs w:val="24"/>
                <w:lang w:eastAsia="en-US"/>
              </w:rPr>
            </w:pPr>
          </w:p>
        </w:tc>
      </w:tr>
      <w:tr w:rsidR="00F23626" w:rsidRPr="00F23626" w14:paraId="10B06FBA"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B681" w14:textId="77777777" w:rsidR="006779C6" w:rsidRPr="00F23626" w:rsidRDefault="006779C6" w:rsidP="00CA5431">
            <w:pPr>
              <w:pStyle w:val="Sraopastraipa"/>
              <w:numPr>
                <w:ilvl w:val="0"/>
                <w:numId w:val="10"/>
              </w:numPr>
              <w:spacing w:after="0" w:line="240" w:lineRule="auto"/>
              <w:rPr>
                <w:rFonts w:ascii="Times New Roman" w:hAnsi="Times New Roman" w:cs="Times New Roman"/>
                <w:bCs/>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DF4E6C" w14:textId="77777777" w:rsidR="006779C6" w:rsidRPr="00F23626" w:rsidRDefault="006779C6" w:rsidP="007E0223">
            <w:pPr>
              <w:spacing w:after="0" w:line="240" w:lineRule="auto"/>
              <w:rPr>
                <w:rFonts w:ascii="Times New Roman" w:hAnsi="Times New Roman" w:cs="Times New Roman"/>
                <w:bCs/>
                <w:sz w:val="24"/>
                <w:szCs w:val="24"/>
                <w:lang w:eastAsia="en-US"/>
              </w:rPr>
            </w:pPr>
            <w:r w:rsidRPr="00F23626">
              <w:rPr>
                <w:rFonts w:ascii="Times New Roman" w:hAnsi="Times New Roman" w:cs="Times New Roman"/>
                <w:bCs/>
                <w:sz w:val="24"/>
                <w:szCs w:val="24"/>
                <w:lang w:eastAsia="en-US"/>
              </w:rPr>
              <w:t xml:space="preserve">Perkančioji organizacija pirkimo dalyviams praneša apie priimtą sprendimą nustatyti laimėjusį pasiūlymą, </w:t>
            </w:r>
            <w:r w:rsidRPr="00F23626">
              <w:rPr>
                <w:rFonts w:ascii="Times New Roman" w:hAnsi="Times New Roman" w:cs="Times New Roman"/>
                <w:sz w:val="24"/>
                <w:szCs w:val="24"/>
                <w:lang w:eastAsia="en-US"/>
              </w:rPr>
              <w:t>dėl kurio bus sudaroma</w:t>
            </w:r>
            <w:r w:rsidRPr="00F23626">
              <w:rPr>
                <w:rFonts w:ascii="Times New Roman" w:hAnsi="Times New Roman" w:cs="Times New Roman"/>
                <w:bCs/>
                <w:sz w:val="24"/>
                <w:szCs w:val="24"/>
                <w:lang w:eastAsia="en-US"/>
              </w:rPr>
              <w:t xml:space="preserve"> sutartis ne vėliau kaip per</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08416" w14:textId="77777777" w:rsidR="006779C6" w:rsidRPr="00F23626" w:rsidRDefault="006779C6" w:rsidP="007E0223">
            <w:pPr>
              <w:spacing w:after="0" w:line="240" w:lineRule="auto"/>
              <w:rPr>
                <w:rFonts w:ascii="Times New Roman" w:hAnsi="Times New Roman" w:cs="Times New Roman"/>
                <w:bCs/>
                <w:sz w:val="24"/>
                <w:szCs w:val="24"/>
                <w:lang w:eastAsia="en-US"/>
              </w:rPr>
            </w:pPr>
            <w:r w:rsidRPr="00F23626">
              <w:rPr>
                <w:rFonts w:ascii="Times New Roman" w:hAnsi="Times New Roman" w:cs="Times New Roman"/>
                <w:bCs/>
                <w:sz w:val="24"/>
                <w:szCs w:val="24"/>
                <w:lang w:eastAsia="en-US"/>
              </w:rPr>
              <w:t>3 (tris) darbo dienas nuo sprendimo priėmimo dienos</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82DC3" w14:textId="77777777" w:rsidR="006779C6" w:rsidRPr="00F23626" w:rsidRDefault="006779C6" w:rsidP="007E0223">
            <w:pPr>
              <w:spacing w:after="0" w:line="240" w:lineRule="auto"/>
              <w:rPr>
                <w:rFonts w:ascii="Times New Roman" w:hAnsi="Times New Roman" w:cs="Times New Roman"/>
                <w:sz w:val="24"/>
                <w:szCs w:val="24"/>
                <w:lang w:eastAsia="en-US"/>
              </w:rPr>
            </w:pPr>
          </w:p>
        </w:tc>
      </w:tr>
      <w:tr w:rsidR="00F23626" w:rsidRPr="00F23626" w14:paraId="03998A0B"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AFCE6" w14:textId="77777777" w:rsidR="006779C6" w:rsidRPr="00F23626" w:rsidRDefault="006779C6" w:rsidP="00CA5431">
            <w:pPr>
              <w:pStyle w:val="Sraopastraipa"/>
              <w:numPr>
                <w:ilvl w:val="0"/>
                <w:numId w:val="10"/>
              </w:numPr>
              <w:spacing w:after="0" w:line="240" w:lineRule="auto"/>
              <w:rPr>
                <w:rFonts w:ascii="Times New Roman" w:hAnsi="Times New Roman" w:cs="Times New Roman"/>
                <w:bCs/>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4E497" w14:textId="77777777" w:rsidR="006779C6" w:rsidRPr="00F23626" w:rsidRDefault="006779C6" w:rsidP="007E0223">
            <w:pPr>
              <w:spacing w:after="0" w:line="240" w:lineRule="auto"/>
              <w:rPr>
                <w:rFonts w:ascii="Times New Roman" w:hAnsi="Times New Roman" w:cs="Times New Roman"/>
                <w:bCs/>
                <w:sz w:val="24"/>
                <w:szCs w:val="24"/>
                <w:lang w:eastAsia="en-US"/>
              </w:rPr>
            </w:pPr>
            <w:r w:rsidRPr="00F23626">
              <w:rPr>
                <w:rFonts w:ascii="Times New Roman" w:hAnsi="Times New Roman" w:cs="Times New Roman"/>
                <w:bCs/>
                <w:sz w:val="24"/>
                <w:szCs w:val="24"/>
                <w:lang w:eastAsia="en-US"/>
              </w:rPr>
              <w:t>Perkančioji organizacija, pirkimo dalyviui raštu paprašius, jam pateikia VPĮ 58 straipsnio 2 dalyje nustatytą informaciją ne vėliau kaip per</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230F3" w14:textId="77777777" w:rsidR="006779C6" w:rsidRPr="00F23626" w:rsidRDefault="006779C6" w:rsidP="007E0223">
            <w:pPr>
              <w:spacing w:after="0" w:line="240" w:lineRule="auto"/>
              <w:rPr>
                <w:rFonts w:ascii="Times New Roman" w:hAnsi="Times New Roman" w:cs="Times New Roman"/>
                <w:bCs/>
                <w:sz w:val="24"/>
                <w:szCs w:val="24"/>
                <w:lang w:eastAsia="en-US"/>
              </w:rPr>
            </w:pPr>
            <w:r w:rsidRPr="00F23626">
              <w:rPr>
                <w:rFonts w:ascii="Times New Roman" w:hAnsi="Times New Roman" w:cs="Times New Roman"/>
                <w:bCs/>
                <w:sz w:val="24"/>
                <w:szCs w:val="24"/>
                <w:lang w:eastAsia="en-US"/>
              </w:rPr>
              <w:t>15 (penkiolika) dienų nuo pirkimo dalyvio raštu pateikto prašymo gavimo dienos</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CA7AE" w14:textId="77777777" w:rsidR="006779C6" w:rsidRPr="00F23626" w:rsidRDefault="006779C6" w:rsidP="007E0223">
            <w:pPr>
              <w:pStyle w:val="tajtip"/>
              <w:shd w:val="clear" w:color="auto" w:fill="FFFFFF"/>
              <w:spacing w:before="0" w:beforeAutospacing="0" w:after="0" w:afterAutospacing="0"/>
              <w:ind w:firstLine="313"/>
              <w:rPr>
                <w:lang w:eastAsia="en-US"/>
              </w:rPr>
            </w:pPr>
          </w:p>
        </w:tc>
      </w:tr>
      <w:tr w:rsidR="00F23626" w:rsidRPr="00F23626" w14:paraId="528258DA"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17494" w14:textId="77777777" w:rsidR="006779C6" w:rsidRPr="00F23626" w:rsidRDefault="006779C6" w:rsidP="00CA5431">
            <w:pPr>
              <w:pStyle w:val="Sraopastraipa"/>
              <w:numPr>
                <w:ilvl w:val="0"/>
                <w:numId w:val="10"/>
              </w:numPr>
              <w:spacing w:after="0" w:line="240" w:lineRule="auto"/>
              <w:rPr>
                <w:rFonts w:ascii="Times New Roman" w:hAnsi="Times New Roman" w:cs="Times New Roman"/>
                <w:bCs/>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22E87" w14:textId="77777777" w:rsidR="006779C6" w:rsidRPr="00F23626" w:rsidRDefault="006779C6" w:rsidP="007E0223">
            <w:pPr>
              <w:spacing w:after="0" w:line="240" w:lineRule="auto"/>
              <w:rPr>
                <w:rFonts w:ascii="Times New Roman" w:hAnsi="Times New Roman" w:cs="Times New Roman"/>
                <w:bCs/>
                <w:sz w:val="24"/>
                <w:szCs w:val="24"/>
                <w:lang w:eastAsia="en-US"/>
              </w:rPr>
            </w:pPr>
            <w:r w:rsidRPr="00F23626">
              <w:rPr>
                <w:rFonts w:ascii="Times New Roman" w:hAnsi="Times New Roman" w:cs="Times New Roman"/>
                <w:sz w:val="24"/>
                <w:szCs w:val="24"/>
                <w:shd w:val="clear" w:color="auto" w:fill="FFFFFF"/>
                <w:lang w:eastAsia="en-US"/>
              </w:rPr>
              <w:t xml:space="preserve">Tiekėjas turi teisę pateikti pretenziją perkančiajai organizacijai, pateikti prašymą ar pareikšti ieškinį teismui </w:t>
            </w:r>
            <w:r w:rsidRPr="00F23626">
              <w:rPr>
                <w:rFonts w:ascii="Times New Roman" w:hAnsi="Times New Roman" w:cs="Times New Roman"/>
                <w:bCs/>
                <w:sz w:val="24"/>
                <w:szCs w:val="24"/>
                <w:lang w:eastAsia="en-US"/>
              </w:rPr>
              <w:t>ne vėliau kaip per</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FC5EF"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10 (dešimt) dienų</w:t>
            </w:r>
          </w:p>
          <w:p w14:paraId="45895A4F" w14:textId="77777777" w:rsidR="006779C6" w:rsidRPr="00F23626" w:rsidRDefault="006779C6" w:rsidP="007E0223">
            <w:pPr>
              <w:spacing w:after="0" w:line="240" w:lineRule="auto"/>
              <w:jc w:val="both"/>
              <w:rPr>
                <w:rFonts w:ascii="Times New Roman" w:hAnsi="Times New Roman" w:cs="Times New Roman"/>
                <w:sz w:val="24"/>
                <w:szCs w:val="24"/>
                <w:lang w:eastAsia="en-US"/>
              </w:rPr>
            </w:pPr>
            <w:r w:rsidRPr="00F23626">
              <w:rPr>
                <w:rFonts w:ascii="Times New Roman" w:hAnsi="Times New Roman" w:cs="Times New Roman"/>
                <w:sz w:val="24"/>
                <w:szCs w:val="24"/>
                <w:lang w:eastAsia="en-US"/>
              </w:rPr>
              <w:t xml:space="preserve">nuo </w:t>
            </w:r>
            <w:r w:rsidRPr="00F23626">
              <w:rPr>
                <w:rFonts w:ascii="Times New Roman" w:eastAsia="Arial" w:hAnsi="Times New Roman" w:cs="Times New Roman"/>
                <w:sz w:val="24"/>
                <w:szCs w:val="24"/>
                <w:lang w:eastAsia="en-US"/>
              </w:rPr>
              <w:t>perkančiosios organizacijos</w:t>
            </w:r>
            <w:r w:rsidRPr="00F23626">
              <w:rPr>
                <w:rFonts w:ascii="Times New Roman" w:hAnsi="Times New Roman" w:cs="Times New Roman"/>
                <w:sz w:val="24"/>
                <w:szCs w:val="24"/>
                <w:lang w:eastAsia="en-US"/>
              </w:rPr>
              <w:t xml:space="preserve"> pranešimo raštu apie jos priimtą sprendimą išsiuntimo tiekėjams dienos arba nuo paskelbimo apie </w:t>
            </w:r>
            <w:r w:rsidRPr="00F23626">
              <w:rPr>
                <w:rFonts w:ascii="Times New Roman" w:eastAsia="Arial" w:hAnsi="Times New Roman" w:cs="Times New Roman"/>
                <w:sz w:val="24"/>
                <w:szCs w:val="24"/>
                <w:lang w:eastAsia="en-US"/>
              </w:rPr>
              <w:t>perkančiosios organizacijos</w:t>
            </w:r>
            <w:r w:rsidRPr="00F23626">
              <w:rPr>
                <w:rFonts w:ascii="Times New Roman" w:hAnsi="Times New Roman" w:cs="Times New Roman"/>
                <w:sz w:val="24"/>
                <w:szCs w:val="24"/>
                <w:lang w:eastAsia="en-US"/>
              </w:rPr>
              <w:t xml:space="preserve"> priimtus sprendimus dienos, jei VPĮ nenumato reikalavimo raštu informuoti tiekėjus apie </w:t>
            </w:r>
            <w:r w:rsidRPr="00F23626">
              <w:rPr>
                <w:rFonts w:ascii="Times New Roman" w:eastAsia="Arial" w:hAnsi="Times New Roman" w:cs="Times New Roman"/>
                <w:sz w:val="24"/>
                <w:szCs w:val="24"/>
                <w:lang w:eastAsia="en-US"/>
              </w:rPr>
              <w:t xml:space="preserve"> perkančiosios organizacijos</w:t>
            </w:r>
            <w:r w:rsidRPr="00F23626">
              <w:rPr>
                <w:rFonts w:ascii="Times New Roman" w:hAnsi="Times New Roman" w:cs="Times New Roman"/>
                <w:sz w:val="24"/>
                <w:szCs w:val="24"/>
                <w:lang w:eastAsia="en-US"/>
              </w:rPr>
              <w:t xml:space="preserve"> priimtus sprendimus;</w:t>
            </w:r>
          </w:p>
          <w:p w14:paraId="415A6589" w14:textId="77777777" w:rsidR="006779C6" w:rsidRPr="00F23626" w:rsidRDefault="006779C6" w:rsidP="007E0223">
            <w:pPr>
              <w:spacing w:after="0" w:line="240" w:lineRule="auto"/>
              <w:jc w:val="both"/>
              <w:rPr>
                <w:rFonts w:ascii="Times New Roman" w:hAnsi="Times New Roman" w:cs="Times New Roman"/>
                <w:sz w:val="24"/>
                <w:szCs w:val="24"/>
                <w:lang w:eastAsia="en-US"/>
              </w:rPr>
            </w:pPr>
            <w:r w:rsidRPr="00F23626">
              <w:rPr>
                <w:rFonts w:ascii="Times New Roman" w:hAnsi="Times New Roman" w:cs="Times New Roman"/>
                <w:sz w:val="24"/>
                <w:szCs w:val="24"/>
                <w:lang w:eastAsia="en-US"/>
              </w:rPr>
              <w:t>15 (penkiolika) dienų nuo pranešimo išsiuntimo tiekėjams dienos, jeigu šis pranešimas nebuvo siunčiamas elektroninėmis priemonėmis.</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14A2" w14:textId="77777777" w:rsidR="006779C6" w:rsidRPr="00F23626" w:rsidRDefault="006779C6" w:rsidP="007E0223">
            <w:pPr>
              <w:spacing w:after="0" w:line="240" w:lineRule="auto"/>
              <w:rPr>
                <w:rFonts w:ascii="Times New Roman" w:hAnsi="Times New Roman" w:cs="Times New Roman"/>
                <w:bCs/>
                <w:sz w:val="24"/>
                <w:szCs w:val="24"/>
                <w:lang w:eastAsia="en-US"/>
              </w:rPr>
            </w:pPr>
          </w:p>
        </w:tc>
      </w:tr>
      <w:tr w:rsidR="00F23626" w:rsidRPr="00F23626" w14:paraId="227C478B"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78067" w14:textId="77777777" w:rsidR="006779C6" w:rsidRPr="00F23626" w:rsidRDefault="006779C6" w:rsidP="00CA5431">
            <w:pPr>
              <w:pStyle w:val="Sraopastraipa"/>
              <w:numPr>
                <w:ilvl w:val="0"/>
                <w:numId w:val="10"/>
              </w:numPr>
              <w:spacing w:after="0" w:line="240" w:lineRule="auto"/>
              <w:rPr>
                <w:rFonts w:ascii="Times New Roman" w:hAnsi="Times New Roman" w:cs="Times New Roman"/>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5EE1F"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CFB19"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6 (šešias) darbo dienas nuo pretenzijos gavimo dienos</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9ADC5" w14:textId="77777777" w:rsidR="006779C6" w:rsidRPr="00F23626" w:rsidRDefault="006779C6" w:rsidP="007E0223">
            <w:pPr>
              <w:spacing w:after="0" w:line="240" w:lineRule="auto"/>
              <w:rPr>
                <w:rFonts w:ascii="Times New Roman" w:hAnsi="Times New Roman" w:cs="Times New Roman"/>
                <w:sz w:val="24"/>
                <w:szCs w:val="24"/>
                <w:lang w:eastAsia="en-US"/>
              </w:rPr>
            </w:pPr>
          </w:p>
        </w:tc>
      </w:tr>
      <w:tr w:rsidR="00F23626" w:rsidRPr="00F23626" w14:paraId="63295863"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16555" w14:textId="77777777" w:rsidR="006779C6" w:rsidRPr="00F23626" w:rsidRDefault="006779C6" w:rsidP="00CA5431">
            <w:pPr>
              <w:pStyle w:val="Sraopastraipa"/>
              <w:numPr>
                <w:ilvl w:val="0"/>
                <w:numId w:val="10"/>
              </w:numPr>
              <w:spacing w:after="0" w:line="240" w:lineRule="auto"/>
              <w:rPr>
                <w:rFonts w:ascii="Times New Roman" w:hAnsi="Times New Roman" w:cs="Times New Roman"/>
                <w:bCs/>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92C72" w14:textId="77777777" w:rsidR="006779C6" w:rsidRPr="00F23626" w:rsidRDefault="006779C6" w:rsidP="007E0223">
            <w:pPr>
              <w:spacing w:after="0" w:line="240" w:lineRule="auto"/>
              <w:rPr>
                <w:rFonts w:ascii="Times New Roman" w:hAnsi="Times New Roman" w:cs="Times New Roman"/>
                <w:bCs/>
                <w:sz w:val="24"/>
                <w:szCs w:val="24"/>
                <w:lang w:eastAsia="en-US"/>
              </w:rPr>
            </w:pPr>
            <w:r w:rsidRPr="00F23626">
              <w:rPr>
                <w:rFonts w:ascii="Times New Roman" w:hAnsi="Times New Roman" w:cs="Times New Roman"/>
                <w:sz w:val="24"/>
                <w:szCs w:val="24"/>
                <w:lang w:eastAsia="en-US"/>
              </w:rPr>
              <w:t>Jeigu perkančioji organizacija per nustatytą terminą neišnagrinėja jai pateiktos pretenzijos, tiekėjas turi teisę pateikti prašymą ar pareikšti ieškinį teismui per</w:t>
            </w:r>
            <w:r w:rsidRPr="00F23626">
              <w:rPr>
                <w:rFonts w:ascii="Times New Roman" w:hAnsi="Times New Roman" w:cs="Times New Roman"/>
                <w:bCs/>
                <w:sz w:val="24"/>
                <w:szCs w:val="24"/>
                <w:lang w:eastAsia="en-US"/>
              </w:rPr>
              <w:t xml:space="preserve"> (išskyrus ieškinį dėl sutarties pripažinimo negaliojančia) </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ADE98"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per 15 (penkiolika) dienų nuo dienos, kurią perkančioji organizacija turėjo raštu pranešti apie priimtą sprendimą pretenziją pateikusiam tiekėjui,   suinteresuotiems pirkimo dalyviams.</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A2423" w14:textId="77777777" w:rsidR="006779C6" w:rsidRPr="00F23626" w:rsidRDefault="006779C6" w:rsidP="007E0223">
            <w:pPr>
              <w:spacing w:after="0" w:line="240" w:lineRule="auto"/>
              <w:rPr>
                <w:rFonts w:ascii="Times New Roman" w:hAnsi="Times New Roman" w:cs="Times New Roman"/>
                <w:sz w:val="24"/>
                <w:szCs w:val="24"/>
                <w:lang w:eastAsia="en-US"/>
              </w:rPr>
            </w:pPr>
          </w:p>
        </w:tc>
      </w:tr>
      <w:tr w:rsidR="00F23626" w:rsidRPr="00F23626" w14:paraId="5F3CDC8B"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0A99A" w14:textId="77777777" w:rsidR="006779C6" w:rsidRPr="00F23626" w:rsidRDefault="006779C6" w:rsidP="00CA5431">
            <w:pPr>
              <w:pStyle w:val="Sraopastraipa"/>
              <w:numPr>
                <w:ilvl w:val="0"/>
                <w:numId w:val="10"/>
              </w:numPr>
              <w:spacing w:after="0" w:line="240" w:lineRule="auto"/>
              <w:rPr>
                <w:rFonts w:ascii="Times New Roman" w:hAnsi="Times New Roman" w:cs="Times New Roman"/>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E75868"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Perkančioji organizacija negali sudaryti sutarties anksčiau kaip po</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750FE"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bCs/>
                <w:sz w:val="24"/>
                <w:szCs w:val="24"/>
                <w:lang w:eastAsia="en-US"/>
              </w:rPr>
              <w:t>10 (dešimt) dienų,</w:t>
            </w:r>
            <w:r w:rsidRPr="00F23626">
              <w:rPr>
                <w:rFonts w:ascii="Times New Roman" w:hAnsi="Times New Roman" w:cs="Times New Roman"/>
                <w:sz w:val="24"/>
                <w:szCs w:val="24"/>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42AF77D" w14:textId="77777777" w:rsidR="006779C6" w:rsidRPr="00F23626" w:rsidRDefault="006779C6" w:rsidP="007E0223">
            <w:pPr>
              <w:spacing w:after="0" w:line="240" w:lineRule="auto"/>
              <w:jc w:val="both"/>
              <w:rPr>
                <w:rFonts w:ascii="Times New Roman" w:hAnsi="Times New Roman" w:cs="Times New Roman"/>
                <w:sz w:val="24"/>
                <w:szCs w:val="24"/>
                <w:lang w:eastAsia="en-US"/>
              </w:rPr>
            </w:pP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560BC" w14:textId="77777777" w:rsidR="006779C6" w:rsidRPr="00F23626" w:rsidRDefault="006779C6" w:rsidP="007E0223">
            <w:pPr>
              <w:spacing w:after="0" w:line="240" w:lineRule="auto"/>
              <w:rPr>
                <w:rFonts w:ascii="Times New Roman" w:hAnsi="Times New Roman" w:cs="Times New Roman"/>
                <w:sz w:val="24"/>
                <w:szCs w:val="24"/>
                <w:lang w:eastAsia="en-US"/>
              </w:rPr>
            </w:pPr>
          </w:p>
        </w:tc>
      </w:tr>
      <w:tr w:rsidR="00F23626" w:rsidRPr="00F23626" w14:paraId="5D674375" w14:textId="77777777" w:rsidTr="007E0223">
        <w:tblPrEx>
          <w:tblLook w:val="04A0" w:firstRow="1" w:lastRow="0" w:firstColumn="1" w:lastColumn="0" w:noHBand="0" w:noVBand="1"/>
        </w:tblPrEx>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5AEF1" w14:textId="77777777" w:rsidR="006779C6" w:rsidRPr="00F23626" w:rsidRDefault="006779C6" w:rsidP="00CA5431">
            <w:pPr>
              <w:pStyle w:val="Sraopastraipa"/>
              <w:numPr>
                <w:ilvl w:val="0"/>
                <w:numId w:val="10"/>
              </w:numPr>
              <w:spacing w:after="0" w:line="240" w:lineRule="auto"/>
              <w:rPr>
                <w:rFonts w:ascii="Times New Roman" w:hAnsi="Times New Roman" w:cs="Times New Roman"/>
                <w:sz w:val="24"/>
                <w:szCs w:val="24"/>
                <w:lang w:eastAsia="en-US"/>
              </w:rPr>
            </w:pPr>
          </w:p>
        </w:tc>
        <w:tc>
          <w:tcPr>
            <w:tcW w:w="25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52359" w14:textId="77777777" w:rsidR="006779C6" w:rsidRPr="00F23626" w:rsidRDefault="006779C6" w:rsidP="007E0223">
            <w:pPr>
              <w:spacing w:after="0" w:line="240" w:lineRule="auto"/>
              <w:rPr>
                <w:rFonts w:ascii="Times New Roman" w:hAnsi="Times New Roman" w:cs="Times New Roman"/>
                <w:sz w:val="24"/>
                <w:szCs w:val="24"/>
                <w:lang w:eastAsia="en-US"/>
              </w:rPr>
            </w:pPr>
            <w:r w:rsidRPr="00F23626">
              <w:rPr>
                <w:rFonts w:ascii="Times New Roman" w:hAnsi="Times New Roman" w:cs="Times New Roman"/>
                <w:sz w:val="24"/>
                <w:szCs w:val="24"/>
                <w:lang w:eastAsia="en-US"/>
              </w:rPr>
              <w:t xml:space="preserve">Jeigu </w:t>
            </w:r>
            <w:r w:rsidRPr="00F23626">
              <w:rPr>
                <w:rFonts w:ascii="Times New Roman" w:hAnsi="Times New Roman" w:cs="Times New Roman"/>
                <w:iCs/>
                <w:sz w:val="24"/>
                <w:szCs w:val="24"/>
                <w:lang w:eastAsia="en-US"/>
              </w:rPr>
              <w:t>suinteresuotas dalyvis paprašys perkančiosios organizacijos pateikti laimėjusį pasiūlymą</w:t>
            </w:r>
          </w:p>
        </w:tc>
        <w:tc>
          <w:tcPr>
            <w:tcW w:w="36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9F854" w14:textId="77777777" w:rsidR="006779C6" w:rsidRPr="00F23626" w:rsidRDefault="006779C6" w:rsidP="007E0223">
            <w:pPr>
              <w:spacing w:after="0" w:line="240" w:lineRule="auto"/>
              <w:jc w:val="both"/>
              <w:rPr>
                <w:rFonts w:ascii="Times New Roman" w:hAnsi="Times New Roman" w:cs="Times New Roman"/>
                <w:i/>
                <w:iCs/>
                <w:sz w:val="24"/>
                <w:szCs w:val="24"/>
                <w:lang w:eastAsia="en-US"/>
              </w:rPr>
            </w:pPr>
            <w:r w:rsidRPr="00F23626">
              <w:rPr>
                <w:rFonts w:ascii="Times New Roman" w:hAnsi="Times New Roman" w:cs="Times New Roman"/>
                <w:i/>
                <w:iCs/>
                <w:sz w:val="24"/>
                <w:szCs w:val="24"/>
                <w:lang w:eastAsia="en-U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970B" w14:textId="77777777" w:rsidR="006779C6" w:rsidRPr="00F23626" w:rsidRDefault="006779C6" w:rsidP="007E0223">
            <w:pPr>
              <w:spacing w:after="0" w:line="240" w:lineRule="auto"/>
              <w:rPr>
                <w:rFonts w:ascii="Times New Roman" w:hAnsi="Times New Roman" w:cs="Times New Roman"/>
                <w:sz w:val="24"/>
                <w:szCs w:val="24"/>
                <w:lang w:eastAsia="en-US"/>
              </w:rPr>
            </w:pPr>
          </w:p>
        </w:tc>
      </w:tr>
    </w:tbl>
    <w:p w14:paraId="752EFA06" w14:textId="77777777" w:rsidR="006779C6" w:rsidRPr="00F23626" w:rsidRDefault="006779C6" w:rsidP="008D704D">
      <w:pPr>
        <w:tabs>
          <w:tab w:val="left" w:pos="2977"/>
        </w:tabs>
        <w:spacing w:after="120" w:line="20" w:lineRule="atLeast"/>
        <w:jc w:val="center"/>
        <w:rPr>
          <w:rFonts w:ascii="Times New Roman" w:eastAsia="Calibri" w:hAnsi="Times New Roman" w:cs="Times New Roman"/>
          <w:sz w:val="24"/>
          <w:szCs w:val="24"/>
        </w:rPr>
      </w:pPr>
    </w:p>
    <w:p w14:paraId="318A69C6" w14:textId="77777777" w:rsidR="006779C6" w:rsidRPr="00F23626" w:rsidRDefault="006779C6"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23626" w:rsidRDefault="008F59C5" w:rsidP="009F0698">
      <w:pPr>
        <w:rPr>
          <w:rFonts w:ascii="Times New Roman" w:eastAsia="Calibri" w:hAnsi="Times New Roman" w:cs="Times New Roman"/>
          <w:sz w:val="24"/>
          <w:szCs w:val="24"/>
        </w:rPr>
      </w:pPr>
      <w:r w:rsidRPr="00F23626">
        <w:rPr>
          <w:rFonts w:ascii="Times New Roman" w:eastAsia="Calibri" w:hAnsi="Times New Roman" w:cs="Times New Roman"/>
          <w:sz w:val="24"/>
          <w:szCs w:val="24"/>
        </w:rPr>
        <w:br w:type="page"/>
      </w:r>
    </w:p>
    <w:p w14:paraId="01D56E47" w14:textId="69C5E54E" w:rsidR="008D704D" w:rsidRDefault="008D704D" w:rsidP="008D704D">
      <w:pPr>
        <w:pStyle w:val="Antrat2"/>
        <w:ind w:left="5103"/>
        <w:rPr>
          <w:rFonts w:ascii="Times New Roman" w:eastAsia="Calibri" w:hAnsi="Times New Roman" w:cs="Times New Roman"/>
          <w:color w:val="auto"/>
          <w:sz w:val="24"/>
          <w:szCs w:val="24"/>
        </w:rPr>
      </w:pPr>
      <w:bookmarkStart w:id="45" w:name="_Ref38539939"/>
      <w:bookmarkStart w:id="46" w:name="_Ref38541068"/>
      <w:bookmarkStart w:id="47" w:name="_Ref38885053"/>
      <w:bookmarkStart w:id="48" w:name="_Ref38899023"/>
      <w:bookmarkStart w:id="49" w:name="_Toc150347565"/>
      <w:r w:rsidRPr="00F23626">
        <w:rPr>
          <w:rFonts w:ascii="Times New Roman" w:eastAsia="Calibri" w:hAnsi="Times New Roman" w:cs="Times New Roman"/>
          <w:color w:val="auto"/>
          <w:sz w:val="24"/>
          <w:szCs w:val="24"/>
        </w:rPr>
        <w:t xml:space="preserve">Pirkimo sąlygų </w:t>
      </w:r>
      <w:r w:rsidR="005F0B78" w:rsidRPr="00F23626">
        <w:rPr>
          <w:rFonts w:ascii="Times New Roman" w:eastAsia="Calibri" w:hAnsi="Times New Roman" w:cs="Times New Roman"/>
          <w:color w:val="auto"/>
          <w:sz w:val="24"/>
          <w:szCs w:val="24"/>
        </w:rPr>
        <w:t>2</w:t>
      </w:r>
      <w:r w:rsidRPr="00F23626">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6112448D" w14:textId="77777777" w:rsidR="00D959B7" w:rsidRPr="00D959B7" w:rsidRDefault="00D959B7" w:rsidP="00D959B7"/>
    <w:p w14:paraId="4D3BF944" w14:textId="77777777" w:rsidR="00571C49" w:rsidRPr="00F51B76" w:rsidRDefault="00571C49" w:rsidP="00571C49">
      <w:pPr>
        <w:jc w:val="center"/>
        <w:rPr>
          <w:rFonts w:ascii="Times New Roman" w:eastAsia="Calibri" w:hAnsi="Times New Roman" w:cs="Times New Roman"/>
          <w:b/>
          <w:bCs/>
          <w:sz w:val="24"/>
          <w:szCs w:val="24"/>
        </w:rPr>
      </w:pPr>
      <w:r w:rsidRPr="00F51B76">
        <w:rPr>
          <w:rFonts w:ascii="Times New Roman" w:eastAsia="Calibri" w:hAnsi="Times New Roman" w:cs="Times New Roman"/>
          <w:b/>
          <w:bCs/>
          <w:sz w:val="24"/>
          <w:szCs w:val="24"/>
        </w:rPr>
        <w:t>TECHNINĖ SPECIFIKACIJA</w:t>
      </w:r>
    </w:p>
    <w:p w14:paraId="10D67B46" w14:textId="77777777" w:rsidR="00571C49" w:rsidRPr="00AF4F86" w:rsidRDefault="00571C49" w:rsidP="00571C49">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Pr="00AF4F86">
        <w:rPr>
          <w:rFonts w:ascii="Times New Roman" w:eastAsia="Calibri" w:hAnsi="Times New Roman" w:cs="Times New Roman"/>
          <w:b/>
          <w:bCs/>
          <w:sz w:val="24"/>
          <w:szCs w:val="24"/>
        </w:rPr>
        <w:t xml:space="preserve"> PIRKIMO DALIS. KVIETINIAI MILTAI (AUKŠČIAUSIA RŪŠIS)</w:t>
      </w:r>
    </w:p>
    <w:p w14:paraId="0F43F08B" w14:textId="77777777" w:rsidR="00571C49" w:rsidRPr="00AF4F86" w:rsidRDefault="00571C49" w:rsidP="00571C49">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AF4F86">
        <w:rPr>
          <w:rFonts w:ascii="Times New Roman" w:eastAsia="Calibri" w:hAnsi="Times New Roman" w:cs="Times New Roman"/>
          <w:sz w:val="24"/>
          <w:szCs w:val="24"/>
        </w:rPr>
        <w:t xml:space="preserve">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571C49" w:rsidRPr="00AF4F86" w14:paraId="71D36825" w14:textId="77777777" w:rsidTr="00CB567A">
        <w:trPr>
          <w:trHeight w:val="626"/>
        </w:trPr>
        <w:tc>
          <w:tcPr>
            <w:tcW w:w="1696" w:type="dxa"/>
            <w:tcBorders>
              <w:bottom w:val="single" w:sz="4" w:space="0" w:color="auto"/>
            </w:tcBorders>
          </w:tcPr>
          <w:p w14:paraId="3C6FBC3E" w14:textId="77777777" w:rsidR="00571C49" w:rsidRPr="00AF4F86"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259575C2" w14:textId="77777777" w:rsidR="00571C49" w:rsidRPr="0008333D" w:rsidRDefault="00571C49" w:rsidP="00CB567A">
            <w:pPr>
              <w:jc w:val="both"/>
              <w:rPr>
                <w:rFonts w:ascii="Times New Roman" w:hAnsi="Times New Roman"/>
                <w:sz w:val="24"/>
                <w:szCs w:val="24"/>
              </w:rPr>
            </w:pPr>
            <w:r w:rsidRPr="00AF4F86">
              <w:rPr>
                <w:rFonts w:ascii="Times New Roman" w:hAnsi="Times New Roman"/>
                <w:b/>
                <w:bCs/>
                <w:sz w:val="24"/>
                <w:szCs w:val="24"/>
              </w:rPr>
              <w:t xml:space="preserve">Viso </w:t>
            </w:r>
            <w:r>
              <w:rPr>
                <w:rFonts w:ascii="Times New Roman" w:hAnsi="Times New Roman"/>
                <w:b/>
                <w:bCs/>
                <w:sz w:val="24"/>
                <w:szCs w:val="24"/>
              </w:rPr>
              <w:t>4 000</w:t>
            </w:r>
            <w:r w:rsidRPr="00AF4F86">
              <w:rPr>
                <w:rFonts w:ascii="Times New Roman" w:hAnsi="Times New Roman"/>
                <w:b/>
                <w:bCs/>
                <w:sz w:val="24"/>
                <w:szCs w:val="24"/>
              </w:rPr>
              <w:t xml:space="preserve"> t</w:t>
            </w:r>
            <w:r w:rsidRPr="00AF4F86">
              <w:rPr>
                <w:rFonts w:ascii="Times New Roman" w:hAnsi="Times New Roman"/>
                <w:sz w:val="24"/>
                <w:szCs w:val="24"/>
              </w:rPr>
              <w:t xml:space="preserve"> kvietinių miltų (aukščiausios rūšies)</w:t>
            </w:r>
            <w:r>
              <w:rPr>
                <w:rFonts w:ascii="Times New Roman" w:hAnsi="Times New Roman"/>
                <w:sz w:val="24"/>
                <w:szCs w:val="24"/>
              </w:rPr>
              <w:t>.</w:t>
            </w:r>
          </w:p>
        </w:tc>
      </w:tr>
      <w:tr w:rsidR="00571C49" w:rsidRPr="00AF4F86" w14:paraId="3EE9E810" w14:textId="77777777" w:rsidTr="00CB567A">
        <w:trPr>
          <w:trHeight w:val="626"/>
        </w:trPr>
        <w:tc>
          <w:tcPr>
            <w:tcW w:w="1696" w:type="dxa"/>
            <w:tcBorders>
              <w:bottom w:val="single" w:sz="4" w:space="0" w:color="auto"/>
            </w:tcBorders>
          </w:tcPr>
          <w:p w14:paraId="564F3705" w14:textId="77777777" w:rsidR="00571C49" w:rsidRPr="00AF4F86"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37FEA417" w14:textId="77777777" w:rsidR="00571C49" w:rsidRPr="00AF4F86" w:rsidRDefault="00571C49" w:rsidP="00CB567A">
            <w:pPr>
              <w:rPr>
                <w:rFonts w:ascii="Times New Roman" w:hAnsi="Times New Roman"/>
                <w:b/>
                <w:bCs/>
                <w:sz w:val="24"/>
                <w:szCs w:val="24"/>
              </w:rPr>
            </w:pPr>
            <w:r>
              <w:rPr>
                <w:rFonts w:asciiTheme="majorBidi" w:hAnsiTheme="majorBidi" w:cstheme="majorBidi"/>
                <w:b/>
                <w:bCs/>
                <w:sz w:val="24"/>
                <w:szCs w:val="24"/>
              </w:rPr>
              <w:t>Viso 1</w:t>
            </w:r>
            <w:r w:rsidRPr="002C4FEB">
              <w:rPr>
                <w:rFonts w:asciiTheme="majorBidi" w:hAnsiTheme="majorBidi" w:cstheme="majorBidi"/>
                <w:b/>
                <w:bCs/>
                <w:sz w:val="24"/>
                <w:szCs w:val="24"/>
              </w:rPr>
              <w:t xml:space="preserve"> t</w:t>
            </w:r>
            <w:r w:rsidRPr="002C4FEB">
              <w:rPr>
                <w:rFonts w:asciiTheme="majorBidi" w:hAnsiTheme="majorBidi" w:cstheme="majorBidi"/>
                <w:sz w:val="24"/>
                <w:szCs w:val="24"/>
              </w:rPr>
              <w:t xml:space="preserve"> kvietinių miltų (aukščiausios rūšies).</w:t>
            </w:r>
          </w:p>
        </w:tc>
      </w:tr>
      <w:tr w:rsidR="00571C49" w:rsidRPr="00AF4F86" w14:paraId="2272AC79" w14:textId="77777777" w:rsidTr="00CB567A">
        <w:trPr>
          <w:trHeight w:val="1160"/>
        </w:trPr>
        <w:tc>
          <w:tcPr>
            <w:tcW w:w="1696" w:type="dxa"/>
            <w:tcBorders>
              <w:bottom w:val="single" w:sz="4" w:space="0" w:color="auto"/>
            </w:tcBorders>
          </w:tcPr>
          <w:p w14:paraId="2E788242" w14:textId="77777777" w:rsidR="00571C49" w:rsidRPr="00AF4F86" w:rsidRDefault="00571C49" w:rsidP="00CB567A">
            <w:pPr>
              <w:widowControl w:val="0"/>
              <w:jc w:val="both"/>
              <w:outlineLvl w:val="0"/>
              <w:rPr>
                <w:rFonts w:ascii="Times New Roman" w:hAnsi="Times New Roman"/>
                <w:b/>
                <w:sz w:val="24"/>
                <w:szCs w:val="24"/>
                <w:lang w:eastAsia="lt-LT"/>
              </w:rPr>
            </w:pPr>
            <w:r w:rsidRPr="00AF4F86">
              <w:rPr>
                <w:rFonts w:ascii="Times New Roman" w:hAnsi="Times New Roman"/>
                <w:b/>
                <w:sz w:val="24"/>
                <w:szCs w:val="24"/>
                <w:lang w:eastAsia="lt-LT"/>
              </w:rPr>
              <w:t>Kokybės reikalavimai</w:t>
            </w:r>
          </w:p>
        </w:tc>
        <w:tc>
          <w:tcPr>
            <w:tcW w:w="7932" w:type="dxa"/>
            <w:tcBorders>
              <w:bottom w:val="single" w:sz="4" w:space="0" w:color="auto"/>
            </w:tcBorders>
          </w:tcPr>
          <w:p w14:paraId="6029ECA6" w14:textId="77777777" w:rsidR="00571C49" w:rsidRPr="00AF4F86" w:rsidRDefault="00571C49" w:rsidP="00CB567A">
            <w:pPr>
              <w:rPr>
                <w:rFonts w:ascii="Times New Roman" w:hAnsi="Times New Roman"/>
                <w:sz w:val="24"/>
                <w:szCs w:val="24"/>
              </w:rPr>
            </w:pPr>
            <w:r w:rsidRPr="00AF4F86">
              <w:rPr>
                <w:rFonts w:ascii="Times New Roman" w:hAnsi="Times New Roman"/>
                <w:b/>
                <w:bCs/>
                <w:sz w:val="24"/>
                <w:szCs w:val="24"/>
              </w:rPr>
              <w:t>Reikalavimai jusliniams rodikliams</w:t>
            </w:r>
            <w:r w:rsidRPr="00AF4F86">
              <w:rPr>
                <w:rFonts w:ascii="Times New Roman" w:hAnsi="Times New Roman"/>
                <w:sz w:val="24"/>
                <w:szCs w:val="24"/>
              </w:rPr>
              <w:t>:</w:t>
            </w:r>
          </w:p>
          <w:p w14:paraId="436891DE" w14:textId="77777777" w:rsidR="00571C49" w:rsidRPr="00AF4F86" w:rsidRDefault="00571C49" w:rsidP="00CB567A">
            <w:pPr>
              <w:jc w:val="both"/>
              <w:rPr>
                <w:rFonts w:ascii="Times New Roman" w:hAnsi="Times New Roman"/>
                <w:sz w:val="24"/>
                <w:szCs w:val="24"/>
              </w:rPr>
            </w:pPr>
            <w:r w:rsidRPr="00AF4F86">
              <w:rPr>
                <w:rFonts w:ascii="Times New Roman" w:hAnsi="Times New Roman"/>
                <w:sz w:val="24"/>
                <w:szCs w:val="24"/>
              </w:rPr>
              <w:t>Spalva, kvapas ir skonis – būdinga aukščiausios rūšies kvietiniams miltams, be aitraus, pelėsių ar kito pašalinio kvapo, skonio ir spalvos. Neužkrėsti kenkėjais.</w:t>
            </w:r>
          </w:p>
          <w:p w14:paraId="1DB0CB44" w14:textId="77777777" w:rsidR="00571C49" w:rsidRPr="00AF4F86" w:rsidRDefault="00571C49" w:rsidP="00CB567A">
            <w:pPr>
              <w:rPr>
                <w:rFonts w:ascii="Times New Roman" w:hAnsi="Times New Roman"/>
                <w:sz w:val="24"/>
                <w:szCs w:val="24"/>
              </w:rPr>
            </w:pPr>
            <w:r w:rsidRPr="00AF4F86">
              <w:rPr>
                <w:rFonts w:ascii="Times New Roman" w:hAnsi="Times New Roman"/>
                <w:sz w:val="24"/>
                <w:szCs w:val="24"/>
              </w:rPr>
              <w:t xml:space="preserve">Konsistencija – milteliai, be pašalinių priemaišų. </w:t>
            </w:r>
          </w:p>
        </w:tc>
      </w:tr>
      <w:tr w:rsidR="00571C49" w:rsidRPr="00AF4F86" w14:paraId="5E4A84A4" w14:textId="77777777" w:rsidTr="00CB567A">
        <w:trPr>
          <w:trHeight w:val="3113"/>
        </w:trPr>
        <w:tc>
          <w:tcPr>
            <w:tcW w:w="1696" w:type="dxa"/>
          </w:tcPr>
          <w:p w14:paraId="244F5D59" w14:textId="77777777" w:rsidR="00571C49" w:rsidRPr="00AF4F86" w:rsidRDefault="00571C49" w:rsidP="00CB567A">
            <w:pPr>
              <w:jc w:val="both"/>
              <w:rPr>
                <w:rFonts w:ascii="Times New Roman" w:hAnsi="Times New Roman"/>
                <w:b/>
                <w:bCs/>
                <w:sz w:val="24"/>
                <w:szCs w:val="24"/>
              </w:rPr>
            </w:pPr>
            <w:r w:rsidRPr="00AF4F86">
              <w:rPr>
                <w:rFonts w:ascii="Times New Roman" w:hAnsi="Times New Roman"/>
                <w:b/>
                <w:bCs/>
                <w:sz w:val="24"/>
                <w:szCs w:val="24"/>
              </w:rPr>
              <w:t>Teisės aktai</w:t>
            </w:r>
          </w:p>
        </w:tc>
        <w:tc>
          <w:tcPr>
            <w:tcW w:w="7932" w:type="dxa"/>
          </w:tcPr>
          <w:p w14:paraId="13BCEC70" w14:textId="77777777" w:rsidR="00571C49" w:rsidRPr="00AF4F86" w:rsidRDefault="00571C49" w:rsidP="00CB567A">
            <w:pPr>
              <w:jc w:val="both"/>
              <w:rPr>
                <w:rFonts w:ascii="Times New Roman" w:hAnsi="Times New Roman"/>
                <w:b/>
                <w:bCs/>
                <w:sz w:val="24"/>
                <w:szCs w:val="24"/>
              </w:rPr>
            </w:pPr>
            <w:r w:rsidRPr="00AF4F86">
              <w:rPr>
                <w:rFonts w:ascii="Times New Roman" w:hAnsi="Times New Roman"/>
                <w:b/>
                <w:bCs/>
                <w:sz w:val="24"/>
                <w:szCs w:val="24"/>
              </w:rPr>
              <w:t xml:space="preserve">Kvietiniai miltai (aukščiausios rūšies) </w:t>
            </w:r>
            <w:r w:rsidRPr="008362F8">
              <w:rPr>
                <w:rFonts w:ascii="Times New Roman" w:hAnsi="Times New Roman"/>
                <w:b/>
                <w:bCs/>
                <w:sz w:val="24"/>
                <w:szCs w:val="24"/>
              </w:rPr>
              <w:t xml:space="preserve">turi atitikti fizikinių / cheminių rodiklių </w:t>
            </w:r>
            <w:r w:rsidRPr="00AF4F86">
              <w:rPr>
                <w:rFonts w:ascii="Times New Roman" w:hAnsi="Times New Roman"/>
                <w:b/>
                <w:bCs/>
                <w:sz w:val="24"/>
                <w:szCs w:val="24"/>
              </w:rPr>
              <w:t>reikalavimus</w:t>
            </w:r>
            <w:r>
              <w:rPr>
                <w:rFonts w:ascii="Times New Roman" w:hAnsi="Times New Roman"/>
                <w:b/>
                <w:bCs/>
                <w:sz w:val="24"/>
                <w:szCs w:val="24"/>
              </w:rPr>
              <w:t xml:space="preserve"> ir kitus reikalavimus</w:t>
            </w:r>
            <w:r w:rsidRPr="00AF4F86">
              <w:rPr>
                <w:rFonts w:ascii="Times New Roman" w:hAnsi="Times New Roman"/>
                <w:b/>
                <w:bCs/>
                <w:sz w:val="24"/>
                <w:szCs w:val="24"/>
              </w:rPr>
              <w:t>, nustatytus šiuose teisės aktuose:</w:t>
            </w:r>
          </w:p>
          <w:p w14:paraId="51C734A4" w14:textId="77777777" w:rsidR="00571C49" w:rsidRPr="00AF4F86" w:rsidRDefault="00571C49" w:rsidP="00CB567A">
            <w:pPr>
              <w:jc w:val="both"/>
              <w:rPr>
                <w:rFonts w:ascii="Times New Roman" w:hAnsi="Times New Roman"/>
                <w:sz w:val="24"/>
                <w:szCs w:val="24"/>
              </w:rPr>
            </w:pPr>
            <w:r w:rsidRPr="00AF4F86">
              <w:rPr>
                <w:rFonts w:ascii="Times New Roman" w:hAnsi="Times New Roman"/>
                <w:sz w:val="24"/>
                <w:szCs w:val="24"/>
              </w:rPr>
              <w:t>- Maistui skirtų grūdų produktų techninis reglamentas, patvirtintas Lietuvos Respublikos žemės ūkio ministro 2019 m. rugsėjo 11 d. įsakymu Nr. 3D-511 „Dėl Maistui skirtų grūdų techninio reglamento ir Maistui skirtų grūdų produktų techninio reglamento patvirtinimo“;</w:t>
            </w:r>
          </w:p>
          <w:p w14:paraId="623B5B02" w14:textId="77777777" w:rsidR="00571C49" w:rsidRPr="00AF4F86" w:rsidRDefault="00571C49" w:rsidP="00CB567A">
            <w:pPr>
              <w:jc w:val="both"/>
              <w:rPr>
                <w:rFonts w:ascii="Times New Roman" w:hAnsi="Times New Roman"/>
                <w:sz w:val="24"/>
                <w:szCs w:val="24"/>
              </w:rPr>
            </w:pPr>
            <w:r>
              <w:rPr>
                <w:rFonts w:ascii="Times New Roman" w:hAnsi="Times New Roman"/>
                <w:sz w:val="24"/>
                <w:szCs w:val="24"/>
              </w:rPr>
              <w:t xml:space="preserve">- </w:t>
            </w:r>
            <w:r w:rsidRPr="00AF4F86">
              <w:rPr>
                <w:rFonts w:ascii="Times New Roman" w:hAnsi="Times New Roman"/>
                <w:sz w:val="24"/>
                <w:szCs w:val="24"/>
              </w:rPr>
              <w:t>2023 m. balandžio 25 d. Komisijos reglamentas (ES) 2023/915 dėl didžiausios leidžiamosios tam tikrų teršalų koncentracijos maiste, kuriuo panaikinamas Reglamentas (EB) Nr. 1881/2006</w:t>
            </w:r>
            <w:r>
              <w:rPr>
                <w:rFonts w:ascii="Times New Roman" w:hAnsi="Times New Roman"/>
                <w:sz w:val="24"/>
                <w:szCs w:val="24"/>
              </w:rPr>
              <w:t>,</w:t>
            </w:r>
            <w:r>
              <w:t xml:space="preserve"> </w:t>
            </w:r>
            <w:r w:rsidRPr="00AA64CC">
              <w:rPr>
                <w:rFonts w:ascii="Times New Roman" w:hAnsi="Times New Roman"/>
                <w:sz w:val="24"/>
                <w:szCs w:val="24"/>
              </w:rPr>
              <w:t>su visais pakeitimais</w:t>
            </w:r>
            <w:r w:rsidRPr="00AF4F86">
              <w:rPr>
                <w:rFonts w:ascii="Times New Roman" w:hAnsi="Times New Roman"/>
                <w:sz w:val="24"/>
                <w:szCs w:val="24"/>
              </w:rPr>
              <w:t>;</w:t>
            </w:r>
          </w:p>
          <w:p w14:paraId="1A1F36FE" w14:textId="77777777" w:rsidR="00571C49" w:rsidRPr="00AF4F86" w:rsidRDefault="00571C49" w:rsidP="00CB567A">
            <w:pPr>
              <w:jc w:val="both"/>
              <w:rPr>
                <w:rFonts w:ascii="Times New Roman" w:hAnsi="Times New Roman"/>
                <w:sz w:val="24"/>
                <w:szCs w:val="24"/>
              </w:rPr>
            </w:pPr>
            <w:r w:rsidRPr="00AF4F86">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xml:space="preserve">, </w:t>
            </w:r>
            <w:r w:rsidRPr="002570A4">
              <w:rPr>
                <w:rFonts w:ascii="Times New Roman" w:hAnsi="Times New Roman"/>
                <w:sz w:val="24"/>
                <w:szCs w:val="24"/>
              </w:rPr>
              <w:t>su visais pakeitimais</w:t>
            </w:r>
            <w:r w:rsidRPr="00AF4F86">
              <w:rPr>
                <w:rFonts w:ascii="Times New Roman" w:hAnsi="Times New Roman"/>
                <w:sz w:val="24"/>
                <w:szCs w:val="24"/>
              </w:rPr>
              <w:t>;</w:t>
            </w:r>
          </w:p>
          <w:p w14:paraId="3A8D6AE4" w14:textId="77777777" w:rsidR="00571C49" w:rsidRPr="00AF4F86" w:rsidRDefault="00571C49" w:rsidP="00CB567A">
            <w:pPr>
              <w:jc w:val="both"/>
              <w:rPr>
                <w:rFonts w:ascii="Times New Roman" w:hAnsi="Times New Roman"/>
                <w:sz w:val="24"/>
                <w:szCs w:val="24"/>
              </w:rPr>
            </w:pPr>
            <w:r w:rsidRPr="00AF4F86">
              <w:rPr>
                <w:rFonts w:ascii="Times New Roman" w:hAnsi="Times New Roman"/>
                <w:sz w:val="24"/>
                <w:szCs w:val="24"/>
              </w:rPr>
              <w:t>- 2008 m. gruodžio 16 d. Europos Parlamento ir Tarybos reglamentas (EB) Nr. 1333/2008 dėl maisto priedų, su visais pakeitimais.</w:t>
            </w:r>
          </w:p>
        </w:tc>
      </w:tr>
      <w:tr w:rsidR="00571C49" w:rsidRPr="00AF4F86" w14:paraId="10BBFF9E" w14:textId="77777777" w:rsidTr="00CB567A">
        <w:tc>
          <w:tcPr>
            <w:tcW w:w="1696" w:type="dxa"/>
          </w:tcPr>
          <w:p w14:paraId="6BCF8348" w14:textId="77777777" w:rsidR="00571C49" w:rsidRPr="00AF4F86" w:rsidRDefault="00571C49" w:rsidP="00CB567A">
            <w:pPr>
              <w:jc w:val="both"/>
              <w:rPr>
                <w:rFonts w:ascii="Times New Roman" w:hAnsi="Times New Roman"/>
                <w:b/>
                <w:bCs/>
                <w:sz w:val="24"/>
                <w:szCs w:val="24"/>
              </w:rPr>
            </w:pPr>
            <w:r w:rsidRPr="00AF4F86">
              <w:rPr>
                <w:rFonts w:ascii="Times New Roman" w:hAnsi="Times New Roman"/>
                <w:b/>
                <w:bCs/>
                <w:sz w:val="24"/>
                <w:szCs w:val="24"/>
              </w:rPr>
              <w:t>Pakavimo reikalavimai</w:t>
            </w:r>
          </w:p>
        </w:tc>
        <w:tc>
          <w:tcPr>
            <w:tcW w:w="7932" w:type="dxa"/>
          </w:tcPr>
          <w:p w14:paraId="12EC5D17" w14:textId="77777777" w:rsidR="00571C49" w:rsidRPr="00AF4F86" w:rsidRDefault="00571C49" w:rsidP="00CB567A">
            <w:pPr>
              <w:jc w:val="both"/>
              <w:rPr>
                <w:rFonts w:ascii="Times New Roman" w:hAnsi="Times New Roman"/>
                <w:sz w:val="24"/>
                <w:szCs w:val="24"/>
              </w:rPr>
            </w:pPr>
            <w:r w:rsidRPr="00AF4F86">
              <w:rPr>
                <w:rFonts w:ascii="Times New Roman" w:hAnsi="Times New Roman"/>
                <w:sz w:val="24"/>
                <w:szCs w:val="24"/>
              </w:rPr>
              <w:t xml:space="preserve">Kvietiniai miltai (aukščiausios rūšies) pakuojami į saugią, tvirtą, tinkamą liestis su maistu pakuotę, kurioje grynasis kiekis turi būti ne mažesnis nei 1 kg, bet ne didesnis </w:t>
            </w:r>
            <w:r w:rsidRPr="00D82C0C">
              <w:rPr>
                <w:rFonts w:ascii="Times New Roman" w:hAnsi="Times New Roman"/>
                <w:sz w:val="24"/>
                <w:szCs w:val="24"/>
              </w:rPr>
              <w:t>nei 5 kg.</w:t>
            </w:r>
            <w:r w:rsidRPr="00AF4F86">
              <w:rPr>
                <w:rFonts w:ascii="Times New Roman" w:hAnsi="Times New Roman"/>
                <w:sz w:val="24"/>
                <w:szCs w:val="24"/>
              </w:rPr>
              <w:t xml:space="preserve">  </w:t>
            </w:r>
          </w:p>
        </w:tc>
      </w:tr>
      <w:tr w:rsidR="00571C49" w:rsidRPr="00AF4F86" w14:paraId="34C47B2E" w14:textId="77777777" w:rsidTr="00CB567A">
        <w:tc>
          <w:tcPr>
            <w:tcW w:w="1696" w:type="dxa"/>
          </w:tcPr>
          <w:p w14:paraId="174A1616" w14:textId="77777777" w:rsidR="00571C49" w:rsidRPr="00AF4F86" w:rsidRDefault="00571C49" w:rsidP="00CB567A">
            <w:pPr>
              <w:jc w:val="both"/>
              <w:rPr>
                <w:rFonts w:ascii="Times New Roman" w:hAnsi="Times New Roman"/>
                <w:b/>
                <w:bCs/>
                <w:sz w:val="24"/>
                <w:szCs w:val="24"/>
              </w:rPr>
            </w:pPr>
            <w:r w:rsidRPr="00AF4F86">
              <w:rPr>
                <w:rFonts w:ascii="Times New Roman" w:hAnsi="Times New Roman"/>
                <w:b/>
                <w:bCs/>
                <w:sz w:val="24"/>
                <w:szCs w:val="24"/>
              </w:rPr>
              <w:t>Laikymo sąlygos</w:t>
            </w:r>
          </w:p>
        </w:tc>
        <w:tc>
          <w:tcPr>
            <w:tcW w:w="7932" w:type="dxa"/>
          </w:tcPr>
          <w:p w14:paraId="103DFAA0" w14:textId="77777777" w:rsidR="00571C49" w:rsidRPr="00AF4F86" w:rsidRDefault="00571C49" w:rsidP="00CB567A">
            <w:pPr>
              <w:jc w:val="both"/>
              <w:rPr>
                <w:rFonts w:ascii="Times New Roman" w:hAnsi="Times New Roman"/>
                <w:sz w:val="24"/>
                <w:szCs w:val="24"/>
              </w:rPr>
            </w:pPr>
            <w:r w:rsidRPr="00AF4F86">
              <w:rPr>
                <w:rFonts w:ascii="Times New Roman" w:hAnsi="Times New Roman"/>
                <w:sz w:val="24"/>
                <w:szCs w:val="24"/>
              </w:rPr>
              <w:t>Laikyti švarioje, sausoje, gerai vėdinamoje patalpoje.</w:t>
            </w:r>
          </w:p>
        </w:tc>
      </w:tr>
    </w:tbl>
    <w:p w14:paraId="70B6703F" w14:textId="77777777" w:rsidR="00571C49" w:rsidRPr="008C0326"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rPr>
        <w:t xml:space="preserve"> </w:t>
      </w:r>
      <w:r w:rsidRPr="008C0326">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21FD073E" w14:textId="77777777" w:rsidR="00571C49" w:rsidRPr="008C0326"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030B8DCC" w14:textId="77777777" w:rsidR="00571C49" w:rsidRPr="008C0326"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0326">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6D4B8E64" w14:textId="77777777" w:rsidR="00571C49" w:rsidRDefault="00571C49" w:rsidP="00571C49">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6A296E2" w14:textId="2A81D440" w:rsidR="00571C49" w:rsidRPr="00D23A5B" w:rsidRDefault="00571C49" w:rsidP="00571C49">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sidR="003724D5">
        <w:rPr>
          <w:rFonts w:ascii="Times New Roman" w:eastAsia="Calibri" w:hAnsi="Times New Roman" w:cs="Times New Roman"/>
          <w:sz w:val="24"/>
          <w:szCs w:val="24"/>
        </w:rPr>
        <w:t xml:space="preserve">naujo maisto produkto </w:t>
      </w:r>
      <w:r>
        <w:rPr>
          <w:rFonts w:ascii="Times New Roman" w:eastAsia="Calibri" w:hAnsi="Times New Roman" w:cs="Times New Roman"/>
          <w:sz w:val="24"/>
          <w:szCs w:val="24"/>
        </w:rPr>
        <w:t xml:space="preserve">atitiktį techninės specifikacijos </w:t>
      </w:r>
      <w:r w:rsidR="003724D5">
        <w:rPr>
          <w:rFonts w:ascii="Times New Roman" w:eastAsia="Calibri" w:hAnsi="Times New Roman" w:cs="Times New Roman"/>
          <w:sz w:val="24"/>
          <w:szCs w:val="24"/>
        </w:rPr>
        <w:t xml:space="preserve">reikalavimams </w:t>
      </w:r>
      <w:r w:rsidRPr="00D23A5B">
        <w:rPr>
          <w:rFonts w:ascii="Times New Roman" w:eastAsia="Calibri" w:hAnsi="Times New Roman" w:cs="Times New Roman"/>
          <w:sz w:val="24"/>
          <w:szCs w:val="24"/>
        </w:rPr>
        <w:t>pagrindžiančius dokumentus.</w:t>
      </w:r>
      <w:r w:rsidR="00527585">
        <w:rPr>
          <w:rFonts w:ascii="Times New Roman" w:eastAsia="Calibri" w:hAnsi="Times New Roman" w:cs="Times New Roman"/>
          <w:sz w:val="24"/>
          <w:szCs w:val="24"/>
        </w:rPr>
        <w:t xml:space="preserve"> </w:t>
      </w:r>
      <w:r w:rsidR="00527585" w:rsidRPr="00527585">
        <w:rPr>
          <w:rFonts w:ascii="Times New Roman" w:eastAsia="Calibri" w:hAnsi="Times New Roman" w:cs="Times New Roman"/>
          <w:sz w:val="24"/>
          <w:szCs w:val="24"/>
        </w:rPr>
        <w:t xml:space="preserve">Žemės ūkio ministerija per </w:t>
      </w:r>
      <w:r w:rsidR="00527585">
        <w:rPr>
          <w:rFonts w:ascii="Times New Roman" w:eastAsia="Calibri" w:hAnsi="Times New Roman" w:cs="Times New Roman"/>
          <w:sz w:val="24"/>
          <w:szCs w:val="24"/>
        </w:rPr>
        <w:t>5 darbo</w:t>
      </w:r>
      <w:r w:rsidR="00527585" w:rsidRPr="00527585">
        <w:rPr>
          <w:rFonts w:ascii="Times New Roman" w:eastAsia="Calibri" w:hAnsi="Times New Roman" w:cs="Times New Roman"/>
          <w:sz w:val="24"/>
          <w:szCs w:val="24"/>
        </w:rPr>
        <w:t xml:space="preserve"> dien</w:t>
      </w:r>
      <w:r w:rsidR="00527585">
        <w:rPr>
          <w:rFonts w:ascii="Times New Roman" w:eastAsia="Calibri" w:hAnsi="Times New Roman" w:cs="Times New Roman"/>
          <w:sz w:val="24"/>
          <w:szCs w:val="24"/>
        </w:rPr>
        <w:t>as</w:t>
      </w:r>
      <w:r w:rsidR="00527585" w:rsidRPr="00527585">
        <w:rPr>
          <w:rFonts w:ascii="Times New Roman" w:eastAsia="Calibri" w:hAnsi="Times New Roman" w:cs="Times New Roman"/>
          <w:sz w:val="24"/>
          <w:szCs w:val="24"/>
        </w:rPr>
        <w:t xml:space="preserve"> turi patvirtinti ar nepatvirtinti </w:t>
      </w:r>
      <w:r w:rsidR="003724D5">
        <w:rPr>
          <w:rFonts w:ascii="Times New Roman" w:eastAsia="Calibri" w:hAnsi="Times New Roman" w:cs="Times New Roman"/>
          <w:sz w:val="24"/>
          <w:szCs w:val="24"/>
        </w:rPr>
        <w:t>leidimą pakeisti rezervuojamą maisto produktą nauju</w:t>
      </w:r>
      <w:r w:rsidR="00AD7D8D">
        <w:rPr>
          <w:rFonts w:ascii="Times New Roman" w:eastAsia="Calibri" w:hAnsi="Times New Roman" w:cs="Times New Roman"/>
          <w:sz w:val="24"/>
          <w:szCs w:val="24"/>
        </w:rPr>
        <w:t>.</w:t>
      </w:r>
    </w:p>
    <w:p w14:paraId="26830C95" w14:textId="77777777" w:rsidR="00571C49" w:rsidRDefault="00571C49" w:rsidP="00571C49">
      <w:pPr>
        <w:jc w:val="center"/>
        <w:rPr>
          <w:rFonts w:ascii="Times New Roman" w:eastAsia="Calibri" w:hAnsi="Times New Roman" w:cs="Times New Roman"/>
          <w:b/>
          <w:bCs/>
          <w:sz w:val="24"/>
          <w:szCs w:val="24"/>
        </w:rPr>
      </w:pPr>
    </w:p>
    <w:p w14:paraId="0C86779D" w14:textId="77777777" w:rsidR="00571C49" w:rsidRPr="00D23A5B" w:rsidRDefault="00571C49" w:rsidP="00571C49">
      <w:pPr>
        <w:jc w:val="center"/>
        <w:rPr>
          <w:rFonts w:ascii="Times New Roman" w:eastAsia="Calibri" w:hAnsi="Times New Roman" w:cs="Times New Roman"/>
          <w:b/>
          <w:bCs/>
          <w:sz w:val="24"/>
          <w:szCs w:val="24"/>
        </w:rPr>
      </w:pPr>
      <w:r w:rsidRPr="00D23A5B">
        <w:rPr>
          <w:rFonts w:ascii="Times New Roman" w:eastAsia="Calibri" w:hAnsi="Times New Roman" w:cs="Times New Roman"/>
          <w:b/>
          <w:bCs/>
          <w:sz w:val="24"/>
          <w:szCs w:val="24"/>
        </w:rPr>
        <w:t>REZERVAVIMO PASLAUGOS TECHNINĖ SPECIFIKACIJ</w:t>
      </w:r>
      <w:r>
        <w:rPr>
          <w:rFonts w:ascii="Times New Roman" w:eastAsia="Calibri" w:hAnsi="Times New Roman" w:cs="Times New Roman"/>
          <w:b/>
          <w:bCs/>
          <w:sz w:val="24"/>
          <w:szCs w:val="24"/>
        </w:rPr>
        <w:t>A</w:t>
      </w:r>
    </w:p>
    <w:p w14:paraId="1DA78074" w14:textId="77777777" w:rsidR="00571C49" w:rsidRPr="00D23A5B" w:rsidRDefault="00571C49" w:rsidP="00571C49">
      <w:pPr>
        <w:widowControl w:val="0"/>
        <w:spacing w:line="256" w:lineRule="auto"/>
        <w:rPr>
          <w:rFonts w:ascii="Times New Roman" w:eastAsia="Calibri" w:hAnsi="Times New Roman" w:cs="Times New Roman"/>
          <w:sz w:val="24"/>
          <w:szCs w:val="24"/>
        </w:rPr>
      </w:pPr>
      <w:r w:rsidRPr="00D23A5B">
        <w:rPr>
          <w:rFonts w:ascii="Times New Roman" w:eastAsia="Calibri" w:hAnsi="Times New Roman" w:cs="Times New Roman"/>
          <w:sz w:val="24"/>
          <w:szCs w:val="24"/>
        </w:rPr>
        <w:t>1. Privaloma laikytis šių teisės aktų reikalavimų:</w:t>
      </w:r>
    </w:p>
    <w:p w14:paraId="3DF7A161" w14:textId="77777777" w:rsidR="00571C49" w:rsidRPr="00D23A5B" w:rsidRDefault="00571C49" w:rsidP="00571C49">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Respublikos maisto įstatymo.</w:t>
      </w:r>
    </w:p>
    <w:p w14:paraId="5FF6EBC4" w14:textId="77777777" w:rsidR="00571C49" w:rsidRPr="00D23A5B" w:rsidRDefault="00571C49" w:rsidP="00571C49">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1EBF9CC4" w14:textId="77777777" w:rsidR="00571C49" w:rsidRPr="00D23A5B" w:rsidRDefault="00571C49" w:rsidP="00571C49">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2004 m. balandžio 29 d. Europos Parlamento ir Tarybos reglamento (EB) Nr. 852/2004 dėl maisto produktų higienos; </w:t>
      </w:r>
    </w:p>
    <w:p w14:paraId="37EDC785" w14:textId="77777777" w:rsidR="00571C49" w:rsidRPr="00D23A5B" w:rsidRDefault="00571C49" w:rsidP="00571C49">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380C1BA0" w14:textId="77777777" w:rsidR="00571C49" w:rsidRPr="00D23A5B" w:rsidRDefault="00571C49" w:rsidP="00571C49">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438C8897" w14:textId="77777777" w:rsidR="00571C49" w:rsidRPr="00D23A5B" w:rsidRDefault="00571C49" w:rsidP="00571C49">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15:2021 „Maisto higiena“, patvirtintos Lietuvos Respublikos sveikatos apsaugos ministro 2005 m. rugsėjo 1 d. įsakymu Nr. V-675 „Dėl Lietuvos higienos normos HN 15:2021 „Maisto higiena“ patvirtinimo“;</w:t>
      </w:r>
    </w:p>
    <w:p w14:paraId="0160DCEE" w14:textId="77777777" w:rsidR="00571C49" w:rsidRPr="00D23A5B" w:rsidRDefault="00571C49" w:rsidP="00571C49">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2004 m. spalio 27 d. Europos Parlamento ir Tarybos reglamento (EB) Nr. 1935/2004 dėl žaliavų ir gaminių, skirtų liestis su maistu, ir panaikinantis Direktyvas 80/590/EEB ir 89/109/EEB;</w:t>
      </w:r>
    </w:p>
    <w:p w14:paraId="7C08424A" w14:textId="77777777" w:rsidR="00571C49" w:rsidRPr="00D23A5B" w:rsidRDefault="00571C49" w:rsidP="00571C49">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sausio 14 d. Europos Komisijos reglamentas (ES) Nr. 10/2011 dėl plastikinių medžiagų ir gaminių, skirtų liestis su maisto produktais;</w:t>
      </w:r>
    </w:p>
    <w:p w14:paraId="63E41B0D" w14:textId="77777777" w:rsidR="00571C49" w:rsidRPr="00D23A5B" w:rsidRDefault="00571C49" w:rsidP="00571C49">
      <w:pPr>
        <w:widowControl w:val="0"/>
        <w:numPr>
          <w:ilvl w:val="0"/>
          <w:numId w:val="43"/>
        </w:numPr>
        <w:spacing w:line="240" w:lineRule="auto"/>
        <w:contextualSpacing/>
        <w:jc w:val="both"/>
        <w:rPr>
          <w:rFonts w:ascii="Times New Roman" w:eastAsia="Calibri" w:hAnsi="Times New Roman" w:cs="Times New Roman"/>
          <w:sz w:val="24"/>
          <w:szCs w:val="24"/>
        </w:rPr>
      </w:pPr>
      <w:hyperlink r:id="rId17" w:history="1">
        <w:r w:rsidRPr="00D23A5B">
          <w:rPr>
            <w:rFonts w:ascii="Times New Roman" w:eastAsia="Aptos" w:hAnsi="Times New Roman" w:cs="Times New Roman"/>
            <w:kern w:val="2"/>
            <w:sz w:val="24"/>
            <w:szCs w:val="24"/>
            <w14:ligatures w14:val="standardContextual"/>
          </w:rPr>
          <w:t>2022 m. rugsėjo 15 d. Komisijos reglamentas (ES) 2022/1616 dėl grąžinamojo perdirbimo plastikinių medžiagų ir gaminių, skirtų liestis su maistu, kuriuo panaikinamas Reglamentas (EB) Nr. 282/2008</w:t>
        </w:r>
      </w:hyperlink>
      <w:r w:rsidRPr="00D23A5B">
        <w:rPr>
          <w:rFonts w:ascii="Times New Roman" w:eastAsia="Aptos" w:hAnsi="Times New Roman" w:cs="Times New Roman"/>
          <w:kern w:val="2"/>
          <w:sz w:val="24"/>
          <w:szCs w:val="24"/>
          <w14:ligatures w14:val="standardContextual"/>
        </w:rPr>
        <w:t>;</w:t>
      </w:r>
    </w:p>
    <w:p w14:paraId="40EEA501" w14:textId="77777777" w:rsidR="00571C49" w:rsidRPr="00D23A5B" w:rsidRDefault="00571C49" w:rsidP="00571C49">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kern w:val="2"/>
          <w:sz w:val="24"/>
          <w:szCs w:val="24"/>
          <w14:ligatures w14:val="standardContextual"/>
        </w:rPr>
        <w:t>2011 m. gegužės 2 d. Lietuvos Respublikos sveikatos ministro įsakymas Nr. V-417 “Dėl Lietuvos higienos normos HN 16:2011 „Medžiagų ir gaminių, skirtų liestis su maistu, specialieji sveikatos saugos reikalavimai“ patvirtinimo”;</w:t>
      </w:r>
    </w:p>
    <w:p w14:paraId="1E3CE4B1" w14:textId="77777777" w:rsidR="00571C49" w:rsidRPr="00D23A5B" w:rsidRDefault="00571C49" w:rsidP="00571C49">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w:t>
      </w:r>
      <w:r w:rsidRPr="00D23A5B">
        <w:rPr>
          <w:rFonts w:ascii="Times New Roman" w:eastAsia="Courier New" w:hAnsi="Times New Roman" w:cs="Times New Roman"/>
          <w:sz w:val="24"/>
          <w:szCs w:val="24"/>
        </w:rPr>
        <w:t>, patvirtintos 2011 m. gegužės 2 d. Lietuvos Respublikos sveikatos apsaugos ministro įsakymu Nr. V-417 „Dėl 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 xml:space="preserve">“ </w:t>
      </w:r>
      <w:r w:rsidRPr="00D23A5B">
        <w:rPr>
          <w:rFonts w:ascii="Times New Roman" w:eastAsia="Courier New" w:hAnsi="Times New Roman" w:cs="Times New Roman"/>
          <w:sz w:val="24"/>
          <w:szCs w:val="24"/>
        </w:rPr>
        <w:t>patvirtinimo“;</w:t>
      </w:r>
    </w:p>
    <w:p w14:paraId="211E1F29" w14:textId="77777777" w:rsidR="00571C49" w:rsidRPr="00D23A5B" w:rsidRDefault="00571C49" w:rsidP="00571C49">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119:2014 „Maisto produktų ženklinimas“, patvirtintos sveikatos apsaugos ministro 2002 m. gruodžio 24 d. įsakymu Nr. 677</w:t>
      </w:r>
      <w:r w:rsidRPr="00D23A5B">
        <w:rPr>
          <w:rFonts w:ascii="Times New Roman" w:eastAsia="Courier New" w:hAnsi="Times New Roman" w:cs="Times New Roman"/>
          <w:sz w:val="24"/>
          <w:szCs w:val="24"/>
        </w:rPr>
        <w:t xml:space="preserve">  „Dėl Lietuvos higienos normos HN 119:2014 „Maisto produktų ženklinimas“ patvirtinimo“</w:t>
      </w:r>
    </w:p>
    <w:p w14:paraId="1B9E3EF7" w14:textId="77777777" w:rsidR="00571C49" w:rsidRPr="00D23A5B" w:rsidRDefault="00571C49" w:rsidP="00571C49">
      <w:pPr>
        <w:widowControl w:val="0"/>
        <w:spacing w:line="240" w:lineRule="auto"/>
        <w:ind w:left="720"/>
        <w:contextualSpacing/>
        <w:jc w:val="both"/>
        <w:rPr>
          <w:rFonts w:ascii="Times New Roman" w:eastAsia="Calibri" w:hAnsi="Times New Roman" w:cs="Times New Roman"/>
          <w:sz w:val="24"/>
          <w:szCs w:val="24"/>
        </w:rPr>
      </w:pPr>
    </w:p>
    <w:p w14:paraId="20E23FC2" w14:textId="77777777" w:rsidR="00571C49" w:rsidRPr="00D23A5B" w:rsidRDefault="00571C49" w:rsidP="00571C49">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 Rezervuoti maisto produktai turi būti laikomi Lietuvos Respublikos teritorijoje</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(pageidautina, kad statiniai, kuriuose bus laikomi rezervuojami maisto produktai, būtų ne arčiau kaip </w:t>
      </w:r>
      <w:r>
        <w:rPr>
          <w:rFonts w:ascii="Times New Roman" w:eastAsia="Calibri" w:hAnsi="Times New Roman" w:cs="Times New Roman"/>
          <w:sz w:val="24"/>
          <w:szCs w:val="24"/>
        </w:rPr>
        <w:t>4</w:t>
      </w:r>
      <w:r w:rsidRPr="00D23A5B">
        <w:rPr>
          <w:rFonts w:ascii="Times New Roman" w:eastAsia="Calibri" w:hAnsi="Times New Roman" w:cs="Times New Roman"/>
          <w:sz w:val="24"/>
          <w:szCs w:val="24"/>
        </w:rPr>
        <w:t xml:space="preserve">0 km nuo Lietuvos Respublikos valstybės sienos su Baltarusijos Respublika ir (arba) Rusijos Federacija). </w:t>
      </w:r>
    </w:p>
    <w:p w14:paraId="22B4A788" w14:textId="77777777" w:rsidR="00571C49" w:rsidRPr="00D23A5B" w:rsidRDefault="00571C49" w:rsidP="00571C49">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3. Maisto produktai gali būti rezervuojami vienoje ar keliose vietose, skirtingais adresais,</w:t>
      </w:r>
      <w:r w:rsidRPr="00D23A5B">
        <w:rPr>
          <w:rFonts w:ascii="Times New Roman" w:eastAsia="Calibri" w:hAnsi="Times New Roman" w:cs="Times New Roman"/>
          <w:b/>
          <w:bCs/>
          <w:sz w:val="24"/>
          <w:szCs w:val="24"/>
        </w:rPr>
        <w:t xml:space="preserve"> </w:t>
      </w:r>
      <w:r w:rsidRPr="00D23A5B">
        <w:rPr>
          <w:rFonts w:ascii="Times New Roman" w:eastAsia="Calibri" w:hAnsi="Times New Roman" w:cs="Times New Roman"/>
          <w:sz w:val="24"/>
          <w:szCs w:val="24"/>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078BCCC6" w14:textId="77777777" w:rsidR="00571C49" w:rsidRPr="00D23A5B" w:rsidRDefault="00571C49" w:rsidP="00571C49">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4.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193B7C88" w14:textId="77777777" w:rsidR="00571C49" w:rsidRPr="00D23A5B" w:rsidRDefault="00571C49" w:rsidP="00571C49">
      <w:pPr>
        <w:widowControl w:val="0"/>
        <w:spacing w:after="0" w:line="240" w:lineRule="auto"/>
        <w:ind w:firstLine="720"/>
        <w:jc w:val="both"/>
        <w:rPr>
          <w:rFonts w:ascii="Times New Roman" w:eastAsia="Calibri" w:hAnsi="Times New Roman" w:cs="Times New Roman"/>
          <w:sz w:val="24"/>
          <w:szCs w:val="24"/>
        </w:rPr>
      </w:pPr>
    </w:p>
    <w:p w14:paraId="1A253484" w14:textId="77777777" w:rsidR="00571C49" w:rsidRPr="00D23A5B" w:rsidRDefault="00571C49" w:rsidP="00571C49">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5. Pastato patalpos, kuriose laikomi rezervuoti maisto produktai, turi atitikti </w:t>
      </w:r>
      <w:r w:rsidRPr="00D23A5B">
        <w:rPr>
          <w:rFonts w:ascii="Times New Roman" w:eastAsia="Calibri" w:hAnsi="Times New Roman" w:cs="Times New Roman"/>
          <w:color w:val="000000"/>
          <w:sz w:val="24"/>
          <w:szCs w:val="24"/>
        </w:rPr>
        <w:t xml:space="preserve">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w:t>
      </w:r>
      <w:r w:rsidRPr="00D23A5B">
        <w:rPr>
          <w:rFonts w:ascii="Times New Roman" w:eastAsia="Calibri" w:hAnsi="Times New Roman" w:cs="Times New Roman"/>
          <w:sz w:val="24"/>
          <w:szCs w:val="24"/>
        </w:rPr>
        <w:t>Turi būti užtikrinta maisto produktų tinkamos kokybės ir saugos išlaikymo ir priežiūros galimybė.</w:t>
      </w:r>
    </w:p>
    <w:p w14:paraId="205C6DE4" w14:textId="77777777" w:rsidR="00571C49" w:rsidRPr="00D23A5B" w:rsidRDefault="00571C49" w:rsidP="00571C49">
      <w:pPr>
        <w:widowControl w:val="0"/>
        <w:spacing w:after="0" w:line="240" w:lineRule="auto"/>
        <w:ind w:firstLine="720"/>
        <w:jc w:val="both"/>
        <w:rPr>
          <w:rFonts w:ascii="Times New Roman" w:eastAsia="Calibri" w:hAnsi="Times New Roman" w:cs="Times New Roman"/>
          <w:sz w:val="24"/>
          <w:szCs w:val="24"/>
        </w:rPr>
      </w:pPr>
    </w:p>
    <w:p w14:paraId="14F097AD" w14:textId="77777777" w:rsidR="00571C49" w:rsidRPr="00D23A5B" w:rsidRDefault="00571C49" w:rsidP="00571C49">
      <w:pPr>
        <w:widowControl w:val="0"/>
        <w:spacing w:line="240" w:lineRule="auto"/>
        <w:ind w:firstLine="720"/>
        <w:jc w:val="both"/>
        <w:rPr>
          <w:rFonts w:ascii="Times New Roman" w:eastAsia="Calibri" w:hAnsi="Times New Roman" w:cs="Times New Roman"/>
          <w:strike/>
          <w:sz w:val="24"/>
          <w:szCs w:val="24"/>
        </w:rPr>
      </w:pPr>
      <w:r>
        <w:rPr>
          <w:rFonts w:ascii="Times New Roman" w:eastAsia="Calibri" w:hAnsi="Times New Roman" w:cs="Times New Roman"/>
          <w:sz w:val="24"/>
          <w:szCs w:val="24"/>
        </w:rPr>
        <w:t>6</w:t>
      </w:r>
      <w:r w:rsidRPr="00D23A5B">
        <w:rPr>
          <w:rFonts w:ascii="Times New Roman" w:eastAsia="Calibri" w:hAnsi="Times New Roman" w:cs="Times New Roman"/>
          <w:sz w:val="24"/>
          <w:szCs w:val="24"/>
        </w:rPr>
        <w:t xml:space="preserve">. Rezervuojami maisto produktai turi būti tinkami vartojimui ir turi būti užtikrinta, kad iki jų tinkamumo vartoti termino pabaigos visą rezervavimo laikotarpį būtų likę ne mažiau kaip 3 mėnesiai jų galiojimo laiko, nurodyto ant prekės pakuotės. </w:t>
      </w:r>
    </w:p>
    <w:p w14:paraId="6CF78523" w14:textId="45B8A4B4" w:rsidR="00571C49" w:rsidRPr="00D23A5B" w:rsidRDefault="00571C49" w:rsidP="00571C49">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3A5B">
        <w:rPr>
          <w:rFonts w:ascii="Times New Roman" w:eastAsia="Calibri" w:hAnsi="Times New Roman" w:cs="Times New Roman"/>
          <w:sz w:val="24"/>
          <w:szCs w:val="24"/>
        </w:rPr>
        <w:t xml:space="preserve">. Tiekėjas, nuo  Žemės ūkio ministerijos pranešimo apie maisto produktų poreikį išsiuntimo Tiekėjui elektroninėmis priemonėmis arba nuo fizinio pranešimo įteikimo Tiekėjui  momento, </w:t>
      </w:r>
      <w:r w:rsidR="00632918">
        <w:rPr>
          <w:rFonts w:ascii="Times New Roman" w:eastAsia="Calibri" w:hAnsi="Times New Roman" w:cs="Times New Roman"/>
          <w:sz w:val="24"/>
          <w:szCs w:val="24"/>
        </w:rPr>
        <w:t xml:space="preserve">per </w:t>
      </w:r>
      <w:r w:rsidR="00AD7D8D">
        <w:rPr>
          <w:rFonts w:ascii="Times New Roman" w:eastAsia="Calibri" w:hAnsi="Times New Roman" w:cs="Times New Roman"/>
          <w:sz w:val="24"/>
          <w:szCs w:val="24"/>
        </w:rPr>
        <w:t>sutartyje nurodytą laiką</w:t>
      </w:r>
      <w:r w:rsidR="00632918">
        <w:rPr>
          <w:rFonts w:ascii="Times New Roman" w:eastAsia="Calibri" w:hAnsi="Times New Roman" w:cs="Times New Roman"/>
          <w:sz w:val="24"/>
          <w:szCs w:val="24"/>
        </w:rPr>
        <w:t xml:space="preserve"> </w:t>
      </w:r>
      <w:r w:rsidRPr="00D23A5B">
        <w:rPr>
          <w:rFonts w:ascii="Times New Roman" w:eastAsia="Calibri" w:hAnsi="Times New Roman" w:cs="Times New Roman"/>
          <w:sz w:val="24"/>
          <w:szCs w:val="24"/>
        </w:rPr>
        <w:t>privalo paruošti maisto produktus</w:t>
      </w:r>
      <w:r w:rsidR="00226A90">
        <w:rPr>
          <w:rFonts w:ascii="Times New Roman" w:eastAsia="Calibri" w:hAnsi="Times New Roman" w:cs="Times New Roman"/>
          <w:sz w:val="24"/>
          <w:szCs w:val="24"/>
        </w:rPr>
        <w:t xml:space="preserve"> transportavimui</w:t>
      </w:r>
      <w:r w:rsidRPr="00D23A5B">
        <w:rPr>
          <w:rFonts w:ascii="Times New Roman" w:eastAsia="Calibri" w:hAnsi="Times New Roman" w:cs="Times New Roman"/>
          <w:sz w:val="24"/>
          <w:szCs w:val="24"/>
        </w:rPr>
        <w:t xml:space="preserve">, įpakuotus į gamintojų pakuotę, kurios perdavimo Žemės ūkio ministerijai metu turi užtikrinti kokybę ir maisto saugą gabenant. </w:t>
      </w:r>
    </w:p>
    <w:p w14:paraId="6EBB7FE1" w14:textId="77777777" w:rsidR="00571C49" w:rsidRPr="00D23A5B" w:rsidRDefault="00571C49" w:rsidP="00571C49">
      <w:pPr>
        <w:widowControl w:val="0"/>
        <w:spacing w:after="0" w:line="240" w:lineRule="auto"/>
        <w:ind w:firstLine="720"/>
        <w:jc w:val="both"/>
        <w:rPr>
          <w:rFonts w:ascii="Times New Roman" w:eastAsia="Calibri" w:hAnsi="Times New Roman" w:cs="Times New Roman"/>
          <w:sz w:val="24"/>
          <w:szCs w:val="24"/>
        </w:rPr>
      </w:pPr>
    </w:p>
    <w:p w14:paraId="2A25D7CC" w14:textId="77777777" w:rsidR="00571C49" w:rsidRPr="00D23A5B" w:rsidRDefault="00571C49" w:rsidP="00571C49">
      <w:pPr>
        <w:widowControl w:val="0"/>
        <w:spacing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23A5B">
        <w:rPr>
          <w:rFonts w:ascii="Times New Roman" w:eastAsia="Calibri" w:hAnsi="Times New Roman" w:cs="Times New Roman"/>
          <w:sz w:val="24"/>
          <w:szCs w:val="24"/>
        </w:rPr>
        <w:t xml:space="preserve">. Privalomos informacijos apie maisto produktus teikimui yra taikoma Lietuvos higienos norma HN 119:2014 „Maisto produktų ženklinimas“, patvirtinta sveikatos apsaugos ministro 2002 m. gruodžio 24 d. įsakymu Nr. 677 </w:t>
      </w:r>
      <w:r w:rsidRPr="00D23A5B">
        <w:rPr>
          <w:rFonts w:ascii="Times New Roman" w:eastAsia="Courier New" w:hAnsi="Times New Roman" w:cs="Times New Roman"/>
          <w:sz w:val="24"/>
          <w:szCs w:val="24"/>
        </w:rPr>
        <w:t>„Dėl Lietuvos higienos normos HN 119:2014 „Maisto produktų ženklinimas“ patvirtinimo“</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ir (arba) bendrieji informacijos apie maistą reikalavimai, nustatyti </w:t>
      </w:r>
      <w:r w:rsidRPr="00D23A5B">
        <w:rPr>
          <w:rFonts w:ascii="Times New Roman" w:eastAsia="Courier New" w:hAnsi="Times New Roman" w:cs="Times New Roman"/>
          <w:sz w:val="24"/>
          <w:szCs w:val="24"/>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D23A5B">
        <w:rPr>
          <w:rFonts w:ascii="Times New Roman" w:eastAsia="Calibri" w:hAnsi="Times New Roman" w:cs="Times New Roman"/>
          <w:sz w:val="24"/>
          <w:szCs w:val="24"/>
        </w:rPr>
        <w:t xml:space="preserve">8 straipsnio 7 dalyje.  </w:t>
      </w:r>
      <w:r w:rsidRPr="00D23A5B">
        <w:rPr>
          <w:rFonts w:ascii="Calibri" w:eastAsia="Calibri" w:hAnsi="Calibri" w:cs="Arial"/>
        </w:rPr>
        <w:t xml:space="preserve"> </w:t>
      </w:r>
    </w:p>
    <w:p w14:paraId="5775E18F" w14:textId="21A16E3B" w:rsidR="00571C49" w:rsidRPr="00D23A5B" w:rsidRDefault="005340A6" w:rsidP="003724D5">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FDBFF29" w14:textId="515F43AC" w:rsidR="00571C49" w:rsidRPr="00D23A5B" w:rsidRDefault="003724D5" w:rsidP="00571C49">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71C49" w:rsidRPr="00D23A5B">
        <w:rPr>
          <w:rFonts w:ascii="Times New Roman" w:eastAsia="Calibri" w:hAnsi="Times New Roman" w:cs="Times New Roman"/>
          <w:sz w:val="24"/>
          <w:szCs w:val="24"/>
        </w:rPr>
        <w:t>.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55D87F6A" w14:textId="77777777" w:rsidR="00571C49" w:rsidRPr="00D23A5B" w:rsidRDefault="00571C49" w:rsidP="00571C49">
      <w:pPr>
        <w:widowControl w:val="0"/>
        <w:spacing w:after="0" w:line="240" w:lineRule="auto"/>
        <w:ind w:firstLine="720"/>
        <w:jc w:val="both"/>
        <w:rPr>
          <w:rFonts w:ascii="Times New Roman" w:eastAsia="Calibri" w:hAnsi="Times New Roman" w:cs="Times New Roman"/>
          <w:sz w:val="24"/>
          <w:szCs w:val="24"/>
        </w:rPr>
      </w:pPr>
    </w:p>
    <w:p w14:paraId="6D9CF633" w14:textId="68C800F6" w:rsidR="00571C49" w:rsidRPr="00D23A5B" w:rsidRDefault="00571C49" w:rsidP="00571C49">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sidR="003724D5">
        <w:rPr>
          <w:rFonts w:ascii="Times New Roman" w:eastAsia="Calibri" w:hAnsi="Times New Roman" w:cs="Times New Roman"/>
          <w:sz w:val="24"/>
          <w:szCs w:val="24"/>
        </w:rPr>
        <w:t>0</w:t>
      </w:r>
      <w:r w:rsidRPr="00D23A5B">
        <w:rPr>
          <w:rFonts w:ascii="Times New Roman" w:eastAsia="Calibri" w:hAnsi="Times New Roman" w:cs="Times New Roman"/>
          <w:sz w:val="24"/>
          <w:szCs w:val="24"/>
        </w:rPr>
        <w:t xml:space="preserve">. Tiekėjas, sudaro galimybę Žemės ūkio ministerijos atstovams ne rečiau kaip vieną kartą per metus patikrinti tiekėjo galimybes užtikrinti </w:t>
      </w:r>
      <w:r w:rsidRPr="00B015B8">
        <w:rPr>
          <w:rFonts w:ascii="Times New Roman" w:eastAsia="Calibri" w:hAnsi="Times New Roman" w:cs="Times New Roman"/>
          <w:sz w:val="24"/>
          <w:szCs w:val="24"/>
        </w:rPr>
        <w:t>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w:t>
      </w:r>
      <w:r w:rsidRPr="00D23A5B">
        <w:rPr>
          <w:rFonts w:ascii="Times New Roman" w:eastAsia="Calibri" w:hAnsi="Times New Roman" w:cs="Times New Roman"/>
          <w:sz w:val="24"/>
          <w:szCs w:val="24"/>
        </w:rPr>
        <w:t xml:space="preserve"> vartoti terminą) bei produkto specifikacijoje pateiktiems reikalavimams atitiktį</w:t>
      </w:r>
      <w:r w:rsidRPr="00D23A5B">
        <w:rPr>
          <w:rFonts w:ascii="Calibri" w:eastAsia="Calibri" w:hAnsi="Calibri" w:cs="Arial"/>
        </w:rPr>
        <w:t xml:space="preserve"> (</w:t>
      </w:r>
      <w:r w:rsidRPr="00D23A5B">
        <w:rPr>
          <w:rFonts w:ascii="Times New Roman" w:eastAsia="Calibri" w:hAnsi="Times New Roman" w:cs="Times New Roman"/>
          <w:sz w:val="24"/>
          <w:szCs w:val="24"/>
        </w:rPr>
        <w:t>pvz., laboratorinio tyrimo protokolus, tiekėjo vadovo pasirašyta specifikacija ir pan.). Tiekėjo motyvuotu prašymu nurodytas 5 darbo dienų terminas Žemės ūkio ministerijos sprendimu vieną kartą gali būti pratęstas ne daugiau kaip 5 darbo dienomis.</w:t>
      </w:r>
    </w:p>
    <w:p w14:paraId="399DE38F" w14:textId="77777777" w:rsidR="00571C49" w:rsidRPr="00D23A5B" w:rsidRDefault="00571C49" w:rsidP="00571C49">
      <w:pPr>
        <w:widowControl w:val="0"/>
        <w:spacing w:after="0" w:line="240" w:lineRule="auto"/>
        <w:ind w:firstLine="720"/>
        <w:jc w:val="both"/>
        <w:rPr>
          <w:rFonts w:ascii="Times New Roman" w:eastAsia="Calibri" w:hAnsi="Times New Roman" w:cs="Times New Roman"/>
          <w:color w:val="FF0000"/>
          <w:sz w:val="24"/>
          <w:szCs w:val="24"/>
        </w:rPr>
      </w:pPr>
    </w:p>
    <w:p w14:paraId="792FC77A" w14:textId="4CC8E1BB" w:rsidR="00571C49" w:rsidRPr="00D23A5B" w:rsidRDefault="00571C49" w:rsidP="00571C49">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sidR="003724D5">
        <w:rPr>
          <w:rFonts w:ascii="Times New Roman" w:eastAsia="Calibri" w:hAnsi="Times New Roman" w:cs="Times New Roman"/>
          <w:sz w:val="24"/>
          <w:szCs w:val="24"/>
        </w:rPr>
        <w:t>1</w:t>
      </w:r>
      <w:r w:rsidRPr="00D23A5B">
        <w:rPr>
          <w:rFonts w:ascii="Times New Roman" w:eastAsia="Calibri" w:hAnsi="Times New Roman" w:cs="Times New Roman"/>
          <w:sz w:val="24"/>
          <w:szCs w:val="24"/>
        </w:rPr>
        <w:t>. Rezervuojami maisto produktai, susidarius ekstremaliajai situacijai, krizės atveju, paskelbus mobilizaciją ir (arba) įvedus nepaprastąją ar karo padėtį, negali būti be Vyriausybės ar Žemės ūkio ministerijos leidimo naudojami jokiems kitiems tikslams.</w:t>
      </w:r>
    </w:p>
    <w:p w14:paraId="39048E0E" w14:textId="77777777" w:rsidR="00571C49" w:rsidRPr="00D23A5B" w:rsidRDefault="00571C49" w:rsidP="00571C49">
      <w:pPr>
        <w:widowControl w:val="0"/>
        <w:spacing w:after="0" w:line="240" w:lineRule="auto"/>
        <w:ind w:firstLine="720"/>
        <w:jc w:val="both"/>
        <w:rPr>
          <w:rFonts w:ascii="Times New Roman" w:eastAsia="Calibri" w:hAnsi="Times New Roman" w:cs="Times New Roman"/>
          <w:sz w:val="24"/>
          <w:szCs w:val="24"/>
        </w:rPr>
      </w:pPr>
    </w:p>
    <w:p w14:paraId="7ECA76F0" w14:textId="043A83D8" w:rsidR="00571C49" w:rsidRDefault="00571C49" w:rsidP="00571C49">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1</w:t>
      </w:r>
      <w:r w:rsidR="003724D5">
        <w:rPr>
          <w:rFonts w:ascii="Times New Roman" w:eastAsia="Calibri" w:hAnsi="Times New Roman" w:cs="Times New Roman"/>
          <w:sz w:val="24"/>
          <w:szCs w:val="24"/>
        </w:rPr>
        <w:t>2</w:t>
      </w:r>
      <w:r w:rsidRPr="00D23A5B">
        <w:rPr>
          <w:rFonts w:ascii="Times New Roman" w:eastAsia="Calibri" w:hAnsi="Times New Roman" w:cs="Times New Roman"/>
          <w:sz w:val="24"/>
          <w:szCs w:val="24"/>
        </w:rPr>
        <w:t xml:space="preserve">. Tiekėjas užtikrina, kad maisto produktai pagal Pirkimo sutartį būtų laiku perduoti Vyriausybės ar jos pavedimu Žemės ūkio ministerijos nurodytiems subjektams. Jeigu tiekėjas negali per Pirkimo sutartyje nustatytą </w:t>
      </w:r>
      <w:r>
        <w:rPr>
          <w:rFonts w:ascii="Times New Roman" w:eastAsia="Calibri" w:hAnsi="Times New Roman" w:cs="Times New Roman"/>
          <w:sz w:val="24"/>
          <w:szCs w:val="24"/>
        </w:rPr>
        <w:t xml:space="preserve">terminą parengti transportavimui rezervuojamų maisto produktų dėl nuo tiekėjo nepriklausančių aplinkybių, jis privalo nedelsiant informuoti apie tai Žemės ūkio ministeriją, nurodyti </w:t>
      </w:r>
      <w:r w:rsidRPr="00D23A5B">
        <w:rPr>
          <w:rFonts w:ascii="Times New Roman" w:eastAsia="Calibri" w:hAnsi="Times New Roman" w:cs="Times New Roman"/>
          <w:sz w:val="24"/>
          <w:szCs w:val="24"/>
        </w:rPr>
        <w:t xml:space="preserve">šias aplinkybes, ir sutartinius įsipareigojimus, kurių </w:t>
      </w:r>
      <w:r>
        <w:rPr>
          <w:rFonts w:ascii="Times New Roman" w:eastAsia="Calibri" w:hAnsi="Times New Roman" w:cs="Times New Roman"/>
          <w:sz w:val="24"/>
          <w:szCs w:val="24"/>
        </w:rPr>
        <w:t xml:space="preserve">tiekėjas </w:t>
      </w:r>
      <w:r w:rsidRPr="00D23A5B">
        <w:rPr>
          <w:rFonts w:ascii="Times New Roman" w:eastAsia="Calibri" w:hAnsi="Times New Roman" w:cs="Times New Roman"/>
          <w:sz w:val="24"/>
          <w:szCs w:val="24"/>
        </w:rPr>
        <w:t>negalės vykdyti</w:t>
      </w:r>
      <w:r>
        <w:rPr>
          <w:rFonts w:ascii="Times New Roman" w:eastAsia="Calibri" w:hAnsi="Times New Roman" w:cs="Times New Roman"/>
          <w:sz w:val="24"/>
          <w:szCs w:val="24"/>
        </w:rPr>
        <w:t>, toliau</w:t>
      </w:r>
      <w:r w:rsidRPr="00D23A5B">
        <w:rPr>
          <w:rFonts w:ascii="Times New Roman" w:eastAsia="Calibri" w:hAnsi="Times New Roman" w:cs="Times New Roman"/>
          <w:sz w:val="24"/>
          <w:szCs w:val="24"/>
        </w:rPr>
        <w:t xml:space="preserve"> vykdyti sutartinius įsipareigojimus tiek, kiek įmanoma, kol Žemės ūkio ministerija suteiks pagalbą ir suras būdų </w:t>
      </w:r>
      <w:r>
        <w:rPr>
          <w:rFonts w:ascii="Times New Roman" w:eastAsia="Calibri" w:hAnsi="Times New Roman" w:cs="Times New Roman"/>
          <w:sz w:val="24"/>
          <w:szCs w:val="24"/>
        </w:rPr>
        <w:t xml:space="preserve">padėti įvykdyti visus </w:t>
      </w:r>
      <w:r w:rsidRPr="00D23A5B">
        <w:rPr>
          <w:rFonts w:ascii="Times New Roman" w:eastAsia="Calibri" w:hAnsi="Times New Roman" w:cs="Times New Roman"/>
          <w:sz w:val="24"/>
          <w:szCs w:val="24"/>
        </w:rPr>
        <w:t>įsipareigojim</w:t>
      </w:r>
      <w:r>
        <w:rPr>
          <w:rFonts w:ascii="Times New Roman" w:eastAsia="Calibri" w:hAnsi="Times New Roman" w:cs="Times New Roman"/>
          <w:sz w:val="24"/>
          <w:szCs w:val="24"/>
        </w:rPr>
        <w:t>us</w:t>
      </w:r>
      <w:r w:rsidRPr="00D23A5B">
        <w:rPr>
          <w:rFonts w:ascii="Times New Roman" w:eastAsia="Calibri" w:hAnsi="Times New Roman" w:cs="Times New Roman"/>
          <w:sz w:val="24"/>
          <w:szCs w:val="24"/>
        </w:rPr>
        <w:t>.</w:t>
      </w:r>
    </w:p>
    <w:p w14:paraId="3841DCCF" w14:textId="77777777" w:rsidR="00571C49" w:rsidRPr="008C0326" w:rsidRDefault="00571C49" w:rsidP="00571C49">
      <w:pPr>
        <w:widowControl w:val="0"/>
        <w:spacing w:line="240" w:lineRule="auto"/>
        <w:ind w:firstLine="720"/>
        <w:jc w:val="both"/>
        <w:rPr>
          <w:rFonts w:ascii="Times New Roman" w:eastAsia="Times New Roman" w:hAnsi="Times New Roman" w:cs="Times New Roman"/>
          <w:sz w:val="24"/>
          <w:szCs w:val="24"/>
        </w:rPr>
      </w:pPr>
    </w:p>
    <w:p w14:paraId="39992E47" w14:textId="0EF1FEBD" w:rsidR="00571C49" w:rsidRDefault="00571C4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9DDD636" w14:textId="77777777" w:rsidR="00571C49" w:rsidRPr="00F51B76" w:rsidRDefault="00571C49" w:rsidP="00571C49">
      <w:pPr>
        <w:jc w:val="center"/>
        <w:rPr>
          <w:rFonts w:ascii="Times New Roman" w:eastAsia="Calibri" w:hAnsi="Times New Roman" w:cs="Times New Roman"/>
          <w:b/>
          <w:bCs/>
          <w:sz w:val="24"/>
          <w:szCs w:val="24"/>
        </w:rPr>
      </w:pPr>
      <w:r w:rsidRPr="00F51B76">
        <w:rPr>
          <w:rFonts w:ascii="Times New Roman" w:eastAsia="Calibri" w:hAnsi="Times New Roman" w:cs="Times New Roman"/>
          <w:b/>
          <w:bCs/>
          <w:sz w:val="24"/>
          <w:szCs w:val="24"/>
        </w:rPr>
        <w:t>TECHNINĖ SPECIFIKACIJA</w:t>
      </w:r>
    </w:p>
    <w:p w14:paraId="0E6F9828" w14:textId="77777777" w:rsidR="00571C49" w:rsidRPr="00F51B76" w:rsidRDefault="00571C49" w:rsidP="00571C49">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Pr="00AF4F86">
        <w:rPr>
          <w:rFonts w:ascii="Times New Roman" w:eastAsia="Calibri" w:hAnsi="Times New Roman" w:cs="Times New Roman"/>
          <w:b/>
          <w:bCs/>
          <w:sz w:val="24"/>
          <w:szCs w:val="24"/>
        </w:rPr>
        <w:t xml:space="preserve"> PIRKIMO DALIS.</w:t>
      </w:r>
      <w:r w:rsidRPr="00F51B76">
        <w:rPr>
          <w:rFonts w:ascii="Times New Roman" w:eastAsia="Calibri" w:hAnsi="Times New Roman" w:cs="Times New Roman"/>
          <w:b/>
          <w:bCs/>
          <w:sz w:val="24"/>
          <w:szCs w:val="24"/>
        </w:rPr>
        <w:t xml:space="preserve"> MAKARONAI</w:t>
      </w:r>
    </w:p>
    <w:p w14:paraId="6A2CF565" w14:textId="77777777" w:rsidR="00571C49" w:rsidRPr="00F51B76" w:rsidRDefault="00571C49" w:rsidP="00571C49">
      <w:pPr>
        <w:spacing w:before="100" w:beforeAutospacing="1" w:after="100" w:afterAutospacing="1" w:line="240" w:lineRule="auto"/>
        <w:ind w:firstLine="720"/>
        <w:jc w:val="both"/>
        <w:rPr>
          <w:rFonts w:ascii="Times New Roman" w:eastAsia="Calibri" w:hAnsi="Times New Roman" w:cs="Times New Roman"/>
          <w:sz w:val="24"/>
          <w:szCs w:val="24"/>
        </w:rPr>
      </w:pPr>
      <w:r w:rsidRPr="00F51B76">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571C49" w:rsidRPr="00F51B76" w14:paraId="6CD4FC75" w14:textId="77777777" w:rsidTr="00CB567A">
        <w:trPr>
          <w:trHeight w:val="641"/>
        </w:trPr>
        <w:tc>
          <w:tcPr>
            <w:tcW w:w="1696" w:type="dxa"/>
            <w:tcBorders>
              <w:bottom w:val="single" w:sz="4" w:space="0" w:color="auto"/>
            </w:tcBorders>
          </w:tcPr>
          <w:p w14:paraId="59CF0CBD" w14:textId="77777777" w:rsidR="00571C49" w:rsidRPr="002C4FEB" w:rsidRDefault="00571C49" w:rsidP="00CB567A">
            <w:pPr>
              <w:widowControl w:val="0"/>
              <w:jc w:val="both"/>
              <w:outlineLvl w:val="0"/>
              <w:rPr>
                <w:rFonts w:asciiTheme="majorBidi" w:hAnsiTheme="majorBidi" w:cstheme="majorBidi"/>
                <w:b/>
                <w:bCs/>
                <w:sz w:val="24"/>
                <w:szCs w:val="24"/>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7728A1D2" w14:textId="77777777" w:rsidR="00571C49" w:rsidRPr="0008333D" w:rsidRDefault="00571C49" w:rsidP="00CB567A">
            <w:pPr>
              <w:rPr>
                <w:rFonts w:ascii="Times New Roman" w:hAnsi="Times New Roman"/>
                <w:sz w:val="24"/>
                <w:szCs w:val="24"/>
              </w:rPr>
            </w:pPr>
            <w:r w:rsidRPr="00AF4F86">
              <w:rPr>
                <w:rFonts w:ascii="Times New Roman" w:hAnsi="Times New Roman"/>
                <w:b/>
                <w:bCs/>
                <w:sz w:val="24"/>
                <w:szCs w:val="24"/>
              </w:rPr>
              <w:t xml:space="preserve">Viso </w:t>
            </w:r>
            <w:r>
              <w:rPr>
                <w:rFonts w:ascii="Times New Roman" w:hAnsi="Times New Roman"/>
                <w:b/>
                <w:bCs/>
                <w:sz w:val="24"/>
                <w:szCs w:val="24"/>
              </w:rPr>
              <w:t>410</w:t>
            </w:r>
            <w:r w:rsidRPr="00AF4F86">
              <w:rPr>
                <w:rFonts w:ascii="Times New Roman" w:hAnsi="Times New Roman"/>
                <w:b/>
                <w:bCs/>
                <w:sz w:val="24"/>
                <w:szCs w:val="24"/>
              </w:rPr>
              <w:t xml:space="preserve"> t</w:t>
            </w:r>
            <w:r>
              <w:rPr>
                <w:rFonts w:ascii="Times New Roman" w:hAnsi="Times New Roman"/>
                <w:b/>
                <w:bCs/>
                <w:sz w:val="24"/>
                <w:szCs w:val="24"/>
              </w:rPr>
              <w:t xml:space="preserve"> </w:t>
            </w:r>
            <w:r w:rsidRPr="0008333D">
              <w:rPr>
                <w:rFonts w:ascii="Times New Roman" w:hAnsi="Times New Roman"/>
                <w:sz w:val="24"/>
                <w:szCs w:val="24"/>
              </w:rPr>
              <w:t>makaronų</w:t>
            </w:r>
            <w:r>
              <w:rPr>
                <w:rFonts w:ascii="Times New Roman" w:hAnsi="Times New Roman"/>
                <w:sz w:val="24"/>
                <w:szCs w:val="24"/>
              </w:rPr>
              <w:t>.</w:t>
            </w:r>
          </w:p>
        </w:tc>
      </w:tr>
      <w:tr w:rsidR="00571C49" w:rsidRPr="00F51B76" w14:paraId="47B679CA" w14:textId="77777777" w:rsidTr="00CB567A">
        <w:trPr>
          <w:trHeight w:val="641"/>
        </w:trPr>
        <w:tc>
          <w:tcPr>
            <w:tcW w:w="1696" w:type="dxa"/>
            <w:tcBorders>
              <w:bottom w:val="single" w:sz="4" w:space="0" w:color="auto"/>
            </w:tcBorders>
          </w:tcPr>
          <w:p w14:paraId="41E6086B" w14:textId="77777777" w:rsidR="00571C49" w:rsidRPr="00F51B76"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30DDCAB6" w14:textId="77777777" w:rsidR="00571C49" w:rsidRPr="00F51B76" w:rsidRDefault="00571C49" w:rsidP="00CB567A">
            <w:pPr>
              <w:rPr>
                <w:rFonts w:ascii="Times New Roman" w:hAnsi="Times New Roman"/>
                <w:b/>
                <w:bCs/>
                <w:sz w:val="24"/>
                <w:szCs w:val="24"/>
              </w:rPr>
            </w:pPr>
            <w:r w:rsidRPr="00F51B76">
              <w:rPr>
                <w:rFonts w:ascii="Times New Roman" w:hAnsi="Times New Roman"/>
                <w:b/>
                <w:bCs/>
                <w:sz w:val="24"/>
                <w:szCs w:val="24"/>
              </w:rPr>
              <w:t xml:space="preserve">Viso </w:t>
            </w:r>
            <w:r>
              <w:rPr>
                <w:rFonts w:ascii="Times New Roman" w:hAnsi="Times New Roman"/>
                <w:b/>
                <w:bCs/>
                <w:sz w:val="24"/>
                <w:szCs w:val="24"/>
              </w:rPr>
              <w:t>1</w:t>
            </w:r>
            <w:r w:rsidRPr="00F51B76">
              <w:rPr>
                <w:rFonts w:ascii="Times New Roman" w:hAnsi="Times New Roman"/>
                <w:b/>
                <w:bCs/>
                <w:sz w:val="24"/>
                <w:szCs w:val="24"/>
              </w:rPr>
              <w:t xml:space="preserve"> t </w:t>
            </w:r>
            <w:r w:rsidRPr="001B224D">
              <w:rPr>
                <w:rFonts w:ascii="Times New Roman" w:hAnsi="Times New Roman"/>
                <w:sz w:val="24"/>
                <w:szCs w:val="24"/>
              </w:rPr>
              <w:t>makaronų</w:t>
            </w:r>
            <w:r w:rsidRPr="00F51B76">
              <w:rPr>
                <w:rFonts w:ascii="Times New Roman" w:hAnsi="Times New Roman"/>
                <w:sz w:val="24"/>
                <w:szCs w:val="24"/>
              </w:rPr>
              <w:t>.</w:t>
            </w:r>
          </w:p>
        </w:tc>
      </w:tr>
      <w:tr w:rsidR="00571C49" w:rsidRPr="00F51B76" w14:paraId="4FD9B0D5" w14:textId="77777777" w:rsidTr="00CB567A">
        <w:trPr>
          <w:trHeight w:val="1683"/>
        </w:trPr>
        <w:tc>
          <w:tcPr>
            <w:tcW w:w="1696" w:type="dxa"/>
            <w:tcBorders>
              <w:bottom w:val="single" w:sz="4" w:space="0" w:color="auto"/>
            </w:tcBorders>
          </w:tcPr>
          <w:p w14:paraId="3E6B13C6" w14:textId="77777777" w:rsidR="00571C49" w:rsidRPr="00F51B76" w:rsidRDefault="00571C49" w:rsidP="00CB567A">
            <w:pPr>
              <w:widowControl w:val="0"/>
              <w:jc w:val="both"/>
              <w:outlineLvl w:val="0"/>
              <w:rPr>
                <w:rFonts w:ascii="Times New Roman" w:hAnsi="Times New Roman"/>
                <w:b/>
                <w:sz w:val="24"/>
                <w:szCs w:val="24"/>
                <w:lang w:eastAsia="lt-LT"/>
              </w:rPr>
            </w:pPr>
            <w:r w:rsidRPr="00F51B76">
              <w:rPr>
                <w:rFonts w:ascii="Times New Roman" w:hAnsi="Times New Roman"/>
                <w:b/>
                <w:sz w:val="24"/>
                <w:szCs w:val="24"/>
                <w:lang w:eastAsia="lt-LT"/>
              </w:rPr>
              <w:t>Kokybės reikalavimai</w:t>
            </w:r>
          </w:p>
        </w:tc>
        <w:tc>
          <w:tcPr>
            <w:tcW w:w="7932" w:type="dxa"/>
            <w:tcBorders>
              <w:bottom w:val="single" w:sz="4" w:space="0" w:color="auto"/>
            </w:tcBorders>
          </w:tcPr>
          <w:p w14:paraId="2CE26128" w14:textId="77777777" w:rsidR="00571C49" w:rsidRPr="00286356" w:rsidRDefault="00571C49" w:rsidP="00CB567A">
            <w:pPr>
              <w:jc w:val="both"/>
              <w:rPr>
                <w:rFonts w:ascii="Times New Roman" w:hAnsi="Times New Roman"/>
                <w:b/>
                <w:bCs/>
                <w:sz w:val="24"/>
                <w:szCs w:val="24"/>
              </w:rPr>
            </w:pPr>
            <w:r w:rsidRPr="00286356">
              <w:rPr>
                <w:rFonts w:ascii="Times New Roman" w:hAnsi="Times New Roman"/>
                <w:b/>
                <w:bCs/>
                <w:sz w:val="24"/>
                <w:szCs w:val="24"/>
              </w:rPr>
              <w:t>Kokybės reikalavimai:</w:t>
            </w:r>
          </w:p>
          <w:p w14:paraId="03B6074A" w14:textId="77777777" w:rsidR="00571C49" w:rsidRDefault="00571C49" w:rsidP="00CB567A">
            <w:pPr>
              <w:jc w:val="both"/>
              <w:rPr>
                <w:rFonts w:ascii="Times New Roman" w:hAnsi="Times New Roman"/>
                <w:sz w:val="24"/>
                <w:szCs w:val="24"/>
              </w:rPr>
            </w:pPr>
            <w:r w:rsidRPr="00F51B76">
              <w:rPr>
                <w:rFonts w:ascii="Times New Roman" w:hAnsi="Times New Roman"/>
                <w:sz w:val="24"/>
                <w:szCs w:val="24"/>
              </w:rPr>
              <w:t xml:space="preserve">Sudedamosios dalys: kvietiniai miltai, vanduo, taip pat gali būti kitų sudedamųjų dalių. </w:t>
            </w:r>
          </w:p>
          <w:p w14:paraId="7942477E" w14:textId="77777777" w:rsidR="00571C49" w:rsidRDefault="00571C49" w:rsidP="00CB567A">
            <w:pPr>
              <w:jc w:val="both"/>
              <w:rPr>
                <w:rFonts w:ascii="Times New Roman" w:hAnsi="Times New Roman"/>
                <w:sz w:val="24"/>
                <w:szCs w:val="24"/>
              </w:rPr>
            </w:pPr>
            <w:r w:rsidRPr="00F51B76">
              <w:rPr>
                <w:rFonts w:ascii="Times New Roman" w:hAnsi="Times New Roman"/>
                <w:b/>
                <w:bCs/>
                <w:sz w:val="24"/>
                <w:szCs w:val="24"/>
              </w:rPr>
              <w:t>Reikalavimai jusliniams rodikliams</w:t>
            </w:r>
            <w:r w:rsidRPr="00F51B76">
              <w:rPr>
                <w:rFonts w:ascii="Times New Roman" w:hAnsi="Times New Roman"/>
                <w:sz w:val="24"/>
                <w:szCs w:val="24"/>
              </w:rPr>
              <w:t>:</w:t>
            </w:r>
          </w:p>
          <w:p w14:paraId="7EBDB404" w14:textId="77777777" w:rsidR="00571C49" w:rsidRPr="00F51B76" w:rsidRDefault="00571C49" w:rsidP="00CB567A">
            <w:pPr>
              <w:jc w:val="both"/>
              <w:rPr>
                <w:rFonts w:ascii="Times New Roman" w:hAnsi="Times New Roman"/>
                <w:sz w:val="24"/>
                <w:szCs w:val="24"/>
              </w:rPr>
            </w:pPr>
            <w:r w:rsidRPr="00F51B76">
              <w:rPr>
                <w:rFonts w:ascii="Times New Roman" w:hAnsi="Times New Roman"/>
                <w:sz w:val="24"/>
                <w:szCs w:val="24"/>
              </w:rPr>
              <w:t xml:space="preserve">Kvapas ir skonis – būdingas makaronams, be pašalinio kvapo ir skonio. </w:t>
            </w:r>
          </w:p>
          <w:p w14:paraId="4EAFF869" w14:textId="77777777" w:rsidR="00571C49" w:rsidRPr="00F51B76" w:rsidRDefault="00571C49" w:rsidP="00CB567A">
            <w:pPr>
              <w:jc w:val="both"/>
              <w:rPr>
                <w:rFonts w:ascii="Times New Roman" w:hAnsi="Times New Roman"/>
                <w:sz w:val="24"/>
                <w:szCs w:val="24"/>
              </w:rPr>
            </w:pPr>
            <w:r w:rsidRPr="00F51B76">
              <w:rPr>
                <w:rFonts w:ascii="Times New Roman" w:hAnsi="Times New Roman"/>
                <w:sz w:val="24"/>
                <w:szCs w:val="24"/>
              </w:rPr>
              <w:t xml:space="preserve">Sausų makaronų būklė – turi išlaikyti pasirinktą formą, deformuotų, sulūžusių ir sutrupėjusių makaronų kiekis neturi viršyti 5 proc.  </w:t>
            </w:r>
          </w:p>
        </w:tc>
      </w:tr>
      <w:tr w:rsidR="00571C49" w:rsidRPr="00F51B76" w14:paraId="51BE9BED" w14:textId="77777777" w:rsidTr="00CB567A">
        <w:trPr>
          <w:trHeight w:val="1776"/>
        </w:trPr>
        <w:tc>
          <w:tcPr>
            <w:tcW w:w="1696" w:type="dxa"/>
          </w:tcPr>
          <w:p w14:paraId="6D61A94D" w14:textId="77777777" w:rsidR="00571C49" w:rsidRPr="00F51B76" w:rsidRDefault="00571C49" w:rsidP="00CB567A">
            <w:pPr>
              <w:jc w:val="both"/>
              <w:rPr>
                <w:rFonts w:ascii="Times New Roman" w:hAnsi="Times New Roman"/>
                <w:b/>
                <w:bCs/>
                <w:sz w:val="24"/>
                <w:szCs w:val="24"/>
              </w:rPr>
            </w:pPr>
            <w:r w:rsidRPr="00F51B76">
              <w:rPr>
                <w:rFonts w:ascii="Times New Roman" w:hAnsi="Times New Roman"/>
                <w:b/>
                <w:bCs/>
                <w:sz w:val="24"/>
                <w:szCs w:val="24"/>
              </w:rPr>
              <w:t>Teisės aktai</w:t>
            </w:r>
          </w:p>
        </w:tc>
        <w:tc>
          <w:tcPr>
            <w:tcW w:w="7932" w:type="dxa"/>
          </w:tcPr>
          <w:p w14:paraId="56A8EB94" w14:textId="77777777" w:rsidR="00571C49" w:rsidRPr="00F51B76" w:rsidRDefault="00571C49" w:rsidP="00CB567A">
            <w:pPr>
              <w:jc w:val="both"/>
              <w:rPr>
                <w:rFonts w:ascii="Times New Roman" w:hAnsi="Times New Roman"/>
                <w:b/>
                <w:bCs/>
                <w:sz w:val="24"/>
                <w:szCs w:val="24"/>
              </w:rPr>
            </w:pPr>
            <w:r w:rsidRPr="00F51B76">
              <w:rPr>
                <w:rFonts w:ascii="Times New Roman" w:hAnsi="Times New Roman"/>
                <w:b/>
                <w:bCs/>
                <w:sz w:val="24"/>
                <w:szCs w:val="24"/>
              </w:rPr>
              <w:t>Makaronai turi atitikti reikalavimus, nustatytus šiuose teisės aktuose:</w:t>
            </w:r>
          </w:p>
          <w:p w14:paraId="2962694E" w14:textId="77777777" w:rsidR="00571C49" w:rsidRPr="00F51B76" w:rsidRDefault="00571C49" w:rsidP="00CB567A">
            <w:pPr>
              <w:jc w:val="both"/>
              <w:rPr>
                <w:rFonts w:ascii="Times New Roman" w:hAnsi="Times New Roman"/>
                <w:sz w:val="24"/>
                <w:szCs w:val="24"/>
              </w:rPr>
            </w:pPr>
            <w:r w:rsidRPr="00F51B76">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xml:space="preserve">, </w:t>
            </w:r>
            <w:r w:rsidRPr="00AF4F86">
              <w:rPr>
                <w:rFonts w:ascii="Times New Roman" w:hAnsi="Times New Roman"/>
                <w:sz w:val="24"/>
                <w:szCs w:val="24"/>
              </w:rPr>
              <w:t>su visais pakeitimais</w:t>
            </w:r>
            <w:r w:rsidRPr="00F51B76">
              <w:rPr>
                <w:rFonts w:ascii="Times New Roman" w:hAnsi="Times New Roman"/>
                <w:sz w:val="24"/>
                <w:szCs w:val="24"/>
              </w:rPr>
              <w:t>;</w:t>
            </w:r>
          </w:p>
          <w:p w14:paraId="3F6E9553" w14:textId="77777777" w:rsidR="00571C49" w:rsidRPr="00F51B76" w:rsidRDefault="00571C49" w:rsidP="00CB567A">
            <w:pPr>
              <w:jc w:val="both"/>
              <w:rPr>
                <w:rFonts w:ascii="Times New Roman" w:hAnsi="Times New Roman"/>
                <w:sz w:val="24"/>
                <w:szCs w:val="24"/>
              </w:rPr>
            </w:pPr>
            <w:r w:rsidRPr="00F51B76">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xml:space="preserve">, </w:t>
            </w:r>
            <w:r w:rsidRPr="00AF4F86">
              <w:rPr>
                <w:rFonts w:ascii="Times New Roman" w:hAnsi="Times New Roman"/>
                <w:sz w:val="24"/>
                <w:szCs w:val="24"/>
              </w:rPr>
              <w:t>su visais pakeitimais</w:t>
            </w:r>
            <w:r w:rsidRPr="00F51B76">
              <w:rPr>
                <w:rFonts w:ascii="Times New Roman" w:hAnsi="Times New Roman"/>
                <w:sz w:val="24"/>
                <w:szCs w:val="24"/>
              </w:rPr>
              <w:t>;</w:t>
            </w:r>
          </w:p>
          <w:p w14:paraId="10636FA4" w14:textId="77777777" w:rsidR="00571C49" w:rsidRPr="00F51B76" w:rsidRDefault="00571C49" w:rsidP="00CB567A">
            <w:pPr>
              <w:jc w:val="both"/>
              <w:rPr>
                <w:rFonts w:ascii="Times New Roman" w:hAnsi="Times New Roman"/>
                <w:sz w:val="24"/>
                <w:szCs w:val="24"/>
              </w:rPr>
            </w:pPr>
            <w:r w:rsidRPr="00F51B76">
              <w:rPr>
                <w:rFonts w:ascii="Times New Roman" w:hAnsi="Times New Roman"/>
                <w:sz w:val="24"/>
                <w:szCs w:val="24"/>
              </w:rPr>
              <w:t>- 2008 m. gruodžio 16 d. Europos Parlamento ir Tarybos reglamentas (EB) Nr. 1333/2008 dėl maisto priedų, su visais pakeitimais.</w:t>
            </w:r>
          </w:p>
        </w:tc>
      </w:tr>
      <w:tr w:rsidR="00571C49" w:rsidRPr="00F51B76" w14:paraId="4B3F02F1" w14:textId="77777777" w:rsidTr="00CB567A">
        <w:tc>
          <w:tcPr>
            <w:tcW w:w="1696" w:type="dxa"/>
          </w:tcPr>
          <w:p w14:paraId="1870B987" w14:textId="77777777" w:rsidR="00571C49" w:rsidRPr="00F51B76" w:rsidRDefault="00571C49" w:rsidP="00CB567A">
            <w:pPr>
              <w:jc w:val="both"/>
              <w:rPr>
                <w:rFonts w:ascii="Times New Roman" w:hAnsi="Times New Roman"/>
                <w:b/>
                <w:bCs/>
                <w:sz w:val="24"/>
                <w:szCs w:val="24"/>
              </w:rPr>
            </w:pPr>
            <w:r w:rsidRPr="00F51B76">
              <w:rPr>
                <w:rFonts w:ascii="Times New Roman" w:hAnsi="Times New Roman"/>
                <w:b/>
                <w:bCs/>
                <w:sz w:val="24"/>
                <w:szCs w:val="24"/>
              </w:rPr>
              <w:t>Pakavimo reikalavimai</w:t>
            </w:r>
          </w:p>
        </w:tc>
        <w:tc>
          <w:tcPr>
            <w:tcW w:w="7932" w:type="dxa"/>
          </w:tcPr>
          <w:p w14:paraId="378A2F22" w14:textId="77777777" w:rsidR="00571C49" w:rsidRPr="00F51B76" w:rsidRDefault="00571C49" w:rsidP="00CB567A">
            <w:pPr>
              <w:jc w:val="both"/>
              <w:rPr>
                <w:rFonts w:ascii="Times New Roman" w:hAnsi="Times New Roman"/>
                <w:sz w:val="24"/>
                <w:szCs w:val="24"/>
              </w:rPr>
            </w:pPr>
            <w:r w:rsidRPr="00F51B76">
              <w:rPr>
                <w:rFonts w:ascii="Times New Roman" w:hAnsi="Times New Roman"/>
                <w:sz w:val="24"/>
                <w:szCs w:val="24"/>
              </w:rPr>
              <w:t xml:space="preserve">Makaronai pakuojami į saugią, tvirtą, tinkamą liestis su maistu pakuotę, kurioje grynasis kiekis turi būti ne mažesnis nei 250 g, bet ne </w:t>
            </w:r>
            <w:r w:rsidRPr="006975C6">
              <w:rPr>
                <w:rFonts w:ascii="Times New Roman" w:hAnsi="Times New Roman"/>
                <w:sz w:val="24"/>
                <w:szCs w:val="24"/>
              </w:rPr>
              <w:t>didesnis nei 5 kg.</w:t>
            </w:r>
            <w:r w:rsidRPr="00F51B76">
              <w:rPr>
                <w:rFonts w:ascii="Times New Roman" w:hAnsi="Times New Roman"/>
                <w:sz w:val="24"/>
                <w:szCs w:val="24"/>
              </w:rPr>
              <w:t xml:space="preserve">  </w:t>
            </w:r>
          </w:p>
        </w:tc>
      </w:tr>
      <w:tr w:rsidR="00571C49" w:rsidRPr="00F51B76" w14:paraId="3AE8377A" w14:textId="77777777" w:rsidTr="00CB567A">
        <w:tc>
          <w:tcPr>
            <w:tcW w:w="1696" w:type="dxa"/>
          </w:tcPr>
          <w:p w14:paraId="4B60BE5A" w14:textId="77777777" w:rsidR="00571C49" w:rsidRPr="00F51B76" w:rsidRDefault="00571C49" w:rsidP="00CB567A">
            <w:pPr>
              <w:jc w:val="both"/>
              <w:rPr>
                <w:rFonts w:ascii="Times New Roman" w:hAnsi="Times New Roman"/>
                <w:b/>
                <w:bCs/>
                <w:sz w:val="24"/>
                <w:szCs w:val="24"/>
              </w:rPr>
            </w:pPr>
            <w:r w:rsidRPr="00F51B76">
              <w:rPr>
                <w:rFonts w:ascii="Times New Roman" w:hAnsi="Times New Roman"/>
                <w:b/>
                <w:bCs/>
                <w:sz w:val="24"/>
                <w:szCs w:val="24"/>
              </w:rPr>
              <w:t>Laikymo sąlygos</w:t>
            </w:r>
          </w:p>
        </w:tc>
        <w:tc>
          <w:tcPr>
            <w:tcW w:w="7932" w:type="dxa"/>
          </w:tcPr>
          <w:p w14:paraId="597364A0" w14:textId="77777777" w:rsidR="00571C49" w:rsidRPr="00F51B76" w:rsidRDefault="00571C49" w:rsidP="00CB567A">
            <w:pPr>
              <w:jc w:val="both"/>
              <w:rPr>
                <w:rFonts w:ascii="Times New Roman" w:hAnsi="Times New Roman"/>
                <w:sz w:val="24"/>
                <w:szCs w:val="24"/>
              </w:rPr>
            </w:pPr>
            <w:r w:rsidRPr="00F51B76">
              <w:rPr>
                <w:rFonts w:ascii="Times New Roman" w:hAnsi="Times New Roman"/>
                <w:sz w:val="24"/>
                <w:szCs w:val="24"/>
              </w:rPr>
              <w:t>Laikyti švarioje, sausoje, gerai vėdinamoje patalpoje.</w:t>
            </w:r>
          </w:p>
        </w:tc>
      </w:tr>
    </w:tbl>
    <w:p w14:paraId="79A505A1" w14:textId="77777777" w:rsidR="00571C49" w:rsidRPr="008C0326"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rPr>
        <w:t xml:space="preserve"> </w:t>
      </w:r>
      <w:r w:rsidRPr="008C0326">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4AD5E82D" w14:textId="77777777" w:rsidR="00571C49" w:rsidRPr="008C0326"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0B38D567" w14:textId="77777777" w:rsidR="00571C49" w:rsidRPr="008C0326"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0326">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1E5F75BC" w14:textId="77777777" w:rsidR="00571C49" w:rsidRDefault="00571C49" w:rsidP="00571C49">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515691C6"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01234282" w14:textId="77777777" w:rsidR="00701222" w:rsidRDefault="00701222" w:rsidP="00701222">
      <w:pPr>
        <w:jc w:val="center"/>
        <w:rPr>
          <w:rFonts w:ascii="Times New Roman" w:eastAsia="Calibri" w:hAnsi="Times New Roman" w:cs="Times New Roman"/>
          <w:b/>
          <w:bCs/>
          <w:sz w:val="24"/>
          <w:szCs w:val="24"/>
        </w:rPr>
      </w:pPr>
    </w:p>
    <w:p w14:paraId="40BB2615" w14:textId="77777777" w:rsidR="00701222" w:rsidRPr="00D23A5B" w:rsidRDefault="00701222" w:rsidP="00701222">
      <w:pPr>
        <w:jc w:val="center"/>
        <w:rPr>
          <w:rFonts w:ascii="Times New Roman" w:eastAsia="Calibri" w:hAnsi="Times New Roman" w:cs="Times New Roman"/>
          <w:b/>
          <w:bCs/>
          <w:sz w:val="24"/>
          <w:szCs w:val="24"/>
        </w:rPr>
      </w:pPr>
      <w:r w:rsidRPr="00D23A5B">
        <w:rPr>
          <w:rFonts w:ascii="Times New Roman" w:eastAsia="Calibri" w:hAnsi="Times New Roman" w:cs="Times New Roman"/>
          <w:b/>
          <w:bCs/>
          <w:sz w:val="24"/>
          <w:szCs w:val="24"/>
        </w:rPr>
        <w:t>REZERVAVIMO PASLAUGOS TECHNINĖ SPECIFIKACIJ</w:t>
      </w:r>
      <w:r>
        <w:rPr>
          <w:rFonts w:ascii="Times New Roman" w:eastAsia="Calibri" w:hAnsi="Times New Roman" w:cs="Times New Roman"/>
          <w:b/>
          <w:bCs/>
          <w:sz w:val="24"/>
          <w:szCs w:val="24"/>
        </w:rPr>
        <w:t>A</w:t>
      </w:r>
    </w:p>
    <w:p w14:paraId="66B0B797" w14:textId="77777777" w:rsidR="00701222" w:rsidRPr="00D23A5B" w:rsidRDefault="00701222" w:rsidP="00701222">
      <w:pPr>
        <w:widowControl w:val="0"/>
        <w:spacing w:line="256" w:lineRule="auto"/>
        <w:rPr>
          <w:rFonts w:ascii="Times New Roman" w:eastAsia="Calibri" w:hAnsi="Times New Roman" w:cs="Times New Roman"/>
          <w:sz w:val="24"/>
          <w:szCs w:val="24"/>
        </w:rPr>
      </w:pPr>
      <w:r w:rsidRPr="00D23A5B">
        <w:rPr>
          <w:rFonts w:ascii="Times New Roman" w:eastAsia="Calibri" w:hAnsi="Times New Roman" w:cs="Times New Roman"/>
          <w:sz w:val="24"/>
          <w:szCs w:val="24"/>
        </w:rPr>
        <w:t>1. Privaloma laikytis šių teisės aktų reikalavimų:</w:t>
      </w:r>
    </w:p>
    <w:p w14:paraId="247FF77F"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Respublikos maisto įstatymo.</w:t>
      </w:r>
    </w:p>
    <w:p w14:paraId="5C467C3B"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1718CD03"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2004 m. balandžio 29 d. Europos Parlamento ir Tarybos reglamento (EB) Nr. 852/2004 dėl maisto produktų higienos; </w:t>
      </w:r>
    </w:p>
    <w:p w14:paraId="2D7D9CF2"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46FAB3E0"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1AD3688D"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15:2021 „Maisto higiena“, patvirtintos Lietuvos Respublikos sveikatos apsaugos ministro 2005 m. rugsėjo 1 d. įsakymu Nr. V-675 „Dėl Lietuvos higienos normos HN 15:2021 „Maisto higiena“ patvirtinimo“;</w:t>
      </w:r>
    </w:p>
    <w:p w14:paraId="3B5EAA56"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2004 m. spalio 27 d. Europos Parlamento ir Tarybos reglamento (EB) Nr. 1935/2004 dėl žaliavų ir gaminių, skirtų liestis su maistu, ir panaikinantis Direktyvas 80/590/EEB ir 89/109/EEB;</w:t>
      </w:r>
    </w:p>
    <w:p w14:paraId="39B9792A"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sausio 14 d. Europos Komisijos reglamentas (ES) Nr. 10/2011 dėl plastikinių medžiagų ir gaminių, skirtų liestis su maisto produktais;</w:t>
      </w:r>
    </w:p>
    <w:p w14:paraId="1B6A0485"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hyperlink r:id="rId18" w:history="1">
        <w:r w:rsidRPr="00D23A5B">
          <w:rPr>
            <w:rFonts w:ascii="Times New Roman" w:eastAsia="Aptos" w:hAnsi="Times New Roman" w:cs="Times New Roman"/>
            <w:kern w:val="2"/>
            <w:sz w:val="24"/>
            <w:szCs w:val="24"/>
            <w14:ligatures w14:val="standardContextual"/>
          </w:rPr>
          <w:t>2022 m. rugsėjo 15 d. Komisijos reglamentas (ES) 2022/1616 dėl grąžinamojo perdirbimo plastikinių medžiagų ir gaminių, skirtų liestis su maistu, kuriuo panaikinamas Reglamentas (EB) Nr. 282/2008</w:t>
        </w:r>
      </w:hyperlink>
      <w:r w:rsidRPr="00D23A5B">
        <w:rPr>
          <w:rFonts w:ascii="Times New Roman" w:eastAsia="Aptos" w:hAnsi="Times New Roman" w:cs="Times New Roman"/>
          <w:kern w:val="2"/>
          <w:sz w:val="24"/>
          <w:szCs w:val="24"/>
          <w14:ligatures w14:val="standardContextual"/>
        </w:rPr>
        <w:t>;</w:t>
      </w:r>
    </w:p>
    <w:p w14:paraId="4D3C2800"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kern w:val="2"/>
          <w:sz w:val="24"/>
          <w:szCs w:val="24"/>
          <w14:ligatures w14:val="standardContextual"/>
        </w:rPr>
        <w:t>2011 m. gegužės 2 d. Lietuvos Respublikos sveikatos ministro įsakymas Nr. V-417 “Dėl Lietuvos higienos normos HN 16:2011 „Medžiagų ir gaminių, skirtų liestis su maistu, specialieji sveikatos saugos reikalavimai“ patvirtinimo”;</w:t>
      </w:r>
    </w:p>
    <w:p w14:paraId="17D75EFF"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w:t>
      </w:r>
      <w:r w:rsidRPr="00D23A5B">
        <w:rPr>
          <w:rFonts w:ascii="Times New Roman" w:eastAsia="Courier New" w:hAnsi="Times New Roman" w:cs="Times New Roman"/>
          <w:sz w:val="24"/>
          <w:szCs w:val="24"/>
        </w:rPr>
        <w:t>, patvirtintos 2011 m. gegužės 2 d. Lietuvos Respublikos sveikatos apsaugos ministro įsakymu Nr. V-417 „Dėl 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 xml:space="preserve">“ </w:t>
      </w:r>
      <w:r w:rsidRPr="00D23A5B">
        <w:rPr>
          <w:rFonts w:ascii="Times New Roman" w:eastAsia="Courier New" w:hAnsi="Times New Roman" w:cs="Times New Roman"/>
          <w:sz w:val="24"/>
          <w:szCs w:val="24"/>
        </w:rPr>
        <w:t>patvirtinimo“;</w:t>
      </w:r>
    </w:p>
    <w:p w14:paraId="3C640BB1"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119:2014 „Maisto produktų ženklinimas“, patvirtintos sveikatos apsaugos ministro 2002 m. gruodžio 24 d. įsakymu Nr. 677</w:t>
      </w:r>
      <w:r w:rsidRPr="00D23A5B">
        <w:rPr>
          <w:rFonts w:ascii="Times New Roman" w:eastAsia="Courier New" w:hAnsi="Times New Roman" w:cs="Times New Roman"/>
          <w:sz w:val="24"/>
          <w:szCs w:val="24"/>
        </w:rPr>
        <w:t xml:space="preserve">  „Dėl Lietuvos higienos normos HN 119:2014 „Maisto produktų ženklinimas“ patvirtinimo“</w:t>
      </w:r>
    </w:p>
    <w:p w14:paraId="652161D6" w14:textId="77777777" w:rsidR="00701222" w:rsidRPr="00D23A5B" w:rsidRDefault="00701222" w:rsidP="00701222">
      <w:pPr>
        <w:widowControl w:val="0"/>
        <w:spacing w:line="240" w:lineRule="auto"/>
        <w:ind w:left="720"/>
        <w:contextualSpacing/>
        <w:jc w:val="both"/>
        <w:rPr>
          <w:rFonts w:ascii="Times New Roman" w:eastAsia="Calibri" w:hAnsi="Times New Roman" w:cs="Times New Roman"/>
          <w:sz w:val="24"/>
          <w:szCs w:val="24"/>
        </w:rPr>
      </w:pPr>
    </w:p>
    <w:p w14:paraId="4CB33518"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 Rezervuoti maisto produktai turi būti laikomi Lietuvos Respublikos teritorijoje</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(pageidautina, kad statiniai, kuriuose bus laikomi rezervuojami maisto produktai, būtų ne arčiau kaip </w:t>
      </w:r>
      <w:r>
        <w:rPr>
          <w:rFonts w:ascii="Times New Roman" w:eastAsia="Calibri" w:hAnsi="Times New Roman" w:cs="Times New Roman"/>
          <w:sz w:val="24"/>
          <w:szCs w:val="24"/>
        </w:rPr>
        <w:t>4</w:t>
      </w:r>
      <w:r w:rsidRPr="00D23A5B">
        <w:rPr>
          <w:rFonts w:ascii="Times New Roman" w:eastAsia="Calibri" w:hAnsi="Times New Roman" w:cs="Times New Roman"/>
          <w:sz w:val="24"/>
          <w:szCs w:val="24"/>
        </w:rPr>
        <w:t xml:space="preserve">0 km nuo Lietuvos Respublikos valstybės sienos su Baltarusijos Respublika ir (arba) Rusijos Federacija). </w:t>
      </w:r>
    </w:p>
    <w:p w14:paraId="1208B835"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3. Maisto produktai gali būti rezervuojami vienoje ar keliose vietose, skirtingais adresais,</w:t>
      </w:r>
      <w:r w:rsidRPr="00D23A5B">
        <w:rPr>
          <w:rFonts w:ascii="Times New Roman" w:eastAsia="Calibri" w:hAnsi="Times New Roman" w:cs="Times New Roman"/>
          <w:b/>
          <w:bCs/>
          <w:sz w:val="24"/>
          <w:szCs w:val="24"/>
        </w:rPr>
        <w:t xml:space="preserve"> </w:t>
      </w:r>
      <w:r w:rsidRPr="00D23A5B">
        <w:rPr>
          <w:rFonts w:ascii="Times New Roman" w:eastAsia="Calibri" w:hAnsi="Times New Roman" w:cs="Times New Roman"/>
          <w:sz w:val="24"/>
          <w:szCs w:val="24"/>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738F7E9A"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4.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62F8C05F"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7BF8E209"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5. Pastato patalpos, kuriose laikomi rezervuoti maisto produktai, turi atitikti </w:t>
      </w:r>
      <w:r w:rsidRPr="00D23A5B">
        <w:rPr>
          <w:rFonts w:ascii="Times New Roman" w:eastAsia="Calibri" w:hAnsi="Times New Roman" w:cs="Times New Roman"/>
          <w:color w:val="000000"/>
          <w:sz w:val="24"/>
          <w:szCs w:val="24"/>
        </w:rPr>
        <w:t xml:space="preserve">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w:t>
      </w:r>
      <w:r w:rsidRPr="00D23A5B">
        <w:rPr>
          <w:rFonts w:ascii="Times New Roman" w:eastAsia="Calibri" w:hAnsi="Times New Roman" w:cs="Times New Roman"/>
          <w:sz w:val="24"/>
          <w:szCs w:val="24"/>
        </w:rPr>
        <w:t>Turi būti užtikrinta maisto produktų tinkamos kokybės ir saugos išlaikymo ir priežiūros galimybė.</w:t>
      </w:r>
    </w:p>
    <w:p w14:paraId="16047832"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4483D2A2" w14:textId="77777777" w:rsidR="00701222" w:rsidRPr="00D23A5B" w:rsidRDefault="00701222" w:rsidP="00701222">
      <w:pPr>
        <w:widowControl w:val="0"/>
        <w:spacing w:line="240" w:lineRule="auto"/>
        <w:ind w:firstLine="720"/>
        <w:jc w:val="both"/>
        <w:rPr>
          <w:rFonts w:ascii="Times New Roman" w:eastAsia="Calibri" w:hAnsi="Times New Roman" w:cs="Times New Roman"/>
          <w:strike/>
          <w:sz w:val="24"/>
          <w:szCs w:val="24"/>
        </w:rPr>
      </w:pPr>
      <w:r>
        <w:rPr>
          <w:rFonts w:ascii="Times New Roman" w:eastAsia="Calibri" w:hAnsi="Times New Roman" w:cs="Times New Roman"/>
          <w:sz w:val="24"/>
          <w:szCs w:val="24"/>
        </w:rPr>
        <w:t>6</w:t>
      </w:r>
      <w:r w:rsidRPr="00D23A5B">
        <w:rPr>
          <w:rFonts w:ascii="Times New Roman" w:eastAsia="Calibri" w:hAnsi="Times New Roman" w:cs="Times New Roman"/>
          <w:sz w:val="24"/>
          <w:szCs w:val="24"/>
        </w:rPr>
        <w:t xml:space="preserve">. Rezervuojami maisto produktai turi būti tinkami vartojimui ir turi būti užtikrinta, kad iki jų tinkamumo vartoti termino pabaigos visą rezervavimo laikotarpį būtų likę ne mažiau kaip 3 mėnesiai jų galiojimo laiko, nurodyto ant prekės pakuotės. </w:t>
      </w:r>
    </w:p>
    <w:p w14:paraId="10345ABC"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3A5B">
        <w:rPr>
          <w:rFonts w:ascii="Times New Roman" w:eastAsia="Calibri" w:hAnsi="Times New Roman" w:cs="Times New Roman"/>
          <w:sz w:val="24"/>
          <w:szCs w:val="24"/>
        </w:rPr>
        <w:t xml:space="preserve">. Tiekėjas, nuo  Žemės ūkio ministerijos pranešimo apie maisto produktų poreikį išsiuntimo Tiekėjui elektroninėmis priemonėmis arba nuo fizinio pranešimo įteikimo Tiekėjui  momento, </w:t>
      </w:r>
      <w:r>
        <w:rPr>
          <w:rFonts w:ascii="Times New Roman" w:eastAsia="Calibri" w:hAnsi="Times New Roman" w:cs="Times New Roman"/>
          <w:sz w:val="24"/>
          <w:szCs w:val="24"/>
        </w:rPr>
        <w:t xml:space="preserve">per sutartyje nurodytą laiką </w:t>
      </w:r>
      <w:r w:rsidRPr="00D23A5B">
        <w:rPr>
          <w:rFonts w:ascii="Times New Roman" w:eastAsia="Calibri" w:hAnsi="Times New Roman" w:cs="Times New Roman"/>
          <w:sz w:val="24"/>
          <w:szCs w:val="24"/>
        </w:rPr>
        <w:t>privalo paruošti maisto produktus</w:t>
      </w:r>
      <w:r>
        <w:rPr>
          <w:rFonts w:ascii="Times New Roman" w:eastAsia="Calibri" w:hAnsi="Times New Roman" w:cs="Times New Roman"/>
          <w:sz w:val="24"/>
          <w:szCs w:val="24"/>
        </w:rPr>
        <w:t xml:space="preserve"> transportavimui </w:t>
      </w:r>
      <w:r w:rsidRPr="00D23A5B">
        <w:rPr>
          <w:rFonts w:ascii="Times New Roman" w:eastAsia="Calibri" w:hAnsi="Times New Roman" w:cs="Times New Roman"/>
          <w:sz w:val="24"/>
          <w:szCs w:val="24"/>
        </w:rPr>
        <w:t xml:space="preserve">, įpakuotus į gamintojų pakuotę, kurios perdavimo Žemės ūkio ministerijai metu turi užtikrinti kokybę ir maisto saugą gabenant. </w:t>
      </w:r>
    </w:p>
    <w:p w14:paraId="43899585"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1039E423" w14:textId="77777777" w:rsidR="00701222" w:rsidRPr="00D23A5B" w:rsidRDefault="00701222" w:rsidP="00701222">
      <w:pPr>
        <w:widowControl w:val="0"/>
        <w:spacing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23A5B">
        <w:rPr>
          <w:rFonts w:ascii="Times New Roman" w:eastAsia="Calibri" w:hAnsi="Times New Roman" w:cs="Times New Roman"/>
          <w:sz w:val="24"/>
          <w:szCs w:val="24"/>
        </w:rPr>
        <w:t xml:space="preserve">. Privalomos informacijos apie maisto produktus teikimui yra taikoma Lietuvos higienos norma HN 119:2014 „Maisto produktų ženklinimas“, patvirtinta sveikatos apsaugos ministro 2002 m. gruodžio 24 d. įsakymu Nr. 677 </w:t>
      </w:r>
      <w:r w:rsidRPr="00D23A5B">
        <w:rPr>
          <w:rFonts w:ascii="Times New Roman" w:eastAsia="Courier New" w:hAnsi="Times New Roman" w:cs="Times New Roman"/>
          <w:sz w:val="24"/>
          <w:szCs w:val="24"/>
        </w:rPr>
        <w:t>„Dėl Lietuvos higienos normos HN 119:2014 „Maisto produktų ženklinimas“ patvirtinimo“</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ir (arba) bendrieji informacijos apie maistą reikalavimai, nustatyti </w:t>
      </w:r>
      <w:r w:rsidRPr="00D23A5B">
        <w:rPr>
          <w:rFonts w:ascii="Times New Roman" w:eastAsia="Courier New" w:hAnsi="Times New Roman" w:cs="Times New Roman"/>
          <w:sz w:val="24"/>
          <w:szCs w:val="24"/>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D23A5B">
        <w:rPr>
          <w:rFonts w:ascii="Times New Roman" w:eastAsia="Calibri" w:hAnsi="Times New Roman" w:cs="Times New Roman"/>
          <w:sz w:val="24"/>
          <w:szCs w:val="24"/>
        </w:rPr>
        <w:t xml:space="preserve">8 straipsnio 7 dalyje.  </w:t>
      </w:r>
      <w:r w:rsidRPr="00D23A5B">
        <w:rPr>
          <w:rFonts w:ascii="Calibri" w:eastAsia="Calibri" w:hAnsi="Calibri" w:cs="Arial"/>
        </w:rPr>
        <w:t xml:space="preserve"> </w:t>
      </w:r>
    </w:p>
    <w:p w14:paraId="17F1DDDF" w14:textId="77777777" w:rsidR="00701222" w:rsidRPr="00D23A5B" w:rsidRDefault="00701222" w:rsidP="00701222">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4D96E9B"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23A5B">
        <w:rPr>
          <w:rFonts w:ascii="Times New Roman" w:eastAsia="Calibri" w:hAnsi="Times New Roman" w:cs="Times New Roman"/>
          <w:sz w:val="24"/>
          <w:szCs w:val="24"/>
        </w:rPr>
        <w:t>.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14750BCD"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695262A1"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23A5B">
        <w:rPr>
          <w:rFonts w:ascii="Times New Roman" w:eastAsia="Calibri" w:hAnsi="Times New Roman" w:cs="Times New Roman"/>
          <w:sz w:val="24"/>
          <w:szCs w:val="24"/>
        </w:rPr>
        <w:t xml:space="preserve">. Tiekėjas, sudaro galimybę Žemės ūkio ministerijos atstovams ne rečiau kaip vieną kartą per metus patikrinti tiekėjo galimybes užtikrinti </w:t>
      </w:r>
      <w:r w:rsidRPr="00B015B8">
        <w:rPr>
          <w:rFonts w:ascii="Times New Roman" w:eastAsia="Calibri" w:hAnsi="Times New Roman" w:cs="Times New Roman"/>
          <w:sz w:val="24"/>
          <w:szCs w:val="24"/>
        </w:rPr>
        <w:t>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w:t>
      </w:r>
      <w:r w:rsidRPr="00D23A5B">
        <w:rPr>
          <w:rFonts w:ascii="Times New Roman" w:eastAsia="Calibri" w:hAnsi="Times New Roman" w:cs="Times New Roman"/>
          <w:sz w:val="24"/>
          <w:szCs w:val="24"/>
        </w:rPr>
        <w:t xml:space="preserve"> vartoti terminą) bei produkto specifikacijoje pateiktiems reikalavimams atitiktį</w:t>
      </w:r>
      <w:r w:rsidRPr="00D23A5B">
        <w:rPr>
          <w:rFonts w:ascii="Calibri" w:eastAsia="Calibri" w:hAnsi="Calibri" w:cs="Arial"/>
        </w:rPr>
        <w:t xml:space="preserve"> (</w:t>
      </w:r>
      <w:r w:rsidRPr="00D23A5B">
        <w:rPr>
          <w:rFonts w:ascii="Times New Roman" w:eastAsia="Calibri" w:hAnsi="Times New Roman" w:cs="Times New Roman"/>
          <w:sz w:val="24"/>
          <w:szCs w:val="24"/>
        </w:rPr>
        <w:t>pvz., laboratorinio tyrimo protokolus, tiekėjo vadovo pasirašyta specifikacija ir pan.). Tiekėjo motyvuotu prašymu nurodytas 5 darbo dienų terminas Žemės ūkio ministerijos sprendimu vieną kartą gali būti pratęstas ne daugiau kaip 5 darbo dienomis.</w:t>
      </w:r>
    </w:p>
    <w:p w14:paraId="189EAC4F"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p>
    <w:p w14:paraId="1A4502CE"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D23A5B">
        <w:rPr>
          <w:rFonts w:ascii="Times New Roman" w:eastAsia="Calibri" w:hAnsi="Times New Roman" w:cs="Times New Roman"/>
          <w:sz w:val="24"/>
          <w:szCs w:val="24"/>
        </w:rPr>
        <w:t>. Rezervuojami maisto produktai, susidarius ekstremaliajai situacijai, krizės atveju, paskelbus mobilizaciją ir (arba) įvedus nepaprastąją ar karo padėtį, negali būti be Vyriausybės ar Žemės ūkio ministerijos leidimo naudojami jokiems kitiems tikslams.</w:t>
      </w:r>
    </w:p>
    <w:p w14:paraId="648963D6"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05C80221" w14:textId="77777777" w:rsidR="00701222"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2</w:t>
      </w:r>
      <w:r w:rsidRPr="00D23A5B">
        <w:rPr>
          <w:rFonts w:ascii="Times New Roman" w:eastAsia="Calibri" w:hAnsi="Times New Roman" w:cs="Times New Roman"/>
          <w:sz w:val="24"/>
          <w:szCs w:val="24"/>
        </w:rPr>
        <w:t xml:space="preserve">. Tiekėjas užtikrina, kad maisto produktai pagal Pirkimo sutartį būtų laiku perduoti Vyriausybės ar jos pavedimu Žemės ūkio ministerijos nurodytiems subjektams. Jeigu tiekėjas negali per Pirkimo sutartyje nustatytą </w:t>
      </w:r>
      <w:r>
        <w:rPr>
          <w:rFonts w:ascii="Times New Roman" w:eastAsia="Calibri" w:hAnsi="Times New Roman" w:cs="Times New Roman"/>
          <w:sz w:val="24"/>
          <w:szCs w:val="24"/>
        </w:rPr>
        <w:t xml:space="preserve">terminą parengti transportavimui rezervuojamų maisto produktų dėl nuo tiekėjo nepriklausančių aplinkybių, jis privalo nedelsiant informuoti apie tai Žemės ūkio ministeriją, nurodyti </w:t>
      </w:r>
      <w:r w:rsidRPr="00D23A5B">
        <w:rPr>
          <w:rFonts w:ascii="Times New Roman" w:eastAsia="Calibri" w:hAnsi="Times New Roman" w:cs="Times New Roman"/>
          <w:sz w:val="24"/>
          <w:szCs w:val="24"/>
        </w:rPr>
        <w:t xml:space="preserve">šias aplinkybes, ir sutartinius įsipareigojimus, kurių </w:t>
      </w:r>
      <w:r>
        <w:rPr>
          <w:rFonts w:ascii="Times New Roman" w:eastAsia="Calibri" w:hAnsi="Times New Roman" w:cs="Times New Roman"/>
          <w:sz w:val="24"/>
          <w:szCs w:val="24"/>
        </w:rPr>
        <w:t xml:space="preserve">tiekėjas </w:t>
      </w:r>
      <w:r w:rsidRPr="00D23A5B">
        <w:rPr>
          <w:rFonts w:ascii="Times New Roman" w:eastAsia="Calibri" w:hAnsi="Times New Roman" w:cs="Times New Roman"/>
          <w:sz w:val="24"/>
          <w:szCs w:val="24"/>
        </w:rPr>
        <w:t>negalės vykdyti</w:t>
      </w:r>
      <w:r>
        <w:rPr>
          <w:rFonts w:ascii="Times New Roman" w:eastAsia="Calibri" w:hAnsi="Times New Roman" w:cs="Times New Roman"/>
          <w:sz w:val="24"/>
          <w:szCs w:val="24"/>
        </w:rPr>
        <w:t>, toliau</w:t>
      </w:r>
      <w:r w:rsidRPr="00D23A5B">
        <w:rPr>
          <w:rFonts w:ascii="Times New Roman" w:eastAsia="Calibri" w:hAnsi="Times New Roman" w:cs="Times New Roman"/>
          <w:sz w:val="24"/>
          <w:szCs w:val="24"/>
        </w:rPr>
        <w:t xml:space="preserve"> vykdyti sutartinius įsipareigojimus tiek, kiek įmanoma, kol Žemės ūkio ministerija suteiks pagalbą ir suras būdų </w:t>
      </w:r>
      <w:r>
        <w:rPr>
          <w:rFonts w:ascii="Times New Roman" w:eastAsia="Calibri" w:hAnsi="Times New Roman" w:cs="Times New Roman"/>
          <w:sz w:val="24"/>
          <w:szCs w:val="24"/>
        </w:rPr>
        <w:t xml:space="preserve">padėti įvykdyti visus </w:t>
      </w:r>
      <w:r w:rsidRPr="00D23A5B">
        <w:rPr>
          <w:rFonts w:ascii="Times New Roman" w:eastAsia="Calibri" w:hAnsi="Times New Roman" w:cs="Times New Roman"/>
          <w:sz w:val="24"/>
          <w:szCs w:val="24"/>
        </w:rPr>
        <w:t>įsipareigojim</w:t>
      </w:r>
      <w:r>
        <w:rPr>
          <w:rFonts w:ascii="Times New Roman" w:eastAsia="Calibri" w:hAnsi="Times New Roman" w:cs="Times New Roman"/>
          <w:sz w:val="24"/>
          <w:szCs w:val="24"/>
        </w:rPr>
        <w:t>us</w:t>
      </w:r>
      <w:r w:rsidRPr="00D23A5B">
        <w:rPr>
          <w:rFonts w:ascii="Times New Roman" w:eastAsia="Calibri" w:hAnsi="Times New Roman" w:cs="Times New Roman"/>
          <w:sz w:val="24"/>
          <w:szCs w:val="24"/>
        </w:rPr>
        <w:t>.</w:t>
      </w:r>
    </w:p>
    <w:p w14:paraId="6506695A" w14:textId="77777777" w:rsidR="00701222" w:rsidRPr="008C0326" w:rsidRDefault="00701222" w:rsidP="00701222">
      <w:pPr>
        <w:widowControl w:val="0"/>
        <w:spacing w:line="240" w:lineRule="auto"/>
        <w:ind w:firstLine="720"/>
        <w:jc w:val="both"/>
        <w:rPr>
          <w:rFonts w:ascii="Times New Roman" w:eastAsia="Times New Roman" w:hAnsi="Times New Roman" w:cs="Times New Roman"/>
          <w:sz w:val="24"/>
          <w:szCs w:val="24"/>
        </w:rPr>
      </w:pPr>
    </w:p>
    <w:p w14:paraId="74C659D9" w14:textId="68402C8E" w:rsidR="00571C49" w:rsidRDefault="0070122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F51D552" w14:textId="77777777" w:rsidR="00571C49" w:rsidRPr="00F51B76" w:rsidRDefault="00571C49" w:rsidP="00571C49">
      <w:pPr>
        <w:jc w:val="center"/>
        <w:rPr>
          <w:rFonts w:ascii="Times New Roman" w:eastAsia="Calibri" w:hAnsi="Times New Roman" w:cs="Times New Roman"/>
          <w:b/>
          <w:bCs/>
          <w:sz w:val="24"/>
          <w:szCs w:val="24"/>
        </w:rPr>
      </w:pPr>
      <w:r w:rsidRPr="00F51B76">
        <w:rPr>
          <w:rFonts w:ascii="Times New Roman" w:eastAsia="Calibri" w:hAnsi="Times New Roman" w:cs="Times New Roman"/>
          <w:b/>
          <w:bCs/>
          <w:sz w:val="24"/>
          <w:szCs w:val="24"/>
        </w:rPr>
        <w:t>TECHNINĖ SPECIFIKACIJA</w:t>
      </w:r>
    </w:p>
    <w:p w14:paraId="61719DCD" w14:textId="77777777" w:rsidR="00571C49" w:rsidRPr="00BD1FE1" w:rsidRDefault="00571C49" w:rsidP="00571C49">
      <w:pPr>
        <w:spacing w:line="256" w:lineRule="auto"/>
        <w:jc w:val="center"/>
        <w:rPr>
          <w:rFonts w:ascii="Times New Roman" w:eastAsia="Calibri" w:hAnsi="Times New Roman" w:cs="Times New Roman"/>
          <w:b/>
          <w:bCs/>
          <w:sz w:val="24"/>
          <w:szCs w:val="24"/>
        </w:rPr>
      </w:pPr>
      <w:r w:rsidRPr="00BD1FE1">
        <w:rPr>
          <w:rFonts w:ascii="Times New Roman" w:eastAsia="Calibri" w:hAnsi="Times New Roman" w:cs="Times New Roman"/>
          <w:b/>
          <w:bCs/>
          <w:sz w:val="24"/>
          <w:szCs w:val="24"/>
        </w:rPr>
        <w:t>3 PIRKIMO DALIS. GRIKIŲ KRUOPOS (NESKALDYTOS)</w:t>
      </w:r>
      <w:r w:rsidRPr="00BD1FE1">
        <w:rPr>
          <w:rFonts w:ascii="Calibri" w:eastAsia="Calibri" w:hAnsi="Calibri" w:cs="Arial"/>
        </w:rPr>
        <w:t xml:space="preserve"> </w:t>
      </w:r>
    </w:p>
    <w:p w14:paraId="5EBFBAB5" w14:textId="77777777" w:rsidR="00571C49" w:rsidRPr="00BD1FE1" w:rsidRDefault="00571C49" w:rsidP="00571C49">
      <w:pPr>
        <w:widowControl w:val="0"/>
        <w:spacing w:before="100" w:beforeAutospacing="1" w:after="100" w:afterAutospacing="1" w:line="240" w:lineRule="auto"/>
        <w:ind w:firstLine="720"/>
        <w:jc w:val="both"/>
        <w:rPr>
          <w:rFonts w:ascii="Times New Roman" w:eastAsia="Calibri" w:hAnsi="Times New Roman" w:cs="Times New Roman"/>
          <w:sz w:val="24"/>
          <w:szCs w:val="24"/>
        </w:rPr>
      </w:pPr>
      <w:bookmarkStart w:id="50" w:name="_Hlk165959390"/>
      <w:r w:rsidRPr="00BD1FE1">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571C49" w:rsidRPr="00BD1FE1" w14:paraId="0A190920" w14:textId="77777777" w:rsidTr="00CB567A">
        <w:trPr>
          <w:trHeight w:val="510"/>
        </w:trPr>
        <w:tc>
          <w:tcPr>
            <w:tcW w:w="1696" w:type="dxa"/>
            <w:tcBorders>
              <w:top w:val="single" w:sz="4" w:space="0" w:color="auto"/>
              <w:left w:val="single" w:sz="4" w:space="0" w:color="auto"/>
              <w:bottom w:val="single" w:sz="4" w:space="0" w:color="auto"/>
              <w:right w:val="single" w:sz="4" w:space="0" w:color="auto"/>
            </w:tcBorders>
            <w:hideMark/>
          </w:tcPr>
          <w:bookmarkEnd w:id="50"/>
          <w:p w14:paraId="7C6A878B" w14:textId="77777777" w:rsidR="00571C49" w:rsidRPr="00BD1FE1" w:rsidRDefault="00571C49" w:rsidP="00CB567A">
            <w:pPr>
              <w:widowControl w:val="0"/>
              <w:jc w:val="both"/>
              <w:outlineLvl w:val="0"/>
              <w:rPr>
                <w:rFonts w:ascii="Times New Roman" w:hAnsi="Times New Roman"/>
                <w:b/>
                <w:sz w:val="24"/>
                <w:szCs w:val="24"/>
                <w:lang w:eastAsia="lt-LT"/>
              </w:rPr>
            </w:pPr>
            <w:r w:rsidRPr="00BD1FE1">
              <w:rPr>
                <w:rFonts w:ascii="Times New Roman" w:hAnsi="Times New Roman" w:cs="Arial"/>
                <w:b/>
                <w:bCs/>
                <w:sz w:val="24"/>
                <w:szCs w:val="24"/>
              </w:rPr>
              <w:t>Maksimalus kiekis, kurį ketinama įsigyti</w:t>
            </w:r>
          </w:p>
        </w:tc>
        <w:tc>
          <w:tcPr>
            <w:tcW w:w="7932" w:type="dxa"/>
            <w:tcBorders>
              <w:top w:val="single" w:sz="4" w:space="0" w:color="auto"/>
              <w:left w:val="single" w:sz="4" w:space="0" w:color="auto"/>
              <w:bottom w:val="single" w:sz="4" w:space="0" w:color="auto"/>
              <w:right w:val="single" w:sz="4" w:space="0" w:color="auto"/>
            </w:tcBorders>
            <w:hideMark/>
          </w:tcPr>
          <w:p w14:paraId="1DDEDEE0" w14:textId="77777777" w:rsidR="00571C49" w:rsidRPr="00BD1FE1" w:rsidRDefault="00571C49" w:rsidP="00CB567A">
            <w:pPr>
              <w:widowControl w:val="0"/>
              <w:rPr>
                <w:rFonts w:ascii="Times New Roman" w:hAnsi="Times New Roman" w:cs="Arial"/>
                <w:b/>
                <w:bCs/>
                <w:sz w:val="24"/>
                <w:szCs w:val="24"/>
              </w:rPr>
            </w:pPr>
            <w:r w:rsidRPr="00BD1FE1">
              <w:rPr>
                <w:rFonts w:ascii="Times New Roman" w:hAnsi="Times New Roman" w:cs="Arial"/>
                <w:b/>
                <w:bCs/>
                <w:sz w:val="24"/>
                <w:szCs w:val="24"/>
              </w:rPr>
              <w:t xml:space="preserve">Viso </w:t>
            </w:r>
            <w:r>
              <w:rPr>
                <w:rFonts w:ascii="Times New Roman" w:hAnsi="Times New Roman" w:cs="Arial"/>
                <w:b/>
                <w:bCs/>
                <w:sz w:val="24"/>
                <w:szCs w:val="24"/>
              </w:rPr>
              <w:t>250</w:t>
            </w:r>
            <w:r w:rsidRPr="00BD1FE1">
              <w:rPr>
                <w:rFonts w:ascii="Times New Roman" w:hAnsi="Times New Roman" w:cs="Arial"/>
                <w:b/>
                <w:bCs/>
                <w:sz w:val="24"/>
                <w:szCs w:val="24"/>
              </w:rPr>
              <w:t xml:space="preserve"> t </w:t>
            </w:r>
            <w:r w:rsidRPr="00BD1FE1">
              <w:rPr>
                <w:rFonts w:ascii="Times New Roman" w:hAnsi="Times New Roman" w:cs="Arial"/>
                <w:sz w:val="24"/>
                <w:szCs w:val="24"/>
              </w:rPr>
              <w:t>grikių kruopų (neskaldytų).</w:t>
            </w:r>
          </w:p>
        </w:tc>
      </w:tr>
      <w:tr w:rsidR="00571C49" w:rsidRPr="00BD1FE1" w14:paraId="7E40B3D9" w14:textId="77777777" w:rsidTr="00CB567A">
        <w:trPr>
          <w:trHeight w:val="510"/>
        </w:trPr>
        <w:tc>
          <w:tcPr>
            <w:tcW w:w="1696" w:type="dxa"/>
            <w:tcBorders>
              <w:top w:val="single" w:sz="4" w:space="0" w:color="auto"/>
              <w:left w:val="single" w:sz="4" w:space="0" w:color="auto"/>
              <w:bottom w:val="single" w:sz="4" w:space="0" w:color="auto"/>
              <w:right w:val="single" w:sz="4" w:space="0" w:color="auto"/>
            </w:tcBorders>
            <w:hideMark/>
          </w:tcPr>
          <w:p w14:paraId="7D7FCA9E" w14:textId="77777777" w:rsidR="00571C49" w:rsidRPr="00BD1FE1" w:rsidRDefault="00571C49" w:rsidP="00CB567A">
            <w:pPr>
              <w:widowControl w:val="0"/>
              <w:jc w:val="both"/>
              <w:outlineLvl w:val="0"/>
              <w:rPr>
                <w:rFonts w:ascii="Times New Roman" w:hAnsi="Times New Roman" w:cs="Arial"/>
                <w:b/>
                <w:sz w:val="24"/>
                <w:szCs w:val="24"/>
                <w:lang w:eastAsia="lt-LT"/>
              </w:rPr>
            </w:pPr>
            <w:r w:rsidRPr="00BD1FE1">
              <w:rPr>
                <w:rFonts w:ascii="Times New Roman" w:hAnsi="Times New Roman" w:cs="Arial"/>
                <w:b/>
                <w:bCs/>
                <w:sz w:val="24"/>
                <w:szCs w:val="24"/>
              </w:rPr>
              <w:t>Minimalus kiekis, kurį tiekėjas gali pasiūlyti</w:t>
            </w:r>
          </w:p>
        </w:tc>
        <w:tc>
          <w:tcPr>
            <w:tcW w:w="7932" w:type="dxa"/>
            <w:tcBorders>
              <w:top w:val="single" w:sz="4" w:space="0" w:color="auto"/>
              <w:left w:val="single" w:sz="4" w:space="0" w:color="auto"/>
              <w:bottom w:val="single" w:sz="4" w:space="0" w:color="auto"/>
              <w:right w:val="single" w:sz="4" w:space="0" w:color="auto"/>
            </w:tcBorders>
            <w:hideMark/>
          </w:tcPr>
          <w:p w14:paraId="2A8CFFDE" w14:textId="77777777" w:rsidR="00571C49" w:rsidRPr="00BD1FE1" w:rsidRDefault="00571C49" w:rsidP="00CB567A">
            <w:pPr>
              <w:widowControl w:val="0"/>
              <w:rPr>
                <w:rFonts w:ascii="Times New Roman" w:hAnsi="Times New Roman" w:cs="Arial"/>
                <w:sz w:val="24"/>
                <w:szCs w:val="24"/>
              </w:rPr>
            </w:pPr>
            <w:r w:rsidRPr="00BD1FE1">
              <w:rPr>
                <w:rFonts w:ascii="Times New Roman" w:hAnsi="Times New Roman" w:cs="Arial"/>
                <w:b/>
                <w:bCs/>
                <w:sz w:val="24"/>
                <w:szCs w:val="24"/>
              </w:rPr>
              <w:t xml:space="preserve">Viso </w:t>
            </w:r>
            <w:r>
              <w:rPr>
                <w:rFonts w:ascii="Times New Roman" w:hAnsi="Times New Roman" w:cs="Arial"/>
                <w:b/>
                <w:bCs/>
                <w:sz w:val="24"/>
                <w:szCs w:val="24"/>
              </w:rPr>
              <w:t>1</w:t>
            </w:r>
            <w:r w:rsidRPr="00BD1FE1">
              <w:rPr>
                <w:rFonts w:ascii="Times New Roman" w:hAnsi="Times New Roman" w:cs="Arial"/>
                <w:b/>
                <w:bCs/>
                <w:sz w:val="24"/>
                <w:szCs w:val="24"/>
              </w:rPr>
              <w:t xml:space="preserve"> t</w:t>
            </w:r>
            <w:r w:rsidRPr="00BD1FE1">
              <w:rPr>
                <w:rFonts w:ascii="Times New Roman" w:hAnsi="Times New Roman" w:cs="Arial"/>
                <w:sz w:val="24"/>
                <w:szCs w:val="24"/>
              </w:rPr>
              <w:t xml:space="preserve"> grikių kruopų (neskaldytų) </w:t>
            </w:r>
          </w:p>
        </w:tc>
      </w:tr>
      <w:tr w:rsidR="00571C49" w:rsidRPr="00BD1FE1" w14:paraId="3E8BE158" w14:textId="77777777" w:rsidTr="00CB567A">
        <w:trPr>
          <w:trHeight w:val="1392"/>
        </w:trPr>
        <w:tc>
          <w:tcPr>
            <w:tcW w:w="1696" w:type="dxa"/>
            <w:tcBorders>
              <w:top w:val="single" w:sz="4" w:space="0" w:color="auto"/>
              <w:left w:val="single" w:sz="4" w:space="0" w:color="auto"/>
              <w:bottom w:val="single" w:sz="4" w:space="0" w:color="auto"/>
              <w:right w:val="single" w:sz="4" w:space="0" w:color="auto"/>
            </w:tcBorders>
            <w:hideMark/>
          </w:tcPr>
          <w:p w14:paraId="1340819F" w14:textId="77777777" w:rsidR="00571C49" w:rsidRPr="00BD1FE1" w:rsidRDefault="00571C49" w:rsidP="00CB567A">
            <w:pPr>
              <w:widowControl w:val="0"/>
              <w:jc w:val="both"/>
              <w:outlineLvl w:val="0"/>
              <w:rPr>
                <w:rFonts w:ascii="Times New Roman" w:hAnsi="Times New Roman" w:cs="Arial"/>
                <w:b/>
                <w:sz w:val="24"/>
                <w:szCs w:val="24"/>
                <w:lang w:eastAsia="lt-LT"/>
              </w:rPr>
            </w:pPr>
            <w:r w:rsidRPr="00BD1FE1">
              <w:rPr>
                <w:rFonts w:ascii="Times New Roman" w:hAnsi="Times New Roman" w:cs="Arial"/>
                <w:b/>
                <w:sz w:val="24"/>
                <w:szCs w:val="24"/>
                <w:lang w:eastAsia="lt-LT"/>
              </w:rPr>
              <w:t>Kokybės reikalavimai</w:t>
            </w:r>
          </w:p>
        </w:tc>
        <w:tc>
          <w:tcPr>
            <w:tcW w:w="7932" w:type="dxa"/>
            <w:tcBorders>
              <w:top w:val="single" w:sz="4" w:space="0" w:color="auto"/>
              <w:left w:val="single" w:sz="4" w:space="0" w:color="auto"/>
              <w:bottom w:val="single" w:sz="4" w:space="0" w:color="auto"/>
              <w:right w:val="single" w:sz="4" w:space="0" w:color="auto"/>
            </w:tcBorders>
            <w:hideMark/>
          </w:tcPr>
          <w:p w14:paraId="2CB978EB" w14:textId="77777777" w:rsidR="00571C49" w:rsidRPr="00BD1FE1" w:rsidRDefault="00571C49" w:rsidP="00CB567A">
            <w:pPr>
              <w:widowControl w:val="0"/>
              <w:jc w:val="both"/>
              <w:rPr>
                <w:rFonts w:ascii="Times New Roman" w:hAnsi="Times New Roman" w:cs="Arial"/>
                <w:sz w:val="24"/>
                <w:szCs w:val="24"/>
              </w:rPr>
            </w:pPr>
            <w:r w:rsidRPr="00BD1FE1">
              <w:rPr>
                <w:rFonts w:ascii="Times New Roman" w:hAnsi="Times New Roman" w:cs="Arial"/>
                <w:b/>
                <w:bCs/>
                <w:sz w:val="24"/>
                <w:szCs w:val="24"/>
              </w:rPr>
              <w:t>Reikalavimai jusliniams rodikliams:</w:t>
            </w:r>
          </w:p>
          <w:p w14:paraId="6260A623" w14:textId="77777777" w:rsidR="00571C49" w:rsidRPr="00BD1FE1" w:rsidRDefault="00571C49" w:rsidP="00CB567A">
            <w:pPr>
              <w:widowControl w:val="0"/>
              <w:jc w:val="both"/>
              <w:rPr>
                <w:rFonts w:ascii="Times New Roman" w:hAnsi="Times New Roman" w:cs="Arial"/>
                <w:sz w:val="24"/>
                <w:szCs w:val="24"/>
              </w:rPr>
            </w:pPr>
            <w:r w:rsidRPr="00BD1FE1">
              <w:rPr>
                <w:rFonts w:ascii="Times New Roman" w:hAnsi="Times New Roman" w:cs="Arial"/>
                <w:sz w:val="24"/>
                <w:szCs w:val="24"/>
              </w:rPr>
              <w:t>Spalva – būdinga grikiams, apdorotiems terminiu būdu.</w:t>
            </w:r>
          </w:p>
          <w:p w14:paraId="30D27398" w14:textId="77777777" w:rsidR="00571C49" w:rsidRPr="00BD1FE1" w:rsidRDefault="00571C49" w:rsidP="00CB567A">
            <w:pPr>
              <w:widowControl w:val="0"/>
              <w:jc w:val="both"/>
              <w:rPr>
                <w:rFonts w:ascii="Times New Roman" w:hAnsi="Times New Roman" w:cs="Arial"/>
                <w:sz w:val="24"/>
                <w:szCs w:val="24"/>
              </w:rPr>
            </w:pPr>
            <w:r w:rsidRPr="00BD1FE1">
              <w:rPr>
                <w:rFonts w:ascii="Times New Roman" w:hAnsi="Times New Roman" w:cs="Arial"/>
                <w:sz w:val="24"/>
                <w:szCs w:val="24"/>
              </w:rPr>
              <w:t>Skonis ir kvapas – būdingas grikių kruopoms, be aitraus, pelėsių ar kito pašalinio kvapo, be pašalinio kartaus ar rūgštaus skonio.</w:t>
            </w:r>
          </w:p>
          <w:p w14:paraId="14A950C2" w14:textId="77777777" w:rsidR="00571C49" w:rsidRPr="00BD1FE1" w:rsidRDefault="00571C49" w:rsidP="00CB567A">
            <w:pPr>
              <w:widowControl w:val="0"/>
              <w:jc w:val="both"/>
              <w:rPr>
                <w:rFonts w:ascii="Times New Roman" w:hAnsi="Times New Roman" w:cs="Arial"/>
                <w:sz w:val="24"/>
                <w:szCs w:val="24"/>
              </w:rPr>
            </w:pPr>
            <w:r w:rsidRPr="00BD1FE1">
              <w:rPr>
                <w:rFonts w:ascii="Times New Roman" w:hAnsi="Times New Roman" w:cs="Arial"/>
                <w:sz w:val="24"/>
                <w:szCs w:val="24"/>
              </w:rPr>
              <w:t>Išvaizda – sveikos, kokybiškos, nesugedusios kruopos.</w:t>
            </w:r>
          </w:p>
        </w:tc>
      </w:tr>
      <w:tr w:rsidR="00571C49" w:rsidRPr="00BD1FE1" w14:paraId="41C3727A" w14:textId="77777777" w:rsidTr="00CB567A">
        <w:tc>
          <w:tcPr>
            <w:tcW w:w="1696" w:type="dxa"/>
            <w:tcBorders>
              <w:top w:val="single" w:sz="4" w:space="0" w:color="auto"/>
              <w:left w:val="single" w:sz="4" w:space="0" w:color="auto"/>
              <w:bottom w:val="single" w:sz="4" w:space="0" w:color="auto"/>
              <w:right w:val="single" w:sz="4" w:space="0" w:color="auto"/>
            </w:tcBorders>
            <w:hideMark/>
          </w:tcPr>
          <w:p w14:paraId="1750AFA8" w14:textId="77777777" w:rsidR="00571C49" w:rsidRPr="00BD1FE1" w:rsidRDefault="00571C49" w:rsidP="00CB567A">
            <w:pPr>
              <w:widowControl w:val="0"/>
              <w:jc w:val="both"/>
              <w:rPr>
                <w:rFonts w:ascii="Times New Roman" w:hAnsi="Times New Roman" w:cs="Arial"/>
                <w:b/>
                <w:bCs/>
                <w:sz w:val="24"/>
                <w:szCs w:val="24"/>
              </w:rPr>
            </w:pPr>
            <w:r w:rsidRPr="00BD1FE1">
              <w:rPr>
                <w:rFonts w:ascii="Times New Roman" w:hAnsi="Times New Roman" w:cs="Arial"/>
                <w:b/>
                <w:bCs/>
                <w:sz w:val="24"/>
                <w:szCs w:val="24"/>
              </w:rPr>
              <w:t>Teisės aktai</w:t>
            </w:r>
          </w:p>
        </w:tc>
        <w:tc>
          <w:tcPr>
            <w:tcW w:w="7932" w:type="dxa"/>
            <w:tcBorders>
              <w:top w:val="single" w:sz="4" w:space="0" w:color="auto"/>
              <w:left w:val="single" w:sz="4" w:space="0" w:color="auto"/>
              <w:bottom w:val="single" w:sz="4" w:space="0" w:color="auto"/>
              <w:right w:val="single" w:sz="4" w:space="0" w:color="auto"/>
            </w:tcBorders>
            <w:hideMark/>
          </w:tcPr>
          <w:p w14:paraId="0D6F8CD6" w14:textId="77777777" w:rsidR="00571C49" w:rsidRPr="00BD1FE1" w:rsidRDefault="00571C49" w:rsidP="00CB567A">
            <w:pPr>
              <w:widowControl w:val="0"/>
              <w:jc w:val="both"/>
              <w:rPr>
                <w:rFonts w:ascii="Times New Roman" w:hAnsi="Times New Roman" w:cs="Arial"/>
                <w:b/>
                <w:bCs/>
                <w:sz w:val="24"/>
                <w:szCs w:val="24"/>
              </w:rPr>
            </w:pPr>
            <w:r w:rsidRPr="00BD1FE1">
              <w:rPr>
                <w:rFonts w:ascii="Times New Roman" w:hAnsi="Times New Roman" w:cs="Arial"/>
                <w:b/>
                <w:bCs/>
                <w:sz w:val="24"/>
                <w:szCs w:val="24"/>
              </w:rPr>
              <w:t>Grikių kruopos turi atitikti fizikinių / cheminių rodiklių reikalavimus ir kitus reikalavimus, nustatytus šiuose teisės aktuose:</w:t>
            </w:r>
          </w:p>
          <w:p w14:paraId="0B7AA831" w14:textId="77777777" w:rsidR="00571C49" w:rsidRPr="00BD1FE1" w:rsidRDefault="00571C49" w:rsidP="00CB567A">
            <w:pPr>
              <w:widowControl w:val="0"/>
              <w:jc w:val="both"/>
              <w:rPr>
                <w:rFonts w:ascii="Times New Roman" w:hAnsi="Times New Roman" w:cs="Arial"/>
                <w:sz w:val="24"/>
                <w:szCs w:val="24"/>
              </w:rPr>
            </w:pPr>
            <w:r w:rsidRPr="00BD1FE1">
              <w:rPr>
                <w:rFonts w:ascii="Times New Roman" w:hAnsi="Times New Roman" w:cs="Arial"/>
                <w:sz w:val="24"/>
                <w:szCs w:val="24"/>
              </w:rPr>
              <w:t xml:space="preserve">- </w:t>
            </w:r>
            <w:bookmarkStart w:id="51" w:name="_Hlk39478339"/>
            <w:r w:rsidRPr="00BD1FE1">
              <w:rPr>
                <w:rFonts w:ascii="Times New Roman" w:hAnsi="Times New Roman" w:cs="Arial"/>
                <w:sz w:val="24"/>
                <w:szCs w:val="24"/>
              </w:rPr>
              <w:t>Maistui skirtų grūdų produktų techninis reglamentas, patvirtintas Lietuvos Respublikos žemės ūkio ministro 2019 m. rugsėjo 11 d. įsakymu Nr. 3D-511 „Dėl Maistui skirtų grūdų techninio reglamento ir Maistui skirtų grūdų produktų techninio reglamento patvirtinimo“, su visais pakeitimais;</w:t>
            </w:r>
            <w:bookmarkEnd w:id="51"/>
          </w:p>
          <w:p w14:paraId="7B9306FC" w14:textId="77777777" w:rsidR="00571C49" w:rsidRPr="00BD1FE1" w:rsidRDefault="00571C49" w:rsidP="00CB567A">
            <w:pPr>
              <w:widowControl w:val="0"/>
              <w:jc w:val="both"/>
              <w:rPr>
                <w:rFonts w:ascii="Times New Roman" w:hAnsi="Times New Roman" w:cs="Arial"/>
                <w:sz w:val="24"/>
                <w:szCs w:val="24"/>
              </w:rPr>
            </w:pPr>
            <w:r w:rsidRPr="00BD1FE1">
              <w:rPr>
                <w:rFonts w:ascii="Times New Roman" w:hAnsi="Times New Roman" w:cs="Arial"/>
                <w:sz w:val="24"/>
                <w:szCs w:val="24"/>
              </w:rPr>
              <w:t>- 2023 m. balandžio 25 d. Komisijos reglamentas (ES) 2023/915 dėl didžiausios leidžiamosios tam tikrų teršalų koncentracijos maiste, kuriuo panaikinamas Reglamentas (EB) Nr. 1881/2006, su visais pakeitimais;</w:t>
            </w:r>
          </w:p>
          <w:p w14:paraId="527FF1AC" w14:textId="77777777" w:rsidR="00571C49" w:rsidRPr="00BD1FE1" w:rsidRDefault="00571C49" w:rsidP="00CB567A">
            <w:pPr>
              <w:widowControl w:val="0"/>
              <w:jc w:val="both"/>
              <w:rPr>
                <w:rFonts w:ascii="Times New Roman" w:hAnsi="Times New Roman" w:cs="Arial"/>
                <w:sz w:val="24"/>
                <w:szCs w:val="24"/>
              </w:rPr>
            </w:pPr>
            <w:r w:rsidRPr="00BD1FE1">
              <w:rPr>
                <w:rFonts w:ascii="Times New Roman" w:hAnsi="Times New Roman" w:cs="Arial"/>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p>
          <w:p w14:paraId="116744B4" w14:textId="77777777" w:rsidR="00571C49" w:rsidRPr="00BD1FE1" w:rsidRDefault="00571C49" w:rsidP="00CB567A">
            <w:pPr>
              <w:widowControl w:val="0"/>
              <w:jc w:val="both"/>
              <w:rPr>
                <w:rFonts w:ascii="Times New Roman" w:hAnsi="Times New Roman" w:cs="Arial"/>
                <w:sz w:val="24"/>
                <w:szCs w:val="24"/>
              </w:rPr>
            </w:pPr>
            <w:r w:rsidRPr="00BD1FE1">
              <w:rPr>
                <w:rFonts w:ascii="Times New Roman" w:hAnsi="Times New Roman" w:cs="Arial"/>
                <w:sz w:val="24"/>
                <w:szCs w:val="24"/>
              </w:rPr>
              <w:t>- 2008 m. gruodžio 16 d. Europos Parlamento ir Tarybos reglamentas (EB) Nr. 1333/2008 dėl maisto priedų, su visais pakeitimais.</w:t>
            </w:r>
          </w:p>
        </w:tc>
      </w:tr>
      <w:tr w:rsidR="00571C49" w:rsidRPr="00BD1FE1" w14:paraId="08B32F98" w14:textId="77777777" w:rsidTr="00CB567A">
        <w:tc>
          <w:tcPr>
            <w:tcW w:w="1696" w:type="dxa"/>
            <w:tcBorders>
              <w:top w:val="single" w:sz="4" w:space="0" w:color="auto"/>
              <w:left w:val="single" w:sz="4" w:space="0" w:color="auto"/>
              <w:bottom w:val="single" w:sz="4" w:space="0" w:color="auto"/>
              <w:right w:val="single" w:sz="4" w:space="0" w:color="auto"/>
            </w:tcBorders>
            <w:hideMark/>
          </w:tcPr>
          <w:p w14:paraId="020B77EF" w14:textId="77777777" w:rsidR="00571C49" w:rsidRPr="00BD1FE1" w:rsidRDefault="00571C49" w:rsidP="00CB567A">
            <w:pPr>
              <w:widowControl w:val="0"/>
              <w:jc w:val="both"/>
              <w:rPr>
                <w:rFonts w:ascii="Times New Roman" w:hAnsi="Times New Roman" w:cs="Arial"/>
                <w:b/>
                <w:bCs/>
                <w:sz w:val="24"/>
                <w:szCs w:val="24"/>
              </w:rPr>
            </w:pPr>
            <w:r w:rsidRPr="00BD1FE1">
              <w:rPr>
                <w:rFonts w:ascii="Times New Roman" w:hAnsi="Times New Roman" w:cs="Arial"/>
                <w:b/>
                <w:bCs/>
                <w:sz w:val="24"/>
                <w:szCs w:val="24"/>
              </w:rPr>
              <w:t>Pakavimo reikalavimai</w:t>
            </w:r>
          </w:p>
        </w:tc>
        <w:tc>
          <w:tcPr>
            <w:tcW w:w="7932" w:type="dxa"/>
            <w:tcBorders>
              <w:top w:val="single" w:sz="4" w:space="0" w:color="auto"/>
              <w:left w:val="single" w:sz="4" w:space="0" w:color="auto"/>
              <w:bottom w:val="single" w:sz="4" w:space="0" w:color="auto"/>
              <w:right w:val="single" w:sz="4" w:space="0" w:color="auto"/>
            </w:tcBorders>
            <w:hideMark/>
          </w:tcPr>
          <w:p w14:paraId="0D04B57D" w14:textId="77777777" w:rsidR="00571C49" w:rsidRPr="00BD1FE1" w:rsidRDefault="00571C49" w:rsidP="00CB567A">
            <w:pPr>
              <w:widowControl w:val="0"/>
              <w:jc w:val="both"/>
              <w:rPr>
                <w:rFonts w:ascii="Times New Roman" w:hAnsi="Times New Roman" w:cs="Arial"/>
                <w:sz w:val="24"/>
                <w:szCs w:val="24"/>
              </w:rPr>
            </w:pPr>
            <w:bookmarkStart w:id="52" w:name="_Hlk37335768"/>
            <w:r w:rsidRPr="00BD1FE1">
              <w:rPr>
                <w:rFonts w:ascii="Times New Roman" w:hAnsi="Times New Roman" w:cs="Arial"/>
                <w:sz w:val="24"/>
                <w:szCs w:val="24"/>
              </w:rPr>
              <w:t>Grikių kruopos pakuojamos į saugią, tvirtą, tinkamą liestis su maistu pakuotę, kurioje grynasis kiekis turi būti ne mažesnis nei 400 g, bet ne didesnis nei 5 kg.</w:t>
            </w:r>
            <w:bookmarkEnd w:id="52"/>
            <w:r w:rsidRPr="00BD1FE1">
              <w:rPr>
                <w:rFonts w:ascii="Times New Roman" w:hAnsi="Times New Roman" w:cs="Arial"/>
                <w:sz w:val="24"/>
                <w:szCs w:val="24"/>
              </w:rPr>
              <w:t xml:space="preserve">  </w:t>
            </w:r>
          </w:p>
        </w:tc>
      </w:tr>
      <w:tr w:rsidR="00571C49" w:rsidRPr="00BD1FE1" w14:paraId="3EA6716E" w14:textId="77777777" w:rsidTr="00CB567A">
        <w:tc>
          <w:tcPr>
            <w:tcW w:w="1696" w:type="dxa"/>
            <w:tcBorders>
              <w:top w:val="single" w:sz="4" w:space="0" w:color="auto"/>
              <w:left w:val="single" w:sz="4" w:space="0" w:color="auto"/>
              <w:bottom w:val="single" w:sz="4" w:space="0" w:color="auto"/>
              <w:right w:val="single" w:sz="4" w:space="0" w:color="auto"/>
            </w:tcBorders>
            <w:hideMark/>
          </w:tcPr>
          <w:p w14:paraId="5D3580A5" w14:textId="77777777" w:rsidR="00571C49" w:rsidRPr="00BD1FE1" w:rsidRDefault="00571C49" w:rsidP="00CB567A">
            <w:pPr>
              <w:widowControl w:val="0"/>
              <w:jc w:val="both"/>
              <w:rPr>
                <w:rFonts w:ascii="Times New Roman" w:hAnsi="Times New Roman" w:cs="Arial"/>
                <w:b/>
                <w:bCs/>
                <w:sz w:val="24"/>
                <w:szCs w:val="24"/>
              </w:rPr>
            </w:pPr>
            <w:r w:rsidRPr="00BD1FE1">
              <w:rPr>
                <w:rFonts w:ascii="Times New Roman" w:hAnsi="Times New Roman" w:cs="Arial"/>
                <w:b/>
                <w:bCs/>
                <w:sz w:val="24"/>
                <w:szCs w:val="24"/>
              </w:rPr>
              <w:t>Laikymo sąlygos</w:t>
            </w:r>
          </w:p>
        </w:tc>
        <w:tc>
          <w:tcPr>
            <w:tcW w:w="7932" w:type="dxa"/>
            <w:tcBorders>
              <w:top w:val="single" w:sz="4" w:space="0" w:color="auto"/>
              <w:left w:val="single" w:sz="4" w:space="0" w:color="auto"/>
              <w:bottom w:val="single" w:sz="4" w:space="0" w:color="auto"/>
              <w:right w:val="single" w:sz="4" w:space="0" w:color="auto"/>
            </w:tcBorders>
            <w:hideMark/>
          </w:tcPr>
          <w:p w14:paraId="689531DA" w14:textId="77777777" w:rsidR="00571C49" w:rsidRPr="00BD1FE1" w:rsidRDefault="00571C49" w:rsidP="00CB567A">
            <w:pPr>
              <w:widowControl w:val="0"/>
              <w:jc w:val="both"/>
              <w:rPr>
                <w:rFonts w:ascii="Times New Roman" w:hAnsi="Times New Roman" w:cs="Arial"/>
                <w:sz w:val="24"/>
                <w:szCs w:val="24"/>
              </w:rPr>
            </w:pPr>
            <w:r w:rsidRPr="00BD1FE1">
              <w:rPr>
                <w:rFonts w:ascii="Times New Roman" w:hAnsi="Times New Roman" w:cs="Arial"/>
                <w:sz w:val="24"/>
                <w:szCs w:val="24"/>
              </w:rPr>
              <w:t>Laikyti švarioje, sausoje, gerai vėdinamoje patalpoje.</w:t>
            </w:r>
          </w:p>
        </w:tc>
      </w:tr>
    </w:tbl>
    <w:p w14:paraId="125A5EC2" w14:textId="77777777" w:rsidR="00571C49" w:rsidRPr="008C0326"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rPr>
        <w:t xml:space="preserve"> </w:t>
      </w:r>
      <w:r w:rsidRPr="008C0326">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2FF1EB21" w14:textId="77777777" w:rsidR="00571C49" w:rsidRPr="008C0326"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6ED622BC" w14:textId="77777777" w:rsidR="00571C49" w:rsidRPr="008C0326"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0326">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27FF66A8" w14:textId="77777777" w:rsidR="00571C49" w:rsidRDefault="00571C49" w:rsidP="00571C49">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0FA39D4"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1A891F42" w14:textId="77777777" w:rsidR="00701222" w:rsidRDefault="00701222" w:rsidP="00701222">
      <w:pPr>
        <w:jc w:val="center"/>
        <w:rPr>
          <w:rFonts w:ascii="Times New Roman" w:eastAsia="Calibri" w:hAnsi="Times New Roman" w:cs="Times New Roman"/>
          <w:b/>
          <w:bCs/>
          <w:sz w:val="24"/>
          <w:szCs w:val="24"/>
        </w:rPr>
      </w:pPr>
    </w:p>
    <w:p w14:paraId="1980E505" w14:textId="77777777" w:rsidR="00701222" w:rsidRPr="00D23A5B" w:rsidRDefault="00701222" w:rsidP="00701222">
      <w:pPr>
        <w:jc w:val="center"/>
        <w:rPr>
          <w:rFonts w:ascii="Times New Roman" w:eastAsia="Calibri" w:hAnsi="Times New Roman" w:cs="Times New Roman"/>
          <w:b/>
          <w:bCs/>
          <w:sz w:val="24"/>
          <w:szCs w:val="24"/>
        </w:rPr>
      </w:pPr>
      <w:r w:rsidRPr="00D23A5B">
        <w:rPr>
          <w:rFonts w:ascii="Times New Roman" w:eastAsia="Calibri" w:hAnsi="Times New Roman" w:cs="Times New Roman"/>
          <w:b/>
          <w:bCs/>
          <w:sz w:val="24"/>
          <w:szCs w:val="24"/>
        </w:rPr>
        <w:t>REZERVAVIMO PASLAUGOS TECHNINĖ SPECIFIKACIJ</w:t>
      </w:r>
      <w:r>
        <w:rPr>
          <w:rFonts w:ascii="Times New Roman" w:eastAsia="Calibri" w:hAnsi="Times New Roman" w:cs="Times New Roman"/>
          <w:b/>
          <w:bCs/>
          <w:sz w:val="24"/>
          <w:szCs w:val="24"/>
        </w:rPr>
        <w:t>A</w:t>
      </w:r>
    </w:p>
    <w:p w14:paraId="00DEBF15" w14:textId="77777777" w:rsidR="00701222" w:rsidRPr="00D23A5B" w:rsidRDefault="00701222" w:rsidP="00701222">
      <w:pPr>
        <w:widowControl w:val="0"/>
        <w:spacing w:line="256" w:lineRule="auto"/>
        <w:rPr>
          <w:rFonts w:ascii="Times New Roman" w:eastAsia="Calibri" w:hAnsi="Times New Roman" w:cs="Times New Roman"/>
          <w:sz w:val="24"/>
          <w:szCs w:val="24"/>
        </w:rPr>
      </w:pPr>
      <w:r w:rsidRPr="00D23A5B">
        <w:rPr>
          <w:rFonts w:ascii="Times New Roman" w:eastAsia="Calibri" w:hAnsi="Times New Roman" w:cs="Times New Roman"/>
          <w:sz w:val="24"/>
          <w:szCs w:val="24"/>
        </w:rPr>
        <w:t>1. Privaloma laikytis šių teisės aktų reikalavimų:</w:t>
      </w:r>
    </w:p>
    <w:p w14:paraId="7C5544AE"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Respublikos maisto įstatymo.</w:t>
      </w:r>
    </w:p>
    <w:p w14:paraId="6E38CAAC"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13C4150F"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2004 m. balandžio 29 d. Europos Parlamento ir Tarybos reglamento (EB) Nr. 852/2004 dėl maisto produktų higienos; </w:t>
      </w:r>
    </w:p>
    <w:p w14:paraId="64689B91"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1C24EF95"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5007DBCE"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15:2021 „Maisto higiena“, patvirtintos Lietuvos Respublikos sveikatos apsaugos ministro 2005 m. rugsėjo 1 d. įsakymu Nr. V-675 „Dėl Lietuvos higienos normos HN 15:2021 „Maisto higiena“ patvirtinimo“;</w:t>
      </w:r>
    </w:p>
    <w:p w14:paraId="58883BE9"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2004 m. spalio 27 d. Europos Parlamento ir Tarybos reglamento (EB) Nr. 1935/2004 dėl žaliavų ir gaminių, skirtų liestis su maistu, ir panaikinantis Direktyvas 80/590/EEB ir 89/109/EEB;</w:t>
      </w:r>
    </w:p>
    <w:p w14:paraId="7D6F3DD2"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sausio 14 d. Europos Komisijos reglamentas (ES) Nr. 10/2011 dėl plastikinių medžiagų ir gaminių, skirtų liestis su maisto produktais;</w:t>
      </w:r>
    </w:p>
    <w:p w14:paraId="2FA39BE0"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hyperlink r:id="rId19" w:history="1">
        <w:r w:rsidRPr="00D23A5B">
          <w:rPr>
            <w:rFonts w:ascii="Times New Roman" w:eastAsia="Aptos" w:hAnsi="Times New Roman" w:cs="Times New Roman"/>
            <w:kern w:val="2"/>
            <w:sz w:val="24"/>
            <w:szCs w:val="24"/>
            <w14:ligatures w14:val="standardContextual"/>
          </w:rPr>
          <w:t>2022 m. rugsėjo 15 d. Komisijos reglamentas (ES) 2022/1616 dėl grąžinamojo perdirbimo plastikinių medžiagų ir gaminių, skirtų liestis su maistu, kuriuo panaikinamas Reglamentas (EB) Nr. 282/2008</w:t>
        </w:r>
      </w:hyperlink>
      <w:r w:rsidRPr="00D23A5B">
        <w:rPr>
          <w:rFonts w:ascii="Times New Roman" w:eastAsia="Aptos" w:hAnsi="Times New Roman" w:cs="Times New Roman"/>
          <w:kern w:val="2"/>
          <w:sz w:val="24"/>
          <w:szCs w:val="24"/>
          <w14:ligatures w14:val="standardContextual"/>
        </w:rPr>
        <w:t>;</w:t>
      </w:r>
    </w:p>
    <w:p w14:paraId="329F9A25"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kern w:val="2"/>
          <w:sz w:val="24"/>
          <w:szCs w:val="24"/>
          <w14:ligatures w14:val="standardContextual"/>
        </w:rPr>
        <w:t>2011 m. gegužės 2 d. Lietuvos Respublikos sveikatos ministro įsakymas Nr. V-417 “Dėl Lietuvos higienos normos HN 16:2011 „Medžiagų ir gaminių, skirtų liestis su maistu, specialieji sveikatos saugos reikalavimai“ patvirtinimo”;</w:t>
      </w:r>
    </w:p>
    <w:p w14:paraId="2FE95901"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w:t>
      </w:r>
      <w:r w:rsidRPr="00D23A5B">
        <w:rPr>
          <w:rFonts w:ascii="Times New Roman" w:eastAsia="Courier New" w:hAnsi="Times New Roman" w:cs="Times New Roman"/>
          <w:sz w:val="24"/>
          <w:szCs w:val="24"/>
        </w:rPr>
        <w:t>, patvirtintos 2011 m. gegužės 2 d. Lietuvos Respublikos sveikatos apsaugos ministro įsakymu Nr. V-417 „Dėl 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 xml:space="preserve">“ </w:t>
      </w:r>
      <w:r w:rsidRPr="00D23A5B">
        <w:rPr>
          <w:rFonts w:ascii="Times New Roman" w:eastAsia="Courier New" w:hAnsi="Times New Roman" w:cs="Times New Roman"/>
          <w:sz w:val="24"/>
          <w:szCs w:val="24"/>
        </w:rPr>
        <w:t>patvirtinimo“;</w:t>
      </w:r>
    </w:p>
    <w:p w14:paraId="260853DB"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119:2014 „Maisto produktų ženklinimas“, patvirtintos sveikatos apsaugos ministro 2002 m. gruodžio 24 d. įsakymu Nr. 677</w:t>
      </w:r>
      <w:r w:rsidRPr="00D23A5B">
        <w:rPr>
          <w:rFonts w:ascii="Times New Roman" w:eastAsia="Courier New" w:hAnsi="Times New Roman" w:cs="Times New Roman"/>
          <w:sz w:val="24"/>
          <w:szCs w:val="24"/>
        </w:rPr>
        <w:t xml:space="preserve">  „Dėl Lietuvos higienos normos HN 119:2014 „Maisto produktų ženklinimas“ patvirtinimo“</w:t>
      </w:r>
    </w:p>
    <w:p w14:paraId="2885BFE4" w14:textId="77777777" w:rsidR="00701222" w:rsidRPr="00D23A5B" w:rsidRDefault="00701222" w:rsidP="00701222">
      <w:pPr>
        <w:widowControl w:val="0"/>
        <w:spacing w:line="240" w:lineRule="auto"/>
        <w:ind w:left="720"/>
        <w:contextualSpacing/>
        <w:jc w:val="both"/>
        <w:rPr>
          <w:rFonts w:ascii="Times New Roman" w:eastAsia="Calibri" w:hAnsi="Times New Roman" w:cs="Times New Roman"/>
          <w:sz w:val="24"/>
          <w:szCs w:val="24"/>
        </w:rPr>
      </w:pPr>
    </w:p>
    <w:p w14:paraId="2E1F64AC"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 Rezervuoti maisto produktai turi būti laikomi Lietuvos Respublikos teritorijoje</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(pageidautina, kad statiniai, kuriuose bus laikomi rezervuojami maisto produktai, būtų ne arčiau kaip </w:t>
      </w:r>
      <w:r>
        <w:rPr>
          <w:rFonts w:ascii="Times New Roman" w:eastAsia="Calibri" w:hAnsi="Times New Roman" w:cs="Times New Roman"/>
          <w:sz w:val="24"/>
          <w:szCs w:val="24"/>
        </w:rPr>
        <w:t>4</w:t>
      </w:r>
      <w:r w:rsidRPr="00D23A5B">
        <w:rPr>
          <w:rFonts w:ascii="Times New Roman" w:eastAsia="Calibri" w:hAnsi="Times New Roman" w:cs="Times New Roman"/>
          <w:sz w:val="24"/>
          <w:szCs w:val="24"/>
        </w:rPr>
        <w:t xml:space="preserve">0 km nuo Lietuvos Respublikos valstybės sienos su Baltarusijos Respublika ir (arba) Rusijos Federacija). </w:t>
      </w:r>
    </w:p>
    <w:p w14:paraId="0565E1F8"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3. Maisto produktai gali būti rezervuojami vienoje ar keliose vietose, skirtingais adresais,</w:t>
      </w:r>
      <w:r w:rsidRPr="00D23A5B">
        <w:rPr>
          <w:rFonts w:ascii="Times New Roman" w:eastAsia="Calibri" w:hAnsi="Times New Roman" w:cs="Times New Roman"/>
          <w:b/>
          <w:bCs/>
          <w:sz w:val="24"/>
          <w:szCs w:val="24"/>
        </w:rPr>
        <w:t xml:space="preserve"> </w:t>
      </w:r>
      <w:r w:rsidRPr="00D23A5B">
        <w:rPr>
          <w:rFonts w:ascii="Times New Roman" w:eastAsia="Calibri" w:hAnsi="Times New Roman" w:cs="Times New Roman"/>
          <w:sz w:val="24"/>
          <w:szCs w:val="24"/>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309AA583"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4.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37CC51D5"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346C178B"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5. Pastato patalpos, kuriose laikomi rezervuoti maisto produktai, turi atitikti </w:t>
      </w:r>
      <w:r w:rsidRPr="00D23A5B">
        <w:rPr>
          <w:rFonts w:ascii="Times New Roman" w:eastAsia="Calibri" w:hAnsi="Times New Roman" w:cs="Times New Roman"/>
          <w:color w:val="000000"/>
          <w:sz w:val="24"/>
          <w:szCs w:val="24"/>
        </w:rPr>
        <w:t xml:space="preserve">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w:t>
      </w:r>
      <w:r w:rsidRPr="00D23A5B">
        <w:rPr>
          <w:rFonts w:ascii="Times New Roman" w:eastAsia="Calibri" w:hAnsi="Times New Roman" w:cs="Times New Roman"/>
          <w:sz w:val="24"/>
          <w:szCs w:val="24"/>
        </w:rPr>
        <w:t>Turi būti užtikrinta maisto produktų tinkamos kokybės ir saugos išlaikymo ir priežiūros galimybė.</w:t>
      </w:r>
    </w:p>
    <w:p w14:paraId="31D00E0F"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15B811C5" w14:textId="77777777" w:rsidR="00701222" w:rsidRPr="00D23A5B" w:rsidRDefault="00701222" w:rsidP="00701222">
      <w:pPr>
        <w:widowControl w:val="0"/>
        <w:spacing w:line="240" w:lineRule="auto"/>
        <w:ind w:firstLine="720"/>
        <w:jc w:val="both"/>
        <w:rPr>
          <w:rFonts w:ascii="Times New Roman" w:eastAsia="Calibri" w:hAnsi="Times New Roman" w:cs="Times New Roman"/>
          <w:strike/>
          <w:sz w:val="24"/>
          <w:szCs w:val="24"/>
        </w:rPr>
      </w:pPr>
      <w:r>
        <w:rPr>
          <w:rFonts w:ascii="Times New Roman" w:eastAsia="Calibri" w:hAnsi="Times New Roman" w:cs="Times New Roman"/>
          <w:sz w:val="24"/>
          <w:szCs w:val="24"/>
        </w:rPr>
        <w:t>6</w:t>
      </w:r>
      <w:r w:rsidRPr="00D23A5B">
        <w:rPr>
          <w:rFonts w:ascii="Times New Roman" w:eastAsia="Calibri" w:hAnsi="Times New Roman" w:cs="Times New Roman"/>
          <w:sz w:val="24"/>
          <w:szCs w:val="24"/>
        </w:rPr>
        <w:t xml:space="preserve">. Rezervuojami maisto produktai turi būti tinkami vartojimui ir turi būti užtikrinta, kad iki jų tinkamumo vartoti termino pabaigos visą rezervavimo laikotarpį būtų likę ne mažiau kaip 3 mėnesiai jų galiojimo laiko, nurodyto ant prekės pakuotės. </w:t>
      </w:r>
    </w:p>
    <w:p w14:paraId="518E6E82"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3A5B">
        <w:rPr>
          <w:rFonts w:ascii="Times New Roman" w:eastAsia="Calibri" w:hAnsi="Times New Roman" w:cs="Times New Roman"/>
          <w:sz w:val="24"/>
          <w:szCs w:val="24"/>
        </w:rPr>
        <w:t xml:space="preserve">. Tiekėjas, nuo  Žemės ūkio ministerijos pranešimo apie maisto produktų poreikį išsiuntimo Tiekėjui elektroninėmis priemonėmis arba nuo fizinio pranešimo įteikimo Tiekėjui  momento, </w:t>
      </w:r>
      <w:r>
        <w:rPr>
          <w:rFonts w:ascii="Times New Roman" w:eastAsia="Calibri" w:hAnsi="Times New Roman" w:cs="Times New Roman"/>
          <w:sz w:val="24"/>
          <w:szCs w:val="24"/>
        </w:rPr>
        <w:t xml:space="preserve">per sutartyje nurodytą laiką </w:t>
      </w:r>
      <w:r w:rsidRPr="00D23A5B">
        <w:rPr>
          <w:rFonts w:ascii="Times New Roman" w:eastAsia="Calibri" w:hAnsi="Times New Roman" w:cs="Times New Roman"/>
          <w:sz w:val="24"/>
          <w:szCs w:val="24"/>
        </w:rPr>
        <w:t>privalo paruošti maisto produktus</w:t>
      </w:r>
      <w:r>
        <w:rPr>
          <w:rFonts w:ascii="Times New Roman" w:eastAsia="Calibri" w:hAnsi="Times New Roman" w:cs="Times New Roman"/>
          <w:sz w:val="24"/>
          <w:szCs w:val="24"/>
        </w:rPr>
        <w:t xml:space="preserve"> transportavimui </w:t>
      </w:r>
      <w:r w:rsidRPr="00D23A5B">
        <w:rPr>
          <w:rFonts w:ascii="Times New Roman" w:eastAsia="Calibri" w:hAnsi="Times New Roman" w:cs="Times New Roman"/>
          <w:sz w:val="24"/>
          <w:szCs w:val="24"/>
        </w:rPr>
        <w:t xml:space="preserve">, įpakuotus į gamintojų pakuotę, kurios perdavimo Žemės ūkio ministerijai metu turi užtikrinti kokybę ir maisto saugą gabenant. </w:t>
      </w:r>
    </w:p>
    <w:p w14:paraId="6032570D"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06428829" w14:textId="77777777" w:rsidR="00701222" w:rsidRPr="00D23A5B" w:rsidRDefault="00701222" w:rsidP="00701222">
      <w:pPr>
        <w:widowControl w:val="0"/>
        <w:spacing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23A5B">
        <w:rPr>
          <w:rFonts w:ascii="Times New Roman" w:eastAsia="Calibri" w:hAnsi="Times New Roman" w:cs="Times New Roman"/>
          <w:sz w:val="24"/>
          <w:szCs w:val="24"/>
        </w:rPr>
        <w:t xml:space="preserve">. Privalomos informacijos apie maisto produktus teikimui yra taikoma Lietuvos higienos norma HN 119:2014 „Maisto produktų ženklinimas“, patvirtinta sveikatos apsaugos ministro 2002 m. gruodžio 24 d. įsakymu Nr. 677 </w:t>
      </w:r>
      <w:r w:rsidRPr="00D23A5B">
        <w:rPr>
          <w:rFonts w:ascii="Times New Roman" w:eastAsia="Courier New" w:hAnsi="Times New Roman" w:cs="Times New Roman"/>
          <w:sz w:val="24"/>
          <w:szCs w:val="24"/>
        </w:rPr>
        <w:t>„Dėl Lietuvos higienos normos HN 119:2014 „Maisto produktų ženklinimas“ patvirtinimo“</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ir (arba) bendrieji informacijos apie maistą reikalavimai, nustatyti </w:t>
      </w:r>
      <w:r w:rsidRPr="00D23A5B">
        <w:rPr>
          <w:rFonts w:ascii="Times New Roman" w:eastAsia="Courier New" w:hAnsi="Times New Roman" w:cs="Times New Roman"/>
          <w:sz w:val="24"/>
          <w:szCs w:val="24"/>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D23A5B">
        <w:rPr>
          <w:rFonts w:ascii="Times New Roman" w:eastAsia="Calibri" w:hAnsi="Times New Roman" w:cs="Times New Roman"/>
          <w:sz w:val="24"/>
          <w:szCs w:val="24"/>
        </w:rPr>
        <w:t xml:space="preserve">8 straipsnio 7 dalyje.  </w:t>
      </w:r>
      <w:r w:rsidRPr="00D23A5B">
        <w:rPr>
          <w:rFonts w:ascii="Calibri" w:eastAsia="Calibri" w:hAnsi="Calibri" w:cs="Arial"/>
        </w:rPr>
        <w:t xml:space="preserve"> </w:t>
      </w:r>
    </w:p>
    <w:p w14:paraId="416E38BA" w14:textId="77777777" w:rsidR="00701222" w:rsidRPr="00D23A5B" w:rsidRDefault="00701222" w:rsidP="00701222">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C831B60"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23A5B">
        <w:rPr>
          <w:rFonts w:ascii="Times New Roman" w:eastAsia="Calibri" w:hAnsi="Times New Roman" w:cs="Times New Roman"/>
          <w:sz w:val="24"/>
          <w:szCs w:val="24"/>
        </w:rPr>
        <w:t>.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0CBE099F"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7183C0C5"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23A5B">
        <w:rPr>
          <w:rFonts w:ascii="Times New Roman" w:eastAsia="Calibri" w:hAnsi="Times New Roman" w:cs="Times New Roman"/>
          <w:sz w:val="24"/>
          <w:szCs w:val="24"/>
        </w:rPr>
        <w:t xml:space="preserve">. Tiekėjas, sudaro galimybę Žemės ūkio ministerijos atstovams ne rečiau kaip vieną kartą per metus patikrinti tiekėjo galimybes užtikrinti </w:t>
      </w:r>
      <w:r w:rsidRPr="00B015B8">
        <w:rPr>
          <w:rFonts w:ascii="Times New Roman" w:eastAsia="Calibri" w:hAnsi="Times New Roman" w:cs="Times New Roman"/>
          <w:sz w:val="24"/>
          <w:szCs w:val="24"/>
        </w:rPr>
        <w:t>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w:t>
      </w:r>
      <w:r w:rsidRPr="00D23A5B">
        <w:rPr>
          <w:rFonts w:ascii="Times New Roman" w:eastAsia="Calibri" w:hAnsi="Times New Roman" w:cs="Times New Roman"/>
          <w:sz w:val="24"/>
          <w:szCs w:val="24"/>
        </w:rPr>
        <w:t xml:space="preserve"> vartoti terminą) bei produkto specifikacijoje pateiktiems reikalavimams atitiktį</w:t>
      </w:r>
      <w:r w:rsidRPr="00D23A5B">
        <w:rPr>
          <w:rFonts w:ascii="Calibri" w:eastAsia="Calibri" w:hAnsi="Calibri" w:cs="Arial"/>
        </w:rPr>
        <w:t xml:space="preserve"> (</w:t>
      </w:r>
      <w:r w:rsidRPr="00D23A5B">
        <w:rPr>
          <w:rFonts w:ascii="Times New Roman" w:eastAsia="Calibri" w:hAnsi="Times New Roman" w:cs="Times New Roman"/>
          <w:sz w:val="24"/>
          <w:szCs w:val="24"/>
        </w:rPr>
        <w:t>pvz., laboratorinio tyrimo protokolus, tiekėjo vadovo pasirašyta specifikacija ir pan.). Tiekėjo motyvuotu prašymu nurodytas 5 darbo dienų terminas Žemės ūkio ministerijos sprendimu vieną kartą gali būti pratęstas ne daugiau kaip 5 darbo dienomis.</w:t>
      </w:r>
    </w:p>
    <w:p w14:paraId="6687459E"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p>
    <w:p w14:paraId="6E86A892"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D23A5B">
        <w:rPr>
          <w:rFonts w:ascii="Times New Roman" w:eastAsia="Calibri" w:hAnsi="Times New Roman" w:cs="Times New Roman"/>
          <w:sz w:val="24"/>
          <w:szCs w:val="24"/>
        </w:rPr>
        <w:t>. Rezervuojami maisto produktai, susidarius ekstremaliajai situacijai, krizės atveju, paskelbus mobilizaciją ir (arba) įvedus nepaprastąją ar karo padėtį, negali būti be Vyriausybės ar Žemės ūkio ministerijos leidimo naudojami jokiems kitiems tikslams.</w:t>
      </w:r>
    </w:p>
    <w:p w14:paraId="3EFDD1A4"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2A6049EF" w14:textId="77777777" w:rsidR="00701222"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2</w:t>
      </w:r>
      <w:r w:rsidRPr="00D23A5B">
        <w:rPr>
          <w:rFonts w:ascii="Times New Roman" w:eastAsia="Calibri" w:hAnsi="Times New Roman" w:cs="Times New Roman"/>
          <w:sz w:val="24"/>
          <w:szCs w:val="24"/>
        </w:rPr>
        <w:t xml:space="preserve">. Tiekėjas užtikrina, kad maisto produktai pagal Pirkimo sutartį būtų laiku perduoti Vyriausybės ar jos pavedimu Žemės ūkio ministerijos nurodytiems subjektams. Jeigu tiekėjas negali per Pirkimo sutartyje nustatytą </w:t>
      </w:r>
      <w:r>
        <w:rPr>
          <w:rFonts w:ascii="Times New Roman" w:eastAsia="Calibri" w:hAnsi="Times New Roman" w:cs="Times New Roman"/>
          <w:sz w:val="24"/>
          <w:szCs w:val="24"/>
        </w:rPr>
        <w:t xml:space="preserve">terminą parengti transportavimui rezervuojamų maisto produktų dėl nuo tiekėjo nepriklausančių aplinkybių, jis privalo nedelsiant informuoti apie tai Žemės ūkio ministeriją, nurodyti </w:t>
      </w:r>
      <w:r w:rsidRPr="00D23A5B">
        <w:rPr>
          <w:rFonts w:ascii="Times New Roman" w:eastAsia="Calibri" w:hAnsi="Times New Roman" w:cs="Times New Roman"/>
          <w:sz w:val="24"/>
          <w:szCs w:val="24"/>
        </w:rPr>
        <w:t xml:space="preserve">šias aplinkybes, ir sutartinius įsipareigojimus, kurių </w:t>
      </w:r>
      <w:r>
        <w:rPr>
          <w:rFonts w:ascii="Times New Roman" w:eastAsia="Calibri" w:hAnsi="Times New Roman" w:cs="Times New Roman"/>
          <w:sz w:val="24"/>
          <w:szCs w:val="24"/>
        </w:rPr>
        <w:t xml:space="preserve">tiekėjas </w:t>
      </w:r>
      <w:r w:rsidRPr="00D23A5B">
        <w:rPr>
          <w:rFonts w:ascii="Times New Roman" w:eastAsia="Calibri" w:hAnsi="Times New Roman" w:cs="Times New Roman"/>
          <w:sz w:val="24"/>
          <w:szCs w:val="24"/>
        </w:rPr>
        <w:t>negalės vykdyti</w:t>
      </w:r>
      <w:r>
        <w:rPr>
          <w:rFonts w:ascii="Times New Roman" w:eastAsia="Calibri" w:hAnsi="Times New Roman" w:cs="Times New Roman"/>
          <w:sz w:val="24"/>
          <w:szCs w:val="24"/>
        </w:rPr>
        <w:t>, toliau</w:t>
      </w:r>
      <w:r w:rsidRPr="00D23A5B">
        <w:rPr>
          <w:rFonts w:ascii="Times New Roman" w:eastAsia="Calibri" w:hAnsi="Times New Roman" w:cs="Times New Roman"/>
          <w:sz w:val="24"/>
          <w:szCs w:val="24"/>
        </w:rPr>
        <w:t xml:space="preserve"> vykdyti sutartinius įsipareigojimus tiek, kiek įmanoma, kol Žemės ūkio ministerija suteiks pagalbą ir suras būdų </w:t>
      </w:r>
      <w:r>
        <w:rPr>
          <w:rFonts w:ascii="Times New Roman" w:eastAsia="Calibri" w:hAnsi="Times New Roman" w:cs="Times New Roman"/>
          <w:sz w:val="24"/>
          <w:szCs w:val="24"/>
        </w:rPr>
        <w:t xml:space="preserve">padėti įvykdyti visus </w:t>
      </w:r>
      <w:r w:rsidRPr="00D23A5B">
        <w:rPr>
          <w:rFonts w:ascii="Times New Roman" w:eastAsia="Calibri" w:hAnsi="Times New Roman" w:cs="Times New Roman"/>
          <w:sz w:val="24"/>
          <w:szCs w:val="24"/>
        </w:rPr>
        <w:t>įsipareigojim</w:t>
      </w:r>
      <w:r>
        <w:rPr>
          <w:rFonts w:ascii="Times New Roman" w:eastAsia="Calibri" w:hAnsi="Times New Roman" w:cs="Times New Roman"/>
          <w:sz w:val="24"/>
          <w:szCs w:val="24"/>
        </w:rPr>
        <w:t>us</w:t>
      </w:r>
      <w:r w:rsidRPr="00D23A5B">
        <w:rPr>
          <w:rFonts w:ascii="Times New Roman" w:eastAsia="Calibri" w:hAnsi="Times New Roman" w:cs="Times New Roman"/>
          <w:sz w:val="24"/>
          <w:szCs w:val="24"/>
        </w:rPr>
        <w:t>.</w:t>
      </w:r>
    </w:p>
    <w:p w14:paraId="4B0128FF" w14:textId="77777777" w:rsidR="00701222" w:rsidRPr="008C0326" w:rsidRDefault="00701222" w:rsidP="00701222">
      <w:pPr>
        <w:widowControl w:val="0"/>
        <w:spacing w:line="240" w:lineRule="auto"/>
        <w:ind w:firstLine="720"/>
        <w:jc w:val="both"/>
        <w:rPr>
          <w:rFonts w:ascii="Times New Roman" w:eastAsia="Times New Roman" w:hAnsi="Times New Roman" w:cs="Times New Roman"/>
          <w:sz w:val="24"/>
          <w:szCs w:val="24"/>
        </w:rPr>
      </w:pPr>
    </w:p>
    <w:p w14:paraId="691D9138" w14:textId="254EAB15" w:rsidR="00571C49" w:rsidRPr="00701222" w:rsidRDefault="00701222" w:rsidP="0070122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054619E" w14:textId="77777777" w:rsidR="00571C49" w:rsidRPr="003C6CCC" w:rsidRDefault="00571C49" w:rsidP="00571C49">
      <w:pPr>
        <w:jc w:val="center"/>
        <w:rPr>
          <w:rFonts w:ascii="Times New Roman" w:eastAsia="Calibri" w:hAnsi="Times New Roman" w:cs="Times New Roman"/>
          <w:b/>
          <w:bCs/>
          <w:sz w:val="24"/>
          <w:szCs w:val="24"/>
        </w:rPr>
      </w:pPr>
      <w:r w:rsidRPr="003C6CCC">
        <w:rPr>
          <w:rFonts w:ascii="Times New Roman" w:eastAsia="Calibri" w:hAnsi="Times New Roman" w:cs="Times New Roman"/>
          <w:b/>
          <w:bCs/>
          <w:sz w:val="24"/>
          <w:szCs w:val="24"/>
        </w:rPr>
        <w:t>TECHNINĖ SPECIFIKACIJA</w:t>
      </w:r>
    </w:p>
    <w:p w14:paraId="6031A285" w14:textId="77777777" w:rsidR="00571C49" w:rsidRDefault="00571C49" w:rsidP="00571C49">
      <w:pPr>
        <w:jc w:val="center"/>
        <w:rPr>
          <w:rFonts w:ascii="Times New Roman" w:eastAsia="Calibri" w:hAnsi="Times New Roman" w:cs="Times New Roman"/>
          <w:b/>
          <w:bCs/>
          <w:sz w:val="24"/>
          <w:szCs w:val="24"/>
        </w:rPr>
      </w:pPr>
      <w:r w:rsidRPr="003C6CC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4</w:t>
      </w:r>
      <w:r w:rsidRPr="00AB497E">
        <w:rPr>
          <w:rFonts w:ascii="Times New Roman" w:eastAsia="Calibri" w:hAnsi="Times New Roman" w:cs="Times New Roman"/>
          <w:b/>
          <w:bCs/>
          <w:sz w:val="24"/>
          <w:szCs w:val="24"/>
        </w:rPr>
        <w:t xml:space="preserve"> PIRKIMO DALIS. </w:t>
      </w:r>
      <w:r w:rsidRPr="008B1972">
        <w:rPr>
          <w:rFonts w:ascii="Times New Roman" w:eastAsia="Calibri" w:hAnsi="Times New Roman" w:cs="Times New Roman"/>
          <w:b/>
          <w:bCs/>
          <w:sz w:val="24"/>
          <w:szCs w:val="24"/>
        </w:rPr>
        <w:t>RYŽIŲ KRUOPOS</w:t>
      </w:r>
    </w:p>
    <w:p w14:paraId="6B34A407" w14:textId="77777777" w:rsidR="00571C49" w:rsidRPr="004E0214" w:rsidRDefault="00571C49" w:rsidP="00571C49">
      <w:pPr>
        <w:pStyle w:val="Sraopastraipa"/>
        <w:numPr>
          <w:ilvl w:val="0"/>
          <w:numId w:val="19"/>
        </w:numPr>
        <w:spacing w:line="256" w:lineRule="auto"/>
        <w:jc w:val="both"/>
        <w:rPr>
          <w:rFonts w:ascii="Times New Roman" w:eastAsia="Calibri" w:hAnsi="Times New Roman" w:cs="Times New Roman"/>
          <w:sz w:val="24"/>
          <w:szCs w:val="24"/>
        </w:rPr>
      </w:pPr>
      <w:bookmarkStart w:id="53" w:name="_Hlk38989595"/>
      <w:r w:rsidRPr="004E0214">
        <w:rPr>
          <w:rFonts w:ascii="Times New Roman" w:eastAsia="Calibri" w:hAnsi="Times New Roman" w:cs="Times New Roman"/>
          <w:sz w:val="24"/>
          <w:szCs w:val="24"/>
        </w:rPr>
        <w:t>Lietuvos Respublikos žemės ūkio ministerija ketina įsigyti šiuos maisto produktus.</w:t>
      </w:r>
    </w:p>
    <w:tbl>
      <w:tblPr>
        <w:tblStyle w:val="Lentelstinklelis2"/>
        <w:tblW w:w="0" w:type="auto"/>
        <w:tblLook w:val="04A0" w:firstRow="1" w:lastRow="0" w:firstColumn="1" w:lastColumn="0" w:noHBand="0" w:noVBand="1"/>
      </w:tblPr>
      <w:tblGrid>
        <w:gridCol w:w="1696"/>
        <w:gridCol w:w="7932"/>
      </w:tblGrid>
      <w:tr w:rsidR="00571C49" w:rsidRPr="003C6CCC" w14:paraId="66525B52" w14:textId="77777777" w:rsidTr="00CB567A">
        <w:trPr>
          <w:trHeight w:val="510"/>
        </w:trPr>
        <w:tc>
          <w:tcPr>
            <w:tcW w:w="1696" w:type="dxa"/>
            <w:tcBorders>
              <w:bottom w:val="single" w:sz="4" w:space="0" w:color="auto"/>
            </w:tcBorders>
          </w:tcPr>
          <w:p w14:paraId="5D8586F8" w14:textId="77777777" w:rsidR="00571C49" w:rsidRPr="003C6CCC"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6697BD9F" w14:textId="77777777" w:rsidR="00571C49" w:rsidRPr="003C6CCC" w:rsidRDefault="00571C49" w:rsidP="00CB567A">
            <w:pPr>
              <w:widowControl w:val="0"/>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 xml:space="preserve">140 </w:t>
            </w:r>
            <w:r w:rsidRPr="00AF4F86">
              <w:rPr>
                <w:rFonts w:ascii="Times New Roman" w:hAnsi="Times New Roman"/>
                <w:b/>
                <w:bCs/>
                <w:sz w:val="24"/>
                <w:szCs w:val="24"/>
              </w:rPr>
              <w:t>t</w:t>
            </w:r>
            <w:r>
              <w:rPr>
                <w:rFonts w:ascii="Times New Roman" w:hAnsi="Times New Roman"/>
                <w:b/>
                <w:bCs/>
                <w:sz w:val="24"/>
                <w:szCs w:val="24"/>
              </w:rPr>
              <w:t xml:space="preserve"> </w:t>
            </w:r>
            <w:r w:rsidRPr="00EA03E0">
              <w:rPr>
                <w:rFonts w:ascii="Times New Roman" w:hAnsi="Times New Roman"/>
                <w:sz w:val="24"/>
                <w:szCs w:val="24"/>
              </w:rPr>
              <w:t xml:space="preserve">ryžių </w:t>
            </w:r>
            <w:r w:rsidRPr="003C6CCC">
              <w:rPr>
                <w:rFonts w:ascii="Times New Roman" w:hAnsi="Times New Roman"/>
                <w:sz w:val="24"/>
                <w:szCs w:val="24"/>
              </w:rPr>
              <w:t>kruopų</w:t>
            </w:r>
            <w:r>
              <w:rPr>
                <w:rFonts w:ascii="Times New Roman" w:hAnsi="Times New Roman"/>
                <w:sz w:val="24"/>
                <w:szCs w:val="24"/>
              </w:rPr>
              <w:t>.</w:t>
            </w:r>
          </w:p>
        </w:tc>
      </w:tr>
      <w:tr w:rsidR="00571C49" w:rsidRPr="003C6CCC" w14:paraId="1226F963" w14:textId="77777777" w:rsidTr="00CB567A">
        <w:trPr>
          <w:trHeight w:val="510"/>
        </w:trPr>
        <w:tc>
          <w:tcPr>
            <w:tcW w:w="1696" w:type="dxa"/>
            <w:tcBorders>
              <w:bottom w:val="single" w:sz="4" w:space="0" w:color="auto"/>
            </w:tcBorders>
          </w:tcPr>
          <w:p w14:paraId="00863B79" w14:textId="77777777" w:rsidR="00571C49" w:rsidRPr="003C6CCC"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38A44CE7" w14:textId="77777777" w:rsidR="00571C49" w:rsidRPr="003C6CCC" w:rsidRDefault="00571C49" w:rsidP="00CB567A">
            <w:pPr>
              <w:widowControl w:val="0"/>
              <w:rPr>
                <w:rFonts w:ascii="Times New Roman" w:hAnsi="Times New Roman"/>
                <w:sz w:val="24"/>
                <w:szCs w:val="24"/>
              </w:rPr>
            </w:pPr>
            <w:r w:rsidRPr="003C6CCC">
              <w:rPr>
                <w:rFonts w:ascii="Times New Roman" w:hAnsi="Times New Roman"/>
                <w:b/>
                <w:bCs/>
                <w:sz w:val="24"/>
                <w:szCs w:val="24"/>
              </w:rPr>
              <w:t xml:space="preserve">Viso </w:t>
            </w:r>
            <w:r>
              <w:rPr>
                <w:rFonts w:ascii="Times New Roman" w:hAnsi="Times New Roman"/>
                <w:b/>
                <w:bCs/>
                <w:sz w:val="24"/>
                <w:szCs w:val="24"/>
              </w:rPr>
              <w:t>1</w:t>
            </w:r>
            <w:r w:rsidRPr="003C6CCC">
              <w:rPr>
                <w:rFonts w:ascii="Times New Roman" w:hAnsi="Times New Roman"/>
                <w:b/>
                <w:bCs/>
                <w:sz w:val="24"/>
                <w:szCs w:val="24"/>
              </w:rPr>
              <w:t xml:space="preserve"> t</w:t>
            </w:r>
            <w:r w:rsidRPr="003C6CCC">
              <w:rPr>
                <w:rFonts w:ascii="Times New Roman" w:hAnsi="Times New Roman"/>
                <w:sz w:val="24"/>
                <w:szCs w:val="24"/>
              </w:rPr>
              <w:t xml:space="preserve"> </w:t>
            </w:r>
            <w:r>
              <w:rPr>
                <w:rFonts w:ascii="Times New Roman" w:hAnsi="Times New Roman"/>
                <w:sz w:val="24"/>
                <w:szCs w:val="24"/>
              </w:rPr>
              <w:t>ryžių</w:t>
            </w:r>
            <w:r w:rsidRPr="003C6CCC">
              <w:rPr>
                <w:rFonts w:ascii="Times New Roman" w:hAnsi="Times New Roman"/>
                <w:sz w:val="24"/>
                <w:szCs w:val="24"/>
              </w:rPr>
              <w:t xml:space="preserve"> kruopų</w:t>
            </w:r>
            <w:r>
              <w:rPr>
                <w:rFonts w:ascii="Times New Roman" w:hAnsi="Times New Roman"/>
                <w:sz w:val="24"/>
                <w:szCs w:val="24"/>
              </w:rPr>
              <w:t>.</w:t>
            </w:r>
            <w:r w:rsidRPr="003C6CCC">
              <w:rPr>
                <w:rFonts w:ascii="Times New Roman" w:hAnsi="Times New Roman"/>
                <w:sz w:val="24"/>
                <w:szCs w:val="24"/>
              </w:rPr>
              <w:t xml:space="preserve"> </w:t>
            </w:r>
          </w:p>
        </w:tc>
      </w:tr>
      <w:tr w:rsidR="00571C49" w:rsidRPr="003C6CCC" w14:paraId="1CAFBCA8" w14:textId="77777777" w:rsidTr="00CB567A">
        <w:trPr>
          <w:trHeight w:val="1333"/>
        </w:trPr>
        <w:tc>
          <w:tcPr>
            <w:tcW w:w="1696" w:type="dxa"/>
            <w:tcBorders>
              <w:bottom w:val="single" w:sz="4" w:space="0" w:color="auto"/>
            </w:tcBorders>
          </w:tcPr>
          <w:p w14:paraId="7C3A0422" w14:textId="77777777" w:rsidR="00571C49" w:rsidRPr="003C6CCC" w:rsidRDefault="00571C49" w:rsidP="00CB567A">
            <w:pPr>
              <w:widowControl w:val="0"/>
              <w:jc w:val="both"/>
              <w:outlineLvl w:val="0"/>
              <w:rPr>
                <w:rFonts w:ascii="Times New Roman" w:hAnsi="Times New Roman"/>
                <w:b/>
                <w:sz w:val="24"/>
                <w:szCs w:val="24"/>
                <w:lang w:eastAsia="lt-LT"/>
              </w:rPr>
            </w:pPr>
            <w:r w:rsidRPr="003C6CCC">
              <w:rPr>
                <w:rFonts w:ascii="Times New Roman" w:hAnsi="Times New Roman"/>
                <w:b/>
                <w:sz w:val="24"/>
                <w:szCs w:val="24"/>
                <w:lang w:eastAsia="lt-LT"/>
              </w:rPr>
              <w:t>Kokybės reikalavimai</w:t>
            </w:r>
          </w:p>
        </w:tc>
        <w:tc>
          <w:tcPr>
            <w:tcW w:w="7932" w:type="dxa"/>
            <w:tcBorders>
              <w:bottom w:val="single" w:sz="4" w:space="0" w:color="auto"/>
            </w:tcBorders>
          </w:tcPr>
          <w:p w14:paraId="58BD7CE5" w14:textId="77777777" w:rsidR="00571C49" w:rsidRDefault="00571C49" w:rsidP="00CB567A">
            <w:pPr>
              <w:widowControl w:val="0"/>
              <w:rPr>
                <w:rFonts w:ascii="Times New Roman" w:hAnsi="Times New Roman"/>
                <w:sz w:val="24"/>
                <w:szCs w:val="24"/>
              </w:rPr>
            </w:pPr>
            <w:r w:rsidRPr="003C6CCC">
              <w:rPr>
                <w:rFonts w:ascii="Times New Roman" w:hAnsi="Times New Roman"/>
                <w:b/>
                <w:bCs/>
                <w:sz w:val="24"/>
                <w:szCs w:val="24"/>
              </w:rPr>
              <w:t>Reikalavimai jusliniams rodikliams</w:t>
            </w:r>
            <w:r w:rsidRPr="003C6CCC">
              <w:rPr>
                <w:rFonts w:ascii="Times New Roman" w:hAnsi="Times New Roman"/>
                <w:sz w:val="24"/>
                <w:szCs w:val="24"/>
              </w:rPr>
              <w:t>:</w:t>
            </w:r>
          </w:p>
          <w:p w14:paraId="786D306F" w14:textId="77777777" w:rsidR="00571C49" w:rsidRDefault="00571C49" w:rsidP="00CB567A">
            <w:pPr>
              <w:widowControl w:val="0"/>
              <w:rPr>
                <w:rFonts w:ascii="Times New Roman" w:hAnsi="Times New Roman"/>
                <w:sz w:val="24"/>
                <w:szCs w:val="24"/>
              </w:rPr>
            </w:pPr>
            <w:r w:rsidRPr="003C6CCC">
              <w:rPr>
                <w:rFonts w:ascii="Times New Roman" w:hAnsi="Times New Roman"/>
                <w:sz w:val="24"/>
                <w:szCs w:val="24"/>
              </w:rPr>
              <w:t xml:space="preserve">Spalva – </w:t>
            </w:r>
            <w:r>
              <w:rPr>
                <w:rFonts w:ascii="Times New Roman" w:hAnsi="Times New Roman"/>
                <w:sz w:val="24"/>
                <w:szCs w:val="24"/>
              </w:rPr>
              <w:t>būdingas ryžiams.</w:t>
            </w:r>
          </w:p>
          <w:p w14:paraId="0FE80AF6" w14:textId="77777777" w:rsidR="00571C49" w:rsidRPr="003C6CCC" w:rsidRDefault="00571C49" w:rsidP="00CB567A">
            <w:pPr>
              <w:widowControl w:val="0"/>
              <w:jc w:val="both"/>
              <w:rPr>
                <w:rFonts w:ascii="Times New Roman" w:hAnsi="Times New Roman"/>
                <w:sz w:val="24"/>
                <w:szCs w:val="24"/>
              </w:rPr>
            </w:pPr>
            <w:r w:rsidRPr="003C6CCC">
              <w:rPr>
                <w:rFonts w:ascii="Times New Roman" w:hAnsi="Times New Roman"/>
                <w:sz w:val="24"/>
                <w:szCs w:val="24"/>
              </w:rPr>
              <w:t xml:space="preserve">Skonis ir kvapas – būdingas </w:t>
            </w:r>
            <w:r>
              <w:rPr>
                <w:rFonts w:ascii="Times New Roman" w:hAnsi="Times New Roman"/>
                <w:sz w:val="24"/>
                <w:szCs w:val="24"/>
              </w:rPr>
              <w:t>ryžių</w:t>
            </w:r>
            <w:r w:rsidRPr="003C6CCC">
              <w:rPr>
                <w:rFonts w:ascii="Times New Roman" w:hAnsi="Times New Roman"/>
                <w:sz w:val="24"/>
                <w:szCs w:val="24"/>
              </w:rPr>
              <w:t xml:space="preserve"> kruopoms, be aitraus, pelėsių ar kito pašalinio kvapo, be pašalinio kartaus ar rūgštaus skonio.</w:t>
            </w:r>
          </w:p>
          <w:p w14:paraId="53F943ED" w14:textId="77777777" w:rsidR="00571C49" w:rsidRPr="003C6CCC" w:rsidRDefault="00571C49" w:rsidP="00CB567A">
            <w:pPr>
              <w:widowControl w:val="0"/>
              <w:rPr>
                <w:rFonts w:ascii="Times New Roman" w:hAnsi="Times New Roman"/>
                <w:sz w:val="24"/>
                <w:szCs w:val="24"/>
              </w:rPr>
            </w:pPr>
            <w:r w:rsidRPr="003C6CCC">
              <w:rPr>
                <w:rFonts w:ascii="Times New Roman" w:hAnsi="Times New Roman"/>
                <w:sz w:val="24"/>
                <w:szCs w:val="24"/>
              </w:rPr>
              <w:t>Išvaizda – sveikos, kokybiškos, nesugedusios kruopos</w:t>
            </w:r>
            <w:r>
              <w:rPr>
                <w:rFonts w:ascii="Times New Roman" w:hAnsi="Times New Roman"/>
                <w:sz w:val="24"/>
                <w:szCs w:val="24"/>
              </w:rPr>
              <w:t>.</w:t>
            </w:r>
          </w:p>
        </w:tc>
      </w:tr>
      <w:tr w:rsidR="00571C49" w:rsidRPr="003C6CCC" w14:paraId="6C4CF9ED" w14:textId="77777777" w:rsidTr="00CB567A">
        <w:tc>
          <w:tcPr>
            <w:tcW w:w="1696" w:type="dxa"/>
          </w:tcPr>
          <w:p w14:paraId="1CE53F8B" w14:textId="77777777" w:rsidR="00571C49" w:rsidRPr="003C6CCC" w:rsidRDefault="00571C49" w:rsidP="00CB567A">
            <w:pPr>
              <w:widowControl w:val="0"/>
              <w:jc w:val="both"/>
              <w:rPr>
                <w:rFonts w:ascii="Times New Roman" w:hAnsi="Times New Roman"/>
                <w:b/>
                <w:bCs/>
                <w:sz w:val="24"/>
                <w:szCs w:val="24"/>
              </w:rPr>
            </w:pPr>
            <w:r w:rsidRPr="003C6CCC">
              <w:rPr>
                <w:rFonts w:ascii="Times New Roman" w:hAnsi="Times New Roman"/>
                <w:b/>
                <w:bCs/>
                <w:sz w:val="24"/>
                <w:szCs w:val="24"/>
              </w:rPr>
              <w:t>Teisės aktai</w:t>
            </w:r>
          </w:p>
        </w:tc>
        <w:tc>
          <w:tcPr>
            <w:tcW w:w="7932" w:type="dxa"/>
          </w:tcPr>
          <w:p w14:paraId="21C3680D" w14:textId="77777777" w:rsidR="00571C49" w:rsidRDefault="00571C49" w:rsidP="00CB567A">
            <w:pPr>
              <w:widowControl w:val="0"/>
              <w:jc w:val="both"/>
              <w:rPr>
                <w:rFonts w:ascii="Times New Roman" w:hAnsi="Times New Roman"/>
                <w:b/>
                <w:bCs/>
                <w:sz w:val="24"/>
                <w:szCs w:val="24"/>
              </w:rPr>
            </w:pPr>
            <w:r>
              <w:rPr>
                <w:rFonts w:ascii="Times New Roman" w:hAnsi="Times New Roman"/>
                <w:b/>
                <w:bCs/>
                <w:sz w:val="24"/>
                <w:szCs w:val="24"/>
              </w:rPr>
              <w:t xml:space="preserve">Ryžių </w:t>
            </w:r>
            <w:r w:rsidRPr="003C6CCC">
              <w:rPr>
                <w:rFonts w:ascii="Times New Roman" w:hAnsi="Times New Roman"/>
                <w:b/>
                <w:bCs/>
                <w:sz w:val="24"/>
                <w:szCs w:val="24"/>
              </w:rPr>
              <w:t xml:space="preserve">kruopos turi atitikti </w:t>
            </w:r>
            <w:r w:rsidRPr="007C5F43">
              <w:rPr>
                <w:rFonts w:ascii="Times New Roman" w:hAnsi="Times New Roman"/>
                <w:b/>
                <w:bCs/>
                <w:sz w:val="24"/>
                <w:szCs w:val="24"/>
              </w:rPr>
              <w:t xml:space="preserve">fizikinių / cheminių rodiklių reikalavimus ir kitus </w:t>
            </w:r>
          </w:p>
          <w:p w14:paraId="607B892C" w14:textId="77777777" w:rsidR="00571C49" w:rsidRDefault="00571C49" w:rsidP="00CB567A">
            <w:pPr>
              <w:widowControl w:val="0"/>
              <w:jc w:val="both"/>
              <w:rPr>
                <w:rFonts w:ascii="Times New Roman" w:hAnsi="Times New Roman"/>
                <w:b/>
                <w:bCs/>
                <w:sz w:val="24"/>
                <w:szCs w:val="24"/>
              </w:rPr>
            </w:pPr>
            <w:r w:rsidRPr="003C6CCC">
              <w:rPr>
                <w:rFonts w:ascii="Times New Roman" w:hAnsi="Times New Roman"/>
                <w:b/>
                <w:bCs/>
                <w:sz w:val="24"/>
                <w:szCs w:val="24"/>
              </w:rPr>
              <w:t>reikalavimus, nustatytus šiuose teisės aktuose:</w:t>
            </w:r>
          </w:p>
          <w:p w14:paraId="7E4A3DA3" w14:textId="77777777" w:rsidR="00571C49" w:rsidRPr="000233BB" w:rsidRDefault="00571C49" w:rsidP="00CB567A">
            <w:pPr>
              <w:widowControl w:val="0"/>
              <w:jc w:val="both"/>
              <w:rPr>
                <w:rFonts w:asciiTheme="majorBidi" w:hAnsiTheme="majorBidi" w:cstheme="majorBidi"/>
                <w:b/>
                <w:bCs/>
                <w:sz w:val="24"/>
                <w:szCs w:val="24"/>
              </w:rPr>
            </w:pPr>
            <w:r>
              <w:rPr>
                <w:rFonts w:asciiTheme="majorBidi" w:hAnsiTheme="majorBidi" w:cstheme="majorBidi"/>
              </w:rPr>
              <w:t xml:space="preserve">- LST EN </w:t>
            </w:r>
            <w:r w:rsidRPr="000233BB">
              <w:rPr>
                <w:rFonts w:asciiTheme="majorBidi" w:hAnsiTheme="majorBidi" w:cstheme="majorBidi"/>
              </w:rPr>
              <w:t>ISO standartas</w:t>
            </w:r>
            <w:r>
              <w:t xml:space="preserve"> „</w:t>
            </w:r>
            <w:r w:rsidRPr="00671DA8">
              <w:rPr>
                <w:rFonts w:asciiTheme="majorBidi" w:hAnsiTheme="majorBidi" w:cstheme="majorBidi"/>
              </w:rPr>
              <w:t>Ryžiai. Specifikacija (ISO 7301:2021)</w:t>
            </w:r>
            <w:r>
              <w:rPr>
                <w:rFonts w:asciiTheme="majorBidi" w:hAnsiTheme="majorBidi" w:cstheme="majorBidi"/>
              </w:rPr>
              <w:t>“</w:t>
            </w:r>
            <w:r w:rsidRPr="000233BB">
              <w:rPr>
                <w:rFonts w:asciiTheme="majorBidi" w:hAnsiTheme="majorBidi" w:cstheme="majorBidi"/>
              </w:rPr>
              <w:t xml:space="preserve"> </w:t>
            </w:r>
          </w:p>
          <w:p w14:paraId="012BA28F" w14:textId="77777777" w:rsidR="00571C49" w:rsidRPr="003C6CCC" w:rsidRDefault="00571C49" w:rsidP="00CB567A">
            <w:pPr>
              <w:widowControl w:val="0"/>
              <w:jc w:val="both"/>
              <w:rPr>
                <w:rFonts w:ascii="Times New Roman" w:hAnsi="Times New Roman"/>
                <w:sz w:val="24"/>
                <w:szCs w:val="24"/>
              </w:rPr>
            </w:pPr>
            <w:r w:rsidRPr="003C6CCC">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3C6CCC">
              <w:rPr>
                <w:rFonts w:ascii="Times New Roman" w:hAnsi="Times New Roman"/>
                <w:sz w:val="24"/>
                <w:szCs w:val="24"/>
              </w:rPr>
              <w:t>;</w:t>
            </w:r>
          </w:p>
          <w:p w14:paraId="020803AC" w14:textId="77777777" w:rsidR="00571C49" w:rsidRPr="003C6CCC" w:rsidRDefault="00571C49" w:rsidP="00CB567A">
            <w:pPr>
              <w:widowControl w:val="0"/>
              <w:jc w:val="both"/>
              <w:rPr>
                <w:rFonts w:ascii="Times New Roman" w:hAnsi="Times New Roman"/>
                <w:sz w:val="24"/>
                <w:szCs w:val="24"/>
              </w:rPr>
            </w:pPr>
            <w:r w:rsidRPr="003C6CCC">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su visais pakeitimais</w:t>
            </w:r>
            <w:r w:rsidRPr="003C6CCC">
              <w:rPr>
                <w:rFonts w:ascii="Times New Roman" w:hAnsi="Times New Roman"/>
                <w:sz w:val="24"/>
                <w:szCs w:val="24"/>
              </w:rPr>
              <w:t>;</w:t>
            </w:r>
          </w:p>
          <w:p w14:paraId="0881880C" w14:textId="77777777" w:rsidR="00571C49" w:rsidRPr="003C6CCC" w:rsidRDefault="00571C49" w:rsidP="00CB567A">
            <w:pPr>
              <w:widowControl w:val="0"/>
              <w:jc w:val="both"/>
              <w:rPr>
                <w:rFonts w:ascii="Times New Roman" w:hAnsi="Times New Roman"/>
                <w:sz w:val="24"/>
                <w:szCs w:val="24"/>
              </w:rPr>
            </w:pPr>
            <w:r w:rsidRPr="003C6CCC">
              <w:rPr>
                <w:rFonts w:ascii="Times New Roman" w:hAnsi="Times New Roman"/>
                <w:sz w:val="24"/>
                <w:szCs w:val="24"/>
              </w:rPr>
              <w:t>- 2008 m. gruodžio 16 d. Europos Parlamento ir Tarybos reglamentas (EB) Nr. 1333/2008 dėl maisto priedų, su visais pakeitimais.</w:t>
            </w:r>
          </w:p>
        </w:tc>
      </w:tr>
      <w:tr w:rsidR="00571C49" w:rsidRPr="003C6CCC" w14:paraId="5209D04F" w14:textId="77777777" w:rsidTr="00CB567A">
        <w:tc>
          <w:tcPr>
            <w:tcW w:w="1696" w:type="dxa"/>
          </w:tcPr>
          <w:p w14:paraId="601CE830" w14:textId="77777777" w:rsidR="00571C49" w:rsidRPr="003C6CCC" w:rsidRDefault="00571C49" w:rsidP="00CB567A">
            <w:pPr>
              <w:widowControl w:val="0"/>
              <w:jc w:val="both"/>
              <w:rPr>
                <w:rFonts w:ascii="Times New Roman" w:hAnsi="Times New Roman"/>
                <w:b/>
                <w:bCs/>
                <w:sz w:val="24"/>
                <w:szCs w:val="24"/>
              </w:rPr>
            </w:pPr>
            <w:r w:rsidRPr="003C6CCC">
              <w:rPr>
                <w:rFonts w:ascii="Times New Roman" w:hAnsi="Times New Roman"/>
                <w:b/>
                <w:bCs/>
                <w:sz w:val="24"/>
                <w:szCs w:val="24"/>
              </w:rPr>
              <w:t>Pakavimo reikalavimai</w:t>
            </w:r>
          </w:p>
        </w:tc>
        <w:tc>
          <w:tcPr>
            <w:tcW w:w="7932" w:type="dxa"/>
          </w:tcPr>
          <w:p w14:paraId="50045A52" w14:textId="77777777" w:rsidR="00571C49" w:rsidRPr="003C6CCC" w:rsidRDefault="00571C49" w:rsidP="00CB567A">
            <w:pPr>
              <w:widowControl w:val="0"/>
              <w:jc w:val="both"/>
              <w:rPr>
                <w:rFonts w:ascii="Times New Roman" w:hAnsi="Times New Roman"/>
                <w:sz w:val="24"/>
                <w:szCs w:val="24"/>
              </w:rPr>
            </w:pPr>
            <w:r>
              <w:rPr>
                <w:rFonts w:ascii="Times New Roman" w:hAnsi="Times New Roman"/>
                <w:sz w:val="24"/>
                <w:szCs w:val="24"/>
              </w:rPr>
              <w:t>Ryžių</w:t>
            </w:r>
            <w:r w:rsidRPr="003C6CCC">
              <w:rPr>
                <w:rFonts w:ascii="Times New Roman" w:hAnsi="Times New Roman"/>
                <w:sz w:val="24"/>
                <w:szCs w:val="24"/>
              </w:rPr>
              <w:t xml:space="preserve"> kruopos pakuojamos į saugią, tvirtą, tinkamą liestis su maistu pakuotę, kurioje grynasis kiekis turi būti ne mažesnis nei 400 g, bet ne didesnis nei </w:t>
            </w:r>
            <w:r>
              <w:rPr>
                <w:rFonts w:ascii="Times New Roman" w:hAnsi="Times New Roman"/>
                <w:sz w:val="24"/>
                <w:szCs w:val="24"/>
              </w:rPr>
              <w:t>5</w:t>
            </w:r>
            <w:r w:rsidRPr="003C6CCC">
              <w:rPr>
                <w:rFonts w:ascii="Times New Roman" w:hAnsi="Times New Roman"/>
                <w:sz w:val="24"/>
                <w:szCs w:val="24"/>
              </w:rPr>
              <w:t xml:space="preserve"> kg.  </w:t>
            </w:r>
          </w:p>
        </w:tc>
      </w:tr>
      <w:tr w:rsidR="00571C49" w:rsidRPr="003C6CCC" w14:paraId="54CCF159" w14:textId="77777777" w:rsidTr="00CB567A">
        <w:tc>
          <w:tcPr>
            <w:tcW w:w="1696" w:type="dxa"/>
          </w:tcPr>
          <w:p w14:paraId="5D893C57" w14:textId="77777777" w:rsidR="00571C49" w:rsidRPr="003C6CCC" w:rsidRDefault="00571C49" w:rsidP="00CB567A">
            <w:pPr>
              <w:widowControl w:val="0"/>
              <w:jc w:val="both"/>
              <w:rPr>
                <w:rFonts w:ascii="Times New Roman" w:hAnsi="Times New Roman"/>
                <w:b/>
                <w:bCs/>
                <w:sz w:val="24"/>
                <w:szCs w:val="24"/>
              </w:rPr>
            </w:pPr>
            <w:r w:rsidRPr="003C6CCC">
              <w:rPr>
                <w:rFonts w:ascii="Times New Roman" w:hAnsi="Times New Roman"/>
                <w:b/>
                <w:bCs/>
                <w:sz w:val="24"/>
                <w:szCs w:val="24"/>
              </w:rPr>
              <w:t>Laikymo sąlygos</w:t>
            </w:r>
          </w:p>
        </w:tc>
        <w:tc>
          <w:tcPr>
            <w:tcW w:w="7932" w:type="dxa"/>
          </w:tcPr>
          <w:p w14:paraId="74DCC70B" w14:textId="77777777" w:rsidR="00571C49" w:rsidRPr="003C6CCC" w:rsidRDefault="00571C49" w:rsidP="00CB567A">
            <w:pPr>
              <w:widowControl w:val="0"/>
              <w:jc w:val="both"/>
              <w:rPr>
                <w:rFonts w:ascii="Times New Roman" w:hAnsi="Times New Roman"/>
                <w:sz w:val="24"/>
                <w:szCs w:val="24"/>
              </w:rPr>
            </w:pPr>
            <w:r w:rsidRPr="003C6CCC">
              <w:rPr>
                <w:rFonts w:ascii="Times New Roman" w:hAnsi="Times New Roman"/>
                <w:sz w:val="24"/>
                <w:szCs w:val="24"/>
              </w:rPr>
              <w:t>Laikyti švarioje, sausoje, gerai vėdinamoje patalpoje.</w:t>
            </w:r>
          </w:p>
        </w:tc>
      </w:tr>
    </w:tbl>
    <w:p w14:paraId="5553C304" w14:textId="77777777" w:rsidR="00571C49" w:rsidRPr="003C6CCC"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3C6CCC">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3C6CCC">
        <w:rPr>
          <w:rFonts w:ascii="Times New Roman" w:eastAsia="Times New Roman" w:hAnsi="Times New Roman" w:cs="Times New Roman"/>
          <w:sz w:val="24"/>
          <w:szCs w:val="24"/>
          <w:vertAlign w:val="superscript"/>
        </w:rPr>
        <w:t xml:space="preserve"> </w:t>
      </w:r>
      <w:r w:rsidRPr="003C6CCC">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096D4893" w14:textId="77777777" w:rsidR="00571C49"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3C6CCC">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3C6CCC">
        <w:rPr>
          <w:rFonts w:ascii="Times New Roman" w:eastAsia="Calibri" w:hAnsi="Times New Roman" w:cs="Times New Roman"/>
          <w:sz w:val="24"/>
          <w:szCs w:val="24"/>
        </w:rPr>
        <w:t xml:space="preserve"> </w:t>
      </w:r>
      <w:r w:rsidRPr="003C6CCC">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4085D3E5" w14:textId="77777777" w:rsidR="00571C49"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C6CCC">
        <w:rPr>
          <w:rFonts w:ascii="Times New Roman" w:eastAsia="Times New Roman" w:hAnsi="Times New Roman" w:cs="Times New Roman"/>
          <w:sz w:val="24"/>
          <w:szCs w:val="24"/>
        </w:rPr>
        <w:t xml:space="preserve">. </w:t>
      </w:r>
      <w:r w:rsidRPr="002C7E98">
        <w:rPr>
          <w:rFonts w:ascii="Times New Roman" w:eastAsia="Times New Roman" w:hAnsi="Times New Roman" w:cs="Times New Roman"/>
          <w:sz w:val="24"/>
          <w:szCs w:val="24"/>
        </w:rPr>
        <w:t>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691EBD46" w14:textId="77777777" w:rsidR="00571C49" w:rsidRDefault="00571C49" w:rsidP="00571C49">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11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Tiekėjai privalo pasiūlyti maisto produktus įsigijimui, kurie atitinka pateiktą maisto produkto rūšies techninę specifikaciją,  </w:t>
      </w:r>
      <w:r w:rsidRPr="00300E9A">
        <w:rPr>
          <w:rFonts w:ascii="Times New Roman" w:eastAsia="Times New Roman" w:hAnsi="Times New Roman" w:cs="Times New Roman"/>
          <w:sz w:val="24"/>
          <w:szCs w:val="24"/>
        </w:rPr>
        <w:t>nepriklausomai nuo šių maisto produktų gamintojo / prekės ženklo, pakuotės dydžio</w:t>
      </w:r>
      <w:r>
        <w:rPr>
          <w:rFonts w:ascii="Times New Roman" w:eastAsia="Times New Roman" w:hAnsi="Times New Roman" w:cs="Times New Roman"/>
          <w:sz w:val="24"/>
          <w:szCs w:val="24"/>
        </w:rPr>
        <w:t xml:space="preserve">, nurodydami </w:t>
      </w:r>
      <w:r w:rsidRPr="007D23F0">
        <w:rPr>
          <w:rFonts w:ascii="Times New Roman" w:eastAsia="Times New Roman" w:hAnsi="Times New Roman" w:cs="Times New Roman"/>
          <w:sz w:val="24"/>
          <w:szCs w:val="24"/>
        </w:rPr>
        <w:t>visiems siūlomiems vienos rūšies maisto produktams vieną kainą</w:t>
      </w:r>
      <w:r>
        <w:rPr>
          <w:rFonts w:ascii="Times New Roman" w:eastAsia="Times New Roman" w:hAnsi="Times New Roman" w:cs="Times New Roman"/>
          <w:sz w:val="24"/>
          <w:szCs w:val="24"/>
        </w:rPr>
        <w:t>.</w:t>
      </w:r>
    </w:p>
    <w:bookmarkEnd w:id="53"/>
    <w:p w14:paraId="560617E0"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42CEBEA5" w14:textId="77777777" w:rsidR="00701222" w:rsidRDefault="00701222" w:rsidP="00701222">
      <w:pPr>
        <w:jc w:val="center"/>
        <w:rPr>
          <w:rFonts w:ascii="Times New Roman" w:eastAsia="Calibri" w:hAnsi="Times New Roman" w:cs="Times New Roman"/>
          <w:b/>
          <w:bCs/>
          <w:sz w:val="24"/>
          <w:szCs w:val="24"/>
        </w:rPr>
      </w:pPr>
    </w:p>
    <w:p w14:paraId="1074AAB8" w14:textId="77777777" w:rsidR="00701222" w:rsidRPr="00D23A5B" w:rsidRDefault="00701222" w:rsidP="00701222">
      <w:pPr>
        <w:jc w:val="center"/>
        <w:rPr>
          <w:rFonts w:ascii="Times New Roman" w:eastAsia="Calibri" w:hAnsi="Times New Roman" w:cs="Times New Roman"/>
          <w:b/>
          <w:bCs/>
          <w:sz w:val="24"/>
          <w:szCs w:val="24"/>
        </w:rPr>
      </w:pPr>
      <w:r w:rsidRPr="00D23A5B">
        <w:rPr>
          <w:rFonts w:ascii="Times New Roman" w:eastAsia="Calibri" w:hAnsi="Times New Roman" w:cs="Times New Roman"/>
          <w:b/>
          <w:bCs/>
          <w:sz w:val="24"/>
          <w:szCs w:val="24"/>
        </w:rPr>
        <w:t>REZERVAVIMO PASLAUGOS TECHNINĖ SPECIFIKACIJ</w:t>
      </w:r>
      <w:r>
        <w:rPr>
          <w:rFonts w:ascii="Times New Roman" w:eastAsia="Calibri" w:hAnsi="Times New Roman" w:cs="Times New Roman"/>
          <w:b/>
          <w:bCs/>
          <w:sz w:val="24"/>
          <w:szCs w:val="24"/>
        </w:rPr>
        <w:t>A</w:t>
      </w:r>
    </w:p>
    <w:p w14:paraId="66C60219" w14:textId="77777777" w:rsidR="00701222" w:rsidRPr="00D23A5B" w:rsidRDefault="00701222" w:rsidP="00701222">
      <w:pPr>
        <w:widowControl w:val="0"/>
        <w:spacing w:line="256" w:lineRule="auto"/>
        <w:rPr>
          <w:rFonts w:ascii="Times New Roman" w:eastAsia="Calibri" w:hAnsi="Times New Roman" w:cs="Times New Roman"/>
          <w:sz w:val="24"/>
          <w:szCs w:val="24"/>
        </w:rPr>
      </w:pPr>
      <w:r w:rsidRPr="00D23A5B">
        <w:rPr>
          <w:rFonts w:ascii="Times New Roman" w:eastAsia="Calibri" w:hAnsi="Times New Roman" w:cs="Times New Roman"/>
          <w:sz w:val="24"/>
          <w:szCs w:val="24"/>
        </w:rPr>
        <w:t>1. Privaloma laikytis šių teisės aktų reikalavimų:</w:t>
      </w:r>
    </w:p>
    <w:p w14:paraId="554B6E32"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Respublikos maisto įstatymo.</w:t>
      </w:r>
    </w:p>
    <w:p w14:paraId="49CF4A55"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30637460"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2004 m. balandžio 29 d. Europos Parlamento ir Tarybos reglamento (EB) Nr. 852/2004 dėl maisto produktų higienos; </w:t>
      </w:r>
    </w:p>
    <w:p w14:paraId="72744404"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71622FAE"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5ECC2B82"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15:2021 „Maisto higiena“, patvirtintos Lietuvos Respublikos sveikatos apsaugos ministro 2005 m. rugsėjo 1 d. įsakymu Nr. V-675 „Dėl Lietuvos higienos normos HN 15:2021 „Maisto higiena“ patvirtinimo“;</w:t>
      </w:r>
    </w:p>
    <w:p w14:paraId="59ADF976"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2004 m. spalio 27 d. Europos Parlamento ir Tarybos reglamento (EB) Nr. 1935/2004 dėl žaliavų ir gaminių, skirtų liestis su maistu, ir panaikinantis Direktyvas 80/590/EEB ir 89/109/EEB;</w:t>
      </w:r>
    </w:p>
    <w:p w14:paraId="0247F88A"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sausio 14 d. Europos Komisijos reglamentas (ES) Nr. 10/2011 dėl plastikinių medžiagų ir gaminių, skirtų liestis su maisto produktais;</w:t>
      </w:r>
    </w:p>
    <w:p w14:paraId="1E16835A"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hyperlink r:id="rId20" w:history="1">
        <w:r w:rsidRPr="00D23A5B">
          <w:rPr>
            <w:rFonts w:ascii="Times New Roman" w:eastAsia="Aptos" w:hAnsi="Times New Roman" w:cs="Times New Roman"/>
            <w:kern w:val="2"/>
            <w:sz w:val="24"/>
            <w:szCs w:val="24"/>
            <w14:ligatures w14:val="standardContextual"/>
          </w:rPr>
          <w:t>2022 m. rugsėjo 15 d. Komisijos reglamentas (ES) 2022/1616 dėl grąžinamojo perdirbimo plastikinių medžiagų ir gaminių, skirtų liestis su maistu, kuriuo panaikinamas Reglamentas (EB) Nr. 282/2008</w:t>
        </w:r>
      </w:hyperlink>
      <w:r w:rsidRPr="00D23A5B">
        <w:rPr>
          <w:rFonts w:ascii="Times New Roman" w:eastAsia="Aptos" w:hAnsi="Times New Roman" w:cs="Times New Roman"/>
          <w:kern w:val="2"/>
          <w:sz w:val="24"/>
          <w:szCs w:val="24"/>
          <w14:ligatures w14:val="standardContextual"/>
        </w:rPr>
        <w:t>;</w:t>
      </w:r>
    </w:p>
    <w:p w14:paraId="60B9D688"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kern w:val="2"/>
          <w:sz w:val="24"/>
          <w:szCs w:val="24"/>
          <w14:ligatures w14:val="standardContextual"/>
        </w:rPr>
        <w:t>2011 m. gegužės 2 d. Lietuvos Respublikos sveikatos ministro įsakymas Nr. V-417 “Dėl Lietuvos higienos normos HN 16:2011 „Medžiagų ir gaminių, skirtų liestis su maistu, specialieji sveikatos saugos reikalavimai“ patvirtinimo”;</w:t>
      </w:r>
    </w:p>
    <w:p w14:paraId="54681125"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w:t>
      </w:r>
      <w:r w:rsidRPr="00D23A5B">
        <w:rPr>
          <w:rFonts w:ascii="Times New Roman" w:eastAsia="Courier New" w:hAnsi="Times New Roman" w:cs="Times New Roman"/>
          <w:sz w:val="24"/>
          <w:szCs w:val="24"/>
        </w:rPr>
        <w:t>, patvirtintos 2011 m. gegužės 2 d. Lietuvos Respublikos sveikatos apsaugos ministro įsakymu Nr. V-417 „Dėl 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 xml:space="preserve">“ </w:t>
      </w:r>
      <w:r w:rsidRPr="00D23A5B">
        <w:rPr>
          <w:rFonts w:ascii="Times New Roman" w:eastAsia="Courier New" w:hAnsi="Times New Roman" w:cs="Times New Roman"/>
          <w:sz w:val="24"/>
          <w:szCs w:val="24"/>
        </w:rPr>
        <w:t>patvirtinimo“;</w:t>
      </w:r>
    </w:p>
    <w:p w14:paraId="3766AE4E"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119:2014 „Maisto produktų ženklinimas“, patvirtintos sveikatos apsaugos ministro 2002 m. gruodžio 24 d. įsakymu Nr. 677</w:t>
      </w:r>
      <w:r w:rsidRPr="00D23A5B">
        <w:rPr>
          <w:rFonts w:ascii="Times New Roman" w:eastAsia="Courier New" w:hAnsi="Times New Roman" w:cs="Times New Roman"/>
          <w:sz w:val="24"/>
          <w:szCs w:val="24"/>
        </w:rPr>
        <w:t xml:space="preserve">  „Dėl Lietuvos higienos normos HN 119:2014 „Maisto produktų ženklinimas“ patvirtinimo“</w:t>
      </w:r>
    </w:p>
    <w:p w14:paraId="7939B575" w14:textId="77777777" w:rsidR="00701222" w:rsidRPr="00D23A5B" w:rsidRDefault="00701222" w:rsidP="00701222">
      <w:pPr>
        <w:widowControl w:val="0"/>
        <w:spacing w:line="240" w:lineRule="auto"/>
        <w:ind w:left="720"/>
        <w:contextualSpacing/>
        <w:jc w:val="both"/>
        <w:rPr>
          <w:rFonts w:ascii="Times New Roman" w:eastAsia="Calibri" w:hAnsi="Times New Roman" w:cs="Times New Roman"/>
          <w:sz w:val="24"/>
          <w:szCs w:val="24"/>
        </w:rPr>
      </w:pPr>
    </w:p>
    <w:p w14:paraId="35F34284"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 Rezervuoti maisto produktai turi būti laikomi Lietuvos Respublikos teritorijoje</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(pageidautina, kad statiniai, kuriuose bus laikomi rezervuojami maisto produktai, būtų ne arčiau kaip </w:t>
      </w:r>
      <w:r>
        <w:rPr>
          <w:rFonts w:ascii="Times New Roman" w:eastAsia="Calibri" w:hAnsi="Times New Roman" w:cs="Times New Roman"/>
          <w:sz w:val="24"/>
          <w:szCs w:val="24"/>
        </w:rPr>
        <w:t>4</w:t>
      </w:r>
      <w:r w:rsidRPr="00D23A5B">
        <w:rPr>
          <w:rFonts w:ascii="Times New Roman" w:eastAsia="Calibri" w:hAnsi="Times New Roman" w:cs="Times New Roman"/>
          <w:sz w:val="24"/>
          <w:szCs w:val="24"/>
        </w:rPr>
        <w:t xml:space="preserve">0 km nuo Lietuvos Respublikos valstybės sienos su Baltarusijos Respublika ir (arba) Rusijos Federacija). </w:t>
      </w:r>
    </w:p>
    <w:p w14:paraId="504B82EA"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3. Maisto produktai gali būti rezervuojami vienoje ar keliose vietose, skirtingais adresais,</w:t>
      </w:r>
      <w:r w:rsidRPr="00D23A5B">
        <w:rPr>
          <w:rFonts w:ascii="Times New Roman" w:eastAsia="Calibri" w:hAnsi="Times New Roman" w:cs="Times New Roman"/>
          <w:b/>
          <w:bCs/>
          <w:sz w:val="24"/>
          <w:szCs w:val="24"/>
        </w:rPr>
        <w:t xml:space="preserve"> </w:t>
      </w:r>
      <w:r w:rsidRPr="00D23A5B">
        <w:rPr>
          <w:rFonts w:ascii="Times New Roman" w:eastAsia="Calibri" w:hAnsi="Times New Roman" w:cs="Times New Roman"/>
          <w:sz w:val="24"/>
          <w:szCs w:val="24"/>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7BEA375A"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4.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635A6A8F"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1EB6DB53"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5. Pastato patalpos, kuriose laikomi rezervuoti maisto produktai, turi atitikti </w:t>
      </w:r>
      <w:r w:rsidRPr="00D23A5B">
        <w:rPr>
          <w:rFonts w:ascii="Times New Roman" w:eastAsia="Calibri" w:hAnsi="Times New Roman" w:cs="Times New Roman"/>
          <w:color w:val="000000"/>
          <w:sz w:val="24"/>
          <w:szCs w:val="24"/>
        </w:rPr>
        <w:t xml:space="preserve">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w:t>
      </w:r>
      <w:r w:rsidRPr="00D23A5B">
        <w:rPr>
          <w:rFonts w:ascii="Times New Roman" w:eastAsia="Calibri" w:hAnsi="Times New Roman" w:cs="Times New Roman"/>
          <w:sz w:val="24"/>
          <w:szCs w:val="24"/>
        </w:rPr>
        <w:t>Turi būti užtikrinta maisto produktų tinkamos kokybės ir saugos išlaikymo ir priežiūros galimybė.</w:t>
      </w:r>
    </w:p>
    <w:p w14:paraId="6808BDCA"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3265E8E4" w14:textId="77777777" w:rsidR="00701222" w:rsidRPr="00D23A5B" w:rsidRDefault="00701222" w:rsidP="00701222">
      <w:pPr>
        <w:widowControl w:val="0"/>
        <w:spacing w:line="240" w:lineRule="auto"/>
        <w:ind w:firstLine="720"/>
        <w:jc w:val="both"/>
        <w:rPr>
          <w:rFonts w:ascii="Times New Roman" w:eastAsia="Calibri" w:hAnsi="Times New Roman" w:cs="Times New Roman"/>
          <w:strike/>
          <w:sz w:val="24"/>
          <w:szCs w:val="24"/>
        </w:rPr>
      </w:pPr>
      <w:r>
        <w:rPr>
          <w:rFonts w:ascii="Times New Roman" w:eastAsia="Calibri" w:hAnsi="Times New Roman" w:cs="Times New Roman"/>
          <w:sz w:val="24"/>
          <w:szCs w:val="24"/>
        </w:rPr>
        <w:t>6</w:t>
      </w:r>
      <w:r w:rsidRPr="00D23A5B">
        <w:rPr>
          <w:rFonts w:ascii="Times New Roman" w:eastAsia="Calibri" w:hAnsi="Times New Roman" w:cs="Times New Roman"/>
          <w:sz w:val="24"/>
          <w:szCs w:val="24"/>
        </w:rPr>
        <w:t xml:space="preserve">. Rezervuojami maisto produktai turi būti tinkami vartojimui ir turi būti užtikrinta, kad iki jų tinkamumo vartoti termino pabaigos visą rezervavimo laikotarpį būtų likę ne mažiau kaip 3 mėnesiai jų galiojimo laiko, nurodyto ant prekės pakuotės. </w:t>
      </w:r>
    </w:p>
    <w:p w14:paraId="0AA44BFF"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3A5B">
        <w:rPr>
          <w:rFonts w:ascii="Times New Roman" w:eastAsia="Calibri" w:hAnsi="Times New Roman" w:cs="Times New Roman"/>
          <w:sz w:val="24"/>
          <w:szCs w:val="24"/>
        </w:rPr>
        <w:t xml:space="preserve">. Tiekėjas, nuo  Žemės ūkio ministerijos pranešimo apie maisto produktų poreikį išsiuntimo Tiekėjui elektroninėmis priemonėmis arba nuo fizinio pranešimo įteikimo Tiekėjui  momento, </w:t>
      </w:r>
      <w:r>
        <w:rPr>
          <w:rFonts w:ascii="Times New Roman" w:eastAsia="Calibri" w:hAnsi="Times New Roman" w:cs="Times New Roman"/>
          <w:sz w:val="24"/>
          <w:szCs w:val="24"/>
        </w:rPr>
        <w:t xml:space="preserve">per sutartyje nurodytą laiką </w:t>
      </w:r>
      <w:r w:rsidRPr="00D23A5B">
        <w:rPr>
          <w:rFonts w:ascii="Times New Roman" w:eastAsia="Calibri" w:hAnsi="Times New Roman" w:cs="Times New Roman"/>
          <w:sz w:val="24"/>
          <w:szCs w:val="24"/>
        </w:rPr>
        <w:t>privalo paruošti maisto produktus</w:t>
      </w:r>
      <w:r>
        <w:rPr>
          <w:rFonts w:ascii="Times New Roman" w:eastAsia="Calibri" w:hAnsi="Times New Roman" w:cs="Times New Roman"/>
          <w:sz w:val="24"/>
          <w:szCs w:val="24"/>
        </w:rPr>
        <w:t xml:space="preserve"> transportavimui </w:t>
      </w:r>
      <w:r w:rsidRPr="00D23A5B">
        <w:rPr>
          <w:rFonts w:ascii="Times New Roman" w:eastAsia="Calibri" w:hAnsi="Times New Roman" w:cs="Times New Roman"/>
          <w:sz w:val="24"/>
          <w:szCs w:val="24"/>
        </w:rPr>
        <w:t xml:space="preserve">, įpakuotus į gamintojų pakuotę, kurios perdavimo Žemės ūkio ministerijai metu turi užtikrinti kokybę ir maisto saugą gabenant. </w:t>
      </w:r>
    </w:p>
    <w:p w14:paraId="5C042EF5"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278A451F" w14:textId="77777777" w:rsidR="00701222" w:rsidRPr="00D23A5B" w:rsidRDefault="00701222" w:rsidP="00701222">
      <w:pPr>
        <w:widowControl w:val="0"/>
        <w:spacing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23A5B">
        <w:rPr>
          <w:rFonts w:ascii="Times New Roman" w:eastAsia="Calibri" w:hAnsi="Times New Roman" w:cs="Times New Roman"/>
          <w:sz w:val="24"/>
          <w:szCs w:val="24"/>
        </w:rPr>
        <w:t xml:space="preserve">. Privalomos informacijos apie maisto produktus teikimui yra taikoma Lietuvos higienos norma HN 119:2014 „Maisto produktų ženklinimas“, patvirtinta sveikatos apsaugos ministro 2002 m. gruodžio 24 d. įsakymu Nr. 677 </w:t>
      </w:r>
      <w:r w:rsidRPr="00D23A5B">
        <w:rPr>
          <w:rFonts w:ascii="Times New Roman" w:eastAsia="Courier New" w:hAnsi="Times New Roman" w:cs="Times New Roman"/>
          <w:sz w:val="24"/>
          <w:szCs w:val="24"/>
        </w:rPr>
        <w:t>„Dėl Lietuvos higienos normos HN 119:2014 „Maisto produktų ženklinimas“ patvirtinimo“</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ir (arba) bendrieji informacijos apie maistą reikalavimai, nustatyti </w:t>
      </w:r>
      <w:r w:rsidRPr="00D23A5B">
        <w:rPr>
          <w:rFonts w:ascii="Times New Roman" w:eastAsia="Courier New" w:hAnsi="Times New Roman" w:cs="Times New Roman"/>
          <w:sz w:val="24"/>
          <w:szCs w:val="24"/>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D23A5B">
        <w:rPr>
          <w:rFonts w:ascii="Times New Roman" w:eastAsia="Calibri" w:hAnsi="Times New Roman" w:cs="Times New Roman"/>
          <w:sz w:val="24"/>
          <w:szCs w:val="24"/>
        </w:rPr>
        <w:t xml:space="preserve">8 straipsnio 7 dalyje.  </w:t>
      </w:r>
      <w:r w:rsidRPr="00D23A5B">
        <w:rPr>
          <w:rFonts w:ascii="Calibri" w:eastAsia="Calibri" w:hAnsi="Calibri" w:cs="Arial"/>
        </w:rPr>
        <w:t xml:space="preserve"> </w:t>
      </w:r>
    </w:p>
    <w:p w14:paraId="7E8A811D" w14:textId="77777777" w:rsidR="00701222" w:rsidRPr="00D23A5B" w:rsidRDefault="00701222" w:rsidP="00701222">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28820FC"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23A5B">
        <w:rPr>
          <w:rFonts w:ascii="Times New Roman" w:eastAsia="Calibri" w:hAnsi="Times New Roman" w:cs="Times New Roman"/>
          <w:sz w:val="24"/>
          <w:szCs w:val="24"/>
        </w:rPr>
        <w:t>.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5B66294E"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794B734B"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23A5B">
        <w:rPr>
          <w:rFonts w:ascii="Times New Roman" w:eastAsia="Calibri" w:hAnsi="Times New Roman" w:cs="Times New Roman"/>
          <w:sz w:val="24"/>
          <w:szCs w:val="24"/>
        </w:rPr>
        <w:t xml:space="preserve">. Tiekėjas, sudaro galimybę Žemės ūkio ministerijos atstovams ne rečiau kaip vieną kartą per metus patikrinti tiekėjo galimybes užtikrinti </w:t>
      </w:r>
      <w:r w:rsidRPr="00B015B8">
        <w:rPr>
          <w:rFonts w:ascii="Times New Roman" w:eastAsia="Calibri" w:hAnsi="Times New Roman" w:cs="Times New Roman"/>
          <w:sz w:val="24"/>
          <w:szCs w:val="24"/>
        </w:rPr>
        <w:t>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w:t>
      </w:r>
      <w:r w:rsidRPr="00D23A5B">
        <w:rPr>
          <w:rFonts w:ascii="Times New Roman" w:eastAsia="Calibri" w:hAnsi="Times New Roman" w:cs="Times New Roman"/>
          <w:sz w:val="24"/>
          <w:szCs w:val="24"/>
        </w:rPr>
        <w:t xml:space="preserve"> vartoti terminą) bei produkto specifikacijoje pateiktiems reikalavimams atitiktį</w:t>
      </w:r>
      <w:r w:rsidRPr="00D23A5B">
        <w:rPr>
          <w:rFonts w:ascii="Calibri" w:eastAsia="Calibri" w:hAnsi="Calibri" w:cs="Arial"/>
        </w:rPr>
        <w:t xml:space="preserve"> (</w:t>
      </w:r>
      <w:r w:rsidRPr="00D23A5B">
        <w:rPr>
          <w:rFonts w:ascii="Times New Roman" w:eastAsia="Calibri" w:hAnsi="Times New Roman" w:cs="Times New Roman"/>
          <w:sz w:val="24"/>
          <w:szCs w:val="24"/>
        </w:rPr>
        <w:t>pvz., laboratorinio tyrimo protokolus, tiekėjo vadovo pasirašyta specifikacija ir pan.). Tiekėjo motyvuotu prašymu nurodytas 5 darbo dienų terminas Žemės ūkio ministerijos sprendimu vieną kartą gali būti pratęstas ne daugiau kaip 5 darbo dienomis.</w:t>
      </w:r>
    </w:p>
    <w:p w14:paraId="5E92FBE8"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p>
    <w:p w14:paraId="47D6D044"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D23A5B">
        <w:rPr>
          <w:rFonts w:ascii="Times New Roman" w:eastAsia="Calibri" w:hAnsi="Times New Roman" w:cs="Times New Roman"/>
          <w:sz w:val="24"/>
          <w:szCs w:val="24"/>
        </w:rPr>
        <w:t>. Rezervuojami maisto produktai, susidarius ekstremaliajai situacijai, krizės atveju, paskelbus mobilizaciją ir (arba) įvedus nepaprastąją ar karo padėtį, negali būti be Vyriausybės ar Žemės ūkio ministerijos leidimo naudojami jokiems kitiems tikslams.</w:t>
      </w:r>
    </w:p>
    <w:p w14:paraId="1700AA81"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0F99DCA0" w14:textId="77777777" w:rsidR="00701222"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2</w:t>
      </w:r>
      <w:r w:rsidRPr="00D23A5B">
        <w:rPr>
          <w:rFonts w:ascii="Times New Roman" w:eastAsia="Calibri" w:hAnsi="Times New Roman" w:cs="Times New Roman"/>
          <w:sz w:val="24"/>
          <w:szCs w:val="24"/>
        </w:rPr>
        <w:t xml:space="preserve">. Tiekėjas užtikrina, kad maisto produktai pagal Pirkimo sutartį būtų laiku perduoti Vyriausybės ar jos pavedimu Žemės ūkio ministerijos nurodytiems subjektams. Jeigu tiekėjas negali per Pirkimo sutartyje nustatytą </w:t>
      </w:r>
      <w:r>
        <w:rPr>
          <w:rFonts w:ascii="Times New Roman" w:eastAsia="Calibri" w:hAnsi="Times New Roman" w:cs="Times New Roman"/>
          <w:sz w:val="24"/>
          <w:szCs w:val="24"/>
        </w:rPr>
        <w:t xml:space="preserve">terminą parengti transportavimui rezervuojamų maisto produktų dėl nuo tiekėjo nepriklausančių aplinkybių, jis privalo nedelsiant informuoti apie tai Žemės ūkio ministeriją, nurodyti </w:t>
      </w:r>
      <w:r w:rsidRPr="00D23A5B">
        <w:rPr>
          <w:rFonts w:ascii="Times New Roman" w:eastAsia="Calibri" w:hAnsi="Times New Roman" w:cs="Times New Roman"/>
          <w:sz w:val="24"/>
          <w:szCs w:val="24"/>
        </w:rPr>
        <w:t xml:space="preserve">šias aplinkybes, ir sutartinius įsipareigojimus, kurių </w:t>
      </w:r>
      <w:r>
        <w:rPr>
          <w:rFonts w:ascii="Times New Roman" w:eastAsia="Calibri" w:hAnsi="Times New Roman" w:cs="Times New Roman"/>
          <w:sz w:val="24"/>
          <w:szCs w:val="24"/>
        </w:rPr>
        <w:t xml:space="preserve">tiekėjas </w:t>
      </w:r>
      <w:r w:rsidRPr="00D23A5B">
        <w:rPr>
          <w:rFonts w:ascii="Times New Roman" w:eastAsia="Calibri" w:hAnsi="Times New Roman" w:cs="Times New Roman"/>
          <w:sz w:val="24"/>
          <w:szCs w:val="24"/>
        </w:rPr>
        <w:t>negalės vykdyti</w:t>
      </w:r>
      <w:r>
        <w:rPr>
          <w:rFonts w:ascii="Times New Roman" w:eastAsia="Calibri" w:hAnsi="Times New Roman" w:cs="Times New Roman"/>
          <w:sz w:val="24"/>
          <w:szCs w:val="24"/>
        </w:rPr>
        <w:t>, toliau</w:t>
      </w:r>
      <w:r w:rsidRPr="00D23A5B">
        <w:rPr>
          <w:rFonts w:ascii="Times New Roman" w:eastAsia="Calibri" w:hAnsi="Times New Roman" w:cs="Times New Roman"/>
          <w:sz w:val="24"/>
          <w:szCs w:val="24"/>
        </w:rPr>
        <w:t xml:space="preserve"> vykdyti sutartinius įsipareigojimus tiek, kiek įmanoma, kol Žemės ūkio ministerija suteiks pagalbą ir suras būdų </w:t>
      </w:r>
      <w:r>
        <w:rPr>
          <w:rFonts w:ascii="Times New Roman" w:eastAsia="Calibri" w:hAnsi="Times New Roman" w:cs="Times New Roman"/>
          <w:sz w:val="24"/>
          <w:szCs w:val="24"/>
        </w:rPr>
        <w:t xml:space="preserve">padėti įvykdyti visus </w:t>
      </w:r>
      <w:r w:rsidRPr="00D23A5B">
        <w:rPr>
          <w:rFonts w:ascii="Times New Roman" w:eastAsia="Calibri" w:hAnsi="Times New Roman" w:cs="Times New Roman"/>
          <w:sz w:val="24"/>
          <w:szCs w:val="24"/>
        </w:rPr>
        <w:t>įsipareigojim</w:t>
      </w:r>
      <w:r>
        <w:rPr>
          <w:rFonts w:ascii="Times New Roman" w:eastAsia="Calibri" w:hAnsi="Times New Roman" w:cs="Times New Roman"/>
          <w:sz w:val="24"/>
          <w:szCs w:val="24"/>
        </w:rPr>
        <w:t>us</w:t>
      </w:r>
      <w:r w:rsidRPr="00D23A5B">
        <w:rPr>
          <w:rFonts w:ascii="Times New Roman" w:eastAsia="Calibri" w:hAnsi="Times New Roman" w:cs="Times New Roman"/>
          <w:sz w:val="24"/>
          <w:szCs w:val="24"/>
        </w:rPr>
        <w:t>.</w:t>
      </w:r>
    </w:p>
    <w:p w14:paraId="1CB19DB9" w14:textId="77777777" w:rsidR="00701222" w:rsidRPr="008C0326" w:rsidRDefault="00701222" w:rsidP="00701222">
      <w:pPr>
        <w:widowControl w:val="0"/>
        <w:spacing w:line="240" w:lineRule="auto"/>
        <w:ind w:firstLine="720"/>
        <w:jc w:val="both"/>
        <w:rPr>
          <w:rFonts w:ascii="Times New Roman" w:eastAsia="Times New Roman" w:hAnsi="Times New Roman" w:cs="Times New Roman"/>
          <w:sz w:val="24"/>
          <w:szCs w:val="24"/>
        </w:rPr>
      </w:pPr>
    </w:p>
    <w:p w14:paraId="64FC9381" w14:textId="77777777" w:rsidR="00701222" w:rsidRDefault="00701222" w:rsidP="0070122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8AC3BED" w14:textId="77777777" w:rsidR="00571C49" w:rsidRPr="00AB497E" w:rsidRDefault="00571C49" w:rsidP="00571C49">
      <w:pPr>
        <w:jc w:val="center"/>
        <w:rPr>
          <w:rFonts w:ascii="Times New Roman" w:eastAsia="Calibri" w:hAnsi="Times New Roman" w:cs="Times New Roman"/>
          <w:b/>
          <w:bCs/>
          <w:sz w:val="24"/>
          <w:szCs w:val="24"/>
        </w:rPr>
      </w:pPr>
      <w:r w:rsidRPr="00AB497E">
        <w:rPr>
          <w:rFonts w:ascii="Times New Roman" w:eastAsia="Calibri" w:hAnsi="Times New Roman" w:cs="Times New Roman"/>
          <w:b/>
          <w:bCs/>
          <w:sz w:val="24"/>
          <w:szCs w:val="24"/>
        </w:rPr>
        <w:t>TECHNINĖ SPECIFIKACIJA</w:t>
      </w:r>
    </w:p>
    <w:p w14:paraId="0283E9B7" w14:textId="77777777" w:rsidR="00571C49" w:rsidRPr="00AB497E" w:rsidRDefault="00571C49" w:rsidP="00571C49">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sidRPr="00AB497E">
        <w:rPr>
          <w:rFonts w:ascii="Times New Roman" w:eastAsia="Calibri" w:hAnsi="Times New Roman" w:cs="Times New Roman"/>
          <w:b/>
          <w:bCs/>
          <w:sz w:val="24"/>
          <w:szCs w:val="24"/>
        </w:rPr>
        <w:t xml:space="preserve"> PIRKIMO DALIS. NUGRIEBTO PIENO MILTELIAI</w:t>
      </w:r>
    </w:p>
    <w:p w14:paraId="19A9B347" w14:textId="77777777" w:rsidR="00571C49" w:rsidRPr="00AB497E" w:rsidRDefault="00571C49" w:rsidP="00571C49">
      <w:pPr>
        <w:spacing w:before="100" w:beforeAutospacing="1" w:after="100" w:afterAutospacing="1" w:line="240" w:lineRule="auto"/>
        <w:ind w:firstLine="720"/>
        <w:jc w:val="both"/>
        <w:rPr>
          <w:rFonts w:ascii="Times New Roman" w:eastAsia="Calibri" w:hAnsi="Times New Roman" w:cs="Times New Roman"/>
          <w:sz w:val="24"/>
          <w:szCs w:val="24"/>
        </w:rPr>
      </w:pPr>
      <w:r w:rsidRPr="00AB497E">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571C49" w:rsidRPr="00AB497E" w14:paraId="436504D4" w14:textId="77777777" w:rsidTr="00CB567A">
        <w:tc>
          <w:tcPr>
            <w:tcW w:w="1696" w:type="dxa"/>
            <w:tcBorders>
              <w:bottom w:val="single" w:sz="4" w:space="0" w:color="auto"/>
            </w:tcBorders>
          </w:tcPr>
          <w:p w14:paraId="1E4F5B34" w14:textId="77777777" w:rsidR="00571C49" w:rsidRPr="00AB497E"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656A8B0B" w14:textId="77777777" w:rsidR="00571C49" w:rsidRPr="00AB497E" w:rsidRDefault="00571C49" w:rsidP="00CB567A">
            <w:pPr>
              <w:jc w:val="both"/>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500</w:t>
            </w:r>
            <w:r w:rsidRPr="00AF4F86">
              <w:rPr>
                <w:rFonts w:ascii="Times New Roman" w:hAnsi="Times New Roman"/>
                <w:b/>
                <w:bCs/>
                <w:sz w:val="24"/>
                <w:szCs w:val="24"/>
              </w:rPr>
              <w:t xml:space="preserve"> t</w:t>
            </w:r>
            <w:r>
              <w:rPr>
                <w:rFonts w:ascii="Times New Roman" w:hAnsi="Times New Roman"/>
                <w:b/>
                <w:bCs/>
                <w:sz w:val="24"/>
                <w:szCs w:val="24"/>
              </w:rPr>
              <w:t xml:space="preserve"> </w:t>
            </w:r>
            <w:r w:rsidRPr="00AB497E">
              <w:rPr>
                <w:rFonts w:ascii="Times New Roman" w:hAnsi="Times New Roman"/>
                <w:sz w:val="24"/>
                <w:szCs w:val="24"/>
              </w:rPr>
              <w:t>nugriebto pieno milteli</w:t>
            </w:r>
            <w:r>
              <w:rPr>
                <w:rFonts w:ascii="Times New Roman" w:hAnsi="Times New Roman"/>
                <w:sz w:val="24"/>
                <w:szCs w:val="24"/>
              </w:rPr>
              <w:t>ų.</w:t>
            </w:r>
          </w:p>
        </w:tc>
      </w:tr>
      <w:tr w:rsidR="00571C49" w:rsidRPr="00AB497E" w14:paraId="28787601" w14:textId="77777777" w:rsidTr="00CB567A">
        <w:tc>
          <w:tcPr>
            <w:tcW w:w="1696" w:type="dxa"/>
            <w:tcBorders>
              <w:bottom w:val="single" w:sz="4" w:space="0" w:color="auto"/>
            </w:tcBorders>
          </w:tcPr>
          <w:p w14:paraId="15771F12" w14:textId="77777777" w:rsidR="00571C49" w:rsidRPr="00AB497E"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15EFB827" w14:textId="77777777" w:rsidR="00571C49" w:rsidRPr="00AB497E" w:rsidRDefault="00571C49" w:rsidP="00CB567A">
            <w:pPr>
              <w:jc w:val="both"/>
              <w:rPr>
                <w:rFonts w:ascii="Times New Roman" w:hAnsi="Times New Roman"/>
                <w:b/>
                <w:bCs/>
                <w:sz w:val="24"/>
                <w:szCs w:val="24"/>
              </w:rPr>
            </w:pPr>
            <w:r w:rsidRPr="00AB497E">
              <w:rPr>
                <w:rFonts w:ascii="Times New Roman" w:hAnsi="Times New Roman"/>
                <w:b/>
                <w:bCs/>
                <w:sz w:val="24"/>
                <w:szCs w:val="24"/>
              </w:rPr>
              <w:t xml:space="preserve">Viso </w:t>
            </w:r>
            <w:r>
              <w:rPr>
                <w:rFonts w:ascii="Times New Roman" w:hAnsi="Times New Roman"/>
                <w:b/>
                <w:bCs/>
                <w:sz w:val="24"/>
                <w:szCs w:val="24"/>
              </w:rPr>
              <w:t>5</w:t>
            </w:r>
            <w:r w:rsidRPr="00AB497E">
              <w:rPr>
                <w:rFonts w:ascii="Times New Roman" w:hAnsi="Times New Roman"/>
                <w:b/>
                <w:bCs/>
                <w:sz w:val="24"/>
                <w:szCs w:val="24"/>
              </w:rPr>
              <w:t xml:space="preserve"> t</w:t>
            </w:r>
            <w:r w:rsidRPr="00AB497E">
              <w:rPr>
                <w:rFonts w:ascii="Times New Roman" w:hAnsi="Times New Roman"/>
                <w:sz w:val="24"/>
                <w:szCs w:val="24"/>
              </w:rPr>
              <w:t xml:space="preserve"> nugriebto pieno milteli</w:t>
            </w:r>
            <w:r>
              <w:rPr>
                <w:rFonts w:ascii="Times New Roman" w:hAnsi="Times New Roman"/>
                <w:sz w:val="24"/>
                <w:szCs w:val="24"/>
              </w:rPr>
              <w:t>ų</w:t>
            </w:r>
            <w:r w:rsidRPr="00AB497E">
              <w:rPr>
                <w:rFonts w:ascii="Times New Roman" w:hAnsi="Times New Roman"/>
                <w:sz w:val="24"/>
                <w:szCs w:val="24"/>
              </w:rPr>
              <w:t>.</w:t>
            </w:r>
          </w:p>
        </w:tc>
      </w:tr>
      <w:tr w:rsidR="00571C49" w:rsidRPr="00AB497E" w14:paraId="7E458496" w14:textId="77777777" w:rsidTr="00CB567A">
        <w:tc>
          <w:tcPr>
            <w:tcW w:w="1696" w:type="dxa"/>
          </w:tcPr>
          <w:p w14:paraId="3053C2EE" w14:textId="77777777" w:rsidR="00571C49" w:rsidRPr="00AB497E" w:rsidRDefault="00571C49" w:rsidP="00CB567A">
            <w:pPr>
              <w:widowControl w:val="0"/>
              <w:jc w:val="both"/>
              <w:outlineLvl w:val="0"/>
              <w:rPr>
                <w:rFonts w:ascii="Times New Roman" w:hAnsi="Times New Roman"/>
                <w:b/>
                <w:sz w:val="24"/>
                <w:szCs w:val="24"/>
                <w:lang w:eastAsia="lt-LT"/>
              </w:rPr>
            </w:pPr>
            <w:r w:rsidRPr="00AB497E">
              <w:rPr>
                <w:rFonts w:ascii="Times New Roman" w:hAnsi="Times New Roman"/>
                <w:b/>
                <w:sz w:val="24"/>
                <w:szCs w:val="24"/>
                <w:lang w:eastAsia="lt-LT"/>
              </w:rPr>
              <w:t>Kokybės reikalavimai</w:t>
            </w:r>
          </w:p>
          <w:p w14:paraId="1869F1A4" w14:textId="77777777" w:rsidR="00571C49" w:rsidRPr="00AB497E" w:rsidRDefault="00571C49" w:rsidP="00CB567A">
            <w:pPr>
              <w:jc w:val="both"/>
              <w:rPr>
                <w:rFonts w:ascii="Times New Roman" w:hAnsi="Times New Roman"/>
                <w:sz w:val="24"/>
                <w:szCs w:val="24"/>
              </w:rPr>
            </w:pPr>
          </w:p>
        </w:tc>
        <w:tc>
          <w:tcPr>
            <w:tcW w:w="7932" w:type="dxa"/>
          </w:tcPr>
          <w:p w14:paraId="3367D780" w14:textId="77777777" w:rsidR="00571C49" w:rsidRPr="00AB497E" w:rsidRDefault="00571C49" w:rsidP="00CB567A">
            <w:pPr>
              <w:jc w:val="both"/>
              <w:rPr>
                <w:rFonts w:ascii="Times New Roman" w:hAnsi="Times New Roman"/>
                <w:b/>
                <w:bCs/>
                <w:sz w:val="24"/>
                <w:szCs w:val="24"/>
              </w:rPr>
            </w:pPr>
            <w:r w:rsidRPr="00AB497E">
              <w:rPr>
                <w:rFonts w:ascii="Times New Roman" w:hAnsi="Times New Roman"/>
                <w:b/>
                <w:bCs/>
                <w:sz w:val="24"/>
                <w:szCs w:val="24"/>
              </w:rPr>
              <w:t>Kokybės reikalavimai:</w:t>
            </w:r>
          </w:p>
          <w:p w14:paraId="31C328CF" w14:textId="77777777" w:rsidR="00571C49" w:rsidRPr="00AB497E" w:rsidRDefault="00571C49" w:rsidP="00CB567A">
            <w:pPr>
              <w:jc w:val="both"/>
              <w:rPr>
                <w:rFonts w:ascii="Times New Roman" w:hAnsi="Times New Roman"/>
                <w:sz w:val="24"/>
                <w:szCs w:val="24"/>
              </w:rPr>
            </w:pPr>
            <w:r w:rsidRPr="00AB497E">
              <w:rPr>
                <w:rFonts w:ascii="Times New Roman" w:hAnsi="Times New Roman"/>
                <w:sz w:val="24"/>
                <w:szCs w:val="24"/>
              </w:rPr>
              <w:t>Sudedamosios dalys: nugriebtas pienas.</w:t>
            </w:r>
          </w:p>
          <w:p w14:paraId="270168D7" w14:textId="77777777" w:rsidR="00571C49" w:rsidRPr="002C5446" w:rsidRDefault="00571C49" w:rsidP="00CB567A">
            <w:pPr>
              <w:jc w:val="both"/>
              <w:rPr>
                <w:rFonts w:ascii="Times New Roman" w:hAnsi="Times New Roman"/>
                <w:b/>
                <w:bCs/>
                <w:sz w:val="24"/>
                <w:szCs w:val="24"/>
              </w:rPr>
            </w:pPr>
            <w:r w:rsidRPr="002C5446">
              <w:rPr>
                <w:rFonts w:ascii="Times New Roman" w:hAnsi="Times New Roman"/>
                <w:b/>
                <w:bCs/>
                <w:sz w:val="24"/>
                <w:szCs w:val="24"/>
              </w:rPr>
              <w:t>Reikalavimai jusliniams rodikliams:</w:t>
            </w:r>
          </w:p>
          <w:p w14:paraId="7C1FB933" w14:textId="77777777" w:rsidR="00571C49" w:rsidRPr="00AB497E" w:rsidRDefault="00571C49" w:rsidP="00CB567A">
            <w:pPr>
              <w:jc w:val="both"/>
              <w:rPr>
                <w:rFonts w:ascii="Times New Roman" w:hAnsi="Times New Roman"/>
                <w:sz w:val="24"/>
                <w:szCs w:val="24"/>
              </w:rPr>
            </w:pPr>
            <w:r w:rsidRPr="00AB497E">
              <w:rPr>
                <w:rFonts w:ascii="Times New Roman" w:hAnsi="Times New Roman"/>
                <w:sz w:val="24"/>
                <w:szCs w:val="24"/>
              </w:rPr>
              <w:t>Spalva – balta, šviesiai kreminio atspalvio;</w:t>
            </w:r>
          </w:p>
          <w:p w14:paraId="6810C319" w14:textId="77777777" w:rsidR="00571C49" w:rsidRPr="00AB497E" w:rsidRDefault="00571C49" w:rsidP="00CB567A">
            <w:pPr>
              <w:jc w:val="both"/>
              <w:rPr>
                <w:rFonts w:ascii="Times New Roman" w:hAnsi="Times New Roman"/>
                <w:sz w:val="24"/>
                <w:szCs w:val="24"/>
              </w:rPr>
            </w:pPr>
            <w:r w:rsidRPr="00AB497E">
              <w:rPr>
                <w:rFonts w:ascii="Times New Roman" w:hAnsi="Times New Roman"/>
                <w:sz w:val="24"/>
                <w:szCs w:val="24"/>
              </w:rPr>
              <w:t>Kvapas ir skonis – būdingas pieno milteliams, be pašalinio prieskonio ir kvapo;</w:t>
            </w:r>
          </w:p>
          <w:p w14:paraId="661993BC" w14:textId="77777777" w:rsidR="00571C49" w:rsidRPr="00AB497E" w:rsidRDefault="00571C49" w:rsidP="00CB567A">
            <w:pPr>
              <w:jc w:val="both"/>
              <w:rPr>
                <w:rFonts w:ascii="Times New Roman" w:hAnsi="Times New Roman"/>
                <w:sz w:val="24"/>
                <w:szCs w:val="24"/>
              </w:rPr>
            </w:pPr>
            <w:r w:rsidRPr="00AB497E">
              <w:rPr>
                <w:rFonts w:ascii="Times New Roman" w:hAnsi="Times New Roman"/>
                <w:sz w:val="24"/>
                <w:szCs w:val="24"/>
              </w:rPr>
              <w:t>Konsistencija – sausi smulkūs milteliai, leidžiami pavieniai lengvai subyrantys dėl mechaninio poveikio gabalėliai.</w:t>
            </w:r>
            <w:r w:rsidRPr="00AB497E">
              <w:rPr>
                <w:rFonts w:ascii="Times New Roman" w:hAnsi="Times New Roman"/>
              </w:rPr>
              <w:t xml:space="preserve"> </w:t>
            </w:r>
          </w:p>
        </w:tc>
      </w:tr>
      <w:tr w:rsidR="00571C49" w:rsidRPr="00AB497E" w14:paraId="5D609E1D" w14:textId="77777777" w:rsidTr="00CB567A">
        <w:tc>
          <w:tcPr>
            <w:tcW w:w="1696" w:type="dxa"/>
          </w:tcPr>
          <w:p w14:paraId="4BFC60E8" w14:textId="77777777" w:rsidR="00571C49" w:rsidRPr="00AB497E" w:rsidRDefault="00571C49" w:rsidP="00CB567A">
            <w:pPr>
              <w:jc w:val="both"/>
              <w:rPr>
                <w:rFonts w:ascii="Times New Roman" w:hAnsi="Times New Roman"/>
                <w:b/>
                <w:bCs/>
                <w:sz w:val="24"/>
                <w:szCs w:val="24"/>
              </w:rPr>
            </w:pPr>
            <w:r w:rsidRPr="00AB497E">
              <w:rPr>
                <w:rFonts w:ascii="Times New Roman" w:hAnsi="Times New Roman"/>
                <w:b/>
                <w:bCs/>
                <w:sz w:val="24"/>
                <w:szCs w:val="24"/>
              </w:rPr>
              <w:t>Teisės aktai</w:t>
            </w:r>
          </w:p>
        </w:tc>
        <w:tc>
          <w:tcPr>
            <w:tcW w:w="7932" w:type="dxa"/>
          </w:tcPr>
          <w:p w14:paraId="2C1E8C35" w14:textId="77777777" w:rsidR="00571C49" w:rsidRPr="00AB497E" w:rsidRDefault="00571C49" w:rsidP="00CB567A">
            <w:pPr>
              <w:jc w:val="both"/>
              <w:rPr>
                <w:rFonts w:ascii="Times New Roman" w:hAnsi="Times New Roman"/>
                <w:sz w:val="24"/>
                <w:szCs w:val="24"/>
              </w:rPr>
            </w:pPr>
            <w:r w:rsidRPr="00AB497E">
              <w:rPr>
                <w:rFonts w:ascii="Times New Roman" w:hAnsi="Times New Roman"/>
                <w:b/>
                <w:bCs/>
                <w:sz w:val="24"/>
                <w:szCs w:val="24"/>
              </w:rPr>
              <w:t>Nugriebto pieno milteliai turi atitikti reikalavimus, nustatytus šiuose teisės aktuose:</w:t>
            </w:r>
            <w:r w:rsidRPr="00AB497E">
              <w:rPr>
                <w:rFonts w:ascii="Times New Roman" w:hAnsi="Times New Roman"/>
                <w:sz w:val="24"/>
                <w:szCs w:val="24"/>
              </w:rPr>
              <w:t xml:space="preserve"> </w:t>
            </w:r>
          </w:p>
          <w:p w14:paraId="2AF5A49F" w14:textId="77777777" w:rsidR="00571C49" w:rsidRPr="00AB497E" w:rsidRDefault="00571C49" w:rsidP="00CB567A">
            <w:pPr>
              <w:jc w:val="both"/>
              <w:rPr>
                <w:rFonts w:ascii="Times New Roman" w:hAnsi="Times New Roman"/>
                <w:sz w:val="24"/>
                <w:szCs w:val="24"/>
              </w:rPr>
            </w:pPr>
            <w:r w:rsidRPr="00AB497E">
              <w:rPr>
                <w:rFonts w:ascii="Times New Roman" w:hAnsi="Times New Roman"/>
                <w:sz w:val="24"/>
                <w:szCs w:val="24"/>
              </w:rPr>
              <w:t xml:space="preserve">- </w:t>
            </w:r>
            <w:proofErr w:type="spellStart"/>
            <w:r w:rsidRPr="00AB497E">
              <w:rPr>
                <w:rFonts w:ascii="Times New Roman" w:hAnsi="Times New Roman"/>
                <w:sz w:val="24"/>
                <w:szCs w:val="24"/>
              </w:rPr>
              <w:t>Dehidratuoto</w:t>
            </w:r>
            <w:proofErr w:type="spellEnd"/>
            <w:r w:rsidRPr="00AB497E">
              <w:rPr>
                <w:rFonts w:ascii="Times New Roman" w:hAnsi="Times New Roman"/>
                <w:sz w:val="24"/>
                <w:szCs w:val="24"/>
              </w:rPr>
              <w:t xml:space="preserve"> konservuoto pieno, skirto žmonėms vartoti, techninis reglamentas, patvirtintas 2008 m. kovo  14 d. Lietuvos Respublikos žemės ūkio ministro įsakymu Nr. 3D-138 ,,Dėl </w:t>
            </w:r>
            <w:proofErr w:type="spellStart"/>
            <w:r w:rsidRPr="00AB497E">
              <w:rPr>
                <w:rFonts w:ascii="Times New Roman" w:hAnsi="Times New Roman"/>
                <w:sz w:val="24"/>
                <w:szCs w:val="24"/>
              </w:rPr>
              <w:t>dehidratuoto</w:t>
            </w:r>
            <w:proofErr w:type="spellEnd"/>
            <w:r w:rsidRPr="00AB497E">
              <w:rPr>
                <w:rFonts w:ascii="Times New Roman" w:hAnsi="Times New Roman"/>
                <w:sz w:val="24"/>
                <w:szCs w:val="24"/>
              </w:rPr>
              <w:t xml:space="preserve"> konservuoto pieno, skirto žmonėms vartoti, techninio reglamento patvirtinimo“;</w:t>
            </w:r>
          </w:p>
          <w:p w14:paraId="2CB939A9" w14:textId="77777777" w:rsidR="00571C49" w:rsidRPr="00AB497E" w:rsidRDefault="00571C49" w:rsidP="00CB567A">
            <w:pPr>
              <w:widowControl w:val="0"/>
              <w:jc w:val="both"/>
              <w:rPr>
                <w:rFonts w:ascii="Times New Roman" w:hAnsi="Times New Roman"/>
                <w:sz w:val="24"/>
                <w:szCs w:val="24"/>
              </w:rPr>
            </w:pPr>
            <w:r w:rsidRPr="00AB497E">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AB497E">
              <w:rPr>
                <w:rFonts w:ascii="Times New Roman" w:hAnsi="Times New Roman"/>
                <w:sz w:val="24"/>
                <w:szCs w:val="24"/>
              </w:rPr>
              <w:t>;</w:t>
            </w:r>
          </w:p>
          <w:p w14:paraId="58E5D053" w14:textId="77777777" w:rsidR="00571C49" w:rsidRPr="00AB497E" w:rsidRDefault="00571C49" w:rsidP="00CB567A">
            <w:pPr>
              <w:jc w:val="both"/>
              <w:rPr>
                <w:rFonts w:ascii="Times New Roman" w:hAnsi="Times New Roman"/>
                <w:sz w:val="24"/>
                <w:szCs w:val="24"/>
              </w:rPr>
            </w:pPr>
            <w:r w:rsidRPr="00AB497E">
              <w:rPr>
                <w:rFonts w:ascii="Times New Roman" w:hAnsi="Times New Roman"/>
                <w:sz w:val="24"/>
                <w:szCs w:val="24"/>
              </w:rPr>
              <w:t>- 2005 m. lapkričio 15 d. Komisijos reglamentas (EB) Nr. 2073/2005 dėl maisto produktų mikrobiologinių kriterijų, su visais pakeitimais;</w:t>
            </w:r>
          </w:p>
          <w:p w14:paraId="0375E862" w14:textId="77777777" w:rsidR="00571C49" w:rsidRPr="00AB497E" w:rsidRDefault="00571C49" w:rsidP="00CB567A">
            <w:pPr>
              <w:jc w:val="both"/>
              <w:rPr>
                <w:rFonts w:ascii="Times New Roman" w:hAnsi="Times New Roman"/>
                <w:sz w:val="24"/>
                <w:szCs w:val="24"/>
              </w:rPr>
            </w:pPr>
            <w:r w:rsidRPr="00AB497E">
              <w:rPr>
                <w:rFonts w:ascii="Times New Roman" w:hAnsi="Times New Roman"/>
                <w:sz w:val="24"/>
                <w:szCs w:val="24"/>
              </w:rPr>
              <w:t>- 2008 m. gruodžio 16 d. Europos Parlamento ir Tarybos reglamentas (EB) Nr. 1333/2008 dėl maisto priedų, su visais pakeitimais.</w:t>
            </w:r>
          </w:p>
        </w:tc>
      </w:tr>
      <w:tr w:rsidR="00571C49" w:rsidRPr="00AB497E" w14:paraId="65A1FFE9" w14:textId="77777777" w:rsidTr="00CB567A">
        <w:tc>
          <w:tcPr>
            <w:tcW w:w="1696" w:type="dxa"/>
          </w:tcPr>
          <w:p w14:paraId="5E9EA64F" w14:textId="77777777" w:rsidR="00571C49" w:rsidRPr="00AB497E" w:rsidRDefault="00571C49" w:rsidP="00CB567A">
            <w:pPr>
              <w:jc w:val="both"/>
              <w:rPr>
                <w:rFonts w:ascii="Times New Roman" w:hAnsi="Times New Roman"/>
                <w:b/>
                <w:bCs/>
                <w:sz w:val="24"/>
                <w:szCs w:val="24"/>
              </w:rPr>
            </w:pPr>
            <w:r w:rsidRPr="00AB497E">
              <w:rPr>
                <w:rFonts w:ascii="Times New Roman" w:hAnsi="Times New Roman"/>
                <w:b/>
                <w:bCs/>
                <w:sz w:val="24"/>
                <w:szCs w:val="24"/>
              </w:rPr>
              <w:t>Pakavimo reikalavimai</w:t>
            </w:r>
          </w:p>
        </w:tc>
        <w:tc>
          <w:tcPr>
            <w:tcW w:w="7932" w:type="dxa"/>
          </w:tcPr>
          <w:p w14:paraId="075F147F" w14:textId="77777777" w:rsidR="00571C49" w:rsidRPr="00F0343D" w:rsidRDefault="00571C49" w:rsidP="00CB567A">
            <w:pPr>
              <w:jc w:val="both"/>
              <w:rPr>
                <w:rFonts w:ascii="Times New Roman" w:hAnsi="Times New Roman"/>
                <w:b/>
                <w:bCs/>
                <w:sz w:val="24"/>
                <w:szCs w:val="24"/>
              </w:rPr>
            </w:pPr>
            <w:r w:rsidRPr="00AB497E">
              <w:rPr>
                <w:rFonts w:ascii="Times New Roman" w:hAnsi="Times New Roman"/>
                <w:sz w:val="24"/>
                <w:szCs w:val="24"/>
              </w:rPr>
              <w:t>Nugriebto pieno milteliai pakuojami  į saugią, tvirtą, tinkamą liestis su maistu pakuotę, kurioje grynasis kiekis turi būti ne didesnis kaip 25 kg.</w:t>
            </w:r>
          </w:p>
        </w:tc>
      </w:tr>
      <w:tr w:rsidR="00571C49" w:rsidRPr="00AB497E" w14:paraId="79A22279" w14:textId="77777777" w:rsidTr="00CB567A">
        <w:tc>
          <w:tcPr>
            <w:tcW w:w="1696" w:type="dxa"/>
          </w:tcPr>
          <w:p w14:paraId="12E37B31" w14:textId="77777777" w:rsidR="00571C49" w:rsidRPr="00AB497E" w:rsidRDefault="00571C49" w:rsidP="00CB567A">
            <w:pPr>
              <w:rPr>
                <w:rFonts w:ascii="Times New Roman" w:hAnsi="Times New Roman"/>
                <w:b/>
                <w:bCs/>
                <w:sz w:val="24"/>
                <w:szCs w:val="24"/>
              </w:rPr>
            </w:pPr>
            <w:r w:rsidRPr="00AB497E">
              <w:rPr>
                <w:rFonts w:ascii="Times New Roman" w:hAnsi="Times New Roman"/>
                <w:b/>
                <w:bCs/>
                <w:sz w:val="24"/>
                <w:szCs w:val="24"/>
              </w:rPr>
              <w:t>Laikymo sąlygos</w:t>
            </w:r>
          </w:p>
        </w:tc>
        <w:tc>
          <w:tcPr>
            <w:tcW w:w="7932" w:type="dxa"/>
          </w:tcPr>
          <w:p w14:paraId="3BF9CFB5" w14:textId="77777777" w:rsidR="00571C49" w:rsidRPr="00AB497E" w:rsidRDefault="00571C49" w:rsidP="00CB567A">
            <w:pPr>
              <w:rPr>
                <w:rFonts w:ascii="Times New Roman" w:hAnsi="Times New Roman"/>
                <w:sz w:val="24"/>
                <w:szCs w:val="24"/>
              </w:rPr>
            </w:pPr>
            <w:r w:rsidRPr="00AB497E">
              <w:rPr>
                <w:rFonts w:ascii="Times New Roman" w:hAnsi="Times New Roman"/>
                <w:sz w:val="24"/>
                <w:szCs w:val="24"/>
              </w:rPr>
              <w:t>Laikymo temperatūra: nuo 0°C iki 25°C</w:t>
            </w:r>
          </w:p>
        </w:tc>
      </w:tr>
    </w:tbl>
    <w:p w14:paraId="5C118659" w14:textId="77777777" w:rsidR="00571C49" w:rsidRPr="00724D0B"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724D0B">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724D0B">
        <w:rPr>
          <w:rFonts w:ascii="Times New Roman" w:eastAsia="Times New Roman" w:hAnsi="Times New Roman" w:cs="Times New Roman"/>
          <w:sz w:val="24"/>
          <w:szCs w:val="24"/>
          <w:vertAlign w:val="superscript"/>
        </w:rPr>
        <w:t xml:space="preserve"> </w:t>
      </w:r>
      <w:r w:rsidRPr="00724D0B">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275BF10E" w14:textId="77777777" w:rsidR="00571C49" w:rsidRPr="00724D0B"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724D0B">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724D0B">
        <w:rPr>
          <w:rFonts w:ascii="Times New Roman" w:eastAsia="Calibri" w:hAnsi="Times New Roman" w:cs="Times New Roman"/>
          <w:sz w:val="24"/>
          <w:szCs w:val="24"/>
        </w:rPr>
        <w:t xml:space="preserve"> </w:t>
      </w:r>
      <w:r w:rsidRPr="00724D0B">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0D3B6F12" w14:textId="77777777" w:rsidR="00571C49" w:rsidRPr="00724D0B"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24D0B">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3C20B5DE" w14:textId="77777777" w:rsidR="00571C49" w:rsidRDefault="00571C49" w:rsidP="00571C49">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24D0B">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2CF8C6C3"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5EEDF0B8" w14:textId="77777777" w:rsidR="00701222" w:rsidRDefault="00701222" w:rsidP="00701222">
      <w:pPr>
        <w:jc w:val="center"/>
        <w:rPr>
          <w:rFonts w:ascii="Times New Roman" w:eastAsia="Calibri" w:hAnsi="Times New Roman" w:cs="Times New Roman"/>
          <w:b/>
          <w:bCs/>
          <w:sz w:val="24"/>
          <w:szCs w:val="24"/>
        </w:rPr>
      </w:pPr>
    </w:p>
    <w:p w14:paraId="6938A06D" w14:textId="77777777" w:rsidR="00701222" w:rsidRPr="00D23A5B" w:rsidRDefault="00701222" w:rsidP="00701222">
      <w:pPr>
        <w:jc w:val="center"/>
        <w:rPr>
          <w:rFonts w:ascii="Times New Roman" w:eastAsia="Calibri" w:hAnsi="Times New Roman" w:cs="Times New Roman"/>
          <w:b/>
          <w:bCs/>
          <w:sz w:val="24"/>
          <w:szCs w:val="24"/>
        </w:rPr>
      </w:pPr>
      <w:r w:rsidRPr="00D23A5B">
        <w:rPr>
          <w:rFonts w:ascii="Times New Roman" w:eastAsia="Calibri" w:hAnsi="Times New Roman" w:cs="Times New Roman"/>
          <w:b/>
          <w:bCs/>
          <w:sz w:val="24"/>
          <w:szCs w:val="24"/>
        </w:rPr>
        <w:t>REZERVAVIMO PASLAUGOS TECHNINĖ SPECIFIKACIJ</w:t>
      </w:r>
      <w:r>
        <w:rPr>
          <w:rFonts w:ascii="Times New Roman" w:eastAsia="Calibri" w:hAnsi="Times New Roman" w:cs="Times New Roman"/>
          <w:b/>
          <w:bCs/>
          <w:sz w:val="24"/>
          <w:szCs w:val="24"/>
        </w:rPr>
        <w:t>A</w:t>
      </w:r>
    </w:p>
    <w:p w14:paraId="3C6F70C8" w14:textId="77777777" w:rsidR="00701222" w:rsidRPr="00D23A5B" w:rsidRDefault="00701222" w:rsidP="00701222">
      <w:pPr>
        <w:widowControl w:val="0"/>
        <w:spacing w:line="256" w:lineRule="auto"/>
        <w:rPr>
          <w:rFonts w:ascii="Times New Roman" w:eastAsia="Calibri" w:hAnsi="Times New Roman" w:cs="Times New Roman"/>
          <w:sz w:val="24"/>
          <w:szCs w:val="24"/>
        </w:rPr>
      </w:pPr>
      <w:r w:rsidRPr="00D23A5B">
        <w:rPr>
          <w:rFonts w:ascii="Times New Roman" w:eastAsia="Calibri" w:hAnsi="Times New Roman" w:cs="Times New Roman"/>
          <w:sz w:val="24"/>
          <w:szCs w:val="24"/>
        </w:rPr>
        <w:t>1. Privaloma laikytis šių teisės aktų reikalavimų:</w:t>
      </w:r>
    </w:p>
    <w:p w14:paraId="1A4673D0"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Respublikos maisto įstatymo.</w:t>
      </w:r>
    </w:p>
    <w:p w14:paraId="1BD5AD29"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6F60B304"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2004 m. balandžio 29 d. Europos Parlamento ir Tarybos reglamento (EB) Nr. 852/2004 dėl maisto produktų higienos; </w:t>
      </w:r>
    </w:p>
    <w:p w14:paraId="6BC09856"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56A10D0F"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7B7ECEFD"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15:2021 „Maisto higiena“, patvirtintos Lietuvos Respublikos sveikatos apsaugos ministro 2005 m. rugsėjo 1 d. įsakymu Nr. V-675 „Dėl Lietuvos higienos normos HN 15:2021 „Maisto higiena“ patvirtinimo“;</w:t>
      </w:r>
    </w:p>
    <w:p w14:paraId="4AD7B83F"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2004 m. spalio 27 d. Europos Parlamento ir Tarybos reglamento (EB) Nr. 1935/2004 dėl žaliavų ir gaminių, skirtų liestis su maistu, ir panaikinantis Direktyvas 80/590/EEB ir 89/109/EEB;</w:t>
      </w:r>
    </w:p>
    <w:p w14:paraId="50C417EF"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sausio 14 d. Europos Komisijos reglamentas (ES) Nr. 10/2011 dėl plastikinių medžiagų ir gaminių, skirtų liestis su maisto produktais;</w:t>
      </w:r>
    </w:p>
    <w:p w14:paraId="0DD71DDE"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hyperlink r:id="rId21" w:history="1">
        <w:r w:rsidRPr="00D23A5B">
          <w:rPr>
            <w:rFonts w:ascii="Times New Roman" w:eastAsia="Aptos" w:hAnsi="Times New Roman" w:cs="Times New Roman"/>
            <w:kern w:val="2"/>
            <w:sz w:val="24"/>
            <w:szCs w:val="24"/>
            <w14:ligatures w14:val="standardContextual"/>
          </w:rPr>
          <w:t>2022 m. rugsėjo 15 d. Komisijos reglamentas (ES) 2022/1616 dėl grąžinamojo perdirbimo plastikinių medžiagų ir gaminių, skirtų liestis su maistu, kuriuo panaikinamas Reglamentas (EB) Nr. 282/2008</w:t>
        </w:r>
      </w:hyperlink>
      <w:r w:rsidRPr="00D23A5B">
        <w:rPr>
          <w:rFonts w:ascii="Times New Roman" w:eastAsia="Aptos" w:hAnsi="Times New Roman" w:cs="Times New Roman"/>
          <w:kern w:val="2"/>
          <w:sz w:val="24"/>
          <w:szCs w:val="24"/>
          <w14:ligatures w14:val="standardContextual"/>
        </w:rPr>
        <w:t>;</w:t>
      </w:r>
    </w:p>
    <w:p w14:paraId="10A192A9"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kern w:val="2"/>
          <w:sz w:val="24"/>
          <w:szCs w:val="24"/>
          <w14:ligatures w14:val="standardContextual"/>
        </w:rPr>
        <w:t>2011 m. gegužės 2 d. Lietuvos Respublikos sveikatos ministro įsakymas Nr. V-417 “Dėl Lietuvos higienos normos HN 16:2011 „Medžiagų ir gaminių, skirtų liestis su maistu, specialieji sveikatos saugos reikalavimai“ patvirtinimo”;</w:t>
      </w:r>
    </w:p>
    <w:p w14:paraId="21841C09"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w:t>
      </w:r>
      <w:r w:rsidRPr="00D23A5B">
        <w:rPr>
          <w:rFonts w:ascii="Times New Roman" w:eastAsia="Courier New" w:hAnsi="Times New Roman" w:cs="Times New Roman"/>
          <w:sz w:val="24"/>
          <w:szCs w:val="24"/>
        </w:rPr>
        <w:t>, patvirtintos 2011 m. gegužės 2 d. Lietuvos Respublikos sveikatos apsaugos ministro įsakymu Nr. V-417 „Dėl 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 xml:space="preserve">“ </w:t>
      </w:r>
      <w:r w:rsidRPr="00D23A5B">
        <w:rPr>
          <w:rFonts w:ascii="Times New Roman" w:eastAsia="Courier New" w:hAnsi="Times New Roman" w:cs="Times New Roman"/>
          <w:sz w:val="24"/>
          <w:szCs w:val="24"/>
        </w:rPr>
        <w:t>patvirtinimo“;</w:t>
      </w:r>
    </w:p>
    <w:p w14:paraId="6434596A"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119:2014 „Maisto produktų ženklinimas“, patvirtintos sveikatos apsaugos ministro 2002 m. gruodžio 24 d. įsakymu Nr. 677</w:t>
      </w:r>
      <w:r w:rsidRPr="00D23A5B">
        <w:rPr>
          <w:rFonts w:ascii="Times New Roman" w:eastAsia="Courier New" w:hAnsi="Times New Roman" w:cs="Times New Roman"/>
          <w:sz w:val="24"/>
          <w:szCs w:val="24"/>
        </w:rPr>
        <w:t xml:space="preserve">  „Dėl Lietuvos higienos normos HN 119:2014 „Maisto produktų ženklinimas“ patvirtinimo“</w:t>
      </w:r>
    </w:p>
    <w:p w14:paraId="475710AC" w14:textId="77777777" w:rsidR="00701222" w:rsidRPr="00D23A5B" w:rsidRDefault="00701222" w:rsidP="00701222">
      <w:pPr>
        <w:widowControl w:val="0"/>
        <w:spacing w:line="240" w:lineRule="auto"/>
        <w:ind w:left="720"/>
        <w:contextualSpacing/>
        <w:jc w:val="both"/>
        <w:rPr>
          <w:rFonts w:ascii="Times New Roman" w:eastAsia="Calibri" w:hAnsi="Times New Roman" w:cs="Times New Roman"/>
          <w:sz w:val="24"/>
          <w:szCs w:val="24"/>
        </w:rPr>
      </w:pPr>
    </w:p>
    <w:p w14:paraId="7227762A"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 Rezervuoti maisto produktai turi būti laikomi Lietuvos Respublikos teritorijoje</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(pageidautina, kad statiniai, kuriuose bus laikomi rezervuojami maisto produktai, būtų ne arčiau kaip </w:t>
      </w:r>
      <w:r>
        <w:rPr>
          <w:rFonts w:ascii="Times New Roman" w:eastAsia="Calibri" w:hAnsi="Times New Roman" w:cs="Times New Roman"/>
          <w:sz w:val="24"/>
          <w:szCs w:val="24"/>
        </w:rPr>
        <w:t>4</w:t>
      </w:r>
      <w:r w:rsidRPr="00D23A5B">
        <w:rPr>
          <w:rFonts w:ascii="Times New Roman" w:eastAsia="Calibri" w:hAnsi="Times New Roman" w:cs="Times New Roman"/>
          <w:sz w:val="24"/>
          <w:szCs w:val="24"/>
        </w:rPr>
        <w:t xml:space="preserve">0 km nuo Lietuvos Respublikos valstybės sienos su Baltarusijos Respublika ir (arba) Rusijos Federacija). </w:t>
      </w:r>
    </w:p>
    <w:p w14:paraId="6EED27BC"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3. Maisto produktai gali būti rezervuojami vienoje ar keliose vietose, skirtingais adresais,</w:t>
      </w:r>
      <w:r w:rsidRPr="00D23A5B">
        <w:rPr>
          <w:rFonts w:ascii="Times New Roman" w:eastAsia="Calibri" w:hAnsi="Times New Roman" w:cs="Times New Roman"/>
          <w:b/>
          <w:bCs/>
          <w:sz w:val="24"/>
          <w:szCs w:val="24"/>
        </w:rPr>
        <w:t xml:space="preserve"> </w:t>
      </w:r>
      <w:r w:rsidRPr="00D23A5B">
        <w:rPr>
          <w:rFonts w:ascii="Times New Roman" w:eastAsia="Calibri" w:hAnsi="Times New Roman" w:cs="Times New Roman"/>
          <w:sz w:val="24"/>
          <w:szCs w:val="24"/>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1B1A4884"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4.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5A5CB51C"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319CE61D"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5. Pastato patalpos, kuriose laikomi rezervuoti maisto produktai, turi atitikti </w:t>
      </w:r>
      <w:r w:rsidRPr="00D23A5B">
        <w:rPr>
          <w:rFonts w:ascii="Times New Roman" w:eastAsia="Calibri" w:hAnsi="Times New Roman" w:cs="Times New Roman"/>
          <w:color w:val="000000"/>
          <w:sz w:val="24"/>
          <w:szCs w:val="24"/>
        </w:rPr>
        <w:t xml:space="preserve">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w:t>
      </w:r>
      <w:r w:rsidRPr="00D23A5B">
        <w:rPr>
          <w:rFonts w:ascii="Times New Roman" w:eastAsia="Calibri" w:hAnsi="Times New Roman" w:cs="Times New Roman"/>
          <w:sz w:val="24"/>
          <w:szCs w:val="24"/>
        </w:rPr>
        <w:t>Turi būti užtikrinta maisto produktų tinkamos kokybės ir saugos išlaikymo ir priežiūros galimybė.</w:t>
      </w:r>
    </w:p>
    <w:p w14:paraId="6B34B26F"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5FAE4C9A" w14:textId="77777777" w:rsidR="00701222" w:rsidRPr="00D23A5B" w:rsidRDefault="00701222" w:rsidP="00701222">
      <w:pPr>
        <w:widowControl w:val="0"/>
        <w:spacing w:line="240" w:lineRule="auto"/>
        <w:ind w:firstLine="720"/>
        <w:jc w:val="both"/>
        <w:rPr>
          <w:rFonts w:ascii="Times New Roman" w:eastAsia="Calibri" w:hAnsi="Times New Roman" w:cs="Times New Roman"/>
          <w:strike/>
          <w:sz w:val="24"/>
          <w:szCs w:val="24"/>
        </w:rPr>
      </w:pPr>
      <w:r>
        <w:rPr>
          <w:rFonts w:ascii="Times New Roman" w:eastAsia="Calibri" w:hAnsi="Times New Roman" w:cs="Times New Roman"/>
          <w:sz w:val="24"/>
          <w:szCs w:val="24"/>
        </w:rPr>
        <w:t>6</w:t>
      </w:r>
      <w:r w:rsidRPr="00D23A5B">
        <w:rPr>
          <w:rFonts w:ascii="Times New Roman" w:eastAsia="Calibri" w:hAnsi="Times New Roman" w:cs="Times New Roman"/>
          <w:sz w:val="24"/>
          <w:szCs w:val="24"/>
        </w:rPr>
        <w:t xml:space="preserve">. Rezervuojami maisto produktai turi būti tinkami vartojimui ir turi būti užtikrinta, kad iki jų tinkamumo vartoti termino pabaigos visą rezervavimo laikotarpį būtų likę ne mažiau kaip 3 mėnesiai jų galiojimo laiko, nurodyto ant prekės pakuotės. </w:t>
      </w:r>
    </w:p>
    <w:p w14:paraId="3CBD8896"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3A5B">
        <w:rPr>
          <w:rFonts w:ascii="Times New Roman" w:eastAsia="Calibri" w:hAnsi="Times New Roman" w:cs="Times New Roman"/>
          <w:sz w:val="24"/>
          <w:szCs w:val="24"/>
        </w:rPr>
        <w:t xml:space="preserve">. Tiekėjas, nuo  Žemės ūkio ministerijos pranešimo apie maisto produktų poreikį išsiuntimo Tiekėjui elektroninėmis priemonėmis arba nuo fizinio pranešimo įteikimo Tiekėjui  momento, </w:t>
      </w:r>
      <w:r>
        <w:rPr>
          <w:rFonts w:ascii="Times New Roman" w:eastAsia="Calibri" w:hAnsi="Times New Roman" w:cs="Times New Roman"/>
          <w:sz w:val="24"/>
          <w:szCs w:val="24"/>
        </w:rPr>
        <w:t xml:space="preserve">per sutartyje nurodytą laiką </w:t>
      </w:r>
      <w:r w:rsidRPr="00D23A5B">
        <w:rPr>
          <w:rFonts w:ascii="Times New Roman" w:eastAsia="Calibri" w:hAnsi="Times New Roman" w:cs="Times New Roman"/>
          <w:sz w:val="24"/>
          <w:szCs w:val="24"/>
        </w:rPr>
        <w:t>privalo paruošti maisto produktus</w:t>
      </w:r>
      <w:r>
        <w:rPr>
          <w:rFonts w:ascii="Times New Roman" w:eastAsia="Calibri" w:hAnsi="Times New Roman" w:cs="Times New Roman"/>
          <w:sz w:val="24"/>
          <w:szCs w:val="24"/>
        </w:rPr>
        <w:t xml:space="preserve"> transportavimui </w:t>
      </w:r>
      <w:r w:rsidRPr="00D23A5B">
        <w:rPr>
          <w:rFonts w:ascii="Times New Roman" w:eastAsia="Calibri" w:hAnsi="Times New Roman" w:cs="Times New Roman"/>
          <w:sz w:val="24"/>
          <w:szCs w:val="24"/>
        </w:rPr>
        <w:t xml:space="preserve">, įpakuotus į gamintojų pakuotę, kurios perdavimo Žemės ūkio ministerijai metu turi užtikrinti kokybę ir maisto saugą gabenant. </w:t>
      </w:r>
    </w:p>
    <w:p w14:paraId="4E2DB7C3"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4AEF8270" w14:textId="77777777" w:rsidR="00701222" w:rsidRPr="00D23A5B" w:rsidRDefault="00701222" w:rsidP="00701222">
      <w:pPr>
        <w:widowControl w:val="0"/>
        <w:spacing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23A5B">
        <w:rPr>
          <w:rFonts w:ascii="Times New Roman" w:eastAsia="Calibri" w:hAnsi="Times New Roman" w:cs="Times New Roman"/>
          <w:sz w:val="24"/>
          <w:szCs w:val="24"/>
        </w:rPr>
        <w:t xml:space="preserve">. Privalomos informacijos apie maisto produktus teikimui yra taikoma Lietuvos higienos norma HN 119:2014 „Maisto produktų ženklinimas“, patvirtinta sveikatos apsaugos ministro 2002 m. gruodžio 24 d. įsakymu Nr. 677 </w:t>
      </w:r>
      <w:r w:rsidRPr="00D23A5B">
        <w:rPr>
          <w:rFonts w:ascii="Times New Roman" w:eastAsia="Courier New" w:hAnsi="Times New Roman" w:cs="Times New Roman"/>
          <w:sz w:val="24"/>
          <w:szCs w:val="24"/>
        </w:rPr>
        <w:t>„Dėl Lietuvos higienos normos HN 119:2014 „Maisto produktų ženklinimas“ patvirtinimo“</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ir (arba) bendrieji informacijos apie maistą reikalavimai, nustatyti </w:t>
      </w:r>
      <w:r w:rsidRPr="00D23A5B">
        <w:rPr>
          <w:rFonts w:ascii="Times New Roman" w:eastAsia="Courier New" w:hAnsi="Times New Roman" w:cs="Times New Roman"/>
          <w:sz w:val="24"/>
          <w:szCs w:val="24"/>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D23A5B">
        <w:rPr>
          <w:rFonts w:ascii="Times New Roman" w:eastAsia="Calibri" w:hAnsi="Times New Roman" w:cs="Times New Roman"/>
          <w:sz w:val="24"/>
          <w:szCs w:val="24"/>
        </w:rPr>
        <w:t xml:space="preserve">8 straipsnio 7 dalyje.  </w:t>
      </w:r>
      <w:r w:rsidRPr="00D23A5B">
        <w:rPr>
          <w:rFonts w:ascii="Calibri" w:eastAsia="Calibri" w:hAnsi="Calibri" w:cs="Arial"/>
        </w:rPr>
        <w:t xml:space="preserve"> </w:t>
      </w:r>
    </w:p>
    <w:p w14:paraId="616BF148" w14:textId="77777777" w:rsidR="00701222" w:rsidRPr="00D23A5B" w:rsidRDefault="00701222" w:rsidP="00701222">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51434E5"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23A5B">
        <w:rPr>
          <w:rFonts w:ascii="Times New Roman" w:eastAsia="Calibri" w:hAnsi="Times New Roman" w:cs="Times New Roman"/>
          <w:sz w:val="24"/>
          <w:szCs w:val="24"/>
        </w:rPr>
        <w:t>.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733DF195"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2A69CA68"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23A5B">
        <w:rPr>
          <w:rFonts w:ascii="Times New Roman" w:eastAsia="Calibri" w:hAnsi="Times New Roman" w:cs="Times New Roman"/>
          <w:sz w:val="24"/>
          <w:szCs w:val="24"/>
        </w:rPr>
        <w:t xml:space="preserve">. Tiekėjas, sudaro galimybę Žemės ūkio ministerijos atstovams ne rečiau kaip vieną kartą per metus patikrinti tiekėjo galimybes užtikrinti </w:t>
      </w:r>
      <w:r w:rsidRPr="00B015B8">
        <w:rPr>
          <w:rFonts w:ascii="Times New Roman" w:eastAsia="Calibri" w:hAnsi="Times New Roman" w:cs="Times New Roman"/>
          <w:sz w:val="24"/>
          <w:szCs w:val="24"/>
        </w:rPr>
        <w:t>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w:t>
      </w:r>
      <w:r w:rsidRPr="00D23A5B">
        <w:rPr>
          <w:rFonts w:ascii="Times New Roman" w:eastAsia="Calibri" w:hAnsi="Times New Roman" w:cs="Times New Roman"/>
          <w:sz w:val="24"/>
          <w:szCs w:val="24"/>
        </w:rPr>
        <w:t xml:space="preserve"> vartoti terminą) bei produkto specifikacijoje pateiktiems reikalavimams atitiktį</w:t>
      </w:r>
      <w:r w:rsidRPr="00D23A5B">
        <w:rPr>
          <w:rFonts w:ascii="Calibri" w:eastAsia="Calibri" w:hAnsi="Calibri" w:cs="Arial"/>
        </w:rPr>
        <w:t xml:space="preserve"> (</w:t>
      </w:r>
      <w:r w:rsidRPr="00D23A5B">
        <w:rPr>
          <w:rFonts w:ascii="Times New Roman" w:eastAsia="Calibri" w:hAnsi="Times New Roman" w:cs="Times New Roman"/>
          <w:sz w:val="24"/>
          <w:szCs w:val="24"/>
        </w:rPr>
        <w:t>pvz., laboratorinio tyrimo protokolus, tiekėjo vadovo pasirašyta specifikacija ir pan.). Tiekėjo motyvuotu prašymu nurodytas 5 darbo dienų terminas Žemės ūkio ministerijos sprendimu vieną kartą gali būti pratęstas ne daugiau kaip 5 darbo dienomis.</w:t>
      </w:r>
    </w:p>
    <w:p w14:paraId="3786B333"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p>
    <w:p w14:paraId="459586F1"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D23A5B">
        <w:rPr>
          <w:rFonts w:ascii="Times New Roman" w:eastAsia="Calibri" w:hAnsi="Times New Roman" w:cs="Times New Roman"/>
          <w:sz w:val="24"/>
          <w:szCs w:val="24"/>
        </w:rPr>
        <w:t>. Rezervuojami maisto produktai, susidarius ekstremaliajai situacijai, krizės atveju, paskelbus mobilizaciją ir (arba) įvedus nepaprastąją ar karo padėtį, negali būti be Vyriausybės ar Žemės ūkio ministerijos leidimo naudojami jokiems kitiems tikslams.</w:t>
      </w:r>
    </w:p>
    <w:p w14:paraId="1466961B"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3E995962" w14:textId="77777777" w:rsidR="00701222"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2</w:t>
      </w:r>
      <w:r w:rsidRPr="00D23A5B">
        <w:rPr>
          <w:rFonts w:ascii="Times New Roman" w:eastAsia="Calibri" w:hAnsi="Times New Roman" w:cs="Times New Roman"/>
          <w:sz w:val="24"/>
          <w:szCs w:val="24"/>
        </w:rPr>
        <w:t xml:space="preserve">. Tiekėjas užtikrina, kad maisto produktai pagal Pirkimo sutartį būtų laiku perduoti Vyriausybės ar jos pavedimu Žemės ūkio ministerijos nurodytiems subjektams. Jeigu tiekėjas negali per Pirkimo sutartyje nustatytą </w:t>
      </w:r>
      <w:r>
        <w:rPr>
          <w:rFonts w:ascii="Times New Roman" w:eastAsia="Calibri" w:hAnsi="Times New Roman" w:cs="Times New Roman"/>
          <w:sz w:val="24"/>
          <w:szCs w:val="24"/>
        </w:rPr>
        <w:t xml:space="preserve">terminą parengti transportavimui rezervuojamų maisto produktų dėl nuo tiekėjo nepriklausančių aplinkybių, jis privalo nedelsiant informuoti apie tai Žemės ūkio ministeriją, nurodyti </w:t>
      </w:r>
      <w:r w:rsidRPr="00D23A5B">
        <w:rPr>
          <w:rFonts w:ascii="Times New Roman" w:eastAsia="Calibri" w:hAnsi="Times New Roman" w:cs="Times New Roman"/>
          <w:sz w:val="24"/>
          <w:szCs w:val="24"/>
        </w:rPr>
        <w:t xml:space="preserve">šias aplinkybes, ir sutartinius įsipareigojimus, kurių </w:t>
      </w:r>
      <w:r>
        <w:rPr>
          <w:rFonts w:ascii="Times New Roman" w:eastAsia="Calibri" w:hAnsi="Times New Roman" w:cs="Times New Roman"/>
          <w:sz w:val="24"/>
          <w:szCs w:val="24"/>
        </w:rPr>
        <w:t xml:space="preserve">tiekėjas </w:t>
      </w:r>
      <w:r w:rsidRPr="00D23A5B">
        <w:rPr>
          <w:rFonts w:ascii="Times New Roman" w:eastAsia="Calibri" w:hAnsi="Times New Roman" w:cs="Times New Roman"/>
          <w:sz w:val="24"/>
          <w:szCs w:val="24"/>
        </w:rPr>
        <w:t>negalės vykdyti</w:t>
      </w:r>
      <w:r>
        <w:rPr>
          <w:rFonts w:ascii="Times New Roman" w:eastAsia="Calibri" w:hAnsi="Times New Roman" w:cs="Times New Roman"/>
          <w:sz w:val="24"/>
          <w:szCs w:val="24"/>
        </w:rPr>
        <w:t>, toliau</w:t>
      </w:r>
      <w:r w:rsidRPr="00D23A5B">
        <w:rPr>
          <w:rFonts w:ascii="Times New Roman" w:eastAsia="Calibri" w:hAnsi="Times New Roman" w:cs="Times New Roman"/>
          <w:sz w:val="24"/>
          <w:szCs w:val="24"/>
        </w:rPr>
        <w:t xml:space="preserve"> vykdyti sutartinius įsipareigojimus tiek, kiek įmanoma, kol Žemės ūkio ministerija suteiks pagalbą ir suras būdų </w:t>
      </w:r>
      <w:r>
        <w:rPr>
          <w:rFonts w:ascii="Times New Roman" w:eastAsia="Calibri" w:hAnsi="Times New Roman" w:cs="Times New Roman"/>
          <w:sz w:val="24"/>
          <w:szCs w:val="24"/>
        </w:rPr>
        <w:t xml:space="preserve">padėti įvykdyti visus </w:t>
      </w:r>
      <w:r w:rsidRPr="00D23A5B">
        <w:rPr>
          <w:rFonts w:ascii="Times New Roman" w:eastAsia="Calibri" w:hAnsi="Times New Roman" w:cs="Times New Roman"/>
          <w:sz w:val="24"/>
          <w:szCs w:val="24"/>
        </w:rPr>
        <w:t>įsipareigojim</w:t>
      </w:r>
      <w:r>
        <w:rPr>
          <w:rFonts w:ascii="Times New Roman" w:eastAsia="Calibri" w:hAnsi="Times New Roman" w:cs="Times New Roman"/>
          <w:sz w:val="24"/>
          <w:szCs w:val="24"/>
        </w:rPr>
        <w:t>us</w:t>
      </w:r>
      <w:r w:rsidRPr="00D23A5B">
        <w:rPr>
          <w:rFonts w:ascii="Times New Roman" w:eastAsia="Calibri" w:hAnsi="Times New Roman" w:cs="Times New Roman"/>
          <w:sz w:val="24"/>
          <w:szCs w:val="24"/>
        </w:rPr>
        <w:t>.</w:t>
      </w:r>
    </w:p>
    <w:p w14:paraId="1C06DAB2" w14:textId="77777777" w:rsidR="00701222" w:rsidRPr="008C0326" w:rsidRDefault="00701222" w:rsidP="00701222">
      <w:pPr>
        <w:widowControl w:val="0"/>
        <w:spacing w:line="240" w:lineRule="auto"/>
        <w:ind w:firstLine="720"/>
        <w:jc w:val="both"/>
        <w:rPr>
          <w:rFonts w:ascii="Times New Roman" w:eastAsia="Times New Roman" w:hAnsi="Times New Roman" w:cs="Times New Roman"/>
          <w:sz w:val="24"/>
          <w:szCs w:val="24"/>
        </w:rPr>
      </w:pPr>
    </w:p>
    <w:p w14:paraId="4E00AD30" w14:textId="77777777" w:rsidR="00701222" w:rsidRDefault="00701222" w:rsidP="0070122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7909D5A" w14:textId="77777777" w:rsidR="00571C49" w:rsidRPr="00EF757F" w:rsidRDefault="00571C49" w:rsidP="00571C49">
      <w:pPr>
        <w:jc w:val="center"/>
        <w:rPr>
          <w:rFonts w:ascii="Times New Roman" w:eastAsia="Calibri" w:hAnsi="Times New Roman" w:cs="Times New Roman"/>
          <w:b/>
          <w:bCs/>
          <w:sz w:val="24"/>
          <w:szCs w:val="24"/>
        </w:rPr>
      </w:pPr>
      <w:r w:rsidRPr="00EF757F">
        <w:rPr>
          <w:rFonts w:ascii="Times New Roman" w:eastAsia="Calibri" w:hAnsi="Times New Roman" w:cs="Times New Roman"/>
          <w:b/>
          <w:bCs/>
          <w:sz w:val="24"/>
          <w:szCs w:val="24"/>
        </w:rPr>
        <w:t>TECHNINĖ SPECIFIKACIJA</w:t>
      </w:r>
    </w:p>
    <w:p w14:paraId="51F12FCE" w14:textId="77777777" w:rsidR="00571C49" w:rsidRPr="00EF757F" w:rsidRDefault="00571C49" w:rsidP="00571C49">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w:t>
      </w:r>
      <w:r w:rsidRPr="00AB497E">
        <w:rPr>
          <w:rFonts w:ascii="Times New Roman" w:eastAsia="Calibri" w:hAnsi="Times New Roman" w:cs="Times New Roman"/>
          <w:b/>
          <w:bCs/>
          <w:sz w:val="24"/>
          <w:szCs w:val="24"/>
        </w:rPr>
        <w:t xml:space="preserve"> PIRKIMO DALIS</w:t>
      </w:r>
      <w:r w:rsidRPr="00EF757F">
        <w:rPr>
          <w:rFonts w:ascii="Times New Roman" w:eastAsia="Calibri" w:hAnsi="Times New Roman" w:cs="Times New Roman"/>
          <w:b/>
          <w:bCs/>
          <w:sz w:val="24"/>
          <w:szCs w:val="24"/>
        </w:rPr>
        <w:t>. RAPSŲ ALIEJUS</w:t>
      </w:r>
    </w:p>
    <w:p w14:paraId="2CC3CED3" w14:textId="77777777" w:rsidR="00571C49" w:rsidRPr="00EF757F" w:rsidRDefault="00571C49" w:rsidP="00571C49">
      <w:pPr>
        <w:spacing w:before="100" w:beforeAutospacing="1" w:after="100" w:afterAutospacing="1" w:line="240" w:lineRule="auto"/>
        <w:ind w:firstLine="720"/>
        <w:jc w:val="both"/>
        <w:rPr>
          <w:rFonts w:ascii="Times New Roman" w:eastAsia="Calibri" w:hAnsi="Times New Roman" w:cs="Times New Roman"/>
          <w:sz w:val="24"/>
          <w:szCs w:val="24"/>
        </w:rPr>
      </w:pPr>
      <w:r w:rsidRPr="00EF757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571C49" w:rsidRPr="00EF757F" w14:paraId="333B8692" w14:textId="77777777" w:rsidTr="00CB567A">
        <w:tc>
          <w:tcPr>
            <w:tcW w:w="1696" w:type="dxa"/>
            <w:tcBorders>
              <w:bottom w:val="single" w:sz="4" w:space="0" w:color="auto"/>
            </w:tcBorders>
          </w:tcPr>
          <w:p w14:paraId="6EE23816" w14:textId="77777777" w:rsidR="00571C49" w:rsidRPr="00EF757F"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778E901C" w14:textId="7ECBC12B" w:rsidR="00571C49" w:rsidRPr="00EF757F" w:rsidRDefault="00571C49" w:rsidP="00CB567A">
            <w:pPr>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90</w:t>
            </w:r>
            <w:r w:rsidRPr="00AF4F86">
              <w:rPr>
                <w:rFonts w:ascii="Times New Roman" w:hAnsi="Times New Roman"/>
                <w:b/>
                <w:bCs/>
                <w:sz w:val="24"/>
                <w:szCs w:val="24"/>
              </w:rPr>
              <w:t xml:space="preserve"> </w:t>
            </w:r>
            <w:r>
              <w:rPr>
                <w:rFonts w:ascii="Times New Roman" w:hAnsi="Times New Roman"/>
                <w:b/>
                <w:bCs/>
                <w:sz w:val="24"/>
                <w:szCs w:val="24"/>
              </w:rPr>
              <w:t>tūkst.</w:t>
            </w:r>
            <w:r w:rsidRPr="00EF757F">
              <w:rPr>
                <w:rFonts w:ascii="Times New Roman" w:hAnsi="Times New Roman"/>
                <w:b/>
                <w:bCs/>
                <w:sz w:val="24"/>
                <w:szCs w:val="24"/>
              </w:rPr>
              <w:t xml:space="preserve"> l </w:t>
            </w:r>
            <w:r w:rsidRPr="00EF757F">
              <w:rPr>
                <w:rFonts w:ascii="Times New Roman" w:hAnsi="Times New Roman"/>
                <w:sz w:val="24"/>
                <w:szCs w:val="24"/>
              </w:rPr>
              <w:t>rapsų aliejaus</w:t>
            </w:r>
            <w:r>
              <w:rPr>
                <w:rFonts w:ascii="Times New Roman" w:hAnsi="Times New Roman"/>
                <w:sz w:val="24"/>
                <w:szCs w:val="24"/>
              </w:rPr>
              <w:t xml:space="preserve"> </w:t>
            </w:r>
          </w:p>
        </w:tc>
      </w:tr>
      <w:tr w:rsidR="00571C49" w:rsidRPr="00EF757F" w14:paraId="7049BCB8" w14:textId="77777777" w:rsidTr="00CB567A">
        <w:tc>
          <w:tcPr>
            <w:tcW w:w="1696" w:type="dxa"/>
            <w:tcBorders>
              <w:bottom w:val="single" w:sz="4" w:space="0" w:color="auto"/>
            </w:tcBorders>
          </w:tcPr>
          <w:p w14:paraId="0DA66762" w14:textId="77777777" w:rsidR="00571C49" w:rsidRPr="00EF757F"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43D8D3FF" w14:textId="77777777" w:rsidR="00571C49" w:rsidRPr="00EF757F" w:rsidRDefault="00571C49" w:rsidP="00CB567A">
            <w:pPr>
              <w:rPr>
                <w:rFonts w:ascii="Times New Roman" w:hAnsi="Times New Roman"/>
                <w:b/>
                <w:bCs/>
                <w:sz w:val="24"/>
                <w:szCs w:val="24"/>
              </w:rPr>
            </w:pPr>
            <w:r w:rsidRPr="00EF757F">
              <w:rPr>
                <w:rFonts w:ascii="Times New Roman" w:hAnsi="Times New Roman"/>
                <w:b/>
                <w:bCs/>
                <w:sz w:val="24"/>
                <w:szCs w:val="24"/>
              </w:rPr>
              <w:t xml:space="preserve">Viso </w:t>
            </w:r>
            <w:r>
              <w:rPr>
                <w:rFonts w:ascii="Times New Roman" w:hAnsi="Times New Roman"/>
                <w:b/>
                <w:bCs/>
                <w:sz w:val="24"/>
                <w:szCs w:val="24"/>
              </w:rPr>
              <w:t>0,3 tūkst.</w:t>
            </w:r>
            <w:r w:rsidRPr="00EF757F">
              <w:rPr>
                <w:rFonts w:ascii="Times New Roman" w:hAnsi="Times New Roman"/>
                <w:b/>
                <w:bCs/>
                <w:sz w:val="24"/>
                <w:szCs w:val="24"/>
              </w:rPr>
              <w:t xml:space="preserve"> l </w:t>
            </w:r>
            <w:r w:rsidRPr="00EF757F">
              <w:rPr>
                <w:rFonts w:ascii="Times New Roman" w:hAnsi="Times New Roman"/>
                <w:sz w:val="24"/>
                <w:szCs w:val="24"/>
              </w:rPr>
              <w:t>rapsų aliejaus.</w:t>
            </w:r>
          </w:p>
        </w:tc>
      </w:tr>
      <w:tr w:rsidR="00571C49" w:rsidRPr="00EF757F" w14:paraId="7B533E33" w14:textId="77777777" w:rsidTr="00CB567A">
        <w:tc>
          <w:tcPr>
            <w:tcW w:w="1696" w:type="dxa"/>
          </w:tcPr>
          <w:p w14:paraId="57D9CBF0" w14:textId="77777777" w:rsidR="00571C49" w:rsidRPr="00EF757F" w:rsidRDefault="00571C49" w:rsidP="00CB567A">
            <w:pPr>
              <w:widowControl w:val="0"/>
              <w:jc w:val="both"/>
              <w:outlineLvl w:val="0"/>
              <w:rPr>
                <w:rFonts w:ascii="Times New Roman" w:hAnsi="Times New Roman"/>
                <w:b/>
                <w:sz w:val="24"/>
                <w:szCs w:val="24"/>
                <w:lang w:eastAsia="lt-LT"/>
              </w:rPr>
            </w:pPr>
            <w:r w:rsidRPr="00EF757F">
              <w:rPr>
                <w:rFonts w:ascii="Times New Roman" w:hAnsi="Times New Roman"/>
                <w:b/>
                <w:sz w:val="24"/>
                <w:szCs w:val="24"/>
                <w:lang w:eastAsia="lt-LT"/>
              </w:rPr>
              <w:t>Kokybės reikalavimai</w:t>
            </w:r>
          </w:p>
          <w:p w14:paraId="5971A202" w14:textId="77777777" w:rsidR="00571C49" w:rsidRPr="00EF757F" w:rsidRDefault="00571C49" w:rsidP="00CB567A">
            <w:pPr>
              <w:jc w:val="both"/>
              <w:rPr>
                <w:rFonts w:ascii="Times New Roman" w:hAnsi="Times New Roman"/>
                <w:sz w:val="24"/>
                <w:szCs w:val="24"/>
              </w:rPr>
            </w:pPr>
          </w:p>
        </w:tc>
        <w:tc>
          <w:tcPr>
            <w:tcW w:w="7932" w:type="dxa"/>
          </w:tcPr>
          <w:p w14:paraId="77610F2C" w14:textId="77777777" w:rsidR="00571C49" w:rsidRPr="00EF757F" w:rsidRDefault="00571C49" w:rsidP="00CB567A">
            <w:pPr>
              <w:rPr>
                <w:rFonts w:ascii="Times New Roman" w:hAnsi="Times New Roman"/>
                <w:b/>
                <w:bCs/>
                <w:sz w:val="24"/>
                <w:szCs w:val="24"/>
              </w:rPr>
            </w:pPr>
            <w:r w:rsidRPr="00EF757F">
              <w:rPr>
                <w:rFonts w:ascii="Times New Roman" w:hAnsi="Times New Roman"/>
                <w:b/>
                <w:bCs/>
                <w:sz w:val="24"/>
                <w:szCs w:val="24"/>
              </w:rPr>
              <w:t>Kokybės reikalavimai:</w:t>
            </w:r>
          </w:p>
          <w:p w14:paraId="61901321" w14:textId="77777777" w:rsidR="00571C49" w:rsidRPr="00EF757F" w:rsidRDefault="00571C49" w:rsidP="00CB567A">
            <w:pPr>
              <w:jc w:val="both"/>
              <w:rPr>
                <w:rFonts w:ascii="Times New Roman" w:hAnsi="Times New Roman"/>
                <w:sz w:val="24"/>
                <w:szCs w:val="24"/>
              </w:rPr>
            </w:pPr>
            <w:proofErr w:type="spellStart"/>
            <w:r w:rsidRPr="00EF757F">
              <w:rPr>
                <w:rFonts w:ascii="Times New Roman" w:hAnsi="Times New Roman"/>
                <w:sz w:val="24"/>
                <w:szCs w:val="24"/>
              </w:rPr>
              <w:t>Vienkomponenčio</w:t>
            </w:r>
            <w:proofErr w:type="spellEnd"/>
            <w:r w:rsidRPr="00EF757F">
              <w:rPr>
                <w:rFonts w:ascii="Times New Roman" w:hAnsi="Times New Roman"/>
                <w:sz w:val="24"/>
                <w:szCs w:val="24"/>
              </w:rPr>
              <w:t xml:space="preserve"> produkto sudėtis – rapsų sėklų aliejus.</w:t>
            </w:r>
          </w:p>
          <w:p w14:paraId="6F3AB479" w14:textId="77777777" w:rsidR="00571C49" w:rsidRPr="00EF757F" w:rsidRDefault="00571C49" w:rsidP="00CB567A">
            <w:pPr>
              <w:jc w:val="both"/>
              <w:rPr>
                <w:rFonts w:ascii="Times New Roman" w:hAnsi="Times New Roman"/>
                <w:sz w:val="24"/>
                <w:szCs w:val="24"/>
              </w:rPr>
            </w:pPr>
            <w:r w:rsidRPr="00EF757F">
              <w:rPr>
                <w:rFonts w:ascii="Times New Roman" w:hAnsi="Times New Roman"/>
                <w:sz w:val="24"/>
                <w:szCs w:val="24"/>
              </w:rPr>
              <w:t>Gamybos būdas – pirmo spaudimo rafinuotas rapsų aliejus.</w:t>
            </w:r>
          </w:p>
          <w:p w14:paraId="3A2A7DD8" w14:textId="77777777" w:rsidR="00571C49" w:rsidRPr="00EF757F" w:rsidRDefault="00571C49" w:rsidP="00CB567A">
            <w:pPr>
              <w:jc w:val="both"/>
              <w:rPr>
                <w:rFonts w:ascii="Times New Roman" w:hAnsi="Times New Roman"/>
                <w:b/>
                <w:bCs/>
                <w:sz w:val="24"/>
                <w:szCs w:val="24"/>
              </w:rPr>
            </w:pPr>
            <w:r w:rsidRPr="00EF757F">
              <w:rPr>
                <w:rFonts w:ascii="Times New Roman" w:hAnsi="Times New Roman"/>
                <w:b/>
                <w:bCs/>
                <w:sz w:val="24"/>
                <w:szCs w:val="24"/>
              </w:rPr>
              <w:t>Reikalavimai jusliniams rodikliams:</w:t>
            </w:r>
          </w:p>
          <w:p w14:paraId="0B2A92ED" w14:textId="77777777" w:rsidR="00571C49" w:rsidRPr="00EF757F" w:rsidRDefault="00571C49" w:rsidP="00CB567A">
            <w:pPr>
              <w:jc w:val="both"/>
              <w:rPr>
                <w:rFonts w:ascii="Times New Roman" w:hAnsi="Times New Roman"/>
                <w:sz w:val="24"/>
                <w:szCs w:val="24"/>
              </w:rPr>
            </w:pPr>
            <w:r w:rsidRPr="00EF757F">
              <w:rPr>
                <w:rFonts w:ascii="Times New Roman" w:hAnsi="Times New Roman"/>
                <w:sz w:val="24"/>
                <w:szCs w:val="24"/>
              </w:rPr>
              <w:t>Spalva, kvapas ir skonis – turi atitikti aliejaus rūšį, neturi būti pašalinio, sugedusiam aliejui būdingo kvapo, skonio ar spalvos.</w:t>
            </w:r>
          </w:p>
        </w:tc>
      </w:tr>
      <w:tr w:rsidR="00571C49" w:rsidRPr="00EF757F" w14:paraId="7595F004" w14:textId="77777777" w:rsidTr="00CB567A">
        <w:tc>
          <w:tcPr>
            <w:tcW w:w="1696" w:type="dxa"/>
          </w:tcPr>
          <w:p w14:paraId="43861BE5" w14:textId="77777777" w:rsidR="00571C49" w:rsidRPr="00EF757F" w:rsidRDefault="00571C49" w:rsidP="00CB567A">
            <w:pPr>
              <w:jc w:val="both"/>
              <w:rPr>
                <w:rFonts w:ascii="Times New Roman" w:hAnsi="Times New Roman"/>
                <w:b/>
                <w:bCs/>
                <w:sz w:val="24"/>
                <w:szCs w:val="24"/>
              </w:rPr>
            </w:pPr>
            <w:r w:rsidRPr="00EF757F">
              <w:rPr>
                <w:rFonts w:ascii="Times New Roman" w:hAnsi="Times New Roman"/>
                <w:b/>
                <w:bCs/>
                <w:sz w:val="24"/>
                <w:szCs w:val="24"/>
              </w:rPr>
              <w:t>Teisės aktai</w:t>
            </w:r>
          </w:p>
        </w:tc>
        <w:tc>
          <w:tcPr>
            <w:tcW w:w="7932" w:type="dxa"/>
          </w:tcPr>
          <w:p w14:paraId="0AE8F34A" w14:textId="77777777" w:rsidR="00571C49" w:rsidRPr="00EF757F" w:rsidRDefault="00571C49" w:rsidP="00CB567A">
            <w:pPr>
              <w:jc w:val="both"/>
              <w:rPr>
                <w:rFonts w:ascii="Times New Roman" w:hAnsi="Times New Roman"/>
                <w:sz w:val="24"/>
                <w:szCs w:val="24"/>
              </w:rPr>
            </w:pPr>
            <w:r w:rsidRPr="00EF757F">
              <w:rPr>
                <w:rFonts w:ascii="Times New Roman" w:hAnsi="Times New Roman"/>
                <w:b/>
                <w:bCs/>
                <w:sz w:val="24"/>
                <w:szCs w:val="24"/>
              </w:rPr>
              <w:t>Rapsų aliejus turi atitikti reikalavimus, nustatytus šiuose teisės aktuose:</w:t>
            </w:r>
            <w:r w:rsidRPr="00EF757F">
              <w:rPr>
                <w:rFonts w:ascii="Times New Roman" w:hAnsi="Times New Roman"/>
                <w:sz w:val="24"/>
                <w:szCs w:val="24"/>
              </w:rPr>
              <w:t xml:space="preserve"> </w:t>
            </w:r>
          </w:p>
          <w:p w14:paraId="25CA2238" w14:textId="77777777" w:rsidR="00571C49" w:rsidRPr="00EF757F" w:rsidRDefault="00571C49" w:rsidP="00CB567A">
            <w:pPr>
              <w:jc w:val="both"/>
              <w:rPr>
                <w:rFonts w:ascii="Times New Roman" w:hAnsi="Times New Roman"/>
                <w:sz w:val="24"/>
                <w:szCs w:val="24"/>
              </w:rPr>
            </w:pPr>
            <w:r w:rsidRPr="00EF757F">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EF757F">
              <w:rPr>
                <w:rFonts w:ascii="Times New Roman" w:hAnsi="Times New Roman"/>
                <w:sz w:val="24"/>
                <w:szCs w:val="24"/>
              </w:rPr>
              <w:t>;</w:t>
            </w:r>
          </w:p>
          <w:p w14:paraId="568F8AFF" w14:textId="77777777" w:rsidR="00571C49" w:rsidRPr="00EF757F" w:rsidRDefault="00571C49" w:rsidP="00CB567A">
            <w:pPr>
              <w:jc w:val="both"/>
              <w:rPr>
                <w:rFonts w:ascii="Times New Roman" w:hAnsi="Times New Roman"/>
                <w:sz w:val="24"/>
                <w:szCs w:val="24"/>
              </w:rPr>
            </w:pPr>
            <w:r w:rsidRPr="00EF757F">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su visais pakeitimais;</w:t>
            </w:r>
          </w:p>
          <w:p w14:paraId="5BD42B82" w14:textId="77777777" w:rsidR="00571C49" w:rsidRPr="00EF757F" w:rsidRDefault="00571C49" w:rsidP="00CB567A">
            <w:pPr>
              <w:jc w:val="both"/>
              <w:rPr>
                <w:rFonts w:ascii="Times New Roman" w:hAnsi="Times New Roman"/>
                <w:sz w:val="24"/>
                <w:szCs w:val="24"/>
              </w:rPr>
            </w:pPr>
            <w:r w:rsidRPr="00EF757F">
              <w:rPr>
                <w:rFonts w:ascii="Times New Roman" w:hAnsi="Times New Roman"/>
                <w:sz w:val="24"/>
                <w:szCs w:val="24"/>
              </w:rPr>
              <w:t>- 2008 m. gruodžio 16 d. Europos Parlamento ir Tarybos reglamentas (EB) Nr. 1333/2008 dėl maisto priedų, su visais pakeitimais.</w:t>
            </w:r>
          </w:p>
        </w:tc>
      </w:tr>
      <w:tr w:rsidR="00571C49" w:rsidRPr="00EF757F" w14:paraId="0CB25CFC" w14:textId="77777777" w:rsidTr="00CB567A">
        <w:tc>
          <w:tcPr>
            <w:tcW w:w="1696" w:type="dxa"/>
          </w:tcPr>
          <w:p w14:paraId="1425C8D6" w14:textId="77777777" w:rsidR="00571C49" w:rsidRPr="00EF757F" w:rsidRDefault="00571C49" w:rsidP="00CB567A">
            <w:pPr>
              <w:jc w:val="both"/>
              <w:rPr>
                <w:rFonts w:ascii="Times New Roman" w:hAnsi="Times New Roman"/>
                <w:b/>
                <w:bCs/>
                <w:sz w:val="24"/>
                <w:szCs w:val="24"/>
              </w:rPr>
            </w:pPr>
            <w:r w:rsidRPr="00EF757F">
              <w:rPr>
                <w:rFonts w:ascii="Times New Roman" w:hAnsi="Times New Roman"/>
                <w:b/>
                <w:bCs/>
                <w:sz w:val="24"/>
                <w:szCs w:val="24"/>
              </w:rPr>
              <w:t>Pakavimo reikalavimai</w:t>
            </w:r>
          </w:p>
        </w:tc>
        <w:tc>
          <w:tcPr>
            <w:tcW w:w="7932" w:type="dxa"/>
          </w:tcPr>
          <w:p w14:paraId="08966521" w14:textId="77777777" w:rsidR="00571C49" w:rsidRPr="00EF757F" w:rsidRDefault="00571C49" w:rsidP="00CB567A">
            <w:pPr>
              <w:jc w:val="both"/>
              <w:rPr>
                <w:rFonts w:ascii="Times New Roman" w:hAnsi="Times New Roman"/>
                <w:sz w:val="24"/>
                <w:szCs w:val="24"/>
              </w:rPr>
            </w:pPr>
            <w:r w:rsidRPr="00EF757F">
              <w:rPr>
                <w:rFonts w:ascii="Times New Roman" w:hAnsi="Times New Roman"/>
                <w:sz w:val="24"/>
                <w:szCs w:val="24"/>
              </w:rPr>
              <w:t xml:space="preserve">Rapsų aliejus pakuojamas į PET butelius arba lygiavertę pakuotę, kuri yra saugi, tvirta, tinkama liestis su maistu. Grynasis kiekis pakuotėje turi būti ne mažesnis kaip 0,9 l, bet ne didesnis </w:t>
            </w:r>
            <w:r w:rsidRPr="006975C6">
              <w:rPr>
                <w:rFonts w:ascii="Times New Roman" w:hAnsi="Times New Roman"/>
                <w:sz w:val="24"/>
                <w:szCs w:val="24"/>
              </w:rPr>
              <w:t>kaip 5 l.</w:t>
            </w:r>
          </w:p>
        </w:tc>
      </w:tr>
      <w:tr w:rsidR="00571C49" w:rsidRPr="00EF757F" w14:paraId="603A2590" w14:textId="77777777" w:rsidTr="00CB567A">
        <w:tc>
          <w:tcPr>
            <w:tcW w:w="1696" w:type="dxa"/>
          </w:tcPr>
          <w:p w14:paraId="31A5F9A7" w14:textId="77777777" w:rsidR="00571C49" w:rsidRPr="00EF757F" w:rsidRDefault="00571C49" w:rsidP="00CB567A">
            <w:pPr>
              <w:jc w:val="both"/>
              <w:rPr>
                <w:rFonts w:ascii="Times New Roman" w:hAnsi="Times New Roman"/>
                <w:b/>
                <w:bCs/>
                <w:sz w:val="24"/>
                <w:szCs w:val="24"/>
              </w:rPr>
            </w:pPr>
            <w:r w:rsidRPr="00EF757F">
              <w:rPr>
                <w:rFonts w:ascii="Times New Roman" w:hAnsi="Times New Roman"/>
                <w:b/>
                <w:bCs/>
                <w:sz w:val="24"/>
                <w:szCs w:val="24"/>
              </w:rPr>
              <w:t>Laikymo sąlygos</w:t>
            </w:r>
          </w:p>
        </w:tc>
        <w:tc>
          <w:tcPr>
            <w:tcW w:w="7932" w:type="dxa"/>
          </w:tcPr>
          <w:p w14:paraId="476747CC" w14:textId="77777777" w:rsidR="00571C49" w:rsidRPr="00EF757F" w:rsidRDefault="00571C49" w:rsidP="00CB567A">
            <w:pPr>
              <w:jc w:val="both"/>
              <w:rPr>
                <w:rFonts w:ascii="Times New Roman" w:hAnsi="Times New Roman"/>
                <w:sz w:val="24"/>
                <w:szCs w:val="24"/>
              </w:rPr>
            </w:pPr>
            <w:r w:rsidRPr="00EF757F">
              <w:rPr>
                <w:rFonts w:ascii="Times New Roman" w:hAnsi="Times New Roman"/>
                <w:sz w:val="24"/>
                <w:szCs w:val="24"/>
                <w:shd w:val="clear" w:color="auto" w:fill="FFFFFF"/>
              </w:rPr>
              <w:t>Laikymo temperatūra: nuo 0°C iki 25°C.</w:t>
            </w:r>
          </w:p>
        </w:tc>
      </w:tr>
    </w:tbl>
    <w:p w14:paraId="31BFF7F4" w14:textId="77777777" w:rsidR="00571C49" w:rsidRPr="007E5B3C"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7E5B3C">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7E5B3C">
        <w:rPr>
          <w:rFonts w:ascii="Times New Roman" w:eastAsia="Times New Roman" w:hAnsi="Times New Roman" w:cs="Times New Roman"/>
          <w:sz w:val="24"/>
          <w:szCs w:val="24"/>
          <w:vertAlign w:val="superscript"/>
        </w:rPr>
        <w:t xml:space="preserve"> </w:t>
      </w:r>
      <w:r w:rsidRPr="007E5B3C">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2C982209" w14:textId="77777777" w:rsidR="00571C49" w:rsidRPr="007E5B3C"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7E5B3C">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7E5B3C">
        <w:rPr>
          <w:rFonts w:ascii="Times New Roman" w:eastAsia="Calibri" w:hAnsi="Times New Roman" w:cs="Times New Roman"/>
          <w:sz w:val="24"/>
          <w:szCs w:val="24"/>
        </w:rPr>
        <w:t xml:space="preserve"> </w:t>
      </w:r>
      <w:r w:rsidRPr="007E5B3C">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635E774D" w14:textId="77777777" w:rsidR="00571C49" w:rsidRPr="007E5B3C"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E5B3C">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3A13C27A" w14:textId="77777777" w:rsidR="00571C49" w:rsidRDefault="00571C49" w:rsidP="00571C49">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E5B3C">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B00F211"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3E5331AB" w14:textId="77777777" w:rsidR="00701222" w:rsidRDefault="00701222" w:rsidP="00701222">
      <w:pPr>
        <w:jc w:val="center"/>
        <w:rPr>
          <w:rFonts w:ascii="Times New Roman" w:eastAsia="Calibri" w:hAnsi="Times New Roman" w:cs="Times New Roman"/>
          <w:b/>
          <w:bCs/>
          <w:sz w:val="24"/>
          <w:szCs w:val="24"/>
        </w:rPr>
      </w:pPr>
    </w:p>
    <w:p w14:paraId="18A54F81" w14:textId="77777777" w:rsidR="00701222" w:rsidRPr="00D23A5B" w:rsidRDefault="00701222" w:rsidP="00701222">
      <w:pPr>
        <w:jc w:val="center"/>
        <w:rPr>
          <w:rFonts w:ascii="Times New Roman" w:eastAsia="Calibri" w:hAnsi="Times New Roman" w:cs="Times New Roman"/>
          <w:b/>
          <w:bCs/>
          <w:sz w:val="24"/>
          <w:szCs w:val="24"/>
        </w:rPr>
      </w:pPr>
      <w:r w:rsidRPr="00D23A5B">
        <w:rPr>
          <w:rFonts w:ascii="Times New Roman" w:eastAsia="Calibri" w:hAnsi="Times New Roman" w:cs="Times New Roman"/>
          <w:b/>
          <w:bCs/>
          <w:sz w:val="24"/>
          <w:szCs w:val="24"/>
        </w:rPr>
        <w:t>REZERVAVIMO PASLAUGOS TECHNINĖ SPECIFIKACIJ</w:t>
      </w:r>
      <w:r>
        <w:rPr>
          <w:rFonts w:ascii="Times New Roman" w:eastAsia="Calibri" w:hAnsi="Times New Roman" w:cs="Times New Roman"/>
          <w:b/>
          <w:bCs/>
          <w:sz w:val="24"/>
          <w:szCs w:val="24"/>
        </w:rPr>
        <w:t>A</w:t>
      </w:r>
    </w:p>
    <w:p w14:paraId="18E7CE4C" w14:textId="77777777" w:rsidR="00701222" w:rsidRPr="00D23A5B" w:rsidRDefault="00701222" w:rsidP="00701222">
      <w:pPr>
        <w:widowControl w:val="0"/>
        <w:spacing w:line="256" w:lineRule="auto"/>
        <w:rPr>
          <w:rFonts w:ascii="Times New Roman" w:eastAsia="Calibri" w:hAnsi="Times New Roman" w:cs="Times New Roman"/>
          <w:sz w:val="24"/>
          <w:szCs w:val="24"/>
        </w:rPr>
      </w:pPr>
      <w:r w:rsidRPr="00D23A5B">
        <w:rPr>
          <w:rFonts w:ascii="Times New Roman" w:eastAsia="Calibri" w:hAnsi="Times New Roman" w:cs="Times New Roman"/>
          <w:sz w:val="24"/>
          <w:szCs w:val="24"/>
        </w:rPr>
        <w:t>1. Privaloma laikytis šių teisės aktų reikalavimų:</w:t>
      </w:r>
    </w:p>
    <w:p w14:paraId="0FE20990"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Respublikos maisto įstatymo.</w:t>
      </w:r>
    </w:p>
    <w:p w14:paraId="6D958585"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1C301F9A"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2004 m. balandžio 29 d. Europos Parlamento ir Tarybos reglamento (EB) Nr. 852/2004 dėl maisto produktų higienos; </w:t>
      </w:r>
    </w:p>
    <w:p w14:paraId="7D391A27"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12AD47C0"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1CA654B6"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15:2021 „Maisto higiena“, patvirtintos Lietuvos Respublikos sveikatos apsaugos ministro 2005 m. rugsėjo 1 d. įsakymu Nr. V-675 „Dėl Lietuvos higienos normos HN 15:2021 „Maisto higiena“ patvirtinimo“;</w:t>
      </w:r>
    </w:p>
    <w:p w14:paraId="340C9A4B"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2004 m. spalio 27 d. Europos Parlamento ir Tarybos reglamento (EB) Nr. 1935/2004 dėl žaliavų ir gaminių, skirtų liestis su maistu, ir panaikinantis Direktyvas 80/590/EEB ir 89/109/EEB;</w:t>
      </w:r>
    </w:p>
    <w:p w14:paraId="6287F05B"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sausio 14 d. Europos Komisijos reglamentas (ES) Nr. 10/2011 dėl plastikinių medžiagų ir gaminių, skirtų liestis su maisto produktais;</w:t>
      </w:r>
    </w:p>
    <w:p w14:paraId="141CCD58"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hyperlink r:id="rId22" w:history="1">
        <w:r w:rsidRPr="00D23A5B">
          <w:rPr>
            <w:rFonts w:ascii="Times New Roman" w:eastAsia="Aptos" w:hAnsi="Times New Roman" w:cs="Times New Roman"/>
            <w:kern w:val="2"/>
            <w:sz w:val="24"/>
            <w:szCs w:val="24"/>
            <w14:ligatures w14:val="standardContextual"/>
          </w:rPr>
          <w:t>2022 m. rugsėjo 15 d. Komisijos reglamentas (ES) 2022/1616 dėl grąžinamojo perdirbimo plastikinių medžiagų ir gaminių, skirtų liestis su maistu, kuriuo panaikinamas Reglamentas (EB) Nr. 282/2008</w:t>
        </w:r>
      </w:hyperlink>
      <w:r w:rsidRPr="00D23A5B">
        <w:rPr>
          <w:rFonts w:ascii="Times New Roman" w:eastAsia="Aptos" w:hAnsi="Times New Roman" w:cs="Times New Roman"/>
          <w:kern w:val="2"/>
          <w:sz w:val="24"/>
          <w:szCs w:val="24"/>
          <w14:ligatures w14:val="standardContextual"/>
        </w:rPr>
        <w:t>;</w:t>
      </w:r>
    </w:p>
    <w:p w14:paraId="2FFE6D3B"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kern w:val="2"/>
          <w:sz w:val="24"/>
          <w:szCs w:val="24"/>
          <w14:ligatures w14:val="standardContextual"/>
        </w:rPr>
        <w:t>2011 m. gegužės 2 d. Lietuvos Respublikos sveikatos ministro įsakymas Nr. V-417 “Dėl Lietuvos higienos normos HN 16:2011 „Medžiagų ir gaminių, skirtų liestis su maistu, specialieji sveikatos saugos reikalavimai“ patvirtinimo”;</w:t>
      </w:r>
    </w:p>
    <w:p w14:paraId="4EB1361E"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w:t>
      </w:r>
      <w:r w:rsidRPr="00D23A5B">
        <w:rPr>
          <w:rFonts w:ascii="Times New Roman" w:eastAsia="Courier New" w:hAnsi="Times New Roman" w:cs="Times New Roman"/>
          <w:sz w:val="24"/>
          <w:szCs w:val="24"/>
        </w:rPr>
        <w:t>, patvirtintos 2011 m. gegužės 2 d. Lietuvos Respublikos sveikatos apsaugos ministro įsakymu Nr. V-417 „Dėl 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 xml:space="preserve">“ </w:t>
      </w:r>
      <w:r w:rsidRPr="00D23A5B">
        <w:rPr>
          <w:rFonts w:ascii="Times New Roman" w:eastAsia="Courier New" w:hAnsi="Times New Roman" w:cs="Times New Roman"/>
          <w:sz w:val="24"/>
          <w:szCs w:val="24"/>
        </w:rPr>
        <w:t>patvirtinimo“;</w:t>
      </w:r>
    </w:p>
    <w:p w14:paraId="7F75F3E3"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119:2014 „Maisto produktų ženklinimas“, patvirtintos sveikatos apsaugos ministro 2002 m. gruodžio 24 d. įsakymu Nr. 677</w:t>
      </w:r>
      <w:r w:rsidRPr="00D23A5B">
        <w:rPr>
          <w:rFonts w:ascii="Times New Roman" w:eastAsia="Courier New" w:hAnsi="Times New Roman" w:cs="Times New Roman"/>
          <w:sz w:val="24"/>
          <w:szCs w:val="24"/>
        </w:rPr>
        <w:t xml:space="preserve">  „Dėl Lietuvos higienos normos HN 119:2014 „Maisto produktų ženklinimas“ patvirtinimo“</w:t>
      </w:r>
    </w:p>
    <w:p w14:paraId="6B1A473E" w14:textId="77777777" w:rsidR="00701222" w:rsidRPr="00D23A5B" w:rsidRDefault="00701222" w:rsidP="00701222">
      <w:pPr>
        <w:widowControl w:val="0"/>
        <w:spacing w:line="240" w:lineRule="auto"/>
        <w:ind w:left="720"/>
        <w:contextualSpacing/>
        <w:jc w:val="both"/>
        <w:rPr>
          <w:rFonts w:ascii="Times New Roman" w:eastAsia="Calibri" w:hAnsi="Times New Roman" w:cs="Times New Roman"/>
          <w:sz w:val="24"/>
          <w:szCs w:val="24"/>
        </w:rPr>
      </w:pPr>
    </w:p>
    <w:p w14:paraId="6A2C186C"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 Rezervuoti maisto produktai turi būti laikomi Lietuvos Respublikos teritorijoje</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(pageidautina, kad statiniai, kuriuose bus laikomi rezervuojami maisto produktai, būtų ne arčiau kaip </w:t>
      </w:r>
      <w:r>
        <w:rPr>
          <w:rFonts w:ascii="Times New Roman" w:eastAsia="Calibri" w:hAnsi="Times New Roman" w:cs="Times New Roman"/>
          <w:sz w:val="24"/>
          <w:szCs w:val="24"/>
        </w:rPr>
        <w:t>4</w:t>
      </w:r>
      <w:r w:rsidRPr="00D23A5B">
        <w:rPr>
          <w:rFonts w:ascii="Times New Roman" w:eastAsia="Calibri" w:hAnsi="Times New Roman" w:cs="Times New Roman"/>
          <w:sz w:val="24"/>
          <w:szCs w:val="24"/>
        </w:rPr>
        <w:t xml:space="preserve">0 km nuo Lietuvos Respublikos valstybės sienos su Baltarusijos Respublika ir (arba) Rusijos Federacija). </w:t>
      </w:r>
    </w:p>
    <w:p w14:paraId="38B1CDAA"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3. Maisto produktai gali būti rezervuojami vienoje ar keliose vietose, skirtingais adresais,</w:t>
      </w:r>
      <w:r w:rsidRPr="00D23A5B">
        <w:rPr>
          <w:rFonts w:ascii="Times New Roman" w:eastAsia="Calibri" w:hAnsi="Times New Roman" w:cs="Times New Roman"/>
          <w:b/>
          <w:bCs/>
          <w:sz w:val="24"/>
          <w:szCs w:val="24"/>
        </w:rPr>
        <w:t xml:space="preserve"> </w:t>
      </w:r>
      <w:r w:rsidRPr="00D23A5B">
        <w:rPr>
          <w:rFonts w:ascii="Times New Roman" w:eastAsia="Calibri" w:hAnsi="Times New Roman" w:cs="Times New Roman"/>
          <w:sz w:val="24"/>
          <w:szCs w:val="24"/>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182BB1DA"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4.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5F52A96C"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013A7B0A"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5. Pastato patalpos, kuriose laikomi rezervuoti maisto produktai, turi atitikti </w:t>
      </w:r>
      <w:r w:rsidRPr="00D23A5B">
        <w:rPr>
          <w:rFonts w:ascii="Times New Roman" w:eastAsia="Calibri" w:hAnsi="Times New Roman" w:cs="Times New Roman"/>
          <w:color w:val="000000"/>
          <w:sz w:val="24"/>
          <w:szCs w:val="24"/>
        </w:rPr>
        <w:t xml:space="preserve">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w:t>
      </w:r>
      <w:r w:rsidRPr="00D23A5B">
        <w:rPr>
          <w:rFonts w:ascii="Times New Roman" w:eastAsia="Calibri" w:hAnsi="Times New Roman" w:cs="Times New Roman"/>
          <w:sz w:val="24"/>
          <w:szCs w:val="24"/>
        </w:rPr>
        <w:t>Turi būti užtikrinta maisto produktų tinkamos kokybės ir saugos išlaikymo ir priežiūros galimybė.</w:t>
      </w:r>
    </w:p>
    <w:p w14:paraId="3B8EEA34"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74BB8FE0" w14:textId="77777777" w:rsidR="00701222" w:rsidRPr="00D23A5B" w:rsidRDefault="00701222" w:rsidP="00701222">
      <w:pPr>
        <w:widowControl w:val="0"/>
        <w:spacing w:line="240" w:lineRule="auto"/>
        <w:ind w:firstLine="720"/>
        <w:jc w:val="both"/>
        <w:rPr>
          <w:rFonts w:ascii="Times New Roman" w:eastAsia="Calibri" w:hAnsi="Times New Roman" w:cs="Times New Roman"/>
          <w:strike/>
          <w:sz w:val="24"/>
          <w:szCs w:val="24"/>
        </w:rPr>
      </w:pPr>
      <w:r>
        <w:rPr>
          <w:rFonts w:ascii="Times New Roman" w:eastAsia="Calibri" w:hAnsi="Times New Roman" w:cs="Times New Roman"/>
          <w:sz w:val="24"/>
          <w:szCs w:val="24"/>
        </w:rPr>
        <w:t>6</w:t>
      </w:r>
      <w:r w:rsidRPr="00D23A5B">
        <w:rPr>
          <w:rFonts w:ascii="Times New Roman" w:eastAsia="Calibri" w:hAnsi="Times New Roman" w:cs="Times New Roman"/>
          <w:sz w:val="24"/>
          <w:szCs w:val="24"/>
        </w:rPr>
        <w:t xml:space="preserve">. Rezervuojami maisto produktai turi būti tinkami vartojimui ir turi būti užtikrinta, kad iki jų tinkamumo vartoti termino pabaigos visą rezervavimo laikotarpį būtų likę ne mažiau kaip 3 mėnesiai jų galiojimo laiko, nurodyto ant prekės pakuotės. </w:t>
      </w:r>
    </w:p>
    <w:p w14:paraId="5A8B7883"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3A5B">
        <w:rPr>
          <w:rFonts w:ascii="Times New Roman" w:eastAsia="Calibri" w:hAnsi="Times New Roman" w:cs="Times New Roman"/>
          <w:sz w:val="24"/>
          <w:szCs w:val="24"/>
        </w:rPr>
        <w:t xml:space="preserve">. Tiekėjas, nuo  Žemės ūkio ministerijos pranešimo apie maisto produktų poreikį išsiuntimo Tiekėjui elektroninėmis priemonėmis arba nuo fizinio pranešimo įteikimo Tiekėjui  momento, </w:t>
      </w:r>
      <w:r>
        <w:rPr>
          <w:rFonts w:ascii="Times New Roman" w:eastAsia="Calibri" w:hAnsi="Times New Roman" w:cs="Times New Roman"/>
          <w:sz w:val="24"/>
          <w:szCs w:val="24"/>
        </w:rPr>
        <w:t xml:space="preserve">per sutartyje nurodytą laiką </w:t>
      </w:r>
      <w:r w:rsidRPr="00D23A5B">
        <w:rPr>
          <w:rFonts w:ascii="Times New Roman" w:eastAsia="Calibri" w:hAnsi="Times New Roman" w:cs="Times New Roman"/>
          <w:sz w:val="24"/>
          <w:szCs w:val="24"/>
        </w:rPr>
        <w:t>privalo paruošti maisto produktus</w:t>
      </w:r>
      <w:r>
        <w:rPr>
          <w:rFonts w:ascii="Times New Roman" w:eastAsia="Calibri" w:hAnsi="Times New Roman" w:cs="Times New Roman"/>
          <w:sz w:val="24"/>
          <w:szCs w:val="24"/>
        </w:rPr>
        <w:t xml:space="preserve"> transportavimui </w:t>
      </w:r>
      <w:r w:rsidRPr="00D23A5B">
        <w:rPr>
          <w:rFonts w:ascii="Times New Roman" w:eastAsia="Calibri" w:hAnsi="Times New Roman" w:cs="Times New Roman"/>
          <w:sz w:val="24"/>
          <w:szCs w:val="24"/>
        </w:rPr>
        <w:t xml:space="preserve">, įpakuotus į gamintojų pakuotę, kurios perdavimo Žemės ūkio ministerijai metu turi užtikrinti kokybę ir maisto saugą gabenant. </w:t>
      </w:r>
    </w:p>
    <w:p w14:paraId="339B2869"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626A106B" w14:textId="77777777" w:rsidR="00701222" w:rsidRPr="00D23A5B" w:rsidRDefault="00701222" w:rsidP="00701222">
      <w:pPr>
        <w:widowControl w:val="0"/>
        <w:spacing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23A5B">
        <w:rPr>
          <w:rFonts w:ascii="Times New Roman" w:eastAsia="Calibri" w:hAnsi="Times New Roman" w:cs="Times New Roman"/>
          <w:sz w:val="24"/>
          <w:szCs w:val="24"/>
        </w:rPr>
        <w:t xml:space="preserve">. Privalomos informacijos apie maisto produktus teikimui yra taikoma Lietuvos higienos norma HN 119:2014 „Maisto produktų ženklinimas“, patvirtinta sveikatos apsaugos ministro 2002 m. gruodžio 24 d. įsakymu Nr. 677 </w:t>
      </w:r>
      <w:r w:rsidRPr="00D23A5B">
        <w:rPr>
          <w:rFonts w:ascii="Times New Roman" w:eastAsia="Courier New" w:hAnsi="Times New Roman" w:cs="Times New Roman"/>
          <w:sz w:val="24"/>
          <w:szCs w:val="24"/>
        </w:rPr>
        <w:t>„Dėl Lietuvos higienos normos HN 119:2014 „Maisto produktų ženklinimas“ patvirtinimo“</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ir (arba) bendrieji informacijos apie maistą reikalavimai, nustatyti </w:t>
      </w:r>
      <w:r w:rsidRPr="00D23A5B">
        <w:rPr>
          <w:rFonts w:ascii="Times New Roman" w:eastAsia="Courier New" w:hAnsi="Times New Roman" w:cs="Times New Roman"/>
          <w:sz w:val="24"/>
          <w:szCs w:val="24"/>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D23A5B">
        <w:rPr>
          <w:rFonts w:ascii="Times New Roman" w:eastAsia="Calibri" w:hAnsi="Times New Roman" w:cs="Times New Roman"/>
          <w:sz w:val="24"/>
          <w:szCs w:val="24"/>
        </w:rPr>
        <w:t xml:space="preserve">8 straipsnio 7 dalyje.  </w:t>
      </w:r>
      <w:r w:rsidRPr="00D23A5B">
        <w:rPr>
          <w:rFonts w:ascii="Calibri" w:eastAsia="Calibri" w:hAnsi="Calibri" w:cs="Arial"/>
        </w:rPr>
        <w:t xml:space="preserve"> </w:t>
      </w:r>
    </w:p>
    <w:p w14:paraId="1A04D5A1" w14:textId="77777777" w:rsidR="00701222" w:rsidRPr="00D23A5B" w:rsidRDefault="00701222" w:rsidP="00701222">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6844586"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23A5B">
        <w:rPr>
          <w:rFonts w:ascii="Times New Roman" w:eastAsia="Calibri" w:hAnsi="Times New Roman" w:cs="Times New Roman"/>
          <w:sz w:val="24"/>
          <w:szCs w:val="24"/>
        </w:rPr>
        <w:t>.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5B6BFCD2"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58CEE7A5"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23A5B">
        <w:rPr>
          <w:rFonts w:ascii="Times New Roman" w:eastAsia="Calibri" w:hAnsi="Times New Roman" w:cs="Times New Roman"/>
          <w:sz w:val="24"/>
          <w:szCs w:val="24"/>
        </w:rPr>
        <w:t xml:space="preserve">. Tiekėjas, sudaro galimybę Žemės ūkio ministerijos atstovams ne rečiau kaip vieną kartą per metus patikrinti tiekėjo galimybes užtikrinti </w:t>
      </w:r>
      <w:r w:rsidRPr="00B015B8">
        <w:rPr>
          <w:rFonts w:ascii="Times New Roman" w:eastAsia="Calibri" w:hAnsi="Times New Roman" w:cs="Times New Roman"/>
          <w:sz w:val="24"/>
          <w:szCs w:val="24"/>
        </w:rPr>
        <w:t>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w:t>
      </w:r>
      <w:r w:rsidRPr="00D23A5B">
        <w:rPr>
          <w:rFonts w:ascii="Times New Roman" w:eastAsia="Calibri" w:hAnsi="Times New Roman" w:cs="Times New Roman"/>
          <w:sz w:val="24"/>
          <w:szCs w:val="24"/>
        </w:rPr>
        <w:t xml:space="preserve"> vartoti terminą) bei produkto specifikacijoje pateiktiems reikalavimams atitiktį</w:t>
      </w:r>
      <w:r w:rsidRPr="00D23A5B">
        <w:rPr>
          <w:rFonts w:ascii="Calibri" w:eastAsia="Calibri" w:hAnsi="Calibri" w:cs="Arial"/>
        </w:rPr>
        <w:t xml:space="preserve"> (</w:t>
      </w:r>
      <w:r w:rsidRPr="00D23A5B">
        <w:rPr>
          <w:rFonts w:ascii="Times New Roman" w:eastAsia="Calibri" w:hAnsi="Times New Roman" w:cs="Times New Roman"/>
          <w:sz w:val="24"/>
          <w:szCs w:val="24"/>
        </w:rPr>
        <w:t>pvz., laboratorinio tyrimo protokolus, tiekėjo vadovo pasirašyta specifikacija ir pan.). Tiekėjo motyvuotu prašymu nurodytas 5 darbo dienų terminas Žemės ūkio ministerijos sprendimu vieną kartą gali būti pratęstas ne daugiau kaip 5 darbo dienomis.</w:t>
      </w:r>
    </w:p>
    <w:p w14:paraId="1499793D"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p>
    <w:p w14:paraId="5ECCD9E6"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D23A5B">
        <w:rPr>
          <w:rFonts w:ascii="Times New Roman" w:eastAsia="Calibri" w:hAnsi="Times New Roman" w:cs="Times New Roman"/>
          <w:sz w:val="24"/>
          <w:szCs w:val="24"/>
        </w:rPr>
        <w:t>. Rezervuojami maisto produktai, susidarius ekstremaliajai situacijai, krizės atveju, paskelbus mobilizaciją ir (arba) įvedus nepaprastąją ar karo padėtį, negali būti be Vyriausybės ar Žemės ūkio ministerijos leidimo naudojami jokiems kitiems tikslams.</w:t>
      </w:r>
    </w:p>
    <w:p w14:paraId="73D023FE"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1301C681" w14:textId="77777777" w:rsidR="00701222"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2</w:t>
      </w:r>
      <w:r w:rsidRPr="00D23A5B">
        <w:rPr>
          <w:rFonts w:ascii="Times New Roman" w:eastAsia="Calibri" w:hAnsi="Times New Roman" w:cs="Times New Roman"/>
          <w:sz w:val="24"/>
          <w:szCs w:val="24"/>
        </w:rPr>
        <w:t xml:space="preserve">. Tiekėjas užtikrina, kad maisto produktai pagal Pirkimo sutartį būtų laiku perduoti Vyriausybės ar jos pavedimu Žemės ūkio ministerijos nurodytiems subjektams. Jeigu tiekėjas negali per Pirkimo sutartyje nustatytą </w:t>
      </w:r>
      <w:r>
        <w:rPr>
          <w:rFonts w:ascii="Times New Roman" w:eastAsia="Calibri" w:hAnsi="Times New Roman" w:cs="Times New Roman"/>
          <w:sz w:val="24"/>
          <w:szCs w:val="24"/>
        </w:rPr>
        <w:t xml:space="preserve">terminą parengti transportavimui rezervuojamų maisto produktų dėl nuo tiekėjo nepriklausančių aplinkybių, jis privalo nedelsiant informuoti apie tai Žemės ūkio ministeriją, nurodyti </w:t>
      </w:r>
      <w:r w:rsidRPr="00D23A5B">
        <w:rPr>
          <w:rFonts w:ascii="Times New Roman" w:eastAsia="Calibri" w:hAnsi="Times New Roman" w:cs="Times New Roman"/>
          <w:sz w:val="24"/>
          <w:szCs w:val="24"/>
        </w:rPr>
        <w:t xml:space="preserve">šias aplinkybes, ir sutartinius įsipareigojimus, kurių </w:t>
      </w:r>
      <w:r>
        <w:rPr>
          <w:rFonts w:ascii="Times New Roman" w:eastAsia="Calibri" w:hAnsi="Times New Roman" w:cs="Times New Roman"/>
          <w:sz w:val="24"/>
          <w:szCs w:val="24"/>
        </w:rPr>
        <w:t xml:space="preserve">tiekėjas </w:t>
      </w:r>
      <w:r w:rsidRPr="00D23A5B">
        <w:rPr>
          <w:rFonts w:ascii="Times New Roman" w:eastAsia="Calibri" w:hAnsi="Times New Roman" w:cs="Times New Roman"/>
          <w:sz w:val="24"/>
          <w:szCs w:val="24"/>
        </w:rPr>
        <w:t>negalės vykdyti</w:t>
      </w:r>
      <w:r>
        <w:rPr>
          <w:rFonts w:ascii="Times New Roman" w:eastAsia="Calibri" w:hAnsi="Times New Roman" w:cs="Times New Roman"/>
          <w:sz w:val="24"/>
          <w:szCs w:val="24"/>
        </w:rPr>
        <w:t>, toliau</w:t>
      </w:r>
      <w:r w:rsidRPr="00D23A5B">
        <w:rPr>
          <w:rFonts w:ascii="Times New Roman" w:eastAsia="Calibri" w:hAnsi="Times New Roman" w:cs="Times New Roman"/>
          <w:sz w:val="24"/>
          <w:szCs w:val="24"/>
        </w:rPr>
        <w:t xml:space="preserve"> vykdyti sutartinius įsipareigojimus tiek, kiek įmanoma, kol Žemės ūkio ministerija suteiks pagalbą ir suras būdų </w:t>
      </w:r>
      <w:r>
        <w:rPr>
          <w:rFonts w:ascii="Times New Roman" w:eastAsia="Calibri" w:hAnsi="Times New Roman" w:cs="Times New Roman"/>
          <w:sz w:val="24"/>
          <w:szCs w:val="24"/>
        </w:rPr>
        <w:t xml:space="preserve">padėti įvykdyti visus </w:t>
      </w:r>
      <w:r w:rsidRPr="00D23A5B">
        <w:rPr>
          <w:rFonts w:ascii="Times New Roman" w:eastAsia="Calibri" w:hAnsi="Times New Roman" w:cs="Times New Roman"/>
          <w:sz w:val="24"/>
          <w:szCs w:val="24"/>
        </w:rPr>
        <w:t>įsipareigojim</w:t>
      </w:r>
      <w:r>
        <w:rPr>
          <w:rFonts w:ascii="Times New Roman" w:eastAsia="Calibri" w:hAnsi="Times New Roman" w:cs="Times New Roman"/>
          <w:sz w:val="24"/>
          <w:szCs w:val="24"/>
        </w:rPr>
        <w:t>us</w:t>
      </w:r>
      <w:r w:rsidRPr="00D23A5B">
        <w:rPr>
          <w:rFonts w:ascii="Times New Roman" w:eastAsia="Calibri" w:hAnsi="Times New Roman" w:cs="Times New Roman"/>
          <w:sz w:val="24"/>
          <w:szCs w:val="24"/>
        </w:rPr>
        <w:t>.</w:t>
      </w:r>
    </w:p>
    <w:p w14:paraId="462906D3" w14:textId="77777777" w:rsidR="00701222" w:rsidRPr="008C0326" w:rsidRDefault="00701222" w:rsidP="00701222">
      <w:pPr>
        <w:widowControl w:val="0"/>
        <w:spacing w:line="240" w:lineRule="auto"/>
        <w:ind w:firstLine="720"/>
        <w:jc w:val="both"/>
        <w:rPr>
          <w:rFonts w:ascii="Times New Roman" w:eastAsia="Times New Roman" w:hAnsi="Times New Roman" w:cs="Times New Roman"/>
          <w:sz w:val="24"/>
          <w:szCs w:val="24"/>
        </w:rPr>
      </w:pPr>
    </w:p>
    <w:p w14:paraId="2EF79CD4" w14:textId="77777777" w:rsidR="00701222" w:rsidRDefault="00701222" w:rsidP="0070122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29D5AE5" w14:textId="77777777" w:rsidR="00571C49" w:rsidRPr="00EF757F" w:rsidRDefault="00571C49" w:rsidP="00571C49">
      <w:pPr>
        <w:jc w:val="center"/>
        <w:rPr>
          <w:rFonts w:ascii="Times New Roman" w:eastAsia="Calibri" w:hAnsi="Times New Roman" w:cs="Times New Roman"/>
          <w:b/>
          <w:bCs/>
          <w:sz w:val="24"/>
          <w:szCs w:val="24"/>
        </w:rPr>
      </w:pPr>
      <w:r w:rsidRPr="00EF757F">
        <w:rPr>
          <w:rFonts w:ascii="Times New Roman" w:eastAsia="Calibri" w:hAnsi="Times New Roman" w:cs="Times New Roman"/>
          <w:b/>
          <w:bCs/>
          <w:sz w:val="24"/>
          <w:szCs w:val="24"/>
        </w:rPr>
        <w:t>TECHNINĖ SPECIFIKACIJA</w:t>
      </w:r>
    </w:p>
    <w:p w14:paraId="49B4E533" w14:textId="77777777" w:rsidR="00571C49" w:rsidRPr="00EF757F" w:rsidRDefault="00571C49" w:rsidP="00571C49">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7</w:t>
      </w:r>
      <w:r w:rsidRPr="00AB497E">
        <w:rPr>
          <w:rFonts w:ascii="Times New Roman" w:eastAsia="Calibri" w:hAnsi="Times New Roman" w:cs="Times New Roman"/>
          <w:b/>
          <w:bCs/>
          <w:sz w:val="24"/>
          <w:szCs w:val="24"/>
        </w:rPr>
        <w:t xml:space="preserve"> PIRKIMO DALIS</w:t>
      </w:r>
      <w:r w:rsidRPr="00EF757F">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SAULĖGRĄŽŲ</w:t>
      </w:r>
      <w:r w:rsidRPr="00EF757F">
        <w:rPr>
          <w:rFonts w:ascii="Times New Roman" w:eastAsia="Calibri" w:hAnsi="Times New Roman" w:cs="Times New Roman"/>
          <w:b/>
          <w:bCs/>
          <w:sz w:val="24"/>
          <w:szCs w:val="24"/>
        </w:rPr>
        <w:t xml:space="preserve"> ALIEJUS</w:t>
      </w:r>
    </w:p>
    <w:p w14:paraId="3BC99F7B" w14:textId="77777777" w:rsidR="00571C49" w:rsidRPr="00EF757F" w:rsidRDefault="00571C49" w:rsidP="00571C49">
      <w:pPr>
        <w:spacing w:before="100" w:beforeAutospacing="1" w:after="100" w:afterAutospacing="1" w:line="240" w:lineRule="auto"/>
        <w:ind w:firstLine="720"/>
        <w:jc w:val="both"/>
        <w:rPr>
          <w:rFonts w:ascii="Times New Roman" w:eastAsia="Calibri" w:hAnsi="Times New Roman" w:cs="Times New Roman"/>
          <w:sz w:val="24"/>
          <w:szCs w:val="24"/>
        </w:rPr>
      </w:pPr>
      <w:r w:rsidRPr="00EF757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571C49" w:rsidRPr="00EF757F" w14:paraId="4966AD73" w14:textId="77777777" w:rsidTr="00CB567A">
        <w:tc>
          <w:tcPr>
            <w:tcW w:w="1696" w:type="dxa"/>
            <w:tcBorders>
              <w:bottom w:val="single" w:sz="4" w:space="0" w:color="auto"/>
            </w:tcBorders>
          </w:tcPr>
          <w:p w14:paraId="40F8163D" w14:textId="77777777" w:rsidR="00571C49" w:rsidRPr="00EF757F"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0879F2DD" w14:textId="5AD702B9" w:rsidR="00571C49" w:rsidRPr="00EF757F" w:rsidRDefault="00571C49" w:rsidP="00CB567A">
            <w:pPr>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90</w:t>
            </w:r>
            <w:r w:rsidRPr="00AF4F86">
              <w:rPr>
                <w:rFonts w:ascii="Times New Roman" w:hAnsi="Times New Roman"/>
                <w:b/>
                <w:bCs/>
                <w:sz w:val="24"/>
                <w:szCs w:val="24"/>
              </w:rPr>
              <w:t xml:space="preserve"> </w:t>
            </w:r>
            <w:r>
              <w:rPr>
                <w:rFonts w:ascii="Times New Roman" w:hAnsi="Times New Roman"/>
                <w:b/>
                <w:bCs/>
                <w:sz w:val="24"/>
                <w:szCs w:val="24"/>
              </w:rPr>
              <w:t>tūkst.</w:t>
            </w:r>
            <w:r w:rsidRPr="00EF757F">
              <w:rPr>
                <w:rFonts w:ascii="Times New Roman" w:hAnsi="Times New Roman"/>
                <w:b/>
                <w:bCs/>
                <w:sz w:val="24"/>
                <w:szCs w:val="24"/>
              </w:rPr>
              <w:t xml:space="preserve"> l </w:t>
            </w:r>
            <w:r>
              <w:rPr>
                <w:rFonts w:ascii="Times New Roman" w:hAnsi="Times New Roman"/>
                <w:sz w:val="24"/>
                <w:szCs w:val="24"/>
              </w:rPr>
              <w:t>saulėgrąžų</w:t>
            </w:r>
            <w:r w:rsidRPr="00EF757F">
              <w:rPr>
                <w:rFonts w:ascii="Times New Roman" w:hAnsi="Times New Roman"/>
                <w:sz w:val="24"/>
                <w:szCs w:val="24"/>
              </w:rPr>
              <w:t xml:space="preserve"> aliejaus</w:t>
            </w:r>
            <w:r>
              <w:rPr>
                <w:rFonts w:ascii="Times New Roman" w:hAnsi="Times New Roman"/>
                <w:sz w:val="24"/>
                <w:szCs w:val="24"/>
              </w:rPr>
              <w:t xml:space="preserve"> </w:t>
            </w:r>
          </w:p>
        </w:tc>
      </w:tr>
      <w:tr w:rsidR="00571C49" w:rsidRPr="00EF757F" w14:paraId="77A867AE" w14:textId="77777777" w:rsidTr="00CB567A">
        <w:tc>
          <w:tcPr>
            <w:tcW w:w="1696" w:type="dxa"/>
            <w:tcBorders>
              <w:bottom w:val="single" w:sz="4" w:space="0" w:color="auto"/>
            </w:tcBorders>
          </w:tcPr>
          <w:p w14:paraId="0318F238" w14:textId="77777777" w:rsidR="00571C49" w:rsidRPr="00EF757F"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6F10EEDC" w14:textId="77777777" w:rsidR="00571C49" w:rsidRPr="00EF757F" w:rsidRDefault="00571C49" w:rsidP="00CB567A">
            <w:pPr>
              <w:rPr>
                <w:rFonts w:ascii="Times New Roman" w:hAnsi="Times New Roman"/>
                <w:b/>
                <w:bCs/>
                <w:sz w:val="24"/>
                <w:szCs w:val="24"/>
              </w:rPr>
            </w:pPr>
            <w:r w:rsidRPr="00EF757F">
              <w:rPr>
                <w:rFonts w:ascii="Times New Roman" w:hAnsi="Times New Roman"/>
                <w:b/>
                <w:bCs/>
                <w:sz w:val="24"/>
                <w:szCs w:val="24"/>
              </w:rPr>
              <w:t xml:space="preserve">Viso </w:t>
            </w:r>
            <w:r>
              <w:rPr>
                <w:rFonts w:ascii="Times New Roman" w:hAnsi="Times New Roman"/>
                <w:b/>
                <w:bCs/>
                <w:sz w:val="24"/>
                <w:szCs w:val="24"/>
              </w:rPr>
              <w:t>0,3 tūkst.</w:t>
            </w:r>
            <w:r w:rsidRPr="00EF757F">
              <w:rPr>
                <w:rFonts w:ascii="Times New Roman" w:hAnsi="Times New Roman"/>
                <w:b/>
                <w:bCs/>
                <w:sz w:val="24"/>
                <w:szCs w:val="24"/>
              </w:rPr>
              <w:t xml:space="preserve"> l </w:t>
            </w:r>
            <w:r>
              <w:rPr>
                <w:rFonts w:ascii="Times New Roman" w:hAnsi="Times New Roman"/>
                <w:sz w:val="24"/>
                <w:szCs w:val="24"/>
              </w:rPr>
              <w:t>saulėgrąžų</w:t>
            </w:r>
            <w:r w:rsidRPr="00EF757F">
              <w:rPr>
                <w:rFonts w:ascii="Times New Roman" w:hAnsi="Times New Roman"/>
                <w:sz w:val="24"/>
                <w:szCs w:val="24"/>
              </w:rPr>
              <w:t xml:space="preserve"> aliejaus.</w:t>
            </w:r>
          </w:p>
        </w:tc>
      </w:tr>
      <w:tr w:rsidR="00571C49" w:rsidRPr="00EF757F" w14:paraId="44B1D36E" w14:textId="77777777" w:rsidTr="00CB567A">
        <w:tc>
          <w:tcPr>
            <w:tcW w:w="1696" w:type="dxa"/>
          </w:tcPr>
          <w:p w14:paraId="129E756D" w14:textId="77777777" w:rsidR="00571C49" w:rsidRPr="00EF757F" w:rsidRDefault="00571C49" w:rsidP="00CB567A">
            <w:pPr>
              <w:widowControl w:val="0"/>
              <w:jc w:val="both"/>
              <w:outlineLvl w:val="0"/>
              <w:rPr>
                <w:rFonts w:ascii="Times New Roman" w:hAnsi="Times New Roman"/>
                <w:b/>
                <w:sz w:val="24"/>
                <w:szCs w:val="24"/>
                <w:lang w:eastAsia="lt-LT"/>
              </w:rPr>
            </w:pPr>
            <w:r w:rsidRPr="00EF757F">
              <w:rPr>
                <w:rFonts w:ascii="Times New Roman" w:hAnsi="Times New Roman"/>
                <w:b/>
                <w:sz w:val="24"/>
                <w:szCs w:val="24"/>
                <w:lang w:eastAsia="lt-LT"/>
              </w:rPr>
              <w:t>Kokybės reikalavimai</w:t>
            </w:r>
          </w:p>
          <w:p w14:paraId="640B89C6" w14:textId="77777777" w:rsidR="00571C49" w:rsidRPr="00EF757F" w:rsidRDefault="00571C49" w:rsidP="00CB567A">
            <w:pPr>
              <w:jc w:val="both"/>
              <w:rPr>
                <w:rFonts w:ascii="Times New Roman" w:hAnsi="Times New Roman"/>
                <w:sz w:val="24"/>
                <w:szCs w:val="24"/>
              </w:rPr>
            </w:pPr>
          </w:p>
        </w:tc>
        <w:tc>
          <w:tcPr>
            <w:tcW w:w="7932" w:type="dxa"/>
          </w:tcPr>
          <w:p w14:paraId="29B14D18" w14:textId="77777777" w:rsidR="00571C49" w:rsidRPr="00EF757F" w:rsidRDefault="00571C49" w:rsidP="00CB567A">
            <w:pPr>
              <w:rPr>
                <w:rFonts w:ascii="Times New Roman" w:hAnsi="Times New Roman"/>
                <w:b/>
                <w:bCs/>
                <w:sz w:val="24"/>
                <w:szCs w:val="24"/>
              </w:rPr>
            </w:pPr>
            <w:r w:rsidRPr="00EF757F">
              <w:rPr>
                <w:rFonts w:ascii="Times New Roman" w:hAnsi="Times New Roman"/>
                <w:b/>
                <w:bCs/>
                <w:sz w:val="24"/>
                <w:szCs w:val="24"/>
              </w:rPr>
              <w:t>Kokybės reikalavimai:</w:t>
            </w:r>
          </w:p>
          <w:p w14:paraId="11E7553B" w14:textId="77777777" w:rsidR="00571C49" w:rsidRPr="00EF757F" w:rsidRDefault="00571C49" w:rsidP="00CB567A">
            <w:pPr>
              <w:jc w:val="both"/>
              <w:rPr>
                <w:rFonts w:ascii="Times New Roman" w:hAnsi="Times New Roman"/>
                <w:sz w:val="24"/>
                <w:szCs w:val="24"/>
              </w:rPr>
            </w:pPr>
            <w:proofErr w:type="spellStart"/>
            <w:r w:rsidRPr="00EF757F">
              <w:rPr>
                <w:rFonts w:ascii="Times New Roman" w:hAnsi="Times New Roman"/>
                <w:sz w:val="24"/>
                <w:szCs w:val="24"/>
              </w:rPr>
              <w:t>Vienkomponenčio</w:t>
            </w:r>
            <w:proofErr w:type="spellEnd"/>
            <w:r w:rsidRPr="00EF757F">
              <w:rPr>
                <w:rFonts w:ascii="Times New Roman" w:hAnsi="Times New Roman"/>
                <w:sz w:val="24"/>
                <w:szCs w:val="24"/>
              </w:rPr>
              <w:t xml:space="preserve"> produkto sudėtis – </w:t>
            </w:r>
            <w:r>
              <w:rPr>
                <w:rFonts w:ascii="Times New Roman" w:hAnsi="Times New Roman"/>
                <w:sz w:val="24"/>
                <w:szCs w:val="24"/>
              </w:rPr>
              <w:t>saulėgrąžų</w:t>
            </w:r>
            <w:r w:rsidRPr="00EF757F">
              <w:rPr>
                <w:rFonts w:ascii="Times New Roman" w:hAnsi="Times New Roman"/>
                <w:sz w:val="24"/>
                <w:szCs w:val="24"/>
              </w:rPr>
              <w:t xml:space="preserve"> sėklų aliejus.</w:t>
            </w:r>
          </w:p>
          <w:p w14:paraId="72BD8528" w14:textId="77777777" w:rsidR="00571C49" w:rsidRPr="00EF757F" w:rsidRDefault="00571C49" w:rsidP="00CB567A">
            <w:pPr>
              <w:jc w:val="both"/>
              <w:rPr>
                <w:rFonts w:ascii="Times New Roman" w:hAnsi="Times New Roman"/>
                <w:sz w:val="24"/>
                <w:szCs w:val="24"/>
              </w:rPr>
            </w:pPr>
            <w:r w:rsidRPr="00EF757F">
              <w:rPr>
                <w:rFonts w:ascii="Times New Roman" w:hAnsi="Times New Roman"/>
                <w:sz w:val="24"/>
                <w:szCs w:val="24"/>
              </w:rPr>
              <w:t xml:space="preserve">Gamybos būdas – pirmo spaudimo rafinuotas </w:t>
            </w:r>
            <w:r>
              <w:rPr>
                <w:rFonts w:ascii="Times New Roman" w:hAnsi="Times New Roman"/>
                <w:sz w:val="24"/>
                <w:szCs w:val="24"/>
              </w:rPr>
              <w:t>saulėgrąžų</w:t>
            </w:r>
            <w:r w:rsidRPr="00EF757F">
              <w:rPr>
                <w:rFonts w:ascii="Times New Roman" w:hAnsi="Times New Roman"/>
                <w:sz w:val="24"/>
                <w:szCs w:val="24"/>
              </w:rPr>
              <w:t xml:space="preserve"> aliejus.</w:t>
            </w:r>
          </w:p>
          <w:p w14:paraId="6BAA4FBB" w14:textId="77777777" w:rsidR="00571C49" w:rsidRPr="00EF757F" w:rsidRDefault="00571C49" w:rsidP="00CB567A">
            <w:pPr>
              <w:jc w:val="both"/>
              <w:rPr>
                <w:rFonts w:ascii="Times New Roman" w:hAnsi="Times New Roman"/>
                <w:b/>
                <w:bCs/>
                <w:sz w:val="24"/>
                <w:szCs w:val="24"/>
              </w:rPr>
            </w:pPr>
            <w:r w:rsidRPr="00EF757F">
              <w:rPr>
                <w:rFonts w:ascii="Times New Roman" w:hAnsi="Times New Roman"/>
                <w:b/>
                <w:bCs/>
                <w:sz w:val="24"/>
                <w:szCs w:val="24"/>
              </w:rPr>
              <w:t>Reikalavimai jusliniams rodikliams:</w:t>
            </w:r>
          </w:p>
          <w:p w14:paraId="7FC1B10A" w14:textId="77777777" w:rsidR="00571C49" w:rsidRPr="00EF757F" w:rsidRDefault="00571C49" w:rsidP="00CB567A">
            <w:pPr>
              <w:jc w:val="both"/>
              <w:rPr>
                <w:rFonts w:ascii="Times New Roman" w:hAnsi="Times New Roman"/>
                <w:sz w:val="24"/>
                <w:szCs w:val="24"/>
              </w:rPr>
            </w:pPr>
            <w:r w:rsidRPr="00EF757F">
              <w:rPr>
                <w:rFonts w:ascii="Times New Roman" w:hAnsi="Times New Roman"/>
                <w:sz w:val="24"/>
                <w:szCs w:val="24"/>
              </w:rPr>
              <w:t>Spalva, kvapas ir skonis – turi atitikti aliejaus rūšį, neturi būti pašalinio, sugedusiam aliejui būdingo kvapo, skonio ar spalvos.</w:t>
            </w:r>
          </w:p>
        </w:tc>
      </w:tr>
      <w:tr w:rsidR="00571C49" w:rsidRPr="00EF757F" w14:paraId="57335AF1" w14:textId="77777777" w:rsidTr="00CB567A">
        <w:tc>
          <w:tcPr>
            <w:tcW w:w="1696" w:type="dxa"/>
          </w:tcPr>
          <w:p w14:paraId="7508F41B" w14:textId="77777777" w:rsidR="00571C49" w:rsidRPr="00EF757F" w:rsidRDefault="00571C49" w:rsidP="00CB567A">
            <w:pPr>
              <w:jc w:val="both"/>
              <w:rPr>
                <w:rFonts w:ascii="Times New Roman" w:hAnsi="Times New Roman"/>
                <w:b/>
                <w:bCs/>
                <w:sz w:val="24"/>
                <w:szCs w:val="24"/>
              </w:rPr>
            </w:pPr>
            <w:r w:rsidRPr="00EF757F">
              <w:rPr>
                <w:rFonts w:ascii="Times New Roman" w:hAnsi="Times New Roman"/>
                <w:b/>
                <w:bCs/>
                <w:sz w:val="24"/>
                <w:szCs w:val="24"/>
              </w:rPr>
              <w:t>Teisės aktai</w:t>
            </w:r>
          </w:p>
        </w:tc>
        <w:tc>
          <w:tcPr>
            <w:tcW w:w="7932" w:type="dxa"/>
          </w:tcPr>
          <w:p w14:paraId="7389A525" w14:textId="77777777" w:rsidR="00571C49" w:rsidRPr="00EF757F" w:rsidRDefault="00571C49" w:rsidP="00CB567A">
            <w:pPr>
              <w:jc w:val="both"/>
              <w:rPr>
                <w:rFonts w:ascii="Times New Roman" w:hAnsi="Times New Roman"/>
                <w:sz w:val="24"/>
                <w:szCs w:val="24"/>
              </w:rPr>
            </w:pPr>
            <w:r>
              <w:rPr>
                <w:rFonts w:ascii="Times New Roman" w:hAnsi="Times New Roman"/>
                <w:b/>
                <w:bCs/>
                <w:sz w:val="24"/>
                <w:szCs w:val="24"/>
              </w:rPr>
              <w:t>Saulėgrąžų</w:t>
            </w:r>
            <w:r w:rsidRPr="00EF757F">
              <w:rPr>
                <w:rFonts w:ascii="Times New Roman" w:hAnsi="Times New Roman"/>
                <w:b/>
                <w:bCs/>
                <w:sz w:val="24"/>
                <w:szCs w:val="24"/>
              </w:rPr>
              <w:t xml:space="preserve"> aliejus turi atitikti reikalavimus, nustatytus šiuose teisės aktuose:</w:t>
            </w:r>
            <w:r w:rsidRPr="00EF757F">
              <w:rPr>
                <w:rFonts w:ascii="Times New Roman" w:hAnsi="Times New Roman"/>
                <w:sz w:val="24"/>
                <w:szCs w:val="24"/>
              </w:rPr>
              <w:t xml:space="preserve"> </w:t>
            </w:r>
          </w:p>
          <w:p w14:paraId="029167AB" w14:textId="77777777" w:rsidR="00571C49" w:rsidRPr="00EF757F" w:rsidRDefault="00571C49" w:rsidP="00CB567A">
            <w:pPr>
              <w:jc w:val="both"/>
              <w:rPr>
                <w:rFonts w:ascii="Times New Roman" w:hAnsi="Times New Roman"/>
                <w:sz w:val="24"/>
                <w:szCs w:val="24"/>
              </w:rPr>
            </w:pPr>
            <w:r w:rsidRPr="00EF757F">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EF757F">
              <w:rPr>
                <w:rFonts w:ascii="Times New Roman" w:hAnsi="Times New Roman"/>
                <w:sz w:val="24"/>
                <w:szCs w:val="24"/>
              </w:rPr>
              <w:t>;</w:t>
            </w:r>
          </w:p>
          <w:p w14:paraId="1F42BBE7" w14:textId="77777777" w:rsidR="00571C49" w:rsidRPr="00EF757F" w:rsidRDefault="00571C49" w:rsidP="00CB567A">
            <w:pPr>
              <w:jc w:val="both"/>
              <w:rPr>
                <w:rFonts w:ascii="Times New Roman" w:hAnsi="Times New Roman"/>
                <w:sz w:val="24"/>
                <w:szCs w:val="24"/>
              </w:rPr>
            </w:pPr>
            <w:r w:rsidRPr="00EF757F">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su visais pakeitimais;</w:t>
            </w:r>
          </w:p>
          <w:p w14:paraId="5E2F49E9" w14:textId="77777777" w:rsidR="00571C49" w:rsidRPr="00EF757F" w:rsidRDefault="00571C49" w:rsidP="00CB567A">
            <w:pPr>
              <w:jc w:val="both"/>
              <w:rPr>
                <w:rFonts w:ascii="Times New Roman" w:hAnsi="Times New Roman"/>
                <w:sz w:val="24"/>
                <w:szCs w:val="24"/>
              </w:rPr>
            </w:pPr>
            <w:r w:rsidRPr="00EF757F">
              <w:rPr>
                <w:rFonts w:ascii="Times New Roman" w:hAnsi="Times New Roman"/>
                <w:sz w:val="24"/>
                <w:szCs w:val="24"/>
              </w:rPr>
              <w:t>- 2008 m. gruodžio 16 d. Europos Parlamento ir Tarybos reglamentas (EB) Nr. 1333/2008 dėl maisto priedų, su visais pakeitimais.</w:t>
            </w:r>
          </w:p>
        </w:tc>
      </w:tr>
      <w:tr w:rsidR="00571C49" w:rsidRPr="00EF757F" w14:paraId="7D3F8A43" w14:textId="77777777" w:rsidTr="00CB567A">
        <w:tc>
          <w:tcPr>
            <w:tcW w:w="1696" w:type="dxa"/>
          </w:tcPr>
          <w:p w14:paraId="6834AD95" w14:textId="77777777" w:rsidR="00571C49" w:rsidRPr="00EF757F" w:rsidRDefault="00571C49" w:rsidP="00CB567A">
            <w:pPr>
              <w:jc w:val="both"/>
              <w:rPr>
                <w:rFonts w:ascii="Times New Roman" w:hAnsi="Times New Roman"/>
                <w:b/>
                <w:bCs/>
                <w:sz w:val="24"/>
                <w:szCs w:val="24"/>
              </w:rPr>
            </w:pPr>
            <w:r w:rsidRPr="00EF757F">
              <w:rPr>
                <w:rFonts w:ascii="Times New Roman" w:hAnsi="Times New Roman"/>
                <w:b/>
                <w:bCs/>
                <w:sz w:val="24"/>
                <w:szCs w:val="24"/>
              </w:rPr>
              <w:t>Pakavimo reikalavimai</w:t>
            </w:r>
          </w:p>
        </w:tc>
        <w:tc>
          <w:tcPr>
            <w:tcW w:w="7932" w:type="dxa"/>
          </w:tcPr>
          <w:p w14:paraId="47F42BC2" w14:textId="77777777" w:rsidR="00571C49" w:rsidRPr="00EF757F" w:rsidRDefault="00571C49" w:rsidP="00CB567A">
            <w:pPr>
              <w:jc w:val="both"/>
              <w:rPr>
                <w:rFonts w:ascii="Times New Roman" w:hAnsi="Times New Roman"/>
                <w:sz w:val="24"/>
                <w:szCs w:val="24"/>
              </w:rPr>
            </w:pPr>
            <w:r>
              <w:rPr>
                <w:rFonts w:ascii="Times New Roman" w:hAnsi="Times New Roman"/>
                <w:sz w:val="24"/>
                <w:szCs w:val="24"/>
              </w:rPr>
              <w:t>Saulėgrąžų</w:t>
            </w:r>
            <w:r w:rsidRPr="00EF757F">
              <w:rPr>
                <w:rFonts w:ascii="Times New Roman" w:hAnsi="Times New Roman"/>
                <w:sz w:val="24"/>
                <w:szCs w:val="24"/>
              </w:rPr>
              <w:t xml:space="preserve"> aliejus pakuojamas į PET butelius arba lygiavertę pakuotę, kuri yra saugi, tvirta, tinkama liestis su maistu. Grynasis kiekis pakuotėje turi būti ne mažesnis kaip </w:t>
            </w:r>
            <w:r w:rsidRPr="006975C6">
              <w:rPr>
                <w:rFonts w:ascii="Times New Roman" w:hAnsi="Times New Roman"/>
                <w:sz w:val="24"/>
                <w:szCs w:val="24"/>
              </w:rPr>
              <w:t>0,9 l</w:t>
            </w:r>
            <w:r w:rsidRPr="00EF757F">
              <w:rPr>
                <w:rFonts w:ascii="Times New Roman" w:hAnsi="Times New Roman"/>
                <w:sz w:val="24"/>
                <w:szCs w:val="24"/>
              </w:rPr>
              <w:t xml:space="preserve">, bet ne didesnis </w:t>
            </w:r>
            <w:r w:rsidRPr="006975C6">
              <w:rPr>
                <w:rFonts w:ascii="Times New Roman" w:hAnsi="Times New Roman"/>
                <w:sz w:val="24"/>
                <w:szCs w:val="24"/>
              </w:rPr>
              <w:t>kaip 5 l.</w:t>
            </w:r>
          </w:p>
        </w:tc>
      </w:tr>
      <w:tr w:rsidR="00571C49" w:rsidRPr="00EF757F" w14:paraId="5ED8D958" w14:textId="77777777" w:rsidTr="00CB567A">
        <w:tc>
          <w:tcPr>
            <w:tcW w:w="1696" w:type="dxa"/>
          </w:tcPr>
          <w:p w14:paraId="09A835E9" w14:textId="77777777" w:rsidR="00571C49" w:rsidRPr="00EF757F" w:rsidRDefault="00571C49" w:rsidP="00CB567A">
            <w:pPr>
              <w:jc w:val="both"/>
              <w:rPr>
                <w:rFonts w:ascii="Times New Roman" w:hAnsi="Times New Roman"/>
                <w:b/>
                <w:bCs/>
                <w:sz w:val="24"/>
                <w:szCs w:val="24"/>
              </w:rPr>
            </w:pPr>
            <w:r w:rsidRPr="00EF757F">
              <w:rPr>
                <w:rFonts w:ascii="Times New Roman" w:hAnsi="Times New Roman"/>
                <w:b/>
                <w:bCs/>
                <w:sz w:val="24"/>
                <w:szCs w:val="24"/>
              </w:rPr>
              <w:t>Laikymo sąlygos</w:t>
            </w:r>
          </w:p>
        </w:tc>
        <w:tc>
          <w:tcPr>
            <w:tcW w:w="7932" w:type="dxa"/>
          </w:tcPr>
          <w:p w14:paraId="1528F201" w14:textId="77777777" w:rsidR="00571C49" w:rsidRPr="00EF757F" w:rsidRDefault="00571C49" w:rsidP="00CB567A">
            <w:pPr>
              <w:jc w:val="both"/>
              <w:rPr>
                <w:rFonts w:ascii="Times New Roman" w:hAnsi="Times New Roman"/>
                <w:sz w:val="24"/>
                <w:szCs w:val="24"/>
              </w:rPr>
            </w:pPr>
            <w:r w:rsidRPr="00EF757F">
              <w:rPr>
                <w:rFonts w:ascii="Times New Roman" w:hAnsi="Times New Roman"/>
                <w:sz w:val="24"/>
                <w:szCs w:val="24"/>
                <w:shd w:val="clear" w:color="auto" w:fill="FFFFFF"/>
              </w:rPr>
              <w:t>Laikymo temperatūra: nuo 0°C iki 25°C.</w:t>
            </w:r>
          </w:p>
        </w:tc>
      </w:tr>
    </w:tbl>
    <w:p w14:paraId="4016DBA9" w14:textId="77777777" w:rsidR="00571C49" w:rsidRPr="00E342F7"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E342F7">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E342F7">
        <w:rPr>
          <w:rFonts w:ascii="Times New Roman" w:eastAsia="Times New Roman" w:hAnsi="Times New Roman" w:cs="Times New Roman"/>
          <w:sz w:val="24"/>
          <w:szCs w:val="24"/>
          <w:vertAlign w:val="superscript"/>
        </w:rPr>
        <w:t xml:space="preserve"> </w:t>
      </w:r>
      <w:r w:rsidRPr="00E342F7">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47F5C24D" w14:textId="77777777" w:rsidR="00571C49" w:rsidRPr="00E342F7"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E342F7">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E342F7">
        <w:rPr>
          <w:rFonts w:ascii="Times New Roman" w:eastAsia="Calibri" w:hAnsi="Times New Roman" w:cs="Times New Roman"/>
          <w:sz w:val="24"/>
          <w:szCs w:val="24"/>
        </w:rPr>
        <w:t xml:space="preserve"> </w:t>
      </w:r>
      <w:r w:rsidRPr="00E342F7">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3A2BF0FE" w14:textId="77777777" w:rsidR="00571C49" w:rsidRPr="00E342F7"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E342F7">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42C92521" w14:textId="77777777" w:rsidR="00571C49" w:rsidRDefault="00571C49" w:rsidP="00571C49">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342F7">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6C483220"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28B7EFE9" w14:textId="77777777" w:rsidR="00701222" w:rsidRDefault="00701222" w:rsidP="00701222">
      <w:pPr>
        <w:jc w:val="center"/>
        <w:rPr>
          <w:rFonts w:ascii="Times New Roman" w:eastAsia="Calibri" w:hAnsi="Times New Roman" w:cs="Times New Roman"/>
          <w:b/>
          <w:bCs/>
          <w:sz w:val="24"/>
          <w:szCs w:val="24"/>
        </w:rPr>
      </w:pPr>
    </w:p>
    <w:p w14:paraId="337B81E8" w14:textId="77777777" w:rsidR="00701222" w:rsidRPr="00D23A5B" w:rsidRDefault="00701222" w:rsidP="00701222">
      <w:pPr>
        <w:jc w:val="center"/>
        <w:rPr>
          <w:rFonts w:ascii="Times New Roman" w:eastAsia="Calibri" w:hAnsi="Times New Roman" w:cs="Times New Roman"/>
          <w:b/>
          <w:bCs/>
          <w:sz w:val="24"/>
          <w:szCs w:val="24"/>
        </w:rPr>
      </w:pPr>
      <w:r w:rsidRPr="00D23A5B">
        <w:rPr>
          <w:rFonts w:ascii="Times New Roman" w:eastAsia="Calibri" w:hAnsi="Times New Roman" w:cs="Times New Roman"/>
          <w:b/>
          <w:bCs/>
          <w:sz w:val="24"/>
          <w:szCs w:val="24"/>
        </w:rPr>
        <w:t>REZERVAVIMO PASLAUGOS TECHNINĖ SPECIFIKACIJ</w:t>
      </w:r>
      <w:r>
        <w:rPr>
          <w:rFonts w:ascii="Times New Roman" w:eastAsia="Calibri" w:hAnsi="Times New Roman" w:cs="Times New Roman"/>
          <w:b/>
          <w:bCs/>
          <w:sz w:val="24"/>
          <w:szCs w:val="24"/>
        </w:rPr>
        <w:t>A</w:t>
      </w:r>
    </w:p>
    <w:p w14:paraId="243366F7" w14:textId="77777777" w:rsidR="00701222" w:rsidRPr="00D23A5B" w:rsidRDefault="00701222" w:rsidP="00701222">
      <w:pPr>
        <w:widowControl w:val="0"/>
        <w:spacing w:line="256" w:lineRule="auto"/>
        <w:rPr>
          <w:rFonts w:ascii="Times New Roman" w:eastAsia="Calibri" w:hAnsi="Times New Roman" w:cs="Times New Roman"/>
          <w:sz w:val="24"/>
          <w:szCs w:val="24"/>
        </w:rPr>
      </w:pPr>
      <w:r w:rsidRPr="00D23A5B">
        <w:rPr>
          <w:rFonts w:ascii="Times New Roman" w:eastAsia="Calibri" w:hAnsi="Times New Roman" w:cs="Times New Roman"/>
          <w:sz w:val="24"/>
          <w:szCs w:val="24"/>
        </w:rPr>
        <w:t>1. Privaloma laikytis šių teisės aktų reikalavimų:</w:t>
      </w:r>
    </w:p>
    <w:p w14:paraId="6301E8B8"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Respublikos maisto įstatymo.</w:t>
      </w:r>
    </w:p>
    <w:p w14:paraId="5B49D6A0"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3ABB94A9"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2004 m. balandžio 29 d. Europos Parlamento ir Tarybos reglamento (EB) Nr. 852/2004 dėl maisto produktų higienos; </w:t>
      </w:r>
    </w:p>
    <w:p w14:paraId="4942FDBF"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2A0D66DF"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5F3054B9"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15:2021 „Maisto higiena“, patvirtintos Lietuvos Respublikos sveikatos apsaugos ministro 2005 m. rugsėjo 1 d. įsakymu Nr. V-675 „Dėl Lietuvos higienos normos HN 15:2021 „Maisto higiena“ patvirtinimo“;</w:t>
      </w:r>
    </w:p>
    <w:p w14:paraId="5C2F23A2"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2004 m. spalio 27 d. Europos Parlamento ir Tarybos reglamento (EB) Nr. 1935/2004 dėl žaliavų ir gaminių, skirtų liestis su maistu, ir panaikinantis Direktyvas 80/590/EEB ir 89/109/EEB;</w:t>
      </w:r>
    </w:p>
    <w:p w14:paraId="1776E34F"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sausio 14 d. Europos Komisijos reglamentas (ES) Nr. 10/2011 dėl plastikinių medžiagų ir gaminių, skirtų liestis su maisto produktais;</w:t>
      </w:r>
    </w:p>
    <w:p w14:paraId="46FAFEED"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hyperlink r:id="rId23" w:history="1">
        <w:r w:rsidRPr="00D23A5B">
          <w:rPr>
            <w:rFonts w:ascii="Times New Roman" w:eastAsia="Aptos" w:hAnsi="Times New Roman" w:cs="Times New Roman"/>
            <w:kern w:val="2"/>
            <w:sz w:val="24"/>
            <w:szCs w:val="24"/>
            <w14:ligatures w14:val="standardContextual"/>
          </w:rPr>
          <w:t>2022 m. rugsėjo 15 d. Komisijos reglamentas (ES) 2022/1616 dėl grąžinamojo perdirbimo plastikinių medžiagų ir gaminių, skirtų liestis su maistu, kuriuo panaikinamas Reglamentas (EB) Nr. 282/2008</w:t>
        </w:r>
      </w:hyperlink>
      <w:r w:rsidRPr="00D23A5B">
        <w:rPr>
          <w:rFonts w:ascii="Times New Roman" w:eastAsia="Aptos" w:hAnsi="Times New Roman" w:cs="Times New Roman"/>
          <w:kern w:val="2"/>
          <w:sz w:val="24"/>
          <w:szCs w:val="24"/>
          <w14:ligatures w14:val="standardContextual"/>
        </w:rPr>
        <w:t>;</w:t>
      </w:r>
    </w:p>
    <w:p w14:paraId="2612B0E7"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kern w:val="2"/>
          <w:sz w:val="24"/>
          <w:szCs w:val="24"/>
          <w14:ligatures w14:val="standardContextual"/>
        </w:rPr>
        <w:t>2011 m. gegužės 2 d. Lietuvos Respublikos sveikatos ministro įsakymas Nr. V-417 “Dėl Lietuvos higienos normos HN 16:2011 „Medžiagų ir gaminių, skirtų liestis su maistu, specialieji sveikatos saugos reikalavimai“ patvirtinimo”;</w:t>
      </w:r>
    </w:p>
    <w:p w14:paraId="3619497D"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w:t>
      </w:r>
      <w:r w:rsidRPr="00D23A5B">
        <w:rPr>
          <w:rFonts w:ascii="Times New Roman" w:eastAsia="Courier New" w:hAnsi="Times New Roman" w:cs="Times New Roman"/>
          <w:sz w:val="24"/>
          <w:szCs w:val="24"/>
        </w:rPr>
        <w:t>, patvirtintos 2011 m. gegužės 2 d. Lietuvos Respublikos sveikatos apsaugos ministro įsakymu Nr. V-417 „Dėl 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 xml:space="preserve">“ </w:t>
      </w:r>
      <w:r w:rsidRPr="00D23A5B">
        <w:rPr>
          <w:rFonts w:ascii="Times New Roman" w:eastAsia="Courier New" w:hAnsi="Times New Roman" w:cs="Times New Roman"/>
          <w:sz w:val="24"/>
          <w:szCs w:val="24"/>
        </w:rPr>
        <w:t>patvirtinimo“;</w:t>
      </w:r>
    </w:p>
    <w:p w14:paraId="03250366"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119:2014 „Maisto produktų ženklinimas“, patvirtintos sveikatos apsaugos ministro 2002 m. gruodžio 24 d. įsakymu Nr. 677</w:t>
      </w:r>
      <w:r w:rsidRPr="00D23A5B">
        <w:rPr>
          <w:rFonts w:ascii="Times New Roman" w:eastAsia="Courier New" w:hAnsi="Times New Roman" w:cs="Times New Roman"/>
          <w:sz w:val="24"/>
          <w:szCs w:val="24"/>
        </w:rPr>
        <w:t xml:space="preserve">  „Dėl Lietuvos higienos normos HN 119:2014 „Maisto produktų ženklinimas“ patvirtinimo“</w:t>
      </w:r>
    </w:p>
    <w:p w14:paraId="3E00225E" w14:textId="77777777" w:rsidR="00701222" w:rsidRPr="00D23A5B" w:rsidRDefault="00701222" w:rsidP="00701222">
      <w:pPr>
        <w:widowControl w:val="0"/>
        <w:spacing w:line="240" w:lineRule="auto"/>
        <w:ind w:left="720"/>
        <w:contextualSpacing/>
        <w:jc w:val="both"/>
        <w:rPr>
          <w:rFonts w:ascii="Times New Roman" w:eastAsia="Calibri" w:hAnsi="Times New Roman" w:cs="Times New Roman"/>
          <w:sz w:val="24"/>
          <w:szCs w:val="24"/>
        </w:rPr>
      </w:pPr>
    </w:p>
    <w:p w14:paraId="2633407A"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 Rezervuoti maisto produktai turi būti laikomi Lietuvos Respublikos teritorijoje</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(pageidautina, kad statiniai, kuriuose bus laikomi rezervuojami maisto produktai, būtų ne arčiau kaip </w:t>
      </w:r>
      <w:r>
        <w:rPr>
          <w:rFonts w:ascii="Times New Roman" w:eastAsia="Calibri" w:hAnsi="Times New Roman" w:cs="Times New Roman"/>
          <w:sz w:val="24"/>
          <w:szCs w:val="24"/>
        </w:rPr>
        <w:t>4</w:t>
      </w:r>
      <w:r w:rsidRPr="00D23A5B">
        <w:rPr>
          <w:rFonts w:ascii="Times New Roman" w:eastAsia="Calibri" w:hAnsi="Times New Roman" w:cs="Times New Roman"/>
          <w:sz w:val="24"/>
          <w:szCs w:val="24"/>
        </w:rPr>
        <w:t xml:space="preserve">0 km nuo Lietuvos Respublikos valstybės sienos su Baltarusijos Respublika ir (arba) Rusijos Federacija). </w:t>
      </w:r>
    </w:p>
    <w:p w14:paraId="173D4803"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3. Maisto produktai gali būti rezervuojami vienoje ar keliose vietose, skirtingais adresais,</w:t>
      </w:r>
      <w:r w:rsidRPr="00D23A5B">
        <w:rPr>
          <w:rFonts w:ascii="Times New Roman" w:eastAsia="Calibri" w:hAnsi="Times New Roman" w:cs="Times New Roman"/>
          <w:b/>
          <w:bCs/>
          <w:sz w:val="24"/>
          <w:szCs w:val="24"/>
        </w:rPr>
        <w:t xml:space="preserve"> </w:t>
      </w:r>
      <w:r w:rsidRPr="00D23A5B">
        <w:rPr>
          <w:rFonts w:ascii="Times New Roman" w:eastAsia="Calibri" w:hAnsi="Times New Roman" w:cs="Times New Roman"/>
          <w:sz w:val="24"/>
          <w:szCs w:val="24"/>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25005DB4"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4.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1A17883A"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13D1D7A3"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5. Pastato patalpos, kuriose laikomi rezervuoti maisto produktai, turi atitikti </w:t>
      </w:r>
      <w:r w:rsidRPr="00D23A5B">
        <w:rPr>
          <w:rFonts w:ascii="Times New Roman" w:eastAsia="Calibri" w:hAnsi="Times New Roman" w:cs="Times New Roman"/>
          <w:color w:val="000000"/>
          <w:sz w:val="24"/>
          <w:szCs w:val="24"/>
        </w:rPr>
        <w:t xml:space="preserve">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w:t>
      </w:r>
      <w:r w:rsidRPr="00D23A5B">
        <w:rPr>
          <w:rFonts w:ascii="Times New Roman" w:eastAsia="Calibri" w:hAnsi="Times New Roman" w:cs="Times New Roman"/>
          <w:sz w:val="24"/>
          <w:szCs w:val="24"/>
        </w:rPr>
        <w:t>Turi būti užtikrinta maisto produktų tinkamos kokybės ir saugos išlaikymo ir priežiūros galimybė.</w:t>
      </w:r>
    </w:p>
    <w:p w14:paraId="744A5563"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62BABA9D" w14:textId="77777777" w:rsidR="00701222" w:rsidRPr="00D23A5B" w:rsidRDefault="00701222" w:rsidP="00701222">
      <w:pPr>
        <w:widowControl w:val="0"/>
        <w:spacing w:line="240" w:lineRule="auto"/>
        <w:ind w:firstLine="720"/>
        <w:jc w:val="both"/>
        <w:rPr>
          <w:rFonts w:ascii="Times New Roman" w:eastAsia="Calibri" w:hAnsi="Times New Roman" w:cs="Times New Roman"/>
          <w:strike/>
          <w:sz w:val="24"/>
          <w:szCs w:val="24"/>
        </w:rPr>
      </w:pPr>
      <w:r>
        <w:rPr>
          <w:rFonts w:ascii="Times New Roman" w:eastAsia="Calibri" w:hAnsi="Times New Roman" w:cs="Times New Roman"/>
          <w:sz w:val="24"/>
          <w:szCs w:val="24"/>
        </w:rPr>
        <w:t>6</w:t>
      </w:r>
      <w:r w:rsidRPr="00D23A5B">
        <w:rPr>
          <w:rFonts w:ascii="Times New Roman" w:eastAsia="Calibri" w:hAnsi="Times New Roman" w:cs="Times New Roman"/>
          <w:sz w:val="24"/>
          <w:szCs w:val="24"/>
        </w:rPr>
        <w:t xml:space="preserve">. Rezervuojami maisto produktai turi būti tinkami vartojimui ir turi būti užtikrinta, kad iki jų tinkamumo vartoti termino pabaigos visą rezervavimo laikotarpį būtų likę ne mažiau kaip 3 mėnesiai jų galiojimo laiko, nurodyto ant prekės pakuotės. </w:t>
      </w:r>
    </w:p>
    <w:p w14:paraId="3095F86C"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3A5B">
        <w:rPr>
          <w:rFonts w:ascii="Times New Roman" w:eastAsia="Calibri" w:hAnsi="Times New Roman" w:cs="Times New Roman"/>
          <w:sz w:val="24"/>
          <w:szCs w:val="24"/>
        </w:rPr>
        <w:t xml:space="preserve">. Tiekėjas, nuo  Žemės ūkio ministerijos pranešimo apie maisto produktų poreikį išsiuntimo Tiekėjui elektroninėmis priemonėmis arba nuo fizinio pranešimo įteikimo Tiekėjui  momento, </w:t>
      </w:r>
      <w:r>
        <w:rPr>
          <w:rFonts w:ascii="Times New Roman" w:eastAsia="Calibri" w:hAnsi="Times New Roman" w:cs="Times New Roman"/>
          <w:sz w:val="24"/>
          <w:szCs w:val="24"/>
        </w:rPr>
        <w:t xml:space="preserve">per sutartyje nurodytą laiką </w:t>
      </w:r>
      <w:r w:rsidRPr="00D23A5B">
        <w:rPr>
          <w:rFonts w:ascii="Times New Roman" w:eastAsia="Calibri" w:hAnsi="Times New Roman" w:cs="Times New Roman"/>
          <w:sz w:val="24"/>
          <w:szCs w:val="24"/>
        </w:rPr>
        <w:t>privalo paruošti maisto produktus</w:t>
      </w:r>
      <w:r>
        <w:rPr>
          <w:rFonts w:ascii="Times New Roman" w:eastAsia="Calibri" w:hAnsi="Times New Roman" w:cs="Times New Roman"/>
          <w:sz w:val="24"/>
          <w:szCs w:val="24"/>
        </w:rPr>
        <w:t xml:space="preserve"> transportavimui </w:t>
      </w:r>
      <w:r w:rsidRPr="00D23A5B">
        <w:rPr>
          <w:rFonts w:ascii="Times New Roman" w:eastAsia="Calibri" w:hAnsi="Times New Roman" w:cs="Times New Roman"/>
          <w:sz w:val="24"/>
          <w:szCs w:val="24"/>
        </w:rPr>
        <w:t xml:space="preserve">, įpakuotus į gamintojų pakuotę, kurios perdavimo Žemės ūkio ministerijai metu turi užtikrinti kokybę ir maisto saugą gabenant. </w:t>
      </w:r>
    </w:p>
    <w:p w14:paraId="0468037B"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255A3AA9" w14:textId="77777777" w:rsidR="00701222" w:rsidRPr="00D23A5B" w:rsidRDefault="00701222" w:rsidP="00701222">
      <w:pPr>
        <w:widowControl w:val="0"/>
        <w:spacing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23A5B">
        <w:rPr>
          <w:rFonts w:ascii="Times New Roman" w:eastAsia="Calibri" w:hAnsi="Times New Roman" w:cs="Times New Roman"/>
          <w:sz w:val="24"/>
          <w:szCs w:val="24"/>
        </w:rPr>
        <w:t xml:space="preserve">. Privalomos informacijos apie maisto produktus teikimui yra taikoma Lietuvos higienos norma HN 119:2014 „Maisto produktų ženklinimas“, patvirtinta sveikatos apsaugos ministro 2002 m. gruodžio 24 d. įsakymu Nr. 677 </w:t>
      </w:r>
      <w:r w:rsidRPr="00D23A5B">
        <w:rPr>
          <w:rFonts w:ascii="Times New Roman" w:eastAsia="Courier New" w:hAnsi="Times New Roman" w:cs="Times New Roman"/>
          <w:sz w:val="24"/>
          <w:szCs w:val="24"/>
        </w:rPr>
        <w:t>„Dėl Lietuvos higienos normos HN 119:2014 „Maisto produktų ženklinimas“ patvirtinimo“</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ir (arba) bendrieji informacijos apie maistą reikalavimai, nustatyti </w:t>
      </w:r>
      <w:r w:rsidRPr="00D23A5B">
        <w:rPr>
          <w:rFonts w:ascii="Times New Roman" w:eastAsia="Courier New" w:hAnsi="Times New Roman" w:cs="Times New Roman"/>
          <w:sz w:val="24"/>
          <w:szCs w:val="24"/>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D23A5B">
        <w:rPr>
          <w:rFonts w:ascii="Times New Roman" w:eastAsia="Calibri" w:hAnsi="Times New Roman" w:cs="Times New Roman"/>
          <w:sz w:val="24"/>
          <w:szCs w:val="24"/>
        </w:rPr>
        <w:t xml:space="preserve">8 straipsnio 7 dalyje.  </w:t>
      </w:r>
      <w:r w:rsidRPr="00D23A5B">
        <w:rPr>
          <w:rFonts w:ascii="Calibri" w:eastAsia="Calibri" w:hAnsi="Calibri" w:cs="Arial"/>
        </w:rPr>
        <w:t xml:space="preserve"> </w:t>
      </w:r>
    </w:p>
    <w:p w14:paraId="118928FC" w14:textId="77777777" w:rsidR="00701222" w:rsidRPr="00D23A5B" w:rsidRDefault="00701222" w:rsidP="00701222">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55F5F8E1"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23A5B">
        <w:rPr>
          <w:rFonts w:ascii="Times New Roman" w:eastAsia="Calibri" w:hAnsi="Times New Roman" w:cs="Times New Roman"/>
          <w:sz w:val="24"/>
          <w:szCs w:val="24"/>
        </w:rPr>
        <w:t>.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5859A575"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022D4B8E"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23A5B">
        <w:rPr>
          <w:rFonts w:ascii="Times New Roman" w:eastAsia="Calibri" w:hAnsi="Times New Roman" w:cs="Times New Roman"/>
          <w:sz w:val="24"/>
          <w:szCs w:val="24"/>
        </w:rPr>
        <w:t xml:space="preserve">. Tiekėjas, sudaro galimybę Žemės ūkio ministerijos atstovams ne rečiau kaip vieną kartą per metus patikrinti tiekėjo galimybes užtikrinti </w:t>
      </w:r>
      <w:r w:rsidRPr="00B015B8">
        <w:rPr>
          <w:rFonts w:ascii="Times New Roman" w:eastAsia="Calibri" w:hAnsi="Times New Roman" w:cs="Times New Roman"/>
          <w:sz w:val="24"/>
          <w:szCs w:val="24"/>
        </w:rPr>
        <w:t>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w:t>
      </w:r>
      <w:r w:rsidRPr="00D23A5B">
        <w:rPr>
          <w:rFonts w:ascii="Times New Roman" w:eastAsia="Calibri" w:hAnsi="Times New Roman" w:cs="Times New Roman"/>
          <w:sz w:val="24"/>
          <w:szCs w:val="24"/>
        </w:rPr>
        <w:t xml:space="preserve"> vartoti terminą) bei produkto specifikacijoje pateiktiems reikalavimams atitiktį</w:t>
      </w:r>
      <w:r w:rsidRPr="00D23A5B">
        <w:rPr>
          <w:rFonts w:ascii="Calibri" w:eastAsia="Calibri" w:hAnsi="Calibri" w:cs="Arial"/>
        </w:rPr>
        <w:t xml:space="preserve"> (</w:t>
      </w:r>
      <w:r w:rsidRPr="00D23A5B">
        <w:rPr>
          <w:rFonts w:ascii="Times New Roman" w:eastAsia="Calibri" w:hAnsi="Times New Roman" w:cs="Times New Roman"/>
          <w:sz w:val="24"/>
          <w:szCs w:val="24"/>
        </w:rPr>
        <w:t>pvz., laboratorinio tyrimo protokolus, tiekėjo vadovo pasirašyta specifikacija ir pan.). Tiekėjo motyvuotu prašymu nurodytas 5 darbo dienų terminas Žemės ūkio ministerijos sprendimu vieną kartą gali būti pratęstas ne daugiau kaip 5 darbo dienomis.</w:t>
      </w:r>
    </w:p>
    <w:p w14:paraId="1EB83618"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p>
    <w:p w14:paraId="1BFFF058"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D23A5B">
        <w:rPr>
          <w:rFonts w:ascii="Times New Roman" w:eastAsia="Calibri" w:hAnsi="Times New Roman" w:cs="Times New Roman"/>
          <w:sz w:val="24"/>
          <w:szCs w:val="24"/>
        </w:rPr>
        <w:t>. Rezervuojami maisto produktai, susidarius ekstremaliajai situacijai, krizės atveju, paskelbus mobilizaciją ir (arba) įvedus nepaprastąją ar karo padėtį, negali būti be Vyriausybės ar Žemės ūkio ministerijos leidimo naudojami jokiems kitiems tikslams.</w:t>
      </w:r>
    </w:p>
    <w:p w14:paraId="44B41E3C"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4CF8BB76" w14:textId="77777777" w:rsidR="00701222"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2</w:t>
      </w:r>
      <w:r w:rsidRPr="00D23A5B">
        <w:rPr>
          <w:rFonts w:ascii="Times New Roman" w:eastAsia="Calibri" w:hAnsi="Times New Roman" w:cs="Times New Roman"/>
          <w:sz w:val="24"/>
          <w:szCs w:val="24"/>
        </w:rPr>
        <w:t xml:space="preserve">. Tiekėjas užtikrina, kad maisto produktai pagal Pirkimo sutartį būtų laiku perduoti Vyriausybės ar jos pavedimu Žemės ūkio ministerijos nurodytiems subjektams. Jeigu tiekėjas negali per Pirkimo sutartyje nustatytą </w:t>
      </w:r>
      <w:r>
        <w:rPr>
          <w:rFonts w:ascii="Times New Roman" w:eastAsia="Calibri" w:hAnsi="Times New Roman" w:cs="Times New Roman"/>
          <w:sz w:val="24"/>
          <w:szCs w:val="24"/>
        </w:rPr>
        <w:t xml:space="preserve">terminą parengti transportavimui rezervuojamų maisto produktų dėl nuo tiekėjo nepriklausančių aplinkybių, jis privalo nedelsiant informuoti apie tai Žemės ūkio ministeriją, nurodyti </w:t>
      </w:r>
      <w:r w:rsidRPr="00D23A5B">
        <w:rPr>
          <w:rFonts w:ascii="Times New Roman" w:eastAsia="Calibri" w:hAnsi="Times New Roman" w:cs="Times New Roman"/>
          <w:sz w:val="24"/>
          <w:szCs w:val="24"/>
        </w:rPr>
        <w:t xml:space="preserve">šias aplinkybes, ir sutartinius įsipareigojimus, kurių </w:t>
      </w:r>
      <w:r>
        <w:rPr>
          <w:rFonts w:ascii="Times New Roman" w:eastAsia="Calibri" w:hAnsi="Times New Roman" w:cs="Times New Roman"/>
          <w:sz w:val="24"/>
          <w:szCs w:val="24"/>
        </w:rPr>
        <w:t xml:space="preserve">tiekėjas </w:t>
      </w:r>
      <w:r w:rsidRPr="00D23A5B">
        <w:rPr>
          <w:rFonts w:ascii="Times New Roman" w:eastAsia="Calibri" w:hAnsi="Times New Roman" w:cs="Times New Roman"/>
          <w:sz w:val="24"/>
          <w:szCs w:val="24"/>
        </w:rPr>
        <w:t>negalės vykdyti</w:t>
      </w:r>
      <w:r>
        <w:rPr>
          <w:rFonts w:ascii="Times New Roman" w:eastAsia="Calibri" w:hAnsi="Times New Roman" w:cs="Times New Roman"/>
          <w:sz w:val="24"/>
          <w:szCs w:val="24"/>
        </w:rPr>
        <w:t>, toliau</w:t>
      </w:r>
      <w:r w:rsidRPr="00D23A5B">
        <w:rPr>
          <w:rFonts w:ascii="Times New Roman" w:eastAsia="Calibri" w:hAnsi="Times New Roman" w:cs="Times New Roman"/>
          <w:sz w:val="24"/>
          <w:szCs w:val="24"/>
        </w:rPr>
        <w:t xml:space="preserve"> vykdyti sutartinius įsipareigojimus tiek, kiek įmanoma, kol Žemės ūkio ministerija suteiks pagalbą ir suras būdų </w:t>
      </w:r>
      <w:r>
        <w:rPr>
          <w:rFonts w:ascii="Times New Roman" w:eastAsia="Calibri" w:hAnsi="Times New Roman" w:cs="Times New Roman"/>
          <w:sz w:val="24"/>
          <w:szCs w:val="24"/>
        </w:rPr>
        <w:t xml:space="preserve">padėti įvykdyti visus </w:t>
      </w:r>
      <w:r w:rsidRPr="00D23A5B">
        <w:rPr>
          <w:rFonts w:ascii="Times New Roman" w:eastAsia="Calibri" w:hAnsi="Times New Roman" w:cs="Times New Roman"/>
          <w:sz w:val="24"/>
          <w:szCs w:val="24"/>
        </w:rPr>
        <w:t>įsipareigojim</w:t>
      </w:r>
      <w:r>
        <w:rPr>
          <w:rFonts w:ascii="Times New Roman" w:eastAsia="Calibri" w:hAnsi="Times New Roman" w:cs="Times New Roman"/>
          <w:sz w:val="24"/>
          <w:szCs w:val="24"/>
        </w:rPr>
        <w:t>us</w:t>
      </w:r>
      <w:r w:rsidRPr="00D23A5B">
        <w:rPr>
          <w:rFonts w:ascii="Times New Roman" w:eastAsia="Calibri" w:hAnsi="Times New Roman" w:cs="Times New Roman"/>
          <w:sz w:val="24"/>
          <w:szCs w:val="24"/>
        </w:rPr>
        <w:t>.</w:t>
      </w:r>
    </w:p>
    <w:p w14:paraId="7D3C8BA2" w14:textId="77777777" w:rsidR="00701222" w:rsidRPr="008C0326" w:rsidRDefault="00701222" w:rsidP="00701222">
      <w:pPr>
        <w:widowControl w:val="0"/>
        <w:spacing w:line="240" w:lineRule="auto"/>
        <w:ind w:firstLine="720"/>
        <w:jc w:val="both"/>
        <w:rPr>
          <w:rFonts w:ascii="Times New Roman" w:eastAsia="Times New Roman" w:hAnsi="Times New Roman" w:cs="Times New Roman"/>
          <w:sz w:val="24"/>
          <w:szCs w:val="24"/>
        </w:rPr>
      </w:pPr>
    </w:p>
    <w:p w14:paraId="7F161E57" w14:textId="195B5013" w:rsidR="00571C49" w:rsidRDefault="00571C4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711F706" w14:textId="77777777" w:rsidR="00571C49" w:rsidRPr="00421E0F" w:rsidRDefault="00571C49" w:rsidP="00571C49">
      <w:pPr>
        <w:jc w:val="center"/>
        <w:rPr>
          <w:rFonts w:ascii="Times New Roman" w:eastAsia="Calibri" w:hAnsi="Times New Roman" w:cs="Times New Roman"/>
          <w:b/>
          <w:bCs/>
          <w:sz w:val="24"/>
          <w:szCs w:val="24"/>
        </w:rPr>
      </w:pPr>
      <w:r w:rsidRPr="00421E0F">
        <w:rPr>
          <w:rFonts w:ascii="Times New Roman" w:eastAsia="Calibri" w:hAnsi="Times New Roman" w:cs="Times New Roman"/>
          <w:b/>
          <w:bCs/>
          <w:sz w:val="24"/>
          <w:szCs w:val="24"/>
        </w:rPr>
        <w:t>TECHNINĖ SPECIFIKACIJA</w:t>
      </w:r>
    </w:p>
    <w:p w14:paraId="373E9D73" w14:textId="77777777" w:rsidR="00571C49" w:rsidRPr="00421E0F" w:rsidRDefault="00571C49" w:rsidP="00571C49">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8</w:t>
      </w:r>
      <w:r w:rsidRPr="00AB497E">
        <w:rPr>
          <w:rFonts w:ascii="Times New Roman" w:eastAsia="Calibri" w:hAnsi="Times New Roman" w:cs="Times New Roman"/>
          <w:b/>
          <w:bCs/>
          <w:sz w:val="24"/>
          <w:szCs w:val="24"/>
        </w:rPr>
        <w:t xml:space="preserve"> PIRKIMO DALIS. </w:t>
      </w:r>
      <w:r w:rsidRPr="00421E0F">
        <w:rPr>
          <w:rFonts w:ascii="Times New Roman" w:eastAsia="Calibri" w:hAnsi="Times New Roman" w:cs="Times New Roman"/>
          <w:b/>
          <w:bCs/>
          <w:sz w:val="24"/>
          <w:szCs w:val="24"/>
        </w:rPr>
        <w:t>KONSERVUOTA SRIUBA</w:t>
      </w:r>
    </w:p>
    <w:p w14:paraId="782B1519" w14:textId="77777777" w:rsidR="00571C49" w:rsidRPr="00421E0F" w:rsidRDefault="00571C49" w:rsidP="00571C49">
      <w:pPr>
        <w:spacing w:before="100" w:beforeAutospacing="1" w:after="100" w:afterAutospacing="1" w:line="240" w:lineRule="auto"/>
        <w:ind w:firstLine="720"/>
        <w:jc w:val="both"/>
        <w:rPr>
          <w:rFonts w:ascii="Times New Roman" w:eastAsia="Calibri" w:hAnsi="Times New Roman" w:cs="Times New Roman"/>
          <w:sz w:val="24"/>
          <w:szCs w:val="24"/>
        </w:rPr>
      </w:pPr>
      <w:r w:rsidRPr="00421E0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571C49" w:rsidRPr="00421E0F" w14:paraId="60515ACE" w14:textId="77777777" w:rsidTr="00CB567A">
        <w:tc>
          <w:tcPr>
            <w:tcW w:w="1696" w:type="dxa"/>
            <w:tcBorders>
              <w:bottom w:val="single" w:sz="4" w:space="0" w:color="auto"/>
            </w:tcBorders>
          </w:tcPr>
          <w:p w14:paraId="27D5557F" w14:textId="77777777" w:rsidR="00571C49" w:rsidRPr="00421E0F"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3E3DB4E4" w14:textId="77777777" w:rsidR="00571C49" w:rsidRPr="00421E0F" w:rsidRDefault="00571C49" w:rsidP="00CB567A">
            <w:pPr>
              <w:jc w:val="both"/>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140</w:t>
            </w:r>
            <w:r w:rsidRPr="00AF4F86">
              <w:rPr>
                <w:rFonts w:ascii="Times New Roman" w:hAnsi="Times New Roman"/>
                <w:b/>
                <w:bCs/>
                <w:sz w:val="24"/>
                <w:szCs w:val="24"/>
              </w:rPr>
              <w:t xml:space="preserve"> </w:t>
            </w:r>
            <w:r>
              <w:rPr>
                <w:rFonts w:ascii="Times New Roman" w:hAnsi="Times New Roman"/>
                <w:b/>
                <w:bCs/>
                <w:sz w:val="24"/>
                <w:szCs w:val="24"/>
              </w:rPr>
              <w:t>t</w:t>
            </w:r>
            <w:r w:rsidRPr="00EF757F">
              <w:rPr>
                <w:rFonts w:ascii="Times New Roman" w:hAnsi="Times New Roman"/>
                <w:b/>
                <w:bCs/>
                <w:sz w:val="24"/>
                <w:szCs w:val="24"/>
              </w:rPr>
              <w:t xml:space="preserve"> </w:t>
            </w:r>
            <w:r w:rsidRPr="00421E0F">
              <w:rPr>
                <w:rFonts w:ascii="Times New Roman" w:hAnsi="Times New Roman"/>
                <w:sz w:val="24"/>
                <w:szCs w:val="24"/>
              </w:rPr>
              <w:t>konservuotos sriubos</w:t>
            </w:r>
            <w:r>
              <w:rPr>
                <w:rFonts w:ascii="Times New Roman" w:hAnsi="Times New Roman"/>
                <w:sz w:val="24"/>
                <w:szCs w:val="24"/>
              </w:rPr>
              <w:t>.</w:t>
            </w:r>
          </w:p>
        </w:tc>
      </w:tr>
      <w:tr w:rsidR="00571C49" w:rsidRPr="00421E0F" w14:paraId="3854E96E" w14:textId="77777777" w:rsidTr="00CB567A">
        <w:tc>
          <w:tcPr>
            <w:tcW w:w="1696" w:type="dxa"/>
            <w:tcBorders>
              <w:bottom w:val="single" w:sz="4" w:space="0" w:color="auto"/>
            </w:tcBorders>
          </w:tcPr>
          <w:p w14:paraId="2C1571B8" w14:textId="77777777" w:rsidR="00571C49" w:rsidRPr="00421E0F"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4DB8745D" w14:textId="77777777" w:rsidR="00571C49" w:rsidRPr="00421E0F" w:rsidRDefault="00571C49" w:rsidP="00CB567A">
            <w:pPr>
              <w:jc w:val="both"/>
              <w:rPr>
                <w:rFonts w:ascii="Times New Roman" w:hAnsi="Times New Roman"/>
                <w:b/>
                <w:bCs/>
                <w:sz w:val="24"/>
                <w:szCs w:val="24"/>
              </w:rPr>
            </w:pPr>
            <w:r w:rsidRPr="00421E0F">
              <w:rPr>
                <w:rFonts w:ascii="Times New Roman" w:hAnsi="Times New Roman"/>
                <w:b/>
                <w:bCs/>
                <w:sz w:val="24"/>
                <w:szCs w:val="24"/>
              </w:rPr>
              <w:t xml:space="preserve">Viso </w:t>
            </w:r>
            <w:r>
              <w:rPr>
                <w:rFonts w:ascii="Times New Roman" w:hAnsi="Times New Roman"/>
                <w:b/>
                <w:bCs/>
                <w:sz w:val="24"/>
                <w:szCs w:val="24"/>
              </w:rPr>
              <w:t>0,3</w:t>
            </w:r>
            <w:r w:rsidRPr="00421E0F">
              <w:rPr>
                <w:rFonts w:ascii="Times New Roman" w:hAnsi="Times New Roman"/>
                <w:b/>
                <w:bCs/>
                <w:sz w:val="24"/>
                <w:szCs w:val="24"/>
              </w:rPr>
              <w:t xml:space="preserve"> t </w:t>
            </w:r>
            <w:r w:rsidRPr="00421E0F">
              <w:rPr>
                <w:rFonts w:ascii="Times New Roman" w:hAnsi="Times New Roman"/>
                <w:sz w:val="24"/>
                <w:szCs w:val="24"/>
              </w:rPr>
              <w:t>konservuotos sriubos.</w:t>
            </w:r>
          </w:p>
        </w:tc>
      </w:tr>
      <w:tr w:rsidR="00571C49" w:rsidRPr="00421E0F" w14:paraId="2114A1BB" w14:textId="77777777" w:rsidTr="00CB567A">
        <w:tc>
          <w:tcPr>
            <w:tcW w:w="1696" w:type="dxa"/>
          </w:tcPr>
          <w:p w14:paraId="2C8BEC0A" w14:textId="77777777" w:rsidR="00571C49" w:rsidRPr="00421E0F" w:rsidRDefault="00571C49" w:rsidP="00CB567A">
            <w:pPr>
              <w:widowControl w:val="0"/>
              <w:jc w:val="both"/>
              <w:outlineLvl w:val="0"/>
              <w:rPr>
                <w:rFonts w:ascii="Times New Roman" w:hAnsi="Times New Roman"/>
                <w:b/>
                <w:sz w:val="24"/>
                <w:szCs w:val="24"/>
                <w:lang w:eastAsia="lt-LT"/>
              </w:rPr>
            </w:pPr>
            <w:r w:rsidRPr="00421E0F">
              <w:rPr>
                <w:rFonts w:ascii="Times New Roman" w:hAnsi="Times New Roman"/>
                <w:b/>
                <w:sz w:val="24"/>
                <w:szCs w:val="24"/>
                <w:lang w:eastAsia="lt-LT"/>
              </w:rPr>
              <w:t>Kokybės reikalavimai</w:t>
            </w:r>
          </w:p>
          <w:p w14:paraId="0EEB15A0" w14:textId="77777777" w:rsidR="00571C49" w:rsidRPr="00421E0F" w:rsidRDefault="00571C49" w:rsidP="00CB567A">
            <w:pPr>
              <w:jc w:val="both"/>
              <w:rPr>
                <w:rFonts w:ascii="Times New Roman" w:hAnsi="Times New Roman"/>
                <w:sz w:val="24"/>
                <w:szCs w:val="24"/>
              </w:rPr>
            </w:pPr>
          </w:p>
        </w:tc>
        <w:tc>
          <w:tcPr>
            <w:tcW w:w="7932" w:type="dxa"/>
          </w:tcPr>
          <w:p w14:paraId="6BA9545E" w14:textId="77777777" w:rsidR="00571C49" w:rsidRPr="00421E0F" w:rsidRDefault="00571C49" w:rsidP="00CB567A">
            <w:pPr>
              <w:jc w:val="both"/>
              <w:rPr>
                <w:rFonts w:ascii="Times New Roman" w:hAnsi="Times New Roman"/>
                <w:b/>
                <w:bCs/>
                <w:sz w:val="24"/>
                <w:szCs w:val="24"/>
              </w:rPr>
            </w:pPr>
            <w:r w:rsidRPr="00421E0F">
              <w:rPr>
                <w:rFonts w:ascii="Times New Roman" w:hAnsi="Times New Roman"/>
                <w:b/>
                <w:bCs/>
                <w:sz w:val="24"/>
                <w:szCs w:val="24"/>
              </w:rPr>
              <w:t>Kokybės reikalavimai:</w:t>
            </w:r>
          </w:p>
          <w:p w14:paraId="5A1691A8" w14:textId="77777777" w:rsidR="00571C49" w:rsidRPr="00421E0F" w:rsidRDefault="00571C49" w:rsidP="00CB567A">
            <w:pPr>
              <w:jc w:val="both"/>
              <w:rPr>
                <w:rFonts w:ascii="Times New Roman" w:hAnsi="Times New Roman"/>
                <w:sz w:val="24"/>
                <w:szCs w:val="24"/>
              </w:rPr>
            </w:pPr>
            <w:r w:rsidRPr="00421E0F">
              <w:rPr>
                <w:rFonts w:ascii="Times New Roman" w:hAnsi="Times New Roman"/>
                <w:sz w:val="24"/>
                <w:szCs w:val="24"/>
                <w:shd w:val="clear" w:color="auto" w:fill="FFFFFF"/>
                <w:lang w:eastAsia="lt-LT"/>
              </w:rPr>
              <w:t xml:space="preserve">Sudedamosios dalys: sudaryta iš ne mažiau kaip 60 proc. daržovių. </w:t>
            </w:r>
          </w:p>
          <w:p w14:paraId="2EDECF72" w14:textId="77777777" w:rsidR="00571C49" w:rsidRPr="00421E0F" w:rsidRDefault="00571C49" w:rsidP="00CB567A">
            <w:pPr>
              <w:jc w:val="both"/>
              <w:rPr>
                <w:rFonts w:ascii="Times New Roman" w:hAnsi="Times New Roman"/>
                <w:b/>
                <w:bCs/>
                <w:sz w:val="24"/>
                <w:szCs w:val="24"/>
              </w:rPr>
            </w:pPr>
            <w:r w:rsidRPr="00421E0F">
              <w:rPr>
                <w:rFonts w:ascii="Times New Roman" w:hAnsi="Times New Roman"/>
                <w:b/>
                <w:bCs/>
                <w:sz w:val="24"/>
                <w:szCs w:val="24"/>
              </w:rPr>
              <w:t>Reikalavimai jusliniams rodikliams:</w:t>
            </w:r>
          </w:p>
          <w:p w14:paraId="34C91418" w14:textId="77777777" w:rsidR="00571C49" w:rsidRPr="00421E0F" w:rsidRDefault="00571C49" w:rsidP="00CB567A">
            <w:pPr>
              <w:jc w:val="both"/>
              <w:rPr>
                <w:rFonts w:ascii="Times New Roman" w:hAnsi="Times New Roman"/>
                <w:sz w:val="24"/>
                <w:szCs w:val="24"/>
                <w:lang w:eastAsia="lt-LT"/>
              </w:rPr>
            </w:pPr>
            <w:r w:rsidRPr="00421E0F">
              <w:rPr>
                <w:rFonts w:ascii="Times New Roman" w:hAnsi="Times New Roman"/>
                <w:sz w:val="24"/>
                <w:szCs w:val="24"/>
                <w:shd w:val="clear" w:color="auto" w:fill="FFFFFF"/>
                <w:lang w:eastAsia="lt-LT"/>
              </w:rPr>
              <w:t xml:space="preserve">Spalva, kvapas ir skonis </w:t>
            </w:r>
            <w:r w:rsidRPr="00421E0F">
              <w:rPr>
                <w:rFonts w:ascii="Times New Roman" w:hAnsi="Times New Roman"/>
                <w:sz w:val="24"/>
                <w:szCs w:val="24"/>
                <w:lang w:eastAsia="lt-LT"/>
              </w:rPr>
              <w:t xml:space="preserve">– </w:t>
            </w:r>
            <w:r w:rsidRPr="00421E0F">
              <w:rPr>
                <w:rFonts w:ascii="Times New Roman" w:hAnsi="Times New Roman"/>
                <w:sz w:val="24"/>
                <w:szCs w:val="24"/>
                <w:shd w:val="clear" w:color="auto" w:fill="FFFFFF"/>
                <w:lang w:eastAsia="lt-LT"/>
              </w:rPr>
              <w:t xml:space="preserve">būdingi </w:t>
            </w:r>
            <w:r>
              <w:rPr>
                <w:rFonts w:ascii="Times New Roman" w:hAnsi="Times New Roman"/>
                <w:sz w:val="24"/>
                <w:szCs w:val="24"/>
                <w:shd w:val="clear" w:color="auto" w:fill="FFFFFF"/>
                <w:lang w:eastAsia="lt-LT"/>
              </w:rPr>
              <w:t>daržovių</w:t>
            </w:r>
            <w:r w:rsidRPr="00421E0F">
              <w:rPr>
                <w:rFonts w:ascii="Times New Roman" w:hAnsi="Times New Roman"/>
                <w:sz w:val="24"/>
                <w:szCs w:val="24"/>
                <w:shd w:val="clear" w:color="auto" w:fill="FFFFFF"/>
                <w:lang w:eastAsia="lt-LT"/>
              </w:rPr>
              <w:t xml:space="preserve"> sriubos sudėčiai, be pašalinio kvapo ir skonio.</w:t>
            </w:r>
          </w:p>
        </w:tc>
      </w:tr>
      <w:tr w:rsidR="00571C49" w:rsidRPr="00421E0F" w14:paraId="399BBE3A" w14:textId="77777777" w:rsidTr="00CB567A">
        <w:tc>
          <w:tcPr>
            <w:tcW w:w="1696" w:type="dxa"/>
          </w:tcPr>
          <w:p w14:paraId="2F8D4193" w14:textId="77777777" w:rsidR="00571C49" w:rsidRPr="00421E0F" w:rsidRDefault="00571C49" w:rsidP="00CB567A">
            <w:pPr>
              <w:jc w:val="both"/>
              <w:rPr>
                <w:rFonts w:ascii="Times New Roman" w:hAnsi="Times New Roman"/>
                <w:b/>
                <w:bCs/>
                <w:sz w:val="24"/>
                <w:szCs w:val="24"/>
              </w:rPr>
            </w:pPr>
            <w:r w:rsidRPr="00421E0F">
              <w:rPr>
                <w:rFonts w:ascii="Times New Roman" w:hAnsi="Times New Roman"/>
                <w:b/>
                <w:bCs/>
                <w:sz w:val="24"/>
                <w:szCs w:val="24"/>
              </w:rPr>
              <w:t>Teisės aktai</w:t>
            </w:r>
          </w:p>
        </w:tc>
        <w:tc>
          <w:tcPr>
            <w:tcW w:w="7932" w:type="dxa"/>
          </w:tcPr>
          <w:p w14:paraId="5919788C" w14:textId="77777777" w:rsidR="00571C49" w:rsidRPr="00421E0F" w:rsidRDefault="00571C49" w:rsidP="00CB567A">
            <w:pPr>
              <w:widowControl w:val="0"/>
              <w:ind w:left="20"/>
              <w:jc w:val="both"/>
              <w:rPr>
                <w:rFonts w:ascii="Times New Roman" w:hAnsi="Times New Roman"/>
                <w:b/>
                <w:bCs/>
                <w:sz w:val="24"/>
                <w:szCs w:val="24"/>
                <w:lang w:eastAsia="lt-LT"/>
              </w:rPr>
            </w:pPr>
            <w:r w:rsidRPr="00421E0F">
              <w:rPr>
                <w:rFonts w:ascii="Times New Roman" w:hAnsi="Times New Roman"/>
                <w:b/>
                <w:bCs/>
                <w:sz w:val="24"/>
                <w:szCs w:val="24"/>
                <w:shd w:val="clear" w:color="auto" w:fill="FFFFFF"/>
                <w:lang w:eastAsia="lt-LT"/>
              </w:rPr>
              <w:t>Konservuota sriuba turi atitikti reikalavimus, nustatytus šiuose teisės aktuose:</w:t>
            </w:r>
          </w:p>
          <w:p w14:paraId="41326C06" w14:textId="77777777" w:rsidR="00571C49" w:rsidRPr="00421E0F" w:rsidRDefault="00571C49" w:rsidP="00CB567A">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- 2023 m. balandžio 25 d. Komisijos reglamentas (ES) 2023/915 dėl didžiausios leidžiamosios tam tikrų teršalų koncentracijos maiste, kuriuo panaikinamas Reglamentas (EB) Nr. 1881/2006</w:t>
            </w:r>
            <w:r>
              <w:rPr>
                <w:rFonts w:ascii="Times New Roman" w:hAnsi="Times New Roman"/>
                <w:sz w:val="24"/>
                <w:szCs w:val="24"/>
                <w:shd w:val="clear" w:color="auto" w:fill="FFFFFF"/>
                <w:lang w:eastAsia="lt-LT"/>
              </w:rPr>
              <w:t>, su visais pakeitimais</w:t>
            </w:r>
            <w:r w:rsidRPr="00421E0F">
              <w:rPr>
                <w:rFonts w:ascii="Times New Roman" w:hAnsi="Times New Roman"/>
                <w:sz w:val="24"/>
                <w:szCs w:val="24"/>
                <w:shd w:val="clear" w:color="auto" w:fill="FFFFFF"/>
                <w:lang w:eastAsia="lt-LT"/>
              </w:rPr>
              <w:t>;</w:t>
            </w:r>
          </w:p>
          <w:p w14:paraId="466701DD" w14:textId="77777777" w:rsidR="00571C49" w:rsidRPr="00421E0F" w:rsidRDefault="00571C49" w:rsidP="00CB567A">
            <w:pPr>
              <w:widowControl w:val="0"/>
              <w:tabs>
                <w:tab w:val="left" w:pos="284"/>
              </w:tabs>
              <w:autoSpaceDE w:val="0"/>
              <w:autoSpaceDN w:val="0"/>
              <w:adjustRightInd w:val="0"/>
              <w:ind w:right="20"/>
              <w:jc w:val="both"/>
              <w:rPr>
                <w:rFonts w:ascii="Times New Roman" w:hAnsi="Times New Roman"/>
                <w:sz w:val="24"/>
                <w:szCs w:val="24"/>
                <w:lang w:eastAsia="lt-LT"/>
              </w:rPr>
            </w:pPr>
            <w:r w:rsidRPr="00421E0F">
              <w:rPr>
                <w:rFonts w:ascii="Times New Roman" w:hAnsi="Times New Roman"/>
                <w:sz w:val="24"/>
                <w:szCs w:val="24"/>
                <w:lang w:eastAsia="lt-LT"/>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p w14:paraId="78BF5366" w14:textId="77777777" w:rsidR="00571C49" w:rsidRPr="00421E0F" w:rsidRDefault="00571C49" w:rsidP="00CB567A">
            <w:pPr>
              <w:widowControl w:val="0"/>
              <w:tabs>
                <w:tab w:val="left" w:pos="284"/>
              </w:tabs>
              <w:autoSpaceDE w:val="0"/>
              <w:autoSpaceDN w:val="0"/>
              <w:adjustRightInd w:val="0"/>
              <w:ind w:right="20"/>
              <w:jc w:val="both"/>
              <w:rPr>
                <w:rFonts w:ascii="Times New Roman" w:hAnsi="Times New Roman"/>
                <w:sz w:val="24"/>
                <w:szCs w:val="24"/>
                <w:lang w:eastAsia="lt-LT"/>
              </w:rPr>
            </w:pPr>
            <w:r w:rsidRPr="00421E0F">
              <w:rPr>
                <w:rFonts w:ascii="Times New Roman" w:hAnsi="Times New Roman"/>
                <w:sz w:val="24"/>
                <w:szCs w:val="24"/>
                <w:shd w:val="clear" w:color="auto" w:fill="FFFFFF"/>
                <w:lang w:eastAsia="lt-LT"/>
              </w:rPr>
              <w:t xml:space="preserve">- 2005 m. lapkričio 15 d. Komisijos reglamentas (EB) Nr. 2073/2005 dėl maisto produktų mikrobiologinių kriterijų, su </w:t>
            </w:r>
            <w:r>
              <w:rPr>
                <w:rFonts w:ascii="Times New Roman" w:hAnsi="Times New Roman"/>
                <w:sz w:val="24"/>
                <w:szCs w:val="24"/>
                <w:shd w:val="clear" w:color="auto" w:fill="FFFFFF"/>
                <w:lang w:eastAsia="lt-LT"/>
              </w:rPr>
              <w:t>visais</w:t>
            </w:r>
            <w:r w:rsidRPr="00421E0F">
              <w:rPr>
                <w:rFonts w:ascii="Times New Roman" w:hAnsi="Times New Roman"/>
                <w:sz w:val="24"/>
                <w:szCs w:val="24"/>
                <w:shd w:val="clear" w:color="auto" w:fill="FFFFFF"/>
                <w:lang w:eastAsia="lt-LT"/>
              </w:rPr>
              <w:t xml:space="preserve"> pakeitimais;</w:t>
            </w:r>
          </w:p>
          <w:p w14:paraId="5EEF6145" w14:textId="77777777" w:rsidR="00571C49" w:rsidRPr="00421E0F" w:rsidRDefault="00571C49" w:rsidP="00CB567A">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- 2008 m. gruodžio 16 d. Europos Parlamento ir Tarybos reglamentas (EB) Nr. 1333/2008 dėl maisto priedų, su visais pakeitimais</w:t>
            </w:r>
            <w:r>
              <w:rPr>
                <w:rFonts w:ascii="Times New Roman" w:hAnsi="Times New Roman"/>
                <w:sz w:val="24"/>
                <w:szCs w:val="24"/>
                <w:shd w:val="clear" w:color="auto" w:fill="FFFFFF"/>
                <w:lang w:eastAsia="lt-LT"/>
              </w:rPr>
              <w:t>;</w:t>
            </w:r>
          </w:p>
          <w:p w14:paraId="20737F97" w14:textId="77777777" w:rsidR="00571C49" w:rsidRPr="00421E0F" w:rsidRDefault="00571C49" w:rsidP="00CB567A">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- 2008 m. gruodžio 16 d. Europos Parlamento ir Tarybos reglamentas (EB) Nr. 1334/2008 dėl kvapiųjų medžiagų ir aromatinių savybių turinčių tam tikrų maisto ingredientų naudojimo maisto produktuose ir ant jų ir iš dalies keičiantis Tarybos reglamentą (EEB) Nr. 1601/91, reglamentus (EB) Nr. 2232/96 ir (EB) Nr. 110/2008 bei Direktyvą 2000/13/EB</w:t>
            </w:r>
            <w:r>
              <w:rPr>
                <w:rFonts w:ascii="Times New Roman" w:hAnsi="Times New Roman"/>
                <w:sz w:val="24"/>
                <w:szCs w:val="24"/>
                <w:shd w:val="clear" w:color="auto" w:fill="FFFFFF"/>
                <w:lang w:eastAsia="lt-LT"/>
              </w:rPr>
              <w:t>, su visais pakeitimais</w:t>
            </w:r>
            <w:r w:rsidRPr="00421E0F">
              <w:rPr>
                <w:rFonts w:ascii="Times New Roman" w:hAnsi="Times New Roman"/>
                <w:sz w:val="24"/>
                <w:szCs w:val="24"/>
                <w:shd w:val="clear" w:color="auto" w:fill="FFFFFF"/>
                <w:lang w:eastAsia="lt-LT"/>
              </w:rPr>
              <w:t>;</w:t>
            </w:r>
          </w:p>
          <w:p w14:paraId="09F29070" w14:textId="77777777" w:rsidR="00571C49" w:rsidRPr="00421E0F" w:rsidRDefault="00571C49" w:rsidP="00CB567A">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xml:space="preserve">- Lietuvos higienos norma HN 132:2013 „Maisto produktų ir maisto ingredientų gamyboje leidžiami naudoti </w:t>
            </w:r>
            <w:proofErr w:type="spellStart"/>
            <w:r w:rsidRPr="00421E0F">
              <w:rPr>
                <w:rFonts w:ascii="Times New Roman" w:hAnsi="Times New Roman"/>
                <w:sz w:val="24"/>
                <w:szCs w:val="24"/>
                <w:shd w:val="clear" w:color="auto" w:fill="FFFFFF"/>
                <w:lang w:eastAsia="lt-LT"/>
              </w:rPr>
              <w:t>ekstrahentai</w:t>
            </w:r>
            <w:proofErr w:type="spellEnd"/>
            <w:r w:rsidRPr="00421E0F">
              <w:rPr>
                <w:rFonts w:ascii="Times New Roman" w:hAnsi="Times New Roman"/>
                <w:sz w:val="24"/>
                <w:szCs w:val="24"/>
                <w:shd w:val="clear" w:color="auto" w:fill="FFFFFF"/>
                <w:lang w:eastAsia="lt-LT"/>
              </w:rPr>
              <w:t xml:space="preserve">“, patvirtinta Lietuvos Respublikos sveikatos apsaugos ministro 2013 m. balandžio 22 d. įsakymu Nr. V-408 „Dėl Lietuvos higienos normos HN 132:2013 „Maisto produktų ir maisto ingredientų gamyboje leidžiami naudoti </w:t>
            </w:r>
            <w:proofErr w:type="spellStart"/>
            <w:r w:rsidRPr="00421E0F">
              <w:rPr>
                <w:rFonts w:ascii="Times New Roman" w:hAnsi="Times New Roman"/>
                <w:sz w:val="24"/>
                <w:szCs w:val="24"/>
                <w:shd w:val="clear" w:color="auto" w:fill="FFFFFF"/>
                <w:lang w:eastAsia="lt-LT"/>
              </w:rPr>
              <w:t>ekstrahentai</w:t>
            </w:r>
            <w:proofErr w:type="spellEnd"/>
            <w:r w:rsidRPr="00421E0F">
              <w:rPr>
                <w:rFonts w:ascii="Times New Roman" w:hAnsi="Times New Roman"/>
                <w:sz w:val="24"/>
                <w:szCs w:val="24"/>
                <w:shd w:val="clear" w:color="auto" w:fill="FFFFFF"/>
                <w:lang w:eastAsia="lt-LT"/>
              </w:rPr>
              <w:t>“ patvirtinimo“.</w:t>
            </w:r>
          </w:p>
        </w:tc>
      </w:tr>
      <w:tr w:rsidR="00571C49" w:rsidRPr="00421E0F" w14:paraId="06E4C2B6" w14:textId="77777777" w:rsidTr="00CB567A">
        <w:tc>
          <w:tcPr>
            <w:tcW w:w="1696" w:type="dxa"/>
          </w:tcPr>
          <w:p w14:paraId="26DD90FC" w14:textId="77777777" w:rsidR="00571C49" w:rsidRPr="00421E0F" w:rsidRDefault="00571C49" w:rsidP="00CB567A">
            <w:pPr>
              <w:jc w:val="both"/>
              <w:rPr>
                <w:rFonts w:ascii="Times New Roman" w:hAnsi="Times New Roman"/>
                <w:b/>
                <w:bCs/>
                <w:sz w:val="24"/>
                <w:szCs w:val="24"/>
              </w:rPr>
            </w:pPr>
            <w:r w:rsidRPr="00421E0F">
              <w:rPr>
                <w:rFonts w:ascii="Times New Roman" w:hAnsi="Times New Roman"/>
                <w:b/>
                <w:bCs/>
                <w:sz w:val="24"/>
                <w:szCs w:val="24"/>
              </w:rPr>
              <w:t>Pakavimo reikalavimai</w:t>
            </w:r>
          </w:p>
        </w:tc>
        <w:tc>
          <w:tcPr>
            <w:tcW w:w="7932" w:type="dxa"/>
          </w:tcPr>
          <w:p w14:paraId="1D0FEC31" w14:textId="77777777" w:rsidR="00571C49" w:rsidRPr="00421E0F" w:rsidRDefault="00571C49" w:rsidP="00CB567A">
            <w:pPr>
              <w:widowControl w:val="0"/>
              <w:tabs>
                <w:tab w:val="left" w:pos="851"/>
              </w:tabs>
              <w:jc w:val="both"/>
              <w:rPr>
                <w:rFonts w:ascii="Times New Roman" w:hAnsi="Times New Roman"/>
                <w:sz w:val="24"/>
                <w:szCs w:val="24"/>
              </w:rPr>
            </w:pPr>
            <w:r w:rsidRPr="00421E0F">
              <w:rPr>
                <w:rFonts w:ascii="Times New Roman" w:hAnsi="Times New Roman"/>
                <w:sz w:val="24"/>
                <w:szCs w:val="24"/>
                <w:shd w:val="clear" w:color="auto" w:fill="FFFFFF"/>
                <w:lang w:eastAsia="lt-LT"/>
              </w:rPr>
              <w:t xml:space="preserve">Konservuota sriuba pakuojama į saugią, tvirtą, tinkamą liestis su maistu pakuotę, kurioje grynasis kiekis turi būti ne mažesnis nei 400 g, bet ne didesnis nei 500 g. </w:t>
            </w:r>
          </w:p>
        </w:tc>
      </w:tr>
      <w:tr w:rsidR="00571C49" w:rsidRPr="00421E0F" w14:paraId="7EAA7B9D" w14:textId="77777777" w:rsidTr="00CB567A">
        <w:tc>
          <w:tcPr>
            <w:tcW w:w="1696" w:type="dxa"/>
          </w:tcPr>
          <w:p w14:paraId="110E685B" w14:textId="77777777" w:rsidR="00571C49" w:rsidRPr="00421E0F" w:rsidRDefault="00571C49" w:rsidP="00CB567A">
            <w:pPr>
              <w:jc w:val="both"/>
              <w:rPr>
                <w:rFonts w:ascii="Times New Roman" w:hAnsi="Times New Roman"/>
                <w:b/>
                <w:bCs/>
                <w:sz w:val="24"/>
                <w:szCs w:val="24"/>
              </w:rPr>
            </w:pPr>
            <w:r w:rsidRPr="00421E0F">
              <w:rPr>
                <w:rFonts w:ascii="Times New Roman" w:hAnsi="Times New Roman"/>
                <w:b/>
                <w:bCs/>
                <w:sz w:val="24"/>
                <w:szCs w:val="24"/>
              </w:rPr>
              <w:t>Laikymo sąlygos</w:t>
            </w:r>
          </w:p>
        </w:tc>
        <w:tc>
          <w:tcPr>
            <w:tcW w:w="7932" w:type="dxa"/>
          </w:tcPr>
          <w:p w14:paraId="70C63349" w14:textId="77777777" w:rsidR="00571C49" w:rsidRPr="00421E0F" w:rsidRDefault="00571C49" w:rsidP="00CB567A">
            <w:pPr>
              <w:widowControl w:val="0"/>
              <w:tabs>
                <w:tab w:val="left" w:pos="851"/>
              </w:tabs>
              <w:jc w:val="both"/>
              <w:rPr>
                <w:rFonts w:ascii="Times New Roman" w:hAnsi="Times New Roman"/>
                <w:sz w:val="24"/>
                <w:szCs w:val="24"/>
                <w:shd w:val="clear" w:color="auto" w:fill="FFFFFF"/>
                <w:lang w:eastAsia="lt-LT"/>
              </w:rPr>
            </w:pPr>
            <w:r w:rsidRPr="00421E0F">
              <w:rPr>
                <w:rFonts w:ascii="Times New Roman" w:hAnsi="Times New Roman"/>
                <w:color w:val="242424"/>
                <w:sz w:val="24"/>
                <w:szCs w:val="24"/>
                <w:shd w:val="clear" w:color="auto" w:fill="FFFFFF"/>
              </w:rPr>
              <w:t>Laikymo temperatūra: nuo 0°C iki 25°C.</w:t>
            </w:r>
          </w:p>
        </w:tc>
      </w:tr>
    </w:tbl>
    <w:p w14:paraId="6D553F3A" w14:textId="77777777" w:rsidR="00571C49" w:rsidRPr="008530E4"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530E4">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530E4">
        <w:rPr>
          <w:rFonts w:ascii="Times New Roman" w:eastAsia="Times New Roman" w:hAnsi="Times New Roman" w:cs="Times New Roman"/>
          <w:sz w:val="24"/>
          <w:szCs w:val="24"/>
          <w:vertAlign w:val="superscript"/>
        </w:rPr>
        <w:t xml:space="preserve"> </w:t>
      </w:r>
      <w:r w:rsidRPr="008530E4">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7A678462" w14:textId="77777777" w:rsidR="00571C49" w:rsidRPr="008530E4"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530E4">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530E4">
        <w:rPr>
          <w:rFonts w:ascii="Times New Roman" w:eastAsia="Calibri" w:hAnsi="Times New Roman" w:cs="Times New Roman"/>
          <w:sz w:val="24"/>
          <w:szCs w:val="24"/>
        </w:rPr>
        <w:t xml:space="preserve"> </w:t>
      </w:r>
      <w:r w:rsidRPr="008530E4">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704EAE97" w14:textId="77777777" w:rsidR="00571C49" w:rsidRPr="008530E4"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530E4">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158CD4F6" w14:textId="428738AF" w:rsidR="00571C49" w:rsidRDefault="00701222" w:rsidP="00571C49">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71C49">
        <w:rPr>
          <w:rFonts w:ascii="Times New Roman" w:eastAsia="Times New Roman" w:hAnsi="Times New Roman" w:cs="Times New Roman"/>
          <w:sz w:val="24"/>
          <w:szCs w:val="24"/>
        </w:rPr>
        <w:t>5</w:t>
      </w:r>
      <w:r w:rsidR="00571C49" w:rsidRPr="008530E4">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58967201"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1EA087CD" w14:textId="77777777" w:rsidR="00701222" w:rsidRDefault="00701222" w:rsidP="00701222">
      <w:pPr>
        <w:jc w:val="center"/>
        <w:rPr>
          <w:rFonts w:ascii="Times New Roman" w:eastAsia="Calibri" w:hAnsi="Times New Roman" w:cs="Times New Roman"/>
          <w:b/>
          <w:bCs/>
          <w:sz w:val="24"/>
          <w:szCs w:val="24"/>
        </w:rPr>
      </w:pPr>
    </w:p>
    <w:p w14:paraId="0F868B7B" w14:textId="77777777" w:rsidR="00701222" w:rsidRPr="00D23A5B" w:rsidRDefault="00701222" w:rsidP="00701222">
      <w:pPr>
        <w:jc w:val="center"/>
        <w:rPr>
          <w:rFonts w:ascii="Times New Roman" w:eastAsia="Calibri" w:hAnsi="Times New Roman" w:cs="Times New Roman"/>
          <w:b/>
          <w:bCs/>
          <w:sz w:val="24"/>
          <w:szCs w:val="24"/>
        </w:rPr>
      </w:pPr>
      <w:r w:rsidRPr="00D23A5B">
        <w:rPr>
          <w:rFonts w:ascii="Times New Roman" w:eastAsia="Calibri" w:hAnsi="Times New Roman" w:cs="Times New Roman"/>
          <w:b/>
          <w:bCs/>
          <w:sz w:val="24"/>
          <w:szCs w:val="24"/>
        </w:rPr>
        <w:t>REZERVAVIMO PASLAUGOS TECHNINĖ SPECIFIKACIJ</w:t>
      </w:r>
      <w:r>
        <w:rPr>
          <w:rFonts w:ascii="Times New Roman" w:eastAsia="Calibri" w:hAnsi="Times New Roman" w:cs="Times New Roman"/>
          <w:b/>
          <w:bCs/>
          <w:sz w:val="24"/>
          <w:szCs w:val="24"/>
        </w:rPr>
        <w:t>A</w:t>
      </w:r>
    </w:p>
    <w:p w14:paraId="37A1B684" w14:textId="77777777" w:rsidR="00701222" w:rsidRPr="00D23A5B" w:rsidRDefault="00701222" w:rsidP="00701222">
      <w:pPr>
        <w:widowControl w:val="0"/>
        <w:spacing w:line="256" w:lineRule="auto"/>
        <w:rPr>
          <w:rFonts w:ascii="Times New Roman" w:eastAsia="Calibri" w:hAnsi="Times New Roman" w:cs="Times New Roman"/>
          <w:sz w:val="24"/>
          <w:szCs w:val="24"/>
        </w:rPr>
      </w:pPr>
      <w:r w:rsidRPr="00D23A5B">
        <w:rPr>
          <w:rFonts w:ascii="Times New Roman" w:eastAsia="Calibri" w:hAnsi="Times New Roman" w:cs="Times New Roman"/>
          <w:sz w:val="24"/>
          <w:szCs w:val="24"/>
        </w:rPr>
        <w:t>1. Privaloma laikytis šių teisės aktų reikalavimų:</w:t>
      </w:r>
    </w:p>
    <w:p w14:paraId="51E3AEB5"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Respublikos maisto įstatymo.</w:t>
      </w:r>
    </w:p>
    <w:p w14:paraId="26B23DE8"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1EFDB331"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2004 m. balandžio 29 d. Europos Parlamento ir Tarybos reglamento (EB) Nr. 852/2004 dėl maisto produktų higienos; </w:t>
      </w:r>
    </w:p>
    <w:p w14:paraId="05D02457"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1D0EC04D"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59F40145"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15:2021 „Maisto higiena“, patvirtintos Lietuvos Respublikos sveikatos apsaugos ministro 2005 m. rugsėjo 1 d. įsakymu Nr. V-675 „Dėl Lietuvos higienos normos HN 15:2021 „Maisto higiena“ patvirtinimo“;</w:t>
      </w:r>
    </w:p>
    <w:p w14:paraId="00E18FDC"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2004 m. spalio 27 d. Europos Parlamento ir Tarybos reglamento (EB) Nr. 1935/2004 dėl žaliavų ir gaminių, skirtų liestis su maistu, ir panaikinantis Direktyvas 80/590/EEB ir 89/109/EEB;</w:t>
      </w:r>
    </w:p>
    <w:p w14:paraId="68588B97"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sausio 14 d. Europos Komisijos reglamentas (ES) Nr. 10/2011 dėl plastikinių medžiagų ir gaminių, skirtų liestis su maisto produktais;</w:t>
      </w:r>
    </w:p>
    <w:p w14:paraId="27F00131"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hyperlink r:id="rId24" w:history="1">
        <w:r w:rsidRPr="00D23A5B">
          <w:rPr>
            <w:rFonts w:ascii="Times New Roman" w:eastAsia="Aptos" w:hAnsi="Times New Roman" w:cs="Times New Roman"/>
            <w:kern w:val="2"/>
            <w:sz w:val="24"/>
            <w:szCs w:val="24"/>
            <w14:ligatures w14:val="standardContextual"/>
          </w:rPr>
          <w:t>2022 m. rugsėjo 15 d. Komisijos reglamentas (ES) 2022/1616 dėl grąžinamojo perdirbimo plastikinių medžiagų ir gaminių, skirtų liestis su maistu, kuriuo panaikinamas Reglamentas (EB) Nr. 282/2008</w:t>
        </w:r>
      </w:hyperlink>
      <w:r w:rsidRPr="00D23A5B">
        <w:rPr>
          <w:rFonts w:ascii="Times New Roman" w:eastAsia="Aptos" w:hAnsi="Times New Roman" w:cs="Times New Roman"/>
          <w:kern w:val="2"/>
          <w:sz w:val="24"/>
          <w:szCs w:val="24"/>
          <w14:ligatures w14:val="standardContextual"/>
        </w:rPr>
        <w:t>;</w:t>
      </w:r>
    </w:p>
    <w:p w14:paraId="3D6A71DE"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kern w:val="2"/>
          <w:sz w:val="24"/>
          <w:szCs w:val="24"/>
          <w14:ligatures w14:val="standardContextual"/>
        </w:rPr>
        <w:t>2011 m. gegužės 2 d. Lietuvos Respublikos sveikatos ministro įsakymas Nr. V-417 “Dėl Lietuvos higienos normos HN 16:2011 „Medžiagų ir gaminių, skirtų liestis su maistu, specialieji sveikatos saugos reikalavimai“ patvirtinimo”;</w:t>
      </w:r>
    </w:p>
    <w:p w14:paraId="379F2CE9"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w:t>
      </w:r>
      <w:r w:rsidRPr="00D23A5B">
        <w:rPr>
          <w:rFonts w:ascii="Times New Roman" w:eastAsia="Courier New" w:hAnsi="Times New Roman" w:cs="Times New Roman"/>
          <w:sz w:val="24"/>
          <w:szCs w:val="24"/>
        </w:rPr>
        <w:t>, patvirtintos 2011 m. gegužės 2 d. Lietuvos Respublikos sveikatos apsaugos ministro įsakymu Nr. V-417 „Dėl 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 xml:space="preserve">“ </w:t>
      </w:r>
      <w:r w:rsidRPr="00D23A5B">
        <w:rPr>
          <w:rFonts w:ascii="Times New Roman" w:eastAsia="Courier New" w:hAnsi="Times New Roman" w:cs="Times New Roman"/>
          <w:sz w:val="24"/>
          <w:szCs w:val="24"/>
        </w:rPr>
        <w:t>patvirtinimo“;</w:t>
      </w:r>
    </w:p>
    <w:p w14:paraId="708AC99F"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119:2014 „Maisto produktų ženklinimas“, patvirtintos sveikatos apsaugos ministro 2002 m. gruodžio 24 d. įsakymu Nr. 677</w:t>
      </w:r>
      <w:r w:rsidRPr="00D23A5B">
        <w:rPr>
          <w:rFonts w:ascii="Times New Roman" w:eastAsia="Courier New" w:hAnsi="Times New Roman" w:cs="Times New Roman"/>
          <w:sz w:val="24"/>
          <w:szCs w:val="24"/>
        </w:rPr>
        <w:t xml:space="preserve">  „Dėl Lietuvos higienos normos HN 119:2014 „Maisto produktų ženklinimas“ patvirtinimo“</w:t>
      </w:r>
    </w:p>
    <w:p w14:paraId="1765D6F2" w14:textId="77777777" w:rsidR="00701222" w:rsidRPr="00D23A5B" w:rsidRDefault="00701222" w:rsidP="00701222">
      <w:pPr>
        <w:widowControl w:val="0"/>
        <w:spacing w:line="240" w:lineRule="auto"/>
        <w:ind w:left="720"/>
        <w:contextualSpacing/>
        <w:jc w:val="both"/>
        <w:rPr>
          <w:rFonts w:ascii="Times New Roman" w:eastAsia="Calibri" w:hAnsi="Times New Roman" w:cs="Times New Roman"/>
          <w:sz w:val="24"/>
          <w:szCs w:val="24"/>
        </w:rPr>
      </w:pPr>
    </w:p>
    <w:p w14:paraId="38F3B0E5"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 Rezervuoti maisto produktai turi būti laikomi Lietuvos Respublikos teritorijoje</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(pageidautina, kad statiniai, kuriuose bus laikomi rezervuojami maisto produktai, būtų ne arčiau kaip </w:t>
      </w:r>
      <w:r>
        <w:rPr>
          <w:rFonts w:ascii="Times New Roman" w:eastAsia="Calibri" w:hAnsi="Times New Roman" w:cs="Times New Roman"/>
          <w:sz w:val="24"/>
          <w:szCs w:val="24"/>
        </w:rPr>
        <w:t>4</w:t>
      </w:r>
      <w:r w:rsidRPr="00D23A5B">
        <w:rPr>
          <w:rFonts w:ascii="Times New Roman" w:eastAsia="Calibri" w:hAnsi="Times New Roman" w:cs="Times New Roman"/>
          <w:sz w:val="24"/>
          <w:szCs w:val="24"/>
        </w:rPr>
        <w:t xml:space="preserve">0 km nuo Lietuvos Respublikos valstybės sienos su Baltarusijos Respublika ir (arba) Rusijos Federacija). </w:t>
      </w:r>
    </w:p>
    <w:p w14:paraId="77D616C2"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3. Maisto produktai gali būti rezervuojami vienoje ar keliose vietose, skirtingais adresais,</w:t>
      </w:r>
      <w:r w:rsidRPr="00D23A5B">
        <w:rPr>
          <w:rFonts w:ascii="Times New Roman" w:eastAsia="Calibri" w:hAnsi="Times New Roman" w:cs="Times New Roman"/>
          <w:b/>
          <w:bCs/>
          <w:sz w:val="24"/>
          <w:szCs w:val="24"/>
        </w:rPr>
        <w:t xml:space="preserve"> </w:t>
      </w:r>
      <w:r w:rsidRPr="00D23A5B">
        <w:rPr>
          <w:rFonts w:ascii="Times New Roman" w:eastAsia="Calibri" w:hAnsi="Times New Roman" w:cs="Times New Roman"/>
          <w:sz w:val="24"/>
          <w:szCs w:val="24"/>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6B33FAF3"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4.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442F1A76"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5E170725"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5. Pastato patalpos, kuriose laikomi rezervuoti maisto produktai, turi atitikti </w:t>
      </w:r>
      <w:r w:rsidRPr="00D23A5B">
        <w:rPr>
          <w:rFonts w:ascii="Times New Roman" w:eastAsia="Calibri" w:hAnsi="Times New Roman" w:cs="Times New Roman"/>
          <w:color w:val="000000"/>
          <w:sz w:val="24"/>
          <w:szCs w:val="24"/>
        </w:rPr>
        <w:t xml:space="preserve">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w:t>
      </w:r>
      <w:r w:rsidRPr="00D23A5B">
        <w:rPr>
          <w:rFonts w:ascii="Times New Roman" w:eastAsia="Calibri" w:hAnsi="Times New Roman" w:cs="Times New Roman"/>
          <w:sz w:val="24"/>
          <w:szCs w:val="24"/>
        </w:rPr>
        <w:t>Turi būti užtikrinta maisto produktų tinkamos kokybės ir saugos išlaikymo ir priežiūros galimybė.</w:t>
      </w:r>
    </w:p>
    <w:p w14:paraId="3479EDF5"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44AAAFD6" w14:textId="77777777" w:rsidR="00701222" w:rsidRPr="00D23A5B" w:rsidRDefault="00701222" w:rsidP="00701222">
      <w:pPr>
        <w:widowControl w:val="0"/>
        <w:spacing w:line="240" w:lineRule="auto"/>
        <w:ind w:firstLine="720"/>
        <w:jc w:val="both"/>
        <w:rPr>
          <w:rFonts w:ascii="Times New Roman" w:eastAsia="Calibri" w:hAnsi="Times New Roman" w:cs="Times New Roman"/>
          <w:strike/>
          <w:sz w:val="24"/>
          <w:szCs w:val="24"/>
        </w:rPr>
      </w:pPr>
      <w:r>
        <w:rPr>
          <w:rFonts w:ascii="Times New Roman" w:eastAsia="Calibri" w:hAnsi="Times New Roman" w:cs="Times New Roman"/>
          <w:sz w:val="24"/>
          <w:szCs w:val="24"/>
        </w:rPr>
        <w:t>6</w:t>
      </w:r>
      <w:r w:rsidRPr="00D23A5B">
        <w:rPr>
          <w:rFonts w:ascii="Times New Roman" w:eastAsia="Calibri" w:hAnsi="Times New Roman" w:cs="Times New Roman"/>
          <w:sz w:val="24"/>
          <w:szCs w:val="24"/>
        </w:rPr>
        <w:t xml:space="preserve">. Rezervuojami maisto produktai turi būti tinkami vartojimui ir turi būti užtikrinta, kad iki jų tinkamumo vartoti termino pabaigos visą rezervavimo laikotarpį būtų likę ne mažiau kaip 3 mėnesiai jų galiojimo laiko, nurodyto ant prekės pakuotės. </w:t>
      </w:r>
    </w:p>
    <w:p w14:paraId="63288ACB"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3A5B">
        <w:rPr>
          <w:rFonts w:ascii="Times New Roman" w:eastAsia="Calibri" w:hAnsi="Times New Roman" w:cs="Times New Roman"/>
          <w:sz w:val="24"/>
          <w:szCs w:val="24"/>
        </w:rPr>
        <w:t xml:space="preserve">. Tiekėjas, nuo  Žemės ūkio ministerijos pranešimo apie maisto produktų poreikį išsiuntimo Tiekėjui elektroninėmis priemonėmis arba nuo fizinio pranešimo įteikimo Tiekėjui  momento, </w:t>
      </w:r>
      <w:r>
        <w:rPr>
          <w:rFonts w:ascii="Times New Roman" w:eastAsia="Calibri" w:hAnsi="Times New Roman" w:cs="Times New Roman"/>
          <w:sz w:val="24"/>
          <w:szCs w:val="24"/>
        </w:rPr>
        <w:t xml:space="preserve">per sutartyje nurodytą laiką </w:t>
      </w:r>
      <w:r w:rsidRPr="00D23A5B">
        <w:rPr>
          <w:rFonts w:ascii="Times New Roman" w:eastAsia="Calibri" w:hAnsi="Times New Roman" w:cs="Times New Roman"/>
          <w:sz w:val="24"/>
          <w:szCs w:val="24"/>
        </w:rPr>
        <w:t>privalo paruošti maisto produktus</w:t>
      </w:r>
      <w:r>
        <w:rPr>
          <w:rFonts w:ascii="Times New Roman" w:eastAsia="Calibri" w:hAnsi="Times New Roman" w:cs="Times New Roman"/>
          <w:sz w:val="24"/>
          <w:szCs w:val="24"/>
        </w:rPr>
        <w:t xml:space="preserve"> transportavimui </w:t>
      </w:r>
      <w:r w:rsidRPr="00D23A5B">
        <w:rPr>
          <w:rFonts w:ascii="Times New Roman" w:eastAsia="Calibri" w:hAnsi="Times New Roman" w:cs="Times New Roman"/>
          <w:sz w:val="24"/>
          <w:szCs w:val="24"/>
        </w:rPr>
        <w:t xml:space="preserve">, įpakuotus į gamintojų pakuotę, kurios perdavimo Žemės ūkio ministerijai metu turi užtikrinti kokybę ir maisto saugą gabenant. </w:t>
      </w:r>
    </w:p>
    <w:p w14:paraId="256176B9"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27145D0B" w14:textId="77777777" w:rsidR="00701222" w:rsidRPr="00D23A5B" w:rsidRDefault="00701222" w:rsidP="00701222">
      <w:pPr>
        <w:widowControl w:val="0"/>
        <w:spacing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23A5B">
        <w:rPr>
          <w:rFonts w:ascii="Times New Roman" w:eastAsia="Calibri" w:hAnsi="Times New Roman" w:cs="Times New Roman"/>
          <w:sz w:val="24"/>
          <w:szCs w:val="24"/>
        </w:rPr>
        <w:t xml:space="preserve">. Privalomos informacijos apie maisto produktus teikimui yra taikoma Lietuvos higienos norma HN 119:2014 „Maisto produktų ženklinimas“, patvirtinta sveikatos apsaugos ministro 2002 m. gruodžio 24 d. įsakymu Nr. 677 </w:t>
      </w:r>
      <w:r w:rsidRPr="00D23A5B">
        <w:rPr>
          <w:rFonts w:ascii="Times New Roman" w:eastAsia="Courier New" w:hAnsi="Times New Roman" w:cs="Times New Roman"/>
          <w:sz w:val="24"/>
          <w:szCs w:val="24"/>
        </w:rPr>
        <w:t>„Dėl Lietuvos higienos normos HN 119:2014 „Maisto produktų ženklinimas“ patvirtinimo“</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ir (arba) bendrieji informacijos apie maistą reikalavimai, nustatyti </w:t>
      </w:r>
      <w:r w:rsidRPr="00D23A5B">
        <w:rPr>
          <w:rFonts w:ascii="Times New Roman" w:eastAsia="Courier New" w:hAnsi="Times New Roman" w:cs="Times New Roman"/>
          <w:sz w:val="24"/>
          <w:szCs w:val="24"/>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D23A5B">
        <w:rPr>
          <w:rFonts w:ascii="Times New Roman" w:eastAsia="Calibri" w:hAnsi="Times New Roman" w:cs="Times New Roman"/>
          <w:sz w:val="24"/>
          <w:szCs w:val="24"/>
        </w:rPr>
        <w:t xml:space="preserve">8 straipsnio 7 dalyje.  </w:t>
      </w:r>
      <w:r w:rsidRPr="00D23A5B">
        <w:rPr>
          <w:rFonts w:ascii="Calibri" w:eastAsia="Calibri" w:hAnsi="Calibri" w:cs="Arial"/>
        </w:rPr>
        <w:t xml:space="preserve"> </w:t>
      </w:r>
    </w:p>
    <w:p w14:paraId="53422D8F" w14:textId="77777777" w:rsidR="00701222" w:rsidRPr="00D23A5B" w:rsidRDefault="00701222" w:rsidP="00701222">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CDABA7D"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23A5B">
        <w:rPr>
          <w:rFonts w:ascii="Times New Roman" w:eastAsia="Calibri" w:hAnsi="Times New Roman" w:cs="Times New Roman"/>
          <w:sz w:val="24"/>
          <w:szCs w:val="24"/>
        </w:rPr>
        <w:t>.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5E312AB2"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1F3FCDFA"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23A5B">
        <w:rPr>
          <w:rFonts w:ascii="Times New Roman" w:eastAsia="Calibri" w:hAnsi="Times New Roman" w:cs="Times New Roman"/>
          <w:sz w:val="24"/>
          <w:szCs w:val="24"/>
        </w:rPr>
        <w:t xml:space="preserve">. Tiekėjas, sudaro galimybę Žemės ūkio ministerijos atstovams ne rečiau kaip vieną kartą per metus patikrinti tiekėjo galimybes užtikrinti </w:t>
      </w:r>
      <w:r w:rsidRPr="00B015B8">
        <w:rPr>
          <w:rFonts w:ascii="Times New Roman" w:eastAsia="Calibri" w:hAnsi="Times New Roman" w:cs="Times New Roman"/>
          <w:sz w:val="24"/>
          <w:szCs w:val="24"/>
        </w:rPr>
        <w:t>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w:t>
      </w:r>
      <w:r w:rsidRPr="00D23A5B">
        <w:rPr>
          <w:rFonts w:ascii="Times New Roman" w:eastAsia="Calibri" w:hAnsi="Times New Roman" w:cs="Times New Roman"/>
          <w:sz w:val="24"/>
          <w:szCs w:val="24"/>
        </w:rPr>
        <w:t xml:space="preserve"> vartoti terminą) bei produkto specifikacijoje pateiktiems reikalavimams atitiktį</w:t>
      </w:r>
      <w:r w:rsidRPr="00D23A5B">
        <w:rPr>
          <w:rFonts w:ascii="Calibri" w:eastAsia="Calibri" w:hAnsi="Calibri" w:cs="Arial"/>
        </w:rPr>
        <w:t xml:space="preserve"> (</w:t>
      </w:r>
      <w:r w:rsidRPr="00D23A5B">
        <w:rPr>
          <w:rFonts w:ascii="Times New Roman" w:eastAsia="Calibri" w:hAnsi="Times New Roman" w:cs="Times New Roman"/>
          <w:sz w:val="24"/>
          <w:szCs w:val="24"/>
        </w:rPr>
        <w:t>pvz., laboratorinio tyrimo protokolus, tiekėjo vadovo pasirašyta specifikacija ir pan.). Tiekėjo motyvuotu prašymu nurodytas 5 darbo dienų terminas Žemės ūkio ministerijos sprendimu vieną kartą gali būti pratęstas ne daugiau kaip 5 darbo dienomis.</w:t>
      </w:r>
    </w:p>
    <w:p w14:paraId="6DCDA518"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p>
    <w:p w14:paraId="0543692E"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D23A5B">
        <w:rPr>
          <w:rFonts w:ascii="Times New Roman" w:eastAsia="Calibri" w:hAnsi="Times New Roman" w:cs="Times New Roman"/>
          <w:sz w:val="24"/>
          <w:szCs w:val="24"/>
        </w:rPr>
        <w:t>. Rezervuojami maisto produktai, susidarius ekstremaliajai situacijai, krizės atveju, paskelbus mobilizaciją ir (arba) įvedus nepaprastąją ar karo padėtį, negali būti be Vyriausybės ar Žemės ūkio ministerijos leidimo naudojami jokiems kitiems tikslams.</w:t>
      </w:r>
    </w:p>
    <w:p w14:paraId="0626CD13"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199610B2" w14:textId="77777777" w:rsidR="00701222"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2</w:t>
      </w:r>
      <w:r w:rsidRPr="00D23A5B">
        <w:rPr>
          <w:rFonts w:ascii="Times New Roman" w:eastAsia="Calibri" w:hAnsi="Times New Roman" w:cs="Times New Roman"/>
          <w:sz w:val="24"/>
          <w:szCs w:val="24"/>
        </w:rPr>
        <w:t xml:space="preserve">. Tiekėjas užtikrina, kad maisto produktai pagal Pirkimo sutartį būtų laiku perduoti Vyriausybės ar jos pavedimu Žemės ūkio ministerijos nurodytiems subjektams. Jeigu tiekėjas negali per Pirkimo sutartyje nustatytą </w:t>
      </w:r>
      <w:r>
        <w:rPr>
          <w:rFonts w:ascii="Times New Roman" w:eastAsia="Calibri" w:hAnsi="Times New Roman" w:cs="Times New Roman"/>
          <w:sz w:val="24"/>
          <w:szCs w:val="24"/>
        </w:rPr>
        <w:t xml:space="preserve">terminą parengti transportavimui rezervuojamų maisto produktų dėl nuo tiekėjo nepriklausančių aplinkybių, jis privalo nedelsiant informuoti apie tai Žemės ūkio ministeriją, nurodyti </w:t>
      </w:r>
      <w:r w:rsidRPr="00D23A5B">
        <w:rPr>
          <w:rFonts w:ascii="Times New Roman" w:eastAsia="Calibri" w:hAnsi="Times New Roman" w:cs="Times New Roman"/>
          <w:sz w:val="24"/>
          <w:szCs w:val="24"/>
        </w:rPr>
        <w:t xml:space="preserve">šias aplinkybes, ir sutartinius įsipareigojimus, kurių </w:t>
      </w:r>
      <w:r>
        <w:rPr>
          <w:rFonts w:ascii="Times New Roman" w:eastAsia="Calibri" w:hAnsi="Times New Roman" w:cs="Times New Roman"/>
          <w:sz w:val="24"/>
          <w:szCs w:val="24"/>
        </w:rPr>
        <w:t xml:space="preserve">tiekėjas </w:t>
      </w:r>
      <w:r w:rsidRPr="00D23A5B">
        <w:rPr>
          <w:rFonts w:ascii="Times New Roman" w:eastAsia="Calibri" w:hAnsi="Times New Roman" w:cs="Times New Roman"/>
          <w:sz w:val="24"/>
          <w:szCs w:val="24"/>
        </w:rPr>
        <w:t>negalės vykdyti</w:t>
      </w:r>
      <w:r>
        <w:rPr>
          <w:rFonts w:ascii="Times New Roman" w:eastAsia="Calibri" w:hAnsi="Times New Roman" w:cs="Times New Roman"/>
          <w:sz w:val="24"/>
          <w:szCs w:val="24"/>
        </w:rPr>
        <w:t>, toliau</w:t>
      </w:r>
      <w:r w:rsidRPr="00D23A5B">
        <w:rPr>
          <w:rFonts w:ascii="Times New Roman" w:eastAsia="Calibri" w:hAnsi="Times New Roman" w:cs="Times New Roman"/>
          <w:sz w:val="24"/>
          <w:szCs w:val="24"/>
        </w:rPr>
        <w:t xml:space="preserve"> vykdyti sutartinius įsipareigojimus tiek, kiek įmanoma, kol Žemės ūkio ministerija suteiks pagalbą ir suras būdų </w:t>
      </w:r>
      <w:r>
        <w:rPr>
          <w:rFonts w:ascii="Times New Roman" w:eastAsia="Calibri" w:hAnsi="Times New Roman" w:cs="Times New Roman"/>
          <w:sz w:val="24"/>
          <w:szCs w:val="24"/>
        </w:rPr>
        <w:t xml:space="preserve">padėti įvykdyti visus </w:t>
      </w:r>
      <w:r w:rsidRPr="00D23A5B">
        <w:rPr>
          <w:rFonts w:ascii="Times New Roman" w:eastAsia="Calibri" w:hAnsi="Times New Roman" w:cs="Times New Roman"/>
          <w:sz w:val="24"/>
          <w:szCs w:val="24"/>
        </w:rPr>
        <w:t>įsipareigojim</w:t>
      </w:r>
      <w:r>
        <w:rPr>
          <w:rFonts w:ascii="Times New Roman" w:eastAsia="Calibri" w:hAnsi="Times New Roman" w:cs="Times New Roman"/>
          <w:sz w:val="24"/>
          <w:szCs w:val="24"/>
        </w:rPr>
        <w:t>us</w:t>
      </w:r>
      <w:r w:rsidRPr="00D23A5B">
        <w:rPr>
          <w:rFonts w:ascii="Times New Roman" w:eastAsia="Calibri" w:hAnsi="Times New Roman" w:cs="Times New Roman"/>
          <w:sz w:val="24"/>
          <w:szCs w:val="24"/>
        </w:rPr>
        <w:t>.</w:t>
      </w:r>
    </w:p>
    <w:p w14:paraId="2D0B3862" w14:textId="77777777" w:rsidR="00701222" w:rsidRPr="008C0326" w:rsidRDefault="00701222" w:rsidP="00701222">
      <w:pPr>
        <w:widowControl w:val="0"/>
        <w:spacing w:line="240" w:lineRule="auto"/>
        <w:ind w:firstLine="720"/>
        <w:jc w:val="both"/>
        <w:rPr>
          <w:rFonts w:ascii="Times New Roman" w:eastAsia="Times New Roman" w:hAnsi="Times New Roman" w:cs="Times New Roman"/>
          <w:sz w:val="24"/>
          <w:szCs w:val="24"/>
        </w:rPr>
      </w:pPr>
    </w:p>
    <w:p w14:paraId="227ED887" w14:textId="77777777" w:rsidR="00701222" w:rsidRDefault="00701222" w:rsidP="0070122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3E502E2" w14:textId="77777777" w:rsidR="00571C49" w:rsidRPr="00C87D1C" w:rsidRDefault="00571C49" w:rsidP="00571C49">
      <w:pPr>
        <w:jc w:val="center"/>
        <w:rPr>
          <w:rFonts w:ascii="Times New Roman" w:eastAsia="Calibri" w:hAnsi="Times New Roman" w:cs="Times New Roman"/>
          <w:b/>
          <w:bCs/>
          <w:sz w:val="24"/>
          <w:szCs w:val="24"/>
        </w:rPr>
      </w:pPr>
      <w:r w:rsidRPr="00C87D1C">
        <w:rPr>
          <w:rFonts w:ascii="Times New Roman" w:eastAsia="Calibri" w:hAnsi="Times New Roman" w:cs="Times New Roman"/>
          <w:b/>
          <w:bCs/>
          <w:sz w:val="24"/>
          <w:szCs w:val="24"/>
        </w:rPr>
        <w:t>TECHNINĖ SPECIFIKACIJA</w:t>
      </w:r>
    </w:p>
    <w:p w14:paraId="23AC4EE0" w14:textId="77777777" w:rsidR="00571C49" w:rsidRPr="00C87D1C" w:rsidRDefault="00571C49" w:rsidP="00571C49">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9 </w:t>
      </w:r>
      <w:r w:rsidRPr="00AB497E">
        <w:rPr>
          <w:rFonts w:ascii="Times New Roman" w:eastAsia="Calibri" w:hAnsi="Times New Roman" w:cs="Times New Roman"/>
          <w:b/>
          <w:bCs/>
          <w:sz w:val="24"/>
          <w:szCs w:val="24"/>
        </w:rPr>
        <w:t>PIRKIMO DALIS</w:t>
      </w:r>
      <w:r w:rsidRPr="00C87D1C">
        <w:rPr>
          <w:rFonts w:ascii="Times New Roman" w:eastAsia="Calibri" w:hAnsi="Times New Roman" w:cs="Times New Roman"/>
          <w:b/>
          <w:bCs/>
          <w:sz w:val="24"/>
          <w:szCs w:val="24"/>
        </w:rPr>
        <w:t>. SKALDYT</w:t>
      </w:r>
      <w:r w:rsidRPr="00571C49">
        <w:rPr>
          <w:rFonts w:ascii="Times New Roman" w:eastAsia="Calibri" w:hAnsi="Times New Roman" w:cs="Times New Roman"/>
          <w:b/>
          <w:bCs/>
          <w:sz w:val="24"/>
          <w:szCs w:val="24"/>
        </w:rPr>
        <w:t>I</w:t>
      </w:r>
      <w:r w:rsidRPr="00C87D1C">
        <w:rPr>
          <w:rFonts w:ascii="Times New Roman" w:eastAsia="Calibri" w:hAnsi="Times New Roman" w:cs="Times New Roman"/>
          <w:b/>
          <w:bCs/>
          <w:sz w:val="24"/>
          <w:szCs w:val="24"/>
        </w:rPr>
        <w:t xml:space="preserve"> ŽIRNIAI (KRUOPOS)</w:t>
      </w:r>
    </w:p>
    <w:p w14:paraId="245AB8C0" w14:textId="77777777" w:rsidR="00571C49" w:rsidRPr="00C87D1C" w:rsidRDefault="00571C49" w:rsidP="00571C49">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C87D1C">
        <w:rPr>
          <w:rFonts w:ascii="Times New Roman" w:eastAsia="Calibri" w:hAnsi="Times New Roman" w:cs="Times New Roman"/>
          <w:sz w:val="24"/>
          <w:szCs w:val="24"/>
        </w:rPr>
        <w:t xml:space="preserve">Lietuvos Respublikos žemės ūkio ministerija ketina įsigyti šiuos maisto produktus. </w:t>
      </w:r>
      <w:bookmarkStart w:id="54" w:name="_Hlk38992960"/>
    </w:p>
    <w:tbl>
      <w:tblPr>
        <w:tblStyle w:val="Lentelstinklelis2"/>
        <w:tblW w:w="0" w:type="auto"/>
        <w:tblLook w:val="04A0" w:firstRow="1" w:lastRow="0" w:firstColumn="1" w:lastColumn="0" w:noHBand="0" w:noVBand="1"/>
      </w:tblPr>
      <w:tblGrid>
        <w:gridCol w:w="1696"/>
        <w:gridCol w:w="7932"/>
      </w:tblGrid>
      <w:tr w:rsidR="00571C49" w:rsidRPr="00C87D1C" w14:paraId="528B92C3" w14:textId="77777777" w:rsidTr="00CB567A">
        <w:trPr>
          <w:trHeight w:val="357"/>
        </w:trPr>
        <w:tc>
          <w:tcPr>
            <w:tcW w:w="1696" w:type="dxa"/>
            <w:tcBorders>
              <w:bottom w:val="single" w:sz="4" w:space="0" w:color="auto"/>
            </w:tcBorders>
          </w:tcPr>
          <w:p w14:paraId="476E5B44" w14:textId="77777777" w:rsidR="00571C49" w:rsidRPr="00C87D1C"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6FB01E69" w14:textId="77777777" w:rsidR="00571C49" w:rsidRPr="00C87D1C" w:rsidRDefault="00571C49" w:rsidP="00CB567A">
            <w:pPr>
              <w:jc w:val="both"/>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170</w:t>
            </w:r>
            <w:r w:rsidRPr="00AF4F86">
              <w:rPr>
                <w:rFonts w:ascii="Times New Roman" w:hAnsi="Times New Roman"/>
                <w:b/>
                <w:bCs/>
                <w:sz w:val="24"/>
                <w:szCs w:val="24"/>
              </w:rPr>
              <w:t xml:space="preserve"> </w:t>
            </w:r>
            <w:r>
              <w:rPr>
                <w:rFonts w:ascii="Times New Roman" w:hAnsi="Times New Roman"/>
                <w:b/>
                <w:bCs/>
                <w:sz w:val="24"/>
                <w:szCs w:val="24"/>
              </w:rPr>
              <w:t>t</w:t>
            </w:r>
            <w:r w:rsidRPr="00EF757F">
              <w:rPr>
                <w:rFonts w:ascii="Times New Roman" w:hAnsi="Times New Roman"/>
                <w:b/>
                <w:bCs/>
                <w:sz w:val="24"/>
                <w:szCs w:val="24"/>
              </w:rPr>
              <w:t xml:space="preserve"> </w:t>
            </w:r>
            <w:r w:rsidRPr="00C87D1C">
              <w:rPr>
                <w:rFonts w:ascii="Times New Roman" w:hAnsi="Times New Roman"/>
                <w:sz w:val="24"/>
                <w:szCs w:val="24"/>
              </w:rPr>
              <w:t>skaldytų žirnių (kruopų</w:t>
            </w:r>
            <w:r>
              <w:rPr>
                <w:rFonts w:ascii="Times New Roman" w:hAnsi="Times New Roman"/>
                <w:sz w:val="24"/>
                <w:szCs w:val="24"/>
              </w:rPr>
              <w:t>).</w:t>
            </w:r>
          </w:p>
        </w:tc>
      </w:tr>
      <w:tr w:rsidR="00571C49" w:rsidRPr="00C87D1C" w14:paraId="455D2F0E" w14:textId="77777777" w:rsidTr="00CB567A">
        <w:trPr>
          <w:trHeight w:val="357"/>
        </w:trPr>
        <w:tc>
          <w:tcPr>
            <w:tcW w:w="1696" w:type="dxa"/>
            <w:tcBorders>
              <w:bottom w:val="single" w:sz="4" w:space="0" w:color="auto"/>
            </w:tcBorders>
          </w:tcPr>
          <w:p w14:paraId="4F8A1CFA" w14:textId="77777777" w:rsidR="00571C49" w:rsidRPr="00C87D1C"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0086905F" w14:textId="77777777" w:rsidR="00571C49" w:rsidRPr="00C87D1C" w:rsidRDefault="00571C49" w:rsidP="00CB567A">
            <w:pPr>
              <w:jc w:val="both"/>
              <w:rPr>
                <w:rFonts w:ascii="Times New Roman" w:hAnsi="Times New Roman"/>
                <w:b/>
                <w:bCs/>
                <w:sz w:val="24"/>
                <w:szCs w:val="24"/>
              </w:rPr>
            </w:pPr>
            <w:r w:rsidRPr="00C87D1C">
              <w:rPr>
                <w:rFonts w:ascii="Times New Roman" w:hAnsi="Times New Roman"/>
                <w:b/>
                <w:bCs/>
                <w:sz w:val="24"/>
                <w:szCs w:val="24"/>
              </w:rPr>
              <w:t xml:space="preserve">Viso </w:t>
            </w:r>
            <w:r>
              <w:rPr>
                <w:rFonts w:ascii="Times New Roman" w:hAnsi="Times New Roman"/>
                <w:b/>
                <w:bCs/>
                <w:sz w:val="24"/>
                <w:szCs w:val="24"/>
              </w:rPr>
              <w:t>1</w:t>
            </w:r>
            <w:r w:rsidRPr="00C87D1C">
              <w:rPr>
                <w:rFonts w:ascii="Times New Roman" w:hAnsi="Times New Roman"/>
                <w:b/>
                <w:bCs/>
                <w:sz w:val="24"/>
                <w:szCs w:val="24"/>
              </w:rPr>
              <w:t xml:space="preserve"> t</w:t>
            </w:r>
            <w:r w:rsidRPr="00C87D1C">
              <w:rPr>
                <w:rFonts w:ascii="Times New Roman" w:hAnsi="Times New Roman"/>
                <w:sz w:val="24"/>
                <w:szCs w:val="24"/>
              </w:rPr>
              <w:t xml:space="preserve"> skaldytų žirnių (kruopų).</w:t>
            </w:r>
          </w:p>
        </w:tc>
      </w:tr>
      <w:tr w:rsidR="00571C49" w:rsidRPr="00C87D1C" w14:paraId="4C725664" w14:textId="77777777" w:rsidTr="00CB567A">
        <w:trPr>
          <w:trHeight w:val="1174"/>
        </w:trPr>
        <w:tc>
          <w:tcPr>
            <w:tcW w:w="1696" w:type="dxa"/>
            <w:tcBorders>
              <w:bottom w:val="single" w:sz="4" w:space="0" w:color="auto"/>
            </w:tcBorders>
          </w:tcPr>
          <w:p w14:paraId="22E2FBD0" w14:textId="77777777" w:rsidR="00571C49" w:rsidRPr="00C87D1C" w:rsidRDefault="00571C49" w:rsidP="00CB567A">
            <w:pPr>
              <w:widowControl w:val="0"/>
              <w:jc w:val="both"/>
              <w:outlineLvl w:val="0"/>
              <w:rPr>
                <w:rFonts w:ascii="Times New Roman" w:hAnsi="Times New Roman"/>
                <w:b/>
                <w:sz w:val="24"/>
                <w:szCs w:val="24"/>
                <w:lang w:eastAsia="lt-LT"/>
              </w:rPr>
            </w:pPr>
            <w:r w:rsidRPr="00C87D1C">
              <w:rPr>
                <w:rFonts w:ascii="Times New Roman" w:hAnsi="Times New Roman"/>
                <w:b/>
                <w:sz w:val="24"/>
                <w:szCs w:val="24"/>
                <w:lang w:eastAsia="lt-LT"/>
              </w:rPr>
              <w:t>Kokybės reikalavimai</w:t>
            </w:r>
          </w:p>
          <w:p w14:paraId="78E323B0" w14:textId="77777777" w:rsidR="00571C49" w:rsidRPr="00C87D1C" w:rsidRDefault="00571C49" w:rsidP="00CB567A">
            <w:pPr>
              <w:rPr>
                <w:rFonts w:ascii="Times New Roman" w:hAnsi="Times New Roman"/>
                <w:sz w:val="24"/>
                <w:szCs w:val="24"/>
              </w:rPr>
            </w:pPr>
          </w:p>
        </w:tc>
        <w:tc>
          <w:tcPr>
            <w:tcW w:w="7932" w:type="dxa"/>
            <w:tcBorders>
              <w:bottom w:val="single" w:sz="4" w:space="0" w:color="auto"/>
            </w:tcBorders>
          </w:tcPr>
          <w:p w14:paraId="3CDD21EE" w14:textId="77777777" w:rsidR="00571C49" w:rsidRPr="00C87D1C" w:rsidRDefault="00571C49" w:rsidP="00CB567A">
            <w:pPr>
              <w:jc w:val="both"/>
              <w:rPr>
                <w:rFonts w:ascii="Times New Roman" w:hAnsi="Times New Roman"/>
                <w:b/>
                <w:bCs/>
                <w:sz w:val="24"/>
                <w:szCs w:val="24"/>
              </w:rPr>
            </w:pPr>
            <w:r w:rsidRPr="00C87D1C">
              <w:rPr>
                <w:rFonts w:ascii="Times New Roman" w:hAnsi="Times New Roman"/>
                <w:b/>
                <w:bCs/>
                <w:sz w:val="24"/>
                <w:szCs w:val="24"/>
              </w:rPr>
              <w:t>Reikalavimai jusliniams rodikliams:</w:t>
            </w:r>
          </w:p>
          <w:p w14:paraId="0A6B7F35" w14:textId="77777777" w:rsidR="00571C49" w:rsidRPr="00C87D1C" w:rsidRDefault="00571C49" w:rsidP="00CB567A">
            <w:pPr>
              <w:jc w:val="both"/>
              <w:rPr>
                <w:rFonts w:ascii="Times New Roman" w:hAnsi="Times New Roman"/>
                <w:sz w:val="24"/>
                <w:szCs w:val="24"/>
              </w:rPr>
            </w:pPr>
            <w:r w:rsidRPr="00C87D1C">
              <w:rPr>
                <w:rFonts w:ascii="Times New Roman" w:hAnsi="Times New Roman"/>
                <w:sz w:val="24"/>
                <w:szCs w:val="24"/>
              </w:rPr>
              <w:t>Forma – šlifuoti skaldyti.</w:t>
            </w:r>
          </w:p>
          <w:p w14:paraId="58FBBC44" w14:textId="77777777" w:rsidR="00571C49" w:rsidRPr="00C87D1C" w:rsidRDefault="00571C49" w:rsidP="00CB567A">
            <w:pPr>
              <w:jc w:val="both"/>
              <w:rPr>
                <w:rFonts w:ascii="Times New Roman" w:hAnsi="Times New Roman"/>
                <w:sz w:val="24"/>
                <w:szCs w:val="24"/>
              </w:rPr>
            </w:pPr>
            <w:r w:rsidRPr="00C87D1C">
              <w:rPr>
                <w:rFonts w:ascii="Times New Roman" w:hAnsi="Times New Roman"/>
                <w:sz w:val="24"/>
                <w:szCs w:val="24"/>
              </w:rPr>
              <w:t>Kvapas ir skonis – būdingas žirniams, be pelėsių, gedimo ar kito pašalinio kvapo, be kartaus, rūgštaus ar kito pašalinio skonio</w:t>
            </w:r>
            <w:r>
              <w:rPr>
                <w:rFonts w:ascii="Times New Roman" w:hAnsi="Times New Roman"/>
                <w:sz w:val="24"/>
                <w:szCs w:val="24"/>
              </w:rPr>
              <w:t>.</w:t>
            </w:r>
          </w:p>
        </w:tc>
      </w:tr>
      <w:tr w:rsidR="00571C49" w:rsidRPr="00C87D1C" w14:paraId="48AD3BDA" w14:textId="77777777" w:rsidTr="00CB567A">
        <w:tc>
          <w:tcPr>
            <w:tcW w:w="1696" w:type="dxa"/>
          </w:tcPr>
          <w:p w14:paraId="5969246D" w14:textId="77777777" w:rsidR="00571C49" w:rsidRPr="00C87D1C" w:rsidRDefault="00571C49" w:rsidP="00CB567A">
            <w:pPr>
              <w:jc w:val="both"/>
              <w:rPr>
                <w:rFonts w:ascii="Times New Roman" w:hAnsi="Times New Roman"/>
                <w:b/>
                <w:bCs/>
                <w:sz w:val="24"/>
                <w:szCs w:val="24"/>
              </w:rPr>
            </w:pPr>
            <w:r w:rsidRPr="00C87D1C">
              <w:rPr>
                <w:rFonts w:ascii="Times New Roman" w:hAnsi="Times New Roman"/>
                <w:b/>
                <w:bCs/>
                <w:sz w:val="24"/>
                <w:szCs w:val="24"/>
              </w:rPr>
              <w:t>Teisės aktai</w:t>
            </w:r>
          </w:p>
        </w:tc>
        <w:tc>
          <w:tcPr>
            <w:tcW w:w="7932" w:type="dxa"/>
          </w:tcPr>
          <w:p w14:paraId="31A74B3B" w14:textId="77777777" w:rsidR="00571C49" w:rsidRPr="00C87D1C" w:rsidRDefault="00571C49" w:rsidP="00CB567A">
            <w:pPr>
              <w:jc w:val="both"/>
              <w:rPr>
                <w:rFonts w:ascii="Times New Roman" w:hAnsi="Times New Roman"/>
                <w:b/>
                <w:bCs/>
                <w:sz w:val="24"/>
                <w:szCs w:val="24"/>
              </w:rPr>
            </w:pPr>
            <w:r w:rsidRPr="00C87D1C">
              <w:rPr>
                <w:rFonts w:ascii="Times New Roman" w:hAnsi="Times New Roman"/>
                <w:b/>
                <w:bCs/>
                <w:sz w:val="24"/>
                <w:szCs w:val="24"/>
              </w:rPr>
              <w:t>Skaldyti žirniai (kruopos) turi atitikti fizikini</w:t>
            </w:r>
            <w:r>
              <w:rPr>
                <w:rFonts w:ascii="Times New Roman" w:hAnsi="Times New Roman"/>
                <w:b/>
                <w:bCs/>
                <w:sz w:val="24"/>
                <w:szCs w:val="24"/>
              </w:rPr>
              <w:t>ų</w:t>
            </w:r>
            <w:r w:rsidRPr="00C87D1C">
              <w:rPr>
                <w:rFonts w:ascii="Times New Roman" w:hAnsi="Times New Roman"/>
                <w:b/>
                <w:bCs/>
                <w:sz w:val="24"/>
                <w:szCs w:val="24"/>
              </w:rPr>
              <w:t xml:space="preserve"> / chemini</w:t>
            </w:r>
            <w:r>
              <w:rPr>
                <w:rFonts w:ascii="Times New Roman" w:hAnsi="Times New Roman"/>
                <w:b/>
                <w:bCs/>
                <w:sz w:val="24"/>
                <w:szCs w:val="24"/>
              </w:rPr>
              <w:t>ų</w:t>
            </w:r>
            <w:r w:rsidRPr="00C87D1C">
              <w:rPr>
                <w:rFonts w:ascii="Times New Roman" w:hAnsi="Times New Roman"/>
                <w:b/>
                <w:bCs/>
                <w:sz w:val="24"/>
                <w:szCs w:val="24"/>
              </w:rPr>
              <w:t xml:space="preserve"> rodikli</w:t>
            </w:r>
            <w:r>
              <w:rPr>
                <w:rFonts w:ascii="Times New Roman" w:hAnsi="Times New Roman"/>
                <w:b/>
                <w:bCs/>
                <w:sz w:val="24"/>
                <w:szCs w:val="24"/>
              </w:rPr>
              <w:t>ų reikalavimus ir kitus</w:t>
            </w:r>
            <w:r w:rsidRPr="00C87D1C">
              <w:rPr>
                <w:rFonts w:ascii="Times New Roman" w:hAnsi="Times New Roman"/>
                <w:b/>
                <w:bCs/>
                <w:sz w:val="24"/>
                <w:szCs w:val="24"/>
              </w:rPr>
              <w:t xml:space="preserve"> reikalavimus, nustatytus šiuose teisės aktuose:</w:t>
            </w:r>
          </w:p>
          <w:p w14:paraId="79FDE3E8" w14:textId="77777777" w:rsidR="00571C49" w:rsidRPr="00C87D1C" w:rsidRDefault="00571C49" w:rsidP="00CB567A">
            <w:pPr>
              <w:jc w:val="both"/>
              <w:rPr>
                <w:rFonts w:ascii="Times New Roman" w:hAnsi="Times New Roman"/>
                <w:sz w:val="24"/>
                <w:szCs w:val="24"/>
              </w:rPr>
            </w:pPr>
            <w:r w:rsidRPr="00C87D1C">
              <w:rPr>
                <w:rFonts w:ascii="Times New Roman" w:hAnsi="Times New Roman"/>
                <w:sz w:val="24"/>
                <w:szCs w:val="24"/>
              </w:rPr>
              <w:t xml:space="preserve"> - Maistui skirtų grūdų produktų techninis reglamentas, patvirtintas Lietuvos Respublikos žemės ūkio ministro 2019 m. rugsėjo 11 d. įsakymu Nr. 3D-511 „Dėl Maistui skirtų grūdų techninio reglamento ir Maistui skirtų grūdų produktų techninio reglamento patvirtinimo“;</w:t>
            </w:r>
          </w:p>
          <w:p w14:paraId="1C1D3471" w14:textId="77777777" w:rsidR="00571C49" w:rsidRPr="00C87D1C" w:rsidRDefault="00571C49" w:rsidP="00CB567A">
            <w:pPr>
              <w:jc w:val="both"/>
              <w:rPr>
                <w:rFonts w:ascii="Times New Roman" w:hAnsi="Times New Roman"/>
                <w:sz w:val="24"/>
                <w:szCs w:val="24"/>
              </w:rPr>
            </w:pPr>
            <w:r w:rsidRPr="00C87D1C">
              <w:rPr>
                <w:rFonts w:ascii="Times New Roman" w:hAnsi="Times New Roman"/>
                <w:sz w:val="24"/>
                <w:szCs w:val="24"/>
              </w:rPr>
              <w:t>- 2023 m. balandžio 25 d. Komisijos reglamentas (ES) 2023/915 dėl didžiausios leidžiamosios tam tikrų teršalų koncentracijos maiste, kuriuo panaikinamas Reglamentas (EB) Nr. 1881/20062006</w:t>
            </w:r>
            <w:r>
              <w:rPr>
                <w:rFonts w:ascii="Times New Roman" w:hAnsi="Times New Roman"/>
                <w:sz w:val="24"/>
                <w:szCs w:val="24"/>
              </w:rPr>
              <w:t>, su visais pakeitimais</w:t>
            </w:r>
            <w:r w:rsidRPr="00C87D1C">
              <w:rPr>
                <w:rFonts w:ascii="Times New Roman" w:hAnsi="Times New Roman"/>
                <w:sz w:val="24"/>
                <w:szCs w:val="24"/>
              </w:rPr>
              <w:t>;</w:t>
            </w:r>
          </w:p>
          <w:p w14:paraId="2771A1F4" w14:textId="77777777" w:rsidR="00571C49" w:rsidRPr="00C87D1C" w:rsidRDefault="00571C49" w:rsidP="00CB567A">
            <w:pPr>
              <w:jc w:val="both"/>
              <w:rPr>
                <w:rFonts w:ascii="Times New Roman" w:hAnsi="Times New Roman"/>
                <w:sz w:val="24"/>
                <w:szCs w:val="24"/>
              </w:rPr>
            </w:pPr>
            <w:r w:rsidRPr="00C87D1C">
              <w:rPr>
                <w:rFonts w:ascii="Times New Roman" w:hAnsi="Times New Roman"/>
                <w:sz w:val="24"/>
                <w:szCs w:val="24"/>
              </w:rPr>
              <w:t xml:space="preserve">- 2008 m. gruodžio 16 d. Europos Parlamento ir Tarybos reglamentas (EB) Nr. 1333/2008 dėl maisto priedų, su visais pakeitimais; </w:t>
            </w:r>
          </w:p>
          <w:p w14:paraId="4D5ECB62" w14:textId="77777777" w:rsidR="00571C49" w:rsidRPr="00C87D1C" w:rsidRDefault="00571C49" w:rsidP="00CB567A">
            <w:pPr>
              <w:jc w:val="both"/>
              <w:rPr>
                <w:rFonts w:ascii="Times New Roman" w:hAnsi="Times New Roman"/>
                <w:sz w:val="24"/>
                <w:szCs w:val="24"/>
              </w:rPr>
            </w:pPr>
            <w:r w:rsidRPr="00C87D1C">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tc>
      </w:tr>
      <w:tr w:rsidR="00571C49" w:rsidRPr="00C87D1C" w14:paraId="79364BBD" w14:textId="77777777" w:rsidTr="00CB567A">
        <w:tc>
          <w:tcPr>
            <w:tcW w:w="1696" w:type="dxa"/>
          </w:tcPr>
          <w:p w14:paraId="38DDFE73" w14:textId="77777777" w:rsidR="00571C49" w:rsidRPr="00C87D1C" w:rsidRDefault="00571C49" w:rsidP="00CB567A">
            <w:pPr>
              <w:jc w:val="both"/>
              <w:rPr>
                <w:rFonts w:ascii="Times New Roman" w:hAnsi="Times New Roman"/>
                <w:b/>
                <w:bCs/>
                <w:sz w:val="24"/>
                <w:szCs w:val="24"/>
              </w:rPr>
            </w:pPr>
            <w:r w:rsidRPr="00C87D1C">
              <w:rPr>
                <w:rFonts w:ascii="Times New Roman" w:hAnsi="Times New Roman"/>
                <w:b/>
                <w:bCs/>
                <w:sz w:val="24"/>
                <w:szCs w:val="24"/>
              </w:rPr>
              <w:t>Pakavimo reikalavimai</w:t>
            </w:r>
          </w:p>
        </w:tc>
        <w:tc>
          <w:tcPr>
            <w:tcW w:w="7932" w:type="dxa"/>
          </w:tcPr>
          <w:p w14:paraId="37775CF7" w14:textId="77777777" w:rsidR="00571C49" w:rsidRPr="00C87D1C" w:rsidRDefault="00571C49" w:rsidP="00CB567A">
            <w:pPr>
              <w:rPr>
                <w:rFonts w:ascii="Times New Roman" w:hAnsi="Times New Roman"/>
                <w:sz w:val="24"/>
                <w:szCs w:val="24"/>
              </w:rPr>
            </w:pPr>
            <w:r w:rsidRPr="00C87D1C">
              <w:rPr>
                <w:rFonts w:ascii="Times New Roman" w:hAnsi="Times New Roman"/>
                <w:sz w:val="24"/>
                <w:szCs w:val="24"/>
              </w:rPr>
              <w:t xml:space="preserve">Skaldyti žirniai (kruopos) pakuojami į saugią, tvirtą, tinkamą liestis su maistu pakuotę, kurioje grynasis kiekis turi būti ne mažesnis nei 400 g, bet ne didesnis </w:t>
            </w:r>
            <w:r w:rsidRPr="006975C6">
              <w:rPr>
                <w:rFonts w:ascii="Times New Roman" w:hAnsi="Times New Roman"/>
                <w:sz w:val="24"/>
                <w:szCs w:val="24"/>
              </w:rPr>
              <w:t>nei 5 kg.</w:t>
            </w:r>
            <w:r w:rsidRPr="00C87D1C">
              <w:rPr>
                <w:rFonts w:ascii="Times New Roman" w:hAnsi="Times New Roman"/>
                <w:sz w:val="24"/>
                <w:szCs w:val="24"/>
              </w:rPr>
              <w:t xml:space="preserve">  </w:t>
            </w:r>
          </w:p>
        </w:tc>
      </w:tr>
      <w:tr w:rsidR="00571C49" w:rsidRPr="00C87D1C" w14:paraId="78B4B133" w14:textId="77777777" w:rsidTr="00CB567A">
        <w:tc>
          <w:tcPr>
            <w:tcW w:w="1696" w:type="dxa"/>
          </w:tcPr>
          <w:p w14:paraId="330493F6" w14:textId="77777777" w:rsidR="00571C49" w:rsidRPr="00C87D1C" w:rsidRDefault="00571C49" w:rsidP="00CB567A">
            <w:pPr>
              <w:jc w:val="both"/>
              <w:rPr>
                <w:rFonts w:ascii="Times New Roman" w:hAnsi="Times New Roman"/>
                <w:b/>
                <w:bCs/>
                <w:sz w:val="24"/>
                <w:szCs w:val="24"/>
              </w:rPr>
            </w:pPr>
            <w:r w:rsidRPr="00C87D1C">
              <w:rPr>
                <w:rFonts w:ascii="Times New Roman" w:hAnsi="Times New Roman"/>
                <w:b/>
                <w:bCs/>
                <w:sz w:val="24"/>
                <w:szCs w:val="24"/>
              </w:rPr>
              <w:t>Laikymo sąlygos</w:t>
            </w:r>
          </w:p>
        </w:tc>
        <w:tc>
          <w:tcPr>
            <w:tcW w:w="7932" w:type="dxa"/>
          </w:tcPr>
          <w:p w14:paraId="51AD1969" w14:textId="77777777" w:rsidR="00571C49" w:rsidRPr="00C87D1C" w:rsidRDefault="00571C49" w:rsidP="00CB567A">
            <w:pPr>
              <w:rPr>
                <w:rFonts w:ascii="Times New Roman" w:hAnsi="Times New Roman"/>
                <w:sz w:val="24"/>
                <w:szCs w:val="24"/>
              </w:rPr>
            </w:pPr>
            <w:r w:rsidRPr="00C87D1C">
              <w:rPr>
                <w:rFonts w:ascii="Times New Roman" w:hAnsi="Times New Roman"/>
                <w:sz w:val="24"/>
                <w:szCs w:val="24"/>
              </w:rPr>
              <w:t>Laikyti švarioje, sausoje, gerai vėdinamoje patalpoje.</w:t>
            </w:r>
          </w:p>
        </w:tc>
      </w:tr>
    </w:tbl>
    <w:bookmarkEnd w:id="54"/>
    <w:p w14:paraId="46FEEC7C" w14:textId="77777777" w:rsidR="00571C49" w:rsidRPr="008530E4"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530E4">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530E4">
        <w:rPr>
          <w:rFonts w:ascii="Times New Roman" w:eastAsia="Times New Roman" w:hAnsi="Times New Roman" w:cs="Times New Roman"/>
          <w:sz w:val="24"/>
          <w:szCs w:val="24"/>
          <w:vertAlign w:val="superscript"/>
        </w:rPr>
        <w:t xml:space="preserve"> </w:t>
      </w:r>
      <w:r w:rsidRPr="008530E4">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3CC32DBC" w14:textId="77777777" w:rsidR="00571C49" w:rsidRPr="008530E4"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8530E4">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530E4">
        <w:rPr>
          <w:rFonts w:ascii="Times New Roman" w:eastAsia="Calibri" w:hAnsi="Times New Roman" w:cs="Times New Roman"/>
          <w:sz w:val="24"/>
          <w:szCs w:val="24"/>
        </w:rPr>
        <w:t xml:space="preserve"> </w:t>
      </w:r>
      <w:r w:rsidRPr="008530E4">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26BE5339" w14:textId="77777777" w:rsidR="00571C49" w:rsidRPr="008530E4"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530E4">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6E8B87F2" w14:textId="77777777" w:rsidR="00571C49" w:rsidRDefault="00571C49" w:rsidP="00571C49">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530E4">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77456D1C"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3D77C29C" w14:textId="77777777" w:rsidR="00701222" w:rsidRDefault="00701222" w:rsidP="00701222">
      <w:pPr>
        <w:jc w:val="center"/>
        <w:rPr>
          <w:rFonts w:ascii="Times New Roman" w:eastAsia="Calibri" w:hAnsi="Times New Roman" w:cs="Times New Roman"/>
          <w:b/>
          <w:bCs/>
          <w:sz w:val="24"/>
          <w:szCs w:val="24"/>
        </w:rPr>
      </w:pPr>
    </w:p>
    <w:p w14:paraId="3671A2D4" w14:textId="77777777" w:rsidR="00701222" w:rsidRPr="00D23A5B" w:rsidRDefault="00701222" w:rsidP="00701222">
      <w:pPr>
        <w:jc w:val="center"/>
        <w:rPr>
          <w:rFonts w:ascii="Times New Roman" w:eastAsia="Calibri" w:hAnsi="Times New Roman" w:cs="Times New Roman"/>
          <w:b/>
          <w:bCs/>
          <w:sz w:val="24"/>
          <w:szCs w:val="24"/>
        </w:rPr>
      </w:pPr>
      <w:r w:rsidRPr="00D23A5B">
        <w:rPr>
          <w:rFonts w:ascii="Times New Roman" w:eastAsia="Calibri" w:hAnsi="Times New Roman" w:cs="Times New Roman"/>
          <w:b/>
          <w:bCs/>
          <w:sz w:val="24"/>
          <w:szCs w:val="24"/>
        </w:rPr>
        <w:t>REZERVAVIMO PASLAUGOS TECHNINĖ SPECIFIKACIJ</w:t>
      </w:r>
      <w:r>
        <w:rPr>
          <w:rFonts w:ascii="Times New Roman" w:eastAsia="Calibri" w:hAnsi="Times New Roman" w:cs="Times New Roman"/>
          <w:b/>
          <w:bCs/>
          <w:sz w:val="24"/>
          <w:szCs w:val="24"/>
        </w:rPr>
        <w:t>A</w:t>
      </w:r>
    </w:p>
    <w:p w14:paraId="408075C8" w14:textId="77777777" w:rsidR="00701222" w:rsidRPr="00D23A5B" w:rsidRDefault="00701222" w:rsidP="00701222">
      <w:pPr>
        <w:widowControl w:val="0"/>
        <w:spacing w:line="256" w:lineRule="auto"/>
        <w:rPr>
          <w:rFonts w:ascii="Times New Roman" w:eastAsia="Calibri" w:hAnsi="Times New Roman" w:cs="Times New Roman"/>
          <w:sz w:val="24"/>
          <w:szCs w:val="24"/>
        </w:rPr>
      </w:pPr>
      <w:r w:rsidRPr="00D23A5B">
        <w:rPr>
          <w:rFonts w:ascii="Times New Roman" w:eastAsia="Calibri" w:hAnsi="Times New Roman" w:cs="Times New Roman"/>
          <w:sz w:val="24"/>
          <w:szCs w:val="24"/>
        </w:rPr>
        <w:t>1. Privaloma laikytis šių teisės aktų reikalavimų:</w:t>
      </w:r>
    </w:p>
    <w:p w14:paraId="1B336089"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Respublikos maisto įstatymo.</w:t>
      </w:r>
    </w:p>
    <w:p w14:paraId="1D0B2A4F"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5062D790"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2004 m. balandžio 29 d. Europos Parlamento ir Tarybos reglamento (EB) Nr. 852/2004 dėl maisto produktų higienos; </w:t>
      </w:r>
    </w:p>
    <w:p w14:paraId="7AF4985C"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1485F497"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7204FF5F"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15:2021 „Maisto higiena“, patvirtintos Lietuvos Respublikos sveikatos apsaugos ministro 2005 m. rugsėjo 1 d. įsakymu Nr. V-675 „Dėl Lietuvos higienos normos HN 15:2021 „Maisto higiena“ patvirtinimo“;</w:t>
      </w:r>
    </w:p>
    <w:p w14:paraId="44C5DA65"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2004 m. spalio 27 d. Europos Parlamento ir Tarybos reglamento (EB) Nr. 1935/2004 dėl žaliavų ir gaminių, skirtų liestis su maistu, ir panaikinantis Direktyvas 80/590/EEB ir 89/109/EEB;</w:t>
      </w:r>
    </w:p>
    <w:p w14:paraId="75582A55"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sausio 14 d. Europos Komisijos reglamentas (ES) Nr. 10/2011 dėl plastikinių medžiagų ir gaminių, skirtų liestis su maisto produktais;</w:t>
      </w:r>
    </w:p>
    <w:p w14:paraId="525CF052"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hyperlink r:id="rId25" w:history="1">
        <w:r w:rsidRPr="00D23A5B">
          <w:rPr>
            <w:rFonts w:ascii="Times New Roman" w:eastAsia="Aptos" w:hAnsi="Times New Roman" w:cs="Times New Roman"/>
            <w:kern w:val="2"/>
            <w:sz w:val="24"/>
            <w:szCs w:val="24"/>
            <w14:ligatures w14:val="standardContextual"/>
          </w:rPr>
          <w:t>2022 m. rugsėjo 15 d. Komisijos reglamentas (ES) 2022/1616 dėl grąžinamojo perdirbimo plastikinių medžiagų ir gaminių, skirtų liestis su maistu, kuriuo panaikinamas Reglamentas (EB) Nr. 282/2008</w:t>
        </w:r>
      </w:hyperlink>
      <w:r w:rsidRPr="00D23A5B">
        <w:rPr>
          <w:rFonts w:ascii="Times New Roman" w:eastAsia="Aptos" w:hAnsi="Times New Roman" w:cs="Times New Roman"/>
          <w:kern w:val="2"/>
          <w:sz w:val="24"/>
          <w:szCs w:val="24"/>
          <w14:ligatures w14:val="standardContextual"/>
        </w:rPr>
        <w:t>;</w:t>
      </w:r>
    </w:p>
    <w:p w14:paraId="527C53ED"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kern w:val="2"/>
          <w:sz w:val="24"/>
          <w:szCs w:val="24"/>
          <w14:ligatures w14:val="standardContextual"/>
        </w:rPr>
        <w:t>2011 m. gegužės 2 d. Lietuvos Respublikos sveikatos ministro įsakymas Nr. V-417 “Dėl Lietuvos higienos normos HN 16:2011 „Medžiagų ir gaminių, skirtų liestis su maistu, specialieji sveikatos saugos reikalavimai“ patvirtinimo”;</w:t>
      </w:r>
    </w:p>
    <w:p w14:paraId="06AC98A6"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w:t>
      </w:r>
      <w:r w:rsidRPr="00D23A5B">
        <w:rPr>
          <w:rFonts w:ascii="Times New Roman" w:eastAsia="Courier New" w:hAnsi="Times New Roman" w:cs="Times New Roman"/>
          <w:sz w:val="24"/>
          <w:szCs w:val="24"/>
        </w:rPr>
        <w:t>, patvirtintos 2011 m. gegužės 2 d. Lietuvos Respublikos sveikatos apsaugos ministro įsakymu Nr. V-417 „Dėl 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 xml:space="preserve">“ </w:t>
      </w:r>
      <w:r w:rsidRPr="00D23A5B">
        <w:rPr>
          <w:rFonts w:ascii="Times New Roman" w:eastAsia="Courier New" w:hAnsi="Times New Roman" w:cs="Times New Roman"/>
          <w:sz w:val="24"/>
          <w:szCs w:val="24"/>
        </w:rPr>
        <w:t>patvirtinimo“;</w:t>
      </w:r>
    </w:p>
    <w:p w14:paraId="2668BAD9"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119:2014 „Maisto produktų ženklinimas“, patvirtintos sveikatos apsaugos ministro 2002 m. gruodžio 24 d. įsakymu Nr. 677</w:t>
      </w:r>
      <w:r w:rsidRPr="00D23A5B">
        <w:rPr>
          <w:rFonts w:ascii="Times New Roman" w:eastAsia="Courier New" w:hAnsi="Times New Roman" w:cs="Times New Roman"/>
          <w:sz w:val="24"/>
          <w:szCs w:val="24"/>
        </w:rPr>
        <w:t xml:space="preserve">  „Dėl Lietuvos higienos normos HN 119:2014 „Maisto produktų ženklinimas“ patvirtinimo“</w:t>
      </w:r>
    </w:p>
    <w:p w14:paraId="1AD4E68F" w14:textId="77777777" w:rsidR="00701222" w:rsidRPr="00D23A5B" w:rsidRDefault="00701222" w:rsidP="00701222">
      <w:pPr>
        <w:widowControl w:val="0"/>
        <w:spacing w:line="240" w:lineRule="auto"/>
        <w:ind w:left="720"/>
        <w:contextualSpacing/>
        <w:jc w:val="both"/>
        <w:rPr>
          <w:rFonts w:ascii="Times New Roman" w:eastAsia="Calibri" w:hAnsi="Times New Roman" w:cs="Times New Roman"/>
          <w:sz w:val="24"/>
          <w:szCs w:val="24"/>
        </w:rPr>
      </w:pPr>
    </w:p>
    <w:p w14:paraId="749DB99D"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 Rezervuoti maisto produktai turi būti laikomi Lietuvos Respublikos teritorijoje</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(pageidautina, kad statiniai, kuriuose bus laikomi rezervuojami maisto produktai, būtų ne arčiau kaip </w:t>
      </w:r>
      <w:r>
        <w:rPr>
          <w:rFonts w:ascii="Times New Roman" w:eastAsia="Calibri" w:hAnsi="Times New Roman" w:cs="Times New Roman"/>
          <w:sz w:val="24"/>
          <w:szCs w:val="24"/>
        </w:rPr>
        <w:t>4</w:t>
      </w:r>
      <w:r w:rsidRPr="00D23A5B">
        <w:rPr>
          <w:rFonts w:ascii="Times New Roman" w:eastAsia="Calibri" w:hAnsi="Times New Roman" w:cs="Times New Roman"/>
          <w:sz w:val="24"/>
          <w:szCs w:val="24"/>
        </w:rPr>
        <w:t xml:space="preserve">0 km nuo Lietuvos Respublikos valstybės sienos su Baltarusijos Respublika ir (arba) Rusijos Federacija). </w:t>
      </w:r>
    </w:p>
    <w:p w14:paraId="61E6A8AE"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3. Maisto produktai gali būti rezervuojami vienoje ar keliose vietose, skirtingais adresais,</w:t>
      </w:r>
      <w:r w:rsidRPr="00D23A5B">
        <w:rPr>
          <w:rFonts w:ascii="Times New Roman" w:eastAsia="Calibri" w:hAnsi="Times New Roman" w:cs="Times New Roman"/>
          <w:b/>
          <w:bCs/>
          <w:sz w:val="24"/>
          <w:szCs w:val="24"/>
        </w:rPr>
        <w:t xml:space="preserve"> </w:t>
      </w:r>
      <w:r w:rsidRPr="00D23A5B">
        <w:rPr>
          <w:rFonts w:ascii="Times New Roman" w:eastAsia="Calibri" w:hAnsi="Times New Roman" w:cs="Times New Roman"/>
          <w:sz w:val="24"/>
          <w:szCs w:val="24"/>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68E203BC"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4.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41B62C0C"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04C49FA8"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5. Pastato patalpos, kuriose laikomi rezervuoti maisto produktai, turi atitikti </w:t>
      </w:r>
      <w:r w:rsidRPr="00D23A5B">
        <w:rPr>
          <w:rFonts w:ascii="Times New Roman" w:eastAsia="Calibri" w:hAnsi="Times New Roman" w:cs="Times New Roman"/>
          <w:color w:val="000000"/>
          <w:sz w:val="24"/>
          <w:szCs w:val="24"/>
        </w:rPr>
        <w:t xml:space="preserve">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w:t>
      </w:r>
      <w:r w:rsidRPr="00D23A5B">
        <w:rPr>
          <w:rFonts w:ascii="Times New Roman" w:eastAsia="Calibri" w:hAnsi="Times New Roman" w:cs="Times New Roman"/>
          <w:sz w:val="24"/>
          <w:szCs w:val="24"/>
        </w:rPr>
        <w:t>Turi būti užtikrinta maisto produktų tinkamos kokybės ir saugos išlaikymo ir priežiūros galimybė.</w:t>
      </w:r>
    </w:p>
    <w:p w14:paraId="062D949A"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1DAA7DA3" w14:textId="77777777" w:rsidR="00701222" w:rsidRPr="00D23A5B" w:rsidRDefault="00701222" w:rsidP="00701222">
      <w:pPr>
        <w:widowControl w:val="0"/>
        <w:spacing w:line="240" w:lineRule="auto"/>
        <w:ind w:firstLine="720"/>
        <w:jc w:val="both"/>
        <w:rPr>
          <w:rFonts w:ascii="Times New Roman" w:eastAsia="Calibri" w:hAnsi="Times New Roman" w:cs="Times New Roman"/>
          <w:strike/>
          <w:sz w:val="24"/>
          <w:szCs w:val="24"/>
        </w:rPr>
      </w:pPr>
      <w:r>
        <w:rPr>
          <w:rFonts w:ascii="Times New Roman" w:eastAsia="Calibri" w:hAnsi="Times New Roman" w:cs="Times New Roman"/>
          <w:sz w:val="24"/>
          <w:szCs w:val="24"/>
        </w:rPr>
        <w:t>6</w:t>
      </w:r>
      <w:r w:rsidRPr="00D23A5B">
        <w:rPr>
          <w:rFonts w:ascii="Times New Roman" w:eastAsia="Calibri" w:hAnsi="Times New Roman" w:cs="Times New Roman"/>
          <w:sz w:val="24"/>
          <w:szCs w:val="24"/>
        </w:rPr>
        <w:t xml:space="preserve">. Rezervuojami maisto produktai turi būti tinkami vartojimui ir turi būti užtikrinta, kad iki jų tinkamumo vartoti termino pabaigos visą rezervavimo laikotarpį būtų likę ne mažiau kaip 3 mėnesiai jų galiojimo laiko, nurodyto ant prekės pakuotės. </w:t>
      </w:r>
    </w:p>
    <w:p w14:paraId="30A297B4"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3A5B">
        <w:rPr>
          <w:rFonts w:ascii="Times New Roman" w:eastAsia="Calibri" w:hAnsi="Times New Roman" w:cs="Times New Roman"/>
          <w:sz w:val="24"/>
          <w:szCs w:val="24"/>
        </w:rPr>
        <w:t xml:space="preserve">. Tiekėjas, nuo  Žemės ūkio ministerijos pranešimo apie maisto produktų poreikį išsiuntimo Tiekėjui elektroninėmis priemonėmis arba nuo fizinio pranešimo įteikimo Tiekėjui  momento, </w:t>
      </w:r>
      <w:r>
        <w:rPr>
          <w:rFonts w:ascii="Times New Roman" w:eastAsia="Calibri" w:hAnsi="Times New Roman" w:cs="Times New Roman"/>
          <w:sz w:val="24"/>
          <w:szCs w:val="24"/>
        </w:rPr>
        <w:t xml:space="preserve">per sutartyje nurodytą laiką </w:t>
      </w:r>
      <w:r w:rsidRPr="00D23A5B">
        <w:rPr>
          <w:rFonts w:ascii="Times New Roman" w:eastAsia="Calibri" w:hAnsi="Times New Roman" w:cs="Times New Roman"/>
          <w:sz w:val="24"/>
          <w:szCs w:val="24"/>
        </w:rPr>
        <w:t>privalo paruošti maisto produktus</w:t>
      </w:r>
      <w:r>
        <w:rPr>
          <w:rFonts w:ascii="Times New Roman" w:eastAsia="Calibri" w:hAnsi="Times New Roman" w:cs="Times New Roman"/>
          <w:sz w:val="24"/>
          <w:szCs w:val="24"/>
        </w:rPr>
        <w:t xml:space="preserve"> transportavimui </w:t>
      </w:r>
      <w:r w:rsidRPr="00D23A5B">
        <w:rPr>
          <w:rFonts w:ascii="Times New Roman" w:eastAsia="Calibri" w:hAnsi="Times New Roman" w:cs="Times New Roman"/>
          <w:sz w:val="24"/>
          <w:szCs w:val="24"/>
        </w:rPr>
        <w:t xml:space="preserve">, įpakuotus į gamintojų pakuotę, kurios perdavimo Žemės ūkio ministerijai metu turi užtikrinti kokybę ir maisto saugą gabenant. </w:t>
      </w:r>
    </w:p>
    <w:p w14:paraId="68A2A4C9"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4298AF67" w14:textId="77777777" w:rsidR="00701222" w:rsidRPr="00D23A5B" w:rsidRDefault="00701222" w:rsidP="00701222">
      <w:pPr>
        <w:widowControl w:val="0"/>
        <w:spacing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23A5B">
        <w:rPr>
          <w:rFonts w:ascii="Times New Roman" w:eastAsia="Calibri" w:hAnsi="Times New Roman" w:cs="Times New Roman"/>
          <w:sz w:val="24"/>
          <w:szCs w:val="24"/>
        </w:rPr>
        <w:t xml:space="preserve">. Privalomos informacijos apie maisto produktus teikimui yra taikoma Lietuvos higienos norma HN 119:2014 „Maisto produktų ženklinimas“, patvirtinta sveikatos apsaugos ministro 2002 m. gruodžio 24 d. įsakymu Nr. 677 </w:t>
      </w:r>
      <w:r w:rsidRPr="00D23A5B">
        <w:rPr>
          <w:rFonts w:ascii="Times New Roman" w:eastAsia="Courier New" w:hAnsi="Times New Roman" w:cs="Times New Roman"/>
          <w:sz w:val="24"/>
          <w:szCs w:val="24"/>
        </w:rPr>
        <w:t>„Dėl Lietuvos higienos normos HN 119:2014 „Maisto produktų ženklinimas“ patvirtinimo“</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ir (arba) bendrieji informacijos apie maistą reikalavimai, nustatyti </w:t>
      </w:r>
      <w:r w:rsidRPr="00D23A5B">
        <w:rPr>
          <w:rFonts w:ascii="Times New Roman" w:eastAsia="Courier New" w:hAnsi="Times New Roman" w:cs="Times New Roman"/>
          <w:sz w:val="24"/>
          <w:szCs w:val="24"/>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D23A5B">
        <w:rPr>
          <w:rFonts w:ascii="Times New Roman" w:eastAsia="Calibri" w:hAnsi="Times New Roman" w:cs="Times New Roman"/>
          <w:sz w:val="24"/>
          <w:szCs w:val="24"/>
        </w:rPr>
        <w:t xml:space="preserve">8 straipsnio 7 dalyje.  </w:t>
      </w:r>
      <w:r w:rsidRPr="00D23A5B">
        <w:rPr>
          <w:rFonts w:ascii="Calibri" w:eastAsia="Calibri" w:hAnsi="Calibri" w:cs="Arial"/>
        </w:rPr>
        <w:t xml:space="preserve"> </w:t>
      </w:r>
    </w:p>
    <w:p w14:paraId="768DC9F9" w14:textId="77777777" w:rsidR="00701222" w:rsidRPr="00D23A5B" w:rsidRDefault="00701222" w:rsidP="00701222">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88A4134"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23A5B">
        <w:rPr>
          <w:rFonts w:ascii="Times New Roman" w:eastAsia="Calibri" w:hAnsi="Times New Roman" w:cs="Times New Roman"/>
          <w:sz w:val="24"/>
          <w:szCs w:val="24"/>
        </w:rPr>
        <w:t>.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2AF44986"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78B56727"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23A5B">
        <w:rPr>
          <w:rFonts w:ascii="Times New Roman" w:eastAsia="Calibri" w:hAnsi="Times New Roman" w:cs="Times New Roman"/>
          <w:sz w:val="24"/>
          <w:szCs w:val="24"/>
        </w:rPr>
        <w:t xml:space="preserve">. Tiekėjas, sudaro galimybę Žemės ūkio ministerijos atstovams ne rečiau kaip vieną kartą per metus patikrinti tiekėjo galimybes užtikrinti </w:t>
      </w:r>
      <w:r w:rsidRPr="00B015B8">
        <w:rPr>
          <w:rFonts w:ascii="Times New Roman" w:eastAsia="Calibri" w:hAnsi="Times New Roman" w:cs="Times New Roman"/>
          <w:sz w:val="24"/>
          <w:szCs w:val="24"/>
        </w:rPr>
        <w:t>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w:t>
      </w:r>
      <w:r w:rsidRPr="00D23A5B">
        <w:rPr>
          <w:rFonts w:ascii="Times New Roman" w:eastAsia="Calibri" w:hAnsi="Times New Roman" w:cs="Times New Roman"/>
          <w:sz w:val="24"/>
          <w:szCs w:val="24"/>
        </w:rPr>
        <w:t xml:space="preserve"> vartoti terminą) bei produkto specifikacijoje pateiktiems reikalavimams atitiktį</w:t>
      </w:r>
      <w:r w:rsidRPr="00D23A5B">
        <w:rPr>
          <w:rFonts w:ascii="Calibri" w:eastAsia="Calibri" w:hAnsi="Calibri" w:cs="Arial"/>
        </w:rPr>
        <w:t xml:space="preserve"> (</w:t>
      </w:r>
      <w:r w:rsidRPr="00D23A5B">
        <w:rPr>
          <w:rFonts w:ascii="Times New Roman" w:eastAsia="Calibri" w:hAnsi="Times New Roman" w:cs="Times New Roman"/>
          <w:sz w:val="24"/>
          <w:szCs w:val="24"/>
        </w:rPr>
        <w:t>pvz., laboratorinio tyrimo protokolus, tiekėjo vadovo pasirašyta specifikacija ir pan.). Tiekėjo motyvuotu prašymu nurodytas 5 darbo dienų terminas Žemės ūkio ministerijos sprendimu vieną kartą gali būti pratęstas ne daugiau kaip 5 darbo dienomis.</w:t>
      </w:r>
    </w:p>
    <w:p w14:paraId="62433C53"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p>
    <w:p w14:paraId="486E316A"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D23A5B">
        <w:rPr>
          <w:rFonts w:ascii="Times New Roman" w:eastAsia="Calibri" w:hAnsi="Times New Roman" w:cs="Times New Roman"/>
          <w:sz w:val="24"/>
          <w:szCs w:val="24"/>
        </w:rPr>
        <w:t>. Rezervuojami maisto produktai, susidarius ekstremaliajai situacijai, krizės atveju, paskelbus mobilizaciją ir (arba) įvedus nepaprastąją ar karo padėtį, negali būti be Vyriausybės ar Žemės ūkio ministerijos leidimo naudojami jokiems kitiems tikslams.</w:t>
      </w:r>
    </w:p>
    <w:p w14:paraId="466A939D"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01ADBB4A" w14:textId="77777777" w:rsidR="00701222"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2</w:t>
      </w:r>
      <w:r w:rsidRPr="00D23A5B">
        <w:rPr>
          <w:rFonts w:ascii="Times New Roman" w:eastAsia="Calibri" w:hAnsi="Times New Roman" w:cs="Times New Roman"/>
          <w:sz w:val="24"/>
          <w:szCs w:val="24"/>
        </w:rPr>
        <w:t xml:space="preserve">. Tiekėjas užtikrina, kad maisto produktai pagal Pirkimo sutartį būtų laiku perduoti Vyriausybės ar jos pavedimu Žemės ūkio ministerijos nurodytiems subjektams. Jeigu tiekėjas negali per Pirkimo sutartyje nustatytą </w:t>
      </w:r>
      <w:r>
        <w:rPr>
          <w:rFonts w:ascii="Times New Roman" w:eastAsia="Calibri" w:hAnsi="Times New Roman" w:cs="Times New Roman"/>
          <w:sz w:val="24"/>
          <w:szCs w:val="24"/>
        </w:rPr>
        <w:t xml:space="preserve">terminą parengti transportavimui rezervuojamų maisto produktų dėl nuo tiekėjo nepriklausančių aplinkybių, jis privalo nedelsiant informuoti apie tai Žemės ūkio ministeriją, nurodyti </w:t>
      </w:r>
      <w:r w:rsidRPr="00D23A5B">
        <w:rPr>
          <w:rFonts w:ascii="Times New Roman" w:eastAsia="Calibri" w:hAnsi="Times New Roman" w:cs="Times New Roman"/>
          <w:sz w:val="24"/>
          <w:szCs w:val="24"/>
        </w:rPr>
        <w:t xml:space="preserve">šias aplinkybes, ir sutartinius įsipareigojimus, kurių </w:t>
      </w:r>
      <w:r>
        <w:rPr>
          <w:rFonts w:ascii="Times New Roman" w:eastAsia="Calibri" w:hAnsi="Times New Roman" w:cs="Times New Roman"/>
          <w:sz w:val="24"/>
          <w:szCs w:val="24"/>
        </w:rPr>
        <w:t xml:space="preserve">tiekėjas </w:t>
      </w:r>
      <w:r w:rsidRPr="00D23A5B">
        <w:rPr>
          <w:rFonts w:ascii="Times New Roman" w:eastAsia="Calibri" w:hAnsi="Times New Roman" w:cs="Times New Roman"/>
          <w:sz w:val="24"/>
          <w:szCs w:val="24"/>
        </w:rPr>
        <w:t>negalės vykdyti</w:t>
      </w:r>
      <w:r>
        <w:rPr>
          <w:rFonts w:ascii="Times New Roman" w:eastAsia="Calibri" w:hAnsi="Times New Roman" w:cs="Times New Roman"/>
          <w:sz w:val="24"/>
          <w:szCs w:val="24"/>
        </w:rPr>
        <w:t>, toliau</w:t>
      </w:r>
      <w:r w:rsidRPr="00D23A5B">
        <w:rPr>
          <w:rFonts w:ascii="Times New Roman" w:eastAsia="Calibri" w:hAnsi="Times New Roman" w:cs="Times New Roman"/>
          <w:sz w:val="24"/>
          <w:szCs w:val="24"/>
        </w:rPr>
        <w:t xml:space="preserve"> vykdyti sutartinius įsipareigojimus tiek, kiek įmanoma, kol Žemės ūkio ministerija suteiks pagalbą ir suras būdų </w:t>
      </w:r>
      <w:r>
        <w:rPr>
          <w:rFonts w:ascii="Times New Roman" w:eastAsia="Calibri" w:hAnsi="Times New Roman" w:cs="Times New Roman"/>
          <w:sz w:val="24"/>
          <w:szCs w:val="24"/>
        </w:rPr>
        <w:t xml:space="preserve">padėti įvykdyti visus </w:t>
      </w:r>
      <w:r w:rsidRPr="00D23A5B">
        <w:rPr>
          <w:rFonts w:ascii="Times New Roman" w:eastAsia="Calibri" w:hAnsi="Times New Roman" w:cs="Times New Roman"/>
          <w:sz w:val="24"/>
          <w:szCs w:val="24"/>
        </w:rPr>
        <w:t>įsipareigojim</w:t>
      </w:r>
      <w:r>
        <w:rPr>
          <w:rFonts w:ascii="Times New Roman" w:eastAsia="Calibri" w:hAnsi="Times New Roman" w:cs="Times New Roman"/>
          <w:sz w:val="24"/>
          <w:szCs w:val="24"/>
        </w:rPr>
        <w:t>us</w:t>
      </w:r>
      <w:r w:rsidRPr="00D23A5B">
        <w:rPr>
          <w:rFonts w:ascii="Times New Roman" w:eastAsia="Calibri" w:hAnsi="Times New Roman" w:cs="Times New Roman"/>
          <w:sz w:val="24"/>
          <w:szCs w:val="24"/>
        </w:rPr>
        <w:t>.</w:t>
      </w:r>
    </w:p>
    <w:p w14:paraId="00F6C3C7" w14:textId="77777777" w:rsidR="00701222" w:rsidRPr="008C0326" w:rsidRDefault="00701222" w:rsidP="00701222">
      <w:pPr>
        <w:widowControl w:val="0"/>
        <w:spacing w:line="240" w:lineRule="auto"/>
        <w:ind w:firstLine="720"/>
        <w:jc w:val="both"/>
        <w:rPr>
          <w:rFonts w:ascii="Times New Roman" w:eastAsia="Times New Roman" w:hAnsi="Times New Roman" w:cs="Times New Roman"/>
          <w:sz w:val="24"/>
          <w:szCs w:val="24"/>
        </w:rPr>
      </w:pPr>
    </w:p>
    <w:p w14:paraId="15C15E1F" w14:textId="77777777" w:rsidR="00701222" w:rsidRDefault="00701222" w:rsidP="0070122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0782D16" w14:textId="77777777" w:rsidR="00571C49" w:rsidRDefault="00571C49" w:rsidP="00571C49">
      <w:pPr>
        <w:jc w:val="center"/>
        <w:rPr>
          <w:rFonts w:ascii="Times New Roman" w:eastAsia="Calibri" w:hAnsi="Times New Roman" w:cs="Times New Roman"/>
          <w:b/>
          <w:bCs/>
          <w:sz w:val="24"/>
          <w:szCs w:val="24"/>
        </w:rPr>
      </w:pPr>
      <w:r w:rsidRPr="00286356">
        <w:rPr>
          <w:rFonts w:ascii="Times New Roman" w:eastAsia="Calibri" w:hAnsi="Times New Roman" w:cs="Times New Roman"/>
          <w:b/>
          <w:bCs/>
          <w:sz w:val="24"/>
          <w:szCs w:val="24"/>
        </w:rPr>
        <w:t>TECHNINĖ SPECIFIKACIJA</w:t>
      </w:r>
    </w:p>
    <w:p w14:paraId="5D667F34" w14:textId="77777777" w:rsidR="00571C49" w:rsidRPr="00286356" w:rsidRDefault="00571C49" w:rsidP="00571C49">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10 </w:t>
      </w:r>
      <w:r w:rsidRPr="00286356">
        <w:rPr>
          <w:rFonts w:ascii="Times New Roman" w:eastAsia="Calibri" w:hAnsi="Times New Roman" w:cs="Times New Roman"/>
          <w:b/>
          <w:bCs/>
          <w:sz w:val="24"/>
          <w:szCs w:val="24"/>
        </w:rPr>
        <w:t xml:space="preserve">PIRKIMO DALIS. KONSERVUOTI </w:t>
      </w:r>
      <w:r>
        <w:rPr>
          <w:rFonts w:ascii="Times New Roman" w:eastAsia="Calibri" w:hAnsi="Times New Roman" w:cs="Times New Roman"/>
          <w:b/>
          <w:bCs/>
          <w:sz w:val="24"/>
          <w:szCs w:val="24"/>
        </w:rPr>
        <w:t>BUROKĖLIAI</w:t>
      </w:r>
    </w:p>
    <w:p w14:paraId="402AE268" w14:textId="77777777" w:rsidR="00571C49" w:rsidRPr="00286356" w:rsidRDefault="00571C49" w:rsidP="00571C49">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286356">
        <w:rPr>
          <w:rFonts w:ascii="Times New Roman" w:eastAsia="Calibri" w:hAnsi="Times New Roman" w:cs="Times New Roman"/>
          <w:sz w:val="24"/>
          <w:szCs w:val="24"/>
        </w:rPr>
        <w:t xml:space="preserve">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571C49" w:rsidRPr="00286356" w14:paraId="7C4DC26F" w14:textId="77777777" w:rsidTr="00CB567A">
        <w:tc>
          <w:tcPr>
            <w:tcW w:w="1696" w:type="dxa"/>
            <w:tcBorders>
              <w:bottom w:val="single" w:sz="4" w:space="0" w:color="auto"/>
            </w:tcBorders>
          </w:tcPr>
          <w:p w14:paraId="483C7491" w14:textId="77777777" w:rsidR="00571C49" w:rsidRPr="00B97B0F"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5250AEC6" w14:textId="77777777" w:rsidR="00571C49" w:rsidRPr="00B97B0F" w:rsidRDefault="00571C49" w:rsidP="00CB567A">
            <w:pPr>
              <w:jc w:val="both"/>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570</w:t>
            </w:r>
            <w:r w:rsidRPr="00AF4F86">
              <w:rPr>
                <w:rFonts w:ascii="Times New Roman" w:hAnsi="Times New Roman"/>
                <w:b/>
                <w:bCs/>
                <w:sz w:val="24"/>
                <w:szCs w:val="24"/>
              </w:rPr>
              <w:t xml:space="preserve"> </w:t>
            </w:r>
            <w:r>
              <w:rPr>
                <w:rFonts w:ascii="Times New Roman" w:hAnsi="Times New Roman"/>
                <w:b/>
                <w:bCs/>
                <w:sz w:val="24"/>
                <w:szCs w:val="24"/>
              </w:rPr>
              <w:t>t</w:t>
            </w:r>
            <w:r w:rsidRPr="00EF757F">
              <w:rPr>
                <w:rFonts w:ascii="Times New Roman" w:hAnsi="Times New Roman"/>
                <w:b/>
                <w:bCs/>
                <w:sz w:val="24"/>
                <w:szCs w:val="24"/>
              </w:rPr>
              <w:t xml:space="preserve"> </w:t>
            </w:r>
            <w:r w:rsidRPr="00B97B0F">
              <w:rPr>
                <w:rFonts w:ascii="Times New Roman" w:hAnsi="Times New Roman"/>
                <w:sz w:val="24"/>
                <w:szCs w:val="24"/>
              </w:rPr>
              <w:t xml:space="preserve">konservuotų </w:t>
            </w:r>
            <w:r>
              <w:rPr>
                <w:rFonts w:ascii="Times New Roman" w:hAnsi="Times New Roman"/>
                <w:sz w:val="24"/>
                <w:szCs w:val="24"/>
              </w:rPr>
              <w:t>burokėlių.</w:t>
            </w:r>
          </w:p>
        </w:tc>
      </w:tr>
      <w:tr w:rsidR="00571C49" w:rsidRPr="00286356" w14:paraId="234D905E" w14:textId="77777777" w:rsidTr="00CB567A">
        <w:tc>
          <w:tcPr>
            <w:tcW w:w="1696" w:type="dxa"/>
            <w:tcBorders>
              <w:bottom w:val="single" w:sz="4" w:space="0" w:color="auto"/>
            </w:tcBorders>
          </w:tcPr>
          <w:p w14:paraId="4E291ABA" w14:textId="77777777" w:rsidR="00571C49" w:rsidRPr="00B97B0F" w:rsidRDefault="00571C49" w:rsidP="00CB567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19F33BE5" w14:textId="77777777" w:rsidR="00571C49" w:rsidRPr="00B97B0F" w:rsidRDefault="00571C49" w:rsidP="00CB567A">
            <w:pPr>
              <w:jc w:val="both"/>
              <w:rPr>
                <w:rFonts w:ascii="Times New Roman" w:hAnsi="Times New Roman"/>
                <w:b/>
                <w:bCs/>
                <w:sz w:val="24"/>
                <w:szCs w:val="24"/>
              </w:rPr>
            </w:pPr>
            <w:r w:rsidRPr="00B97B0F">
              <w:rPr>
                <w:rFonts w:ascii="Times New Roman" w:hAnsi="Times New Roman"/>
                <w:b/>
                <w:bCs/>
                <w:sz w:val="24"/>
                <w:szCs w:val="24"/>
              </w:rPr>
              <w:t xml:space="preserve">Viso </w:t>
            </w:r>
            <w:r>
              <w:rPr>
                <w:rFonts w:ascii="Times New Roman" w:hAnsi="Times New Roman"/>
                <w:b/>
                <w:bCs/>
                <w:sz w:val="24"/>
                <w:szCs w:val="24"/>
              </w:rPr>
              <w:t>0,3</w:t>
            </w:r>
            <w:r w:rsidRPr="00B97B0F">
              <w:rPr>
                <w:rFonts w:ascii="Times New Roman" w:hAnsi="Times New Roman"/>
                <w:b/>
                <w:bCs/>
                <w:sz w:val="24"/>
                <w:szCs w:val="24"/>
              </w:rPr>
              <w:t xml:space="preserve"> t</w:t>
            </w:r>
            <w:r w:rsidRPr="00B97B0F">
              <w:rPr>
                <w:rFonts w:ascii="Times New Roman" w:hAnsi="Times New Roman"/>
                <w:sz w:val="24"/>
                <w:szCs w:val="24"/>
              </w:rPr>
              <w:t xml:space="preserve"> konservuotų </w:t>
            </w:r>
            <w:r>
              <w:rPr>
                <w:rFonts w:ascii="Times New Roman" w:hAnsi="Times New Roman"/>
                <w:sz w:val="24"/>
                <w:szCs w:val="24"/>
              </w:rPr>
              <w:t>burokėlių.</w:t>
            </w:r>
          </w:p>
        </w:tc>
      </w:tr>
      <w:tr w:rsidR="00571C49" w:rsidRPr="00286356" w14:paraId="2AF024FC" w14:textId="77777777" w:rsidTr="00CB567A">
        <w:tc>
          <w:tcPr>
            <w:tcW w:w="1696" w:type="dxa"/>
          </w:tcPr>
          <w:p w14:paraId="71A82742" w14:textId="77777777" w:rsidR="00571C49" w:rsidRPr="00286356" w:rsidRDefault="00571C49" w:rsidP="00CB567A">
            <w:pPr>
              <w:widowControl w:val="0"/>
              <w:jc w:val="both"/>
              <w:outlineLvl w:val="0"/>
              <w:rPr>
                <w:rFonts w:ascii="Times New Roman" w:hAnsi="Times New Roman"/>
                <w:b/>
                <w:sz w:val="24"/>
                <w:szCs w:val="24"/>
                <w:lang w:eastAsia="lt-LT"/>
              </w:rPr>
            </w:pPr>
            <w:r w:rsidRPr="00286356">
              <w:rPr>
                <w:rFonts w:ascii="Times New Roman" w:hAnsi="Times New Roman"/>
                <w:b/>
                <w:sz w:val="24"/>
                <w:szCs w:val="24"/>
                <w:lang w:eastAsia="lt-LT"/>
              </w:rPr>
              <w:t>Kokybės reikalavimai</w:t>
            </w:r>
          </w:p>
          <w:p w14:paraId="5AF70942" w14:textId="77777777" w:rsidR="00571C49" w:rsidRPr="00286356" w:rsidRDefault="00571C49" w:rsidP="00CB567A">
            <w:pPr>
              <w:jc w:val="both"/>
              <w:rPr>
                <w:rFonts w:ascii="Times New Roman" w:hAnsi="Times New Roman"/>
                <w:sz w:val="24"/>
                <w:szCs w:val="24"/>
              </w:rPr>
            </w:pPr>
          </w:p>
        </w:tc>
        <w:tc>
          <w:tcPr>
            <w:tcW w:w="7932" w:type="dxa"/>
          </w:tcPr>
          <w:p w14:paraId="522B1399" w14:textId="77777777" w:rsidR="00571C49" w:rsidRPr="00286356" w:rsidRDefault="00571C49" w:rsidP="00CB567A">
            <w:pPr>
              <w:jc w:val="both"/>
              <w:rPr>
                <w:rFonts w:ascii="Times New Roman" w:hAnsi="Times New Roman"/>
                <w:b/>
                <w:bCs/>
                <w:sz w:val="24"/>
                <w:szCs w:val="24"/>
              </w:rPr>
            </w:pPr>
            <w:r w:rsidRPr="00286356">
              <w:rPr>
                <w:rFonts w:ascii="Times New Roman" w:hAnsi="Times New Roman"/>
                <w:b/>
                <w:bCs/>
                <w:sz w:val="24"/>
                <w:szCs w:val="24"/>
              </w:rPr>
              <w:t>Kokybės reikalavimai:</w:t>
            </w:r>
          </w:p>
          <w:p w14:paraId="599BC0A1" w14:textId="77777777" w:rsidR="00571C49" w:rsidRDefault="00571C49" w:rsidP="00CB567A">
            <w:pPr>
              <w:jc w:val="both"/>
              <w:rPr>
                <w:rFonts w:ascii="Times New Roman" w:hAnsi="Times New Roman"/>
                <w:sz w:val="24"/>
                <w:szCs w:val="24"/>
                <w:lang w:eastAsia="lt-LT"/>
              </w:rPr>
            </w:pPr>
            <w:r w:rsidRPr="00286356">
              <w:rPr>
                <w:rFonts w:ascii="Times New Roman" w:hAnsi="Times New Roman"/>
                <w:sz w:val="24"/>
                <w:szCs w:val="24"/>
                <w:lang w:eastAsia="lt-LT"/>
              </w:rPr>
              <w:t xml:space="preserve">Sudedamosios dalys: </w:t>
            </w:r>
            <w:r w:rsidRPr="006975C6">
              <w:rPr>
                <w:rFonts w:ascii="Times New Roman" w:hAnsi="Times New Roman"/>
                <w:sz w:val="24"/>
                <w:szCs w:val="24"/>
                <w:lang w:eastAsia="lt-LT"/>
              </w:rPr>
              <w:t>burokėliai (ne mažiau kaip 50 proc.) ir kitos sudedamosios dalys ir leistini maisto priedai.</w:t>
            </w:r>
            <w:r w:rsidRPr="00A658E3">
              <w:rPr>
                <w:rFonts w:ascii="Times New Roman" w:hAnsi="Times New Roman"/>
                <w:sz w:val="24"/>
                <w:szCs w:val="24"/>
                <w:lang w:eastAsia="lt-LT"/>
              </w:rPr>
              <w:t xml:space="preserve"> </w:t>
            </w:r>
          </w:p>
          <w:p w14:paraId="4739B77B" w14:textId="77777777" w:rsidR="00571C49" w:rsidRDefault="00571C49" w:rsidP="00CB567A">
            <w:pPr>
              <w:jc w:val="both"/>
              <w:rPr>
                <w:rFonts w:ascii="Times New Roman" w:hAnsi="Times New Roman"/>
                <w:b/>
                <w:bCs/>
                <w:sz w:val="24"/>
                <w:szCs w:val="24"/>
              </w:rPr>
            </w:pPr>
            <w:r w:rsidRPr="00286356">
              <w:rPr>
                <w:rFonts w:ascii="Times New Roman" w:hAnsi="Times New Roman"/>
                <w:b/>
                <w:bCs/>
                <w:sz w:val="24"/>
                <w:szCs w:val="24"/>
              </w:rPr>
              <w:t>Reikalavimai jusliniams rodikliams:</w:t>
            </w:r>
          </w:p>
          <w:p w14:paraId="0C40BF1B" w14:textId="77777777" w:rsidR="00571C49" w:rsidRPr="00E8255A" w:rsidRDefault="00571C49" w:rsidP="00CB567A">
            <w:pPr>
              <w:jc w:val="both"/>
              <w:rPr>
                <w:rFonts w:ascii="Times New Roman" w:hAnsi="Times New Roman"/>
                <w:sz w:val="24"/>
                <w:szCs w:val="24"/>
              </w:rPr>
            </w:pPr>
            <w:r w:rsidRPr="0002582B">
              <w:rPr>
                <w:rFonts w:ascii="Times New Roman" w:hAnsi="Times New Roman"/>
                <w:sz w:val="24"/>
                <w:szCs w:val="24"/>
              </w:rPr>
              <w:t>Spalva, kvapas ir skonis – būdingi konservuotų burokėlių sudėčiai, be pašalinio kvapo ir skonio.</w:t>
            </w:r>
          </w:p>
        </w:tc>
      </w:tr>
      <w:tr w:rsidR="00571C49" w:rsidRPr="00286356" w14:paraId="4C324DE7" w14:textId="77777777" w:rsidTr="00CB567A">
        <w:tc>
          <w:tcPr>
            <w:tcW w:w="1696" w:type="dxa"/>
          </w:tcPr>
          <w:p w14:paraId="59C79789" w14:textId="77777777" w:rsidR="00571C49" w:rsidRPr="00286356" w:rsidRDefault="00571C49" w:rsidP="00CB567A">
            <w:pPr>
              <w:jc w:val="both"/>
              <w:rPr>
                <w:rFonts w:ascii="Times New Roman" w:hAnsi="Times New Roman"/>
                <w:b/>
                <w:bCs/>
                <w:sz w:val="24"/>
                <w:szCs w:val="24"/>
              </w:rPr>
            </w:pPr>
            <w:r w:rsidRPr="00286356">
              <w:rPr>
                <w:rFonts w:ascii="Times New Roman" w:hAnsi="Times New Roman"/>
                <w:b/>
                <w:bCs/>
                <w:sz w:val="24"/>
                <w:szCs w:val="24"/>
              </w:rPr>
              <w:t>Teisės aktai</w:t>
            </w:r>
          </w:p>
        </w:tc>
        <w:tc>
          <w:tcPr>
            <w:tcW w:w="7932" w:type="dxa"/>
          </w:tcPr>
          <w:p w14:paraId="590D4141" w14:textId="77777777" w:rsidR="00571C49" w:rsidRPr="00286356" w:rsidRDefault="00571C49" w:rsidP="00CB567A">
            <w:pPr>
              <w:widowControl w:val="0"/>
              <w:ind w:left="20"/>
              <w:jc w:val="both"/>
              <w:rPr>
                <w:rFonts w:ascii="Times New Roman" w:hAnsi="Times New Roman"/>
                <w:b/>
                <w:bCs/>
                <w:sz w:val="24"/>
                <w:szCs w:val="24"/>
                <w:lang w:eastAsia="lt-LT"/>
              </w:rPr>
            </w:pPr>
            <w:r w:rsidRPr="00286356">
              <w:rPr>
                <w:rFonts w:ascii="Times New Roman" w:hAnsi="Times New Roman"/>
                <w:b/>
                <w:bCs/>
                <w:sz w:val="24"/>
                <w:szCs w:val="24"/>
                <w:shd w:val="clear" w:color="auto" w:fill="FFFFFF"/>
                <w:lang w:eastAsia="lt-LT"/>
              </w:rPr>
              <w:t xml:space="preserve">Konservuoti </w:t>
            </w:r>
            <w:r>
              <w:rPr>
                <w:rFonts w:ascii="Times New Roman" w:hAnsi="Times New Roman"/>
                <w:b/>
                <w:bCs/>
                <w:sz w:val="24"/>
                <w:szCs w:val="24"/>
                <w:shd w:val="clear" w:color="auto" w:fill="FFFFFF"/>
                <w:lang w:eastAsia="lt-LT"/>
              </w:rPr>
              <w:t>burokėliai</w:t>
            </w:r>
            <w:r w:rsidRPr="00286356">
              <w:rPr>
                <w:rFonts w:ascii="Times New Roman" w:hAnsi="Times New Roman"/>
                <w:b/>
                <w:bCs/>
                <w:sz w:val="24"/>
                <w:szCs w:val="24"/>
                <w:shd w:val="clear" w:color="auto" w:fill="FFFFFF"/>
                <w:lang w:eastAsia="lt-LT"/>
              </w:rPr>
              <w:t xml:space="preserve"> turi atitikti reikalavimus, nustatytus šiuose teisės aktuose:</w:t>
            </w:r>
          </w:p>
          <w:p w14:paraId="6C8D3653" w14:textId="77777777" w:rsidR="00571C49" w:rsidRDefault="00571C49" w:rsidP="00571C49">
            <w:pPr>
              <w:widowControl w:val="0"/>
              <w:numPr>
                <w:ilvl w:val="0"/>
                <w:numId w:val="15"/>
              </w:numPr>
              <w:tabs>
                <w:tab w:val="left" w:pos="284"/>
              </w:tabs>
              <w:autoSpaceDE w:val="0"/>
              <w:autoSpaceDN w:val="0"/>
              <w:adjustRightInd w:val="0"/>
              <w:ind w:right="20"/>
              <w:jc w:val="both"/>
              <w:rPr>
                <w:rFonts w:ascii="Times New Roman" w:hAnsi="Times New Roman"/>
                <w:sz w:val="24"/>
                <w:szCs w:val="24"/>
              </w:rPr>
            </w:pPr>
            <w:r w:rsidRPr="00327572">
              <w:rPr>
                <w:rFonts w:ascii="Times New Roman" w:hAnsi="Times New Roman"/>
                <w:sz w:val="24"/>
                <w:szCs w:val="24"/>
                <w:lang w:eastAsia="lt-LT"/>
              </w:rPr>
              <w:t>2023 m. balandžio 25 d. Komisijos reglamentas (ES) 2023/915 dėl didžiausios leidžiamosios tam tikrų teršalų koncentracijos maiste, kuriuo panaikinamas Reglamentas (EB) Nr. 1881/2006</w:t>
            </w:r>
            <w:r>
              <w:rPr>
                <w:rFonts w:ascii="Times New Roman" w:hAnsi="Times New Roman"/>
                <w:sz w:val="24"/>
                <w:szCs w:val="24"/>
                <w:lang w:eastAsia="lt-LT"/>
              </w:rPr>
              <w:t>, su visais pakeitimais</w:t>
            </w:r>
            <w:r w:rsidRPr="00286356">
              <w:rPr>
                <w:rFonts w:ascii="Times New Roman" w:hAnsi="Times New Roman"/>
                <w:sz w:val="24"/>
                <w:szCs w:val="24"/>
                <w:lang w:eastAsia="lt-LT"/>
              </w:rPr>
              <w:t>;</w:t>
            </w:r>
          </w:p>
          <w:p w14:paraId="0069F495" w14:textId="77777777" w:rsidR="00571C49" w:rsidRPr="00286356" w:rsidRDefault="00571C49" w:rsidP="00571C49">
            <w:pPr>
              <w:widowControl w:val="0"/>
              <w:numPr>
                <w:ilvl w:val="0"/>
                <w:numId w:val="15"/>
              </w:numPr>
              <w:tabs>
                <w:tab w:val="left" w:pos="284"/>
              </w:tabs>
              <w:autoSpaceDE w:val="0"/>
              <w:autoSpaceDN w:val="0"/>
              <w:adjustRightInd w:val="0"/>
              <w:ind w:right="20"/>
              <w:jc w:val="both"/>
              <w:rPr>
                <w:rFonts w:ascii="Times New Roman" w:hAnsi="Times New Roman"/>
                <w:sz w:val="24"/>
                <w:szCs w:val="24"/>
              </w:rPr>
            </w:pPr>
            <w:r w:rsidRPr="00327572">
              <w:rPr>
                <w:rFonts w:ascii="Times New Roman" w:hAnsi="Times New Roman"/>
                <w:sz w:val="24"/>
                <w:szCs w:val="24"/>
              </w:rPr>
              <w:t>2005 m. vasario 21 d. Europos Parlamento ir Tarybos reglamentas (EB) Nr. 396/2005 dėl didžiausių pesticidų likučių kiekių augalinės ir gyvūninės kilmės maiste ir pašaruose ar ant jų ir iš dalies keičiantis Tarybos direktyvą 91/414/EEB</w:t>
            </w:r>
          </w:p>
          <w:p w14:paraId="7BD8B74A" w14:textId="77777777" w:rsidR="00571C49" w:rsidRPr="00286356" w:rsidRDefault="00571C49" w:rsidP="00571C49">
            <w:pPr>
              <w:widowControl w:val="0"/>
              <w:numPr>
                <w:ilvl w:val="0"/>
                <w:numId w:val="15"/>
              </w:numPr>
              <w:tabs>
                <w:tab w:val="left" w:pos="284"/>
              </w:tabs>
              <w:autoSpaceDE w:val="0"/>
              <w:autoSpaceDN w:val="0"/>
              <w:adjustRightInd w:val="0"/>
              <w:ind w:right="20"/>
              <w:jc w:val="both"/>
              <w:rPr>
                <w:rFonts w:ascii="Times New Roman" w:hAnsi="Times New Roman"/>
                <w:sz w:val="24"/>
                <w:szCs w:val="24"/>
              </w:rPr>
            </w:pPr>
            <w:r w:rsidRPr="00286356">
              <w:rPr>
                <w:rFonts w:ascii="Times New Roman" w:hAnsi="Times New Roman"/>
                <w:sz w:val="24"/>
                <w:szCs w:val="24"/>
                <w:shd w:val="clear" w:color="auto" w:fill="FFFFFF"/>
                <w:lang w:eastAsia="lt-LT"/>
              </w:rPr>
              <w:t xml:space="preserve">2005 m. lapkričio 15 d. Komisijos reglamentas (EB) Nr. 2073/2005 dėl maisto produktų mikrobiologinių kriterijų, su </w:t>
            </w:r>
            <w:r>
              <w:rPr>
                <w:rFonts w:ascii="Times New Roman" w:hAnsi="Times New Roman"/>
                <w:sz w:val="24"/>
                <w:szCs w:val="24"/>
                <w:shd w:val="clear" w:color="auto" w:fill="FFFFFF"/>
                <w:lang w:eastAsia="lt-LT"/>
              </w:rPr>
              <w:t>visais</w:t>
            </w:r>
            <w:r w:rsidRPr="00286356">
              <w:rPr>
                <w:rFonts w:ascii="Times New Roman" w:hAnsi="Times New Roman"/>
                <w:sz w:val="24"/>
                <w:szCs w:val="24"/>
                <w:shd w:val="clear" w:color="auto" w:fill="FFFFFF"/>
                <w:lang w:eastAsia="lt-LT"/>
              </w:rPr>
              <w:t xml:space="preserve"> pakeitimais;</w:t>
            </w:r>
          </w:p>
          <w:p w14:paraId="43FC96CF" w14:textId="77777777" w:rsidR="00571C49" w:rsidRPr="00DD4456" w:rsidRDefault="00571C49" w:rsidP="00571C49">
            <w:pPr>
              <w:widowControl w:val="0"/>
              <w:numPr>
                <w:ilvl w:val="0"/>
                <w:numId w:val="15"/>
              </w:numPr>
              <w:tabs>
                <w:tab w:val="left" w:pos="284"/>
              </w:tabs>
              <w:autoSpaceDE w:val="0"/>
              <w:autoSpaceDN w:val="0"/>
              <w:adjustRightInd w:val="0"/>
              <w:ind w:right="20"/>
              <w:jc w:val="both"/>
              <w:rPr>
                <w:rFonts w:ascii="Times New Roman" w:hAnsi="Times New Roman"/>
                <w:sz w:val="24"/>
                <w:szCs w:val="24"/>
              </w:rPr>
            </w:pPr>
            <w:r w:rsidRPr="00286356">
              <w:rPr>
                <w:rFonts w:ascii="Times New Roman" w:hAnsi="Times New Roman"/>
                <w:sz w:val="24"/>
                <w:szCs w:val="24"/>
                <w:lang w:eastAsia="lt-LT"/>
              </w:rPr>
              <w:t>2008 m. gruodžio 16 d. Europos Parlamento ir Tarybos reglamentas (EB) Nr. 1333/2008 dėl maisto priedų, su visais pakeitimais.</w:t>
            </w:r>
          </w:p>
        </w:tc>
      </w:tr>
      <w:tr w:rsidR="00571C49" w:rsidRPr="00286356" w14:paraId="38DF93D6" w14:textId="77777777" w:rsidTr="00CB567A">
        <w:tc>
          <w:tcPr>
            <w:tcW w:w="1696" w:type="dxa"/>
          </w:tcPr>
          <w:p w14:paraId="40E3746E" w14:textId="77777777" w:rsidR="00571C49" w:rsidRPr="00286356" w:rsidRDefault="00571C49" w:rsidP="00CB567A">
            <w:pPr>
              <w:jc w:val="both"/>
              <w:rPr>
                <w:rFonts w:ascii="Times New Roman" w:hAnsi="Times New Roman"/>
                <w:b/>
                <w:bCs/>
                <w:sz w:val="24"/>
                <w:szCs w:val="24"/>
              </w:rPr>
            </w:pPr>
            <w:r w:rsidRPr="00286356">
              <w:rPr>
                <w:rFonts w:ascii="Times New Roman" w:hAnsi="Times New Roman"/>
                <w:b/>
                <w:bCs/>
                <w:sz w:val="24"/>
                <w:szCs w:val="24"/>
              </w:rPr>
              <w:t>Pakavimo reikalavimai</w:t>
            </w:r>
          </w:p>
        </w:tc>
        <w:tc>
          <w:tcPr>
            <w:tcW w:w="7932" w:type="dxa"/>
          </w:tcPr>
          <w:p w14:paraId="70F66DCF" w14:textId="77777777" w:rsidR="00571C49" w:rsidRPr="00286356" w:rsidRDefault="00571C49" w:rsidP="00CB567A">
            <w:pPr>
              <w:widowControl w:val="0"/>
              <w:tabs>
                <w:tab w:val="left" w:pos="851"/>
              </w:tabs>
              <w:jc w:val="both"/>
              <w:rPr>
                <w:rFonts w:ascii="Times New Roman" w:hAnsi="Times New Roman"/>
                <w:sz w:val="24"/>
                <w:szCs w:val="24"/>
                <w:lang w:eastAsia="lt-LT"/>
              </w:rPr>
            </w:pPr>
            <w:r w:rsidRPr="0002582B">
              <w:rPr>
                <w:rFonts w:ascii="Times New Roman" w:hAnsi="Times New Roman"/>
                <w:sz w:val="24"/>
                <w:szCs w:val="24"/>
                <w:lang w:eastAsia="lt-LT"/>
              </w:rPr>
              <w:t xml:space="preserve">Konservuoti burokėliai pakuojami į saugią, tvirtą, tinkamą liestis su maistu skardinę arba lygiavertę pakuotę, kurioje grynasis kiekis turi būti ne mažesnis nei 400 g, bet ne didesnis nei 570 g. </w:t>
            </w:r>
          </w:p>
        </w:tc>
      </w:tr>
      <w:tr w:rsidR="00571C49" w:rsidRPr="00286356" w14:paraId="14B572F5" w14:textId="77777777" w:rsidTr="00CB567A">
        <w:tc>
          <w:tcPr>
            <w:tcW w:w="1696" w:type="dxa"/>
          </w:tcPr>
          <w:p w14:paraId="74375979" w14:textId="77777777" w:rsidR="00571C49" w:rsidRPr="00286356" w:rsidRDefault="00571C49" w:rsidP="00CB567A">
            <w:pPr>
              <w:jc w:val="both"/>
              <w:rPr>
                <w:rFonts w:ascii="Times New Roman" w:hAnsi="Times New Roman"/>
                <w:b/>
                <w:bCs/>
                <w:sz w:val="24"/>
                <w:szCs w:val="24"/>
              </w:rPr>
            </w:pPr>
            <w:r w:rsidRPr="00286356">
              <w:rPr>
                <w:rFonts w:ascii="Times New Roman" w:hAnsi="Times New Roman"/>
                <w:b/>
                <w:bCs/>
                <w:sz w:val="24"/>
                <w:szCs w:val="24"/>
              </w:rPr>
              <w:t>Laikymo sąlygos</w:t>
            </w:r>
          </w:p>
        </w:tc>
        <w:tc>
          <w:tcPr>
            <w:tcW w:w="7932" w:type="dxa"/>
          </w:tcPr>
          <w:p w14:paraId="0A7063E8" w14:textId="77777777" w:rsidR="00571C49" w:rsidRPr="00286356" w:rsidRDefault="00571C49" w:rsidP="00CB567A">
            <w:pPr>
              <w:widowControl w:val="0"/>
              <w:tabs>
                <w:tab w:val="left" w:pos="851"/>
              </w:tabs>
              <w:jc w:val="both"/>
              <w:rPr>
                <w:rFonts w:ascii="Times New Roman" w:hAnsi="Times New Roman"/>
                <w:sz w:val="24"/>
                <w:szCs w:val="24"/>
                <w:lang w:eastAsia="lt-LT"/>
              </w:rPr>
            </w:pPr>
            <w:r w:rsidRPr="00286356">
              <w:rPr>
                <w:rFonts w:ascii="Times New Roman" w:hAnsi="Times New Roman"/>
                <w:color w:val="242424"/>
                <w:sz w:val="24"/>
                <w:szCs w:val="24"/>
                <w:shd w:val="clear" w:color="auto" w:fill="FFFFFF"/>
              </w:rPr>
              <w:t>Laikymo temperatūra: nuo 0°C iki 25°C.</w:t>
            </w:r>
          </w:p>
        </w:tc>
      </w:tr>
    </w:tbl>
    <w:p w14:paraId="1007D2E9" w14:textId="77777777" w:rsidR="00571C49" w:rsidRPr="0012503B"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2503B">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12503B">
        <w:rPr>
          <w:rFonts w:ascii="Times New Roman" w:eastAsia="Times New Roman" w:hAnsi="Times New Roman" w:cs="Times New Roman"/>
          <w:sz w:val="24"/>
          <w:szCs w:val="24"/>
          <w:vertAlign w:val="superscript"/>
        </w:rPr>
        <w:t xml:space="preserve"> </w:t>
      </w:r>
      <w:r w:rsidRPr="0012503B">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1732E713" w14:textId="77777777" w:rsidR="00571C49" w:rsidRPr="0012503B"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2503B">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12503B">
        <w:rPr>
          <w:rFonts w:ascii="Times New Roman" w:eastAsia="Calibri" w:hAnsi="Times New Roman" w:cs="Times New Roman"/>
          <w:sz w:val="24"/>
          <w:szCs w:val="24"/>
        </w:rPr>
        <w:t xml:space="preserve"> </w:t>
      </w:r>
      <w:r w:rsidRPr="0012503B">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16D780BF" w14:textId="77777777" w:rsidR="00571C49" w:rsidRPr="0012503B" w:rsidRDefault="00571C49" w:rsidP="00571C49">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12503B">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6472E5BE" w14:textId="77777777" w:rsidR="00571C49" w:rsidRDefault="00571C49" w:rsidP="00571C49">
      <w:pPr>
        <w:widowControl w:val="0"/>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2503B">
        <w:rPr>
          <w:rFonts w:ascii="Times New Roman" w:eastAsia="Times New Roman" w:hAnsi="Times New Roman" w:cs="Times New Roman"/>
          <w:sz w:val="24"/>
          <w:szCs w:val="24"/>
        </w:rPr>
        <w:t>. Tiekėjai privalo pasiūlyti maisto produktus įsigijimui, kurie atitinka maisto produkto rūšies techninę specifikaciją,  nepriklausomai nuo šių maisto produktų gamintojo / prekės ženklo, pakuotės dydžio, nurodydami visiems siūlomiems vienos rūšies maisto produktams vieną kainą.</w:t>
      </w:r>
    </w:p>
    <w:p w14:paraId="364497E9"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00848565" w14:textId="77777777" w:rsidR="00701222" w:rsidRDefault="00701222" w:rsidP="00701222">
      <w:pPr>
        <w:jc w:val="center"/>
        <w:rPr>
          <w:rFonts w:ascii="Times New Roman" w:eastAsia="Calibri" w:hAnsi="Times New Roman" w:cs="Times New Roman"/>
          <w:b/>
          <w:bCs/>
          <w:sz w:val="24"/>
          <w:szCs w:val="24"/>
        </w:rPr>
      </w:pPr>
    </w:p>
    <w:p w14:paraId="76FE1EC6" w14:textId="77777777" w:rsidR="00701222" w:rsidRPr="00D23A5B" w:rsidRDefault="00701222" w:rsidP="00701222">
      <w:pPr>
        <w:jc w:val="center"/>
        <w:rPr>
          <w:rFonts w:ascii="Times New Roman" w:eastAsia="Calibri" w:hAnsi="Times New Roman" w:cs="Times New Roman"/>
          <w:b/>
          <w:bCs/>
          <w:sz w:val="24"/>
          <w:szCs w:val="24"/>
        </w:rPr>
      </w:pPr>
      <w:r w:rsidRPr="00D23A5B">
        <w:rPr>
          <w:rFonts w:ascii="Times New Roman" w:eastAsia="Calibri" w:hAnsi="Times New Roman" w:cs="Times New Roman"/>
          <w:b/>
          <w:bCs/>
          <w:sz w:val="24"/>
          <w:szCs w:val="24"/>
        </w:rPr>
        <w:t>REZERVAVIMO PASLAUGOS TECHNINĖ SPECIFIKACIJ</w:t>
      </w:r>
      <w:r>
        <w:rPr>
          <w:rFonts w:ascii="Times New Roman" w:eastAsia="Calibri" w:hAnsi="Times New Roman" w:cs="Times New Roman"/>
          <w:b/>
          <w:bCs/>
          <w:sz w:val="24"/>
          <w:szCs w:val="24"/>
        </w:rPr>
        <w:t>A</w:t>
      </w:r>
    </w:p>
    <w:p w14:paraId="0DEF7CC8" w14:textId="77777777" w:rsidR="00701222" w:rsidRPr="00D23A5B" w:rsidRDefault="00701222" w:rsidP="00701222">
      <w:pPr>
        <w:widowControl w:val="0"/>
        <w:spacing w:line="256" w:lineRule="auto"/>
        <w:rPr>
          <w:rFonts w:ascii="Times New Roman" w:eastAsia="Calibri" w:hAnsi="Times New Roman" w:cs="Times New Roman"/>
          <w:sz w:val="24"/>
          <w:szCs w:val="24"/>
        </w:rPr>
      </w:pPr>
      <w:r w:rsidRPr="00D23A5B">
        <w:rPr>
          <w:rFonts w:ascii="Times New Roman" w:eastAsia="Calibri" w:hAnsi="Times New Roman" w:cs="Times New Roman"/>
          <w:sz w:val="24"/>
          <w:szCs w:val="24"/>
        </w:rPr>
        <w:t>1. Privaloma laikytis šių teisės aktų reikalavimų:</w:t>
      </w:r>
    </w:p>
    <w:p w14:paraId="3792C46C"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Respublikos maisto įstatymo.</w:t>
      </w:r>
    </w:p>
    <w:p w14:paraId="14862CD1"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7A720FA2"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2004 m. balandžio 29 d. Europos Parlamento ir Tarybos reglamento (EB) Nr. 852/2004 dėl maisto produktų higienos; </w:t>
      </w:r>
    </w:p>
    <w:p w14:paraId="04CEC586"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0B7C48F9"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3A084123"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15:2021 „Maisto higiena“, patvirtintos Lietuvos Respublikos sveikatos apsaugos ministro 2005 m. rugsėjo 1 d. įsakymu Nr. V-675 „Dėl Lietuvos higienos normos HN 15:2021 „Maisto higiena“ patvirtinimo“;</w:t>
      </w:r>
    </w:p>
    <w:p w14:paraId="69B7BCE5"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2004 m. spalio 27 d. Europos Parlamento ir Tarybos reglamento (EB) Nr. 1935/2004 dėl žaliavų ir gaminių, skirtų liestis su maistu, ir panaikinantis Direktyvas 80/590/EEB ir 89/109/EEB;</w:t>
      </w:r>
    </w:p>
    <w:p w14:paraId="48D68D95"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2011 m. sausio 14 d. Europos Komisijos reglamentas (ES) Nr. 10/2011 dėl plastikinių medžiagų ir gaminių, skirtų liestis su maisto produktais;</w:t>
      </w:r>
    </w:p>
    <w:p w14:paraId="6A0278A6"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hyperlink r:id="rId26" w:history="1">
        <w:r w:rsidRPr="00D23A5B">
          <w:rPr>
            <w:rFonts w:ascii="Times New Roman" w:eastAsia="Aptos" w:hAnsi="Times New Roman" w:cs="Times New Roman"/>
            <w:kern w:val="2"/>
            <w:sz w:val="24"/>
            <w:szCs w:val="24"/>
            <w14:ligatures w14:val="standardContextual"/>
          </w:rPr>
          <w:t>2022 m. rugsėjo 15 d. Komisijos reglamentas (ES) 2022/1616 dėl grąžinamojo perdirbimo plastikinių medžiagų ir gaminių, skirtų liestis su maistu, kuriuo panaikinamas Reglamentas (EB) Nr. 282/2008</w:t>
        </w:r>
      </w:hyperlink>
      <w:r w:rsidRPr="00D23A5B">
        <w:rPr>
          <w:rFonts w:ascii="Times New Roman" w:eastAsia="Aptos" w:hAnsi="Times New Roman" w:cs="Times New Roman"/>
          <w:kern w:val="2"/>
          <w:sz w:val="24"/>
          <w:szCs w:val="24"/>
          <w14:ligatures w14:val="standardContextual"/>
        </w:rPr>
        <w:t>;</w:t>
      </w:r>
    </w:p>
    <w:p w14:paraId="7BDB6B3E"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kern w:val="2"/>
          <w:sz w:val="24"/>
          <w:szCs w:val="24"/>
          <w14:ligatures w14:val="standardContextual"/>
        </w:rPr>
        <w:t>2011 m. gegužės 2 d. Lietuvos Respublikos sveikatos ministro įsakymas Nr. V-417 “Dėl Lietuvos higienos normos HN 16:2011 „Medžiagų ir gaminių, skirtų liestis su maistu, specialieji sveikatos saugos reikalavimai“ patvirtinimo”;</w:t>
      </w:r>
    </w:p>
    <w:p w14:paraId="2BAE1BCA"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ourier New" w:hAnsi="Times New Roman" w:cs="Times New Roman"/>
          <w:sz w:val="24"/>
          <w:szCs w:val="24"/>
        </w:rPr>
        <w:t>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w:t>
      </w:r>
      <w:r w:rsidRPr="00D23A5B">
        <w:rPr>
          <w:rFonts w:ascii="Times New Roman" w:eastAsia="Courier New" w:hAnsi="Times New Roman" w:cs="Times New Roman"/>
          <w:sz w:val="24"/>
          <w:szCs w:val="24"/>
        </w:rPr>
        <w:t>, patvirtintos 2011 m. gegužės 2 d. Lietuvos Respublikos sveikatos apsaugos ministro įsakymu Nr. V-417 „Dėl Lietuvos higienos normos HN 16:2011 „Medžiagų ir gaminių, skirtų liestis su maistu, specialieji sveikatos saugos reikalavimai</w:t>
      </w:r>
      <w:r w:rsidRPr="00D23A5B">
        <w:rPr>
          <w:rFonts w:ascii="Times New Roman" w:eastAsia="Courier New" w:hAnsi="Times New Roman" w:cs="Times New Roman"/>
          <w:sz w:val="24"/>
          <w:szCs w:val="24"/>
          <w:vertAlign w:val="superscript"/>
        </w:rPr>
        <w:t xml:space="preserve">“ </w:t>
      </w:r>
      <w:r w:rsidRPr="00D23A5B">
        <w:rPr>
          <w:rFonts w:ascii="Times New Roman" w:eastAsia="Courier New" w:hAnsi="Times New Roman" w:cs="Times New Roman"/>
          <w:sz w:val="24"/>
          <w:szCs w:val="24"/>
        </w:rPr>
        <w:t>patvirtinimo“;</w:t>
      </w:r>
    </w:p>
    <w:p w14:paraId="516CEE5F" w14:textId="77777777" w:rsidR="00701222" w:rsidRPr="00D23A5B" w:rsidRDefault="00701222" w:rsidP="00701222">
      <w:pPr>
        <w:widowControl w:val="0"/>
        <w:numPr>
          <w:ilvl w:val="0"/>
          <w:numId w:val="43"/>
        </w:numPr>
        <w:spacing w:line="240" w:lineRule="auto"/>
        <w:contextualSpacing/>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Lietuvos higienos normos HN 119:2014 „Maisto produktų ženklinimas“, patvirtintos sveikatos apsaugos ministro 2002 m. gruodžio 24 d. įsakymu Nr. 677</w:t>
      </w:r>
      <w:r w:rsidRPr="00D23A5B">
        <w:rPr>
          <w:rFonts w:ascii="Times New Roman" w:eastAsia="Courier New" w:hAnsi="Times New Roman" w:cs="Times New Roman"/>
          <w:sz w:val="24"/>
          <w:szCs w:val="24"/>
        </w:rPr>
        <w:t xml:space="preserve">  „Dėl Lietuvos higienos normos HN 119:2014 „Maisto produktų ženklinimas“ patvirtinimo“</w:t>
      </w:r>
    </w:p>
    <w:p w14:paraId="5B01921E" w14:textId="77777777" w:rsidR="00701222" w:rsidRPr="00D23A5B" w:rsidRDefault="00701222" w:rsidP="00701222">
      <w:pPr>
        <w:widowControl w:val="0"/>
        <w:spacing w:line="240" w:lineRule="auto"/>
        <w:ind w:left="720"/>
        <w:contextualSpacing/>
        <w:jc w:val="both"/>
        <w:rPr>
          <w:rFonts w:ascii="Times New Roman" w:eastAsia="Calibri" w:hAnsi="Times New Roman" w:cs="Times New Roman"/>
          <w:sz w:val="24"/>
          <w:szCs w:val="24"/>
        </w:rPr>
      </w:pPr>
    </w:p>
    <w:p w14:paraId="664F8068"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2. Rezervuoti maisto produktai turi būti laikomi Lietuvos Respublikos teritorijoje</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(pageidautina, kad statiniai, kuriuose bus laikomi rezervuojami maisto produktai, būtų ne arčiau kaip </w:t>
      </w:r>
      <w:r>
        <w:rPr>
          <w:rFonts w:ascii="Times New Roman" w:eastAsia="Calibri" w:hAnsi="Times New Roman" w:cs="Times New Roman"/>
          <w:sz w:val="24"/>
          <w:szCs w:val="24"/>
        </w:rPr>
        <w:t>4</w:t>
      </w:r>
      <w:r w:rsidRPr="00D23A5B">
        <w:rPr>
          <w:rFonts w:ascii="Times New Roman" w:eastAsia="Calibri" w:hAnsi="Times New Roman" w:cs="Times New Roman"/>
          <w:sz w:val="24"/>
          <w:szCs w:val="24"/>
        </w:rPr>
        <w:t xml:space="preserve">0 km nuo Lietuvos Respublikos valstybės sienos su Baltarusijos Respublika ir (arba) Rusijos Federacija). </w:t>
      </w:r>
    </w:p>
    <w:p w14:paraId="12FE0B1F" w14:textId="77777777" w:rsidR="00701222" w:rsidRPr="00D23A5B" w:rsidRDefault="00701222" w:rsidP="00701222">
      <w:pPr>
        <w:widowControl w:val="0"/>
        <w:spacing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3. Maisto produktai gali būti rezervuojami vienoje ar keliose vietose, skirtingais adresais,</w:t>
      </w:r>
      <w:r w:rsidRPr="00D23A5B">
        <w:rPr>
          <w:rFonts w:ascii="Times New Roman" w:eastAsia="Calibri" w:hAnsi="Times New Roman" w:cs="Times New Roman"/>
          <w:b/>
          <w:bCs/>
          <w:sz w:val="24"/>
          <w:szCs w:val="24"/>
        </w:rPr>
        <w:t xml:space="preserve"> </w:t>
      </w:r>
      <w:r w:rsidRPr="00D23A5B">
        <w:rPr>
          <w:rFonts w:ascii="Times New Roman" w:eastAsia="Calibri" w:hAnsi="Times New Roman" w:cs="Times New Roman"/>
          <w:sz w:val="24"/>
          <w:szCs w:val="24"/>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36FD68F9"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4.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32B0E197"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46CB1C1F"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 xml:space="preserve">5. Pastato patalpos, kuriose laikomi rezervuoti maisto produktai, turi atitikti </w:t>
      </w:r>
      <w:r w:rsidRPr="00D23A5B">
        <w:rPr>
          <w:rFonts w:ascii="Times New Roman" w:eastAsia="Calibri" w:hAnsi="Times New Roman" w:cs="Times New Roman"/>
          <w:color w:val="000000"/>
          <w:sz w:val="24"/>
          <w:szCs w:val="24"/>
        </w:rPr>
        <w:t xml:space="preserve">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w:t>
      </w:r>
      <w:r w:rsidRPr="00D23A5B">
        <w:rPr>
          <w:rFonts w:ascii="Times New Roman" w:eastAsia="Calibri" w:hAnsi="Times New Roman" w:cs="Times New Roman"/>
          <w:sz w:val="24"/>
          <w:szCs w:val="24"/>
        </w:rPr>
        <w:t>Turi būti užtikrinta maisto produktų tinkamos kokybės ir saugos išlaikymo ir priežiūros galimybė.</w:t>
      </w:r>
    </w:p>
    <w:p w14:paraId="7902A8ED"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761779DD" w14:textId="77777777" w:rsidR="00701222" w:rsidRPr="00D23A5B" w:rsidRDefault="00701222" w:rsidP="00701222">
      <w:pPr>
        <w:widowControl w:val="0"/>
        <w:spacing w:line="240" w:lineRule="auto"/>
        <w:ind w:firstLine="720"/>
        <w:jc w:val="both"/>
        <w:rPr>
          <w:rFonts w:ascii="Times New Roman" w:eastAsia="Calibri" w:hAnsi="Times New Roman" w:cs="Times New Roman"/>
          <w:strike/>
          <w:sz w:val="24"/>
          <w:szCs w:val="24"/>
        </w:rPr>
      </w:pPr>
      <w:r>
        <w:rPr>
          <w:rFonts w:ascii="Times New Roman" w:eastAsia="Calibri" w:hAnsi="Times New Roman" w:cs="Times New Roman"/>
          <w:sz w:val="24"/>
          <w:szCs w:val="24"/>
        </w:rPr>
        <w:t>6</w:t>
      </w:r>
      <w:r w:rsidRPr="00D23A5B">
        <w:rPr>
          <w:rFonts w:ascii="Times New Roman" w:eastAsia="Calibri" w:hAnsi="Times New Roman" w:cs="Times New Roman"/>
          <w:sz w:val="24"/>
          <w:szCs w:val="24"/>
        </w:rPr>
        <w:t xml:space="preserve">. Rezervuojami maisto produktai turi būti tinkami vartojimui ir turi būti užtikrinta, kad iki jų tinkamumo vartoti termino pabaigos visą rezervavimo laikotarpį būtų likę ne mažiau kaip 3 mėnesiai jų galiojimo laiko, nurodyto ant prekės pakuotės. </w:t>
      </w:r>
    </w:p>
    <w:p w14:paraId="7DAB1788"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3A5B">
        <w:rPr>
          <w:rFonts w:ascii="Times New Roman" w:eastAsia="Calibri" w:hAnsi="Times New Roman" w:cs="Times New Roman"/>
          <w:sz w:val="24"/>
          <w:szCs w:val="24"/>
        </w:rPr>
        <w:t xml:space="preserve">. Tiekėjas, nuo  Žemės ūkio ministerijos pranešimo apie maisto produktų poreikį išsiuntimo Tiekėjui elektroninėmis priemonėmis arba nuo fizinio pranešimo įteikimo Tiekėjui  momento, </w:t>
      </w:r>
      <w:r>
        <w:rPr>
          <w:rFonts w:ascii="Times New Roman" w:eastAsia="Calibri" w:hAnsi="Times New Roman" w:cs="Times New Roman"/>
          <w:sz w:val="24"/>
          <w:szCs w:val="24"/>
        </w:rPr>
        <w:t xml:space="preserve">per sutartyje nurodytą laiką </w:t>
      </w:r>
      <w:r w:rsidRPr="00D23A5B">
        <w:rPr>
          <w:rFonts w:ascii="Times New Roman" w:eastAsia="Calibri" w:hAnsi="Times New Roman" w:cs="Times New Roman"/>
          <w:sz w:val="24"/>
          <w:szCs w:val="24"/>
        </w:rPr>
        <w:t>privalo paruošti maisto produktus</w:t>
      </w:r>
      <w:r>
        <w:rPr>
          <w:rFonts w:ascii="Times New Roman" w:eastAsia="Calibri" w:hAnsi="Times New Roman" w:cs="Times New Roman"/>
          <w:sz w:val="24"/>
          <w:szCs w:val="24"/>
        </w:rPr>
        <w:t xml:space="preserve"> transportavimui </w:t>
      </w:r>
      <w:r w:rsidRPr="00D23A5B">
        <w:rPr>
          <w:rFonts w:ascii="Times New Roman" w:eastAsia="Calibri" w:hAnsi="Times New Roman" w:cs="Times New Roman"/>
          <w:sz w:val="24"/>
          <w:szCs w:val="24"/>
        </w:rPr>
        <w:t xml:space="preserve">, įpakuotus į gamintojų pakuotę, kurios perdavimo Žemės ūkio ministerijai metu turi užtikrinti kokybę ir maisto saugą gabenant. </w:t>
      </w:r>
    </w:p>
    <w:p w14:paraId="27B2AD2D"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0CAA5910" w14:textId="77777777" w:rsidR="00701222" w:rsidRPr="00D23A5B" w:rsidRDefault="00701222" w:rsidP="00701222">
      <w:pPr>
        <w:widowControl w:val="0"/>
        <w:spacing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23A5B">
        <w:rPr>
          <w:rFonts w:ascii="Times New Roman" w:eastAsia="Calibri" w:hAnsi="Times New Roman" w:cs="Times New Roman"/>
          <w:sz w:val="24"/>
          <w:szCs w:val="24"/>
        </w:rPr>
        <w:t xml:space="preserve">. Privalomos informacijos apie maisto produktus teikimui yra taikoma Lietuvos higienos norma HN 119:2014 „Maisto produktų ženklinimas“, patvirtinta sveikatos apsaugos ministro 2002 m. gruodžio 24 d. įsakymu Nr. 677 </w:t>
      </w:r>
      <w:r w:rsidRPr="00D23A5B">
        <w:rPr>
          <w:rFonts w:ascii="Times New Roman" w:eastAsia="Courier New" w:hAnsi="Times New Roman" w:cs="Times New Roman"/>
          <w:sz w:val="24"/>
          <w:szCs w:val="24"/>
        </w:rPr>
        <w:t>„Dėl Lietuvos higienos normos HN 119:2014 „Maisto produktų ženklinimas“ patvirtinimo“</w:t>
      </w:r>
      <w:r w:rsidRPr="00D23A5B">
        <w:rPr>
          <w:rFonts w:ascii="Calibri" w:eastAsia="Calibri" w:hAnsi="Calibri" w:cs="Arial"/>
        </w:rPr>
        <w:t xml:space="preserve"> </w:t>
      </w:r>
      <w:r w:rsidRPr="00D23A5B">
        <w:rPr>
          <w:rFonts w:ascii="Times New Roman" w:eastAsia="Calibri" w:hAnsi="Times New Roman" w:cs="Times New Roman"/>
          <w:sz w:val="24"/>
          <w:szCs w:val="24"/>
        </w:rPr>
        <w:t xml:space="preserve">ir (arba) bendrieji informacijos apie maistą reikalavimai, nustatyti </w:t>
      </w:r>
      <w:r w:rsidRPr="00D23A5B">
        <w:rPr>
          <w:rFonts w:ascii="Times New Roman" w:eastAsia="Courier New" w:hAnsi="Times New Roman" w:cs="Times New Roman"/>
          <w:sz w:val="24"/>
          <w:szCs w:val="24"/>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D23A5B">
        <w:rPr>
          <w:rFonts w:ascii="Times New Roman" w:eastAsia="Calibri" w:hAnsi="Times New Roman" w:cs="Times New Roman"/>
          <w:sz w:val="24"/>
          <w:szCs w:val="24"/>
        </w:rPr>
        <w:t xml:space="preserve">8 straipsnio 7 dalyje.  </w:t>
      </w:r>
      <w:r w:rsidRPr="00D23A5B">
        <w:rPr>
          <w:rFonts w:ascii="Calibri" w:eastAsia="Calibri" w:hAnsi="Calibri" w:cs="Arial"/>
        </w:rPr>
        <w:t xml:space="preserve"> </w:t>
      </w:r>
    </w:p>
    <w:p w14:paraId="7E2779C0" w14:textId="77777777" w:rsidR="00701222" w:rsidRPr="00D23A5B" w:rsidRDefault="00701222" w:rsidP="00701222">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B76AAC4"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23A5B">
        <w:rPr>
          <w:rFonts w:ascii="Times New Roman" w:eastAsia="Calibri" w:hAnsi="Times New Roman" w:cs="Times New Roman"/>
          <w:sz w:val="24"/>
          <w:szCs w:val="24"/>
        </w:rPr>
        <w:t>.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22821053"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72B901F0"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23A5B">
        <w:rPr>
          <w:rFonts w:ascii="Times New Roman" w:eastAsia="Calibri" w:hAnsi="Times New Roman" w:cs="Times New Roman"/>
          <w:sz w:val="24"/>
          <w:szCs w:val="24"/>
        </w:rPr>
        <w:t xml:space="preserve">. Tiekėjas, sudaro galimybę Žemės ūkio ministerijos atstovams ne rečiau kaip vieną kartą per metus patikrinti tiekėjo galimybes užtikrinti </w:t>
      </w:r>
      <w:r w:rsidRPr="00B015B8">
        <w:rPr>
          <w:rFonts w:ascii="Times New Roman" w:eastAsia="Calibri" w:hAnsi="Times New Roman" w:cs="Times New Roman"/>
          <w:sz w:val="24"/>
          <w:szCs w:val="24"/>
        </w:rPr>
        <w:t>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w:t>
      </w:r>
      <w:r w:rsidRPr="00D23A5B">
        <w:rPr>
          <w:rFonts w:ascii="Times New Roman" w:eastAsia="Calibri" w:hAnsi="Times New Roman" w:cs="Times New Roman"/>
          <w:sz w:val="24"/>
          <w:szCs w:val="24"/>
        </w:rPr>
        <w:t xml:space="preserve"> vartoti terminą) bei produkto specifikacijoje pateiktiems reikalavimams atitiktį</w:t>
      </w:r>
      <w:r w:rsidRPr="00D23A5B">
        <w:rPr>
          <w:rFonts w:ascii="Calibri" w:eastAsia="Calibri" w:hAnsi="Calibri" w:cs="Arial"/>
        </w:rPr>
        <w:t xml:space="preserve"> (</w:t>
      </w:r>
      <w:r w:rsidRPr="00D23A5B">
        <w:rPr>
          <w:rFonts w:ascii="Times New Roman" w:eastAsia="Calibri" w:hAnsi="Times New Roman" w:cs="Times New Roman"/>
          <w:sz w:val="24"/>
          <w:szCs w:val="24"/>
        </w:rPr>
        <w:t>pvz., laboratorinio tyrimo protokolus, tiekėjo vadovo pasirašyta specifikacija ir pan.). Tiekėjo motyvuotu prašymu nurodytas 5 darbo dienų terminas Žemės ūkio ministerijos sprendimu vieną kartą gali būti pratęstas ne daugiau kaip 5 darbo dienomis.</w:t>
      </w:r>
    </w:p>
    <w:p w14:paraId="3E8C4076"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p>
    <w:p w14:paraId="2591B47A" w14:textId="77777777" w:rsidR="00701222" w:rsidRPr="00D23A5B" w:rsidRDefault="00701222" w:rsidP="00701222">
      <w:pPr>
        <w:widowControl w:val="0"/>
        <w:spacing w:after="0" w:line="240" w:lineRule="auto"/>
        <w:ind w:firstLine="720"/>
        <w:jc w:val="both"/>
        <w:rPr>
          <w:rFonts w:ascii="Times New Roman" w:eastAsia="Calibri" w:hAnsi="Times New Roman" w:cs="Times New Roman"/>
          <w:color w:val="FF0000"/>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D23A5B">
        <w:rPr>
          <w:rFonts w:ascii="Times New Roman" w:eastAsia="Calibri" w:hAnsi="Times New Roman" w:cs="Times New Roman"/>
          <w:sz w:val="24"/>
          <w:szCs w:val="24"/>
        </w:rPr>
        <w:t>. Rezervuojami maisto produktai, susidarius ekstremaliajai situacijai, krizės atveju, paskelbus mobilizaciją ir (arba) įvedus nepaprastąją ar karo padėtį, negali būti be Vyriausybės ar Žemės ūkio ministerijos leidimo naudojami jokiems kitiems tikslams.</w:t>
      </w:r>
    </w:p>
    <w:p w14:paraId="61C57C58" w14:textId="77777777" w:rsidR="00701222" w:rsidRPr="00D23A5B" w:rsidRDefault="00701222" w:rsidP="00701222">
      <w:pPr>
        <w:widowControl w:val="0"/>
        <w:spacing w:after="0" w:line="240" w:lineRule="auto"/>
        <w:ind w:firstLine="720"/>
        <w:jc w:val="both"/>
        <w:rPr>
          <w:rFonts w:ascii="Times New Roman" w:eastAsia="Calibri" w:hAnsi="Times New Roman" w:cs="Times New Roman"/>
          <w:sz w:val="24"/>
          <w:szCs w:val="24"/>
        </w:rPr>
      </w:pPr>
    </w:p>
    <w:p w14:paraId="70401581" w14:textId="77777777" w:rsidR="00701222" w:rsidRDefault="00701222" w:rsidP="00701222">
      <w:pPr>
        <w:widowControl w:val="0"/>
        <w:spacing w:after="0" w:line="240" w:lineRule="auto"/>
        <w:ind w:firstLine="720"/>
        <w:jc w:val="both"/>
        <w:rPr>
          <w:rFonts w:ascii="Times New Roman" w:eastAsia="Calibri" w:hAnsi="Times New Roman" w:cs="Times New Roman"/>
          <w:sz w:val="24"/>
          <w:szCs w:val="24"/>
        </w:rPr>
      </w:pPr>
      <w:r w:rsidRPr="00D23A5B">
        <w:rPr>
          <w:rFonts w:ascii="Times New Roman" w:eastAsia="Calibri" w:hAnsi="Times New Roman" w:cs="Times New Roman"/>
          <w:sz w:val="24"/>
          <w:szCs w:val="24"/>
        </w:rPr>
        <w:t>1</w:t>
      </w:r>
      <w:r>
        <w:rPr>
          <w:rFonts w:ascii="Times New Roman" w:eastAsia="Calibri" w:hAnsi="Times New Roman" w:cs="Times New Roman"/>
          <w:sz w:val="24"/>
          <w:szCs w:val="24"/>
        </w:rPr>
        <w:t>2</w:t>
      </w:r>
      <w:r w:rsidRPr="00D23A5B">
        <w:rPr>
          <w:rFonts w:ascii="Times New Roman" w:eastAsia="Calibri" w:hAnsi="Times New Roman" w:cs="Times New Roman"/>
          <w:sz w:val="24"/>
          <w:szCs w:val="24"/>
        </w:rPr>
        <w:t xml:space="preserve">. Tiekėjas užtikrina, kad maisto produktai pagal Pirkimo sutartį būtų laiku perduoti Vyriausybės ar jos pavedimu Žemės ūkio ministerijos nurodytiems subjektams. Jeigu tiekėjas negali per Pirkimo sutartyje nustatytą </w:t>
      </w:r>
      <w:r>
        <w:rPr>
          <w:rFonts w:ascii="Times New Roman" w:eastAsia="Calibri" w:hAnsi="Times New Roman" w:cs="Times New Roman"/>
          <w:sz w:val="24"/>
          <w:szCs w:val="24"/>
        </w:rPr>
        <w:t xml:space="preserve">terminą parengti transportavimui rezervuojamų maisto produktų dėl nuo tiekėjo nepriklausančių aplinkybių, jis privalo nedelsiant informuoti apie tai Žemės ūkio ministeriją, nurodyti </w:t>
      </w:r>
      <w:r w:rsidRPr="00D23A5B">
        <w:rPr>
          <w:rFonts w:ascii="Times New Roman" w:eastAsia="Calibri" w:hAnsi="Times New Roman" w:cs="Times New Roman"/>
          <w:sz w:val="24"/>
          <w:szCs w:val="24"/>
        </w:rPr>
        <w:t xml:space="preserve">šias aplinkybes, ir sutartinius įsipareigojimus, kurių </w:t>
      </w:r>
      <w:r>
        <w:rPr>
          <w:rFonts w:ascii="Times New Roman" w:eastAsia="Calibri" w:hAnsi="Times New Roman" w:cs="Times New Roman"/>
          <w:sz w:val="24"/>
          <w:szCs w:val="24"/>
        </w:rPr>
        <w:t xml:space="preserve">tiekėjas </w:t>
      </w:r>
      <w:r w:rsidRPr="00D23A5B">
        <w:rPr>
          <w:rFonts w:ascii="Times New Roman" w:eastAsia="Calibri" w:hAnsi="Times New Roman" w:cs="Times New Roman"/>
          <w:sz w:val="24"/>
          <w:szCs w:val="24"/>
        </w:rPr>
        <w:t>negalės vykdyti</w:t>
      </w:r>
      <w:r>
        <w:rPr>
          <w:rFonts w:ascii="Times New Roman" w:eastAsia="Calibri" w:hAnsi="Times New Roman" w:cs="Times New Roman"/>
          <w:sz w:val="24"/>
          <w:szCs w:val="24"/>
        </w:rPr>
        <w:t>, toliau</w:t>
      </w:r>
      <w:r w:rsidRPr="00D23A5B">
        <w:rPr>
          <w:rFonts w:ascii="Times New Roman" w:eastAsia="Calibri" w:hAnsi="Times New Roman" w:cs="Times New Roman"/>
          <w:sz w:val="24"/>
          <w:szCs w:val="24"/>
        </w:rPr>
        <w:t xml:space="preserve"> vykdyti sutartinius įsipareigojimus tiek, kiek įmanoma, kol Žemės ūkio ministerija suteiks pagalbą ir suras būdų </w:t>
      </w:r>
      <w:r>
        <w:rPr>
          <w:rFonts w:ascii="Times New Roman" w:eastAsia="Calibri" w:hAnsi="Times New Roman" w:cs="Times New Roman"/>
          <w:sz w:val="24"/>
          <w:szCs w:val="24"/>
        </w:rPr>
        <w:t xml:space="preserve">padėti įvykdyti visus </w:t>
      </w:r>
      <w:r w:rsidRPr="00D23A5B">
        <w:rPr>
          <w:rFonts w:ascii="Times New Roman" w:eastAsia="Calibri" w:hAnsi="Times New Roman" w:cs="Times New Roman"/>
          <w:sz w:val="24"/>
          <w:szCs w:val="24"/>
        </w:rPr>
        <w:t>įsipareigojim</w:t>
      </w:r>
      <w:r>
        <w:rPr>
          <w:rFonts w:ascii="Times New Roman" w:eastAsia="Calibri" w:hAnsi="Times New Roman" w:cs="Times New Roman"/>
          <w:sz w:val="24"/>
          <w:szCs w:val="24"/>
        </w:rPr>
        <w:t>us</w:t>
      </w:r>
      <w:r w:rsidRPr="00D23A5B">
        <w:rPr>
          <w:rFonts w:ascii="Times New Roman" w:eastAsia="Calibri" w:hAnsi="Times New Roman" w:cs="Times New Roman"/>
          <w:sz w:val="24"/>
          <w:szCs w:val="24"/>
        </w:rPr>
        <w:t>.</w:t>
      </w:r>
    </w:p>
    <w:p w14:paraId="6585F863" w14:textId="77777777" w:rsidR="00701222" w:rsidRPr="008C0326" w:rsidRDefault="00701222" w:rsidP="00701222">
      <w:pPr>
        <w:widowControl w:val="0"/>
        <w:spacing w:line="240" w:lineRule="auto"/>
        <w:ind w:firstLine="720"/>
        <w:jc w:val="both"/>
        <w:rPr>
          <w:rFonts w:ascii="Times New Roman" w:eastAsia="Times New Roman" w:hAnsi="Times New Roman" w:cs="Times New Roman"/>
          <w:sz w:val="24"/>
          <w:szCs w:val="24"/>
        </w:rPr>
      </w:pPr>
    </w:p>
    <w:p w14:paraId="4A36DC3E" w14:textId="58D5DC00" w:rsidR="00571C49" w:rsidRDefault="00571C4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88108C5" w14:textId="77777777" w:rsidR="004864C3" w:rsidRPr="00F23626" w:rsidRDefault="004864C3">
      <w:pPr>
        <w:rPr>
          <w:rFonts w:ascii="Times New Roman" w:eastAsia="Calibri" w:hAnsi="Times New Roman" w:cs="Times New Roman"/>
          <w:sz w:val="24"/>
          <w:szCs w:val="24"/>
        </w:rPr>
      </w:pPr>
    </w:p>
    <w:p w14:paraId="73F43DFB" w14:textId="33FEF14C" w:rsidR="008D704D" w:rsidRPr="00F23626" w:rsidRDefault="008D704D" w:rsidP="008D704D">
      <w:pPr>
        <w:pStyle w:val="Antrat2"/>
        <w:ind w:left="5103"/>
        <w:rPr>
          <w:rFonts w:ascii="Times New Roman" w:eastAsia="Calibri" w:hAnsi="Times New Roman" w:cs="Times New Roman"/>
          <w:color w:val="auto"/>
          <w:sz w:val="24"/>
          <w:szCs w:val="24"/>
        </w:rPr>
      </w:pPr>
      <w:bookmarkStart w:id="55" w:name="_Ref38285444"/>
      <w:bookmarkStart w:id="56" w:name="_Ref38291496"/>
      <w:bookmarkStart w:id="57" w:name="_Toc150347620"/>
      <w:r w:rsidRPr="00F23626">
        <w:rPr>
          <w:rFonts w:ascii="Times New Roman" w:eastAsia="Calibri" w:hAnsi="Times New Roman" w:cs="Times New Roman"/>
          <w:color w:val="auto"/>
          <w:sz w:val="24"/>
          <w:szCs w:val="24"/>
        </w:rPr>
        <w:t xml:space="preserve">Pirkimo sąlygų </w:t>
      </w:r>
      <w:r w:rsidR="00F1334C" w:rsidRPr="00F23626">
        <w:rPr>
          <w:rFonts w:ascii="Times New Roman" w:eastAsia="Calibri" w:hAnsi="Times New Roman" w:cs="Times New Roman"/>
          <w:color w:val="auto"/>
          <w:sz w:val="24"/>
          <w:szCs w:val="24"/>
        </w:rPr>
        <w:t>3</w:t>
      </w:r>
      <w:r w:rsidRPr="00F23626">
        <w:rPr>
          <w:rFonts w:ascii="Times New Roman" w:eastAsia="Calibri" w:hAnsi="Times New Roman" w:cs="Times New Roman"/>
          <w:color w:val="auto"/>
          <w:sz w:val="24"/>
          <w:szCs w:val="24"/>
        </w:rPr>
        <w:t xml:space="preserve"> priedas „Tiekėjų pašalinimo pagrindai“</w:t>
      </w:r>
      <w:bookmarkEnd w:id="55"/>
      <w:bookmarkEnd w:id="56"/>
      <w:bookmarkEnd w:id="57"/>
    </w:p>
    <w:p w14:paraId="11D35D3F" w14:textId="77777777" w:rsidR="000E6657" w:rsidRPr="00F23626" w:rsidRDefault="000E6657" w:rsidP="000E6657">
      <w:pPr>
        <w:jc w:val="center"/>
        <w:rPr>
          <w:rFonts w:ascii="Times New Roman" w:hAnsi="Times New Roman" w:cs="Times New Roman"/>
          <w:b/>
          <w:bCs/>
          <w:smallCaps/>
          <w:sz w:val="24"/>
          <w:szCs w:val="24"/>
        </w:rPr>
      </w:pPr>
    </w:p>
    <w:p w14:paraId="315038E8" w14:textId="77777777" w:rsidR="006779C6" w:rsidRPr="00F23626" w:rsidRDefault="006779C6" w:rsidP="006779C6">
      <w:pPr>
        <w:spacing w:after="240"/>
        <w:jc w:val="center"/>
        <w:rPr>
          <w:rFonts w:ascii="Times New Roman" w:eastAsia="Arial" w:hAnsi="Times New Roman" w:cs="Times New Roman"/>
          <w:smallCaps/>
          <w:sz w:val="24"/>
          <w:szCs w:val="24"/>
        </w:rPr>
      </w:pPr>
      <w:r w:rsidRPr="00F23626">
        <w:rPr>
          <w:rFonts w:ascii="Times New Roman" w:eastAsia="Arial" w:hAnsi="Times New Roman" w:cs="Times New Roman"/>
          <w:smallCaps/>
          <w:sz w:val="24"/>
          <w:szCs w:val="24"/>
        </w:rPr>
        <w:t>TIEKĖJŲ PAŠALINIMO PAGRINDAI</w:t>
      </w:r>
    </w:p>
    <w:p w14:paraId="6840722B" w14:textId="39F72F92" w:rsidR="006779C6" w:rsidRPr="00F23626" w:rsidRDefault="006779C6" w:rsidP="006779C6">
      <w:pPr>
        <w:spacing w:after="240"/>
        <w:jc w:val="center"/>
        <w:rPr>
          <w:rFonts w:ascii="Times New Roman" w:eastAsia="Arial" w:hAnsi="Times New Roman" w:cs="Times New Roman"/>
          <w:smallCaps/>
          <w:sz w:val="24"/>
          <w:szCs w:val="24"/>
        </w:rPr>
      </w:pPr>
      <w:r w:rsidRPr="00F23626">
        <w:rPr>
          <w:rFonts w:ascii="Times New Roman" w:eastAsia="Arial" w:hAnsi="Times New Roman" w:cs="Times New Roman"/>
          <w:smallCaps/>
          <w:sz w:val="24"/>
          <w:szCs w:val="24"/>
        </w:rPr>
        <w:t>(taikoma visoms pirkimo dalims)</w:t>
      </w:r>
    </w:p>
    <w:p w14:paraId="055B12BD" w14:textId="77777777" w:rsidR="00DB09DF" w:rsidRPr="00F23626" w:rsidRDefault="00DB09DF" w:rsidP="00CA5431">
      <w:pPr>
        <w:pStyle w:val="Betarp"/>
        <w:numPr>
          <w:ilvl w:val="0"/>
          <w:numId w:val="13"/>
        </w:numPr>
        <w:ind w:left="0" w:firstLine="851"/>
        <w:jc w:val="both"/>
        <w:rPr>
          <w:rFonts w:ascii="Times New Roman" w:hAnsi="Times New Roman" w:cs="Times New Roman"/>
          <w:sz w:val="24"/>
          <w:szCs w:val="24"/>
        </w:rPr>
      </w:pPr>
      <w:r w:rsidRPr="00F2362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EA9FB9" w14:textId="77777777" w:rsidR="00DB09DF" w:rsidRPr="00F23626" w:rsidRDefault="00DB09DF" w:rsidP="00CA5431">
      <w:pPr>
        <w:pStyle w:val="Betarp"/>
        <w:numPr>
          <w:ilvl w:val="0"/>
          <w:numId w:val="13"/>
        </w:numPr>
        <w:ind w:left="0" w:firstLine="851"/>
        <w:jc w:val="both"/>
        <w:rPr>
          <w:rFonts w:ascii="Times New Roman" w:hAnsi="Times New Roman" w:cs="Times New Roman"/>
          <w:sz w:val="24"/>
          <w:szCs w:val="24"/>
        </w:rPr>
      </w:pPr>
      <w:r w:rsidRPr="00F2362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FE457C" w14:textId="77777777" w:rsidR="00DB09DF" w:rsidRPr="00F23626" w:rsidRDefault="00DB09DF" w:rsidP="00CA5431">
      <w:pPr>
        <w:pStyle w:val="Betarp"/>
        <w:numPr>
          <w:ilvl w:val="0"/>
          <w:numId w:val="13"/>
        </w:numPr>
        <w:ind w:left="0" w:firstLine="851"/>
        <w:jc w:val="both"/>
        <w:rPr>
          <w:rFonts w:ascii="Times New Roman" w:eastAsia="Verdana" w:hAnsi="Times New Roman" w:cs="Times New Roman"/>
          <w:sz w:val="24"/>
          <w:szCs w:val="24"/>
        </w:rPr>
      </w:pPr>
      <w:r w:rsidRPr="00F23626">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3626">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5BC989C" w14:textId="77777777" w:rsidR="00DB09DF" w:rsidRPr="00F23626" w:rsidRDefault="00DB09DF" w:rsidP="00CA5431">
      <w:pPr>
        <w:pStyle w:val="Betarp"/>
        <w:numPr>
          <w:ilvl w:val="0"/>
          <w:numId w:val="13"/>
        </w:numPr>
        <w:ind w:left="0" w:firstLine="851"/>
        <w:jc w:val="both"/>
        <w:rPr>
          <w:rFonts w:ascii="Times New Roman" w:eastAsia="Verdana" w:hAnsi="Times New Roman" w:cs="Times New Roman"/>
          <w:sz w:val="24"/>
          <w:szCs w:val="24"/>
        </w:rPr>
      </w:pPr>
      <w:r w:rsidRPr="00F23626">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F378E8A" w14:textId="77777777" w:rsidR="00DB09DF" w:rsidRPr="00F23626" w:rsidRDefault="00DB09DF" w:rsidP="00CA5431">
      <w:pPr>
        <w:pStyle w:val="Betarp"/>
        <w:numPr>
          <w:ilvl w:val="0"/>
          <w:numId w:val="13"/>
        </w:numPr>
        <w:ind w:left="0" w:firstLine="851"/>
        <w:jc w:val="both"/>
        <w:rPr>
          <w:rFonts w:ascii="Times New Roman" w:hAnsi="Times New Roman" w:cs="Times New Roman"/>
          <w:sz w:val="24"/>
          <w:szCs w:val="24"/>
        </w:rPr>
      </w:pPr>
      <w:r w:rsidRPr="00F2362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3626">
        <w:rPr>
          <w:rFonts w:ascii="Times New Roman" w:eastAsia="Verdana" w:hAnsi="Times New Roman" w:cs="Times New Roman"/>
          <w:sz w:val="24"/>
          <w:szCs w:val="24"/>
        </w:rPr>
        <w:t>Certis</w:t>
      </w:r>
      <w:proofErr w:type="spellEnd"/>
      <w:r w:rsidRPr="00F23626">
        <w:rPr>
          <w:rFonts w:ascii="Times New Roman" w:eastAsia="Verdana" w:hAnsi="Times New Roman" w:cs="Times New Roman"/>
          <w:sz w:val="24"/>
          <w:szCs w:val="24"/>
        </w:rPr>
        <w:t>“. Lentelės ketvirtame stulpelyje nurodomi doku</w:t>
      </w:r>
      <w:r w:rsidRPr="00F2362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23626">
        <w:rPr>
          <w:rFonts w:ascii="Times New Roman" w:hAnsi="Times New Roman" w:cs="Times New Roman"/>
          <w:sz w:val="24"/>
          <w:szCs w:val="24"/>
        </w:rPr>
        <w:t>Certis</w:t>
      </w:r>
      <w:proofErr w:type="spellEnd"/>
      <w:r w:rsidRPr="00F23626">
        <w:rPr>
          <w:rFonts w:ascii="Times New Roman" w:hAnsi="Times New Roman" w:cs="Times New Roman"/>
          <w:sz w:val="24"/>
          <w:szCs w:val="24"/>
        </w:rPr>
        <w:t xml:space="preserve">“, adresu </w:t>
      </w:r>
      <w:hyperlink r:id="rId27" w:history="1">
        <w:r w:rsidRPr="00F23626">
          <w:rPr>
            <w:rStyle w:val="Hipersaitas"/>
            <w:rFonts w:ascii="Times New Roman" w:eastAsia="Calibri" w:hAnsi="Times New Roman" w:cs="Times New Roman"/>
            <w:sz w:val="24"/>
            <w:szCs w:val="24"/>
          </w:rPr>
          <w:t>https://ec.europa.eu/tools/ecertis/</w:t>
        </w:r>
      </w:hyperlink>
      <w:r w:rsidRPr="00F23626">
        <w:rPr>
          <w:rFonts w:ascii="Times New Roman" w:hAnsi="Times New Roman" w:cs="Times New Roman"/>
          <w:sz w:val="24"/>
          <w:szCs w:val="24"/>
        </w:rPr>
        <w:t xml:space="preserve">. </w:t>
      </w:r>
    </w:p>
    <w:p w14:paraId="6163ECE4" w14:textId="77777777" w:rsidR="00DB09DF" w:rsidRPr="00F23626" w:rsidRDefault="00DB09DF" w:rsidP="00CA5431">
      <w:pPr>
        <w:pStyle w:val="Betarp"/>
        <w:numPr>
          <w:ilvl w:val="0"/>
          <w:numId w:val="13"/>
        </w:numPr>
        <w:ind w:left="0" w:firstLine="851"/>
        <w:jc w:val="both"/>
        <w:rPr>
          <w:rFonts w:ascii="Times New Roman" w:hAnsi="Times New Roman" w:cs="Times New Roman"/>
          <w:sz w:val="24"/>
          <w:szCs w:val="24"/>
        </w:rPr>
      </w:pPr>
      <w:r w:rsidRPr="00F23626">
        <w:rPr>
          <w:rFonts w:ascii="Times New Roman" w:hAnsi="Times New Roman" w:cs="Times New Roman"/>
          <w:sz w:val="24"/>
          <w:szCs w:val="24"/>
        </w:rPr>
        <w:t>Perkančioji organizacija nereikalauja iš tiekėjo pateikti dokumentų, patvirtinančių jo pašalinimo pagrindų nebuvimą, jeigu ji:</w:t>
      </w:r>
    </w:p>
    <w:p w14:paraId="5183DFD6" w14:textId="77777777" w:rsidR="00DB09DF" w:rsidRPr="00F23626" w:rsidRDefault="00DB09DF" w:rsidP="00CA5431">
      <w:pPr>
        <w:pStyle w:val="Betarp"/>
        <w:numPr>
          <w:ilvl w:val="1"/>
          <w:numId w:val="13"/>
        </w:numPr>
        <w:ind w:left="0" w:firstLine="851"/>
        <w:jc w:val="both"/>
        <w:rPr>
          <w:rFonts w:ascii="Times New Roman" w:hAnsi="Times New Roman" w:cs="Times New Roman"/>
          <w:sz w:val="24"/>
          <w:szCs w:val="24"/>
        </w:rPr>
      </w:pPr>
      <w:r w:rsidRPr="00F2362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2EFBFE" w14:textId="77777777" w:rsidR="00DB09DF" w:rsidRPr="00F23626" w:rsidRDefault="00DB09DF" w:rsidP="00CA5431">
      <w:pPr>
        <w:pStyle w:val="Betarp"/>
        <w:numPr>
          <w:ilvl w:val="1"/>
          <w:numId w:val="13"/>
        </w:numPr>
        <w:ind w:left="0" w:firstLine="851"/>
        <w:jc w:val="both"/>
        <w:rPr>
          <w:rFonts w:ascii="Times New Roman" w:hAnsi="Times New Roman" w:cs="Times New Roman"/>
          <w:sz w:val="24"/>
          <w:szCs w:val="24"/>
        </w:rPr>
      </w:pPr>
      <w:r w:rsidRPr="00F2362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48624A6" w14:textId="77777777" w:rsidR="00DB09DF" w:rsidRPr="00F23626" w:rsidRDefault="00DB09DF" w:rsidP="00CA5431">
      <w:pPr>
        <w:pStyle w:val="Betarp"/>
        <w:numPr>
          <w:ilvl w:val="0"/>
          <w:numId w:val="13"/>
        </w:numPr>
        <w:ind w:left="0" w:firstLine="851"/>
        <w:jc w:val="both"/>
        <w:rPr>
          <w:rFonts w:ascii="Times New Roman" w:hAnsi="Times New Roman" w:cs="Times New Roman"/>
          <w:sz w:val="24"/>
          <w:szCs w:val="24"/>
        </w:rPr>
      </w:pPr>
      <w:r w:rsidRPr="00F2362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EB4B" w14:textId="77777777" w:rsidR="00DB09DF" w:rsidRPr="00F23626" w:rsidRDefault="00DB09DF" w:rsidP="00CA5431">
      <w:pPr>
        <w:pStyle w:val="Betarp"/>
        <w:numPr>
          <w:ilvl w:val="1"/>
          <w:numId w:val="13"/>
        </w:numPr>
        <w:ind w:left="0" w:firstLine="851"/>
        <w:jc w:val="both"/>
        <w:rPr>
          <w:rFonts w:ascii="Times New Roman" w:hAnsi="Times New Roman" w:cs="Times New Roman"/>
          <w:sz w:val="24"/>
          <w:szCs w:val="24"/>
        </w:rPr>
      </w:pPr>
      <w:r w:rsidRPr="00F23626">
        <w:rPr>
          <w:rFonts w:ascii="Times New Roman" w:hAnsi="Times New Roman" w:cs="Times New Roman"/>
          <w:sz w:val="24"/>
          <w:szCs w:val="24"/>
        </w:rPr>
        <w:t>priesaikos deklaracija;</w:t>
      </w:r>
    </w:p>
    <w:p w14:paraId="67A760CE" w14:textId="77777777" w:rsidR="00DB09DF" w:rsidRPr="00F23626" w:rsidRDefault="00DB09DF" w:rsidP="00DB09DF">
      <w:pPr>
        <w:ind w:firstLine="851"/>
        <w:jc w:val="both"/>
        <w:rPr>
          <w:rFonts w:ascii="Times New Roman" w:hAnsi="Times New Roman" w:cs="Times New Roman"/>
          <w:sz w:val="24"/>
          <w:szCs w:val="24"/>
        </w:rPr>
      </w:pPr>
      <w:r w:rsidRPr="00F2362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508" w:type="dxa"/>
        <w:tblInd w:w="-15" w:type="dxa"/>
        <w:tblLayout w:type="fixed"/>
        <w:tblCellMar>
          <w:left w:w="10" w:type="dxa"/>
          <w:right w:w="10" w:type="dxa"/>
        </w:tblCellMar>
        <w:tblLook w:val="04A0" w:firstRow="1" w:lastRow="0" w:firstColumn="1" w:lastColumn="0" w:noHBand="0" w:noVBand="1"/>
      </w:tblPr>
      <w:tblGrid>
        <w:gridCol w:w="15"/>
        <w:gridCol w:w="900"/>
        <w:gridCol w:w="3064"/>
        <w:gridCol w:w="1701"/>
        <w:gridCol w:w="709"/>
        <w:gridCol w:w="3119"/>
      </w:tblGrid>
      <w:tr w:rsidR="00E7454E" w:rsidRPr="00E7454E" w14:paraId="2C9EAD02" w14:textId="77777777" w:rsidTr="00E7454E">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7F196" w14:textId="77777777" w:rsidR="00E7454E" w:rsidRPr="00E7454E" w:rsidRDefault="00E7454E" w:rsidP="00CB567A">
            <w:pPr>
              <w:pStyle w:val="Betarp"/>
              <w:ind w:left="32"/>
              <w:jc w:val="center"/>
              <w:rPr>
                <w:rFonts w:ascii="Times New Roman" w:hAnsi="Times New Roman" w:cs="Times New Roman"/>
                <w:b/>
                <w:bCs/>
                <w:sz w:val="24"/>
                <w:szCs w:val="24"/>
              </w:rPr>
            </w:pPr>
            <w:r w:rsidRPr="00E7454E">
              <w:rPr>
                <w:rFonts w:ascii="Times New Roman" w:hAnsi="Times New Roman" w:cs="Times New Roman"/>
                <w:b/>
                <w:bCs/>
                <w:sz w:val="24"/>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FBC4C8" w14:textId="77777777" w:rsidR="00E7454E" w:rsidRPr="00E7454E" w:rsidRDefault="00E7454E" w:rsidP="00CB567A">
            <w:pPr>
              <w:pStyle w:val="Betarp"/>
              <w:jc w:val="center"/>
              <w:rPr>
                <w:rFonts w:ascii="Times New Roman" w:hAnsi="Times New Roman" w:cs="Times New Roman"/>
                <w:b/>
                <w:sz w:val="24"/>
                <w:szCs w:val="24"/>
              </w:rPr>
            </w:pPr>
            <w:r w:rsidRPr="00E7454E">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B91CD3" w14:textId="77777777" w:rsidR="00E7454E" w:rsidRPr="00E7454E" w:rsidRDefault="00E7454E" w:rsidP="00CB567A">
            <w:pPr>
              <w:pStyle w:val="Betarp"/>
              <w:jc w:val="center"/>
              <w:rPr>
                <w:rFonts w:ascii="Times New Roman" w:eastAsia="Yu Mincho" w:hAnsi="Times New Roman" w:cs="Times New Roman"/>
                <w:b/>
                <w:bCs/>
                <w:sz w:val="24"/>
                <w:szCs w:val="24"/>
              </w:rPr>
            </w:pPr>
            <w:r w:rsidRPr="00E7454E">
              <w:rPr>
                <w:rFonts w:ascii="Times New Roman" w:eastAsia="Yu Mincho" w:hAnsi="Times New Roman" w:cs="Times New Roman"/>
                <w:b/>
                <w:bCs/>
                <w:sz w:val="24"/>
                <w:szCs w:val="24"/>
              </w:rPr>
              <w:t xml:space="preserve">VPĮ straipsnis,  dalis, punktas bei EBVPD formos dalis pildymui </w:t>
            </w:r>
          </w:p>
        </w:tc>
        <w:tc>
          <w:tcPr>
            <w:tcW w:w="3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93A146" w14:textId="77777777" w:rsidR="00E7454E" w:rsidRPr="00E7454E" w:rsidRDefault="00E7454E" w:rsidP="00E7454E">
            <w:pPr>
              <w:pStyle w:val="Betarp"/>
              <w:jc w:val="center"/>
              <w:rPr>
                <w:rFonts w:ascii="Times New Roman" w:hAnsi="Times New Roman" w:cs="Times New Roman"/>
                <w:b/>
                <w:sz w:val="24"/>
                <w:szCs w:val="24"/>
              </w:rPr>
            </w:pPr>
            <w:r w:rsidRPr="00E7454E">
              <w:rPr>
                <w:rFonts w:ascii="Times New Roman" w:hAnsi="Times New Roman" w:cs="Times New Roman"/>
                <w:b/>
                <w:sz w:val="24"/>
                <w:szCs w:val="24"/>
              </w:rPr>
              <w:t>Pašalinimo pagrindų nebuvimą įrodantys dokumentai</w:t>
            </w:r>
          </w:p>
        </w:tc>
      </w:tr>
      <w:tr w:rsidR="00E7454E" w:rsidRPr="00E7454E" w14:paraId="219A6958" w14:textId="77777777" w:rsidTr="00E7454E">
        <w:tc>
          <w:tcPr>
            <w:tcW w:w="95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F081" w14:textId="77777777" w:rsidR="00E7454E" w:rsidRPr="00E7454E" w:rsidRDefault="00E7454E" w:rsidP="00CB567A">
            <w:pPr>
              <w:pStyle w:val="Betarp"/>
              <w:tabs>
                <w:tab w:val="left" w:pos="3703"/>
              </w:tabs>
              <w:jc w:val="both"/>
              <w:rPr>
                <w:rFonts w:ascii="Times New Roman" w:hAnsi="Times New Roman" w:cs="Times New Roman"/>
                <w:sz w:val="24"/>
                <w:szCs w:val="24"/>
                <w:lang w:eastAsia="en-US"/>
              </w:rPr>
            </w:pPr>
            <w:r w:rsidRPr="00E7454E">
              <w:rPr>
                <w:rFonts w:ascii="Times New Roman" w:hAnsi="Times New Roman" w:cs="Times New Roman"/>
                <w:b/>
                <w:bCs/>
                <w:color w:val="7030A0"/>
                <w:sz w:val="24"/>
                <w:szCs w:val="24"/>
                <w:lang w:eastAsia="en-US"/>
              </w:rPr>
              <w:t>Privalomi</w:t>
            </w:r>
            <w:r w:rsidRPr="00E7454E">
              <w:rPr>
                <w:rStyle w:val="Puslapioinaosnuoroda"/>
                <w:rFonts w:ascii="Times New Roman" w:hAnsi="Times New Roman" w:cs="Times New Roman"/>
                <w:b/>
                <w:bCs/>
                <w:color w:val="7030A0"/>
                <w:sz w:val="24"/>
                <w:szCs w:val="24"/>
                <w:lang w:eastAsia="en-US"/>
              </w:rPr>
              <w:footnoteReference w:id="2"/>
            </w:r>
            <w:r w:rsidRPr="00E7454E">
              <w:rPr>
                <w:rFonts w:ascii="Times New Roman" w:hAnsi="Times New Roman" w:cs="Times New Roman"/>
                <w:b/>
                <w:bCs/>
                <w:color w:val="7030A0"/>
                <w:sz w:val="24"/>
                <w:szCs w:val="24"/>
                <w:lang w:eastAsia="en-US"/>
              </w:rPr>
              <w:t xml:space="preserve"> pašalinimo pagrindai pagal VPĮ 46 straipsnio 1 – 4 dalių nuostatas</w:t>
            </w:r>
          </w:p>
        </w:tc>
      </w:tr>
      <w:tr w:rsidR="00E7454E" w:rsidRPr="00E7454E" w14:paraId="5D6A47D3"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C81EB3" w14:textId="77777777" w:rsidR="00E7454E" w:rsidRPr="00E7454E" w:rsidRDefault="00E7454E" w:rsidP="00E7454E">
            <w:pPr>
              <w:pStyle w:val="Betarp"/>
              <w:numPr>
                <w:ilvl w:val="0"/>
                <w:numId w:val="3"/>
              </w:numPr>
              <w:ind w:left="0" w:firstLine="0"/>
              <w:rPr>
                <w:rFonts w:ascii="Times New Roman" w:hAnsi="Times New Roman" w:cs="Times New Roman"/>
                <w:b/>
                <w:bCs/>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E88AE"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sz w:val="24"/>
                <w:szCs w:val="24"/>
                <w:lang w:eastAsia="en-US"/>
              </w:rPr>
              <w:t>Tiekėjas arba jo atsakingas asmuo, nurodytas VPĮ 46 straipsnio 2 dalies 2 punkte, nuteistas už šią nusikalstamą veiką:</w:t>
            </w:r>
          </w:p>
          <w:p w14:paraId="6ADE31E8"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1) dalyvavimą nusikalstamame susivienijime, jo organizavimą ar vadovavimą jam;</w:t>
            </w:r>
          </w:p>
          <w:p w14:paraId="692D820C"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2) kyšininkavimą, prekybą poveikiu, papirkimą;</w:t>
            </w:r>
          </w:p>
          <w:p w14:paraId="11E2EE70"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E1FDA1"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4) nusikalstamą bankrotą;</w:t>
            </w:r>
          </w:p>
          <w:p w14:paraId="7DCBD324"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5) teroristinį ir su teroristine veikla susijusį nusikaltimą;</w:t>
            </w:r>
          </w:p>
          <w:p w14:paraId="0F6FFB20"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6) nusikalstamu būdu gauto turto legalizavimą;</w:t>
            </w:r>
          </w:p>
          <w:p w14:paraId="5601B598"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7) prekybą žmonėmis, vaiko pirkimą arba pardavimą;</w:t>
            </w:r>
          </w:p>
          <w:p w14:paraId="1AA06030"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596CE5B" w14:textId="77777777" w:rsidR="00E7454E" w:rsidRPr="00E7454E" w:rsidRDefault="00E7454E" w:rsidP="00CB567A">
            <w:pPr>
              <w:pStyle w:val="Betarp"/>
              <w:jc w:val="both"/>
              <w:rPr>
                <w:rFonts w:ascii="Times New Roman" w:hAnsi="Times New Roman" w:cs="Times New Roman"/>
                <w:b/>
                <w:bCs/>
                <w:sz w:val="24"/>
                <w:szCs w:val="24"/>
                <w:lang w:eastAsia="en-US"/>
              </w:rPr>
            </w:pPr>
          </w:p>
          <w:p w14:paraId="55774662"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Laikoma, kad tiekėjas arba jo atsakingas asmuo nuteistas už aukščiau nurodytą nusikalstamą veiką, kai dėl:</w:t>
            </w:r>
          </w:p>
          <w:p w14:paraId="5BD408D3" w14:textId="77777777" w:rsidR="00E7454E" w:rsidRPr="00E7454E" w:rsidRDefault="00E7454E" w:rsidP="00CB567A">
            <w:pPr>
              <w:pStyle w:val="Betarp"/>
              <w:jc w:val="both"/>
              <w:rPr>
                <w:rFonts w:ascii="Times New Roman" w:hAnsi="Times New Roman" w:cs="Times New Roman"/>
                <w:bCs/>
                <w:sz w:val="24"/>
                <w:szCs w:val="24"/>
                <w:lang w:eastAsia="en-US"/>
              </w:rPr>
            </w:pPr>
            <w:r w:rsidRPr="00E745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0635DB7" w14:textId="77777777" w:rsidR="00E7454E" w:rsidRPr="00E7454E" w:rsidRDefault="00E7454E" w:rsidP="00CB567A">
            <w:pPr>
              <w:pStyle w:val="Betarp"/>
              <w:jc w:val="both"/>
              <w:rPr>
                <w:rFonts w:ascii="Times New Roman" w:hAnsi="Times New Roman" w:cs="Times New Roman"/>
                <w:b/>
                <w:bCs/>
                <w:sz w:val="24"/>
                <w:szCs w:val="24"/>
                <w:lang w:eastAsia="en-US"/>
              </w:rPr>
            </w:pPr>
          </w:p>
          <w:p w14:paraId="15F72116" w14:textId="77777777" w:rsidR="00E7454E" w:rsidRPr="00E7454E" w:rsidRDefault="00E7454E" w:rsidP="00CB567A">
            <w:pPr>
              <w:pStyle w:val="Betarp"/>
              <w:jc w:val="both"/>
              <w:rPr>
                <w:rFonts w:ascii="Times New Roman" w:hAnsi="Times New Roman" w:cs="Times New Roman"/>
                <w:sz w:val="24"/>
                <w:szCs w:val="24"/>
              </w:rPr>
            </w:pPr>
            <w:r w:rsidRPr="00E7454E">
              <w:rPr>
                <w:rFonts w:ascii="Times New Roman" w:hAnsi="Times New Roman" w:cs="Times New Roman"/>
                <w:sz w:val="24"/>
                <w:szCs w:val="24"/>
              </w:rPr>
              <w:t>2) tiekėjo, kuris yra juridinis asmuo, kita organizacija ar jos </w:t>
            </w:r>
            <w:r w:rsidRPr="00E7454E">
              <w:rPr>
                <w:rFonts w:ascii="Times New Roman" w:hAnsi="Times New Roman" w:cs="Times New Roman"/>
                <w:b/>
                <w:bCs/>
                <w:sz w:val="24"/>
                <w:szCs w:val="24"/>
              </w:rPr>
              <w:t>struktūrinis</w:t>
            </w:r>
            <w:r w:rsidRPr="00E7454E">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F54500" w14:textId="77777777" w:rsidR="00E7454E" w:rsidRPr="00E7454E" w:rsidRDefault="00E7454E" w:rsidP="00CB567A">
            <w:pPr>
              <w:pStyle w:val="Betarp"/>
              <w:jc w:val="both"/>
              <w:rPr>
                <w:rFonts w:ascii="Times New Roman" w:hAnsi="Times New Roman" w:cs="Times New Roman"/>
                <w:bCs/>
                <w:sz w:val="24"/>
                <w:szCs w:val="24"/>
                <w:lang w:eastAsia="en-US"/>
              </w:rPr>
            </w:pPr>
          </w:p>
          <w:p w14:paraId="680D862B"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 xml:space="preserve">3) tiekėjo, kuris yra juridinis asmuo, kita organizacija ar jos </w:t>
            </w:r>
            <w:r w:rsidRPr="00E7454E">
              <w:rPr>
                <w:rFonts w:ascii="Times New Roman" w:hAnsi="Times New Roman" w:cs="Times New Roman"/>
                <w:b/>
                <w:sz w:val="24"/>
                <w:szCs w:val="24"/>
                <w:lang w:eastAsia="en-US"/>
              </w:rPr>
              <w:t>struktūrinis</w:t>
            </w:r>
            <w:r w:rsidRPr="00E745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11076" w14:textId="77777777" w:rsidR="00E7454E" w:rsidRPr="00E7454E" w:rsidRDefault="00E7454E" w:rsidP="00CB567A">
            <w:pPr>
              <w:pStyle w:val="Betarp"/>
              <w:jc w:val="both"/>
              <w:rPr>
                <w:rFonts w:ascii="Times New Roman" w:eastAsia="Yu Mincho" w:hAnsi="Times New Roman" w:cs="Times New Roman"/>
                <w:b/>
                <w:bCs/>
                <w:sz w:val="24"/>
                <w:szCs w:val="24"/>
                <w:lang w:eastAsia="en-US"/>
              </w:rPr>
            </w:pPr>
            <w:r w:rsidRPr="00E7454E">
              <w:rPr>
                <w:rFonts w:ascii="Times New Roman" w:eastAsia="Yu Mincho" w:hAnsi="Times New Roman" w:cs="Times New Roman"/>
                <w:b/>
                <w:bCs/>
                <w:sz w:val="24"/>
                <w:szCs w:val="24"/>
                <w:lang w:eastAsia="en-US"/>
              </w:rPr>
              <w:t>VPĮ 46 straipsnio 1 dalis</w:t>
            </w:r>
          </w:p>
          <w:p w14:paraId="7A416DD5" w14:textId="77777777" w:rsidR="00E7454E" w:rsidRPr="00E7454E" w:rsidRDefault="00E7454E" w:rsidP="00CB567A">
            <w:pPr>
              <w:pStyle w:val="Betarp"/>
              <w:jc w:val="both"/>
              <w:rPr>
                <w:rFonts w:ascii="Times New Roman" w:eastAsia="Yu Mincho" w:hAnsi="Times New Roman" w:cs="Times New Roman"/>
                <w:sz w:val="24"/>
                <w:szCs w:val="24"/>
                <w:lang w:eastAsia="en-US"/>
              </w:rPr>
            </w:pPr>
          </w:p>
          <w:p w14:paraId="3B1F84F5" w14:textId="77777777" w:rsidR="00E7454E" w:rsidRPr="00E7454E" w:rsidRDefault="00E7454E" w:rsidP="00CB567A">
            <w:pPr>
              <w:pStyle w:val="Betarp"/>
              <w:jc w:val="both"/>
              <w:rPr>
                <w:rFonts w:ascii="Times New Roman" w:eastAsia="Yu Mincho" w:hAnsi="Times New Roman" w:cs="Times New Roman"/>
                <w:sz w:val="24"/>
                <w:szCs w:val="24"/>
                <w:lang w:eastAsia="en-US"/>
              </w:rPr>
            </w:pPr>
            <w:r w:rsidRPr="00E7454E">
              <w:rPr>
                <w:rFonts w:ascii="Times New Roman" w:eastAsia="Yu Mincho" w:hAnsi="Times New Roman" w:cs="Times New Roman"/>
                <w:sz w:val="24"/>
                <w:szCs w:val="24"/>
                <w:lang w:eastAsia="en-US"/>
              </w:rPr>
              <w:t>EBVPD III dalies A1-A6 punktai</w:t>
            </w:r>
          </w:p>
          <w:p w14:paraId="433C7927" w14:textId="77777777" w:rsidR="00E7454E" w:rsidRPr="00E7454E" w:rsidRDefault="00E7454E" w:rsidP="00CB567A">
            <w:pPr>
              <w:pStyle w:val="Betarp"/>
              <w:jc w:val="both"/>
              <w:rPr>
                <w:rFonts w:ascii="Times New Roman" w:eastAsia="Yu Mincho" w:hAnsi="Times New Roman" w:cs="Times New Roman"/>
                <w:sz w:val="24"/>
                <w:szCs w:val="24"/>
                <w:lang w:eastAsia="en-US"/>
              </w:rPr>
            </w:pPr>
          </w:p>
          <w:p w14:paraId="0200B852" w14:textId="77777777" w:rsidR="00E7454E" w:rsidRPr="00E7454E" w:rsidRDefault="00E7454E" w:rsidP="00CB567A">
            <w:pPr>
              <w:pStyle w:val="Betarp"/>
              <w:jc w:val="both"/>
              <w:rPr>
                <w:rFonts w:ascii="Times New Roman" w:eastAsia="Yu Mincho" w:hAnsi="Times New Roman" w:cs="Times New Roman"/>
                <w:sz w:val="24"/>
                <w:szCs w:val="24"/>
                <w:lang w:eastAsia="en-US"/>
              </w:rPr>
            </w:pPr>
            <w:r w:rsidRPr="00E7454E">
              <w:rPr>
                <w:rFonts w:ascii="Times New Roman" w:eastAsia="Yu Mincho" w:hAnsi="Times New Roman" w:cs="Times New Roman"/>
                <w:sz w:val="24"/>
                <w:szCs w:val="24"/>
                <w:lang w:eastAsia="en-US"/>
              </w:rPr>
              <w:t>EBVPD III dalies D1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CB85" w14:textId="77777777" w:rsidR="00E7454E" w:rsidRPr="00E7454E" w:rsidRDefault="00E7454E" w:rsidP="00CB567A">
            <w:pPr>
              <w:pStyle w:val="Betarp"/>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lang w:eastAsia="en-US"/>
              </w:rPr>
              <w:t>Iš Lietuvoje įsteigtų subjektų reikalaujama:</w:t>
            </w:r>
          </w:p>
          <w:p w14:paraId="09ABB431" w14:textId="77777777" w:rsidR="00E7454E" w:rsidRPr="00E7454E" w:rsidRDefault="00E7454E" w:rsidP="00E7454E">
            <w:pPr>
              <w:pStyle w:val="Betarp"/>
              <w:numPr>
                <w:ilvl w:val="0"/>
                <w:numId w:val="11"/>
              </w:numPr>
              <w:tabs>
                <w:tab w:val="left" w:pos="3703"/>
              </w:tabs>
              <w:ind w:left="314"/>
              <w:jc w:val="both"/>
              <w:rPr>
                <w:rFonts w:ascii="Times New Roman" w:hAnsi="Times New Roman" w:cs="Times New Roman"/>
                <w:b/>
                <w:bCs/>
                <w:sz w:val="24"/>
                <w:szCs w:val="24"/>
              </w:rPr>
            </w:pPr>
            <w:r w:rsidRPr="00E7454E">
              <w:rPr>
                <w:rFonts w:ascii="Times New Roman" w:hAnsi="Times New Roman" w:cs="Times New Roman"/>
                <w:sz w:val="24"/>
                <w:szCs w:val="24"/>
              </w:rPr>
              <w:t>išrašo iš teismo sprendimo arba</w:t>
            </w:r>
          </w:p>
          <w:p w14:paraId="1B2C848F" w14:textId="77777777" w:rsidR="00E7454E" w:rsidRPr="00E7454E" w:rsidRDefault="00E7454E" w:rsidP="00E7454E">
            <w:pPr>
              <w:pStyle w:val="Betarp"/>
              <w:numPr>
                <w:ilvl w:val="0"/>
                <w:numId w:val="11"/>
              </w:numPr>
              <w:tabs>
                <w:tab w:val="left" w:pos="3703"/>
              </w:tabs>
              <w:ind w:left="314"/>
              <w:jc w:val="both"/>
              <w:rPr>
                <w:rFonts w:ascii="Times New Roman" w:hAnsi="Times New Roman" w:cs="Times New Roman"/>
                <w:b/>
                <w:bCs/>
                <w:sz w:val="24"/>
                <w:szCs w:val="24"/>
              </w:rPr>
            </w:pPr>
            <w:r w:rsidRPr="00E7454E">
              <w:rPr>
                <w:rFonts w:ascii="Times New Roman" w:hAnsi="Times New Roman" w:cs="Times New Roman"/>
                <w:sz w:val="24"/>
                <w:szCs w:val="24"/>
              </w:rPr>
              <w:t>Informatikos ir ryšių departamento prie Vidaus reikalų ministerijos pažymos, arba</w:t>
            </w:r>
          </w:p>
          <w:p w14:paraId="15E623BD" w14:textId="77777777" w:rsidR="00E7454E" w:rsidRPr="00E7454E" w:rsidRDefault="00E7454E" w:rsidP="00E7454E">
            <w:pPr>
              <w:pStyle w:val="Betarp"/>
              <w:numPr>
                <w:ilvl w:val="0"/>
                <w:numId w:val="11"/>
              </w:numPr>
              <w:tabs>
                <w:tab w:val="left" w:pos="3703"/>
              </w:tabs>
              <w:ind w:left="314"/>
              <w:jc w:val="both"/>
              <w:rPr>
                <w:rFonts w:ascii="Times New Roman" w:hAnsi="Times New Roman" w:cs="Times New Roman"/>
                <w:b/>
                <w:bCs/>
                <w:sz w:val="24"/>
                <w:szCs w:val="24"/>
              </w:rPr>
            </w:pPr>
            <w:r w:rsidRPr="00E745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8F5CF92" w14:textId="77777777" w:rsidR="00E7454E" w:rsidRPr="00E7454E" w:rsidRDefault="00E7454E" w:rsidP="00CB567A">
            <w:pPr>
              <w:pStyle w:val="Betarp"/>
              <w:tabs>
                <w:tab w:val="left" w:pos="3703"/>
              </w:tabs>
              <w:jc w:val="both"/>
              <w:rPr>
                <w:rFonts w:ascii="Times New Roman" w:hAnsi="Times New Roman" w:cs="Times New Roman"/>
                <w:sz w:val="24"/>
                <w:szCs w:val="24"/>
                <w:lang w:eastAsia="en-US"/>
              </w:rPr>
            </w:pPr>
          </w:p>
          <w:p w14:paraId="4928D993" w14:textId="77777777" w:rsidR="00E7454E" w:rsidRPr="00E7454E" w:rsidRDefault="00E7454E" w:rsidP="00CB567A">
            <w:pPr>
              <w:pStyle w:val="Betarp"/>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lang w:eastAsia="en-US"/>
              </w:rPr>
              <w:t>Iš ne Lietuvoje įsteigtų subjektų reikalaujama:</w:t>
            </w:r>
          </w:p>
          <w:p w14:paraId="3F2FA575" w14:textId="77777777" w:rsidR="00E7454E" w:rsidRPr="00E7454E" w:rsidRDefault="00E7454E" w:rsidP="00E7454E">
            <w:pPr>
              <w:pStyle w:val="Betarp"/>
              <w:numPr>
                <w:ilvl w:val="0"/>
                <w:numId w:val="11"/>
              </w:numPr>
              <w:tabs>
                <w:tab w:val="left" w:pos="3703"/>
              </w:tabs>
              <w:ind w:left="314"/>
              <w:jc w:val="both"/>
              <w:rPr>
                <w:rFonts w:ascii="Times New Roman" w:hAnsi="Times New Roman" w:cs="Times New Roman"/>
                <w:b/>
                <w:bCs/>
                <w:sz w:val="24"/>
                <w:szCs w:val="24"/>
              </w:rPr>
            </w:pPr>
            <w:r w:rsidRPr="00E7454E">
              <w:rPr>
                <w:rFonts w:ascii="Times New Roman" w:hAnsi="Times New Roman" w:cs="Times New Roman"/>
                <w:sz w:val="24"/>
                <w:szCs w:val="24"/>
              </w:rPr>
              <w:t>atitinkamos užsienio šalies institucijos dokumento</w:t>
            </w:r>
            <w:r w:rsidRPr="00E7454E">
              <w:rPr>
                <w:rStyle w:val="Puslapioinaosnuoroda"/>
                <w:rFonts w:ascii="Times New Roman" w:hAnsi="Times New Roman" w:cs="Times New Roman"/>
                <w:sz w:val="24"/>
                <w:szCs w:val="24"/>
              </w:rPr>
              <w:footnoteReference w:id="3"/>
            </w:r>
            <w:r w:rsidRPr="00E7454E">
              <w:rPr>
                <w:rFonts w:ascii="Times New Roman" w:hAnsi="Times New Roman" w:cs="Times New Roman"/>
                <w:sz w:val="24"/>
                <w:szCs w:val="24"/>
              </w:rPr>
              <w:t>.</w:t>
            </w:r>
          </w:p>
          <w:p w14:paraId="21EB572B" w14:textId="77777777" w:rsidR="00E7454E" w:rsidRPr="00E7454E" w:rsidRDefault="00E7454E" w:rsidP="00CB567A">
            <w:pPr>
              <w:pStyle w:val="Betarp"/>
              <w:tabs>
                <w:tab w:val="left" w:pos="3703"/>
              </w:tabs>
              <w:jc w:val="both"/>
              <w:rPr>
                <w:rFonts w:ascii="Times New Roman" w:hAnsi="Times New Roman" w:cs="Times New Roman"/>
                <w:sz w:val="24"/>
                <w:szCs w:val="24"/>
              </w:rPr>
            </w:pPr>
          </w:p>
          <w:p w14:paraId="5C7BC20B" w14:textId="77777777" w:rsidR="00E7454E" w:rsidRPr="00E7454E" w:rsidRDefault="00E7454E" w:rsidP="00CB567A">
            <w:pPr>
              <w:pStyle w:val="Betarp"/>
              <w:tabs>
                <w:tab w:val="left" w:pos="3703"/>
              </w:tabs>
              <w:jc w:val="both"/>
              <w:rPr>
                <w:rFonts w:ascii="Times New Roman" w:hAnsi="Times New Roman" w:cs="Times New Roman"/>
                <w:color w:val="7030A0"/>
                <w:sz w:val="24"/>
                <w:szCs w:val="24"/>
              </w:rPr>
            </w:pPr>
            <w:r w:rsidRPr="00E7454E">
              <w:rPr>
                <w:rFonts w:ascii="Times New Roman" w:hAnsi="Times New Roman" w:cs="Times New Roman"/>
                <w:sz w:val="24"/>
                <w:szCs w:val="24"/>
              </w:rPr>
              <w:t xml:space="preserve">Nurodyti dokumentai turi būti išduoti ne anksčiau kaip </w:t>
            </w:r>
            <w:r w:rsidRPr="00E7454E">
              <w:rPr>
                <w:rFonts w:ascii="Times New Roman" w:hAnsi="Times New Roman" w:cs="Times New Roman"/>
                <w:color w:val="00B050"/>
                <w:sz w:val="24"/>
                <w:szCs w:val="24"/>
              </w:rPr>
              <w:t xml:space="preserve">180 dienų </w:t>
            </w:r>
            <w:r w:rsidRPr="00E7454E">
              <w:rPr>
                <w:rFonts w:ascii="Times New Roman" w:hAnsi="Times New Roman" w:cs="Times New Roman"/>
                <w:sz w:val="24"/>
                <w:szCs w:val="24"/>
              </w:rPr>
              <w:t xml:space="preserve">iki </w:t>
            </w:r>
            <w:r w:rsidRPr="00E745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454E">
              <w:rPr>
                <w:rFonts w:ascii="Times New Roman" w:eastAsia="Times New Roman" w:hAnsi="Times New Roman" w:cs="Times New Roman"/>
                <w:sz w:val="24"/>
                <w:szCs w:val="24"/>
              </w:rPr>
              <w:t>umentus</w:t>
            </w:r>
            <w:r w:rsidRPr="00E7454E">
              <w:rPr>
                <w:rFonts w:ascii="Times New Roman" w:hAnsi="Times New Roman" w:cs="Times New Roman"/>
                <w:sz w:val="24"/>
                <w:szCs w:val="24"/>
              </w:rPr>
              <w:t xml:space="preserve">. </w:t>
            </w:r>
            <w:r w:rsidRPr="00E7454E">
              <w:rPr>
                <w:rFonts w:ascii="Times New Roman" w:hAnsi="Times New Roman" w:cs="Times New Roman"/>
                <w:b/>
                <w:bCs/>
                <w:i/>
                <w:iCs/>
                <w:color w:val="000000" w:themeColor="text1"/>
                <w:sz w:val="24"/>
                <w:szCs w:val="24"/>
              </w:rPr>
              <w:t>Pavyzdys</w:t>
            </w:r>
            <w:r w:rsidRPr="00E7454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2D00D65" w14:textId="77777777" w:rsidR="00E7454E" w:rsidRPr="00E7454E" w:rsidRDefault="00E7454E" w:rsidP="00CB567A">
            <w:pPr>
              <w:pStyle w:val="Betarp"/>
              <w:tabs>
                <w:tab w:val="left" w:pos="3703"/>
              </w:tabs>
              <w:jc w:val="both"/>
              <w:rPr>
                <w:rFonts w:ascii="Times New Roman" w:hAnsi="Times New Roman" w:cs="Times New Roman"/>
                <w:b/>
                <w:bCs/>
                <w:sz w:val="24"/>
                <w:szCs w:val="24"/>
              </w:rPr>
            </w:pPr>
          </w:p>
          <w:p w14:paraId="529E96A9" w14:textId="77777777" w:rsidR="00E7454E" w:rsidRPr="00E7454E" w:rsidRDefault="00E7454E" w:rsidP="00CB567A">
            <w:pPr>
              <w:pStyle w:val="Betarp"/>
              <w:tabs>
                <w:tab w:val="left" w:pos="3703"/>
              </w:tabs>
              <w:jc w:val="both"/>
              <w:rPr>
                <w:rFonts w:ascii="Times New Roman" w:hAnsi="Times New Roman" w:cs="Times New Roman"/>
                <w:bCs/>
                <w:sz w:val="24"/>
                <w:szCs w:val="24"/>
              </w:rPr>
            </w:pPr>
            <w:r w:rsidRPr="00E745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906A95D" w14:textId="77777777" w:rsidR="00E7454E" w:rsidRPr="00E7454E" w:rsidRDefault="00E7454E" w:rsidP="00CB567A">
            <w:pPr>
              <w:pStyle w:val="Betarp"/>
              <w:tabs>
                <w:tab w:val="left" w:pos="3703"/>
              </w:tabs>
              <w:jc w:val="both"/>
              <w:rPr>
                <w:rFonts w:ascii="Times New Roman" w:hAnsi="Times New Roman" w:cs="Times New Roman"/>
                <w:bCs/>
                <w:sz w:val="24"/>
                <w:szCs w:val="24"/>
              </w:rPr>
            </w:pPr>
          </w:p>
          <w:p w14:paraId="4D763675" w14:textId="77777777" w:rsidR="00E7454E" w:rsidRPr="00E7454E" w:rsidRDefault="00E7454E" w:rsidP="00CB567A">
            <w:pPr>
              <w:pStyle w:val="Betarp"/>
              <w:tabs>
                <w:tab w:val="left" w:pos="3703"/>
              </w:tabs>
              <w:jc w:val="both"/>
              <w:rPr>
                <w:rFonts w:ascii="Times New Roman" w:hAnsi="Times New Roman" w:cs="Times New Roman"/>
                <w:b/>
                <w:bCs/>
                <w:sz w:val="24"/>
                <w:szCs w:val="24"/>
              </w:rPr>
            </w:pPr>
          </w:p>
          <w:p w14:paraId="4D19449E" w14:textId="77777777" w:rsidR="00E7454E" w:rsidRPr="00E7454E" w:rsidRDefault="00E7454E" w:rsidP="00E7454E">
            <w:pPr>
              <w:pStyle w:val="Betarp"/>
              <w:tabs>
                <w:tab w:val="left" w:pos="3703"/>
              </w:tabs>
              <w:jc w:val="both"/>
              <w:rPr>
                <w:rFonts w:ascii="Times New Roman" w:hAnsi="Times New Roman" w:cs="Times New Roman"/>
                <w:b/>
                <w:bCs/>
                <w:sz w:val="24"/>
                <w:szCs w:val="24"/>
              </w:rPr>
            </w:pPr>
          </w:p>
        </w:tc>
      </w:tr>
      <w:tr w:rsidR="00E7454E" w:rsidRPr="00E7454E" w14:paraId="6D62985A"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24F1B" w14:textId="77777777" w:rsidR="00E7454E" w:rsidRPr="00E7454E" w:rsidRDefault="00E7454E" w:rsidP="00E7454E">
            <w:pPr>
              <w:pStyle w:val="Betarp"/>
              <w:numPr>
                <w:ilvl w:val="0"/>
                <w:numId w:val="3"/>
              </w:numPr>
              <w:ind w:left="0" w:firstLine="0"/>
              <w:rPr>
                <w:rFonts w:ascii="Times New Roman" w:hAnsi="Times New Roman" w:cs="Times New Roman"/>
                <w:b/>
                <w:bCs/>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3ADDC" w14:textId="77777777" w:rsidR="00E7454E" w:rsidRPr="00E7454E" w:rsidRDefault="00E7454E" w:rsidP="00CB567A">
            <w:pPr>
              <w:pStyle w:val="Betarp"/>
              <w:jc w:val="both"/>
              <w:rPr>
                <w:rFonts w:ascii="Times New Roman" w:hAnsi="Times New Roman" w:cs="Times New Roman"/>
                <w:sz w:val="24"/>
                <w:szCs w:val="24"/>
                <w:lang w:eastAsia="en-US"/>
              </w:rPr>
            </w:pPr>
            <w:r w:rsidRPr="00E745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8C7E" w14:textId="77777777" w:rsidR="00E7454E" w:rsidRPr="00E7454E" w:rsidRDefault="00E7454E" w:rsidP="00CB567A">
            <w:pPr>
              <w:pStyle w:val="Betarp"/>
              <w:jc w:val="both"/>
              <w:rPr>
                <w:rFonts w:ascii="Times New Roman" w:eastAsia="Yu Mincho" w:hAnsi="Times New Roman" w:cs="Times New Roman"/>
                <w:b/>
                <w:bCs/>
                <w:sz w:val="24"/>
                <w:szCs w:val="24"/>
                <w:lang w:eastAsia="en-US"/>
              </w:rPr>
            </w:pPr>
            <w:r w:rsidRPr="00E7454E">
              <w:rPr>
                <w:rFonts w:ascii="Times New Roman" w:eastAsia="Yu Mincho" w:hAnsi="Times New Roman" w:cs="Times New Roman"/>
                <w:b/>
                <w:bCs/>
                <w:sz w:val="24"/>
                <w:szCs w:val="24"/>
                <w:lang w:eastAsia="en-US"/>
              </w:rPr>
              <w:t>VPĮ 46 straipsnio 2¹ dalis</w:t>
            </w:r>
          </w:p>
          <w:p w14:paraId="1FC780C3" w14:textId="77777777" w:rsidR="00E7454E" w:rsidRPr="00E7454E" w:rsidRDefault="00E7454E" w:rsidP="00CB567A">
            <w:pPr>
              <w:pStyle w:val="Betarp"/>
              <w:jc w:val="both"/>
              <w:rPr>
                <w:rFonts w:ascii="Times New Roman" w:eastAsia="Yu Mincho" w:hAnsi="Times New Roman" w:cs="Times New Roman"/>
                <w:b/>
                <w:bCs/>
                <w:sz w:val="24"/>
                <w:szCs w:val="24"/>
              </w:rPr>
            </w:pPr>
          </w:p>
          <w:p w14:paraId="43A3869E" w14:textId="77777777" w:rsidR="00E7454E" w:rsidRPr="00E7454E" w:rsidRDefault="00E7454E" w:rsidP="00CB567A">
            <w:pPr>
              <w:pStyle w:val="Betarp"/>
              <w:jc w:val="both"/>
              <w:rPr>
                <w:rFonts w:ascii="Times New Roman" w:eastAsia="Yu Mincho" w:hAnsi="Times New Roman" w:cs="Times New Roman"/>
                <w:b/>
                <w:bCs/>
                <w:sz w:val="24"/>
                <w:szCs w:val="24"/>
              </w:rPr>
            </w:pPr>
            <w:r w:rsidRPr="00E7454E">
              <w:rPr>
                <w:rFonts w:ascii="Times New Roman" w:eastAsia="Yu Mincho" w:hAnsi="Times New Roman" w:cs="Times New Roman"/>
                <w:sz w:val="24"/>
                <w:szCs w:val="24"/>
                <w:lang w:eastAsia="en-US"/>
              </w:rPr>
              <w:t>EBVPD III dalies D2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023B4" w14:textId="77777777" w:rsidR="00E7454E" w:rsidRPr="00E7454E" w:rsidRDefault="00E7454E" w:rsidP="00CB567A">
            <w:pPr>
              <w:pStyle w:val="Betarp"/>
              <w:tabs>
                <w:tab w:val="left" w:pos="3703"/>
              </w:tabs>
              <w:jc w:val="both"/>
              <w:rPr>
                <w:rFonts w:ascii="Times New Roman" w:hAnsi="Times New Roman" w:cs="Times New Roman"/>
                <w:sz w:val="24"/>
                <w:szCs w:val="24"/>
                <w:lang w:eastAsia="en-US"/>
              </w:rPr>
            </w:pPr>
            <w:r w:rsidRPr="00E7454E">
              <w:rPr>
                <w:rFonts w:ascii="Times New Roman" w:hAnsi="Times New Roman" w:cs="Times New Roman"/>
                <w:sz w:val="24"/>
                <w:szCs w:val="24"/>
                <w:lang w:eastAsia="en-US"/>
              </w:rPr>
              <w:t>Iš Lietuvoje įsteigtų subjektų įrodančių dokumentų nereikalaujama. Užtenka pateikto EBVPD.</w:t>
            </w:r>
          </w:p>
          <w:p w14:paraId="30169518" w14:textId="77777777" w:rsidR="00E7454E" w:rsidRPr="00E7454E" w:rsidRDefault="00E7454E" w:rsidP="00CB567A">
            <w:pPr>
              <w:pStyle w:val="Betarp"/>
              <w:tabs>
                <w:tab w:val="left" w:pos="3703"/>
              </w:tabs>
              <w:jc w:val="both"/>
              <w:rPr>
                <w:rFonts w:ascii="Times New Roman" w:hAnsi="Times New Roman" w:cs="Times New Roman"/>
                <w:sz w:val="24"/>
                <w:szCs w:val="24"/>
              </w:rPr>
            </w:pPr>
          </w:p>
        </w:tc>
      </w:tr>
      <w:tr w:rsidR="00E7454E" w:rsidRPr="00E7454E" w14:paraId="69DF984C"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B9E57" w14:textId="77777777" w:rsidR="00E7454E" w:rsidRPr="00E7454E" w:rsidRDefault="00E7454E" w:rsidP="00E7454E">
            <w:pPr>
              <w:pStyle w:val="Betarp"/>
              <w:numPr>
                <w:ilvl w:val="0"/>
                <w:numId w:val="3"/>
              </w:numPr>
              <w:ind w:left="0" w:firstLine="0"/>
              <w:rPr>
                <w:rFonts w:ascii="Times New Roman" w:hAnsi="Times New Roman" w:cs="Times New Roman"/>
                <w:b/>
                <w:bCs/>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6744D"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58A230" w14:textId="77777777" w:rsidR="00E7454E" w:rsidRPr="00E7454E" w:rsidRDefault="00E7454E" w:rsidP="00CB567A">
            <w:pPr>
              <w:pStyle w:val="Betarp"/>
              <w:jc w:val="both"/>
              <w:rPr>
                <w:rFonts w:ascii="Times New Roman" w:hAnsi="Times New Roman" w:cs="Times New Roman"/>
                <w:b/>
                <w:bCs/>
                <w:sz w:val="24"/>
                <w:szCs w:val="24"/>
                <w:lang w:eastAsia="en-US"/>
              </w:rPr>
            </w:pPr>
          </w:p>
          <w:p w14:paraId="3D52DAC9"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Laikoma, kad tiekėjas nuteistas už aukščiau nurodytą nusikalstamą veiką, kai dėl:</w:t>
            </w:r>
          </w:p>
          <w:p w14:paraId="2EA03892" w14:textId="77777777" w:rsidR="00E7454E" w:rsidRPr="00E7454E" w:rsidRDefault="00E7454E" w:rsidP="00CB567A">
            <w:pPr>
              <w:pStyle w:val="Betarp"/>
              <w:jc w:val="both"/>
              <w:rPr>
                <w:rFonts w:ascii="Times New Roman" w:hAnsi="Times New Roman" w:cs="Times New Roman"/>
                <w:bCs/>
                <w:sz w:val="24"/>
                <w:szCs w:val="24"/>
                <w:lang w:eastAsia="en-US"/>
              </w:rPr>
            </w:pPr>
            <w:r w:rsidRPr="00E745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A713ED" w14:textId="77777777" w:rsidR="00E7454E" w:rsidRPr="00E7454E" w:rsidRDefault="00E7454E" w:rsidP="00CB567A">
            <w:pPr>
              <w:pStyle w:val="Betarp"/>
              <w:jc w:val="both"/>
              <w:rPr>
                <w:rFonts w:ascii="Times New Roman" w:hAnsi="Times New Roman" w:cs="Times New Roman"/>
                <w:b/>
                <w:bCs/>
                <w:sz w:val="24"/>
                <w:szCs w:val="24"/>
                <w:lang w:eastAsia="en-US"/>
              </w:rPr>
            </w:pPr>
          </w:p>
          <w:p w14:paraId="6C6B53FE"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 xml:space="preserve">2) tiekėjo, kuris yra juridinis asmuo, kita organizacija ar jos </w:t>
            </w:r>
            <w:r w:rsidRPr="00E7454E">
              <w:rPr>
                <w:rFonts w:ascii="Times New Roman" w:hAnsi="Times New Roman" w:cs="Times New Roman"/>
                <w:b/>
                <w:sz w:val="24"/>
                <w:szCs w:val="24"/>
                <w:lang w:eastAsia="en-US"/>
              </w:rPr>
              <w:t>struktūrinis</w:t>
            </w:r>
            <w:r w:rsidRPr="00E745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823261"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Tačiau ši nuostata netaikoma, jeigu:</w:t>
            </w:r>
          </w:p>
          <w:p w14:paraId="59D39DDC"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65BED0C"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2) įsiskolinimo suma neviršija 50 Eur (penkiasdešimt eurų);</w:t>
            </w:r>
          </w:p>
          <w:p w14:paraId="2FA19CF5" w14:textId="77777777" w:rsidR="00E7454E" w:rsidRPr="00E7454E" w:rsidRDefault="00E7454E" w:rsidP="00CB567A">
            <w:pPr>
              <w:pStyle w:val="Betarp"/>
              <w:jc w:val="both"/>
              <w:rPr>
                <w:rFonts w:ascii="Times New Roman" w:hAnsi="Times New Roman" w:cs="Times New Roman"/>
                <w:b/>
                <w:bCs/>
                <w:sz w:val="24"/>
                <w:szCs w:val="24"/>
                <w:lang w:eastAsia="en-US"/>
              </w:rPr>
            </w:pPr>
            <w:r w:rsidRPr="00E7454E">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F344D" w14:textId="77777777" w:rsidR="00E7454E" w:rsidRPr="00E7454E" w:rsidRDefault="00E7454E" w:rsidP="00CB567A">
            <w:pPr>
              <w:pStyle w:val="Betarp"/>
              <w:jc w:val="both"/>
              <w:rPr>
                <w:rFonts w:ascii="Times New Roman" w:eastAsia="Yu Mincho" w:hAnsi="Times New Roman" w:cs="Times New Roman"/>
                <w:b/>
                <w:bCs/>
                <w:sz w:val="24"/>
                <w:szCs w:val="24"/>
              </w:rPr>
            </w:pPr>
            <w:r w:rsidRPr="00E7454E">
              <w:rPr>
                <w:rFonts w:ascii="Times New Roman" w:eastAsia="Yu Mincho" w:hAnsi="Times New Roman" w:cs="Times New Roman"/>
                <w:b/>
                <w:bCs/>
                <w:sz w:val="24"/>
                <w:szCs w:val="24"/>
              </w:rPr>
              <w:t>VPĮ 46 straipsnio 3 dalis</w:t>
            </w:r>
          </w:p>
          <w:p w14:paraId="70564AE2" w14:textId="77777777" w:rsidR="00E7454E" w:rsidRPr="00E7454E" w:rsidRDefault="00E7454E" w:rsidP="00CB567A">
            <w:pPr>
              <w:pStyle w:val="Betarp"/>
              <w:jc w:val="both"/>
              <w:rPr>
                <w:rFonts w:ascii="Times New Roman" w:eastAsia="Arial" w:hAnsi="Times New Roman" w:cs="Times New Roman"/>
                <w:sz w:val="24"/>
                <w:szCs w:val="24"/>
              </w:rPr>
            </w:pPr>
          </w:p>
          <w:p w14:paraId="3983A2EF" w14:textId="77777777" w:rsidR="00E7454E" w:rsidRPr="00E7454E" w:rsidRDefault="00E7454E" w:rsidP="00CB567A">
            <w:pPr>
              <w:pStyle w:val="Betarp"/>
              <w:jc w:val="both"/>
              <w:rPr>
                <w:rFonts w:ascii="Times New Roman" w:eastAsia="Yu Mincho" w:hAnsi="Times New Roman" w:cs="Times New Roman"/>
                <w:sz w:val="24"/>
                <w:szCs w:val="24"/>
              </w:rPr>
            </w:pPr>
            <w:r w:rsidRPr="00E7454E">
              <w:rPr>
                <w:rFonts w:ascii="Times New Roman" w:eastAsia="Arial" w:hAnsi="Times New Roman" w:cs="Times New Roman"/>
                <w:sz w:val="24"/>
                <w:szCs w:val="24"/>
              </w:rPr>
              <w:t>EBVPD III dalies B1 ir B2 punktai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E74C8" w14:textId="77777777" w:rsidR="00E7454E" w:rsidRPr="00E7454E" w:rsidRDefault="00E7454E" w:rsidP="00CB567A">
            <w:pPr>
              <w:pStyle w:val="Betarp"/>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lang w:eastAsia="en-US"/>
              </w:rPr>
              <w:t>Iš Lietuvoje įsteigtų subjektų reikalaujama:</w:t>
            </w:r>
          </w:p>
          <w:p w14:paraId="67A2DAD8" w14:textId="77777777" w:rsidR="00E7454E" w:rsidRPr="00E7454E" w:rsidRDefault="00E7454E" w:rsidP="00CB567A">
            <w:pPr>
              <w:pStyle w:val="Betarp"/>
              <w:tabs>
                <w:tab w:val="left" w:pos="3703"/>
              </w:tabs>
              <w:jc w:val="both"/>
              <w:rPr>
                <w:rFonts w:ascii="Times New Roman" w:hAnsi="Times New Roman" w:cs="Times New Roman"/>
                <w:b/>
                <w:bCs/>
                <w:sz w:val="24"/>
                <w:szCs w:val="24"/>
              </w:rPr>
            </w:pPr>
            <w:r w:rsidRPr="00E7454E">
              <w:rPr>
                <w:rFonts w:ascii="Times New Roman" w:hAnsi="Times New Roman" w:cs="Times New Roman"/>
                <w:sz w:val="24"/>
                <w:szCs w:val="24"/>
              </w:rPr>
              <w:t>1) Dėl įsipareigojimų, susijusių su mokesčių mokėjimu, įvykdymo i</w:t>
            </w:r>
            <w:r w:rsidRPr="00E7454E">
              <w:rPr>
                <w:rFonts w:ascii="Times New Roman" w:hAnsi="Times New Roman" w:cs="Times New Roman"/>
                <w:sz w:val="24"/>
                <w:szCs w:val="24"/>
                <w:lang w:eastAsia="en-US"/>
              </w:rPr>
              <w:t xml:space="preserve">š Lietuvoje įsteigtų subjektų </w:t>
            </w:r>
            <w:r w:rsidRPr="00E7454E">
              <w:rPr>
                <w:rFonts w:ascii="Times New Roman" w:hAnsi="Times New Roman" w:cs="Times New Roman"/>
                <w:sz w:val="24"/>
                <w:szCs w:val="24"/>
              </w:rPr>
              <w:t>prašoma:</w:t>
            </w:r>
          </w:p>
          <w:p w14:paraId="6DB28787" w14:textId="77777777" w:rsidR="00E7454E" w:rsidRPr="00E7454E" w:rsidRDefault="00E7454E" w:rsidP="00CB567A">
            <w:pPr>
              <w:pStyle w:val="Betarp"/>
              <w:tabs>
                <w:tab w:val="left" w:pos="3703"/>
              </w:tabs>
              <w:jc w:val="both"/>
              <w:rPr>
                <w:rFonts w:ascii="Times New Roman" w:hAnsi="Times New Roman" w:cs="Times New Roman"/>
                <w:b/>
                <w:bCs/>
                <w:sz w:val="24"/>
                <w:szCs w:val="24"/>
              </w:rPr>
            </w:pPr>
          </w:p>
          <w:p w14:paraId="750637EE" w14:textId="77777777" w:rsidR="00E7454E" w:rsidRPr="00E7454E" w:rsidRDefault="00E7454E" w:rsidP="00E7454E">
            <w:pPr>
              <w:pStyle w:val="Betarp"/>
              <w:numPr>
                <w:ilvl w:val="0"/>
                <w:numId w:val="46"/>
              </w:numPr>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rPr>
              <w:t xml:space="preserve">išrašo iš teismo sprendimo (jei toks yra) </w:t>
            </w:r>
          </w:p>
          <w:p w14:paraId="0A9CA943" w14:textId="77777777" w:rsidR="00E7454E" w:rsidRPr="00E7454E" w:rsidRDefault="00E7454E" w:rsidP="00E7454E">
            <w:pPr>
              <w:pStyle w:val="Betarp"/>
              <w:numPr>
                <w:ilvl w:val="0"/>
                <w:numId w:val="46"/>
              </w:numPr>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rPr>
              <w:t>arba Valstybinės mokesčių inspekcijos prie Lietuvos Respublikos finansų ministerijos išduoto dokumento,</w:t>
            </w:r>
          </w:p>
          <w:p w14:paraId="3716364C" w14:textId="77777777" w:rsidR="00E7454E" w:rsidRPr="00E7454E" w:rsidRDefault="00E7454E" w:rsidP="00E7454E">
            <w:pPr>
              <w:pStyle w:val="Betarp"/>
              <w:numPr>
                <w:ilvl w:val="0"/>
                <w:numId w:val="45"/>
              </w:numPr>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A2DDBF8" w14:textId="77777777" w:rsidR="00E7454E" w:rsidRPr="00E7454E" w:rsidRDefault="00E7454E" w:rsidP="00CB567A">
            <w:pPr>
              <w:pStyle w:val="Betarp"/>
              <w:tabs>
                <w:tab w:val="left" w:pos="3703"/>
              </w:tabs>
              <w:jc w:val="both"/>
              <w:rPr>
                <w:rFonts w:ascii="Times New Roman" w:hAnsi="Times New Roman" w:cs="Times New Roman"/>
                <w:sz w:val="24"/>
                <w:szCs w:val="24"/>
              </w:rPr>
            </w:pPr>
          </w:p>
          <w:p w14:paraId="7C5CBB8A" w14:textId="77777777" w:rsidR="00E7454E" w:rsidRPr="00E7454E" w:rsidRDefault="00E7454E" w:rsidP="00CB567A">
            <w:pPr>
              <w:pStyle w:val="Betarp"/>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lang w:eastAsia="en-US"/>
              </w:rPr>
              <w:t>Iš ne Lietuvoje įsteigtų subjektų reikalaujama:</w:t>
            </w:r>
          </w:p>
          <w:p w14:paraId="0C93A668" w14:textId="77777777" w:rsidR="00E7454E" w:rsidRPr="00E7454E" w:rsidRDefault="00E7454E" w:rsidP="00E7454E">
            <w:pPr>
              <w:pStyle w:val="Betarp"/>
              <w:numPr>
                <w:ilvl w:val="0"/>
                <w:numId w:val="11"/>
              </w:numPr>
              <w:tabs>
                <w:tab w:val="left" w:pos="3703"/>
              </w:tabs>
              <w:ind w:left="314"/>
              <w:jc w:val="both"/>
              <w:rPr>
                <w:rFonts w:ascii="Times New Roman" w:hAnsi="Times New Roman" w:cs="Times New Roman"/>
                <w:b/>
                <w:bCs/>
                <w:sz w:val="24"/>
                <w:szCs w:val="24"/>
              </w:rPr>
            </w:pPr>
            <w:r w:rsidRPr="00E7454E">
              <w:rPr>
                <w:rFonts w:ascii="Times New Roman" w:hAnsi="Times New Roman" w:cs="Times New Roman"/>
                <w:sz w:val="24"/>
                <w:szCs w:val="24"/>
              </w:rPr>
              <w:t>atitinkamos užsienio šalies institucijos dokumento</w:t>
            </w:r>
            <w:r w:rsidRPr="00E7454E">
              <w:rPr>
                <w:rStyle w:val="Puslapioinaosnuoroda"/>
                <w:rFonts w:ascii="Times New Roman" w:hAnsi="Times New Roman" w:cs="Times New Roman"/>
                <w:sz w:val="24"/>
                <w:szCs w:val="24"/>
              </w:rPr>
              <w:footnoteReference w:id="4"/>
            </w:r>
            <w:r w:rsidRPr="00E7454E">
              <w:rPr>
                <w:rFonts w:ascii="Times New Roman" w:hAnsi="Times New Roman" w:cs="Times New Roman"/>
                <w:sz w:val="24"/>
                <w:szCs w:val="24"/>
              </w:rPr>
              <w:t>.</w:t>
            </w:r>
          </w:p>
          <w:p w14:paraId="17638E45" w14:textId="77777777" w:rsidR="00E7454E" w:rsidRPr="00E7454E" w:rsidRDefault="00E7454E" w:rsidP="00CB567A">
            <w:pPr>
              <w:pStyle w:val="Betarp"/>
              <w:tabs>
                <w:tab w:val="left" w:pos="3703"/>
              </w:tabs>
              <w:jc w:val="both"/>
              <w:rPr>
                <w:rFonts w:ascii="Times New Roman" w:eastAsia="Yu Mincho" w:hAnsi="Times New Roman" w:cs="Times New Roman"/>
                <w:sz w:val="24"/>
                <w:szCs w:val="24"/>
              </w:rPr>
            </w:pPr>
          </w:p>
          <w:p w14:paraId="6155A02A" w14:textId="77777777" w:rsidR="00E7454E" w:rsidRPr="00E7454E" w:rsidRDefault="00E7454E" w:rsidP="00CB567A">
            <w:pPr>
              <w:pStyle w:val="Betarp"/>
              <w:tabs>
                <w:tab w:val="left" w:pos="3703"/>
              </w:tabs>
              <w:jc w:val="both"/>
              <w:rPr>
                <w:rFonts w:ascii="Times New Roman" w:hAnsi="Times New Roman" w:cs="Times New Roman"/>
                <w:i/>
                <w:iCs/>
                <w:color w:val="000000" w:themeColor="text1"/>
                <w:sz w:val="24"/>
                <w:szCs w:val="24"/>
              </w:rPr>
            </w:pPr>
            <w:r w:rsidRPr="00E7454E">
              <w:rPr>
                <w:rFonts w:ascii="Times New Roman" w:hAnsi="Times New Roman" w:cs="Times New Roman"/>
                <w:sz w:val="24"/>
                <w:szCs w:val="24"/>
              </w:rPr>
              <w:t xml:space="preserve">Nurodyti dokumentai turi būti  išduoti ne anksčiau kaip </w:t>
            </w:r>
            <w:r w:rsidRPr="00E7454E">
              <w:rPr>
                <w:rFonts w:ascii="Times New Roman" w:hAnsi="Times New Roman" w:cs="Times New Roman"/>
                <w:color w:val="00B050"/>
                <w:sz w:val="24"/>
                <w:szCs w:val="24"/>
              </w:rPr>
              <w:t>120</w:t>
            </w:r>
            <w:r w:rsidRPr="00E7454E">
              <w:rPr>
                <w:rFonts w:ascii="Times New Roman" w:hAnsi="Times New Roman" w:cs="Times New Roman"/>
                <w:sz w:val="24"/>
                <w:szCs w:val="24"/>
              </w:rPr>
              <w:t xml:space="preserve"> </w:t>
            </w:r>
            <w:r w:rsidRPr="00E7454E">
              <w:rPr>
                <w:rFonts w:ascii="Times New Roman" w:hAnsi="Times New Roman" w:cs="Times New Roman"/>
                <w:color w:val="00B050"/>
                <w:sz w:val="24"/>
                <w:szCs w:val="24"/>
              </w:rPr>
              <w:t>dienų</w:t>
            </w:r>
            <w:r w:rsidRPr="00E7454E">
              <w:rPr>
                <w:rFonts w:ascii="Times New Roman" w:hAnsi="Times New Roman" w:cs="Times New Roman"/>
                <w:sz w:val="24"/>
                <w:szCs w:val="24"/>
              </w:rPr>
              <w:t xml:space="preserve"> iki </w:t>
            </w:r>
            <w:r w:rsidRPr="00E745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454E">
              <w:rPr>
                <w:rFonts w:ascii="Times New Roman" w:eastAsia="Times New Roman" w:hAnsi="Times New Roman" w:cs="Times New Roman"/>
                <w:sz w:val="24"/>
                <w:szCs w:val="24"/>
              </w:rPr>
              <w:t>umentus</w:t>
            </w:r>
            <w:r w:rsidRPr="00E7454E">
              <w:rPr>
                <w:rFonts w:ascii="Times New Roman" w:hAnsi="Times New Roman" w:cs="Times New Roman"/>
                <w:sz w:val="24"/>
                <w:szCs w:val="24"/>
              </w:rPr>
              <w:t xml:space="preserve">. </w:t>
            </w:r>
            <w:r w:rsidRPr="00E7454E">
              <w:rPr>
                <w:rFonts w:ascii="Times New Roman" w:hAnsi="Times New Roman" w:cs="Times New Roman"/>
                <w:b/>
                <w:bCs/>
                <w:i/>
                <w:iCs/>
                <w:color w:val="000000" w:themeColor="text1"/>
                <w:sz w:val="24"/>
                <w:szCs w:val="24"/>
              </w:rPr>
              <w:t>Pavyzdys</w:t>
            </w:r>
            <w:r w:rsidRPr="00E7454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CEE66D1" w14:textId="77777777" w:rsidR="00E7454E" w:rsidRPr="00E7454E" w:rsidRDefault="00E7454E" w:rsidP="00CB567A">
            <w:pPr>
              <w:pStyle w:val="Betarp"/>
              <w:tabs>
                <w:tab w:val="left" w:pos="3703"/>
              </w:tabs>
              <w:jc w:val="both"/>
              <w:rPr>
                <w:rFonts w:ascii="Times New Roman" w:hAnsi="Times New Roman" w:cs="Times New Roman"/>
                <w:i/>
                <w:iCs/>
                <w:color w:val="7030A0"/>
                <w:sz w:val="24"/>
                <w:szCs w:val="24"/>
              </w:rPr>
            </w:pPr>
          </w:p>
          <w:p w14:paraId="50EB278E" w14:textId="77777777" w:rsidR="00E7454E" w:rsidRPr="00E7454E" w:rsidRDefault="00E7454E" w:rsidP="00CB567A">
            <w:pPr>
              <w:pStyle w:val="Betarp"/>
              <w:tabs>
                <w:tab w:val="left" w:pos="3703"/>
              </w:tabs>
              <w:jc w:val="both"/>
              <w:rPr>
                <w:rFonts w:ascii="Times New Roman" w:hAnsi="Times New Roman" w:cs="Times New Roman"/>
                <w:b/>
                <w:bCs/>
                <w:sz w:val="24"/>
                <w:szCs w:val="24"/>
              </w:rPr>
            </w:pPr>
            <w:r w:rsidRPr="00E745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59654D" w14:textId="77777777" w:rsidR="00E7454E" w:rsidRPr="00E7454E" w:rsidRDefault="00E7454E" w:rsidP="00CB567A">
            <w:pPr>
              <w:pStyle w:val="Betarp"/>
              <w:tabs>
                <w:tab w:val="left" w:pos="3703"/>
              </w:tabs>
              <w:jc w:val="both"/>
              <w:rPr>
                <w:rFonts w:ascii="Times New Roman" w:hAnsi="Times New Roman" w:cs="Times New Roman"/>
                <w:b/>
                <w:bCs/>
                <w:sz w:val="24"/>
                <w:szCs w:val="24"/>
              </w:rPr>
            </w:pPr>
          </w:p>
          <w:p w14:paraId="48901855" w14:textId="77777777" w:rsidR="00E7454E" w:rsidRPr="00E7454E" w:rsidRDefault="00E7454E" w:rsidP="00CB567A">
            <w:pPr>
              <w:pStyle w:val="Betarp"/>
              <w:tabs>
                <w:tab w:val="left" w:pos="3703"/>
              </w:tabs>
              <w:jc w:val="both"/>
              <w:rPr>
                <w:rFonts w:ascii="Times New Roman" w:hAnsi="Times New Roman" w:cs="Times New Roman"/>
                <w:b/>
                <w:bCs/>
                <w:sz w:val="24"/>
                <w:szCs w:val="24"/>
              </w:rPr>
            </w:pPr>
            <w:r w:rsidRPr="00E7454E">
              <w:rPr>
                <w:rFonts w:ascii="Times New Roman" w:hAnsi="Times New Roman" w:cs="Times New Roman"/>
                <w:bCs/>
                <w:sz w:val="24"/>
                <w:szCs w:val="24"/>
              </w:rPr>
              <w:t>2) Dėl įsipareigojimų, susijusių su socialinio draudimo įmokų mokėjimu, įvykdymo i</w:t>
            </w:r>
            <w:r w:rsidRPr="00E7454E">
              <w:rPr>
                <w:rFonts w:ascii="Times New Roman" w:hAnsi="Times New Roman" w:cs="Times New Roman"/>
                <w:sz w:val="24"/>
                <w:szCs w:val="24"/>
                <w:lang w:eastAsia="en-US"/>
              </w:rPr>
              <w:t xml:space="preserve">š Lietuvoje įsteigtų subjektų </w:t>
            </w:r>
            <w:r w:rsidRPr="00E7454E">
              <w:rPr>
                <w:rFonts w:ascii="Times New Roman" w:hAnsi="Times New Roman" w:cs="Times New Roman"/>
                <w:bCs/>
                <w:sz w:val="24"/>
                <w:szCs w:val="24"/>
              </w:rPr>
              <w:t>prašoma:</w:t>
            </w:r>
          </w:p>
          <w:p w14:paraId="5B025B28" w14:textId="77777777" w:rsidR="00E7454E" w:rsidRPr="00E7454E" w:rsidRDefault="00E7454E" w:rsidP="00CB567A">
            <w:pPr>
              <w:pStyle w:val="Betarp"/>
              <w:tabs>
                <w:tab w:val="left" w:pos="3703"/>
              </w:tabs>
              <w:jc w:val="both"/>
              <w:rPr>
                <w:rFonts w:ascii="Times New Roman" w:hAnsi="Times New Roman" w:cs="Times New Roman"/>
                <w:bCs/>
                <w:sz w:val="24"/>
                <w:szCs w:val="24"/>
              </w:rPr>
            </w:pPr>
            <w:r w:rsidRPr="00E745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E7454E">
                <w:rPr>
                  <w:rStyle w:val="Hipersaitas"/>
                  <w:rFonts w:ascii="Times New Roman" w:hAnsi="Times New Roman" w:cs="Times New Roman"/>
                  <w:bCs/>
                  <w:sz w:val="24"/>
                  <w:szCs w:val="24"/>
                  <w:u w:val="single"/>
                </w:rPr>
                <w:t>http://draudejai.sodra.lt/draudeju_viesi_duomenys/</w:t>
              </w:r>
            </w:hyperlink>
            <w:r w:rsidRPr="00E7454E">
              <w:rPr>
                <w:rFonts w:ascii="Times New Roman" w:hAnsi="Times New Roman" w:cs="Times New Roman"/>
                <w:bCs/>
                <w:sz w:val="24"/>
                <w:szCs w:val="24"/>
              </w:rPr>
              <w:t>.</w:t>
            </w:r>
          </w:p>
          <w:p w14:paraId="046FE50D" w14:textId="77777777" w:rsidR="00E7454E" w:rsidRPr="00E7454E" w:rsidRDefault="00E7454E" w:rsidP="00CB567A">
            <w:pPr>
              <w:pStyle w:val="Betarp"/>
              <w:tabs>
                <w:tab w:val="left" w:pos="3703"/>
              </w:tabs>
              <w:jc w:val="both"/>
              <w:rPr>
                <w:rFonts w:ascii="Times New Roman" w:hAnsi="Times New Roman" w:cs="Times New Roman"/>
                <w:b/>
                <w:bCs/>
                <w:sz w:val="24"/>
                <w:szCs w:val="24"/>
              </w:rPr>
            </w:pPr>
          </w:p>
          <w:p w14:paraId="53B2DD31" w14:textId="77777777" w:rsidR="00E7454E" w:rsidRPr="00E7454E" w:rsidRDefault="00E7454E" w:rsidP="00CB567A">
            <w:pPr>
              <w:pStyle w:val="Betarp"/>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DC86DB" w14:textId="77777777" w:rsidR="00E7454E" w:rsidRPr="00E7454E" w:rsidRDefault="00E7454E" w:rsidP="00CB567A">
            <w:pPr>
              <w:pStyle w:val="Betarp"/>
              <w:tabs>
                <w:tab w:val="left" w:pos="3703"/>
              </w:tabs>
              <w:jc w:val="both"/>
              <w:rPr>
                <w:rFonts w:ascii="Times New Roman" w:hAnsi="Times New Roman" w:cs="Times New Roman"/>
                <w:b/>
                <w:bCs/>
                <w:sz w:val="24"/>
                <w:szCs w:val="24"/>
              </w:rPr>
            </w:pPr>
          </w:p>
          <w:p w14:paraId="1A2E422C" w14:textId="77777777" w:rsidR="00E7454E" w:rsidRPr="00E7454E" w:rsidRDefault="00E7454E" w:rsidP="00CB567A">
            <w:pPr>
              <w:pStyle w:val="Betarp"/>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AD57D0" w14:textId="77777777" w:rsidR="00E7454E" w:rsidRPr="00E7454E" w:rsidRDefault="00E7454E" w:rsidP="00CB567A">
            <w:pPr>
              <w:pStyle w:val="Betarp"/>
              <w:tabs>
                <w:tab w:val="left" w:pos="3703"/>
              </w:tabs>
              <w:jc w:val="both"/>
              <w:rPr>
                <w:rFonts w:ascii="Times New Roman" w:hAnsi="Times New Roman" w:cs="Times New Roman"/>
                <w:b/>
                <w:bCs/>
                <w:sz w:val="24"/>
                <w:szCs w:val="24"/>
              </w:rPr>
            </w:pPr>
          </w:p>
          <w:p w14:paraId="440ED1DB" w14:textId="77777777" w:rsidR="00E7454E" w:rsidRPr="00E7454E" w:rsidRDefault="00E7454E" w:rsidP="00CB567A">
            <w:pPr>
              <w:pStyle w:val="Betarp"/>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lang w:eastAsia="en-US"/>
              </w:rPr>
              <w:t>Iš ne Lietuvoje įsteigtų subjektų reikalaujama:</w:t>
            </w:r>
          </w:p>
          <w:p w14:paraId="07958BD0" w14:textId="77777777" w:rsidR="00E7454E" w:rsidRPr="00E7454E" w:rsidRDefault="00E7454E" w:rsidP="00E7454E">
            <w:pPr>
              <w:pStyle w:val="Betarp"/>
              <w:numPr>
                <w:ilvl w:val="0"/>
                <w:numId w:val="11"/>
              </w:numPr>
              <w:tabs>
                <w:tab w:val="left" w:pos="3703"/>
              </w:tabs>
              <w:ind w:left="314"/>
              <w:jc w:val="both"/>
              <w:rPr>
                <w:rFonts w:ascii="Times New Roman" w:hAnsi="Times New Roman" w:cs="Times New Roman"/>
                <w:b/>
                <w:bCs/>
                <w:sz w:val="24"/>
                <w:szCs w:val="24"/>
              </w:rPr>
            </w:pPr>
            <w:r w:rsidRPr="00E7454E">
              <w:rPr>
                <w:rFonts w:ascii="Times New Roman" w:hAnsi="Times New Roman" w:cs="Times New Roman"/>
                <w:sz w:val="24"/>
                <w:szCs w:val="24"/>
              </w:rPr>
              <w:t>atitinkamos užsienio šalies kompetentingos institucijos dokumento</w:t>
            </w:r>
            <w:r w:rsidRPr="00E7454E">
              <w:rPr>
                <w:rStyle w:val="Puslapioinaosnuoroda"/>
                <w:rFonts w:ascii="Times New Roman" w:hAnsi="Times New Roman" w:cs="Times New Roman"/>
                <w:sz w:val="24"/>
                <w:szCs w:val="24"/>
              </w:rPr>
              <w:footnoteReference w:id="5"/>
            </w:r>
            <w:r w:rsidRPr="00E7454E">
              <w:rPr>
                <w:rFonts w:ascii="Times New Roman" w:hAnsi="Times New Roman" w:cs="Times New Roman"/>
                <w:sz w:val="24"/>
                <w:szCs w:val="24"/>
              </w:rPr>
              <w:t>.</w:t>
            </w:r>
          </w:p>
          <w:p w14:paraId="0F216875" w14:textId="77777777" w:rsidR="00E7454E" w:rsidRPr="00E7454E" w:rsidRDefault="00E7454E" w:rsidP="00CB567A">
            <w:pPr>
              <w:pStyle w:val="Betarp"/>
              <w:tabs>
                <w:tab w:val="left" w:pos="3703"/>
              </w:tabs>
              <w:jc w:val="both"/>
              <w:rPr>
                <w:rFonts w:ascii="Times New Roman" w:hAnsi="Times New Roman" w:cs="Times New Roman"/>
                <w:b/>
                <w:bCs/>
                <w:sz w:val="24"/>
                <w:szCs w:val="24"/>
              </w:rPr>
            </w:pPr>
          </w:p>
          <w:p w14:paraId="0FB10555" w14:textId="77777777" w:rsidR="00E7454E" w:rsidRPr="00E7454E" w:rsidRDefault="00E7454E" w:rsidP="00CB567A">
            <w:pPr>
              <w:pStyle w:val="Betarp"/>
              <w:tabs>
                <w:tab w:val="left" w:pos="3703"/>
              </w:tabs>
              <w:jc w:val="both"/>
              <w:rPr>
                <w:rFonts w:ascii="Times New Roman" w:hAnsi="Times New Roman" w:cs="Times New Roman"/>
                <w:i/>
                <w:iCs/>
                <w:color w:val="7030A0"/>
                <w:sz w:val="24"/>
                <w:szCs w:val="24"/>
              </w:rPr>
            </w:pPr>
            <w:r w:rsidRPr="00E7454E">
              <w:rPr>
                <w:rFonts w:ascii="Times New Roman" w:hAnsi="Times New Roman" w:cs="Times New Roman"/>
                <w:sz w:val="24"/>
                <w:szCs w:val="24"/>
              </w:rPr>
              <w:t xml:space="preserve">Nurodyti dokumentai turi būti  išduoti ne anksčiau kaip </w:t>
            </w:r>
            <w:r w:rsidRPr="00E7454E">
              <w:rPr>
                <w:rFonts w:ascii="Times New Roman" w:hAnsi="Times New Roman" w:cs="Times New Roman"/>
                <w:color w:val="00B050"/>
                <w:sz w:val="24"/>
                <w:szCs w:val="24"/>
              </w:rPr>
              <w:t>120</w:t>
            </w:r>
            <w:r w:rsidRPr="00E7454E">
              <w:rPr>
                <w:rFonts w:ascii="Times New Roman" w:hAnsi="Times New Roman" w:cs="Times New Roman"/>
                <w:sz w:val="24"/>
                <w:szCs w:val="24"/>
              </w:rPr>
              <w:t xml:space="preserve"> </w:t>
            </w:r>
            <w:r w:rsidRPr="00E7454E">
              <w:rPr>
                <w:rFonts w:ascii="Times New Roman" w:hAnsi="Times New Roman" w:cs="Times New Roman"/>
                <w:color w:val="00B050"/>
                <w:sz w:val="24"/>
                <w:szCs w:val="24"/>
              </w:rPr>
              <w:t>dienų</w:t>
            </w:r>
            <w:r w:rsidRPr="00E7454E">
              <w:rPr>
                <w:rFonts w:ascii="Times New Roman" w:hAnsi="Times New Roman" w:cs="Times New Roman"/>
                <w:sz w:val="24"/>
                <w:szCs w:val="24"/>
              </w:rPr>
              <w:t xml:space="preserve"> iki </w:t>
            </w:r>
            <w:r w:rsidRPr="00E745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454E">
              <w:rPr>
                <w:rFonts w:ascii="Times New Roman" w:eastAsia="Times New Roman" w:hAnsi="Times New Roman" w:cs="Times New Roman"/>
                <w:sz w:val="24"/>
                <w:szCs w:val="24"/>
              </w:rPr>
              <w:t>umentus</w:t>
            </w:r>
            <w:r w:rsidRPr="00E7454E">
              <w:rPr>
                <w:rFonts w:ascii="Times New Roman" w:hAnsi="Times New Roman" w:cs="Times New Roman"/>
                <w:sz w:val="24"/>
                <w:szCs w:val="24"/>
              </w:rPr>
              <w:t xml:space="preserve">. </w:t>
            </w:r>
            <w:r w:rsidRPr="00E7454E">
              <w:rPr>
                <w:rFonts w:ascii="Times New Roman" w:hAnsi="Times New Roman" w:cs="Times New Roman"/>
                <w:b/>
                <w:bCs/>
                <w:i/>
                <w:iCs/>
                <w:color w:val="000000" w:themeColor="text1"/>
                <w:sz w:val="24"/>
                <w:szCs w:val="24"/>
              </w:rPr>
              <w:t>Pavyzdys</w:t>
            </w:r>
            <w:r w:rsidRPr="00E745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264388" w14:textId="77777777" w:rsidR="00E7454E" w:rsidRPr="00E7454E" w:rsidRDefault="00E7454E" w:rsidP="00CB567A">
            <w:pPr>
              <w:pStyle w:val="Betarp"/>
              <w:tabs>
                <w:tab w:val="left" w:pos="3703"/>
              </w:tabs>
              <w:jc w:val="both"/>
              <w:rPr>
                <w:rFonts w:ascii="Times New Roman" w:hAnsi="Times New Roman" w:cs="Times New Roman"/>
                <w:b/>
                <w:bCs/>
                <w:sz w:val="24"/>
                <w:szCs w:val="24"/>
              </w:rPr>
            </w:pPr>
          </w:p>
          <w:p w14:paraId="77F96DFA" w14:textId="77777777" w:rsidR="00E7454E" w:rsidRPr="00E7454E" w:rsidRDefault="00E7454E" w:rsidP="00CB567A">
            <w:pPr>
              <w:pStyle w:val="Betarp"/>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FD0B27" w14:textId="77777777" w:rsidR="00E7454E" w:rsidRPr="00E7454E" w:rsidRDefault="00E7454E" w:rsidP="00CB567A">
            <w:pPr>
              <w:pStyle w:val="Betarp"/>
              <w:tabs>
                <w:tab w:val="left" w:pos="3703"/>
              </w:tabs>
              <w:jc w:val="both"/>
              <w:rPr>
                <w:rFonts w:ascii="Times New Roman" w:hAnsi="Times New Roman" w:cs="Times New Roman"/>
                <w:sz w:val="24"/>
                <w:szCs w:val="24"/>
              </w:rPr>
            </w:pPr>
          </w:p>
          <w:p w14:paraId="3B55E930" w14:textId="77777777" w:rsidR="00E7454E" w:rsidRPr="00E7454E" w:rsidRDefault="00E7454E" w:rsidP="00E7454E">
            <w:pPr>
              <w:pStyle w:val="Betarp"/>
              <w:tabs>
                <w:tab w:val="left" w:pos="3703"/>
              </w:tabs>
              <w:jc w:val="both"/>
              <w:rPr>
                <w:rFonts w:ascii="Times New Roman" w:hAnsi="Times New Roman" w:cs="Times New Roman"/>
                <w:b/>
                <w:bCs/>
                <w:sz w:val="24"/>
                <w:szCs w:val="24"/>
              </w:rPr>
            </w:pPr>
          </w:p>
        </w:tc>
      </w:tr>
      <w:tr w:rsidR="00E7454E" w:rsidRPr="00E7454E" w14:paraId="63D5611A"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28ED9" w14:textId="77777777" w:rsidR="00E7454E" w:rsidRPr="00E7454E" w:rsidRDefault="00E7454E" w:rsidP="00E7454E">
            <w:pPr>
              <w:pStyle w:val="Betarp"/>
              <w:numPr>
                <w:ilvl w:val="0"/>
                <w:numId w:val="3"/>
              </w:numPr>
              <w:ind w:left="0" w:firstLine="0"/>
              <w:rPr>
                <w:rFonts w:ascii="Times New Roman" w:hAnsi="Times New Roman" w:cs="Times New Roman"/>
                <w:b/>
                <w:bCs/>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F029C" w14:textId="77777777" w:rsidR="00E7454E" w:rsidRPr="00E7454E" w:rsidRDefault="00E7454E" w:rsidP="00CB567A">
            <w:pPr>
              <w:pStyle w:val="Betarp"/>
              <w:jc w:val="both"/>
              <w:rPr>
                <w:rFonts w:ascii="Times New Roman" w:hAnsi="Times New Roman" w:cs="Times New Roman"/>
                <w:b/>
                <w:bCs/>
                <w:sz w:val="24"/>
                <w:szCs w:val="24"/>
              </w:rPr>
            </w:pPr>
            <w:r w:rsidRPr="00E745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3E41A" w14:textId="77777777" w:rsidR="00E7454E" w:rsidRPr="00E7454E" w:rsidRDefault="00E7454E" w:rsidP="00CB567A">
            <w:pPr>
              <w:pStyle w:val="Betarp"/>
              <w:jc w:val="both"/>
              <w:rPr>
                <w:rFonts w:ascii="Times New Roman" w:eastAsia="Yu Mincho" w:hAnsi="Times New Roman" w:cs="Times New Roman"/>
                <w:b/>
                <w:bCs/>
                <w:sz w:val="24"/>
                <w:szCs w:val="24"/>
              </w:rPr>
            </w:pPr>
            <w:r w:rsidRPr="00E7454E">
              <w:rPr>
                <w:rFonts w:ascii="Times New Roman" w:eastAsia="Yu Mincho" w:hAnsi="Times New Roman" w:cs="Times New Roman"/>
                <w:b/>
                <w:bCs/>
                <w:sz w:val="24"/>
                <w:szCs w:val="24"/>
              </w:rPr>
              <w:t>VPĮ 46 straipsnio 4 dalies 1 punktas</w:t>
            </w:r>
          </w:p>
          <w:p w14:paraId="1B329396" w14:textId="77777777" w:rsidR="00E7454E" w:rsidRPr="00E7454E" w:rsidRDefault="00E7454E" w:rsidP="00CB567A">
            <w:pPr>
              <w:pStyle w:val="Betarp"/>
              <w:jc w:val="both"/>
              <w:rPr>
                <w:rFonts w:ascii="Times New Roman" w:eastAsia="Yu Mincho" w:hAnsi="Times New Roman" w:cs="Times New Roman"/>
                <w:sz w:val="24"/>
                <w:szCs w:val="24"/>
              </w:rPr>
            </w:pPr>
          </w:p>
          <w:p w14:paraId="7E54A8AC" w14:textId="77777777" w:rsidR="00E7454E" w:rsidRPr="00E7454E" w:rsidRDefault="00E7454E" w:rsidP="00CB567A">
            <w:pPr>
              <w:pStyle w:val="Betarp"/>
              <w:jc w:val="both"/>
              <w:rPr>
                <w:rFonts w:ascii="Times New Roman" w:eastAsia="Yu Mincho" w:hAnsi="Times New Roman" w:cs="Times New Roman"/>
                <w:sz w:val="24"/>
                <w:szCs w:val="24"/>
                <w:lang w:eastAsia="en-US"/>
              </w:rPr>
            </w:pPr>
            <w:r w:rsidRPr="00E7454E">
              <w:rPr>
                <w:rFonts w:ascii="Times New Roman" w:eastAsia="Yu Mincho" w:hAnsi="Times New Roman" w:cs="Times New Roman"/>
                <w:sz w:val="24"/>
                <w:szCs w:val="24"/>
              </w:rPr>
              <w:t>EBVPD III dalies C10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7BDC2" w14:textId="77777777" w:rsidR="00E7454E" w:rsidRPr="00E7454E" w:rsidRDefault="00E7454E" w:rsidP="00CB567A">
            <w:pPr>
              <w:pStyle w:val="Betarp"/>
              <w:tabs>
                <w:tab w:val="left" w:pos="3703"/>
              </w:tabs>
              <w:jc w:val="both"/>
              <w:rPr>
                <w:rFonts w:ascii="Times New Roman" w:hAnsi="Times New Roman" w:cs="Times New Roman"/>
                <w:sz w:val="24"/>
                <w:szCs w:val="24"/>
                <w:lang w:eastAsia="en-US"/>
              </w:rPr>
            </w:pPr>
            <w:r w:rsidRPr="00E7454E">
              <w:rPr>
                <w:rFonts w:ascii="Times New Roman" w:hAnsi="Times New Roman" w:cs="Times New Roman"/>
                <w:sz w:val="24"/>
                <w:szCs w:val="24"/>
                <w:lang w:eastAsia="en-US"/>
              </w:rPr>
              <w:t>Iš Lietuvoje įsteigtų subjektų įrodančių dokumentų nereikalaujama. Užtenka pateikto EBVPD.</w:t>
            </w:r>
          </w:p>
          <w:p w14:paraId="3F9764EA" w14:textId="77777777" w:rsidR="00E7454E" w:rsidRPr="00E7454E" w:rsidRDefault="00E7454E" w:rsidP="00CB567A">
            <w:pPr>
              <w:pStyle w:val="Betarp"/>
              <w:tabs>
                <w:tab w:val="left" w:pos="3703"/>
              </w:tabs>
              <w:jc w:val="both"/>
              <w:rPr>
                <w:rFonts w:ascii="Times New Roman" w:hAnsi="Times New Roman" w:cs="Times New Roman"/>
                <w:bCs/>
                <w:iCs/>
                <w:sz w:val="24"/>
                <w:szCs w:val="24"/>
                <w:lang w:eastAsia="en-US"/>
              </w:rPr>
            </w:pPr>
          </w:p>
          <w:p w14:paraId="2E0729A5" w14:textId="77777777" w:rsidR="00E7454E" w:rsidRPr="00E7454E" w:rsidRDefault="00E7454E" w:rsidP="00CB567A">
            <w:pPr>
              <w:pStyle w:val="Betarp"/>
              <w:tabs>
                <w:tab w:val="left" w:pos="3703"/>
              </w:tabs>
              <w:jc w:val="both"/>
              <w:rPr>
                <w:rFonts w:ascii="Times New Roman" w:hAnsi="Times New Roman" w:cs="Times New Roman"/>
                <w:b/>
                <w:bCs/>
                <w:iCs/>
                <w:sz w:val="24"/>
                <w:szCs w:val="24"/>
                <w:lang w:eastAsia="en-US"/>
              </w:rPr>
            </w:pPr>
          </w:p>
        </w:tc>
      </w:tr>
      <w:tr w:rsidR="00E7454E" w:rsidRPr="00E7454E" w14:paraId="3C35CF14"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FB0B33" w14:textId="77777777" w:rsidR="00E7454E" w:rsidRPr="00E7454E" w:rsidRDefault="00E7454E" w:rsidP="00E7454E">
            <w:pPr>
              <w:pStyle w:val="Betarp"/>
              <w:numPr>
                <w:ilvl w:val="0"/>
                <w:numId w:val="3"/>
              </w:numPr>
              <w:ind w:left="0" w:firstLine="0"/>
              <w:rPr>
                <w:rFonts w:ascii="Times New Roman" w:hAnsi="Times New Roman" w:cs="Times New Roman"/>
                <w:b/>
                <w:bCs/>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95475" w14:textId="77777777" w:rsidR="00E7454E" w:rsidRPr="00E7454E" w:rsidRDefault="00E7454E" w:rsidP="00CB567A">
            <w:pPr>
              <w:pStyle w:val="Betarp"/>
              <w:jc w:val="both"/>
              <w:rPr>
                <w:rFonts w:ascii="Times New Roman" w:hAnsi="Times New Roman" w:cs="Times New Roman"/>
                <w:b/>
                <w:bCs/>
                <w:sz w:val="24"/>
                <w:szCs w:val="24"/>
              </w:rPr>
            </w:pPr>
            <w:r w:rsidRPr="00E7454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A59D76E" w14:textId="77777777" w:rsidR="00E7454E" w:rsidRPr="00E7454E" w:rsidRDefault="00E7454E" w:rsidP="00CB567A">
            <w:pPr>
              <w:pStyle w:val="Betarp"/>
              <w:jc w:val="both"/>
              <w:rPr>
                <w:rFonts w:ascii="Times New Roman" w:hAnsi="Times New Roman" w:cs="Times New Roman"/>
                <w:b/>
                <w:bCs/>
                <w:sz w:val="24"/>
                <w:szCs w:val="24"/>
              </w:rPr>
            </w:pPr>
            <w:r w:rsidRPr="00E7454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A8961" w14:textId="77777777" w:rsidR="00E7454E" w:rsidRPr="00E7454E" w:rsidRDefault="00E7454E" w:rsidP="00CB567A">
            <w:pPr>
              <w:pStyle w:val="Betarp"/>
              <w:jc w:val="both"/>
              <w:rPr>
                <w:rFonts w:ascii="Times New Roman" w:eastAsia="Yu Mincho" w:hAnsi="Times New Roman" w:cs="Times New Roman"/>
                <w:b/>
                <w:bCs/>
                <w:sz w:val="24"/>
                <w:szCs w:val="24"/>
              </w:rPr>
            </w:pPr>
            <w:r w:rsidRPr="00E7454E">
              <w:rPr>
                <w:rFonts w:ascii="Times New Roman" w:eastAsia="Yu Mincho" w:hAnsi="Times New Roman" w:cs="Times New Roman"/>
                <w:b/>
                <w:bCs/>
                <w:sz w:val="24"/>
                <w:szCs w:val="24"/>
              </w:rPr>
              <w:t>VPĮ 46 straipsnio 4 dalies 2 punktas</w:t>
            </w:r>
          </w:p>
          <w:p w14:paraId="10650FBB" w14:textId="77777777" w:rsidR="00E7454E" w:rsidRPr="00E7454E" w:rsidRDefault="00E7454E" w:rsidP="00CB567A">
            <w:pPr>
              <w:pStyle w:val="Betarp"/>
              <w:jc w:val="both"/>
              <w:rPr>
                <w:rFonts w:ascii="Times New Roman" w:eastAsia="Yu Mincho" w:hAnsi="Times New Roman" w:cs="Times New Roman"/>
                <w:sz w:val="24"/>
                <w:szCs w:val="24"/>
              </w:rPr>
            </w:pPr>
          </w:p>
          <w:p w14:paraId="101922F9" w14:textId="77777777" w:rsidR="00E7454E" w:rsidRPr="00E7454E" w:rsidRDefault="00E7454E" w:rsidP="00CB567A">
            <w:pPr>
              <w:pStyle w:val="Betarp"/>
              <w:jc w:val="both"/>
              <w:rPr>
                <w:rFonts w:ascii="Times New Roman" w:eastAsia="Yu Mincho" w:hAnsi="Times New Roman" w:cs="Times New Roman"/>
                <w:sz w:val="24"/>
                <w:szCs w:val="24"/>
              </w:rPr>
            </w:pPr>
            <w:r w:rsidRPr="00E7454E">
              <w:rPr>
                <w:rFonts w:ascii="Times New Roman" w:eastAsia="Yu Mincho" w:hAnsi="Times New Roman" w:cs="Times New Roman"/>
                <w:sz w:val="24"/>
                <w:szCs w:val="24"/>
              </w:rPr>
              <w:t>EBVPD III dalies C12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F5A1D" w14:textId="77777777" w:rsidR="00E7454E" w:rsidRPr="00E7454E" w:rsidRDefault="00E7454E" w:rsidP="00CB567A">
            <w:pPr>
              <w:pStyle w:val="Betarp"/>
              <w:tabs>
                <w:tab w:val="left" w:pos="3703"/>
              </w:tabs>
              <w:jc w:val="both"/>
              <w:rPr>
                <w:rFonts w:ascii="Times New Roman" w:hAnsi="Times New Roman" w:cs="Times New Roman"/>
                <w:sz w:val="24"/>
                <w:szCs w:val="24"/>
                <w:lang w:eastAsia="en-US"/>
              </w:rPr>
            </w:pPr>
            <w:r w:rsidRPr="00E7454E">
              <w:rPr>
                <w:rFonts w:ascii="Times New Roman" w:hAnsi="Times New Roman" w:cs="Times New Roman"/>
                <w:sz w:val="24"/>
                <w:szCs w:val="24"/>
                <w:lang w:eastAsia="en-US"/>
              </w:rPr>
              <w:t>Iš Lietuvoje įsteigtų subjektų įrodančių dokumentų nereikalaujama. Užtenka pateikto EBVPD.</w:t>
            </w:r>
          </w:p>
          <w:p w14:paraId="7810D217" w14:textId="77777777" w:rsidR="00E7454E" w:rsidRPr="00E7454E" w:rsidRDefault="00E7454E" w:rsidP="00CB567A">
            <w:pPr>
              <w:pStyle w:val="Betarp"/>
              <w:tabs>
                <w:tab w:val="left" w:pos="3703"/>
              </w:tabs>
              <w:jc w:val="both"/>
              <w:rPr>
                <w:rFonts w:ascii="Times New Roman" w:hAnsi="Times New Roman" w:cs="Times New Roman"/>
                <w:bCs/>
                <w:iCs/>
                <w:sz w:val="24"/>
                <w:szCs w:val="24"/>
                <w:lang w:eastAsia="en-US"/>
              </w:rPr>
            </w:pPr>
          </w:p>
          <w:p w14:paraId="3858A81A" w14:textId="77777777" w:rsidR="00E7454E" w:rsidRPr="00E7454E" w:rsidRDefault="00E7454E" w:rsidP="00CB567A">
            <w:pPr>
              <w:pStyle w:val="Betarp"/>
              <w:tabs>
                <w:tab w:val="left" w:pos="3703"/>
              </w:tabs>
              <w:jc w:val="both"/>
              <w:rPr>
                <w:rFonts w:ascii="Times New Roman" w:hAnsi="Times New Roman" w:cs="Times New Roman"/>
                <w:b/>
                <w:bCs/>
                <w:iCs/>
                <w:sz w:val="24"/>
                <w:szCs w:val="24"/>
                <w:lang w:eastAsia="en-US"/>
              </w:rPr>
            </w:pPr>
          </w:p>
        </w:tc>
      </w:tr>
      <w:tr w:rsidR="00E7454E" w:rsidRPr="00E7454E" w14:paraId="7CFCA774"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5FFBD" w14:textId="77777777" w:rsidR="00E7454E" w:rsidRPr="00E7454E" w:rsidRDefault="00E7454E" w:rsidP="00E7454E">
            <w:pPr>
              <w:pStyle w:val="Betarp"/>
              <w:numPr>
                <w:ilvl w:val="0"/>
                <w:numId w:val="3"/>
              </w:numPr>
              <w:ind w:left="0" w:firstLine="0"/>
              <w:rPr>
                <w:rFonts w:ascii="Times New Roman" w:hAnsi="Times New Roman" w:cs="Times New Roman"/>
                <w:b/>
                <w:bCs/>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40EED2" w14:textId="77777777" w:rsidR="00E7454E" w:rsidRPr="00E7454E" w:rsidRDefault="00E7454E" w:rsidP="00CB567A">
            <w:pPr>
              <w:pStyle w:val="Betarp"/>
              <w:jc w:val="both"/>
              <w:rPr>
                <w:rFonts w:ascii="Times New Roman" w:hAnsi="Times New Roman" w:cs="Times New Roman"/>
                <w:b/>
                <w:bCs/>
                <w:sz w:val="24"/>
                <w:szCs w:val="24"/>
              </w:rPr>
            </w:pPr>
            <w:r w:rsidRPr="00E7454E">
              <w:rPr>
                <w:rFonts w:ascii="Times New Roman" w:hAnsi="Times New Roman" w:cs="Times New Roman"/>
                <w:sz w:val="24"/>
                <w:szCs w:val="24"/>
              </w:rPr>
              <w:t>Pažeista konkurencija, kaip nustatyta VPĮ 27 straipsnio 3 ir 4 dalyse, ir atitinkamos padėties negalima ištaisyti.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6BD31" w14:textId="77777777" w:rsidR="00E7454E" w:rsidRPr="00E7454E" w:rsidRDefault="00E7454E" w:rsidP="00CB567A">
            <w:pPr>
              <w:pStyle w:val="Betarp"/>
              <w:jc w:val="both"/>
              <w:rPr>
                <w:rFonts w:ascii="Times New Roman" w:eastAsia="Yu Mincho" w:hAnsi="Times New Roman" w:cs="Times New Roman"/>
                <w:b/>
                <w:bCs/>
                <w:sz w:val="24"/>
                <w:szCs w:val="24"/>
              </w:rPr>
            </w:pPr>
            <w:r w:rsidRPr="00E7454E">
              <w:rPr>
                <w:rFonts w:ascii="Times New Roman" w:eastAsia="Yu Mincho" w:hAnsi="Times New Roman" w:cs="Times New Roman"/>
                <w:b/>
                <w:bCs/>
                <w:sz w:val="24"/>
                <w:szCs w:val="24"/>
              </w:rPr>
              <w:t>VPĮ 46 straipsnio 4 dalies 3 punktas</w:t>
            </w:r>
          </w:p>
          <w:p w14:paraId="0264BE8C" w14:textId="77777777" w:rsidR="00E7454E" w:rsidRPr="00E7454E" w:rsidRDefault="00E7454E" w:rsidP="00CB567A">
            <w:pPr>
              <w:pStyle w:val="Betarp"/>
              <w:jc w:val="both"/>
              <w:rPr>
                <w:rFonts w:ascii="Times New Roman" w:eastAsia="Yu Mincho" w:hAnsi="Times New Roman" w:cs="Times New Roman"/>
                <w:sz w:val="24"/>
                <w:szCs w:val="24"/>
              </w:rPr>
            </w:pPr>
          </w:p>
          <w:p w14:paraId="6DEEA7BF" w14:textId="77777777" w:rsidR="00E7454E" w:rsidRPr="00E7454E" w:rsidRDefault="00E7454E" w:rsidP="00CB567A">
            <w:pPr>
              <w:pStyle w:val="Betarp"/>
              <w:jc w:val="both"/>
              <w:rPr>
                <w:rFonts w:ascii="Times New Roman" w:eastAsia="Yu Mincho" w:hAnsi="Times New Roman" w:cs="Times New Roman"/>
                <w:sz w:val="24"/>
                <w:szCs w:val="24"/>
                <w:lang w:eastAsia="en-US"/>
              </w:rPr>
            </w:pPr>
            <w:r w:rsidRPr="00E7454E">
              <w:rPr>
                <w:rFonts w:ascii="Times New Roman" w:eastAsia="Yu Mincho" w:hAnsi="Times New Roman" w:cs="Times New Roman"/>
                <w:sz w:val="24"/>
                <w:szCs w:val="24"/>
              </w:rPr>
              <w:t>EBVPD III dalies C13 punktas</w:t>
            </w:r>
            <w:r w:rsidRPr="00E7454E">
              <w:rPr>
                <w:rFonts w:ascii="Times New Roman" w:eastAsia="Yu Mincho" w:hAnsi="Times New Roman" w:cs="Times New Roman"/>
                <w:sz w:val="24"/>
                <w:szCs w:val="24"/>
                <w:lang w:eastAsia="en-US"/>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62EA4" w14:textId="77777777" w:rsidR="00E7454E" w:rsidRPr="00E7454E" w:rsidRDefault="00E7454E" w:rsidP="00CB567A">
            <w:pPr>
              <w:pStyle w:val="Betarp"/>
              <w:tabs>
                <w:tab w:val="left" w:pos="3703"/>
              </w:tabs>
              <w:jc w:val="both"/>
              <w:rPr>
                <w:rFonts w:ascii="Times New Roman" w:hAnsi="Times New Roman" w:cs="Times New Roman"/>
                <w:sz w:val="24"/>
                <w:szCs w:val="24"/>
                <w:lang w:eastAsia="en-US"/>
              </w:rPr>
            </w:pPr>
            <w:r w:rsidRPr="00E7454E">
              <w:rPr>
                <w:rFonts w:ascii="Times New Roman" w:hAnsi="Times New Roman" w:cs="Times New Roman"/>
                <w:sz w:val="24"/>
                <w:szCs w:val="24"/>
                <w:lang w:eastAsia="en-US"/>
              </w:rPr>
              <w:t>Iš Lietuvoje įsteigtų subjektų įrodančių dokumentų nereikalaujama. Užtenka pateikto EBVPD.</w:t>
            </w:r>
          </w:p>
          <w:p w14:paraId="3D583BD8" w14:textId="77777777" w:rsidR="00E7454E" w:rsidRPr="00E7454E" w:rsidRDefault="00E7454E" w:rsidP="00CB567A">
            <w:pPr>
              <w:pStyle w:val="Betarp"/>
              <w:tabs>
                <w:tab w:val="left" w:pos="3703"/>
              </w:tabs>
              <w:jc w:val="both"/>
              <w:rPr>
                <w:rFonts w:ascii="Times New Roman" w:hAnsi="Times New Roman" w:cs="Times New Roman"/>
                <w:b/>
                <w:bCs/>
                <w:iCs/>
                <w:sz w:val="24"/>
                <w:szCs w:val="24"/>
                <w:lang w:eastAsia="en-US"/>
              </w:rPr>
            </w:pPr>
          </w:p>
        </w:tc>
      </w:tr>
      <w:tr w:rsidR="00E7454E" w:rsidRPr="00E7454E" w14:paraId="4E33B6D8"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1131E" w14:textId="77777777" w:rsidR="00E7454E" w:rsidRPr="00E7454E" w:rsidRDefault="00E7454E" w:rsidP="00E7454E">
            <w:pPr>
              <w:pStyle w:val="Betarp"/>
              <w:numPr>
                <w:ilvl w:val="0"/>
                <w:numId w:val="3"/>
              </w:numPr>
              <w:ind w:left="0" w:firstLine="0"/>
              <w:rPr>
                <w:rFonts w:ascii="Times New Roman" w:hAnsi="Times New Roman" w:cs="Times New Roman"/>
                <w:b/>
                <w:bCs/>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3710AF" w14:textId="77777777" w:rsidR="00E7454E" w:rsidRPr="00E7454E" w:rsidRDefault="00E7454E" w:rsidP="00CB567A">
            <w:pPr>
              <w:pStyle w:val="Betarp"/>
              <w:jc w:val="both"/>
              <w:rPr>
                <w:rFonts w:ascii="Times New Roman" w:hAnsi="Times New Roman" w:cs="Times New Roman"/>
                <w:sz w:val="24"/>
                <w:szCs w:val="24"/>
              </w:rPr>
            </w:pPr>
            <w:r w:rsidRPr="00E7454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87D88C" w14:textId="77777777" w:rsidR="00E7454E" w:rsidRPr="00E7454E" w:rsidRDefault="00E7454E" w:rsidP="00CB567A">
            <w:pPr>
              <w:pStyle w:val="Betarp"/>
              <w:jc w:val="both"/>
              <w:rPr>
                <w:rFonts w:ascii="Times New Roman" w:hAnsi="Times New Roman" w:cs="Times New Roman"/>
                <w:bCs/>
                <w:sz w:val="24"/>
                <w:szCs w:val="24"/>
              </w:rPr>
            </w:pPr>
            <w:r w:rsidRPr="00E7454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8B5DEE" w14:textId="77777777" w:rsidR="00E7454E" w:rsidRPr="00E7454E" w:rsidRDefault="00E7454E" w:rsidP="00CB567A">
            <w:pPr>
              <w:pStyle w:val="Betarp"/>
              <w:jc w:val="both"/>
              <w:rPr>
                <w:rFonts w:ascii="Times New Roman" w:hAnsi="Times New Roman" w:cs="Times New Roman"/>
                <w:bCs/>
                <w:sz w:val="24"/>
                <w:szCs w:val="24"/>
              </w:rPr>
            </w:pPr>
            <w:r w:rsidRPr="00E745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F62F4" w14:textId="77777777" w:rsidR="00E7454E" w:rsidRPr="00E7454E" w:rsidRDefault="00E7454E" w:rsidP="00CB567A">
            <w:pPr>
              <w:pStyle w:val="Betarp"/>
              <w:jc w:val="both"/>
              <w:rPr>
                <w:rFonts w:ascii="Times New Roman" w:eastAsia="Yu Mincho" w:hAnsi="Times New Roman" w:cs="Times New Roman"/>
                <w:b/>
                <w:bCs/>
                <w:sz w:val="24"/>
                <w:szCs w:val="24"/>
              </w:rPr>
            </w:pPr>
            <w:r w:rsidRPr="00E7454E">
              <w:rPr>
                <w:rFonts w:ascii="Times New Roman" w:eastAsia="Yu Mincho" w:hAnsi="Times New Roman" w:cs="Times New Roman"/>
                <w:b/>
                <w:bCs/>
                <w:sz w:val="24"/>
                <w:szCs w:val="24"/>
              </w:rPr>
              <w:t>VPĮ 46 straipsnio 4 dalies 4 punktas</w:t>
            </w:r>
          </w:p>
          <w:p w14:paraId="7EA40F44" w14:textId="77777777" w:rsidR="00E7454E" w:rsidRPr="00E7454E" w:rsidRDefault="00E7454E" w:rsidP="00CB567A">
            <w:pPr>
              <w:pStyle w:val="Betarp"/>
              <w:jc w:val="both"/>
              <w:rPr>
                <w:rFonts w:ascii="Times New Roman" w:eastAsia="Yu Mincho" w:hAnsi="Times New Roman" w:cs="Times New Roman"/>
                <w:sz w:val="24"/>
                <w:szCs w:val="24"/>
              </w:rPr>
            </w:pPr>
          </w:p>
          <w:p w14:paraId="76EAA1CE" w14:textId="77777777" w:rsidR="00E7454E" w:rsidRPr="00E7454E" w:rsidRDefault="00E7454E" w:rsidP="00CB567A">
            <w:pPr>
              <w:pStyle w:val="Betarp"/>
              <w:jc w:val="both"/>
              <w:rPr>
                <w:rFonts w:ascii="Times New Roman" w:eastAsia="Yu Mincho" w:hAnsi="Times New Roman" w:cs="Times New Roman"/>
                <w:sz w:val="24"/>
                <w:szCs w:val="24"/>
                <w:lang w:eastAsia="en-US"/>
              </w:rPr>
            </w:pPr>
            <w:r w:rsidRPr="00E7454E">
              <w:rPr>
                <w:rFonts w:ascii="Times New Roman" w:eastAsia="Yu Mincho" w:hAnsi="Times New Roman" w:cs="Times New Roman"/>
                <w:sz w:val="24"/>
                <w:szCs w:val="24"/>
              </w:rPr>
              <w:t>EBVPD III dalies C15 punktas</w:t>
            </w:r>
            <w:r w:rsidRPr="00E7454E">
              <w:rPr>
                <w:rFonts w:ascii="Times New Roman" w:eastAsia="Yu Mincho" w:hAnsi="Times New Roman" w:cs="Times New Roman"/>
                <w:sz w:val="24"/>
                <w:szCs w:val="24"/>
                <w:lang w:eastAsia="en-US"/>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E50A7" w14:textId="77777777" w:rsidR="00E7454E" w:rsidRPr="00E7454E" w:rsidRDefault="00E7454E" w:rsidP="00CB567A">
            <w:pPr>
              <w:pStyle w:val="Betarp"/>
              <w:tabs>
                <w:tab w:val="left" w:pos="3703"/>
              </w:tabs>
              <w:jc w:val="both"/>
              <w:rPr>
                <w:rFonts w:ascii="Times New Roman" w:hAnsi="Times New Roman" w:cs="Times New Roman"/>
                <w:sz w:val="24"/>
                <w:szCs w:val="24"/>
                <w:lang w:eastAsia="en-US"/>
              </w:rPr>
            </w:pPr>
            <w:r w:rsidRPr="00E7454E">
              <w:rPr>
                <w:rFonts w:ascii="Times New Roman" w:hAnsi="Times New Roman" w:cs="Times New Roman"/>
                <w:sz w:val="24"/>
                <w:szCs w:val="24"/>
                <w:lang w:eastAsia="en-US"/>
              </w:rPr>
              <w:t>Iš Lietuvoje įsteigtų subjektų įrodančių dokumentų nereikalaujama. Užtenka pateikto EBVPD.</w:t>
            </w:r>
          </w:p>
          <w:p w14:paraId="3178D10A" w14:textId="77777777" w:rsidR="00E7454E" w:rsidRPr="00E7454E" w:rsidRDefault="00E7454E" w:rsidP="00CB567A">
            <w:pPr>
              <w:pStyle w:val="Betarp"/>
              <w:tabs>
                <w:tab w:val="left" w:pos="3703"/>
              </w:tabs>
              <w:jc w:val="both"/>
              <w:rPr>
                <w:rFonts w:ascii="Times New Roman" w:hAnsi="Times New Roman" w:cs="Times New Roman"/>
                <w:bCs/>
                <w:iCs/>
                <w:sz w:val="24"/>
                <w:szCs w:val="24"/>
                <w:lang w:eastAsia="en-US"/>
              </w:rPr>
            </w:pPr>
          </w:p>
          <w:p w14:paraId="02F83338" w14:textId="77777777" w:rsidR="00E7454E" w:rsidRPr="00E7454E" w:rsidRDefault="00E7454E" w:rsidP="00CB567A">
            <w:pPr>
              <w:pStyle w:val="Betarp"/>
              <w:tabs>
                <w:tab w:val="left" w:pos="3703"/>
              </w:tabs>
              <w:jc w:val="both"/>
              <w:rPr>
                <w:rFonts w:ascii="Times New Roman" w:hAnsi="Times New Roman" w:cs="Times New Roman"/>
                <w:bCs/>
                <w:iCs/>
                <w:sz w:val="24"/>
                <w:szCs w:val="24"/>
                <w:lang w:eastAsia="en-US"/>
              </w:rPr>
            </w:pPr>
          </w:p>
          <w:p w14:paraId="06D1A2DF" w14:textId="77777777" w:rsidR="00E7454E" w:rsidRPr="00E7454E" w:rsidRDefault="00E7454E" w:rsidP="00CB567A">
            <w:pPr>
              <w:pStyle w:val="Betarp"/>
              <w:tabs>
                <w:tab w:val="left" w:pos="3703"/>
              </w:tabs>
              <w:jc w:val="both"/>
              <w:rPr>
                <w:rFonts w:ascii="Times New Roman" w:hAnsi="Times New Roman" w:cs="Times New Roman"/>
                <w:b/>
                <w:bCs/>
                <w:sz w:val="24"/>
                <w:szCs w:val="24"/>
              </w:rPr>
            </w:pPr>
            <w:r w:rsidRPr="00E745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61E8FB" w14:textId="77777777" w:rsidR="00E7454E" w:rsidRPr="00E7454E" w:rsidRDefault="00E7454E" w:rsidP="00CB567A">
            <w:pPr>
              <w:pStyle w:val="Betarp"/>
              <w:tabs>
                <w:tab w:val="left" w:pos="3703"/>
              </w:tabs>
              <w:jc w:val="both"/>
              <w:rPr>
                <w:rFonts w:ascii="Times New Roman" w:hAnsi="Times New Roman" w:cs="Times New Roman"/>
                <w:sz w:val="24"/>
                <w:szCs w:val="24"/>
              </w:rPr>
            </w:pPr>
            <w:hyperlink r:id="rId29" w:history="1">
              <w:r w:rsidRPr="00E7454E">
                <w:rPr>
                  <w:rStyle w:val="Hipersaitas"/>
                  <w:rFonts w:ascii="Times New Roman" w:hAnsi="Times New Roman" w:cs="Times New Roman"/>
                  <w:sz w:val="24"/>
                  <w:szCs w:val="24"/>
                </w:rPr>
                <w:t>https://vpt.lrv.lt/lt/nuorodos/kiti-duomenys/powerbi/melaginga-informacija-pateikusiu-tiekeju-sarasas-3/</w:t>
              </w:r>
            </w:hyperlink>
          </w:p>
        </w:tc>
      </w:tr>
      <w:tr w:rsidR="00E7454E" w:rsidRPr="00E7454E" w14:paraId="56490C29"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A6CFA" w14:textId="77777777" w:rsidR="00E7454E" w:rsidRPr="00E7454E" w:rsidRDefault="00E7454E" w:rsidP="00E7454E">
            <w:pPr>
              <w:pStyle w:val="Betarp"/>
              <w:numPr>
                <w:ilvl w:val="0"/>
                <w:numId w:val="3"/>
              </w:numPr>
              <w:ind w:left="0" w:firstLine="0"/>
              <w:rPr>
                <w:rFonts w:ascii="Times New Roman" w:hAnsi="Times New Roman" w:cs="Times New Roman"/>
                <w:b/>
                <w:bCs/>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6F37" w14:textId="77777777" w:rsidR="00E7454E" w:rsidRPr="00E7454E" w:rsidRDefault="00E7454E" w:rsidP="00CB567A">
            <w:pPr>
              <w:pStyle w:val="Betarp"/>
              <w:jc w:val="both"/>
              <w:rPr>
                <w:rFonts w:ascii="Times New Roman" w:hAnsi="Times New Roman" w:cs="Times New Roman"/>
                <w:b/>
                <w:bCs/>
                <w:sz w:val="24"/>
                <w:szCs w:val="24"/>
              </w:rPr>
            </w:pPr>
            <w:r w:rsidRPr="00E745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E53E4" w14:textId="77777777" w:rsidR="00E7454E" w:rsidRPr="00E7454E" w:rsidRDefault="00E7454E" w:rsidP="00CB567A">
            <w:pPr>
              <w:pStyle w:val="Betarp"/>
              <w:jc w:val="both"/>
              <w:rPr>
                <w:rFonts w:ascii="Times New Roman" w:eastAsia="Yu Mincho" w:hAnsi="Times New Roman" w:cs="Times New Roman"/>
                <w:b/>
                <w:bCs/>
                <w:sz w:val="24"/>
                <w:szCs w:val="24"/>
              </w:rPr>
            </w:pPr>
            <w:r w:rsidRPr="00E7454E">
              <w:rPr>
                <w:rFonts w:ascii="Times New Roman" w:eastAsia="Yu Mincho" w:hAnsi="Times New Roman" w:cs="Times New Roman"/>
                <w:b/>
                <w:bCs/>
                <w:sz w:val="24"/>
                <w:szCs w:val="24"/>
              </w:rPr>
              <w:t>VPĮ 46 straipsnio 4 dalies 5 punktas</w:t>
            </w:r>
          </w:p>
          <w:p w14:paraId="24253389" w14:textId="77777777" w:rsidR="00E7454E" w:rsidRPr="00E7454E" w:rsidRDefault="00E7454E" w:rsidP="00CB567A">
            <w:pPr>
              <w:pStyle w:val="Betarp"/>
              <w:jc w:val="both"/>
              <w:rPr>
                <w:rFonts w:ascii="Times New Roman" w:eastAsia="Yu Mincho" w:hAnsi="Times New Roman" w:cs="Times New Roman"/>
                <w:sz w:val="24"/>
                <w:szCs w:val="24"/>
              </w:rPr>
            </w:pPr>
          </w:p>
          <w:p w14:paraId="4236E337" w14:textId="77777777" w:rsidR="00E7454E" w:rsidRPr="00E7454E" w:rsidRDefault="00E7454E" w:rsidP="00CB567A">
            <w:pPr>
              <w:pStyle w:val="Betarp"/>
              <w:jc w:val="both"/>
              <w:rPr>
                <w:rFonts w:ascii="Times New Roman" w:eastAsia="Yu Mincho" w:hAnsi="Times New Roman" w:cs="Times New Roman"/>
                <w:sz w:val="24"/>
                <w:szCs w:val="24"/>
              </w:rPr>
            </w:pPr>
            <w:r w:rsidRPr="00E7454E">
              <w:rPr>
                <w:rFonts w:ascii="Times New Roman" w:eastAsia="Yu Mincho" w:hAnsi="Times New Roman" w:cs="Times New Roman"/>
                <w:sz w:val="24"/>
                <w:szCs w:val="24"/>
              </w:rPr>
              <w:t>EBVPD</w:t>
            </w:r>
            <w:r w:rsidRPr="00E7454E">
              <w:rPr>
                <w:rFonts w:ascii="Times New Roman" w:eastAsia="Arial" w:hAnsi="Times New Roman" w:cs="Times New Roman"/>
                <w:sz w:val="24"/>
                <w:szCs w:val="24"/>
              </w:rPr>
              <w:t xml:space="preserve"> III dalies C15 punktas</w:t>
            </w:r>
          </w:p>
          <w:p w14:paraId="4EB783A8" w14:textId="77777777" w:rsidR="00E7454E" w:rsidRPr="00E7454E" w:rsidRDefault="00E7454E" w:rsidP="00CB567A">
            <w:pPr>
              <w:pStyle w:val="Betarp"/>
              <w:jc w:val="both"/>
              <w:rPr>
                <w:rFonts w:ascii="Times New Roman" w:eastAsia="Yu Mincho" w:hAnsi="Times New Roman" w:cs="Times New Roman"/>
                <w:sz w:val="24"/>
                <w:szCs w:val="24"/>
                <w:lang w:eastAsia="en-US"/>
              </w:rPr>
            </w:pPr>
          </w:p>
          <w:p w14:paraId="7142933A" w14:textId="77777777" w:rsidR="00E7454E" w:rsidRPr="00E7454E" w:rsidRDefault="00E7454E" w:rsidP="00CB567A">
            <w:pPr>
              <w:pStyle w:val="Betarp"/>
              <w:jc w:val="both"/>
              <w:rPr>
                <w:rFonts w:ascii="Times New Roman" w:eastAsia="Yu Mincho" w:hAnsi="Times New Roman" w:cs="Times New Roman"/>
                <w:sz w:val="24"/>
                <w:szCs w:val="24"/>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7180D" w14:textId="77777777" w:rsidR="00E7454E" w:rsidRPr="00E7454E" w:rsidRDefault="00E7454E" w:rsidP="00CB567A">
            <w:pPr>
              <w:pStyle w:val="Betarp"/>
              <w:tabs>
                <w:tab w:val="left" w:pos="3703"/>
              </w:tabs>
              <w:jc w:val="both"/>
              <w:rPr>
                <w:rFonts w:ascii="Times New Roman" w:hAnsi="Times New Roman" w:cs="Times New Roman"/>
                <w:sz w:val="24"/>
                <w:szCs w:val="24"/>
                <w:lang w:eastAsia="en-US"/>
              </w:rPr>
            </w:pPr>
            <w:r w:rsidRPr="00E7454E">
              <w:rPr>
                <w:rFonts w:ascii="Times New Roman" w:hAnsi="Times New Roman" w:cs="Times New Roman"/>
                <w:sz w:val="24"/>
                <w:szCs w:val="24"/>
                <w:lang w:eastAsia="en-US"/>
              </w:rPr>
              <w:t>Iš Lietuvoje įsteigtų subjektų įrodančių dokumentų nereikalaujama. Užtenka pateikto EBVPD.</w:t>
            </w:r>
          </w:p>
          <w:p w14:paraId="6B02677D" w14:textId="77777777" w:rsidR="00E7454E" w:rsidRPr="00E7454E" w:rsidRDefault="00E7454E" w:rsidP="00CB567A">
            <w:pPr>
              <w:pStyle w:val="Betarp"/>
              <w:tabs>
                <w:tab w:val="left" w:pos="3703"/>
              </w:tabs>
              <w:jc w:val="both"/>
              <w:rPr>
                <w:rFonts w:ascii="Times New Roman" w:hAnsi="Times New Roman" w:cs="Times New Roman"/>
                <w:b/>
                <w:bCs/>
                <w:iCs/>
                <w:sz w:val="24"/>
                <w:szCs w:val="24"/>
                <w:lang w:eastAsia="en-US"/>
              </w:rPr>
            </w:pPr>
          </w:p>
        </w:tc>
      </w:tr>
      <w:tr w:rsidR="00E7454E" w:rsidRPr="00E7454E" w14:paraId="1AAA313F"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47482" w14:textId="77777777" w:rsidR="00E7454E" w:rsidRPr="00E7454E" w:rsidRDefault="00E7454E" w:rsidP="00E7454E">
            <w:pPr>
              <w:pStyle w:val="Betarp"/>
              <w:numPr>
                <w:ilvl w:val="0"/>
                <w:numId w:val="3"/>
              </w:numPr>
              <w:ind w:left="0" w:firstLine="0"/>
              <w:rPr>
                <w:rFonts w:ascii="Times New Roman" w:hAnsi="Times New Roman" w:cs="Times New Roman"/>
                <w:b/>
                <w:bCs/>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6837A" w14:textId="77777777" w:rsidR="00E7454E" w:rsidRPr="00E7454E" w:rsidRDefault="00E7454E" w:rsidP="00CB567A">
            <w:pPr>
              <w:spacing w:after="0" w:line="240" w:lineRule="auto"/>
              <w:jc w:val="both"/>
              <w:rPr>
                <w:rFonts w:ascii="Times New Roman" w:hAnsi="Times New Roman" w:cs="Times New Roman"/>
                <w:sz w:val="24"/>
                <w:szCs w:val="24"/>
              </w:rPr>
            </w:pPr>
            <w:r w:rsidRPr="00E7454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7EE0DF" w14:textId="77777777" w:rsidR="00E7454E" w:rsidRPr="00E7454E" w:rsidRDefault="00E7454E" w:rsidP="00CB567A">
            <w:pPr>
              <w:spacing w:after="0" w:line="240" w:lineRule="auto"/>
              <w:jc w:val="both"/>
              <w:rPr>
                <w:rFonts w:ascii="Times New Roman" w:hAnsi="Times New Roman" w:cs="Times New Roman"/>
                <w:sz w:val="24"/>
                <w:szCs w:val="24"/>
              </w:rPr>
            </w:pPr>
            <w:r w:rsidRPr="00E745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5A706" w14:textId="77777777" w:rsidR="00E7454E" w:rsidRPr="00E7454E" w:rsidRDefault="00E7454E" w:rsidP="00CB567A">
            <w:pPr>
              <w:pStyle w:val="Betarp"/>
              <w:jc w:val="both"/>
              <w:rPr>
                <w:rFonts w:ascii="Times New Roman" w:eastAsia="Yu Mincho" w:hAnsi="Times New Roman" w:cs="Times New Roman"/>
                <w:b/>
                <w:bCs/>
                <w:sz w:val="24"/>
                <w:szCs w:val="24"/>
              </w:rPr>
            </w:pPr>
            <w:r w:rsidRPr="00E7454E">
              <w:rPr>
                <w:rFonts w:ascii="Times New Roman" w:eastAsia="Yu Mincho" w:hAnsi="Times New Roman" w:cs="Times New Roman"/>
                <w:b/>
                <w:bCs/>
                <w:sz w:val="24"/>
                <w:szCs w:val="24"/>
              </w:rPr>
              <w:t>VPĮ 46 straipsnio 4 dalies 6 punktas</w:t>
            </w:r>
          </w:p>
          <w:p w14:paraId="4B656D1E" w14:textId="77777777" w:rsidR="00E7454E" w:rsidRPr="00E7454E" w:rsidRDefault="00E7454E" w:rsidP="00CB567A">
            <w:pPr>
              <w:pStyle w:val="Betarp"/>
              <w:jc w:val="both"/>
              <w:rPr>
                <w:rFonts w:ascii="Times New Roman" w:eastAsia="Yu Mincho" w:hAnsi="Times New Roman" w:cs="Times New Roman"/>
                <w:sz w:val="24"/>
                <w:szCs w:val="24"/>
              </w:rPr>
            </w:pPr>
          </w:p>
          <w:p w14:paraId="0D17ECDF" w14:textId="77777777" w:rsidR="00E7454E" w:rsidRPr="00E7454E" w:rsidRDefault="00E7454E" w:rsidP="00CB567A">
            <w:pPr>
              <w:pStyle w:val="Betarp"/>
              <w:jc w:val="both"/>
              <w:rPr>
                <w:rFonts w:ascii="Times New Roman" w:eastAsia="Yu Mincho" w:hAnsi="Times New Roman" w:cs="Times New Roman"/>
                <w:sz w:val="24"/>
                <w:szCs w:val="24"/>
              </w:rPr>
            </w:pPr>
            <w:r w:rsidRPr="00E7454E">
              <w:rPr>
                <w:rFonts w:ascii="Times New Roman" w:eastAsia="Yu Mincho" w:hAnsi="Times New Roman" w:cs="Times New Roman"/>
                <w:sz w:val="24"/>
                <w:szCs w:val="24"/>
              </w:rPr>
              <w:t>EBVPD</w:t>
            </w:r>
            <w:r w:rsidRPr="00E7454E">
              <w:rPr>
                <w:rFonts w:ascii="Times New Roman" w:eastAsia="Arial" w:hAnsi="Times New Roman" w:cs="Times New Roman"/>
                <w:sz w:val="24"/>
                <w:szCs w:val="24"/>
              </w:rPr>
              <w:t xml:space="preserve"> III dalies C14 punktas</w:t>
            </w:r>
          </w:p>
          <w:p w14:paraId="69E6D9BC" w14:textId="77777777" w:rsidR="00E7454E" w:rsidRPr="00E7454E" w:rsidRDefault="00E7454E" w:rsidP="00CB567A">
            <w:pPr>
              <w:pStyle w:val="Betarp"/>
              <w:jc w:val="both"/>
              <w:rPr>
                <w:rFonts w:ascii="Times New Roman" w:eastAsia="Yu Mincho" w:hAnsi="Times New Roman" w:cs="Times New Roman"/>
                <w:sz w:val="24"/>
                <w:szCs w:val="24"/>
                <w:lang w:eastAsia="en-US"/>
              </w:rPr>
            </w:pPr>
          </w:p>
          <w:p w14:paraId="583C0060" w14:textId="77777777" w:rsidR="00E7454E" w:rsidRPr="00E7454E" w:rsidRDefault="00E7454E" w:rsidP="00CB567A">
            <w:pPr>
              <w:pStyle w:val="Betarp"/>
              <w:jc w:val="both"/>
              <w:rPr>
                <w:rFonts w:ascii="Times New Roman" w:eastAsia="Yu Mincho" w:hAnsi="Times New Roman" w:cs="Times New Roman"/>
                <w:sz w:val="24"/>
                <w:szCs w:val="24"/>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3F1D" w14:textId="77777777" w:rsidR="00E7454E" w:rsidRPr="00E7454E" w:rsidRDefault="00E7454E" w:rsidP="00CB567A">
            <w:pPr>
              <w:pStyle w:val="Betarp"/>
              <w:tabs>
                <w:tab w:val="left" w:pos="3703"/>
              </w:tabs>
              <w:jc w:val="both"/>
              <w:rPr>
                <w:rFonts w:ascii="Times New Roman" w:hAnsi="Times New Roman" w:cs="Times New Roman"/>
                <w:sz w:val="24"/>
                <w:szCs w:val="24"/>
                <w:lang w:eastAsia="en-US"/>
              </w:rPr>
            </w:pPr>
            <w:r w:rsidRPr="00E7454E">
              <w:rPr>
                <w:rFonts w:ascii="Times New Roman" w:hAnsi="Times New Roman" w:cs="Times New Roman"/>
                <w:sz w:val="24"/>
                <w:szCs w:val="24"/>
                <w:lang w:eastAsia="en-US"/>
              </w:rPr>
              <w:t>Iš Lietuvoje įsteigtų subjektų įrodančių dokumentų nereikalaujama. Užtenka pateikto EBVPD.</w:t>
            </w:r>
          </w:p>
          <w:p w14:paraId="126D0604" w14:textId="77777777" w:rsidR="00E7454E" w:rsidRPr="00E7454E" w:rsidRDefault="00E7454E" w:rsidP="00CB567A">
            <w:pPr>
              <w:pStyle w:val="Betarp"/>
              <w:tabs>
                <w:tab w:val="left" w:pos="3703"/>
              </w:tabs>
              <w:jc w:val="both"/>
              <w:rPr>
                <w:rFonts w:ascii="Times New Roman" w:hAnsi="Times New Roman" w:cs="Times New Roman"/>
                <w:bCs/>
                <w:iCs/>
                <w:sz w:val="24"/>
                <w:szCs w:val="24"/>
                <w:lang w:eastAsia="en-US"/>
              </w:rPr>
            </w:pPr>
          </w:p>
          <w:p w14:paraId="7B8C900E" w14:textId="77777777" w:rsidR="00E7454E" w:rsidRPr="00E7454E" w:rsidRDefault="00E7454E" w:rsidP="00CB567A">
            <w:pPr>
              <w:pStyle w:val="Betarp"/>
              <w:tabs>
                <w:tab w:val="left" w:pos="3703"/>
              </w:tabs>
              <w:jc w:val="both"/>
              <w:rPr>
                <w:rFonts w:ascii="Times New Roman" w:hAnsi="Times New Roman" w:cs="Times New Roman"/>
                <w:b/>
                <w:bCs/>
                <w:sz w:val="24"/>
                <w:szCs w:val="24"/>
              </w:rPr>
            </w:pPr>
            <w:r w:rsidRPr="00E7454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A7F69A9" w14:textId="77777777" w:rsidR="00E7454E" w:rsidRPr="00E7454E" w:rsidRDefault="00E7454E" w:rsidP="00CB567A">
            <w:pPr>
              <w:pStyle w:val="Betarp"/>
              <w:tabs>
                <w:tab w:val="left" w:pos="3703"/>
              </w:tabs>
              <w:jc w:val="both"/>
              <w:rPr>
                <w:rFonts w:ascii="Times New Roman" w:hAnsi="Times New Roman" w:cs="Times New Roman"/>
                <w:sz w:val="24"/>
                <w:szCs w:val="24"/>
              </w:rPr>
            </w:pPr>
          </w:p>
          <w:p w14:paraId="65056CE8" w14:textId="77777777" w:rsidR="00E7454E" w:rsidRPr="00E7454E" w:rsidRDefault="00E7454E" w:rsidP="00CB567A">
            <w:pPr>
              <w:pStyle w:val="Betarp"/>
              <w:tabs>
                <w:tab w:val="left" w:pos="3703"/>
              </w:tabs>
              <w:jc w:val="both"/>
              <w:rPr>
                <w:rFonts w:ascii="Times New Roman" w:hAnsi="Times New Roman" w:cs="Times New Roman"/>
                <w:sz w:val="24"/>
                <w:szCs w:val="24"/>
              </w:rPr>
            </w:pPr>
            <w:hyperlink r:id="rId30" w:history="1">
              <w:r w:rsidRPr="00E7454E">
                <w:rPr>
                  <w:rStyle w:val="Hipersaitas"/>
                  <w:rFonts w:ascii="Times New Roman" w:hAnsi="Times New Roman" w:cs="Times New Roman"/>
                  <w:sz w:val="24"/>
                  <w:szCs w:val="24"/>
                </w:rPr>
                <w:t>https://vpt.lrv.lt/lt/nuorodos/kiti-duomenys/powerbi/nepatikimi-tiekejai-1/</w:t>
              </w:r>
            </w:hyperlink>
          </w:p>
          <w:p w14:paraId="1C2FEB6E" w14:textId="77777777" w:rsidR="00E7454E" w:rsidRPr="00E7454E" w:rsidRDefault="00E7454E" w:rsidP="00CB567A">
            <w:pPr>
              <w:pStyle w:val="Betarp"/>
              <w:tabs>
                <w:tab w:val="left" w:pos="3703"/>
              </w:tabs>
              <w:jc w:val="both"/>
              <w:rPr>
                <w:rFonts w:ascii="Times New Roman" w:hAnsi="Times New Roman" w:cs="Times New Roman"/>
                <w:sz w:val="24"/>
                <w:szCs w:val="24"/>
              </w:rPr>
            </w:pPr>
          </w:p>
          <w:p w14:paraId="7567AB0E" w14:textId="77777777" w:rsidR="00E7454E" w:rsidRPr="00E7454E" w:rsidRDefault="00E7454E" w:rsidP="00CB567A">
            <w:pPr>
              <w:pStyle w:val="Betarp"/>
              <w:tabs>
                <w:tab w:val="left" w:pos="3703"/>
              </w:tabs>
              <w:jc w:val="both"/>
              <w:rPr>
                <w:rFonts w:ascii="Times New Roman" w:hAnsi="Times New Roman" w:cs="Times New Roman"/>
                <w:sz w:val="24"/>
                <w:szCs w:val="24"/>
              </w:rPr>
            </w:pPr>
            <w:hyperlink r:id="rId31" w:history="1">
              <w:r w:rsidRPr="00E7454E">
                <w:rPr>
                  <w:rStyle w:val="Hipersaitas"/>
                  <w:rFonts w:ascii="Times New Roman" w:hAnsi="Times New Roman" w:cs="Times New Roman"/>
                  <w:sz w:val="24"/>
                  <w:szCs w:val="24"/>
                </w:rPr>
                <w:t>https://vpt.lrv.lt/lt/pasalinimo-pagrindai-1/nepatikimu-koncesininku-sarasas-1/nepatikimu-koncesininku-sarasas/</w:t>
              </w:r>
            </w:hyperlink>
          </w:p>
          <w:p w14:paraId="251A3EF5" w14:textId="77777777" w:rsidR="00E7454E" w:rsidRPr="00E7454E" w:rsidRDefault="00E7454E" w:rsidP="00CB567A">
            <w:pPr>
              <w:pStyle w:val="Betarp"/>
              <w:tabs>
                <w:tab w:val="left" w:pos="3703"/>
              </w:tabs>
              <w:jc w:val="both"/>
              <w:rPr>
                <w:rFonts w:ascii="Times New Roman" w:hAnsi="Times New Roman" w:cs="Times New Roman"/>
                <w:bCs/>
                <w:sz w:val="24"/>
                <w:szCs w:val="24"/>
              </w:rPr>
            </w:pPr>
          </w:p>
          <w:p w14:paraId="7AEE150B" w14:textId="77777777" w:rsidR="00E7454E" w:rsidRPr="00E7454E" w:rsidRDefault="00E7454E" w:rsidP="00CB567A">
            <w:pPr>
              <w:pStyle w:val="Betarp"/>
              <w:tabs>
                <w:tab w:val="left" w:pos="3703"/>
              </w:tabs>
              <w:jc w:val="both"/>
              <w:rPr>
                <w:rFonts w:ascii="Times New Roman" w:hAnsi="Times New Roman" w:cs="Times New Roman"/>
                <w:b/>
                <w:bCs/>
                <w:sz w:val="24"/>
                <w:szCs w:val="24"/>
              </w:rPr>
            </w:pPr>
          </w:p>
        </w:tc>
      </w:tr>
      <w:tr w:rsidR="00E7454E" w:rsidRPr="00E7454E" w14:paraId="71F93104"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073F" w14:textId="77777777" w:rsidR="00E7454E" w:rsidRPr="00E7454E" w:rsidRDefault="00E7454E" w:rsidP="00E7454E">
            <w:pPr>
              <w:pStyle w:val="Betarp"/>
              <w:numPr>
                <w:ilvl w:val="0"/>
                <w:numId w:val="3"/>
              </w:numPr>
              <w:ind w:left="0" w:firstLine="0"/>
              <w:rPr>
                <w:rFonts w:ascii="Times New Roman" w:hAnsi="Times New Roman" w:cs="Times New Roman"/>
                <w:sz w:val="24"/>
                <w:szCs w:val="24"/>
              </w:rPr>
            </w:pPr>
          </w:p>
          <w:p w14:paraId="6392A8B1" w14:textId="77777777" w:rsidR="00E7454E" w:rsidRPr="00E7454E" w:rsidRDefault="00E7454E" w:rsidP="00CB567A">
            <w:pPr>
              <w:pStyle w:val="Betarp"/>
              <w:rPr>
                <w:rFonts w:ascii="Times New Roman" w:hAnsi="Times New Roman" w:cs="Times New Roman"/>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E7FF8" w14:textId="77777777" w:rsidR="00E7454E" w:rsidRPr="00E7454E" w:rsidRDefault="00E7454E" w:rsidP="00CB567A">
            <w:pPr>
              <w:pStyle w:val="Betarp"/>
              <w:jc w:val="both"/>
              <w:rPr>
                <w:rFonts w:ascii="Times New Roman" w:hAnsi="Times New Roman" w:cs="Times New Roman"/>
                <w:sz w:val="24"/>
                <w:szCs w:val="24"/>
              </w:rPr>
            </w:pPr>
            <w:r w:rsidRPr="00E7454E">
              <w:rPr>
                <w:rFonts w:ascii="Times New Roman" w:hAnsi="Times New Roman" w:cs="Times New Roman"/>
                <w:sz w:val="24"/>
                <w:szCs w:val="24"/>
              </w:rPr>
              <w:t>Tiekėjas yra padaręs rimtą profesinį pažeidimą, dėl kurio perkančioji organizacija abejoja tiekėjo sąžiningumu, kai jis</w:t>
            </w:r>
            <w:bookmarkStart w:id="58" w:name="part_030e6c6c64ba4f96a23474e439d1b80c"/>
            <w:bookmarkEnd w:id="58"/>
            <w:r w:rsidRPr="00E745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06015A0" w14:textId="77777777" w:rsidR="00E7454E" w:rsidRPr="00E7454E" w:rsidRDefault="00E7454E" w:rsidP="00CB567A">
            <w:pPr>
              <w:spacing w:after="0" w:line="240" w:lineRule="auto"/>
              <w:jc w:val="both"/>
              <w:rPr>
                <w:rFonts w:ascii="Times New Roman" w:hAnsi="Times New Roman" w:cs="Times New Roman"/>
                <w:b/>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A6E5F" w14:textId="77777777" w:rsidR="00E7454E" w:rsidRPr="00E7454E" w:rsidRDefault="00E7454E" w:rsidP="00CB567A">
            <w:pPr>
              <w:pStyle w:val="Betarp"/>
              <w:jc w:val="both"/>
              <w:rPr>
                <w:rFonts w:ascii="Times New Roman" w:eastAsia="Yu Mincho" w:hAnsi="Times New Roman" w:cs="Times New Roman"/>
                <w:b/>
                <w:bCs/>
                <w:sz w:val="24"/>
                <w:szCs w:val="24"/>
              </w:rPr>
            </w:pPr>
            <w:r w:rsidRPr="00E7454E">
              <w:rPr>
                <w:rFonts w:ascii="Times New Roman" w:eastAsia="Yu Mincho" w:hAnsi="Times New Roman" w:cs="Times New Roman"/>
                <w:b/>
                <w:bCs/>
                <w:sz w:val="24"/>
                <w:szCs w:val="24"/>
              </w:rPr>
              <w:t>VPĮ 46 straipsnio 4 dalies 7 punkto a papunktis</w:t>
            </w:r>
          </w:p>
          <w:p w14:paraId="73D904C8" w14:textId="77777777" w:rsidR="00E7454E" w:rsidRPr="00E7454E" w:rsidRDefault="00E7454E" w:rsidP="00CB567A">
            <w:pPr>
              <w:pStyle w:val="Betarp"/>
              <w:jc w:val="both"/>
              <w:rPr>
                <w:rFonts w:ascii="Times New Roman" w:eastAsia="Yu Mincho" w:hAnsi="Times New Roman" w:cs="Times New Roman"/>
                <w:sz w:val="24"/>
                <w:szCs w:val="24"/>
              </w:rPr>
            </w:pPr>
          </w:p>
          <w:p w14:paraId="6799576D" w14:textId="77777777" w:rsidR="00E7454E" w:rsidRPr="00E7454E" w:rsidRDefault="00E7454E" w:rsidP="00CB567A">
            <w:pPr>
              <w:pStyle w:val="Betarp"/>
              <w:jc w:val="both"/>
              <w:rPr>
                <w:rFonts w:ascii="Times New Roman" w:eastAsia="Yu Mincho" w:hAnsi="Times New Roman" w:cs="Times New Roman"/>
                <w:sz w:val="24"/>
                <w:szCs w:val="24"/>
              </w:rPr>
            </w:pPr>
            <w:r w:rsidRPr="00E7454E">
              <w:rPr>
                <w:rFonts w:ascii="Times New Roman" w:eastAsia="Yu Mincho" w:hAnsi="Times New Roman" w:cs="Times New Roman"/>
                <w:sz w:val="24"/>
                <w:szCs w:val="24"/>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BEAA9" w14:textId="77777777" w:rsidR="00E7454E" w:rsidRPr="00E7454E" w:rsidRDefault="00E7454E" w:rsidP="00CB567A">
            <w:pPr>
              <w:pStyle w:val="Betarp"/>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lang w:eastAsia="en-US"/>
              </w:rPr>
              <w:t xml:space="preserve">Iš Lietuvoje įsteigtų subjektų įrodančių dokumentų nereikalaujama. Užtenka pateikto EBVPD. </w:t>
            </w:r>
            <w:r w:rsidRPr="00E7454E">
              <w:rPr>
                <w:rFonts w:ascii="Times New Roman" w:hAnsi="Times New Roman" w:cs="Times New Roman"/>
                <w:sz w:val="24"/>
                <w:szCs w:val="24"/>
              </w:rPr>
              <w:t>Priimant sprendimus dėl tiekėjo pašalinimo iš pirkimo procedūros šiame punkte nurodytu pašalinimo pagrindu, be kita ko, atsižvelgiama į</w:t>
            </w:r>
            <w:r w:rsidRPr="00E7454E">
              <w:rPr>
                <w:rFonts w:ascii="Times New Roman" w:hAnsi="Times New Roman" w:cs="Times New Roman"/>
                <w:b/>
                <w:bCs/>
                <w:sz w:val="24"/>
                <w:szCs w:val="24"/>
              </w:rPr>
              <w:t xml:space="preserve"> </w:t>
            </w:r>
            <w:r w:rsidRPr="00E7454E">
              <w:rPr>
                <w:rFonts w:ascii="Times New Roman" w:hAnsi="Times New Roman" w:cs="Times New Roman"/>
                <w:sz w:val="24"/>
                <w:szCs w:val="24"/>
              </w:rPr>
              <w:t xml:space="preserve">nacionalinėje duomenų bazėje adresu: </w:t>
            </w:r>
            <w:hyperlink r:id="rId32" w:history="1">
              <w:r w:rsidRPr="00E7454E">
                <w:rPr>
                  <w:rStyle w:val="Hipersaitas"/>
                  <w:rFonts w:ascii="Times New Roman" w:hAnsi="Times New Roman" w:cs="Times New Roman"/>
                  <w:sz w:val="24"/>
                  <w:szCs w:val="24"/>
                  <w:u w:val="single"/>
                </w:rPr>
                <w:t>https://www.registrucentras.lt/jar/p/index.php</w:t>
              </w:r>
            </w:hyperlink>
          </w:p>
          <w:p w14:paraId="442604C0" w14:textId="77777777" w:rsidR="00E7454E" w:rsidRPr="00E7454E" w:rsidRDefault="00E7454E" w:rsidP="00CB567A">
            <w:pPr>
              <w:pStyle w:val="Betarp"/>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rPr>
              <w:t>paskelbtą informaciją, taip pat į šiame informaciniame pranešime pateiktą informaciją:</w:t>
            </w:r>
          </w:p>
          <w:p w14:paraId="01910BCD" w14:textId="77777777" w:rsidR="00E7454E" w:rsidRPr="00E7454E" w:rsidRDefault="00E7454E" w:rsidP="00CB567A">
            <w:pPr>
              <w:pStyle w:val="Betarp"/>
              <w:tabs>
                <w:tab w:val="left" w:pos="3703"/>
              </w:tabs>
              <w:jc w:val="both"/>
              <w:rPr>
                <w:rFonts w:ascii="Times New Roman" w:hAnsi="Times New Roman" w:cs="Times New Roman"/>
                <w:sz w:val="24"/>
                <w:szCs w:val="24"/>
              </w:rPr>
            </w:pPr>
            <w:hyperlink r:id="rId33" w:history="1">
              <w:r w:rsidRPr="00E7454E">
                <w:rPr>
                  <w:rStyle w:val="Hipersaitas"/>
                  <w:rFonts w:ascii="Times New Roman" w:hAnsi="Times New Roman" w:cs="Times New Roman"/>
                  <w:sz w:val="24"/>
                  <w:szCs w:val="24"/>
                </w:rPr>
                <w:t>https://vpt.lrv.lt/lt/naujienos-3/finansiniu-ataskaitu-nepateikimas-gali-tapti-kliutimi-dalyvauti-viesuosiuose-pirkimuose/</w:t>
              </w:r>
            </w:hyperlink>
          </w:p>
          <w:p w14:paraId="347E7271" w14:textId="77777777" w:rsidR="00E7454E" w:rsidRPr="00E7454E" w:rsidRDefault="00E7454E" w:rsidP="00CB567A">
            <w:pPr>
              <w:pStyle w:val="Betarp"/>
              <w:tabs>
                <w:tab w:val="left" w:pos="3703"/>
              </w:tabs>
              <w:jc w:val="both"/>
              <w:rPr>
                <w:rFonts w:ascii="Times New Roman" w:hAnsi="Times New Roman" w:cs="Times New Roman"/>
                <w:b/>
                <w:bCs/>
                <w:iCs/>
                <w:sz w:val="24"/>
                <w:szCs w:val="24"/>
              </w:rPr>
            </w:pPr>
          </w:p>
        </w:tc>
      </w:tr>
      <w:tr w:rsidR="00E7454E" w:rsidRPr="00E7454E" w14:paraId="67655092"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A553B" w14:textId="77777777" w:rsidR="00E7454E" w:rsidRPr="00E7454E" w:rsidRDefault="00E7454E" w:rsidP="00E7454E">
            <w:pPr>
              <w:pStyle w:val="Betarp"/>
              <w:numPr>
                <w:ilvl w:val="0"/>
                <w:numId w:val="3"/>
              </w:numPr>
              <w:ind w:left="0" w:firstLine="0"/>
              <w:rPr>
                <w:rFonts w:ascii="Times New Roman" w:hAnsi="Times New Roman" w:cs="Times New Roman"/>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04BAE1" w14:textId="77777777" w:rsidR="00E7454E" w:rsidRPr="00E7454E" w:rsidRDefault="00E7454E" w:rsidP="00CB567A">
            <w:pPr>
              <w:pStyle w:val="Betarp"/>
              <w:jc w:val="both"/>
              <w:rPr>
                <w:rFonts w:ascii="Times New Roman" w:hAnsi="Times New Roman" w:cs="Times New Roman"/>
                <w:b/>
                <w:bCs/>
                <w:sz w:val="24"/>
                <w:szCs w:val="24"/>
              </w:rPr>
            </w:pPr>
            <w:r w:rsidRPr="00E7454E">
              <w:rPr>
                <w:rFonts w:ascii="Times New Roman" w:hAnsi="Times New Roman" w:cs="Times New Roman"/>
                <w:sz w:val="24"/>
                <w:szCs w:val="24"/>
              </w:rPr>
              <w:t xml:space="preserve">Tiekėjas yra padaręs rimtą profesinį pažeidimą, dėl kurio perkančioji organizacija abejoja tiekėjo sąžiningumu, </w:t>
            </w:r>
            <w:r w:rsidRPr="00E745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7454E">
              <w:rPr>
                <w:rFonts w:ascii="Times New Roman" w:eastAsia="Times New Roman" w:hAnsi="Times New Roman" w:cs="Times New Roman"/>
                <w:sz w:val="24"/>
                <w:szCs w:val="24"/>
                <w:vertAlign w:val="superscript"/>
              </w:rPr>
              <w:t>1</w:t>
            </w:r>
            <w:r w:rsidRPr="00E7454E">
              <w:rPr>
                <w:rFonts w:ascii="Times New Roman" w:eastAsia="Times New Roman" w:hAnsi="Times New Roman" w:cs="Times New Roman"/>
                <w:sz w:val="24"/>
                <w:szCs w:val="24"/>
              </w:rPr>
              <w:t xml:space="preserve"> straipsnio 1 dalyje.</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25315" w14:textId="77777777" w:rsidR="00E7454E" w:rsidRPr="00E7454E" w:rsidRDefault="00E7454E" w:rsidP="00CB567A">
            <w:pPr>
              <w:pStyle w:val="Betarp"/>
              <w:jc w:val="both"/>
              <w:rPr>
                <w:rFonts w:ascii="Times New Roman" w:eastAsia="Yu Mincho" w:hAnsi="Times New Roman" w:cs="Times New Roman"/>
                <w:b/>
                <w:bCs/>
                <w:sz w:val="24"/>
                <w:szCs w:val="24"/>
              </w:rPr>
            </w:pPr>
            <w:r w:rsidRPr="00E7454E">
              <w:rPr>
                <w:rFonts w:ascii="Times New Roman" w:eastAsia="Yu Mincho" w:hAnsi="Times New Roman" w:cs="Times New Roman"/>
                <w:b/>
                <w:bCs/>
                <w:sz w:val="24"/>
                <w:szCs w:val="24"/>
              </w:rPr>
              <w:t>VPĮ 46 straipsnio 4 dalies 7 punkto b papunktis</w:t>
            </w:r>
          </w:p>
          <w:p w14:paraId="58BA2485" w14:textId="77777777" w:rsidR="00E7454E" w:rsidRPr="00E7454E" w:rsidRDefault="00E7454E" w:rsidP="00CB567A">
            <w:pPr>
              <w:pStyle w:val="Betarp"/>
              <w:jc w:val="both"/>
              <w:rPr>
                <w:rFonts w:ascii="Times New Roman" w:eastAsia="Yu Mincho" w:hAnsi="Times New Roman" w:cs="Times New Roman"/>
                <w:sz w:val="24"/>
                <w:szCs w:val="24"/>
              </w:rPr>
            </w:pPr>
          </w:p>
          <w:p w14:paraId="7817DEA0" w14:textId="77777777" w:rsidR="00E7454E" w:rsidRPr="00E7454E" w:rsidRDefault="00E7454E" w:rsidP="00CB567A">
            <w:pPr>
              <w:pStyle w:val="Betarp"/>
              <w:jc w:val="both"/>
              <w:rPr>
                <w:rFonts w:ascii="Times New Roman" w:eastAsia="Yu Mincho" w:hAnsi="Times New Roman" w:cs="Times New Roman"/>
                <w:sz w:val="24"/>
                <w:szCs w:val="24"/>
                <w:lang w:eastAsia="en-US"/>
              </w:rPr>
            </w:pPr>
            <w:r w:rsidRPr="00E7454E">
              <w:rPr>
                <w:rFonts w:ascii="Times New Roman" w:eastAsia="Yu Mincho" w:hAnsi="Times New Roman" w:cs="Times New Roman"/>
                <w:sz w:val="24"/>
                <w:szCs w:val="24"/>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497EF" w14:textId="77777777" w:rsidR="00E7454E" w:rsidRPr="00E7454E" w:rsidRDefault="00E7454E" w:rsidP="00CB567A">
            <w:pPr>
              <w:pStyle w:val="Betarp"/>
              <w:tabs>
                <w:tab w:val="left" w:pos="3703"/>
              </w:tabs>
              <w:jc w:val="both"/>
              <w:rPr>
                <w:rFonts w:ascii="Times New Roman" w:hAnsi="Times New Roman" w:cs="Times New Roman"/>
                <w:sz w:val="24"/>
                <w:szCs w:val="24"/>
                <w:lang w:eastAsia="en-US"/>
              </w:rPr>
            </w:pPr>
            <w:r w:rsidRPr="00E7454E">
              <w:rPr>
                <w:rFonts w:ascii="Times New Roman" w:hAnsi="Times New Roman" w:cs="Times New Roman"/>
                <w:sz w:val="24"/>
                <w:szCs w:val="24"/>
                <w:lang w:eastAsia="en-US"/>
              </w:rPr>
              <w:t>Iš Lietuvoje įsteigtų subjektų įrodančių dokumentų nereikalaujama. Užtenka pateikto EBVPD.</w:t>
            </w:r>
          </w:p>
          <w:p w14:paraId="7F0596BE" w14:textId="77777777" w:rsidR="00E7454E" w:rsidRPr="00E7454E" w:rsidRDefault="00E7454E" w:rsidP="00CB567A">
            <w:pPr>
              <w:pStyle w:val="Betarp"/>
              <w:tabs>
                <w:tab w:val="left" w:pos="3703"/>
              </w:tabs>
              <w:jc w:val="both"/>
              <w:rPr>
                <w:rFonts w:ascii="Times New Roman" w:hAnsi="Times New Roman" w:cs="Times New Roman"/>
                <w:b/>
                <w:bCs/>
                <w:iCs/>
                <w:sz w:val="24"/>
                <w:szCs w:val="24"/>
                <w:lang w:eastAsia="en-US"/>
              </w:rPr>
            </w:pPr>
          </w:p>
          <w:p w14:paraId="1474FEF2" w14:textId="77777777" w:rsidR="00E7454E" w:rsidRPr="00E7454E" w:rsidRDefault="00E7454E" w:rsidP="00CB567A">
            <w:pPr>
              <w:pStyle w:val="Betarp"/>
              <w:tabs>
                <w:tab w:val="left" w:pos="3703"/>
              </w:tabs>
              <w:jc w:val="both"/>
              <w:rPr>
                <w:rFonts w:ascii="Times New Roman" w:hAnsi="Times New Roman" w:cs="Times New Roman"/>
                <w:b/>
                <w:bCs/>
                <w:sz w:val="24"/>
                <w:szCs w:val="24"/>
              </w:rPr>
            </w:pPr>
            <w:r w:rsidRPr="00E7454E">
              <w:rPr>
                <w:rFonts w:ascii="Times New Roman" w:hAnsi="Times New Roman" w:cs="Times New Roman"/>
                <w:sz w:val="24"/>
                <w:szCs w:val="24"/>
              </w:rPr>
              <w:t>Priimant sprendimus dėl tiekėjo pašalinimo iš pirkimo procedūros šiame punkte nurodytu pašalinimo pagrindu, be kita ko, atsižvelgiama į</w:t>
            </w:r>
            <w:r w:rsidRPr="00E7454E">
              <w:rPr>
                <w:rFonts w:ascii="Times New Roman" w:hAnsi="Times New Roman" w:cs="Times New Roman"/>
                <w:b/>
                <w:bCs/>
                <w:sz w:val="24"/>
                <w:szCs w:val="24"/>
              </w:rPr>
              <w:t xml:space="preserve"> </w:t>
            </w:r>
            <w:r w:rsidRPr="00E7454E">
              <w:rPr>
                <w:rFonts w:ascii="Times New Roman" w:hAnsi="Times New Roman" w:cs="Times New Roman"/>
                <w:sz w:val="24"/>
                <w:szCs w:val="24"/>
              </w:rPr>
              <w:t xml:space="preserve">nacionalinėje duomenų bazėje adresu </w:t>
            </w:r>
            <w:hyperlink r:id="rId34">
              <w:r w:rsidRPr="00E7454E">
                <w:rPr>
                  <w:rStyle w:val="Hipersaitas"/>
                  <w:rFonts w:ascii="Times New Roman" w:hAnsi="Times New Roman" w:cs="Times New Roman"/>
                  <w:sz w:val="24"/>
                  <w:szCs w:val="24"/>
                  <w:u w:val="single"/>
                </w:rPr>
                <w:t>https://www.vmi.lt/evmi/mokesciu-moketoju-informacija</w:t>
              </w:r>
            </w:hyperlink>
            <w:r w:rsidRPr="00E7454E">
              <w:rPr>
                <w:rFonts w:ascii="Times New Roman" w:hAnsi="Times New Roman" w:cs="Times New Roman"/>
                <w:sz w:val="24"/>
                <w:szCs w:val="24"/>
              </w:rPr>
              <w:t xml:space="preserve"> skelbiamą informaciją.</w:t>
            </w:r>
          </w:p>
        </w:tc>
      </w:tr>
      <w:tr w:rsidR="00E7454E" w:rsidRPr="00E7454E" w14:paraId="0474B6A2"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0D5E5" w14:textId="77777777" w:rsidR="00E7454E" w:rsidRPr="00E7454E" w:rsidRDefault="00E7454E" w:rsidP="00E7454E">
            <w:pPr>
              <w:pStyle w:val="Betarp"/>
              <w:numPr>
                <w:ilvl w:val="0"/>
                <w:numId w:val="3"/>
              </w:numPr>
              <w:ind w:left="0" w:firstLine="0"/>
              <w:rPr>
                <w:rFonts w:ascii="Times New Roman" w:hAnsi="Times New Roman" w:cs="Times New Roman"/>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A7866" w14:textId="77777777" w:rsidR="00E7454E" w:rsidRPr="00E7454E" w:rsidRDefault="00E7454E" w:rsidP="00CB567A">
            <w:pPr>
              <w:pStyle w:val="Betarp"/>
              <w:jc w:val="both"/>
              <w:rPr>
                <w:rFonts w:ascii="Times New Roman" w:hAnsi="Times New Roman" w:cs="Times New Roman"/>
                <w:sz w:val="24"/>
                <w:szCs w:val="24"/>
              </w:rPr>
            </w:pPr>
            <w:r w:rsidRPr="00E7454E">
              <w:rPr>
                <w:rFonts w:ascii="Times New Roman" w:hAnsi="Times New Roman" w:cs="Times New Roman"/>
                <w:sz w:val="24"/>
                <w:szCs w:val="24"/>
              </w:rPr>
              <w:t>Tiekėjas yra padaręs rimtą profesinį pažeidimą, dėl kurio perkančioji organizacija abejoja tiekėjo sąžiningumu,</w:t>
            </w:r>
            <w:r w:rsidRPr="00E7454E">
              <w:rPr>
                <w:rFonts w:ascii="Times New Roman" w:eastAsia="Times New Roman" w:hAnsi="Times New Roman" w:cs="Times New Roman"/>
                <w:sz w:val="24"/>
                <w:szCs w:val="24"/>
              </w:rPr>
              <w:t xml:space="preserve"> kai jis </w:t>
            </w:r>
            <w:r w:rsidRPr="00E745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9C277" w14:textId="77777777" w:rsidR="00E7454E" w:rsidRPr="00E7454E" w:rsidRDefault="00E7454E" w:rsidP="00CB567A">
            <w:pPr>
              <w:pStyle w:val="Betarp"/>
              <w:jc w:val="both"/>
              <w:rPr>
                <w:rFonts w:ascii="Times New Roman" w:eastAsia="Yu Mincho" w:hAnsi="Times New Roman" w:cs="Times New Roman"/>
                <w:b/>
                <w:bCs/>
                <w:sz w:val="24"/>
                <w:szCs w:val="24"/>
              </w:rPr>
            </w:pPr>
            <w:r w:rsidRPr="00E7454E">
              <w:rPr>
                <w:rFonts w:ascii="Times New Roman" w:eastAsia="Yu Mincho" w:hAnsi="Times New Roman" w:cs="Times New Roman"/>
                <w:b/>
                <w:bCs/>
                <w:sz w:val="24"/>
                <w:szCs w:val="24"/>
              </w:rPr>
              <w:t>VPĮ 46 straipsnio 4 dalies 7 punkto c papunktis</w:t>
            </w:r>
          </w:p>
          <w:p w14:paraId="250607CE" w14:textId="77777777" w:rsidR="00E7454E" w:rsidRPr="00E7454E" w:rsidRDefault="00E7454E" w:rsidP="00CB567A">
            <w:pPr>
              <w:pStyle w:val="Betarp"/>
              <w:jc w:val="both"/>
              <w:rPr>
                <w:rFonts w:ascii="Times New Roman" w:eastAsia="Yu Mincho" w:hAnsi="Times New Roman" w:cs="Times New Roman"/>
                <w:sz w:val="24"/>
                <w:szCs w:val="24"/>
              </w:rPr>
            </w:pPr>
          </w:p>
          <w:p w14:paraId="736622A1" w14:textId="77777777" w:rsidR="00E7454E" w:rsidRPr="00E7454E" w:rsidRDefault="00E7454E" w:rsidP="00CB567A">
            <w:pPr>
              <w:pStyle w:val="Betarp"/>
              <w:jc w:val="both"/>
              <w:rPr>
                <w:rFonts w:ascii="Times New Roman" w:eastAsia="Yu Mincho" w:hAnsi="Times New Roman" w:cs="Times New Roman"/>
                <w:sz w:val="24"/>
                <w:szCs w:val="24"/>
                <w:lang w:eastAsia="en-US"/>
              </w:rPr>
            </w:pPr>
            <w:r w:rsidRPr="00E7454E">
              <w:rPr>
                <w:rFonts w:ascii="Times New Roman" w:eastAsia="Yu Mincho" w:hAnsi="Times New Roman" w:cs="Times New Roman"/>
                <w:sz w:val="24"/>
                <w:szCs w:val="24"/>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B6E8E" w14:textId="77777777" w:rsidR="00E7454E" w:rsidRPr="00E7454E" w:rsidRDefault="00E7454E" w:rsidP="00CB567A">
            <w:pPr>
              <w:pStyle w:val="Betarp"/>
              <w:tabs>
                <w:tab w:val="left" w:pos="3703"/>
              </w:tabs>
              <w:jc w:val="both"/>
              <w:rPr>
                <w:rFonts w:ascii="Times New Roman" w:hAnsi="Times New Roman" w:cs="Times New Roman"/>
                <w:sz w:val="24"/>
                <w:szCs w:val="24"/>
                <w:lang w:eastAsia="en-US"/>
              </w:rPr>
            </w:pPr>
            <w:r w:rsidRPr="00E7454E">
              <w:rPr>
                <w:rFonts w:ascii="Times New Roman" w:hAnsi="Times New Roman" w:cs="Times New Roman"/>
                <w:sz w:val="24"/>
                <w:szCs w:val="24"/>
                <w:lang w:eastAsia="en-US"/>
              </w:rPr>
              <w:t>Iš Lietuvoje įsteigtų subjektų įrodančių dokumentų nereikalaujama. Užtenka pateikto EBVPD.</w:t>
            </w:r>
          </w:p>
          <w:p w14:paraId="58DCFEFF" w14:textId="77777777" w:rsidR="00E7454E" w:rsidRPr="00E7454E" w:rsidRDefault="00E7454E" w:rsidP="00CB567A">
            <w:pPr>
              <w:pStyle w:val="Betarp"/>
              <w:tabs>
                <w:tab w:val="left" w:pos="3703"/>
              </w:tabs>
              <w:jc w:val="both"/>
              <w:rPr>
                <w:rFonts w:ascii="Times New Roman" w:hAnsi="Times New Roman" w:cs="Times New Roman"/>
                <w:bCs/>
                <w:iCs/>
                <w:sz w:val="24"/>
                <w:szCs w:val="24"/>
                <w:lang w:eastAsia="en-US"/>
              </w:rPr>
            </w:pPr>
          </w:p>
          <w:p w14:paraId="312F6C6E" w14:textId="77777777" w:rsidR="00E7454E" w:rsidRPr="00E7454E" w:rsidRDefault="00E7454E" w:rsidP="00CB567A">
            <w:pPr>
              <w:tabs>
                <w:tab w:val="left" w:pos="3703"/>
              </w:tabs>
              <w:rPr>
                <w:rFonts w:ascii="Times New Roman" w:hAnsi="Times New Roman" w:cs="Times New Roman"/>
                <w:b/>
                <w:bCs/>
                <w:sz w:val="24"/>
                <w:szCs w:val="24"/>
              </w:rPr>
            </w:pPr>
            <w:r w:rsidRPr="00E745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5F921B" w14:textId="77777777" w:rsidR="00E7454E" w:rsidRPr="00E7454E" w:rsidRDefault="00E7454E" w:rsidP="00CB567A">
            <w:pPr>
              <w:tabs>
                <w:tab w:val="left" w:pos="3703"/>
              </w:tabs>
              <w:rPr>
                <w:rFonts w:ascii="Times New Roman" w:hAnsi="Times New Roman" w:cs="Times New Roman"/>
                <w:bCs/>
                <w:iCs/>
                <w:sz w:val="24"/>
                <w:szCs w:val="24"/>
                <w:lang w:eastAsia="en-US"/>
              </w:rPr>
            </w:pPr>
            <w:hyperlink r:id="rId35" w:history="1">
              <w:r w:rsidRPr="00E7454E">
                <w:rPr>
                  <w:rStyle w:val="Hipersaitas"/>
                  <w:rFonts w:ascii="Times New Roman" w:hAnsi="Times New Roman" w:cs="Times New Roman"/>
                  <w:sz w:val="24"/>
                  <w:szCs w:val="24"/>
                  <w:u w:val="single"/>
                </w:rPr>
                <w:t>https://kt.gov.lt/lt/atviri-duomenys/diskvalifikavimas-is-viesuju-pirkimu</w:t>
              </w:r>
            </w:hyperlink>
            <w:r w:rsidRPr="00E7454E">
              <w:rPr>
                <w:rFonts w:ascii="Times New Roman" w:hAnsi="Times New Roman" w:cs="Times New Roman"/>
                <w:sz w:val="24"/>
                <w:szCs w:val="24"/>
              </w:rPr>
              <w:t xml:space="preserve"> skelbiamą informaciją. </w:t>
            </w:r>
          </w:p>
        </w:tc>
      </w:tr>
      <w:tr w:rsidR="00E7454E" w:rsidRPr="00E7454E" w14:paraId="025DB0D0"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7876A" w14:textId="77777777" w:rsidR="00E7454E" w:rsidRPr="00E7454E" w:rsidRDefault="00E7454E" w:rsidP="00E7454E">
            <w:pPr>
              <w:pStyle w:val="Betarp"/>
              <w:numPr>
                <w:ilvl w:val="0"/>
                <w:numId w:val="3"/>
              </w:numPr>
              <w:ind w:left="0" w:firstLine="0"/>
              <w:rPr>
                <w:rFonts w:ascii="Times New Roman" w:hAnsi="Times New Roman" w:cs="Times New Roman"/>
                <w:color w:val="00B050"/>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2D5E2" w14:textId="77777777" w:rsidR="00E7454E" w:rsidRPr="00E7454E" w:rsidRDefault="00E7454E" w:rsidP="00CB567A">
            <w:pPr>
              <w:pStyle w:val="Betarp"/>
              <w:jc w:val="both"/>
              <w:rPr>
                <w:rFonts w:ascii="Times New Roman" w:hAnsi="Times New Roman" w:cs="Times New Roman"/>
                <w:bCs/>
                <w:sz w:val="24"/>
                <w:szCs w:val="24"/>
              </w:rPr>
            </w:pPr>
            <w:r w:rsidRPr="00E7454E">
              <w:rPr>
                <w:rFonts w:ascii="Times New Roman" w:hAnsi="Times New Roman" w:cs="Times New Roman"/>
                <w:bCs/>
                <w:sz w:val="24"/>
                <w:szCs w:val="24"/>
              </w:rPr>
              <w:t xml:space="preserve">Tiekėjas </w:t>
            </w:r>
            <w:r w:rsidRPr="00E7454E">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419FE" w14:textId="77777777" w:rsidR="00E7454E" w:rsidRPr="00E7454E" w:rsidRDefault="00E7454E" w:rsidP="00CB567A">
            <w:pPr>
              <w:rPr>
                <w:rFonts w:ascii="Times New Roman" w:eastAsia="Yu Mincho" w:hAnsi="Times New Roman" w:cs="Times New Roman"/>
                <w:sz w:val="24"/>
                <w:szCs w:val="24"/>
              </w:rPr>
            </w:pPr>
            <w:r w:rsidRPr="00E7454E">
              <w:rPr>
                <w:rFonts w:ascii="Times New Roman" w:eastAsia="Yu Mincho" w:hAnsi="Times New Roman" w:cs="Times New Roman"/>
                <w:b/>
                <w:bCs/>
                <w:sz w:val="24"/>
                <w:szCs w:val="24"/>
              </w:rPr>
              <w:t>VPĮ 46 straipsnio 6 dalies 1 punktas</w:t>
            </w:r>
          </w:p>
          <w:p w14:paraId="14E5E56A" w14:textId="77777777" w:rsidR="00E7454E" w:rsidRPr="00E7454E" w:rsidRDefault="00E7454E" w:rsidP="00CB567A">
            <w:pPr>
              <w:rPr>
                <w:rFonts w:ascii="Times New Roman" w:eastAsia="Yu Mincho" w:hAnsi="Times New Roman" w:cs="Times New Roman"/>
                <w:sz w:val="24"/>
                <w:szCs w:val="24"/>
              </w:rPr>
            </w:pPr>
            <w:r w:rsidRPr="00E7454E">
              <w:rPr>
                <w:rFonts w:ascii="Times New Roman" w:eastAsia="Yu Mincho" w:hAnsi="Times New Roman" w:cs="Times New Roman"/>
                <w:sz w:val="24"/>
                <w:szCs w:val="24"/>
              </w:rPr>
              <w:t>EBVPD III dalies C1, C2, C3 punktai</w:t>
            </w:r>
          </w:p>
          <w:p w14:paraId="529ED991" w14:textId="77777777" w:rsidR="00E7454E" w:rsidRPr="00E7454E" w:rsidRDefault="00E7454E" w:rsidP="00CB567A">
            <w:pPr>
              <w:jc w:val="center"/>
              <w:rPr>
                <w:rFonts w:ascii="Times New Roman" w:hAnsi="Times New Roman" w:cs="Times New Roman"/>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D6326" w14:textId="77777777" w:rsidR="00E7454E" w:rsidRPr="00E7454E" w:rsidRDefault="00E7454E" w:rsidP="00CB567A">
            <w:pPr>
              <w:pStyle w:val="Betarp"/>
              <w:tabs>
                <w:tab w:val="left" w:pos="3703"/>
              </w:tabs>
              <w:jc w:val="both"/>
              <w:rPr>
                <w:rFonts w:ascii="Times New Roman" w:hAnsi="Times New Roman" w:cs="Times New Roman"/>
                <w:b/>
                <w:bCs/>
                <w:sz w:val="24"/>
                <w:szCs w:val="24"/>
              </w:rPr>
            </w:pPr>
            <w:r w:rsidRPr="00E7454E">
              <w:rPr>
                <w:rFonts w:ascii="Times New Roman" w:hAnsi="Times New Roman" w:cs="Times New Roman"/>
                <w:sz w:val="24"/>
                <w:szCs w:val="24"/>
                <w:lang w:eastAsia="en-US"/>
              </w:rPr>
              <w:t>Iš Lietuvoje įsteigtų subjektų įrodančių dokumentų nereikalaujama. Užtenka pateikto EBVPD.</w:t>
            </w:r>
          </w:p>
          <w:p w14:paraId="23A1699F" w14:textId="77777777" w:rsidR="00E7454E" w:rsidRPr="00E7454E" w:rsidRDefault="00E7454E" w:rsidP="00CB567A">
            <w:pPr>
              <w:pStyle w:val="Betarp"/>
              <w:tabs>
                <w:tab w:val="left" w:pos="3703"/>
              </w:tabs>
              <w:jc w:val="both"/>
              <w:rPr>
                <w:rFonts w:ascii="Times New Roman" w:eastAsia="Yu Mincho" w:hAnsi="Times New Roman" w:cs="Times New Roman"/>
                <w:sz w:val="24"/>
                <w:szCs w:val="24"/>
              </w:rPr>
            </w:pPr>
          </w:p>
        </w:tc>
      </w:tr>
      <w:tr w:rsidR="00E7454E" w:rsidRPr="00E7454E" w14:paraId="06411561"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4C9F1" w14:textId="77777777" w:rsidR="00E7454E" w:rsidRPr="00E7454E" w:rsidRDefault="00E7454E" w:rsidP="00E7454E">
            <w:pPr>
              <w:pStyle w:val="Betarp"/>
              <w:numPr>
                <w:ilvl w:val="0"/>
                <w:numId w:val="3"/>
              </w:numPr>
              <w:ind w:left="0" w:firstLine="0"/>
              <w:rPr>
                <w:rFonts w:ascii="Times New Roman" w:hAnsi="Times New Roman" w:cs="Times New Roman"/>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0D1A" w14:textId="77777777" w:rsidR="00E7454E" w:rsidRPr="00E7454E" w:rsidRDefault="00E7454E" w:rsidP="00CB567A">
            <w:pPr>
              <w:spacing w:after="0" w:line="240" w:lineRule="auto"/>
              <w:jc w:val="both"/>
              <w:rPr>
                <w:rFonts w:ascii="Times New Roman" w:hAnsi="Times New Roman" w:cs="Times New Roman"/>
                <w:sz w:val="24"/>
                <w:szCs w:val="24"/>
              </w:rPr>
            </w:pPr>
            <w:r w:rsidRPr="00E745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07742A" w14:textId="77777777" w:rsidR="00E7454E" w:rsidRPr="00E7454E" w:rsidRDefault="00E7454E" w:rsidP="00CB567A">
            <w:pPr>
              <w:spacing w:after="0" w:line="240" w:lineRule="auto"/>
              <w:jc w:val="both"/>
              <w:rPr>
                <w:rFonts w:ascii="Times New Roman" w:hAnsi="Times New Roman" w:cs="Times New Roman"/>
                <w:sz w:val="24"/>
                <w:szCs w:val="24"/>
              </w:rPr>
            </w:pPr>
            <w:r w:rsidRPr="00E745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0414E" w14:textId="77777777" w:rsidR="00E7454E" w:rsidRPr="00E7454E" w:rsidRDefault="00E7454E" w:rsidP="00CB567A">
            <w:pPr>
              <w:rPr>
                <w:rFonts w:ascii="Times New Roman" w:eastAsia="Yu Mincho" w:hAnsi="Times New Roman" w:cs="Times New Roman"/>
                <w:sz w:val="24"/>
                <w:szCs w:val="24"/>
              </w:rPr>
            </w:pPr>
            <w:r w:rsidRPr="00E7454E">
              <w:rPr>
                <w:rFonts w:ascii="Times New Roman" w:eastAsia="Yu Mincho" w:hAnsi="Times New Roman" w:cs="Times New Roman"/>
                <w:b/>
                <w:bCs/>
                <w:sz w:val="24"/>
                <w:szCs w:val="24"/>
              </w:rPr>
              <w:t>VPĮ 46 straipsnio 6 dalies 2 punktas</w:t>
            </w:r>
          </w:p>
          <w:p w14:paraId="65D62334" w14:textId="77777777" w:rsidR="00E7454E" w:rsidRPr="00E7454E" w:rsidRDefault="00E7454E" w:rsidP="00CB567A">
            <w:pPr>
              <w:pStyle w:val="Betarp"/>
              <w:jc w:val="both"/>
              <w:rPr>
                <w:rFonts w:ascii="Times New Roman" w:eastAsia="Yu Mincho" w:hAnsi="Times New Roman" w:cs="Times New Roman"/>
                <w:sz w:val="24"/>
                <w:szCs w:val="24"/>
              </w:rPr>
            </w:pPr>
          </w:p>
          <w:p w14:paraId="631161DF" w14:textId="77777777" w:rsidR="00E7454E" w:rsidRPr="00E7454E" w:rsidRDefault="00E7454E" w:rsidP="00CB567A">
            <w:pPr>
              <w:pStyle w:val="Betarp"/>
              <w:jc w:val="both"/>
              <w:rPr>
                <w:rFonts w:ascii="Times New Roman" w:eastAsia="Yu Mincho" w:hAnsi="Times New Roman" w:cs="Times New Roman"/>
                <w:sz w:val="24"/>
                <w:szCs w:val="24"/>
              </w:rPr>
            </w:pPr>
            <w:r w:rsidRPr="00E7454E">
              <w:rPr>
                <w:rFonts w:ascii="Times New Roman" w:eastAsia="Yu Mincho" w:hAnsi="Times New Roman" w:cs="Times New Roman"/>
                <w:sz w:val="24"/>
                <w:szCs w:val="24"/>
              </w:rPr>
              <w:t>EBVPD III dalies C4, C5, C6, C7, C8, C9 punktai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49C01" w14:textId="77777777" w:rsidR="00E7454E" w:rsidRPr="00E7454E" w:rsidRDefault="00E7454E" w:rsidP="00CB567A">
            <w:pPr>
              <w:pStyle w:val="Betarp"/>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lang w:eastAsia="en-US"/>
              </w:rPr>
              <w:t xml:space="preserve">Iš Lietuvoje įsteigtų subjektų įrodančių dokumentų nereikalaujama, užtenka pateikto EBVPD. </w:t>
            </w:r>
            <w:r w:rsidRPr="00E7454E">
              <w:rPr>
                <w:rFonts w:ascii="Times New Roman" w:hAnsi="Times New Roman" w:cs="Times New Roman"/>
                <w:sz w:val="24"/>
                <w:szCs w:val="24"/>
              </w:rPr>
              <w:t>Perkančioji organizacija savarankiškai patikrina duomenis nacionalinėje duomenų bazėje, adresu:</w:t>
            </w:r>
          </w:p>
          <w:p w14:paraId="59418CBB" w14:textId="77777777" w:rsidR="00E7454E" w:rsidRPr="00E7454E" w:rsidRDefault="00E7454E" w:rsidP="00CB567A">
            <w:pPr>
              <w:pStyle w:val="Betarp"/>
              <w:tabs>
                <w:tab w:val="left" w:pos="3703"/>
              </w:tabs>
              <w:jc w:val="both"/>
              <w:rPr>
                <w:rFonts w:ascii="Times New Roman" w:hAnsi="Times New Roman" w:cs="Times New Roman"/>
                <w:bCs/>
                <w:sz w:val="24"/>
                <w:szCs w:val="24"/>
              </w:rPr>
            </w:pPr>
            <w:hyperlink r:id="rId36" w:history="1">
              <w:r w:rsidRPr="00E7454E">
                <w:rPr>
                  <w:rStyle w:val="Hipersaitas"/>
                  <w:rFonts w:ascii="Times New Roman" w:hAnsi="Times New Roman" w:cs="Times New Roman"/>
                  <w:bCs/>
                  <w:sz w:val="24"/>
                  <w:szCs w:val="24"/>
                  <w:u w:val="single"/>
                </w:rPr>
                <w:t>https://www.registrucentras.lt/jar/p/</w:t>
              </w:r>
            </w:hyperlink>
            <w:r w:rsidRPr="00E7454E">
              <w:rPr>
                <w:rFonts w:ascii="Times New Roman" w:hAnsi="Times New Roman" w:cs="Times New Roman"/>
                <w:bCs/>
                <w:sz w:val="24"/>
                <w:szCs w:val="24"/>
              </w:rPr>
              <w:t xml:space="preserve">. </w:t>
            </w:r>
          </w:p>
          <w:p w14:paraId="42C0CEE1" w14:textId="77777777" w:rsidR="00E7454E" w:rsidRPr="00E7454E" w:rsidRDefault="00E7454E" w:rsidP="00CB567A">
            <w:pPr>
              <w:pStyle w:val="Betarp"/>
              <w:tabs>
                <w:tab w:val="left" w:pos="3703"/>
              </w:tabs>
              <w:jc w:val="both"/>
              <w:rPr>
                <w:rFonts w:ascii="Times New Roman" w:hAnsi="Times New Roman" w:cs="Times New Roman"/>
                <w:b/>
                <w:bCs/>
                <w:sz w:val="24"/>
                <w:szCs w:val="24"/>
              </w:rPr>
            </w:pPr>
          </w:p>
          <w:p w14:paraId="79CD6B9F" w14:textId="77777777" w:rsidR="00E7454E" w:rsidRPr="00E7454E" w:rsidRDefault="00E7454E" w:rsidP="00CB567A">
            <w:pPr>
              <w:pStyle w:val="Betarp"/>
              <w:tabs>
                <w:tab w:val="left" w:pos="3703"/>
              </w:tabs>
              <w:jc w:val="both"/>
              <w:rPr>
                <w:rFonts w:ascii="Times New Roman" w:hAnsi="Times New Roman" w:cs="Times New Roman"/>
                <w:i/>
                <w:iCs/>
                <w:color w:val="000000" w:themeColor="text1"/>
                <w:sz w:val="24"/>
                <w:szCs w:val="24"/>
              </w:rPr>
            </w:pPr>
            <w:r w:rsidRPr="00E7454E">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7454E">
              <w:rPr>
                <w:rFonts w:ascii="Times New Roman" w:hAnsi="Times New Roman" w:cs="Times New Roman"/>
                <w:color w:val="00B050"/>
                <w:sz w:val="24"/>
                <w:szCs w:val="24"/>
              </w:rPr>
              <w:t>120</w:t>
            </w:r>
            <w:r w:rsidRPr="00E7454E">
              <w:rPr>
                <w:rFonts w:ascii="Times New Roman" w:hAnsi="Times New Roman" w:cs="Times New Roman"/>
                <w:sz w:val="24"/>
                <w:szCs w:val="24"/>
              </w:rPr>
              <w:t xml:space="preserve"> </w:t>
            </w:r>
            <w:r w:rsidRPr="00E7454E">
              <w:rPr>
                <w:rFonts w:ascii="Times New Roman" w:hAnsi="Times New Roman" w:cs="Times New Roman"/>
                <w:color w:val="00B050"/>
                <w:sz w:val="24"/>
                <w:szCs w:val="24"/>
              </w:rPr>
              <w:t>dienų</w:t>
            </w:r>
            <w:r w:rsidRPr="00E7454E">
              <w:rPr>
                <w:rFonts w:ascii="Times New Roman" w:hAnsi="Times New Roman" w:cs="Times New Roman"/>
                <w:sz w:val="24"/>
                <w:szCs w:val="24"/>
              </w:rPr>
              <w:t xml:space="preserve"> iki </w:t>
            </w:r>
            <w:r w:rsidRPr="00E745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454E">
              <w:rPr>
                <w:rFonts w:ascii="Times New Roman" w:eastAsia="Times New Roman" w:hAnsi="Times New Roman" w:cs="Times New Roman"/>
                <w:sz w:val="24"/>
                <w:szCs w:val="24"/>
              </w:rPr>
              <w:t>umentus</w:t>
            </w:r>
            <w:r w:rsidRPr="00E7454E">
              <w:rPr>
                <w:rFonts w:ascii="Times New Roman" w:hAnsi="Times New Roman" w:cs="Times New Roman"/>
                <w:sz w:val="24"/>
                <w:szCs w:val="24"/>
              </w:rPr>
              <w:t xml:space="preserve">. </w:t>
            </w:r>
            <w:r w:rsidRPr="00E7454E">
              <w:rPr>
                <w:rFonts w:ascii="Times New Roman" w:hAnsi="Times New Roman" w:cs="Times New Roman"/>
                <w:b/>
                <w:bCs/>
                <w:i/>
                <w:iCs/>
                <w:color w:val="000000" w:themeColor="text1"/>
                <w:sz w:val="24"/>
                <w:szCs w:val="24"/>
              </w:rPr>
              <w:t>Pavyzdys</w:t>
            </w:r>
            <w:r w:rsidRPr="00E745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8A6A374" w14:textId="77777777" w:rsidR="00E7454E" w:rsidRPr="00E7454E" w:rsidRDefault="00E7454E" w:rsidP="00CB567A">
            <w:pPr>
              <w:pStyle w:val="Betarp"/>
              <w:tabs>
                <w:tab w:val="left" w:pos="3703"/>
              </w:tabs>
              <w:jc w:val="both"/>
              <w:rPr>
                <w:rFonts w:ascii="Times New Roman" w:hAnsi="Times New Roman" w:cs="Times New Roman"/>
                <w:sz w:val="24"/>
                <w:szCs w:val="24"/>
              </w:rPr>
            </w:pPr>
          </w:p>
          <w:p w14:paraId="0BD97A2D" w14:textId="77777777" w:rsidR="00E7454E" w:rsidRPr="00E7454E" w:rsidRDefault="00E7454E" w:rsidP="00CB567A">
            <w:pPr>
              <w:pStyle w:val="Betarp"/>
              <w:tabs>
                <w:tab w:val="left" w:pos="3703"/>
              </w:tabs>
              <w:jc w:val="both"/>
              <w:rPr>
                <w:rFonts w:ascii="Times New Roman" w:hAnsi="Times New Roman" w:cs="Times New Roman"/>
                <w:sz w:val="24"/>
                <w:szCs w:val="24"/>
              </w:rPr>
            </w:pPr>
            <w:r w:rsidRPr="00E745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130CC71" w14:textId="77777777" w:rsidR="00E7454E" w:rsidRPr="00E7454E" w:rsidRDefault="00E7454E" w:rsidP="00CB567A">
            <w:pPr>
              <w:pStyle w:val="Betarp"/>
              <w:tabs>
                <w:tab w:val="left" w:pos="3703"/>
              </w:tabs>
              <w:jc w:val="both"/>
              <w:rPr>
                <w:rFonts w:ascii="Times New Roman" w:hAnsi="Times New Roman" w:cs="Times New Roman"/>
                <w:sz w:val="24"/>
                <w:szCs w:val="24"/>
              </w:rPr>
            </w:pPr>
          </w:p>
          <w:p w14:paraId="16062EE0" w14:textId="77777777" w:rsidR="00E7454E" w:rsidRPr="00E7454E" w:rsidRDefault="00E7454E" w:rsidP="00E7454E">
            <w:pPr>
              <w:pStyle w:val="Betarp"/>
              <w:tabs>
                <w:tab w:val="left" w:pos="3703"/>
              </w:tabs>
              <w:jc w:val="both"/>
              <w:rPr>
                <w:rFonts w:ascii="Times New Roman" w:hAnsi="Times New Roman" w:cs="Times New Roman"/>
                <w:b/>
                <w:bCs/>
                <w:sz w:val="24"/>
                <w:szCs w:val="24"/>
              </w:rPr>
            </w:pPr>
          </w:p>
        </w:tc>
      </w:tr>
      <w:tr w:rsidR="00E7454E" w:rsidRPr="00E7454E" w14:paraId="0D5B2612" w14:textId="77777777" w:rsidTr="00E7454E">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E117" w14:textId="77777777" w:rsidR="00E7454E" w:rsidRPr="00E7454E" w:rsidRDefault="00E7454E" w:rsidP="00E7454E">
            <w:pPr>
              <w:pStyle w:val="Betarp"/>
              <w:numPr>
                <w:ilvl w:val="0"/>
                <w:numId w:val="3"/>
              </w:numPr>
              <w:ind w:left="0" w:firstLine="0"/>
              <w:rPr>
                <w:rFonts w:ascii="Times New Roman" w:hAnsi="Times New Roman" w:cs="Times New Roman"/>
                <w:sz w:val="24"/>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0E156" w14:textId="77777777" w:rsidR="00E7454E" w:rsidRPr="00E7454E" w:rsidRDefault="00E7454E" w:rsidP="00CB567A">
            <w:pPr>
              <w:spacing w:after="0" w:line="240" w:lineRule="auto"/>
              <w:jc w:val="both"/>
              <w:rPr>
                <w:rFonts w:ascii="Times New Roman" w:hAnsi="Times New Roman" w:cs="Times New Roman"/>
                <w:sz w:val="24"/>
                <w:szCs w:val="24"/>
              </w:rPr>
            </w:pPr>
            <w:r w:rsidRPr="00E7454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59A3" w14:textId="77777777" w:rsidR="00E7454E" w:rsidRPr="00E7454E" w:rsidRDefault="00E7454E" w:rsidP="00CB567A">
            <w:pPr>
              <w:rPr>
                <w:rFonts w:ascii="Times New Roman" w:eastAsia="Yu Mincho" w:hAnsi="Times New Roman" w:cs="Times New Roman"/>
                <w:sz w:val="24"/>
                <w:szCs w:val="24"/>
              </w:rPr>
            </w:pPr>
            <w:r w:rsidRPr="00E7454E">
              <w:rPr>
                <w:rFonts w:ascii="Times New Roman" w:eastAsia="Yu Mincho" w:hAnsi="Times New Roman" w:cs="Times New Roman"/>
                <w:b/>
                <w:bCs/>
                <w:sz w:val="24"/>
                <w:szCs w:val="24"/>
              </w:rPr>
              <w:t>VPĮ 46 straipsnio 6 dalies 3 punktas</w:t>
            </w:r>
          </w:p>
          <w:p w14:paraId="42F8A14D" w14:textId="77777777" w:rsidR="00E7454E" w:rsidRPr="00E7454E" w:rsidRDefault="00E7454E" w:rsidP="00CB567A">
            <w:pPr>
              <w:pStyle w:val="Betarp"/>
              <w:jc w:val="both"/>
              <w:rPr>
                <w:rFonts w:ascii="Times New Roman" w:eastAsia="Yu Mincho" w:hAnsi="Times New Roman" w:cs="Times New Roman"/>
                <w:sz w:val="24"/>
                <w:szCs w:val="24"/>
              </w:rPr>
            </w:pPr>
          </w:p>
          <w:p w14:paraId="5750CDB4" w14:textId="77777777" w:rsidR="00E7454E" w:rsidRPr="00E7454E" w:rsidRDefault="00E7454E" w:rsidP="00CB567A">
            <w:pPr>
              <w:pStyle w:val="Betarp"/>
              <w:jc w:val="both"/>
              <w:rPr>
                <w:rFonts w:ascii="Times New Roman" w:eastAsia="Yu Mincho" w:hAnsi="Times New Roman" w:cs="Times New Roman"/>
                <w:sz w:val="24"/>
                <w:szCs w:val="24"/>
              </w:rPr>
            </w:pPr>
            <w:r w:rsidRPr="00E7454E">
              <w:rPr>
                <w:rFonts w:ascii="Times New Roman" w:eastAsia="Yu Mincho" w:hAnsi="Times New Roman" w:cs="Times New Roman"/>
                <w:sz w:val="24"/>
                <w:szCs w:val="24"/>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05E36" w14:textId="77777777" w:rsidR="00E7454E" w:rsidRPr="00E7454E" w:rsidRDefault="00E7454E" w:rsidP="00CB567A">
            <w:pPr>
              <w:pStyle w:val="Betarp"/>
              <w:tabs>
                <w:tab w:val="left" w:pos="3703"/>
              </w:tabs>
              <w:jc w:val="both"/>
              <w:rPr>
                <w:rFonts w:ascii="Times New Roman" w:hAnsi="Times New Roman" w:cs="Times New Roman"/>
                <w:color w:val="00B050"/>
                <w:sz w:val="24"/>
                <w:szCs w:val="24"/>
                <w:lang w:eastAsia="en-US"/>
              </w:rPr>
            </w:pPr>
            <w:r w:rsidRPr="00E7454E">
              <w:rPr>
                <w:rFonts w:ascii="Times New Roman" w:hAnsi="Times New Roman" w:cs="Times New Roman"/>
                <w:sz w:val="24"/>
                <w:szCs w:val="24"/>
                <w:lang w:eastAsia="en-US"/>
              </w:rPr>
              <w:t>Iš Lietuvoje įsteigtų subjektų įrodančių dokumentų nereikalaujama, užtenka pateikto EBVPD.</w:t>
            </w:r>
          </w:p>
        </w:tc>
      </w:tr>
    </w:tbl>
    <w:p w14:paraId="586F062F" w14:textId="77777777" w:rsidR="00DB09DF" w:rsidRPr="00F23626" w:rsidRDefault="00DB09DF" w:rsidP="00DB09DF">
      <w:pPr>
        <w:spacing w:after="0" w:line="240" w:lineRule="auto"/>
        <w:rPr>
          <w:rFonts w:ascii="Times New Roman" w:hAnsi="Times New Roman" w:cs="Times New Roman"/>
          <w:sz w:val="24"/>
          <w:szCs w:val="24"/>
        </w:rPr>
      </w:pPr>
    </w:p>
    <w:p w14:paraId="364D140A" w14:textId="77777777" w:rsidR="00DB09DF" w:rsidRPr="00F23626" w:rsidRDefault="00DB09DF" w:rsidP="00DB09DF">
      <w:pPr>
        <w:spacing w:after="0" w:line="240" w:lineRule="auto"/>
        <w:rPr>
          <w:rFonts w:ascii="Times New Roman" w:hAnsi="Times New Roman" w:cs="Times New Roman"/>
          <w:sz w:val="24"/>
          <w:szCs w:val="24"/>
        </w:rPr>
      </w:pPr>
    </w:p>
    <w:p w14:paraId="46068ABD" w14:textId="77777777" w:rsidR="00DB09DF" w:rsidRPr="00F23626" w:rsidRDefault="00DB09DF" w:rsidP="00DB09DF">
      <w:pPr>
        <w:spacing w:after="0" w:line="240" w:lineRule="auto"/>
        <w:rPr>
          <w:rFonts w:ascii="Times New Roman" w:hAnsi="Times New Roman" w:cs="Times New Roman"/>
          <w:sz w:val="24"/>
          <w:szCs w:val="24"/>
        </w:rPr>
      </w:pPr>
    </w:p>
    <w:p w14:paraId="0D1673AC" w14:textId="77777777" w:rsidR="006779C6" w:rsidRPr="00F23626" w:rsidRDefault="006779C6" w:rsidP="006779C6">
      <w:pPr>
        <w:jc w:val="center"/>
        <w:rPr>
          <w:rFonts w:ascii="Times New Roman" w:eastAsia="Arial" w:hAnsi="Times New Roman" w:cs="Times New Roman"/>
          <w:smallCaps/>
          <w:sz w:val="24"/>
          <w:szCs w:val="24"/>
        </w:rPr>
      </w:pPr>
      <w:r w:rsidRPr="00F23626">
        <w:rPr>
          <w:rFonts w:ascii="Times New Roman" w:eastAsia="Arial" w:hAnsi="Times New Roman" w:cs="Times New Roman"/>
          <w:smallCaps/>
          <w:sz w:val="24"/>
          <w:szCs w:val="24"/>
        </w:rPr>
        <w:t>__________</w:t>
      </w:r>
    </w:p>
    <w:p w14:paraId="31603A71" w14:textId="77777777" w:rsidR="006779C6" w:rsidRPr="00F23626" w:rsidRDefault="006779C6" w:rsidP="006779C6">
      <w:pPr>
        <w:spacing w:line="200" w:lineRule="auto"/>
        <w:rPr>
          <w:rFonts w:ascii="Times New Roman" w:eastAsia="Arial" w:hAnsi="Times New Roman" w:cs="Times New Roman"/>
          <w:sz w:val="24"/>
          <w:szCs w:val="24"/>
        </w:rPr>
      </w:pPr>
      <w:r w:rsidRPr="00F23626">
        <w:rPr>
          <w:rFonts w:ascii="Times New Roman" w:eastAsia="Arial" w:hAnsi="Times New Roman" w:cs="Times New Roman"/>
          <w:sz w:val="24"/>
          <w:szCs w:val="24"/>
        </w:rPr>
        <w:br w:type="page"/>
      </w:r>
    </w:p>
    <w:p w14:paraId="7BFABC1F" w14:textId="6709A453" w:rsidR="008D704D" w:rsidRPr="00F23626" w:rsidRDefault="008D704D" w:rsidP="009C2357">
      <w:pPr>
        <w:pStyle w:val="Antrat2"/>
        <w:ind w:left="5103"/>
        <w:rPr>
          <w:rFonts w:ascii="Times New Roman" w:eastAsia="Calibri" w:hAnsi="Times New Roman" w:cs="Times New Roman"/>
          <w:color w:val="auto"/>
          <w:sz w:val="24"/>
          <w:szCs w:val="24"/>
        </w:rPr>
      </w:pPr>
      <w:bookmarkStart w:id="59" w:name="_Ref38291223"/>
      <w:bookmarkStart w:id="60" w:name="_Ref38291334"/>
      <w:bookmarkStart w:id="61" w:name="_Ref38533412"/>
      <w:bookmarkStart w:id="62" w:name="_Toc150347621"/>
      <w:r w:rsidRPr="00F23626">
        <w:rPr>
          <w:rFonts w:ascii="Times New Roman" w:eastAsia="Calibri" w:hAnsi="Times New Roman" w:cs="Times New Roman"/>
          <w:color w:val="auto"/>
          <w:sz w:val="24"/>
          <w:szCs w:val="24"/>
        </w:rPr>
        <w:t xml:space="preserve">Pirkimo sąlygų </w:t>
      </w:r>
      <w:r w:rsidR="00F1334C" w:rsidRPr="00F23626">
        <w:rPr>
          <w:rFonts w:ascii="Times New Roman" w:eastAsia="Calibri" w:hAnsi="Times New Roman" w:cs="Times New Roman"/>
          <w:color w:val="auto"/>
          <w:sz w:val="24"/>
          <w:szCs w:val="24"/>
        </w:rPr>
        <w:t>4</w:t>
      </w:r>
      <w:r w:rsidRPr="00F23626">
        <w:rPr>
          <w:rFonts w:ascii="Times New Roman" w:eastAsia="Calibri" w:hAnsi="Times New Roman" w:cs="Times New Roman"/>
          <w:color w:val="auto"/>
          <w:sz w:val="24"/>
          <w:szCs w:val="24"/>
        </w:rPr>
        <w:t xml:space="preserve"> priedas „Tiekėjų kvalifikacijos reikalavimai</w:t>
      </w:r>
      <w:r w:rsidR="00283391" w:rsidRPr="00F23626">
        <w:rPr>
          <w:rFonts w:ascii="Times New Roman" w:eastAsia="Calibri" w:hAnsi="Times New Roman" w:cs="Times New Roman"/>
          <w:color w:val="auto"/>
          <w:sz w:val="24"/>
          <w:szCs w:val="24"/>
        </w:rPr>
        <w:t xml:space="preserve"> ir reikalaujami kokybės bei aplinkos apsaugos vadybos sistemų standartai</w:t>
      </w:r>
      <w:r w:rsidRPr="00F23626">
        <w:rPr>
          <w:rFonts w:ascii="Times New Roman" w:eastAsia="Calibri" w:hAnsi="Times New Roman" w:cs="Times New Roman"/>
          <w:color w:val="auto"/>
          <w:sz w:val="24"/>
          <w:szCs w:val="24"/>
        </w:rPr>
        <w:t>“</w:t>
      </w:r>
      <w:bookmarkEnd w:id="59"/>
      <w:bookmarkEnd w:id="60"/>
      <w:bookmarkEnd w:id="61"/>
      <w:bookmarkEnd w:id="62"/>
    </w:p>
    <w:p w14:paraId="70EF5423" w14:textId="77777777" w:rsidR="002F396F" w:rsidRPr="00F23626" w:rsidRDefault="002F396F" w:rsidP="00DE290C">
      <w:pPr>
        <w:rPr>
          <w:rFonts w:ascii="Times New Roman" w:hAnsi="Times New Roman" w:cs="Times New Roman"/>
          <w:b/>
          <w:bCs/>
          <w:smallCaps/>
          <w:sz w:val="24"/>
          <w:szCs w:val="24"/>
        </w:rPr>
      </w:pPr>
    </w:p>
    <w:p w14:paraId="2E4A6A51" w14:textId="7093DA19" w:rsidR="002F396F" w:rsidRPr="00F23626" w:rsidRDefault="002F396F" w:rsidP="007C0612">
      <w:pPr>
        <w:pStyle w:val="Paantrat"/>
        <w:spacing w:line="240" w:lineRule="auto"/>
        <w:jc w:val="center"/>
        <w:rPr>
          <w:rFonts w:ascii="Times New Roman" w:hAnsi="Times New Roman" w:cs="Times New Roman"/>
          <w:smallCaps/>
          <w:color w:val="auto"/>
          <w:sz w:val="24"/>
          <w:szCs w:val="24"/>
        </w:rPr>
      </w:pPr>
      <w:r w:rsidRPr="00F23626">
        <w:rPr>
          <w:rFonts w:ascii="Times New Roman" w:hAnsi="Times New Roman" w:cs="Times New Roman"/>
          <w:smallCaps/>
          <w:color w:val="auto"/>
          <w:sz w:val="24"/>
          <w:szCs w:val="24"/>
        </w:rPr>
        <w:t>TIEKĖJŲ KVALIFIKACIJOS REIKALAVIMAI</w:t>
      </w:r>
      <w:r w:rsidR="00955F2F" w:rsidRPr="00F23626">
        <w:rPr>
          <w:rFonts w:ascii="Times New Roman" w:hAnsi="Times New Roman" w:cs="Times New Roman"/>
          <w:smallCaps/>
          <w:color w:val="auto"/>
          <w:sz w:val="24"/>
          <w:szCs w:val="24"/>
        </w:rPr>
        <w:t xml:space="preserve"> IR REIKALAVIMAI LAIKYTIS </w:t>
      </w:r>
      <w:r w:rsidR="00955F2F" w:rsidRPr="00F23626">
        <w:rPr>
          <w:rFonts w:ascii="Times New Roman" w:hAnsi="Times New Roman" w:cs="Times New Roman"/>
          <w:color w:val="auto"/>
          <w:sz w:val="24"/>
          <w:szCs w:val="24"/>
          <w:lang w:eastAsia="en-US"/>
        </w:rPr>
        <w:t>KOKYBĖS VADYBOS SISTEMOS IR (ARBA) APLINKOS APSAUGOS VADYBOS SISTEMOS STANDARTŲ</w:t>
      </w:r>
    </w:p>
    <w:p w14:paraId="555A9294" w14:textId="77777777" w:rsidR="00C12650" w:rsidRPr="00F23626" w:rsidRDefault="00C12650" w:rsidP="00C12650">
      <w:pPr>
        <w:spacing w:after="0" w:line="240" w:lineRule="auto"/>
        <w:ind w:firstLine="567"/>
        <w:jc w:val="both"/>
        <w:rPr>
          <w:rFonts w:ascii="Times New Roman" w:hAnsi="Times New Roman" w:cs="Times New Roman"/>
          <w:iCs/>
          <w:sz w:val="24"/>
          <w:szCs w:val="24"/>
          <w:lang w:eastAsia="en-US"/>
        </w:rPr>
      </w:pPr>
      <w:bookmarkStart w:id="63" w:name="_Ref38291379"/>
      <w:bookmarkStart w:id="64" w:name="_Ref38291394"/>
      <w:bookmarkStart w:id="65" w:name="_Ref38898251"/>
      <w:r w:rsidRPr="00F23626">
        <w:rPr>
          <w:rFonts w:ascii="Times New Roman" w:hAnsi="Times New Roman" w:cs="Times New Roman"/>
          <w:iCs/>
          <w:sz w:val="24"/>
          <w:szCs w:val="24"/>
          <w:lang w:eastAsia="en-US"/>
        </w:rPr>
        <w:t xml:space="preserve">1. Tiekėjo kvalifikacijos reikalavimai nustatomi vadovaujantis </w:t>
      </w:r>
      <w:hyperlink r:id="rId37" w:history="1">
        <w:r w:rsidRPr="00F23626">
          <w:rPr>
            <w:rStyle w:val="Hipersaitas"/>
            <w:rFonts w:ascii="Times New Roman" w:hAnsi="Times New Roman" w:cs="Times New Roman"/>
            <w:iCs/>
            <w:sz w:val="24"/>
            <w:szCs w:val="24"/>
          </w:rPr>
          <w:t>Tiekėjo kvalifikacijos reikalavimų nustatymo metodika</w:t>
        </w:r>
      </w:hyperlink>
      <w:r w:rsidRPr="00F23626">
        <w:rPr>
          <w:rFonts w:ascii="Times New Roman" w:hAnsi="Times New Roman" w:cs="Times New Roman"/>
          <w:iCs/>
          <w:sz w:val="24"/>
          <w:szCs w:val="24"/>
        </w:rPr>
        <w:t>, patvirtinta Viešųjų pirkimų tarnybos direktoriaus 2017 m. birželio 29 d. įsakymu Nr. 1S-105.</w:t>
      </w:r>
    </w:p>
    <w:p w14:paraId="0EB61342" w14:textId="5A805DDA" w:rsidR="00C12650" w:rsidRPr="00F23626" w:rsidRDefault="00C12650" w:rsidP="00C12650">
      <w:pPr>
        <w:pStyle w:val="Sraopastraipa"/>
        <w:tabs>
          <w:tab w:val="left" w:pos="851"/>
        </w:tabs>
        <w:spacing w:after="0" w:line="240" w:lineRule="auto"/>
        <w:ind w:left="0" w:firstLine="567"/>
        <w:jc w:val="both"/>
        <w:rPr>
          <w:rFonts w:ascii="Times New Roman" w:hAnsi="Times New Roman" w:cs="Times New Roman"/>
          <w:iCs/>
          <w:sz w:val="24"/>
          <w:szCs w:val="24"/>
        </w:rPr>
      </w:pPr>
      <w:r w:rsidRPr="00F23626">
        <w:rPr>
          <w:rFonts w:ascii="Times New Roman" w:hAnsi="Times New Roman" w:cs="Times New Roman"/>
          <w:iCs/>
          <w:sz w:val="24"/>
          <w:szCs w:val="24"/>
        </w:rPr>
        <w:t xml:space="preserve">2. Jei pasiūlymas teikiamas ūkio subjektų grupės jungtinės veiklos sutarties pagrindu, bent vienas ūkio subjektų grupės narys arba visi ūkio subjektų grupės nariai kartu turi atitikti šiame priede nustatytus reikalavimus ir pateikti nurodytus dokumentus. Šiame pirkime aplinkos apsaugos kriterijai nėra nustatyti. </w:t>
      </w:r>
      <w:r w:rsidRPr="00F23626">
        <w:rPr>
          <w:rFonts w:ascii="Times New Roman" w:eastAsia="Calibri"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7A0D7622" w14:textId="77777777" w:rsidR="00C12650" w:rsidRPr="00F23626" w:rsidRDefault="00C12650" w:rsidP="00CA5431">
      <w:pPr>
        <w:pStyle w:val="Sraopastraipa"/>
        <w:numPr>
          <w:ilvl w:val="0"/>
          <w:numId w:val="16"/>
        </w:numPr>
        <w:spacing w:after="0" w:line="240" w:lineRule="auto"/>
        <w:ind w:left="0" w:firstLine="567"/>
        <w:jc w:val="both"/>
        <w:rPr>
          <w:rFonts w:ascii="Times New Roman" w:hAnsi="Times New Roman" w:cs="Times New Roman"/>
          <w:sz w:val="24"/>
          <w:szCs w:val="24"/>
        </w:rPr>
      </w:pPr>
      <w:r w:rsidRPr="00F23626">
        <w:rPr>
          <w:rFonts w:ascii="Times New Roman" w:hAnsi="Times New Roman" w:cs="Times New Roman"/>
          <w:sz w:val="24"/>
          <w:szCs w:val="24"/>
        </w:rPr>
        <w:t>Šiame priede reikalaujama kvalifikacija turi būti įgyta iki pasiūlymų pateikimo termino pabaigos.</w:t>
      </w:r>
    </w:p>
    <w:p w14:paraId="7179E82A" w14:textId="77777777" w:rsidR="00C12650" w:rsidRPr="00F23626" w:rsidRDefault="00C12650" w:rsidP="00CA5431">
      <w:pPr>
        <w:pStyle w:val="Sraopastraipa"/>
        <w:numPr>
          <w:ilvl w:val="0"/>
          <w:numId w:val="16"/>
        </w:numPr>
        <w:spacing w:after="0" w:line="240" w:lineRule="auto"/>
        <w:ind w:left="0" w:firstLine="567"/>
        <w:jc w:val="both"/>
        <w:rPr>
          <w:rFonts w:ascii="Times New Roman" w:hAnsi="Times New Roman" w:cs="Times New Roman"/>
          <w:sz w:val="24"/>
          <w:szCs w:val="24"/>
        </w:rPr>
      </w:pPr>
      <w:r w:rsidRPr="00F23626">
        <w:rPr>
          <w:rFonts w:ascii="Times New Roman" w:hAnsi="Times New Roman" w:cs="Times New Roman"/>
          <w:sz w:val="24"/>
          <w:szCs w:val="24"/>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6CCC9029" w14:textId="77777777" w:rsidR="00C12650" w:rsidRPr="00F23626" w:rsidRDefault="00C12650" w:rsidP="00CA5431">
      <w:pPr>
        <w:pStyle w:val="Sraopastraipa"/>
        <w:numPr>
          <w:ilvl w:val="0"/>
          <w:numId w:val="16"/>
        </w:numPr>
        <w:spacing w:after="0" w:line="240" w:lineRule="auto"/>
        <w:ind w:left="0" w:firstLine="567"/>
        <w:jc w:val="both"/>
        <w:rPr>
          <w:rFonts w:ascii="Times New Roman" w:hAnsi="Times New Roman" w:cs="Times New Roman"/>
          <w:sz w:val="24"/>
          <w:szCs w:val="24"/>
        </w:rPr>
      </w:pPr>
      <w:r w:rsidRPr="00F23626">
        <w:rPr>
          <w:rFonts w:ascii="Times New Roman" w:hAnsi="Times New Roman" w:cs="Times New Roman"/>
          <w:sz w:val="24"/>
          <w:szCs w:val="24"/>
        </w:rPr>
        <w:t>Tiekėjas gali remtis tik tokiais kitų ūkio subjektų pajėgumais, kuriais jis realiai galės disponuoti pirkimo sutarties vykdymo metu. Tiekėjas (teikdamas pasiūlymą) turi pareigą perkančiajai organizacija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w:t>
      </w:r>
    </w:p>
    <w:p w14:paraId="7EC36D4D" w14:textId="77777777" w:rsidR="00C12650" w:rsidRPr="00F23626" w:rsidRDefault="00C12650" w:rsidP="00CA5431">
      <w:pPr>
        <w:pStyle w:val="Sraopastraipa"/>
        <w:numPr>
          <w:ilvl w:val="0"/>
          <w:numId w:val="16"/>
        </w:numPr>
        <w:spacing w:after="0" w:line="240" w:lineRule="auto"/>
        <w:ind w:left="0" w:firstLine="567"/>
        <w:jc w:val="both"/>
        <w:rPr>
          <w:rFonts w:ascii="Times New Roman" w:hAnsi="Times New Roman" w:cs="Times New Roman"/>
          <w:sz w:val="24"/>
          <w:szCs w:val="24"/>
        </w:rPr>
      </w:pPr>
      <w:r w:rsidRPr="00F23626">
        <w:rPr>
          <w:rFonts w:ascii="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F23626">
        <w:rPr>
          <w:rFonts w:ascii="Times New Roman" w:hAnsi="Times New Roman" w:cs="Times New Roman"/>
          <w:i/>
          <w:iCs/>
          <w:sz w:val="24"/>
          <w:szCs w:val="24"/>
        </w:rPr>
        <w:t>pavyzdžiui, tik išnuomos patalpas, išnuomos įrangą ar pan.</w:t>
      </w:r>
      <w:r w:rsidRPr="00F23626">
        <w:rPr>
          <w:rFonts w:ascii="Times New Roman" w:hAnsi="Times New Roman" w:cs="Times New Roman"/>
          <w:sz w:val="24"/>
          <w:szCs w:val="24"/>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A451F48" w14:textId="77777777" w:rsidR="00C12650" w:rsidRPr="00F23626" w:rsidRDefault="00C12650" w:rsidP="00CA5431">
      <w:pPr>
        <w:pStyle w:val="Sraopastraipa"/>
        <w:numPr>
          <w:ilvl w:val="0"/>
          <w:numId w:val="16"/>
        </w:numPr>
        <w:spacing w:after="0" w:line="240" w:lineRule="auto"/>
        <w:ind w:left="0" w:firstLine="567"/>
        <w:jc w:val="both"/>
        <w:rPr>
          <w:rFonts w:ascii="Times New Roman" w:hAnsi="Times New Roman" w:cs="Times New Roman"/>
          <w:sz w:val="24"/>
          <w:szCs w:val="24"/>
        </w:rPr>
      </w:pPr>
      <w:r w:rsidRPr="00F23626">
        <w:rPr>
          <w:rFonts w:ascii="Times New Roman" w:hAnsi="Times New Roman" w:cs="Times New Roman"/>
          <w:sz w:val="24"/>
          <w:szCs w:val="24"/>
        </w:rPr>
        <w:t>Tiekėjas turi pateikti informaciją, kokias pirkimo sutarties dalis vykdys ūkio subjektai, kurių pajėgumais tiekėjas remiasi, ir (ar) subtiekėjai, jeigu jie yra žinomi.</w:t>
      </w:r>
    </w:p>
    <w:p w14:paraId="38CDCDD2" w14:textId="77777777" w:rsidR="00C12650" w:rsidRPr="00F23626" w:rsidRDefault="00C12650" w:rsidP="00CA5431">
      <w:pPr>
        <w:pStyle w:val="Sraopastraipa"/>
        <w:numPr>
          <w:ilvl w:val="0"/>
          <w:numId w:val="16"/>
        </w:numPr>
        <w:spacing w:after="0" w:line="240" w:lineRule="auto"/>
        <w:ind w:left="0" w:firstLine="567"/>
        <w:jc w:val="both"/>
        <w:rPr>
          <w:rFonts w:ascii="Times New Roman" w:hAnsi="Times New Roman" w:cs="Times New Roman"/>
          <w:sz w:val="24"/>
          <w:szCs w:val="24"/>
        </w:rPr>
      </w:pPr>
      <w:r w:rsidRPr="00F23626">
        <w:rPr>
          <w:rFonts w:ascii="Times New Roman" w:hAnsi="Times New Roman" w:cs="Times New Roman"/>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Užsienio tiekėjo turimos kvalifikacijos patvirtinimo dokumentai Lietuvoje turės būti pateikti iki pirkimo sutarties pasirašymo.</w:t>
      </w:r>
    </w:p>
    <w:p w14:paraId="4A5DC1C3" w14:textId="77777777" w:rsidR="00C12650" w:rsidRPr="00F23626" w:rsidRDefault="00C12650" w:rsidP="00CA5431">
      <w:pPr>
        <w:pStyle w:val="Sraopastraipa"/>
        <w:numPr>
          <w:ilvl w:val="0"/>
          <w:numId w:val="16"/>
        </w:numPr>
        <w:spacing w:after="0" w:line="240" w:lineRule="auto"/>
        <w:ind w:left="0" w:firstLine="567"/>
        <w:jc w:val="both"/>
        <w:rPr>
          <w:rFonts w:ascii="Times New Roman" w:hAnsi="Times New Roman" w:cs="Times New Roman"/>
          <w:sz w:val="24"/>
          <w:szCs w:val="24"/>
        </w:rPr>
      </w:pPr>
      <w:r w:rsidRPr="00F23626">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3626">
        <w:rPr>
          <w:rFonts w:ascii="Times New Roman" w:hAnsi="Times New Roman" w:cs="Times New Roman"/>
          <w:sz w:val="24"/>
          <w:szCs w:val="24"/>
        </w:rPr>
        <w:t>Certis</w:t>
      </w:r>
      <w:proofErr w:type="spellEnd"/>
      <w:r w:rsidRPr="00F23626">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23626">
        <w:rPr>
          <w:rFonts w:ascii="Times New Roman" w:hAnsi="Times New Roman" w:cs="Times New Roman"/>
          <w:sz w:val="24"/>
          <w:szCs w:val="24"/>
        </w:rPr>
        <w:t>Certis</w:t>
      </w:r>
      <w:proofErr w:type="spellEnd"/>
      <w:r w:rsidRPr="00F23626">
        <w:rPr>
          <w:rFonts w:ascii="Times New Roman" w:hAnsi="Times New Roman" w:cs="Times New Roman"/>
          <w:sz w:val="24"/>
          <w:szCs w:val="24"/>
        </w:rPr>
        <w:t xml:space="preserve">“, adresu </w:t>
      </w:r>
      <w:hyperlink r:id="rId38" w:history="1">
        <w:r w:rsidRPr="00F23626">
          <w:rPr>
            <w:rStyle w:val="Hipersaitas"/>
            <w:rFonts w:ascii="Times New Roman" w:hAnsi="Times New Roman" w:cs="Times New Roman"/>
            <w:sz w:val="24"/>
            <w:szCs w:val="24"/>
          </w:rPr>
          <w:t>https://ec.europa.eu/tools/ecertis/</w:t>
        </w:r>
      </w:hyperlink>
      <w:r w:rsidRPr="00F23626">
        <w:rPr>
          <w:rFonts w:ascii="Times New Roman" w:hAnsi="Times New Roman" w:cs="Times New Roman"/>
          <w:sz w:val="24"/>
          <w:szCs w:val="24"/>
        </w:rPr>
        <w:t>. Tokių dokumentų nereikalaujama, jei perkančioji organizacija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4DA784A3" w14:textId="3C626CC1" w:rsidR="0045747C" w:rsidRPr="00F23626" w:rsidRDefault="0045747C" w:rsidP="0045747C">
      <w:pPr>
        <w:spacing w:after="0" w:line="240" w:lineRule="auto"/>
        <w:ind w:firstLine="567"/>
        <w:jc w:val="both"/>
        <w:rPr>
          <w:rFonts w:ascii="Times New Roman" w:hAnsi="Times New Roman" w:cs="Times New Roman"/>
          <w:sz w:val="24"/>
          <w:szCs w:val="24"/>
        </w:rPr>
      </w:pPr>
      <w:r w:rsidRPr="00F23626">
        <w:rPr>
          <w:rFonts w:ascii="Times New Roman" w:hAnsi="Times New Roman" w:cs="Times New Roman"/>
          <w:sz w:val="24"/>
          <w:szCs w:val="24"/>
        </w:rPr>
        <w:t>10. Šiame pirkime nėra taikomi aplinkos apsaugos vadybos sistemų standartų reikalavimai.</w:t>
      </w:r>
    </w:p>
    <w:p w14:paraId="09DF32D4" w14:textId="77777777" w:rsidR="00C12650" w:rsidRPr="00F23626" w:rsidRDefault="00C12650" w:rsidP="00C12650">
      <w:pPr>
        <w:tabs>
          <w:tab w:val="left" w:pos="851"/>
        </w:tabs>
        <w:spacing w:after="0" w:line="240" w:lineRule="auto"/>
        <w:jc w:val="both"/>
        <w:rPr>
          <w:rFonts w:ascii="Times New Roman" w:hAnsi="Times New Roman" w:cs="Times New Roman"/>
          <w:iCs/>
          <w:sz w:val="24"/>
          <w:szCs w:val="24"/>
        </w:rPr>
      </w:pPr>
    </w:p>
    <w:p w14:paraId="52ADB273" w14:textId="77777777" w:rsidR="00C12650" w:rsidRPr="00F23626" w:rsidRDefault="00C12650" w:rsidP="00C12650">
      <w:pPr>
        <w:spacing w:before="60" w:after="60" w:line="256" w:lineRule="auto"/>
        <w:jc w:val="center"/>
        <w:rPr>
          <w:rFonts w:ascii="Times New Roman" w:eastAsiaTheme="minorHAnsi" w:hAnsi="Times New Roman" w:cs="Times New Roman"/>
          <w:b/>
          <w:bCs/>
          <w:sz w:val="24"/>
          <w:szCs w:val="24"/>
        </w:rPr>
      </w:pPr>
      <w:r w:rsidRPr="00F23626">
        <w:rPr>
          <w:rFonts w:ascii="Times New Roman" w:eastAsiaTheme="minorHAnsi" w:hAnsi="Times New Roman" w:cs="Times New Roman"/>
          <w:b/>
          <w:bCs/>
          <w:sz w:val="24"/>
          <w:szCs w:val="24"/>
        </w:rPr>
        <w:t>Tiekėjų kvalifikacijos reikalavimai</w:t>
      </w:r>
    </w:p>
    <w:p w14:paraId="6CA3D1E5" w14:textId="77777777" w:rsidR="00C12650" w:rsidRPr="00F23626" w:rsidRDefault="00C12650" w:rsidP="00C12650">
      <w:pPr>
        <w:widowControl w:val="0"/>
        <w:tabs>
          <w:tab w:val="left" w:pos="1134"/>
        </w:tabs>
        <w:autoSpaceDE w:val="0"/>
        <w:autoSpaceDN w:val="0"/>
        <w:adjustRightInd w:val="0"/>
        <w:spacing w:line="240" w:lineRule="auto"/>
        <w:rPr>
          <w:rFonts w:ascii="Times New Roman" w:eastAsia="Times New Roman" w:hAnsi="Times New Roman" w:cs="Times New Roman"/>
          <w:sz w:val="24"/>
          <w:szCs w:val="24"/>
        </w:rPr>
      </w:pPr>
    </w:p>
    <w:p w14:paraId="63B84283" w14:textId="58A69A45" w:rsidR="00C12650" w:rsidRPr="00F23626" w:rsidRDefault="00C12650" w:rsidP="00C12650">
      <w:pPr>
        <w:widowControl w:val="0"/>
        <w:tabs>
          <w:tab w:val="left" w:pos="1134"/>
        </w:tabs>
        <w:autoSpaceDE w:val="0"/>
        <w:autoSpaceDN w:val="0"/>
        <w:adjustRightInd w:val="0"/>
        <w:spacing w:line="240" w:lineRule="auto"/>
        <w:rPr>
          <w:rFonts w:ascii="Times New Roman" w:eastAsia="Times New Roman" w:hAnsi="Times New Roman" w:cs="Times New Roman"/>
          <w:sz w:val="24"/>
          <w:szCs w:val="24"/>
        </w:rPr>
      </w:pPr>
      <w:r w:rsidRPr="00F23626">
        <w:rPr>
          <w:rFonts w:ascii="Times New Roman" w:eastAsia="Times New Roman" w:hAnsi="Times New Roman" w:cs="Times New Roman"/>
          <w:sz w:val="24"/>
          <w:szCs w:val="24"/>
        </w:rPr>
        <w:t>Tiekėjas turi atitikti  lentelėje „Tiekėjo kvalifikacijos reikalavimai“ nurodytus tiekėjo kvalifikacijos ir kitus reikalavimus (</w:t>
      </w:r>
      <w:r w:rsidR="007804AF" w:rsidRPr="00F23626">
        <w:rPr>
          <w:rFonts w:ascii="Times New Roman" w:eastAsia="Times New Roman" w:hAnsi="Times New Roman" w:cs="Times New Roman"/>
          <w:b/>
          <w:bCs/>
          <w:sz w:val="24"/>
          <w:szCs w:val="24"/>
        </w:rPr>
        <w:t xml:space="preserve">kiekvienas </w:t>
      </w:r>
      <w:r w:rsidRPr="00F23626">
        <w:rPr>
          <w:rFonts w:ascii="Times New Roman" w:eastAsia="Times New Roman" w:hAnsi="Times New Roman" w:cs="Times New Roman"/>
          <w:b/>
          <w:bCs/>
          <w:sz w:val="24"/>
          <w:szCs w:val="24"/>
        </w:rPr>
        <w:t>reikalavima</w:t>
      </w:r>
      <w:r w:rsidR="007804AF" w:rsidRPr="00F23626">
        <w:rPr>
          <w:rFonts w:ascii="Times New Roman" w:eastAsia="Times New Roman" w:hAnsi="Times New Roman" w:cs="Times New Roman"/>
          <w:b/>
          <w:bCs/>
          <w:sz w:val="24"/>
          <w:szCs w:val="24"/>
        </w:rPr>
        <w:t>s</w:t>
      </w:r>
      <w:r w:rsidRPr="00F23626">
        <w:rPr>
          <w:rFonts w:ascii="Times New Roman" w:eastAsia="Times New Roman" w:hAnsi="Times New Roman" w:cs="Times New Roman"/>
          <w:b/>
          <w:bCs/>
          <w:sz w:val="24"/>
          <w:szCs w:val="24"/>
        </w:rPr>
        <w:t xml:space="preserve"> taikom</w:t>
      </w:r>
      <w:r w:rsidR="007804AF" w:rsidRPr="00F23626">
        <w:rPr>
          <w:rFonts w:ascii="Times New Roman" w:eastAsia="Times New Roman" w:hAnsi="Times New Roman" w:cs="Times New Roman"/>
          <w:b/>
          <w:bCs/>
          <w:sz w:val="24"/>
          <w:szCs w:val="24"/>
        </w:rPr>
        <w:t>as</w:t>
      </w:r>
      <w:r w:rsidRPr="00F23626">
        <w:rPr>
          <w:rFonts w:ascii="Times New Roman" w:eastAsia="Times New Roman" w:hAnsi="Times New Roman" w:cs="Times New Roman"/>
          <w:b/>
          <w:bCs/>
          <w:sz w:val="24"/>
          <w:szCs w:val="24"/>
        </w:rPr>
        <w:t xml:space="preserve"> </w:t>
      </w:r>
      <w:r w:rsidR="007804AF" w:rsidRPr="00F23626">
        <w:rPr>
          <w:rFonts w:ascii="Times New Roman" w:eastAsia="Times New Roman" w:hAnsi="Times New Roman" w:cs="Times New Roman"/>
          <w:b/>
          <w:bCs/>
          <w:sz w:val="24"/>
          <w:szCs w:val="24"/>
        </w:rPr>
        <w:t>kiekvienai pirkimo daliai dėl kurios teikiamas pasiūlymas</w:t>
      </w:r>
      <w:r w:rsidRPr="00F23626">
        <w:rPr>
          <w:rFonts w:ascii="Times New Roman" w:eastAsia="Times New Roman" w:hAnsi="Times New Roman" w:cs="Times New Roman"/>
          <w:b/>
          <w:bCs/>
          <w:sz w:val="24"/>
          <w:szCs w:val="24"/>
        </w:rPr>
        <w:t>)</w:t>
      </w:r>
      <w:r w:rsidRPr="00F23626">
        <w:rPr>
          <w:rFonts w:ascii="Times New Roman" w:eastAsia="Times New Roman" w:hAnsi="Times New Roman" w:cs="Times New Roman"/>
          <w:sz w:val="24"/>
          <w:szCs w:val="24"/>
        </w:rPr>
        <w:t>:</w:t>
      </w:r>
    </w:p>
    <w:p w14:paraId="0F0AFEFB" w14:textId="77777777" w:rsidR="00EB5299" w:rsidRDefault="00EB5299" w:rsidP="00EB5299">
      <w:pPr>
        <w:ind w:left="3888"/>
        <w:rPr>
          <w:rFonts w:ascii="Times New Roman" w:hAnsi="Times New Roman" w:cs="Times New Roman"/>
          <w:i/>
          <w:sz w:val="24"/>
        </w:rPr>
      </w:pPr>
      <w:r>
        <w:rPr>
          <w:rFonts w:ascii="Times New Roman" w:hAnsi="Times New Roman" w:cs="Times New Roman"/>
          <w:i/>
          <w:sz w:val="24"/>
        </w:rPr>
        <w:t xml:space="preserve">                     1</w:t>
      </w:r>
      <w:r w:rsidRPr="00AA39F0">
        <w:rPr>
          <w:rFonts w:ascii="Times New Roman" w:hAnsi="Times New Roman" w:cs="Times New Roman"/>
          <w:i/>
          <w:sz w:val="24"/>
        </w:rPr>
        <w:t xml:space="preserve"> lentelė „Tiekėjo kvalifikacijos reikalavimai“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119"/>
        <w:gridCol w:w="2551"/>
      </w:tblGrid>
      <w:tr w:rsidR="00EB5299" w:rsidRPr="00D97204" w14:paraId="14423AAE" w14:textId="77777777" w:rsidTr="00B9109F">
        <w:tc>
          <w:tcPr>
            <w:tcW w:w="709" w:type="dxa"/>
            <w:shd w:val="clear" w:color="auto" w:fill="auto"/>
          </w:tcPr>
          <w:p w14:paraId="33E49D8E" w14:textId="77777777" w:rsidR="00EB5299" w:rsidRPr="00D97204" w:rsidRDefault="00EB5299" w:rsidP="00CB567A">
            <w:pPr>
              <w:spacing w:after="0" w:line="240" w:lineRule="auto"/>
              <w:jc w:val="center"/>
              <w:rPr>
                <w:rFonts w:ascii="Times New Roman" w:eastAsia="Times New Roman" w:hAnsi="Times New Roman" w:cs="Times New Roman"/>
                <w:b/>
                <w:sz w:val="23"/>
                <w:szCs w:val="23"/>
              </w:rPr>
            </w:pPr>
            <w:r w:rsidRPr="00D97204">
              <w:rPr>
                <w:rFonts w:ascii="Times New Roman" w:eastAsia="Times New Roman" w:hAnsi="Times New Roman" w:cs="Times New Roman"/>
                <w:b/>
                <w:sz w:val="23"/>
                <w:szCs w:val="23"/>
              </w:rPr>
              <w:t>Eil. Nr.</w:t>
            </w:r>
          </w:p>
        </w:tc>
        <w:tc>
          <w:tcPr>
            <w:tcW w:w="3402" w:type="dxa"/>
            <w:shd w:val="clear" w:color="auto" w:fill="auto"/>
          </w:tcPr>
          <w:p w14:paraId="647D22AB" w14:textId="77777777" w:rsidR="00EB5299" w:rsidRPr="00D97204" w:rsidRDefault="00EB5299" w:rsidP="00CB567A">
            <w:pPr>
              <w:spacing w:after="0" w:line="240" w:lineRule="auto"/>
              <w:jc w:val="center"/>
              <w:rPr>
                <w:rFonts w:ascii="Times New Roman" w:eastAsia="Times New Roman" w:hAnsi="Times New Roman" w:cs="Times New Roman"/>
                <w:b/>
                <w:sz w:val="23"/>
                <w:szCs w:val="23"/>
              </w:rPr>
            </w:pPr>
            <w:r w:rsidRPr="00D97204">
              <w:rPr>
                <w:rFonts w:ascii="Times New Roman" w:eastAsia="Times New Roman" w:hAnsi="Times New Roman" w:cs="Times New Roman"/>
                <w:b/>
                <w:sz w:val="23"/>
                <w:szCs w:val="23"/>
              </w:rPr>
              <w:t>Kvalifikacijos reikalavimai</w:t>
            </w:r>
          </w:p>
        </w:tc>
        <w:tc>
          <w:tcPr>
            <w:tcW w:w="3119" w:type="dxa"/>
          </w:tcPr>
          <w:p w14:paraId="2FA7E6A8" w14:textId="77777777" w:rsidR="00EB5299" w:rsidRPr="00D97204" w:rsidRDefault="00EB5299" w:rsidP="00CB567A">
            <w:pPr>
              <w:spacing w:after="0" w:line="240" w:lineRule="auto"/>
              <w:jc w:val="center"/>
              <w:rPr>
                <w:rFonts w:ascii="Times New Roman" w:eastAsia="Times New Roman" w:hAnsi="Times New Roman" w:cs="Times New Roman"/>
                <w:b/>
                <w:sz w:val="23"/>
                <w:szCs w:val="23"/>
              </w:rPr>
            </w:pPr>
            <w:r w:rsidRPr="00D97204">
              <w:rPr>
                <w:rFonts w:ascii="Times New Roman" w:eastAsia="Times New Roman" w:hAnsi="Times New Roman" w:cs="Times New Roman"/>
                <w:b/>
                <w:sz w:val="23"/>
                <w:szCs w:val="23"/>
              </w:rPr>
              <w:t>Kvalifikacijos reikalavimus patvirtinantys dokumentai</w:t>
            </w:r>
          </w:p>
        </w:tc>
        <w:tc>
          <w:tcPr>
            <w:tcW w:w="2551" w:type="dxa"/>
            <w:shd w:val="clear" w:color="auto" w:fill="auto"/>
          </w:tcPr>
          <w:p w14:paraId="574885CF" w14:textId="77777777" w:rsidR="00EB5299" w:rsidRPr="00D97204" w:rsidRDefault="00EB5299" w:rsidP="00CB567A">
            <w:pPr>
              <w:spacing w:after="0" w:line="240" w:lineRule="auto"/>
              <w:jc w:val="center"/>
              <w:rPr>
                <w:rFonts w:ascii="Times New Roman" w:eastAsia="Times New Roman" w:hAnsi="Times New Roman" w:cs="Times New Roman"/>
                <w:b/>
                <w:sz w:val="23"/>
                <w:szCs w:val="23"/>
              </w:rPr>
            </w:pPr>
            <w:r w:rsidRPr="00D97204">
              <w:rPr>
                <w:rFonts w:ascii="Times New Roman" w:eastAsia="Times New Roman" w:hAnsi="Times New Roman" w:cs="Times New Roman"/>
                <w:b/>
                <w:sz w:val="23"/>
                <w:szCs w:val="23"/>
              </w:rPr>
              <w:t>Subjektas, kuris turi atitikti reikalavimą</w:t>
            </w:r>
          </w:p>
        </w:tc>
      </w:tr>
      <w:tr w:rsidR="00EB5299" w:rsidRPr="00B9109F" w14:paraId="728D9BA7" w14:textId="77777777" w:rsidTr="00B9109F">
        <w:tc>
          <w:tcPr>
            <w:tcW w:w="709" w:type="dxa"/>
            <w:shd w:val="clear" w:color="auto" w:fill="auto"/>
          </w:tcPr>
          <w:p w14:paraId="4BD1EEF1" w14:textId="77777777" w:rsidR="00EB5299" w:rsidRPr="00B9109F" w:rsidRDefault="00EB5299" w:rsidP="00CB567A">
            <w:pPr>
              <w:spacing w:after="0" w:line="240" w:lineRule="auto"/>
              <w:jc w:val="center"/>
              <w:rPr>
                <w:rFonts w:ascii="Times New Roman" w:eastAsia="Times New Roman" w:hAnsi="Times New Roman" w:cs="Times New Roman"/>
                <w:sz w:val="24"/>
                <w:szCs w:val="24"/>
              </w:rPr>
            </w:pPr>
            <w:r w:rsidRPr="00B9109F">
              <w:rPr>
                <w:rFonts w:ascii="Times New Roman" w:eastAsia="Times New Roman" w:hAnsi="Times New Roman" w:cs="Times New Roman"/>
                <w:sz w:val="24"/>
                <w:szCs w:val="24"/>
              </w:rPr>
              <w:t>1.</w:t>
            </w:r>
          </w:p>
        </w:tc>
        <w:tc>
          <w:tcPr>
            <w:tcW w:w="3402" w:type="dxa"/>
            <w:shd w:val="clear" w:color="auto" w:fill="auto"/>
          </w:tcPr>
          <w:p w14:paraId="4FC86333" w14:textId="6AA2E327" w:rsidR="00EB5299" w:rsidRPr="00B9109F" w:rsidRDefault="00EB5299" w:rsidP="00CB567A">
            <w:pPr>
              <w:widowControl w:val="0"/>
              <w:tabs>
                <w:tab w:val="center" w:pos="4819"/>
                <w:tab w:val="right" w:pos="9638"/>
              </w:tabs>
              <w:autoSpaceDE w:val="0"/>
              <w:autoSpaceDN w:val="0"/>
              <w:adjustRightInd w:val="0"/>
              <w:spacing w:after="0" w:line="240" w:lineRule="auto"/>
              <w:jc w:val="both"/>
              <w:rPr>
                <w:rFonts w:ascii="Times New Roman" w:eastAsia="Times New Roman" w:hAnsi="Times New Roman" w:cs="Times New Roman"/>
                <w:sz w:val="24"/>
                <w:szCs w:val="24"/>
              </w:rPr>
            </w:pPr>
            <w:r w:rsidRPr="00B9109F">
              <w:rPr>
                <w:rFonts w:ascii="Times New Roman" w:eastAsia="Times New Roman" w:hAnsi="Times New Roman" w:cs="Times New Roman"/>
                <w:sz w:val="24"/>
                <w:szCs w:val="24"/>
              </w:rPr>
              <w:t>Tiekėjas turi teisę verstis ta veikla, kuri reikalinga pirkimo sutarčiai įvykdyti</w:t>
            </w:r>
            <w:r w:rsidR="00C37572">
              <w:rPr>
                <w:rFonts w:ascii="Times New Roman" w:eastAsia="Times New Roman" w:hAnsi="Times New Roman" w:cs="Times New Roman"/>
                <w:sz w:val="24"/>
                <w:szCs w:val="24"/>
              </w:rPr>
              <w:t>.</w:t>
            </w:r>
          </w:p>
          <w:p w14:paraId="55927896" w14:textId="77777777" w:rsidR="00EB5299" w:rsidRPr="00B9109F" w:rsidRDefault="00EB5299" w:rsidP="00CB567A">
            <w:pPr>
              <w:spacing w:after="0" w:line="240" w:lineRule="auto"/>
              <w:jc w:val="both"/>
              <w:rPr>
                <w:rFonts w:ascii="Times New Roman" w:eastAsia="Times New Roman" w:hAnsi="Times New Roman" w:cs="Times New Roman"/>
                <w:sz w:val="24"/>
                <w:szCs w:val="24"/>
              </w:rPr>
            </w:pPr>
          </w:p>
        </w:tc>
        <w:tc>
          <w:tcPr>
            <w:tcW w:w="3119" w:type="dxa"/>
          </w:tcPr>
          <w:p w14:paraId="6F290342" w14:textId="77777777" w:rsidR="00EB5299" w:rsidRPr="00B9109F" w:rsidRDefault="00EB5299" w:rsidP="00CB567A">
            <w:pPr>
              <w:spacing w:after="0" w:line="240" w:lineRule="auto"/>
              <w:jc w:val="both"/>
              <w:rPr>
                <w:rFonts w:ascii="Times New Roman" w:eastAsia="Times New Roman" w:hAnsi="Times New Roman" w:cs="Times New Roman"/>
                <w:sz w:val="24"/>
                <w:szCs w:val="24"/>
              </w:rPr>
            </w:pPr>
            <w:r w:rsidRPr="00B9109F">
              <w:rPr>
                <w:rFonts w:ascii="Times New Roman" w:eastAsia="Times New Roman" w:hAnsi="Times New Roman" w:cs="Times New Roman"/>
                <w:sz w:val="24"/>
                <w:szCs w:val="24"/>
              </w:rPr>
              <w:t>Valstybinės maisto ir veterinarijos tarnybos išduotas Maisto tvarkymo subjekto patvirtinimo pažymėjimas (</w:t>
            </w:r>
            <w:r w:rsidRPr="00B9109F">
              <w:rPr>
                <w:rFonts w:ascii="Times New Roman" w:eastAsia="Times New Roman" w:hAnsi="Times New Roman" w:cs="Times New Roman"/>
                <w:b/>
                <w:sz w:val="24"/>
                <w:szCs w:val="24"/>
              </w:rPr>
              <w:t>pateikiama skaitmeninė dokumento kopija</w:t>
            </w:r>
            <w:r w:rsidRPr="00B9109F">
              <w:rPr>
                <w:rFonts w:ascii="Times New Roman" w:eastAsia="Times New Roman" w:hAnsi="Times New Roman" w:cs="Times New Roman"/>
                <w:sz w:val="24"/>
                <w:szCs w:val="24"/>
              </w:rPr>
              <w:t xml:space="preserve">).  </w:t>
            </w:r>
          </w:p>
          <w:p w14:paraId="136EE2FB" w14:textId="77777777" w:rsidR="00EB5299" w:rsidRPr="00B9109F" w:rsidRDefault="00EB5299" w:rsidP="00CB567A">
            <w:pPr>
              <w:spacing w:after="0" w:line="240" w:lineRule="auto"/>
              <w:jc w:val="both"/>
              <w:rPr>
                <w:rFonts w:ascii="Times New Roman" w:eastAsia="Times New Roman" w:hAnsi="Times New Roman" w:cs="Times New Roman"/>
                <w:sz w:val="24"/>
                <w:szCs w:val="24"/>
              </w:rPr>
            </w:pPr>
            <w:r w:rsidRPr="00B9109F">
              <w:rPr>
                <w:rFonts w:ascii="Times New Roman" w:eastAsia="Times New Roman" w:hAnsi="Times New Roman" w:cs="Times New Roman"/>
                <w:sz w:val="24"/>
                <w:szCs w:val="24"/>
              </w:rPr>
              <w:t xml:space="preserve">Jei Tiekėjas yra gamintojas taip pat pateikiamas ir Gyvūninio maisto tvarkymo subjekto veterinarinis patvirtinimas (taikoma tik teikiant pasiūlymus kiaulienos ir (arba) vištienos dalims; </w:t>
            </w:r>
            <w:r w:rsidRPr="00B9109F">
              <w:rPr>
                <w:rFonts w:ascii="Times New Roman" w:eastAsia="Times New Roman" w:hAnsi="Times New Roman" w:cs="Times New Roman"/>
                <w:b/>
                <w:sz w:val="24"/>
                <w:szCs w:val="24"/>
              </w:rPr>
              <w:t>pateikiama skaitmeninė dokumento kopija</w:t>
            </w:r>
            <w:r w:rsidRPr="00B9109F">
              <w:rPr>
                <w:rFonts w:ascii="Times New Roman" w:eastAsia="Times New Roman" w:hAnsi="Times New Roman" w:cs="Times New Roman"/>
                <w:sz w:val="24"/>
                <w:szCs w:val="24"/>
              </w:rPr>
              <w:t>) arba atitinkamos užsienio šalies kompetentingos institucijos, atsakingos už maisto produktų saugos ir kokybės kontrolę, dokumentas (</w:t>
            </w:r>
            <w:r w:rsidRPr="00B9109F">
              <w:rPr>
                <w:rFonts w:ascii="Times New Roman" w:eastAsia="Times New Roman" w:hAnsi="Times New Roman" w:cs="Times New Roman"/>
                <w:b/>
                <w:sz w:val="24"/>
                <w:szCs w:val="24"/>
              </w:rPr>
              <w:t>pateikiama skaitmeninė dokumento kopija</w:t>
            </w:r>
            <w:r w:rsidRPr="00B9109F">
              <w:rPr>
                <w:rFonts w:ascii="Times New Roman" w:eastAsia="Times New Roman" w:hAnsi="Times New Roman" w:cs="Times New Roman"/>
                <w:sz w:val="24"/>
                <w:szCs w:val="24"/>
              </w:rPr>
              <w:t>), patvirtinantis, kad dalyvis yra įregistruotas Maisto tvarkymo subjektų registre ir turi atpažinimo numerį.</w:t>
            </w:r>
          </w:p>
          <w:p w14:paraId="20066F28" w14:textId="77777777" w:rsidR="00EB5299" w:rsidRPr="00B9109F" w:rsidRDefault="00EB5299" w:rsidP="00CB567A">
            <w:pPr>
              <w:spacing w:after="0" w:line="240" w:lineRule="auto"/>
              <w:jc w:val="both"/>
              <w:rPr>
                <w:rFonts w:ascii="Times New Roman" w:eastAsia="Times New Roman" w:hAnsi="Times New Roman" w:cs="Times New Roman"/>
                <w:sz w:val="24"/>
                <w:szCs w:val="24"/>
              </w:rPr>
            </w:pPr>
            <w:r w:rsidRPr="00B9109F">
              <w:rPr>
                <w:rFonts w:ascii="Times New Roman" w:eastAsia="Times New Roman" w:hAnsi="Times New Roman" w:cs="Times New Roman"/>
                <w:sz w:val="24"/>
                <w:szCs w:val="24"/>
              </w:rPr>
              <w:t>Šie dokumentai patvirtina, jog Tiekėjui suteikiama teisė vykdyti maisto tvarkymo veiklą.</w:t>
            </w:r>
          </w:p>
        </w:tc>
        <w:tc>
          <w:tcPr>
            <w:tcW w:w="2551" w:type="dxa"/>
            <w:shd w:val="clear" w:color="auto" w:fill="auto"/>
          </w:tcPr>
          <w:p w14:paraId="31E31F4F" w14:textId="77777777" w:rsidR="00EB5299" w:rsidRPr="00B9109F" w:rsidRDefault="00EB5299" w:rsidP="00CB567A">
            <w:pPr>
              <w:spacing w:after="0" w:line="240" w:lineRule="auto"/>
              <w:jc w:val="both"/>
              <w:rPr>
                <w:rFonts w:ascii="Times New Roman" w:eastAsia="Times New Roman" w:hAnsi="Times New Roman" w:cs="Times New Roman"/>
                <w:sz w:val="24"/>
                <w:szCs w:val="24"/>
              </w:rPr>
            </w:pPr>
            <w:r w:rsidRPr="00B9109F">
              <w:rPr>
                <w:rFonts w:ascii="Times New Roman" w:eastAsia="Times New Roman" w:hAnsi="Times New Roman" w:cs="Times New Roman"/>
                <w:b/>
                <w:sz w:val="24"/>
                <w:szCs w:val="24"/>
              </w:rPr>
              <w:t>Tiekėjas</w:t>
            </w:r>
          </w:p>
          <w:p w14:paraId="7134E201" w14:textId="77777777" w:rsidR="00EB5299" w:rsidRPr="00B9109F" w:rsidRDefault="00EB5299" w:rsidP="00CB567A">
            <w:pPr>
              <w:spacing w:after="0" w:line="240" w:lineRule="auto"/>
              <w:jc w:val="both"/>
              <w:rPr>
                <w:rFonts w:ascii="Times New Roman" w:eastAsia="Times New Roman" w:hAnsi="Times New Roman" w:cs="Times New Roman"/>
                <w:sz w:val="24"/>
                <w:szCs w:val="24"/>
              </w:rPr>
            </w:pPr>
          </w:p>
          <w:p w14:paraId="14CF2512" w14:textId="77777777" w:rsidR="00EB5299" w:rsidRPr="00B9109F" w:rsidRDefault="00EB5299" w:rsidP="00CB567A">
            <w:pPr>
              <w:spacing w:after="0" w:line="240" w:lineRule="auto"/>
              <w:jc w:val="both"/>
              <w:rPr>
                <w:rFonts w:ascii="Times New Roman" w:eastAsia="Times New Roman" w:hAnsi="Times New Roman" w:cs="Times New Roman"/>
                <w:b/>
                <w:i/>
                <w:sz w:val="24"/>
                <w:szCs w:val="24"/>
              </w:rPr>
            </w:pPr>
          </w:p>
          <w:p w14:paraId="69CDDBCF" w14:textId="77777777" w:rsidR="00EB5299" w:rsidRPr="00B9109F" w:rsidRDefault="00EB5299" w:rsidP="00CB567A">
            <w:pPr>
              <w:tabs>
                <w:tab w:val="left" w:pos="421"/>
              </w:tabs>
              <w:spacing w:after="0" w:line="240" w:lineRule="auto"/>
              <w:jc w:val="both"/>
              <w:rPr>
                <w:rFonts w:ascii="Times New Roman" w:eastAsia="Times New Roman" w:hAnsi="Times New Roman" w:cs="Times New Roman"/>
                <w:sz w:val="24"/>
                <w:szCs w:val="24"/>
              </w:rPr>
            </w:pPr>
          </w:p>
          <w:p w14:paraId="19767DDA" w14:textId="77777777" w:rsidR="00EB5299" w:rsidRPr="00B9109F" w:rsidRDefault="00EB5299" w:rsidP="00CB567A">
            <w:pPr>
              <w:tabs>
                <w:tab w:val="left" w:pos="421"/>
              </w:tabs>
              <w:spacing w:after="0" w:line="240" w:lineRule="auto"/>
              <w:jc w:val="both"/>
              <w:rPr>
                <w:rFonts w:ascii="Times New Roman" w:eastAsia="Times New Roman" w:hAnsi="Times New Roman" w:cs="Times New Roman"/>
                <w:sz w:val="24"/>
                <w:szCs w:val="24"/>
              </w:rPr>
            </w:pPr>
          </w:p>
          <w:p w14:paraId="71C6CC04" w14:textId="77777777" w:rsidR="00EB5299" w:rsidRPr="00B9109F" w:rsidRDefault="00EB5299" w:rsidP="00CB567A">
            <w:pPr>
              <w:tabs>
                <w:tab w:val="left" w:pos="421"/>
              </w:tabs>
              <w:spacing w:after="0" w:line="240" w:lineRule="auto"/>
              <w:jc w:val="both"/>
              <w:rPr>
                <w:rFonts w:ascii="Times New Roman" w:eastAsia="Times New Roman" w:hAnsi="Times New Roman" w:cs="Times New Roman"/>
                <w:sz w:val="24"/>
                <w:szCs w:val="24"/>
              </w:rPr>
            </w:pPr>
          </w:p>
        </w:tc>
      </w:tr>
      <w:tr w:rsidR="00EB5299" w:rsidRPr="00B76768" w14:paraId="664F7CB6" w14:textId="77777777" w:rsidTr="00B9109F">
        <w:tc>
          <w:tcPr>
            <w:tcW w:w="709" w:type="dxa"/>
            <w:shd w:val="clear" w:color="auto" w:fill="auto"/>
          </w:tcPr>
          <w:p w14:paraId="3D994C94" w14:textId="77777777" w:rsidR="00EB5299" w:rsidRPr="00B76768" w:rsidRDefault="00EB5299" w:rsidP="00CB567A">
            <w:pPr>
              <w:spacing w:after="0" w:line="240" w:lineRule="auto"/>
              <w:jc w:val="center"/>
              <w:rPr>
                <w:rFonts w:ascii="Times New Roman" w:eastAsia="Times New Roman" w:hAnsi="Times New Roman" w:cs="Times New Roman"/>
                <w:sz w:val="24"/>
                <w:szCs w:val="24"/>
              </w:rPr>
            </w:pPr>
            <w:r w:rsidRPr="00B76768">
              <w:rPr>
                <w:rFonts w:ascii="Times New Roman" w:eastAsia="Times New Roman" w:hAnsi="Times New Roman" w:cs="Times New Roman"/>
                <w:sz w:val="24"/>
                <w:szCs w:val="24"/>
              </w:rPr>
              <w:t>2.</w:t>
            </w:r>
          </w:p>
        </w:tc>
        <w:tc>
          <w:tcPr>
            <w:tcW w:w="3402" w:type="dxa"/>
            <w:shd w:val="clear" w:color="auto" w:fill="auto"/>
          </w:tcPr>
          <w:p w14:paraId="53CE956C" w14:textId="307C3402" w:rsidR="00A20774" w:rsidRPr="00B76768" w:rsidRDefault="0041644E" w:rsidP="00CB567A">
            <w:pPr>
              <w:spacing w:after="0" w:line="240" w:lineRule="auto"/>
              <w:jc w:val="both"/>
              <w:rPr>
                <w:rFonts w:ascii="Times New Roman" w:eastAsia="Times New Roman" w:hAnsi="Times New Roman" w:cs="Times New Roman"/>
                <w:color w:val="000000"/>
                <w:sz w:val="24"/>
                <w:szCs w:val="24"/>
              </w:rPr>
            </w:pPr>
            <w:r w:rsidRPr="00B76768">
              <w:rPr>
                <w:rFonts w:ascii="Times New Roman" w:eastAsia="Times New Roman" w:hAnsi="Times New Roman" w:cs="Times New Roman"/>
                <w:sz w:val="24"/>
                <w:szCs w:val="24"/>
                <w:lang w:eastAsia="zh-CN"/>
              </w:rPr>
              <w:t>Tiekėjo b</w:t>
            </w:r>
            <w:r w:rsidRPr="00B76768">
              <w:rPr>
                <w:rFonts w:ascii="Times New Roman" w:eastAsia="Times New Roman" w:hAnsi="Times New Roman" w:cs="Times New Roman"/>
                <w:sz w:val="24"/>
                <w:szCs w:val="24"/>
                <w:lang w:eastAsia="zh-CN"/>
              </w:rPr>
              <w:t xml:space="preserve">endrosios metinės pajamos iš </w:t>
            </w:r>
            <w:r w:rsidRPr="00B76768">
              <w:rPr>
                <w:rFonts w:ascii="Times New Roman" w:eastAsia="Times New Roman" w:hAnsi="Times New Roman" w:cs="Times New Roman"/>
                <w:sz w:val="24"/>
                <w:szCs w:val="24"/>
                <w:lang w:eastAsia="zh-CN"/>
              </w:rPr>
              <w:t xml:space="preserve">maisto produktų pardavimo per paskutinius 1 (vienerius) </w:t>
            </w:r>
            <w:r w:rsidRPr="00B76768">
              <w:rPr>
                <w:rFonts w:ascii="Times New Roman" w:eastAsia="Times New Roman" w:hAnsi="Times New Roman" w:cs="Times New Roman"/>
                <w:sz w:val="24"/>
                <w:szCs w:val="24"/>
                <w:lang w:eastAsia="zh-CN"/>
              </w:rPr>
              <w:t xml:space="preserve"> finansini</w:t>
            </w:r>
            <w:r w:rsidRPr="00B76768">
              <w:rPr>
                <w:rFonts w:ascii="Times New Roman" w:eastAsia="Times New Roman" w:hAnsi="Times New Roman" w:cs="Times New Roman"/>
                <w:sz w:val="24"/>
                <w:szCs w:val="24"/>
                <w:lang w:eastAsia="zh-CN"/>
              </w:rPr>
              <w:t>u</w:t>
            </w:r>
            <w:r w:rsidRPr="00B76768">
              <w:rPr>
                <w:rFonts w:ascii="Times New Roman" w:eastAsia="Times New Roman" w:hAnsi="Times New Roman" w:cs="Times New Roman"/>
                <w:sz w:val="24"/>
                <w:szCs w:val="24"/>
                <w:lang w:eastAsia="zh-CN"/>
              </w:rPr>
              <w:t>s met</w:t>
            </w:r>
            <w:r w:rsidRPr="00B76768">
              <w:rPr>
                <w:rFonts w:ascii="Times New Roman" w:eastAsia="Times New Roman" w:hAnsi="Times New Roman" w:cs="Times New Roman"/>
                <w:sz w:val="24"/>
                <w:szCs w:val="24"/>
                <w:lang w:eastAsia="zh-CN"/>
              </w:rPr>
              <w:t>u</w:t>
            </w:r>
            <w:r w:rsidRPr="00B76768">
              <w:rPr>
                <w:rFonts w:ascii="Times New Roman" w:eastAsia="Times New Roman" w:hAnsi="Times New Roman" w:cs="Times New Roman"/>
                <w:sz w:val="24"/>
                <w:szCs w:val="24"/>
                <w:lang w:eastAsia="zh-CN"/>
              </w:rPr>
              <w:t>s</w:t>
            </w:r>
            <w:r w:rsidRPr="00B76768">
              <w:rPr>
                <w:rFonts w:ascii="Times New Roman" w:eastAsia="Times New Roman" w:hAnsi="Times New Roman" w:cs="Times New Roman"/>
                <w:sz w:val="24"/>
                <w:szCs w:val="24"/>
                <w:lang w:eastAsia="zh-CN"/>
              </w:rPr>
              <w:t xml:space="preserve"> iki pasiūlymo pateikimo dienos</w:t>
            </w:r>
            <w:r w:rsidRPr="00B76768">
              <w:rPr>
                <w:rFonts w:ascii="Times New Roman" w:eastAsia="Times New Roman" w:hAnsi="Times New Roman" w:cs="Times New Roman"/>
                <w:sz w:val="24"/>
                <w:szCs w:val="24"/>
                <w:lang w:eastAsia="zh-CN"/>
              </w:rPr>
              <w:t xml:space="preserve"> </w:t>
            </w:r>
            <w:r w:rsidRPr="00B76768">
              <w:rPr>
                <w:rFonts w:ascii="Times New Roman" w:eastAsia="Times New Roman" w:hAnsi="Times New Roman" w:cs="Times New Roman"/>
                <w:sz w:val="24"/>
                <w:szCs w:val="24"/>
                <w:lang w:eastAsia="zh-CN"/>
              </w:rPr>
              <w:t>(</w:t>
            </w:r>
            <w:r w:rsidRPr="00B76768">
              <w:rPr>
                <w:rFonts w:ascii="Times New Roman" w:eastAsia="Times New Roman" w:hAnsi="Times New Roman"/>
                <w:sz w:val="24"/>
                <w:szCs w:val="24"/>
              </w:rPr>
              <w:t>o jei tiekėjas įregistruotas vėliau ar veiklą pradėjo vėliau – nuo tiekėjo įregistravimo ar veiklos pradžios</w:t>
            </w:r>
            <w:r w:rsidRPr="00B76768">
              <w:rPr>
                <w:rFonts w:ascii="Times New Roman" w:eastAsia="Times New Roman" w:hAnsi="Times New Roman"/>
                <w:sz w:val="24"/>
                <w:szCs w:val="24"/>
              </w:rPr>
              <w:t xml:space="preserve">) </w:t>
            </w:r>
            <w:r w:rsidRPr="00B76768">
              <w:rPr>
                <w:rFonts w:ascii="Times New Roman" w:eastAsia="Times New Roman" w:hAnsi="Times New Roman" w:cs="Times New Roman"/>
                <w:sz w:val="24"/>
                <w:szCs w:val="24"/>
                <w:lang w:eastAsia="zh-CN"/>
              </w:rPr>
              <w:t>yra ne mažesnės kaip</w:t>
            </w:r>
            <w:r w:rsidR="00C37572">
              <w:rPr>
                <w:rFonts w:ascii="Times New Roman" w:eastAsia="Times New Roman" w:hAnsi="Times New Roman" w:cs="Times New Roman"/>
                <w:sz w:val="24"/>
                <w:szCs w:val="24"/>
                <w:lang w:eastAsia="zh-CN"/>
              </w:rPr>
              <w:t xml:space="preserve"> </w:t>
            </w:r>
            <w:r w:rsidRPr="00B76768">
              <w:rPr>
                <w:rFonts w:ascii="Times New Roman" w:eastAsia="Times New Roman" w:hAnsi="Times New Roman" w:cs="Times New Roman"/>
                <w:sz w:val="24"/>
                <w:szCs w:val="24"/>
                <w:lang w:eastAsia="zh-CN"/>
              </w:rPr>
              <w:t xml:space="preserve"> </w:t>
            </w:r>
            <w:r w:rsidRPr="00B76768">
              <w:rPr>
                <w:rFonts w:ascii="Times New Roman" w:eastAsia="Times New Roman" w:hAnsi="Times New Roman" w:cs="Times New Roman"/>
                <w:sz w:val="24"/>
                <w:szCs w:val="24"/>
                <w:lang w:eastAsia="zh-CN"/>
              </w:rPr>
              <w:t xml:space="preserve">0,5 tiekėjo </w:t>
            </w:r>
            <w:r w:rsidR="00B76768" w:rsidRPr="00B76768">
              <w:rPr>
                <w:rFonts w:ascii="Times New Roman" w:eastAsia="Times New Roman" w:hAnsi="Times New Roman" w:cs="Times New Roman"/>
                <w:sz w:val="24"/>
                <w:szCs w:val="24"/>
                <w:lang w:eastAsia="zh-CN"/>
              </w:rPr>
              <w:t>pasiūlyme nurodyto maisto produkto kiekio vertės.</w:t>
            </w:r>
          </w:p>
        </w:tc>
        <w:tc>
          <w:tcPr>
            <w:tcW w:w="3119" w:type="dxa"/>
          </w:tcPr>
          <w:p w14:paraId="4361C754" w14:textId="732E54A7" w:rsidR="00EB5299" w:rsidRPr="00B76768" w:rsidRDefault="009506B6" w:rsidP="00CB567A">
            <w:pPr>
              <w:tabs>
                <w:tab w:val="left" w:pos="8931"/>
              </w:tabs>
              <w:autoSpaceDN w:val="0"/>
              <w:spacing w:after="0" w:line="240" w:lineRule="auto"/>
              <w:jc w:val="both"/>
              <w:rPr>
                <w:rFonts w:ascii="Times New Roman" w:eastAsia="Times New Roman" w:hAnsi="Times New Roman" w:cs="Times New Roman"/>
                <w:sz w:val="24"/>
                <w:szCs w:val="24"/>
              </w:rPr>
            </w:pPr>
            <w:r w:rsidRPr="00B76768">
              <w:rPr>
                <w:rFonts w:ascii="Times New Roman" w:eastAsia="Times New Roman" w:hAnsi="Times New Roman" w:cs="Times New Roman"/>
                <w:sz w:val="24"/>
                <w:szCs w:val="24"/>
              </w:rPr>
              <w:t xml:space="preserve">Tiekėjas pateikia </w:t>
            </w:r>
            <w:r w:rsidR="00B76768" w:rsidRPr="00B76768">
              <w:rPr>
                <w:rFonts w:ascii="Times New Roman" w:eastAsia="Times New Roman" w:hAnsi="Times New Roman" w:cs="Times New Roman"/>
                <w:sz w:val="24"/>
                <w:szCs w:val="24"/>
              </w:rPr>
              <w:t>tiekėjo įmonės</w:t>
            </w:r>
            <w:r w:rsidR="00B76768" w:rsidRPr="00B76768">
              <w:rPr>
                <w:rFonts w:ascii="Times New Roman" w:eastAsia="Times New Roman" w:hAnsi="Times New Roman" w:cs="Times New Roman"/>
                <w:i/>
                <w:iCs/>
                <w:sz w:val="24"/>
                <w:szCs w:val="24"/>
              </w:rPr>
              <w:t> </w:t>
            </w:r>
            <w:r w:rsidR="00B76768" w:rsidRPr="00B76768">
              <w:rPr>
                <w:rFonts w:ascii="Times New Roman" w:eastAsia="Times New Roman" w:hAnsi="Times New Roman" w:cs="Times New Roman"/>
                <w:sz w:val="24"/>
                <w:szCs w:val="24"/>
              </w:rPr>
              <w:t>pažym</w:t>
            </w:r>
            <w:r w:rsidR="00B76768" w:rsidRPr="00B76768">
              <w:rPr>
                <w:rFonts w:ascii="Times New Roman" w:eastAsia="Times New Roman" w:hAnsi="Times New Roman" w:cs="Times New Roman"/>
                <w:sz w:val="24"/>
                <w:szCs w:val="24"/>
              </w:rPr>
              <w:t>ą</w:t>
            </w:r>
            <w:r w:rsidR="00B76768" w:rsidRPr="00B76768">
              <w:rPr>
                <w:rFonts w:ascii="Times New Roman" w:eastAsia="Times New Roman" w:hAnsi="Times New Roman" w:cs="Times New Roman"/>
                <w:sz w:val="24"/>
                <w:szCs w:val="24"/>
              </w:rPr>
              <w:t xml:space="preserve"> apie gautas pajamas iš </w:t>
            </w:r>
            <w:r w:rsidR="00B76768" w:rsidRPr="00B76768">
              <w:rPr>
                <w:rFonts w:ascii="Times New Roman" w:eastAsia="Times New Roman" w:hAnsi="Times New Roman" w:cs="Times New Roman"/>
                <w:sz w:val="24"/>
                <w:szCs w:val="24"/>
                <w:lang w:eastAsia="zh-CN"/>
              </w:rPr>
              <w:t>maisto produktų pardavimo per paskutinius 1 (vienerius)  finansinius metus iki pasiūlymo pateikimo dienos (</w:t>
            </w:r>
            <w:r w:rsidR="00B76768" w:rsidRPr="00B76768">
              <w:rPr>
                <w:rFonts w:ascii="Times New Roman" w:eastAsia="Times New Roman" w:hAnsi="Times New Roman"/>
                <w:sz w:val="24"/>
                <w:szCs w:val="24"/>
              </w:rPr>
              <w:t>o jei tiekėjas įregistruotas vėliau ar veiklą pradėjo vėliau – nuo tiekėjo įregistravimo ar veiklos pradžios)</w:t>
            </w:r>
            <w:r w:rsidR="00B76768" w:rsidRPr="00B76768">
              <w:rPr>
                <w:rFonts w:ascii="Times New Roman" w:eastAsia="Times New Roman" w:hAnsi="Times New Roman"/>
                <w:sz w:val="24"/>
                <w:szCs w:val="24"/>
              </w:rPr>
              <w:t>.</w:t>
            </w:r>
          </w:p>
          <w:p w14:paraId="1928BD4E" w14:textId="77777777" w:rsidR="00EB5299" w:rsidRPr="00B76768" w:rsidRDefault="00EB5299" w:rsidP="00CB567A">
            <w:pPr>
              <w:tabs>
                <w:tab w:val="left" w:pos="8931"/>
              </w:tabs>
              <w:autoSpaceDN w:val="0"/>
              <w:spacing w:after="0" w:line="240" w:lineRule="auto"/>
              <w:jc w:val="both"/>
              <w:rPr>
                <w:rFonts w:ascii="Times New Roman" w:eastAsia="Times New Roman" w:hAnsi="Times New Roman" w:cs="Times New Roman"/>
                <w:sz w:val="24"/>
                <w:szCs w:val="24"/>
              </w:rPr>
            </w:pPr>
          </w:p>
          <w:p w14:paraId="4AF3205E" w14:textId="77777777" w:rsidR="00EB5299" w:rsidRPr="00B76768" w:rsidRDefault="00EB5299" w:rsidP="00CB567A">
            <w:pPr>
              <w:tabs>
                <w:tab w:val="left" w:pos="8931"/>
              </w:tabs>
              <w:autoSpaceDN w:val="0"/>
              <w:spacing w:after="0" w:line="240" w:lineRule="auto"/>
              <w:jc w:val="both"/>
              <w:rPr>
                <w:rFonts w:ascii="Times New Roman" w:eastAsia="Times New Roman" w:hAnsi="Times New Roman" w:cs="Times New Roman"/>
                <w:sz w:val="24"/>
                <w:szCs w:val="24"/>
              </w:rPr>
            </w:pPr>
          </w:p>
          <w:p w14:paraId="6C2D977A" w14:textId="77777777" w:rsidR="00EB5299" w:rsidRPr="00B76768" w:rsidRDefault="00EB5299" w:rsidP="00CB567A">
            <w:pPr>
              <w:tabs>
                <w:tab w:val="left" w:pos="8931"/>
              </w:tabs>
              <w:autoSpaceDN w:val="0"/>
              <w:spacing w:after="0" w:line="240" w:lineRule="auto"/>
              <w:jc w:val="both"/>
              <w:rPr>
                <w:rFonts w:ascii="Times New Roman" w:eastAsia="Times New Roman" w:hAnsi="Times New Roman" w:cs="Times New Roman"/>
                <w:sz w:val="24"/>
                <w:szCs w:val="24"/>
              </w:rPr>
            </w:pPr>
          </w:p>
          <w:p w14:paraId="2C1921A7" w14:textId="77777777" w:rsidR="00EB5299" w:rsidRPr="00B76768" w:rsidRDefault="00EB5299" w:rsidP="00CB567A">
            <w:pPr>
              <w:tabs>
                <w:tab w:val="left" w:pos="8931"/>
              </w:tabs>
              <w:autoSpaceDN w:val="0"/>
              <w:spacing w:after="0" w:line="240" w:lineRule="auto"/>
              <w:jc w:val="both"/>
              <w:rPr>
                <w:rFonts w:ascii="Times New Roman" w:eastAsia="Times New Roman" w:hAnsi="Times New Roman" w:cs="Times New Roman"/>
                <w:sz w:val="24"/>
                <w:szCs w:val="24"/>
              </w:rPr>
            </w:pPr>
          </w:p>
          <w:p w14:paraId="5B2CC0BC" w14:textId="77777777" w:rsidR="00EB5299" w:rsidRPr="00B76768" w:rsidRDefault="00EB5299" w:rsidP="00CB567A">
            <w:pPr>
              <w:tabs>
                <w:tab w:val="left" w:pos="8931"/>
              </w:tabs>
              <w:autoSpaceDN w:val="0"/>
              <w:spacing w:after="0" w:line="240" w:lineRule="auto"/>
              <w:jc w:val="both"/>
              <w:rPr>
                <w:rFonts w:ascii="Times New Roman" w:eastAsia="Times New Roman" w:hAnsi="Times New Roman" w:cs="Times New Roman"/>
                <w:sz w:val="24"/>
                <w:szCs w:val="24"/>
              </w:rPr>
            </w:pPr>
          </w:p>
          <w:p w14:paraId="5EEAC78F" w14:textId="77777777" w:rsidR="00EB5299" w:rsidRPr="00B76768" w:rsidRDefault="00EB5299" w:rsidP="00CB567A">
            <w:pPr>
              <w:tabs>
                <w:tab w:val="left" w:pos="8931"/>
              </w:tabs>
              <w:autoSpaceDN w:val="0"/>
              <w:spacing w:after="0" w:line="240" w:lineRule="auto"/>
              <w:jc w:val="both"/>
              <w:rPr>
                <w:rFonts w:ascii="Times New Roman" w:eastAsia="Times New Roman" w:hAnsi="Times New Roman" w:cs="Times New Roman"/>
                <w:sz w:val="24"/>
                <w:szCs w:val="24"/>
              </w:rPr>
            </w:pPr>
          </w:p>
          <w:p w14:paraId="1283A871" w14:textId="77777777" w:rsidR="00EB5299" w:rsidRPr="00B76768" w:rsidRDefault="00EB5299" w:rsidP="003724D5">
            <w:pPr>
              <w:tabs>
                <w:tab w:val="left" w:pos="8931"/>
              </w:tabs>
              <w:autoSpaceDN w:val="0"/>
              <w:spacing w:after="0" w:line="240" w:lineRule="auto"/>
              <w:jc w:val="both"/>
              <w:rPr>
                <w:rFonts w:ascii="Times New Roman" w:eastAsia="Times New Roman" w:hAnsi="Times New Roman" w:cs="Times New Roman"/>
                <w:color w:val="000000"/>
                <w:sz w:val="24"/>
                <w:szCs w:val="24"/>
              </w:rPr>
            </w:pPr>
          </w:p>
        </w:tc>
        <w:tc>
          <w:tcPr>
            <w:tcW w:w="2551" w:type="dxa"/>
            <w:shd w:val="clear" w:color="auto" w:fill="auto"/>
          </w:tcPr>
          <w:p w14:paraId="5FE1A940" w14:textId="77777777" w:rsidR="00EB5299" w:rsidRPr="00C37572" w:rsidRDefault="00EB5299" w:rsidP="00CB567A">
            <w:pPr>
              <w:tabs>
                <w:tab w:val="left" w:pos="8931"/>
              </w:tabs>
              <w:spacing w:after="0" w:line="240" w:lineRule="auto"/>
              <w:jc w:val="both"/>
              <w:rPr>
                <w:rFonts w:ascii="Times New Roman" w:eastAsia="Times New Roman" w:hAnsi="Times New Roman" w:cs="Times New Roman"/>
                <w:b/>
                <w:bCs/>
                <w:sz w:val="24"/>
                <w:szCs w:val="24"/>
              </w:rPr>
            </w:pPr>
            <w:r w:rsidRPr="00C37572">
              <w:rPr>
                <w:rFonts w:ascii="Times New Roman" w:eastAsia="Times New Roman" w:hAnsi="Times New Roman" w:cs="Times New Roman"/>
                <w:b/>
                <w:bCs/>
                <w:sz w:val="24"/>
                <w:szCs w:val="24"/>
              </w:rPr>
              <w:t>Tiekėjas.</w:t>
            </w:r>
          </w:p>
          <w:p w14:paraId="6F26F0E9" w14:textId="77777777" w:rsidR="00EB5299" w:rsidRPr="00B76768" w:rsidRDefault="00EB5299" w:rsidP="00CB567A">
            <w:pPr>
              <w:tabs>
                <w:tab w:val="left" w:pos="8931"/>
              </w:tabs>
              <w:spacing w:after="0" w:line="240" w:lineRule="auto"/>
              <w:jc w:val="both"/>
              <w:rPr>
                <w:rFonts w:ascii="Times New Roman" w:eastAsia="Times New Roman" w:hAnsi="Times New Roman" w:cs="Times New Roman"/>
                <w:sz w:val="24"/>
                <w:szCs w:val="24"/>
              </w:rPr>
            </w:pPr>
            <w:r w:rsidRPr="00B76768">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43F513BB" w14:textId="77777777" w:rsidR="00EB5299" w:rsidRPr="00B76768" w:rsidRDefault="00EB5299" w:rsidP="00CB567A">
            <w:pPr>
              <w:tabs>
                <w:tab w:val="left" w:pos="8931"/>
              </w:tabs>
              <w:spacing w:after="0" w:line="240" w:lineRule="auto"/>
              <w:jc w:val="both"/>
              <w:rPr>
                <w:rFonts w:ascii="Times New Roman" w:eastAsia="Times New Roman" w:hAnsi="Times New Roman" w:cs="Times New Roman"/>
                <w:sz w:val="24"/>
                <w:szCs w:val="24"/>
              </w:rPr>
            </w:pPr>
            <w:r w:rsidRPr="00B76768">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2C02B4CB" w14:textId="77777777" w:rsidR="00EB5299" w:rsidRPr="00B76768" w:rsidRDefault="00EB5299" w:rsidP="00CB567A">
            <w:pPr>
              <w:tabs>
                <w:tab w:val="left" w:pos="8931"/>
              </w:tabs>
              <w:spacing w:after="0" w:line="240" w:lineRule="auto"/>
              <w:jc w:val="both"/>
              <w:rPr>
                <w:rFonts w:ascii="Times New Roman" w:eastAsia="Times New Roman" w:hAnsi="Times New Roman" w:cs="Times New Roman"/>
                <w:sz w:val="24"/>
                <w:szCs w:val="24"/>
              </w:rPr>
            </w:pPr>
            <w:r w:rsidRPr="00B76768">
              <w:rPr>
                <w:rFonts w:ascii="Times New Roman" w:eastAsia="Times New Roman" w:hAnsi="Times New Roman" w:cs="Times New Roman"/>
                <w:sz w:val="24"/>
                <w:szCs w:val="24"/>
              </w:rPr>
              <w:t>Subtiekėjams šis reikalavimas nenustatomas.</w:t>
            </w:r>
          </w:p>
          <w:p w14:paraId="7EDE8AA3" w14:textId="77777777" w:rsidR="00EB5299" w:rsidRPr="00B76768" w:rsidRDefault="00EB5299" w:rsidP="00CB567A">
            <w:pPr>
              <w:tabs>
                <w:tab w:val="left" w:pos="8931"/>
              </w:tabs>
              <w:spacing w:after="0" w:line="240" w:lineRule="auto"/>
              <w:jc w:val="both"/>
              <w:rPr>
                <w:rFonts w:ascii="Times New Roman" w:eastAsia="Times New Roman" w:hAnsi="Times New Roman" w:cs="Times New Roman"/>
                <w:sz w:val="24"/>
                <w:szCs w:val="24"/>
              </w:rPr>
            </w:pPr>
            <w:r w:rsidRPr="00B76768">
              <w:rPr>
                <w:rFonts w:ascii="Times New Roman" w:eastAsia="Times New Roman" w:hAnsi="Times New Roman" w:cs="Times New Roman"/>
                <w:sz w:val="24"/>
                <w:szCs w:val="24"/>
              </w:rPr>
              <w:t>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3A798694" w14:textId="77777777" w:rsidR="00EB5299" w:rsidRPr="00B76768" w:rsidRDefault="00EB5299" w:rsidP="00CB567A">
            <w:pPr>
              <w:tabs>
                <w:tab w:val="left" w:pos="8931"/>
              </w:tabs>
              <w:spacing w:line="240" w:lineRule="auto"/>
              <w:jc w:val="both"/>
              <w:rPr>
                <w:rFonts w:ascii="Times New Roman" w:eastAsia="Times New Roman" w:hAnsi="Times New Roman" w:cs="Times New Roman"/>
                <w:i/>
                <w:sz w:val="24"/>
                <w:szCs w:val="24"/>
              </w:rPr>
            </w:pPr>
          </w:p>
          <w:p w14:paraId="632C9CE0" w14:textId="77777777" w:rsidR="00EB5299" w:rsidRPr="00B76768" w:rsidRDefault="00EB5299" w:rsidP="00CB567A">
            <w:pPr>
              <w:spacing w:after="0" w:line="240" w:lineRule="auto"/>
              <w:jc w:val="both"/>
              <w:rPr>
                <w:rFonts w:ascii="Times New Roman" w:eastAsia="Times New Roman" w:hAnsi="Times New Roman" w:cs="Times New Roman"/>
                <w:sz w:val="24"/>
                <w:szCs w:val="24"/>
              </w:rPr>
            </w:pPr>
          </w:p>
          <w:p w14:paraId="418B37A8" w14:textId="77777777" w:rsidR="00EB5299" w:rsidRPr="00B76768" w:rsidRDefault="00EB5299" w:rsidP="00CB567A">
            <w:pPr>
              <w:spacing w:after="0" w:line="240" w:lineRule="auto"/>
              <w:jc w:val="both"/>
              <w:rPr>
                <w:rFonts w:ascii="Times New Roman" w:eastAsia="Times New Roman" w:hAnsi="Times New Roman" w:cs="Times New Roman"/>
                <w:i/>
                <w:sz w:val="24"/>
                <w:szCs w:val="24"/>
              </w:rPr>
            </w:pPr>
          </w:p>
          <w:p w14:paraId="14E312A8" w14:textId="77777777" w:rsidR="00EB5299" w:rsidRPr="00B76768" w:rsidRDefault="00EB5299" w:rsidP="00CB567A">
            <w:pPr>
              <w:spacing w:after="0" w:line="240" w:lineRule="auto"/>
              <w:jc w:val="both"/>
              <w:rPr>
                <w:rFonts w:ascii="Times New Roman" w:eastAsia="Times New Roman" w:hAnsi="Times New Roman" w:cs="Times New Roman"/>
                <w:i/>
                <w:color w:val="000000"/>
                <w:sz w:val="24"/>
                <w:szCs w:val="24"/>
              </w:rPr>
            </w:pPr>
          </w:p>
        </w:tc>
      </w:tr>
      <w:tr w:rsidR="00EB5299" w:rsidRPr="00D97204" w14:paraId="50033FDC" w14:textId="77777777" w:rsidTr="00B9109F">
        <w:tc>
          <w:tcPr>
            <w:tcW w:w="709" w:type="dxa"/>
            <w:shd w:val="clear" w:color="auto" w:fill="auto"/>
          </w:tcPr>
          <w:p w14:paraId="0341E096" w14:textId="4D627FFE" w:rsidR="00EB5299" w:rsidRPr="00D97204" w:rsidRDefault="00B9109F" w:rsidP="00CB567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w:t>
            </w:r>
            <w:r w:rsidR="00EB5299" w:rsidRPr="00D97204">
              <w:rPr>
                <w:rFonts w:ascii="Times New Roman" w:eastAsia="Times New Roman" w:hAnsi="Times New Roman" w:cs="Times New Roman"/>
                <w:sz w:val="23"/>
                <w:szCs w:val="23"/>
              </w:rPr>
              <w:t xml:space="preserve">. </w:t>
            </w:r>
          </w:p>
        </w:tc>
        <w:tc>
          <w:tcPr>
            <w:tcW w:w="3402" w:type="dxa"/>
            <w:shd w:val="clear" w:color="auto" w:fill="auto"/>
          </w:tcPr>
          <w:p w14:paraId="11519CCF" w14:textId="77777777" w:rsidR="00EB5299" w:rsidRPr="00D97204" w:rsidRDefault="00EB5299" w:rsidP="00CB567A">
            <w:pPr>
              <w:spacing w:after="0" w:line="240" w:lineRule="auto"/>
              <w:jc w:val="both"/>
              <w:rPr>
                <w:rFonts w:ascii="Times New Roman" w:eastAsia="Times New Roman" w:hAnsi="Times New Roman" w:cs="Times New Roman"/>
                <w:sz w:val="23"/>
                <w:szCs w:val="23"/>
                <w:lang w:eastAsia="zh-CN"/>
              </w:rPr>
            </w:pPr>
            <w:r w:rsidRPr="00C37572">
              <w:rPr>
                <w:rFonts w:ascii="Times New Roman" w:eastAsia="Times New Roman" w:hAnsi="Times New Roman" w:cs="Times New Roman"/>
                <w:sz w:val="23"/>
                <w:szCs w:val="23"/>
                <w:lang w:eastAsia="zh-CN"/>
              </w:rPr>
              <w:t>Tiekėjas nėra įrašytas</w:t>
            </w:r>
            <w:r w:rsidRPr="00D97204">
              <w:rPr>
                <w:rFonts w:ascii="Times New Roman" w:eastAsia="Times New Roman" w:hAnsi="Times New Roman" w:cs="Times New Roman"/>
                <w:sz w:val="23"/>
                <w:szCs w:val="23"/>
                <w:lang w:eastAsia="zh-CN"/>
              </w:rPr>
              <w:t xml:space="preserve"> į Valstybinės maisto ir veterinarijos tarnybos nepatikimų maisto tvarkymo subjektų sąrašą*</w:t>
            </w:r>
          </w:p>
          <w:p w14:paraId="02F95B2A" w14:textId="77777777" w:rsidR="00EB5299" w:rsidRPr="00D97204" w:rsidRDefault="00EB5299" w:rsidP="00CB567A">
            <w:pPr>
              <w:shd w:val="clear" w:color="auto" w:fill="FFFFFF"/>
              <w:spacing w:before="180" w:after="180" w:line="240" w:lineRule="auto"/>
              <w:jc w:val="both"/>
              <w:rPr>
                <w:rFonts w:ascii="Times New Roman" w:eastAsia="Times New Roman" w:hAnsi="Times New Roman" w:cs="Times New Roman"/>
                <w:i/>
                <w:sz w:val="23"/>
                <w:szCs w:val="23"/>
              </w:rPr>
            </w:pPr>
            <w:r w:rsidRPr="00D97204">
              <w:rPr>
                <w:rFonts w:ascii="Times New Roman" w:eastAsia="Times New Roman" w:hAnsi="Times New Roman" w:cs="Times New Roman"/>
                <w:i/>
                <w:sz w:val="23"/>
                <w:szCs w:val="23"/>
                <w:lang w:eastAsia="zh-CN"/>
              </w:rPr>
              <w:t>*</w:t>
            </w:r>
            <w:r w:rsidRPr="00D97204">
              <w:rPr>
                <w:rFonts w:ascii="Times New Roman" w:eastAsia="Times New Roman" w:hAnsi="Times New Roman" w:cs="Times New Roman"/>
                <w:b/>
                <w:bCs/>
                <w:i/>
                <w:sz w:val="23"/>
                <w:szCs w:val="23"/>
              </w:rPr>
              <w:t>Nepatikimų maisto tvarkymo subjektų sąrašas</w:t>
            </w:r>
            <w:r w:rsidRPr="00D97204">
              <w:rPr>
                <w:rFonts w:ascii="Times New Roman" w:eastAsia="Times New Roman" w:hAnsi="Times New Roman" w:cs="Times New Roman"/>
                <w:i/>
                <w:sz w:val="23"/>
                <w:szCs w:val="23"/>
              </w:rPr>
              <w:t xml:space="preserve"> – Valstybinės maisto ir veterinarijos tarnybos teisės aktų nustatyta tvarka sudaromas ir viešai skelbiamas sąrašas, į kurį įtraukiami nepatikimi maisto tvarkymo subjektai.</w:t>
            </w:r>
          </w:p>
          <w:p w14:paraId="332B19F3" w14:textId="77777777" w:rsidR="00EB5299" w:rsidRPr="00D97204" w:rsidRDefault="00EB5299" w:rsidP="00CB567A">
            <w:pPr>
              <w:shd w:val="clear" w:color="auto" w:fill="FFFFFF"/>
              <w:spacing w:after="150" w:line="240" w:lineRule="auto"/>
              <w:jc w:val="both"/>
              <w:rPr>
                <w:rFonts w:ascii="Times New Roman" w:eastAsia="Times New Roman" w:hAnsi="Times New Roman" w:cs="Times New Roman"/>
                <w:i/>
                <w:sz w:val="23"/>
                <w:szCs w:val="23"/>
              </w:rPr>
            </w:pPr>
            <w:r w:rsidRPr="00D97204">
              <w:rPr>
                <w:rFonts w:ascii="Times New Roman" w:eastAsia="Times New Roman" w:hAnsi="Times New Roman" w:cs="Times New Roman"/>
                <w:b/>
                <w:bCs/>
                <w:i/>
                <w:sz w:val="23"/>
                <w:szCs w:val="23"/>
              </w:rPr>
              <w:t>Nepatikimas maisto tvarkymo subjektas</w:t>
            </w:r>
            <w:r w:rsidRPr="00D97204">
              <w:rPr>
                <w:rFonts w:ascii="Times New Roman" w:eastAsia="Times New Roman" w:hAnsi="Times New Roman" w:cs="Times New Roman"/>
                <w:i/>
                <w:sz w:val="23"/>
                <w:szCs w:val="23"/>
              </w:rPr>
              <w:t xml:space="preserve"> – maisto tvarkymo subjektas, nesilaikantis teisės aktų, reglamentuojančių maisto saugą, kokybę ir higieną, nevykdantis Valstybinės maisto ir veterinarijos tarnybos nurodymų ar trukdantis Valstybinei maisto ir veterinarijos tarnybai atlikti valstybinę maisto kontrolę.</w:t>
            </w:r>
          </w:p>
          <w:p w14:paraId="178F41E5" w14:textId="77777777" w:rsidR="00EB5299" w:rsidRPr="00D97204" w:rsidRDefault="00EB5299" w:rsidP="00CB567A">
            <w:pPr>
              <w:shd w:val="clear" w:color="auto" w:fill="FFFFFF"/>
              <w:spacing w:after="150" w:line="240" w:lineRule="auto"/>
              <w:jc w:val="both"/>
              <w:rPr>
                <w:rFonts w:ascii="Times New Roman" w:eastAsia="Times New Roman" w:hAnsi="Times New Roman" w:cs="Times New Roman"/>
                <w:i/>
                <w:sz w:val="23"/>
                <w:szCs w:val="23"/>
              </w:rPr>
            </w:pPr>
            <w:r w:rsidRPr="00D97204">
              <w:rPr>
                <w:rFonts w:ascii="Times New Roman" w:eastAsia="Calibri" w:hAnsi="Times New Roman" w:cs="Times New Roman"/>
                <w:i/>
                <w:sz w:val="23"/>
                <w:szCs w:val="23"/>
              </w:rPr>
              <w:t>Pažymėtina, t</w:t>
            </w:r>
            <w:r w:rsidRPr="00D97204">
              <w:rPr>
                <w:rFonts w:ascii="Times New Roman" w:eastAsia="Times New Roman" w:hAnsi="Times New Roman" w:cs="Times New Roman"/>
                <w:i/>
                <w:sz w:val="23"/>
                <w:szCs w:val="23"/>
              </w:rPr>
              <w:t>aisyklės, kurių privalo laikytis kiekvienas maisto tvarkymo subjektas (Reglamentas (EB) Nr. 178/2002):</w:t>
            </w:r>
          </w:p>
          <w:p w14:paraId="6DDFA4A9" w14:textId="77777777" w:rsidR="00EB5299" w:rsidRPr="00D97204" w:rsidRDefault="00EB5299" w:rsidP="00CB567A">
            <w:pPr>
              <w:shd w:val="clear" w:color="auto" w:fill="FFFFFF"/>
              <w:spacing w:after="150" w:line="240" w:lineRule="auto"/>
              <w:jc w:val="both"/>
              <w:rPr>
                <w:rFonts w:ascii="Times New Roman" w:eastAsia="Times New Roman" w:hAnsi="Times New Roman" w:cs="Times New Roman"/>
                <w:i/>
                <w:sz w:val="23"/>
                <w:szCs w:val="23"/>
              </w:rPr>
            </w:pPr>
            <w:r w:rsidRPr="00D97204">
              <w:rPr>
                <w:rFonts w:ascii="Times New Roman" w:eastAsia="Times New Roman" w:hAnsi="Times New Roman" w:cs="Times New Roman"/>
                <w:b/>
                <w:bCs/>
                <w:i/>
                <w:sz w:val="23"/>
                <w:szCs w:val="23"/>
              </w:rPr>
              <w:t>1. SAUGUMAS</w:t>
            </w:r>
            <w:r w:rsidRPr="00D97204">
              <w:rPr>
                <w:rFonts w:ascii="Times New Roman" w:eastAsia="Times New Roman" w:hAnsi="Times New Roman" w:cs="Times New Roman"/>
                <w:i/>
                <w:sz w:val="23"/>
                <w:szCs w:val="23"/>
              </w:rPr>
              <w:t>. Maisto tvarkymo subjektas negali tiekti į rinką nesaugaus maisto.</w:t>
            </w:r>
          </w:p>
          <w:p w14:paraId="37BCE99F" w14:textId="77777777" w:rsidR="00EB5299" w:rsidRPr="00D97204" w:rsidRDefault="00EB5299" w:rsidP="00CB567A">
            <w:pPr>
              <w:shd w:val="clear" w:color="auto" w:fill="FFFFFF"/>
              <w:spacing w:after="150" w:line="240" w:lineRule="auto"/>
              <w:jc w:val="both"/>
              <w:rPr>
                <w:rFonts w:ascii="Times New Roman" w:eastAsia="Times New Roman" w:hAnsi="Times New Roman" w:cs="Times New Roman"/>
                <w:i/>
                <w:sz w:val="23"/>
                <w:szCs w:val="23"/>
              </w:rPr>
            </w:pPr>
            <w:r w:rsidRPr="00D97204">
              <w:rPr>
                <w:rFonts w:ascii="Times New Roman" w:eastAsia="Times New Roman" w:hAnsi="Times New Roman" w:cs="Times New Roman"/>
                <w:b/>
                <w:bCs/>
                <w:i/>
                <w:sz w:val="23"/>
                <w:szCs w:val="23"/>
              </w:rPr>
              <w:t>2. ATSAKOMYBĖ.</w:t>
            </w:r>
            <w:r w:rsidRPr="00D97204">
              <w:rPr>
                <w:rFonts w:ascii="Times New Roman" w:eastAsia="Times New Roman" w:hAnsi="Times New Roman" w:cs="Times New Roman"/>
                <w:i/>
                <w:sz w:val="23"/>
                <w:szCs w:val="23"/>
              </w:rPr>
              <w:t xml:space="preserve"> Maisto tvarkymo subjektai yra atsakingi už maisto produktų, kuriuos jie gamina, transportuoja, laiko ar parduoda, saugą.</w:t>
            </w:r>
          </w:p>
          <w:p w14:paraId="655B46E9" w14:textId="77777777" w:rsidR="00EB5299" w:rsidRPr="00D97204" w:rsidRDefault="00EB5299" w:rsidP="00CB567A">
            <w:pPr>
              <w:shd w:val="clear" w:color="auto" w:fill="FFFFFF"/>
              <w:spacing w:after="150" w:line="240" w:lineRule="auto"/>
              <w:jc w:val="both"/>
              <w:rPr>
                <w:rFonts w:ascii="Times New Roman" w:eastAsia="Times New Roman" w:hAnsi="Times New Roman" w:cs="Times New Roman"/>
                <w:i/>
                <w:sz w:val="23"/>
                <w:szCs w:val="23"/>
              </w:rPr>
            </w:pPr>
            <w:r w:rsidRPr="00D97204">
              <w:rPr>
                <w:rFonts w:ascii="Times New Roman" w:eastAsia="Times New Roman" w:hAnsi="Times New Roman" w:cs="Times New Roman"/>
                <w:b/>
                <w:bCs/>
                <w:i/>
                <w:sz w:val="23"/>
                <w:szCs w:val="23"/>
              </w:rPr>
              <w:t>3. ATSEKAMUMAS.</w:t>
            </w:r>
            <w:r w:rsidRPr="00D97204">
              <w:rPr>
                <w:rFonts w:ascii="Times New Roman" w:eastAsia="Times New Roman" w:hAnsi="Times New Roman" w:cs="Times New Roman"/>
                <w:i/>
                <w:sz w:val="23"/>
                <w:szCs w:val="23"/>
              </w:rPr>
              <w:t xml:space="preserve"> Maisto tvarkymo subjektai privalo greitai nurodyti produktų tiekėją arba gavėją.</w:t>
            </w:r>
          </w:p>
          <w:p w14:paraId="79BC43CA" w14:textId="77777777" w:rsidR="00EB5299" w:rsidRPr="00D97204" w:rsidRDefault="00EB5299" w:rsidP="00CB567A">
            <w:pPr>
              <w:shd w:val="clear" w:color="auto" w:fill="FFFFFF"/>
              <w:spacing w:after="150" w:line="240" w:lineRule="auto"/>
              <w:jc w:val="both"/>
              <w:rPr>
                <w:rFonts w:ascii="Times New Roman" w:eastAsia="Times New Roman" w:hAnsi="Times New Roman" w:cs="Times New Roman"/>
                <w:i/>
                <w:sz w:val="23"/>
                <w:szCs w:val="23"/>
              </w:rPr>
            </w:pPr>
            <w:r w:rsidRPr="00D97204">
              <w:rPr>
                <w:rFonts w:ascii="Times New Roman" w:eastAsia="Times New Roman" w:hAnsi="Times New Roman" w:cs="Times New Roman"/>
                <w:b/>
                <w:bCs/>
                <w:i/>
                <w:sz w:val="23"/>
                <w:szCs w:val="23"/>
              </w:rPr>
              <w:t xml:space="preserve">4. </w:t>
            </w:r>
            <w:r w:rsidRPr="003B79BD">
              <w:rPr>
                <w:rFonts w:ascii="Times New Roman" w:eastAsia="Times New Roman" w:hAnsi="Times New Roman" w:cs="Times New Roman"/>
                <w:b/>
                <w:bCs/>
                <w:i/>
                <w:sz w:val="23"/>
                <w:szCs w:val="23"/>
              </w:rPr>
              <w:t>SKAIDRUMAS.</w:t>
            </w:r>
            <w:r w:rsidRPr="00D97204">
              <w:rPr>
                <w:rFonts w:ascii="Times New Roman" w:eastAsia="Times New Roman" w:hAnsi="Times New Roman" w:cs="Times New Roman"/>
                <w:i/>
                <w:sz w:val="23"/>
                <w:szCs w:val="23"/>
              </w:rPr>
              <w:t xml:space="preserve"> Maisto tvarkymo subjektai nedelsiant turi informuoti kontroliuojančią instituciją, jeigu įtaria, kad jų maistas yra nesaugus.</w:t>
            </w:r>
          </w:p>
          <w:p w14:paraId="468192D8" w14:textId="77777777" w:rsidR="00EB5299" w:rsidRPr="00D97204" w:rsidRDefault="00EB5299" w:rsidP="00CB567A">
            <w:pPr>
              <w:shd w:val="clear" w:color="auto" w:fill="FFFFFF"/>
              <w:spacing w:after="150" w:line="240" w:lineRule="auto"/>
              <w:jc w:val="both"/>
              <w:rPr>
                <w:rFonts w:ascii="Times New Roman" w:eastAsia="Times New Roman" w:hAnsi="Times New Roman" w:cs="Times New Roman"/>
                <w:i/>
                <w:sz w:val="23"/>
                <w:szCs w:val="23"/>
              </w:rPr>
            </w:pPr>
            <w:r w:rsidRPr="00D97204">
              <w:rPr>
                <w:rFonts w:ascii="Times New Roman" w:eastAsia="Times New Roman" w:hAnsi="Times New Roman" w:cs="Times New Roman"/>
                <w:b/>
                <w:bCs/>
                <w:i/>
                <w:sz w:val="23"/>
                <w:szCs w:val="23"/>
              </w:rPr>
              <w:t>5. SKUBŪS VEIKSMAI.</w:t>
            </w:r>
            <w:r w:rsidRPr="00D97204">
              <w:rPr>
                <w:rFonts w:ascii="Times New Roman" w:eastAsia="Times New Roman" w:hAnsi="Times New Roman" w:cs="Times New Roman"/>
                <w:i/>
                <w:sz w:val="23"/>
                <w:szCs w:val="23"/>
              </w:rPr>
              <w:t xml:space="preserve"> Maisto tvarkymo subjektai nedelsiant turi pašalinti maistą iš rinkos, jeigu įtaria, kad tai nėra saugu.</w:t>
            </w:r>
          </w:p>
          <w:p w14:paraId="73EB490C" w14:textId="77777777" w:rsidR="00EB5299" w:rsidRPr="00D97204" w:rsidRDefault="00EB5299" w:rsidP="00CB567A">
            <w:pPr>
              <w:shd w:val="clear" w:color="auto" w:fill="FFFFFF"/>
              <w:spacing w:after="150" w:line="240" w:lineRule="auto"/>
              <w:jc w:val="both"/>
              <w:rPr>
                <w:rFonts w:ascii="Times New Roman" w:eastAsia="Times New Roman" w:hAnsi="Times New Roman" w:cs="Times New Roman"/>
                <w:i/>
                <w:sz w:val="23"/>
                <w:szCs w:val="23"/>
              </w:rPr>
            </w:pPr>
            <w:r w:rsidRPr="00D97204">
              <w:rPr>
                <w:rFonts w:ascii="Times New Roman" w:eastAsia="Times New Roman" w:hAnsi="Times New Roman" w:cs="Times New Roman"/>
                <w:b/>
                <w:bCs/>
                <w:i/>
                <w:sz w:val="23"/>
                <w:szCs w:val="23"/>
              </w:rPr>
              <w:t>6. PREVENCIJA.</w:t>
            </w:r>
            <w:r w:rsidRPr="00D97204">
              <w:rPr>
                <w:rFonts w:ascii="Times New Roman" w:eastAsia="Times New Roman" w:hAnsi="Times New Roman" w:cs="Times New Roman"/>
                <w:i/>
                <w:sz w:val="23"/>
                <w:szCs w:val="23"/>
              </w:rPr>
              <w:t xml:space="preserve"> Maisto tvarkymo subjektai privalo nustatyti ir reguliariai peržiūrėti svarbius valdymo taškus (kritinius taškus) bei su jais susijusius procesus ir užtikrinti, kad tame etape nustatytam svarbiam valdymo taškui parinktos kontrolės ir priežiūros priemonės būtų taikomos tinkamai bei efektyviai.</w:t>
            </w:r>
          </w:p>
          <w:p w14:paraId="245E56BC" w14:textId="77777777" w:rsidR="00EB5299" w:rsidRPr="00D97204" w:rsidRDefault="00EB5299" w:rsidP="00CB567A">
            <w:pPr>
              <w:shd w:val="clear" w:color="auto" w:fill="FFFFFF"/>
              <w:spacing w:after="150" w:line="240" w:lineRule="auto"/>
              <w:jc w:val="both"/>
              <w:rPr>
                <w:rFonts w:ascii="Times New Roman" w:eastAsia="Times New Roman" w:hAnsi="Times New Roman" w:cs="Times New Roman"/>
                <w:sz w:val="23"/>
                <w:szCs w:val="23"/>
              </w:rPr>
            </w:pPr>
            <w:r w:rsidRPr="00D97204">
              <w:rPr>
                <w:rFonts w:ascii="Times New Roman" w:eastAsia="Times New Roman" w:hAnsi="Times New Roman" w:cs="Times New Roman"/>
                <w:b/>
                <w:bCs/>
                <w:i/>
                <w:sz w:val="23"/>
                <w:szCs w:val="23"/>
              </w:rPr>
              <w:t>7. BENDRADARBIAVIMAS.</w:t>
            </w:r>
            <w:r w:rsidRPr="00D97204">
              <w:rPr>
                <w:rFonts w:ascii="Times New Roman" w:eastAsia="Times New Roman" w:hAnsi="Times New Roman" w:cs="Times New Roman"/>
                <w:i/>
                <w:sz w:val="23"/>
                <w:szCs w:val="23"/>
              </w:rPr>
              <w:t xml:space="preserve"> Maisto tvarkymo subjektai turi bendradarbiauti su kontroliuojančia institucija dėl veiksmų, kurių imasi siekiant sumažinti riziką.</w:t>
            </w:r>
          </w:p>
        </w:tc>
        <w:tc>
          <w:tcPr>
            <w:tcW w:w="3119" w:type="dxa"/>
          </w:tcPr>
          <w:p w14:paraId="52322A0F" w14:textId="77777777" w:rsidR="00EB5299" w:rsidRPr="00D97204" w:rsidRDefault="00EB5299" w:rsidP="00CB567A">
            <w:pPr>
              <w:spacing w:after="0" w:line="240" w:lineRule="auto"/>
              <w:jc w:val="both"/>
              <w:rPr>
                <w:rFonts w:ascii="Times New Roman" w:eastAsia="Times New Roman" w:hAnsi="Times New Roman" w:cs="Times New Roman"/>
                <w:sz w:val="23"/>
                <w:szCs w:val="23"/>
                <w:lang w:eastAsia="zh-CN"/>
              </w:rPr>
            </w:pPr>
            <w:r w:rsidRPr="00B9109F">
              <w:rPr>
                <w:rFonts w:ascii="Times New Roman" w:eastAsia="Times New Roman" w:hAnsi="Times New Roman" w:cs="Times New Roman"/>
                <w:b/>
                <w:bCs/>
                <w:sz w:val="23"/>
                <w:szCs w:val="23"/>
                <w:lang w:eastAsia="zh-CN"/>
              </w:rPr>
              <w:t>Perkančioji organizacija nereikalauja papildomų dokumentų</w:t>
            </w:r>
            <w:r w:rsidRPr="00D97204">
              <w:rPr>
                <w:rFonts w:ascii="Times New Roman" w:eastAsia="Times New Roman" w:hAnsi="Times New Roman" w:cs="Times New Roman"/>
                <w:sz w:val="23"/>
                <w:szCs w:val="23"/>
                <w:lang w:eastAsia="zh-CN"/>
              </w:rPr>
              <w:t>, nes ši informacija yra skelbiama Valstybinės maisto ir veterinarijos tarnybos puslapyje (</w:t>
            </w:r>
            <w:hyperlink r:id="rId39" w:history="1">
              <w:r w:rsidRPr="00114415">
                <w:rPr>
                  <w:rStyle w:val="Hipersaitas"/>
                  <w:rFonts w:asciiTheme="majorBidi" w:hAnsiTheme="majorBidi" w:cstheme="majorBidi"/>
                </w:rPr>
                <w:t>https://vmvt.lt/maisto-sauga/maisto-sauga-ir-kokybe/nepatikimi-maisto-tvarkymo-subjektai</w:t>
              </w:r>
            </w:hyperlink>
            <w:r>
              <w:rPr>
                <w:rFonts w:asciiTheme="majorBidi" w:hAnsiTheme="majorBidi" w:cstheme="majorBidi"/>
              </w:rPr>
              <w:t xml:space="preserve">). </w:t>
            </w:r>
            <w:r w:rsidRPr="00D97204">
              <w:rPr>
                <w:rFonts w:ascii="Times New Roman" w:eastAsia="Times New Roman" w:hAnsi="Times New Roman" w:cs="Times New Roman"/>
                <w:sz w:val="23"/>
                <w:szCs w:val="23"/>
                <w:lang w:eastAsia="zh-CN"/>
              </w:rPr>
              <w:t xml:space="preserve"> Perkančioji organizacija pati patikrins aktualią informaciją.</w:t>
            </w:r>
          </w:p>
        </w:tc>
        <w:tc>
          <w:tcPr>
            <w:tcW w:w="2551" w:type="dxa"/>
          </w:tcPr>
          <w:p w14:paraId="69847164" w14:textId="77777777" w:rsidR="00EB5299" w:rsidRPr="00E87C48" w:rsidRDefault="00EB5299" w:rsidP="00CB567A">
            <w:pPr>
              <w:spacing w:after="0" w:line="240" w:lineRule="auto"/>
              <w:jc w:val="both"/>
              <w:rPr>
                <w:rFonts w:ascii="Times New Roman" w:eastAsia="Times New Roman" w:hAnsi="Times New Roman" w:cs="Times New Roman"/>
                <w:b/>
                <w:bCs/>
                <w:sz w:val="23"/>
                <w:szCs w:val="23"/>
                <w:lang w:eastAsia="zh-CN"/>
              </w:rPr>
            </w:pPr>
            <w:r w:rsidRPr="00E87C48">
              <w:rPr>
                <w:rFonts w:ascii="Times New Roman" w:eastAsia="Times New Roman" w:hAnsi="Times New Roman" w:cs="Times New Roman"/>
                <w:b/>
                <w:bCs/>
                <w:sz w:val="23"/>
                <w:szCs w:val="23"/>
                <w:lang w:eastAsia="zh-CN"/>
              </w:rPr>
              <w:t xml:space="preserve"> Tiekėjas</w:t>
            </w:r>
          </w:p>
          <w:p w14:paraId="18FEF168" w14:textId="77777777" w:rsidR="00EB5299" w:rsidRPr="00E87C48" w:rsidRDefault="00EB5299" w:rsidP="00CB567A">
            <w:pPr>
              <w:spacing w:after="0" w:line="240" w:lineRule="auto"/>
              <w:jc w:val="both"/>
              <w:rPr>
                <w:rFonts w:ascii="Times New Roman" w:eastAsia="Times New Roman" w:hAnsi="Times New Roman" w:cs="Times New Roman"/>
                <w:b/>
                <w:bCs/>
                <w:sz w:val="23"/>
                <w:szCs w:val="23"/>
                <w:lang w:eastAsia="zh-CN"/>
              </w:rPr>
            </w:pPr>
          </w:p>
          <w:p w14:paraId="077FE1BA" w14:textId="77777777" w:rsidR="00EB5299" w:rsidRPr="00E87C48" w:rsidRDefault="00EB5299" w:rsidP="00CB567A">
            <w:pPr>
              <w:spacing w:after="0" w:line="240" w:lineRule="auto"/>
              <w:jc w:val="both"/>
              <w:rPr>
                <w:rFonts w:ascii="Times New Roman" w:eastAsia="Times New Roman" w:hAnsi="Times New Roman" w:cs="Times New Roman"/>
                <w:b/>
                <w:bCs/>
                <w:sz w:val="23"/>
                <w:szCs w:val="23"/>
                <w:lang w:eastAsia="zh-CN"/>
              </w:rPr>
            </w:pPr>
          </w:p>
        </w:tc>
      </w:tr>
    </w:tbl>
    <w:p w14:paraId="27B5C9F8" w14:textId="77777777" w:rsidR="00EB5299" w:rsidRPr="00AA39F0" w:rsidRDefault="00EB5299" w:rsidP="00EB5299">
      <w:pPr>
        <w:widowControl w:val="0"/>
        <w:autoSpaceDE w:val="0"/>
        <w:autoSpaceDN w:val="0"/>
        <w:adjustRightInd w:val="0"/>
        <w:spacing w:after="0" w:line="240" w:lineRule="auto"/>
        <w:ind w:firstLine="720"/>
        <w:jc w:val="both"/>
        <w:rPr>
          <w:rFonts w:ascii="Times New Roman" w:eastAsia="Times New Roman" w:hAnsi="Times New Roman" w:cs="Times New Roman"/>
          <w:sz w:val="23"/>
          <w:szCs w:val="23"/>
        </w:rPr>
      </w:pPr>
      <w:r w:rsidRPr="00AA39F0">
        <w:rPr>
          <w:rFonts w:ascii="Times New Roman" w:eastAsia="Times New Roman" w:hAnsi="Times New Roman" w:cs="Times New Roman"/>
          <w:sz w:val="23"/>
          <w:szCs w:val="23"/>
        </w:rPr>
        <w:t xml:space="preserve">* </w:t>
      </w:r>
      <w:r>
        <w:rPr>
          <w:rFonts w:ascii="Times New Roman" w:eastAsia="Times New Roman" w:hAnsi="Times New Roman" w:cs="Times New Roman"/>
          <w:color w:val="444444"/>
          <w:sz w:val="23"/>
          <w:szCs w:val="23"/>
        </w:rPr>
        <w:t>Pirkėjas</w:t>
      </w:r>
      <w:r w:rsidRPr="00AA39F0">
        <w:rPr>
          <w:rFonts w:ascii="Times New Roman" w:eastAsia="Times New Roman" w:hAnsi="Times New Roman" w:cs="Times New Roman"/>
          <w:color w:val="444444"/>
          <w:sz w:val="23"/>
          <w:szCs w:val="23"/>
        </w:rPr>
        <w:t xml:space="preserve"> turi teisę reikalauti, kad užsienio valstybės tiekėjo valstybėje išduoti​​ šio skyriaus 1-</w:t>
      </w:r>
      <w:r>
        <w:rPr>
          <w:rFonts w:ascii="Times New Roman" w:eastAsia="Times New Roman" w:hAnsi="Times New Roman" w:cs="Times New Roman"/>
          <w:color w:val="444444"/>
          <w:sz w:val="23"/>
          <w:szCs w:val="23"/>
        </w:rPr>
        <w:t>2</w:t>
      </w:r>
      <w:r w:rsidRPr="00AA39F0">
        <w:rPr>
          <w:rFonts w:ascii="Times New Roman" w:eastAsia="Times New Roman" w:hAnsi="Times New Roman" w:cs="Times New Roman"/>
          <w:color w:val="444444"/>
          <w:sz w:val="23"/>
          <w:szCs w:val="23"/>
        </w:rPr>
        <w:t xml:space="preserve"> lentelėse nurodyti dokumentai būtų legalizuoti vadovaujantis Dokumentų​​ legalizavimo ir tvirtinimo pažyma (</w:t>
      </w:r>
      <w:proofErr w:type="spellStart"/>
      <w:r w:rsidRPr="00AA39F0">
        <w:rPr>
          <w:rFonts w:ascii="Times New Roman" w:eastAsia="Times New Roman" w:hAnsi="Times New Roman" w:cs="Times New Roman"/>
          <w:color w:val="444444"/>
          <w:sz w:val="23"/>
          <w:szCs w:val="23"/>
        </w:rPr>
        <w:t>Apostille</w:t>
      </w:r>
      <w:proofErr w:type="spellEnd"/>
      <w:r w:rsidRPr="00AA39F0">
        <w:rPr>
          <w:rFonts w:ascii="Times New Roman" w:eastAsia="Times New Roman" w:hAnsi="Times New Roman" w:cs="Times New Roman"/>
          <w:color w:val="444444"/>
          <w:sz w:val="23"/>
          <w:szCs w:val="23"/>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A39F0">
        <w:rPr>
          <w:rFonts w:ascii="Times New Roman" w:eastAsia="Times New Roman" w:hAnsi="Times New Roman" w:cs="Times New Roman"/>
          <w:color w:val="444444"/>
          <w:sz w:val="23"/>
          <w:szCs w:val="23"/>
        </w:rPr>
        <w:t>Apostille</w:t>
      </w:r>
      <w:proofErr w:type="spellEnd"/>
      <w:r w:rsidRPr="00AA39F0">
        <w:rPr>
          <w:rFonts w:ascii="Times New Roman" w:eastAsia="Times New Roman" w:hAnsi="Times New Roman" w:cs="Times New Roman"/>
          <w:color w:val="444444"/>
          <w:sz w:val="23"/>
          <w:szCs w:val="23"/>
        </w:rPr>
        <w:t>).​​ </w:t>
      </w:r>
    </w:p>
    <w:p w14:paraId="2AFEEB80" w14:textId="77777777" w:rsidR="00EB5299" w:rsidRPr="00F23626" w:rsidRDefault="00EB5299" w:rsidP="00D07D57">
      <w:pPr>
        <w:widowControl w:val="0"/>
        <w:autoSpaceDE w:val="0"/>
        <w:autoSpaceDN w:val="0"/>
        <w:adjustRightInd w:val="0"/>
        <w:spacing w:line="240" w:lineRule="auto"/>
        <w:ind w:firstLine="720"/>
        <w:jc w:val="both"/>
        <w:rPr>
          <w:rFonts w:ascii="Times New Roman" w:eastAsia="Times New Roman" w:hAnsi="Times New Roman" w:cs="Times New Roman"/>
          <w:sz w:val="24"/>
          <w:szCs w:val="24"/>
        </w:rPr>
      </w:pPr>
    </w:p>
    <w:p w14:paraId="7E186A7B" w14:textId="31CFC66F" w:rsidR="00C12650" w:rsidRPr="00F23626" w:rsidRDefault="00915098" w:rsidP="00C12650">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F23626">
        <w:rPr>
          <w:rFonts w:ascii="Times New Roman" w:eastAsia="Times New Roman" w:hAnsi="Times New Roman" w:cs="Times New Roman"/>
          <w:sz w:val="24"/>
          <w:szCs w:val="24"/>
        </w:rPr>
        <w:t xml:space="preserve">                                                        __________________</w:t>
      </w:r>
    </w:p>
    <w:p w14:paraId="09B9E773" w14:textId="77777777" w:rsidR="00C12650" w:rsidRPr="00F23626" w:rsidRDefault="00C12650" w:rsidP="00915098">
      <w:pPr>
        <w:widowControl w:val="0"/>
        <w:autoSpaceDE w:val="0"/>
        <w:autoSpaceDN w:val="0"/>
        <w:adjustRightInd w:val="0"/>
        <w:spacing w:line="240" w:lineRule="auto"/>
        <w:ind w:firstLine="720"/>
        <w:jc w:val="center"/>
        <w:rPr>
          <w:rFonts w:ascii="Times New Roman" w:eastAsia="Times New Roman" w:hAnsi="Times New Roman" w:cs="Times New Roman"/>
          <w:sz w:val="24"/>
          <w:szCs w:val="24"/>
        </w:rPr>
      </w:pPr>
    </w:p>
    <w:p w14:paraId="3BF0D682" w14:textId="5BB30727" w:rsidR="00C12650" w:rsidRPr="00F23626" w:rsidRDefault="00C12650" w:rsidP="00C12650">
      <w:pPr>
        <w:rPr>
          <w:rFonts w:ascii="Times New Roman" w:eastAsia="Times New Roman" w:hAnsi="Times New Roman" w:cs="Times New Roman"/>
          <w:sz w:val="24"/>
          <w:szCs w:val="24"/>
        </w:rPr>
      </w:pPr>
      <w:r w:rsidRPr="00F23626">
        <w:rPr>
          <w:rFonts w:ascii="Times New Roman" w:eastAsia="Times New Roman" w:hAnsi="Times New Roman" w:cs="Times New Roman"/>
          <w:sz w:val="24"/>
          <w:szCs w:val="24"/>
        </w:rPr>
        <w:br w:type="page"/>
      </w:r>
    </w:p>
    <w:p w14:paraId="5D0FDE6E" w14:textId="192DF949" w:rsidR="008D704D" w:rsidRPr="00F23626" w:rsidRDefault="008D704D" w:rsidP="008D704D">
      <w:pPr>
        <w:pStyle w:val="Antrat2"/>
        <w:ind w:left="5103"/>
        <w:rPr>
          <w:rFonts w:ascii="Times New Roman" w:hAnsi="Times New Roman" w:cs="Times New Roman"/>
          <w:color w:val="auto"/>
          <w:sz w:val="24"/>
          <w:szCs w:val="24"/>
        </w:rPr>
      </w:pPr>
      <w:bookmarkStart w:id="66" w:name="_Toc150347622"/>
      <w:r w:rsidRPr="00F23626">
        <w:rPr>
          <w:rFonts w:ascii="Times New Roman" w:eastAsia="Calibri" w:hAnsi="Times New Roman" w:cs="Times New Roman"/>
          <w:color w:val="auto"/>
          <w:sz w:val="24"/>
          <w:szCs w:val="24"/>
        </w:rPr>
        <w:t xml:space="preserve">Pirkimo sąlygų </w:t>
      </w:r>
      <w:r w:rsidR="00F1334C" w:rsidRPr="00F23626">
        <w:rPr>
          <w:rFonts w:ascii="Times New Roman" w:eastAsia="Calibri" w:hAnsi="Times New Roman" w:cs="Times New Roman"/>
          <w:color w:val="auto"/>
          <w:sz w:val="24"/>
          <w:szCs w:val="24"/>
        </w:rPr>
        <w:t>5</w:t>
      </w:r>
      <w:r w:rsidRPr="00F23626">
        <w:rPr>
          <w:rFonts w:ascii="Times New Roman" w:eastAsia="Calibri" w:hAnsi="Times New Roman" w:cs="Times New Roman"/>
          <w:color w:val="auto"/>
          <w:sz w:val="24"/>
          <w:szCs w:val="24"/>
        </w:rPr>
        <w:t xml:space="preserve"> priedas „EBVPD“ </w:t>
      </w:r>
      <w:r w:rsidRPr="00F23626">
        <w:rPr>
          <w:rFonts w:ascii="Times New Roman" w:hAnsi="Times New Roman" w:cs="Times New Roman"/>
          <w:color w:val="auto"/>
          <w:sz w:val="24"/>
          <w:szCs w:val="24"/>
        </w:rPr>
        <w:t>(XML formatu)</w:t>
      </w:r>
      <w:bookmarkEnd w:id="63"/>
      <w:bookmarkEnd w:id="64"/>
      <w:bookmarkEnd w:id="65"/>
      <w:bookmarkEnd w:id="66"/>
    </w:p>
    <w:p w14:paraId="1E33CF75" w14:textId="0E2F80D8" w:rsidR="002F396F" w:rsidRPr="00F23626" w:rsidRDefault="002F396F" w:rsidP="00DE290C">
      <w:pPr>
        <w:rPr>
          <w:rFonts w:ascii="Times New Roman" w:hAnsi="Times New Roman" w:cs="Times New Roman"/>
          <w:b/>
          <w:bCs/>
          <w:smallCaps/>
          <w:sz w:val="24"/>
          <w:szCs w:val="24"/>
        </w:rPr>
      </w:pPr>
    </w:p>
    <w:p w14:paraId="4F6E9F95" w14:textId="40122A3B" w:rsidR="00B970B0" w:rsidRPr="00F23626" w:rsidRDefault="00B970B0" w:rsidP="00BE1858">
      <w:pPr>
        <w:pStyle w:val="Paantrat"/>
        <w:jc w:val="center"/>
        <w:rPr>
          <w:rFonts w:ascii="Times New Roman" w:hAnsi="Times New Roman" w:cs="Times New Roman"/>
          <w:b/>
          <w:bCs/>
          <w:smallCaps/>
          <w:color w:val="auto"/>
          <w:sz w:val="24"/>
          <w:szCs w:val="24"/>
        </w:rPr>
      </w:pPr>
      <w:r w:rsidRPr="00F23626">
        <w:rPr>
          <w:rFonts w:ascii="Times New Roman" w:hAnsi="Times New Roman" w:cs="Times New Roman"/>
          <w:color w:val="auto"/>
          <w:sz w:val="24"/>
          <w:szCs w:val="24"/>
        </w:rPr>
        <w:t>EUROPOS BENDRASIS VIEŠŲJŲ PIRKIMŲ DOKUMENTAS</w:t>
      </w:r>
    </w:p>
    <w:p w14:paraId="3584D74E" w14:textId="2175B9E3" w:rsidR="002F396F" w:rsidRPr="00F23626" w:rsidRDefault="002F396F" w:rsidP="002F396F">
      <w:pPr>
        <w:jc w:val="both"/>
        <w:rPr>
          <w:rFonts w:ascii="Times New Roman" w:hAnsi="Times New Roman" w:cs="Times New Roman"/>
          <w:sz w:val="24"/>
          <w:szCs w:val="24"/>
        </w:rPr>
      </w:pPr>
      <w:r w:rsidRPr="00F23626">
        <w:rPr>
          <w:rFonts w:ascii="Times New Roman" w:hAnsi="Times New Roman" w:cs="Times New Roman"/>
          <w:sz w:val="24"/>
          <w:szCs w:val="24"/>
        </w:rPr>
        <w:t>„Europos bendrasis viešųjų pirkimų dokumentas (EBVPD)“ pateikiamas .</w:t>
      </w:r>
      <w:proofErr w:type="spellStart"/>
      <w:r w:rsidRPr="00F23626">
        <w:rPr>
          <w:rFonts w:ascii="Times New Roman" w:hAnsi="Times New Roman" w:cs="Times New Roman"/>
          <w:sz w:val="24"/>
          <w:szCs w:val="24"/>
        </w:rPr>
        <w:t>xml</w:t>
      </w:r>
      <w:proofErr w:type="spellEnd"/>
      <w:r w:rsidRPr="00F23626">
        <w:rPr>
          <w:rFonts w:ascii="Times New Roman" w:hAnsi="Times New Roman" w:cs="Times New Roman"/>
          <w:sz w:val="24"/>
          <w:szCs w:val="24"/>
        </w:rPr>
        <w:t xml:space="preserve"> formatu</w:t>
      </w:r>
      <w:r w:rsidR="004C4E9E" w:rsidRPr="00F23626">
        <w:rPr>
          <w:rFonts w:ascii="Times New Roman" w:hAnsi="Times New Roman" w:cs="Times New Roman"/>
          <w:sz w:val="24"/>
          <w:szCs w:val="24"/>
        </w:rPr>
        <w:t>, pridedamas atskiras priedas.</w:t>
      </w:r>
    </w:p>
    <w:p w14:paraId="5D197AB2" w14:textId="0EAE7A12" w:rsidR="002F396F" w:rsidRPr="00F23626" w:rsidRDefault="00B970B0" w:rsidP="00B970B0">
      <w:pPr>
        <w:jc w:val="center"/>
        <w:rPr>
          <w:rFonts w:ascii="Times New Roman" w:hAnsi="Times New Roman" w:cs="Times New Roman"/>
          <w:smallCaps/>
          <w:sz w:val="24"/>
          <w:szCs w:val="24"/>
        </w:rPr>
      </w:pPr>
      <w:r w:rsidRPr="00F23626">
        <w:rPr>
          <w:rFonts w:ascii="Times New Roman" w:hAnsi="Times New Roman" w:cs="Times New Roman"/>
          <w:smallCaps/>
          <w:sz w:val="24"/>
          <w:szCs w:val="24"/>
        </w:rPr>
        <w:t>__________</w:t>
      </w:r>
    </w:p>
    <w:p w14:paraId="403C297A" w14:textId="44AA8768" w:rsidR="00A4599F" w:rsidRPr="00F23626" w:rsidRDefault="00A4599F" w:rsidP="00DE290C">
      <w:pPr>
        <w:rPr>
          <w:rFonts w:ascii="Times New Roman" w:hAnsi="Times New Roman" w:cs="Times New Roman"/>
          <w:b/>
          <w:bCs/>
          <w:smallCaps/>
          <w:sz w:val="24"/>
          <w:szCs w:val="24"/>
        </w:rPr>
      </w:pPr>
      <w:r w:rsidRPr="00F23626">
        <w:rPr>
          <w:rFonts w:ascii="Times New Roman" w:hAnsi="Times New Roman" w:cs="Times New Roman"/>
          <w:b/>
          <w:bCs/>
          <w:smallCaps/>
          <w:sz w:val="24"/>
          <w:szCs w:val="24"/>
        </w:rPr>
        <w:br w:type="page"/>
      </w:r>
    </w:p>
    <w:p w14:paraId="1A0E4206" w14:textId="77777777" w:rsidR="00545611" w:rsidRPr="00F23626" w:rsidRDefault="00545611" w:rsidP="008D704D">
      <w:pPr>
        <w:pStyle w:val="Antrat2"/>
        <w:ind w:left="5103"/>
        <w:rPr>
          <w:rFonts w:ascii="Times New Roman" w:eastAsia="Calibri" w:hAnsi="Times New Roman" w:cs="Times New Roman"/>
          <w:color w:val="auto"/>
          <w:sz w:val="24"/>
          <w:szCs w:val="24"/>
        </w:rPr>
        <w:sectPr w:rsidR="00545611" w:rsidRPr="00F23626" w:rsidSect="005C4F26">
          <w:footerReference w:type="first" r:id="rId40"/>
          <w:pgSz w:w="12240" w:h="15840"/>
          <w:pgMar w:top="1701" w:right="567" w:bottom="1701" w:left="1701" w:header="720" w:footer="720" w:gutter="0"/>
          <w:pgNumType w:start="22"/>
          <w:cols w:space="720"/>
          <w:titlePg/>
          <w:docGrid w:linePitch="360"/>
        </w:sectPr>
      </w:pPr>
      <w:bookmarkStart w:id="67" w:name="_Ref38540913"/>
      <w:bookmarkStart w:id="68" w:name="_Ref38898051"/>
      <w:bookmarkStart w:id="69" w:name="_Ref38901392"/>
      <w:bookmarkStart w:id="70" w:name="_Toc150347623"/>
    </w:p>
    <w:p w14:paraId="44D514D3" w14:textId="762D0F29" w:rsidR="008D704D" w:rsidRPr="00F23626" w:rsidRDefault="008D704D" w:rsidP="00DA7F6C">
      <w:pPr>
        <w:pStyle w:val="Antrat2"/>
        <w:ind w:left="5103"/>
        <w:jc w:val="right"/>
        <w:rPr>
          <w:rFonts w:ascii="Times New Roman" w:eastAsia="Calibri" w:hAnsi="Times New Roman" w:cs="Times New Roman"/>
          <w:color w:val="auto"/>
          <w:sz w:val="24"/>
          <w:szCs w:val="24"/>
        </w:rPr>
      </w:pPr>
      <w:r w:rsidRPr="00F23626">
        <w:rPr>
          <w:rFonts w:ascii="Times New Roman" w:eastAsia="Calibri" w:hAnsi="Times New Roman" w:cs="Times New Roman"/>
          <w:color w:val="auto"/>
          <w:sz w:val="24"/>
          <w:szCs w:val="24"/>
        </w:rPr>
        <w:t xml:space="preserve">Pirkimo sąlygų </w:t>
      </w:r>
      <w:r w:rsidR="00F1334C" w:rsidRPr="00F23626">
        <w:rPr>
          <w:rFonts w:ascii="Times New Roman" w:eastAsia="Calibri" w:hAnsi="Times New Roman" w:cs="Times New Roman"/>
          <w:color w:val="auto"/>
          <w:sz w:val="24"/>
          <w:szCs w:val="24"/>
        </w:rPr>
        <w:t>6</w:t>
      </w:r>
      <w:r w:rsidRPr="00F23626">
        <w:rPr>
          <w:rFonts w:ascii="Times New Roman" w:eastAsia="Calibri" w:hAnsi="Times New Roman" w:cs="Times New Roman"/>
          <w:color w:val="auto"/>
          <w:sz w:val="24"/>
          <w:szCs w:val="24"/>
        </w:rPr>
        <w:t xml:space="preserve"> priedas „Pasiūlymo forma“</w:t>
      </w:r>
      <w:bookmarkEnd w:id="67"/>
      <w:bookmarkEnd w:id="68"/>
      <w:bookmarkEnd w:id="69"/>
      <w:bookmarkEnd w:id="70"/>
    </w:p>
    <w:p w14:paraId="17D291A9" w14:textId="77777777" w:rsidR="00DA7F6C" w:rsidRDefault="00DA7F6C" w:rsidP="00DE290C">
      <w:pPr>
        <w:rPr>
          <w:rFonts w:ascii="Times New Roman" w:hAnsi="Times New Roman" w:cs="Times New Roman"/>
          <w:sz w:val="24"/>
          <w:szCs w:val="24"/>
        </w:rPr>
      </w:pPr>
    </w:p>
    <w:p w14:paraId="6B382E1B" w14:textId="77777777" w:rsidR="00DA7F6C" w:rsidRPr="00F23626" w:rsidRDefault="00DA7F6C" w:rsidP="00DA7F6C">
      <w:pPr>
        <w:pStyle w:val="Pagrindiniotekstotrauka2"/>
        <w:tabs>
          <w:tab w:val="left" w:pos="284"/>
          <w:tab w:val="left" w:pos="720"/>
          <w:tab w:val="left" w:pos="1134"/>
        </w:tabs>
        <w:spacing w:after="0" w:line="240" w:lineRule="auto"/>
        <w:ind w:left="0"/>
        <w:jc w:val="center"/>
        <w:rPr>
          <w:rFonts w:ascii="Times New Roman" w:hAnsi="Times New Roman" w:cs="Times New Roman"/>
          <w:sz w:val="24"/>
          <w:szCs w:val="24"/>
        </w:rPr>
      </w:pPr>
      <w:r w:rsidRPr="00F23626">
        <w:rPr>
          <w:rFonts w:ascii="Times New Roman" w:hAnsi="Times New Roman" w:cs="Times New Roman"/>
          <w:sz w:val="24"/>
          <w:szCs w:val="24"/>
        </w:rPr>
        <w:t>Herbas arba prekių ženklas</w:t>
      </w:r>
    </w:p>
    <w:p w14:paraId="654DBC64"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pavadinimas)</w:t>
      </w:r>
    </w:p>
    <w:p w14:paraId="72412875"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p>
    <w:p w14:paraId="48BA126E"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61DE9A"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b/>
          <w:bCs/>
          <w:sz w:val="24"/>
          <w:szCs w:val="24"/>
        </w:rPr>
      </w:pPr>
    </w:p>
    <w:p w14:paraId="36A58F37" w14:textId="77777777" w:rsidR="00DA7F6C" w:rsidRPr="00F23626" w:rsidRDefault="00DA7F6C" w:rsidP="00DA7F6C">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__________________________</w:t>
      </w:r>
    </w:p>
    <w:p w14:paraId="0873FF95" w14:textId="77777777" w:rsidR="00DA7F6C" w:rsidRPr="00F23626" w:rsidRDefault="00DA7F6C" w:rsidP="00DA7F6C">
      <w:pPr>
        <w:tabs>
          <w:tab w:val="left" w:pos="567"/>
          <w:tab w:val="left" w:pos="1276"/>
          <w:tab w:val="center" w:pos="2520"/>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(Adresatas (Perkančioji organizacija))</w:t>
      </w:r>
    </w:p>
    <w:p w14:paraId="6520BF5C"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b/>
          <w:sz w:val="24"/>
          <w:szCs w:val="24"/>
        </w:rPr>
      </w:pPr>
    </w:p>
    <w:p w14:paraId="345A0A29"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b/>
          <w:sz w:val="24"/>
          <w:szCs w:val="24"/>
        </w:rPr>
      </w:pPr>
      <w:r w:rsidRPr="00F23626" w:rsidDel="00AE6D8E">
        <w:rPr>
          <w:rFonts w:ascii="Times New Roman" w:hAnsi="Times New Roman" w:cs="Times New Roman"/>
          <w:b/>
          <w:sz w:val="24"/>
          <w:szCs w:val="24"/>
        </w:rPr>
        <w:t xml:space="preserve"> </w:t>
      </w:r>
      <w:r w:rsidRPr="00F23626">
        <w:rPr>
          <w:rFonts w:ascii="Times New Roman" w:hAnsi="Times New Roman" w:cs="Times New Roman"/>
          <w:b/>
          <w:sz w:val="24"/>
          <w:szCs w:val="24"/>
        </w:rPr>
        <w:t xml:space="preserve">PASIŪLYMAS </w:t>
      </w:r>
    </w:p>
    <w:p w14:paraId="7D448349"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b/>
          <w:bCs/>
          <w:iCs/>
          <w:sz w:val="24"/>
          <w:szCs w:val="24"/>
        </w:rPr>
      </w:pPr>
      <w:r w:rsidRPr="00F23626">
        <w:rPr>
          <w:rFonts w:ascii="Times New Roman" w:hAnsi="Times New Roman" w:cs="Times New Roman"/>
          <w:b/>
          <w:bCs/>
          <w:sz w:val="24"/>
          <w:szCs w:val="24"/>
        </w:rPr>
        <w:t xml:space="preserve">DĖL MAISTO PRODUKTŲ IR JŲ REZERVAVIMO PASLAUGŲ </w:t>
      </w:r>
      <w:r w:rsidRPr="00F23626">
        <w:rPr>
          <w:rFonts w:ascii="Times New Roman" w:hAnsi="Times New Roman" w:cs="Times New Roman"/>
          <w:b/>
          <w:sz w:val="24"/>
          <w:szCs w:val="24"/>
        </w:rPr>
        <w:t>PIRKIMO</w:t>
      </w:r>
      <w:r w:rsidRPr="00F23626">
        <w:rPr>
          <w:rFonts w:ascii="Times New Roman" w:hAnsi="Times New Roman" w:cs="Times New Roman"/>
          <w:b/>
          <w:bCs/>
          <w:iCs/>
          <w:sz w:val="24"/>
          <w:szCs w:val="24"/>
        </w:rPr>
        <w:t xml:space="preserve"> </w:t>
      </w:r>
    </w:p>
    <w:p w14:paraId="486D70CB" w14:textId="77777777" w:rsidR="00DA7F6C" w:rsidRPr="00F23626" w:rsidRDefault="00DA7F6C" w:rsidP="00DA7F6C">
      <w:pPr>
        <w:jc w:val="center"/>
        <w:rPr>
          <w:rFonts w:ascii="Times New Roman" w:hAnsi="Times New Roman" w:cs="Times New Roman"/>
          <w:sz w:val="24"/>
          <w:szCs w:val="24"/>
        </w:rPr>
      </w:pPr>
      <w:r w:rsidRPr="002B6B90">
        <w:rPr>
          <w:rFonts w:ascii="Times New Roman" w:hAnsi="Times New Roman" w:cs="Times New Roman"/>
          <w:b/>
          <w:bCs/>
          <w:iCs/>
          <w:color w:val="EE0000"/>
          <w:sz w:val="24"/>
          <w:szCs w:val="24"/>
        </w:rPr>
        <w:t xml:space="preserve">1 DALIS. </w:t>
      </w:r>
      <w:r>
        <w:rPr>
          <w:rFonts w:ascii="Times New Roman" w:eastAsia="Calibri" w:hAnsi="Times New Roman" w:cs="Times New Roman"/>
          <w:b/>
          <w:bCs/>
          <w:sz w:val="24"/>
          <w:szCs w:val="24"/>
        </w:rPr>
        <w:t>KVIETINIAI MILTAI (AUKŠČIAUSIA RŪŠIS)</w:t>
      </w:r>
    </w:p>
    <w:p w14:paraId="298CFD87"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noProof/>
          <w:sz w:val="24"/>
          <w:szCs w:val="24"/>
        </w:rPr>
        <mc:AlternateContent>
          <mc:Choice Requires="wps">
            <w:drawing>
              <wp:anchor distT="0" distB="0" distL="114300" distR="114300" simplePos="0" relativeHeight="251708416" behindDoc="0" locked="0" layoutInCell="0" allowOverlap="1" wp14:anchorId="1112046D" wp14:editId="7B40756D">
                <wp:simplePos x="0" y="0"/>
                <wp:positionH relativeFrom="column">
                  <wp:posOffset>-615315</wp:posOffset>
                </wp:positionH>
                <wp:positionV relativeFrom="paragraph">
                  <wp:posOffset>2128520</wp:posOffset>
                </wp:positionV>
                <wp:extent cx="217170" cy="3048000"/>
                <wp:effectExtent l="0" t="0" r="11430" b="0"/>
                <wp:wrapNone/>
                <wp:docPr id="1493946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E36C6" w14:textId="77777777" w:rsidR="00DA7F6C" w:rsidRDefault="00DA7F6C" w:rsidP="00DA7F6C">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2046D" id="_x0000_t202" coordsize="21600,21600" o:spt="202" path="m,l,21600r21600,l21600,xe">
                <v:stroke joinstyle="miter"/>
                <v:path gradientshapeok="t" o:connecttype="rect"/>
              </v:shapetype>
              <v:shape id="Text Box 3" o:spid="_x0000_s1026" type="#_x0000_t202" style="position:absolute;left:0;text-align:left;margin-left:-48.45pt;margin-top:167.6pt;width:17.1pt;height:24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3C6E36C6" w14:textId="77777777" w:rsidR="00DA7F6C" w:rsidRDefault="00DA7F6C" w:rsidP="00DA7F6C">
                      <w:pPr>
                        <w:jc w:val="center"/>
                        <w:rPr>
                          <w:sz w:val="20"/>
                        </w:rPr>
                      </w:pPr>
                    </w:p>
                  </w:txbxContent>
                </v:textbox>
              </v:shape>
            </w:pict>
          </mc:Fallback>
        </mc:AlternateContent>
      </w:r>
      <w:r w:rsidRPr="00F23626">
        <w:rPr>
          <w:rFonts w:ascii="Times New Roman" w:hAnsi="Times New Roman" w:cs="Times New Roman"/>
          <w:sz w:val="24"/>
          <w:szCs w:val="24"/>
        </w:rPr>
        <w:t>____________________</w:t>
      </w:r>
    </w:p>
    <w:p w14:paraId="20E6FF75"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(Data)</w:t>
      </w:r>
    </w:p>
    <w:p w14:paraId="58E2F60E"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w:t>
      </w:r>
    </w:p>
    <w:p w14:paraId="16066D07"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(Vieta)</w:t>
      </w:r>
    </w:p>
    <w:p w14:paraId="0F915547"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p>
    <w:p w14:paraId="55812CF4" w14:textId="77777777" w:rsidR="00DA7F6C" w:rsidRPr="00F23626" w:rsidRDefault="00DA7F6C" w:rsidP="00DA7F6C">
      <w:pPr>
        <w:tabs>
          <w:tab w:val="left" w:pos="142"/>
          <w:tab w:val="left" w:pos="851"/>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b/>
          <w:sz w:val="24"/>
          <w:szCs w:val="24"/>
        </w:rPr>
        <w:t>1</w:t>
      </w:r>
      <w:r w:rsidRPr="00F23626">
        <w:rPr>
          <w:rFonts w:ascii="Times New Roman" w:hAnsi="Times New Roman" w:cs="Times New Roman"/>
          <w:sz w:val="24"/>
          <w:szCs w:val="24"/>
        </w:rPr>
        <w:t xml:space="preserve"> </w:t>
      </w:r>
      <w:r w:rsidRPr="00F23626">
        <w:rPr>
          <w:rFonts w:ascii="Times New Roman" w:hAnsi="Times New Roman" w:cs="Times New Roman"/>
          <w:b/>
          <w:sz w:val="24"/>
          <w:szCs w:val="24"/>
        </w:rPr>
        <w:t xml:space="preserve"> lentelė. Kontaktiniai duomenys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132"/>
      </w:tblGrid>
      <w:tr w:rsidR="00DA7F6C" w:rsidRPr="00F23626" w14:paraId="26B7F950" w14:textId="77777777" w:rsidTr="00CB567A">
        <w:tc>
          <w:tcPr>
            <w:tcW w:w="4649" w:type="dxa"/>
            <w:vAlign w:val="center"/>
          </w:tcPr>
          <w:p w14:paraId="57A67444" w14:textId="77777777" w:rsidR="00DA7F6C" w:rsidRPr="00F23626" w:rsidRDefault="00DA7F6C" w:rsidP="00CB567A">
            <w:pPr>
              <w:pStyle w:val="Turinys1"/>
            </w:pPr>
            <w:r w:rsidRPr="00F23626">
              <w:t>Tiekėjo pavadinimas (jeigu dalyvauja ūkio subjektų grupė surašomi visų dalyvių pavadinimai)</w:t>
            </w:r>
          </w:p>
        </w:tc>
        <w:tc>
          <w:tcPr>
            <w:tcW w:w="5132" w:type="dxa"/>
            <w:vAlign w:val="center"/>
          </w:tcPr>
          <w:p w14:paraId="27C73690"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2084EE55"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48009416" w14:textId="77777777" w:rsidTr="00CB567A">
        <w:tc>
          <w:tcPr>
            <w:tcW w:w="4649" w:type="dxa"/>
            <w:vAlign w:val="center"/>
          </w:tcPr>
          <w:p w14:paraId="7AE44202" w14:textId="77777777" w:rsidR="00DA7F6C" w:rsidRPr="00F23626" w:rsidRDefault="00DA7F6C"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Tiekėjo adresas (jeigu dalyvauja ūkio subjektų grupė surašomi visų dalyvių adresai)</w:t>
            </w:r>
          </w:p>
        </w:tc>
        <w:tc>
          <w:tcPr>
            <w:tcW w:w="5132" w:type="dxa"/>
            <w:vAlign w:val="center"/>
          </w:tcPr>
          <w:p w14:paraId="21C53FAA"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272816D4"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435BBC27" w14:textId="77777777" w:rsidTr="00CB567A">
        <w:tc>
          <w:tcPr>
            <w:tcW w:w="4649" w:type="dxa"/>
            <w:vAlign w:val="center"/>
          </w:tcPr>
          <w:p w14:paraId="593DFE5C" w14:textId="77777777" w:rsidR="00DA7F6C" w:rsidRPr="00F23626" w:rsidRDefault="00DA7F6C"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Juridinio asmens kodas (jeigu dalyvauja ūkio subjektų grupė, surašomi visų dalyvių kodai)</w:t>
            </w:r>
          </w:p>
        </w:tc>
        <w:tc>
          <w:tcPr>
            <w:tcW w:w="5132" w:type="dxa"/>
            <w:vAlign w:val="center"/>
          </w:tcPr>
          <w:p w14:paraId="3A53FE9E"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24BA985F" w14:textId="77777777" w:rsidTr="00CB567A">
        <w:tc>
          <w:tcPr>
            <w:tcW w:w="4649" w:type="dxa"/>
            <w:vAlign w:val="center"/>
          </w:tcPr>
          <w:p w14:paraId="314E0C52" w14:textId="77777777" w:rsidR="00DA7F6C" w:rsidRPr="00F23626" w:rsidRDefault="00DA7F6C" w:rsidP="00CB567A">
            <w:pPr>
              <w:tabs>
                <w:tab w:val="left" w:pos="567"/>
                <w:tab w:val="left" w:pos="1276"/>
              </w:tabs>
              <w:spacing w:after="0" w:line="240" w:lineRule="auto"/>
              <w:jc w:val="both"/>
              <w:rPr>
                <w:rFonts w:ascii="Times New Roman" w:hAnsi="Times New Roman" w:cs="Times New Roman"/>
                <w:bCs/>
                <w:iCs/>
                <w:sz w:val="24"/>
                <w:szCs w:val="24"/>
              </w:rPr>
            </w:pPr>
            <w:r w:rsidRPr="00F23626">
              <w:rPr>
                <w:rFonts w:ascii="Times New Roman" w:hAnsi="Times New Roman" w:cs="Times New Roman"/>
                <w:sz w:val="24"/>
                <w:szCs w:val="24"/>
              </w:rPr>
              <w:t>Už pasiūlymą atsakingo asmens vardas, pavardė</w:t>
            </w:r>
          </w:p>
        </w:tc>
        <w:tc>
          <w:tcPr>
            <w:tcW w:w="5132" w:type="dxa"/>
            <w:vAlign w:val="center"/>
          </w:tcPr>
          <w:p w14:paraId="1A3B6BB3"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749F778F"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4DB6F629" w14:textId="77777777" w:rsidTr="00CB567A">
        <w:tc>
          <w:tcPr>
            <w:tcW w:w="4649" w:type="dxa"/>
            <w:vAlign w:val="center"/>
          </w:tcPr>
          <w:p w14:paraId="25742BE3" w14:textId="77777777" w:rsidR="00DA7F6C" w:rsidRPr="00F23626" w:rsidRDefault="00DA7F6C"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Telefono numeris</w:t>
            </w:r>
          </w:p>
        </w:tc>
        <w:tc>
          <w:tcPr>
            <w:tcW w:w="5132" w:type="dxa"/>
            <w:vAlign w:val="center"/>
          </w:tcPr>
          <w:p w14:paraId="74C45FDB"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2C9E3DD6"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0E215F67" w14:textId="77777777" w:rsidTr="00CB567A">
        <w:tc>
          <w:tcPr>
            <w:tcW w:w="4649" w:type="dxa"/>
            <w:vAlign w:val="center"/>
          </w:tcPr>
          <w:p w14:paraId="7F0E5E4E" w14:textId="77777777" w:rsidR="00DA7F6C" w:rsidRPr="00F23626" w:rsidRDefault="00DA7F6C"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El. pašto adresas</w:t>
            </w:r>
          </w:p>
        </w:tc>
        <w:tc>
          <w:tcPr>
            <w:tcW w:w="5132" w:type="dxa"/>
            <w:vAlign w:val="center"/>
          </w:tcPr>
          <w:p w14:paraId="6544C740"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1A9CD844"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bl>
    <w:p w14:paraId="3155BCD3" w14:textId="77777777" w:rsidR="00DA7F6C" w:rsidRPr="00F23626" w:rsidRDefault="00DA7F6C" w:rsidP="00DA7F6C">
      <w:pPr>
        <w:tabs>
          <w:tab w:val="left" w:pos="567"/>
          <w:tab w:val="left" w:pos="1276"/>
        </w:tabs>
        <w:spacing w:after="0" w:line="240" w:lineRule="auto"/>
        <w:ind w:firstLine="851"/>
        <w:rPr>
          <w:rFonts w:ascii="Times New Roman" w:hAnsi="Times New Roman" w:cs="Times New Roman"/>
          <w:sz w:val="24"/>
          <w:szCs w:val="24"/>
        </w:rPr>
      </w:pPr>
    </w:p>
    <w:p w14:paraId="4139AC4A" w14:textId="77777777" w:rsidR="00DA7F6C" w:rsidRPr="00F23626" w:rsidRDefault="00DA7F6C" w:rsidP="00DA7F6C">
      <w:pPr>
        <w:pStyle w:val="Pagrindiniotekstotrauka2"/>
        <w:tabs>
          <w:tab w:val="left" w:pos="284"/>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Šiuo pasiūlymu pažymime, kad sutinkame su visomis sąlygomis, nustatytomis šio pirkimo dokumentuose.</w:t>
      </w:r>
    </w:p>
    <w:p w14:paraId="5C937137" w14:textId="77777777" w:rsidR="00DA7F6C" w:rsidRPr="00F23626" w:rsidRDefault="00DA7F6C" w:rsidP="00DA7F6C">
      <w:pPr>
        <w:tabs>
          <w:tab w:val="left" w:pos="360"/>
          <w:tab w:val="left" w:pos="1134"/>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Mes siūlome maisto produktus ir jų rezervavimo paslaugas, nurodytas pirkimo sąlygose, ir patvirtiname, kad mūsų siūlomi maisto produktai ir jų rezervavimo paslaugos atitinka  pirkimo sąlygose numatytus reikalavimus.</w:t>
      </w:r>
    </w:p>
    <w:p w14:paraId="1F6B3F1F" w14:textId="77777777" w:rsidR="00DA7F6C" w:rsidRPr="00F23626" w:rsidRDefault="00DA7F6C" w:rsidP="00DA7F6C">
      <w:pPr>
        <w:tabs>
          <w:tab w:val="left" w:pos="360"/>
          <w:tab w:val="left" w:pos="1134"/>
        </w:tabs>
        <w:spacing w:after="0" w:line="240" w:lineRule="auto"/>
        <w:rPr>
          <w:rFonts w:ascii="Times New Roman" w:hAnsi="Times New Roman" w:cs="Times New Roman"/>
          <w:sz w:val="24"/>
          <w:szCs w:val="24"/>
        </w:rPr>
      </w:pPr>
    </w:p>
    <w:p w14:paraId="70615091" w14:textId="77777777" w:rsidR="00DA7F6C" w:rsidRPr="00F23626" w:rsidRDefault="00DA7F6C" w:rsidP="00DA7F6C">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Maisto produktai bus rezervuojami:</w:t>
      </w:r>
    </w:p>
    <w:p w14:paraId="605CAF61" w14:textId="77777777" w:rsidR="00DA7F6C" w:rsidRPr="00F23626" w:rsidRDefault="00DA7F6C" w:rsidP="00DA7F6C">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________________________________________________________________________</w:t>
      </w:r>
    </w:p>
    <w:p w14:paraId="5EC0FADF" w14:textId="77777777" w:rsidR="00DA7F6C" w:rsidRPr="00F23626" w:rsidRDefault="00DA7F6C" w:rsidP="00DA7F6C">
      <w:pPr>
        <w:tabs>
          <w:tab w:val="left" w:pos="567"/>
        </w:tabs>
        <w:spacing w:after="0" w:line="240" w:lineRule="auto"/>
        <w:rPr>
          <w:rFonts w:ascii="Times New Roman" w:hAnsi="Times New Roman" w:cs="Times New Roman"/>
          <w:bCs/>
          <w:sz w:val="24"/>
          <w:szCs w:val="24"/>
        </w:rPr>
      </w:pPr>
      <w:r w:rsidRPr="00F23626">
        <w:rPr>
          <w:rFonts w:ascii="Times New Roman" w:hAnsi="Times New Roman" w:cs="Times New Roman"/>
          <w:bCs/>
          <w:sz w:val="24"/>
          <w:szCs w:val="24"/>
        </w:rPr>
        <w:t>(nurodomas tikslus rezervavimo vietos (-ų) adresas (-ai) ir rezervuojamas kiekis (-</w:t>
      </w:r>
      <w:proofErr w:type="spellStart"/>
      <w:r w:rsidRPr="00F23626">
        <w:rPr>
          <w:rFonts w:ascii="Times New Roman" w:hAnsi="Times New Roman" w:cs="Times New Roman"/>
          <w:bCs/>
          <w:sz w:val="24"/>
          <w:szCs w:val="24"/>
        </w:rPr>
        <w:t>iai</w:t>
      </w:r>
      <w:proofErr w:type="spellEnd"/>
      <w:r w:rsidRPr="00F23626">
        <w:rPr>
          <w:rFonts w:ascii="Times New Roman" w:hAnsi="Times New Roman" w:cs="Times New Roman"/>
          <w:bCs/>
          <w:sz w:val="24"/>
          <w:szCs w:val="24"/>
        </w:rPr>
        <w:t>)</w:t>
      </w:r>
    </w:p>
    <w:p w14:paraId="2C6526AA" w14:textId="77777777" w:rsidR="00DA7F6C" w:rsidRPr="00F23626" w:rsidRDefault="00DA7F6C" w:rsidP="00DA7F6C">
      <w:pPr>
        <w:tabs>
          <w:tab w:val="left" w:pos="567"/>
        </w:tabs>
        <w:spacing w:after="0" w:line="240" w:lineRule="auto"/>
        <w:ind w:left="851"/>
        <w:rPr>
          <w:rFonts w:ascii="Times New Roman" w:hAnsi="Times New Roman" w:cs="Times New Roman"/>
          <w:b/>
          <w:sz w:val="24"/>
          <w:szCs w:val="24"/>
        </w:rPr>
      </w:pPr>
    </w:p>
    <w:p w14:paraId="3F88FF94" w14:textId="77777777" w:rsidR="00DA7F6C" w:rsidRPr="00F23626" w:rsidRDefault="00DA7F6C" w:rsidP="00DA7F6C">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 xml:space="preserve">2 lentelė. Siūlomi maisto produktai </w:t>
      </w:r>
    </w:p>
    <w:p w14:paraId="05C1B6F9" w14:textId="77777777" w:rsidR="00DA7F6C" w:rsidRPr="00F23626" w:rsidRDefault="00DA7F6C" w:rsidP="00DA7F6C">
      <w:pPr>
        <w:tabs>
          <w:tab w:val="left" w:pos="567"/>
        </w:tabs>
        <w:spacing w:after="0" w:line="240" w:lineRule="auto"/>
        <w:ind w:left="851"/>
        <w:rPr>
          <w:rFonts w:ascii="Times New Roman" w:hAnsi="Times New Roman" w:cs="Times New Roman"/>
          <w:b/>
          <w:sz w:val="24"/>
          <w:szCs w:val="24"/>
        </w:rPr>
      </w:pPr>
    </w:p>
    <w:tbl>
      <w:tblPr>
        <w:tblStyle w:val="Lentelstinklelis"/>
        <w:tblW w:w="10343" w:type="dxa"/>
        <w:tblInd w:w="0" w:type="dxa"/>
        <w:tblLook w:val="04A0" w:firstRow="1" w:lastRow="0" w:firstColumn="1" w:lastColumn="0" w:noHBand="0" w:noVBand="1"/>
      </w:tblPr>
      <w:tblGrid>
        <w:gridCol w:w="570"/>
        <w:gridCol w:w="2162"/>
        <w:gridCol w:w="1177"/>
        <w:gridCol w:w="1681"/>
        <w:gridCol w:w="2224"/>
        <w:gridCol w:w="2529"/>
      </w:tblGrid>
      <w:tr w:rsidR="00DA7F6C" w:rsidRPr="00F23626" w14:paraId="01431D46" w14:textId="77777777" w:rsidTr="00CB567A">
        <w:tc>
          <w:tcPr>
            <w:tcW w:w="546" w:type="dxa"/>
          </w:tcPr>
          <w:p w14:paraId="739518A4"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Eil.</w:t>
            </w:r>
          </w:p>
          <w:p w14:paraId="39DF2F88"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182" w:type="dxa"/>
          </w:tcPr>
          <w:p w14:paraId="422F5A3C"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Maisto produkto pavadinimas </w:t>
            </w:r>
          </w:p>
        </w:tc>
        <w:tc>
          <w:tcPr>
            <w:tcW w:w="1116" w:type="dxa"/>
          </w:tcPr>
          <w:p w14:paraId="2DA583DE"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Maisto produkto</w:t>
            </w:r>
          </w:p>
          <w:p w14:paraId="41C0ADD8"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692" w:type="dxa"/>
          </w:tcPr>
          <w:p w14:paraId="17DA1B47"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Siūlomas maisto produkto kiekis </w:t>
            </w:r>
            <w:r w:rsidRPr="00F23626">
              <w:rPr>
                <w:rFonts w:eastAsia="Calibri" w:hAnsi="Times New Roman" w:cs="Times New Roman"/>
                <w:bCs/>
                <w:sz w:val="24"/>
                <w:szCs w:val="24"/>
              </w:rPr>
              <w:t xml:space="preserve">(minimalus kiekis – </w:t>
            </w:r>
            <w:r>
              <w:rPr>
                <w:rFonts w:eastAsia="Calibri" w:hAnsi="Times New Roman" w:cs="Times New Roman"/>
                <w:bCs/>
                <w:sz w:val="24"/>
                <w:szCs w:val="24"/>
              </w:rPr>
              <w:t>1</w:t>
            </w:r>
            <w:r w:rsidRPr="00F23626">
              <w:rPr>
                <w:rFonts w:eastAsia="Calibri" w:hAnsi="Times New Roman" w:cs="Times New Roman"/>
                <w:bCs/>
                <w:sz w:val="24"/>
                <w:szCs w:val="24"/>
              </w:rPr>
              <w:t xml:space="preserve"> t)</w:t>
            </w:r>
          </w:p>
        </w:tc>
        <w:tc>
          <w:tcPr>
            <w:tcW w:w="2256" w:type="dxa"/>
          </w:tcPr>
          <w:p w14:paraId="2555242C"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Maisto produkto 1 tonos kaina Eur,  be PVM</w:t>
            </w:r>
          </w:p>
        </w:tc>
        <w:tc>
          <w:tcPr>
            <w:tcW w:w="2551" w:type="dxa"/>
          </w:tcPr>
          <w:p w14:paraId="4E597A5C"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Viso maisto produkto siūlomo kiekio kaina Eur, be PVM</w:t>
            </w:r>
          </w:p>
          <w:p w14:paraId="59B7F51C" w14:textId="77777777" w:rsidR="00DA7F6C" w:rsidRPr="00F23626" w:rsidRDefault="00DA7F6C"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r>
      <w:tr w:rsidR="00DA7F6C" w:rsidRPr="00F23626" w14:paraId="7DA53BA0" w14:textId="77777777" w:rsidTr="00CB567A">
        <w:tc>
          <w:tcPr>
            <w:tcW w:w="546" w:type="dxa"/>
          </w:tcPr>
          <w:p w14:paraId="06C6C1B4"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1</w:t>
            </w:r>
          </w:p>
        </w:tc>
        <w:tc>
          <w:tcPr>
            <w:tcW w:w="2182" w:type="dxa"/>
          </w:tcPr>
          <w:p w14:paraId="1201BD82"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116" w:type="dxa"/>
          </w:tcPr>
          <w:p w14:paraId="67CFDC29"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2C3DEE5E" w14:textId="77777777" w:rsidR="00DA7F6C" w:rsidRPr="00F23626" w:rsidRDefault="00DA7F6C" w:rsidP="00CB567A">
            <w:pPr>
              <w:jc w:val="center"/>
              <w:rPr>
                <w:rFonts w:eastAsia="Calibri" w:hAnsi="Times New Roman" w:cs="Times New Roman"/>
                <w:b/>
                <w:sz w:val="24"/>
                <w:szCs w:val="24"/>
              </w:rPr>
            </w:pPr>
          </w:p>
        </w:tc>
        <w:tc>
          <w:tcPr>
            <w:tcW w:w="1692" w:type="dxa"/>
          </w:tcPr>
          <w:p w14:paraId="5EEE69A8"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2256" w:type="dxa"/>
          </w:tcPr>
          <w:p w14:paraId="7B58463E"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048BAE2A"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r>
      <w:tr w:rsidR="00DA7F6C" w:rsidRPr="00F23626" w14:paraId="28323DF4" w14:textId="77777777" w:rsidTr="00CB567A">
        <w:tc>
          <w:tcPr>
            <w:tcW w:w="546" w:type="dxa"/>
          </w:tcPr>
          <w:p w14:paraId="46ED5612" w14:textId="77777777" w:rsidR="00DA7F6C" w:rsidRPr="00F23626" w:rsidRDefault="00DA7F6C" w:rsidP="00CB567A">
            <w:pPr>
              <w:rPr>
                <w:rFonts w:eastAsia="Calibri" w:hAnsi="Times New Roman" w:cs="Times New Roman"/>
                <w:sz w:val="24"/>
                <w:szCs w:val="24"/>
              </w:rPr>
            </w:pPr>
          </w:p>
        </w:tc>
        <w:tc>
          <w:tcPr>
            <w:tcW w:w="2182" w:type="dxa"/>
          </w:tcPr>
          <w:p w14:paraId="1A0BCE94" w14:textId="77777777" w:rsidR="00DA7F6C" w:rsidRPr="00F23626" w:rsidRDefault="00DA7F6C" w:rsidP="00CB567A">
            <w:pPr>
              <w:rPr>
                <w:rFonts w:eastAsia="Calibri" w:hAnsi="Times New Roman" w:cs="Times New Roman"/>
                <w:sz w:val="24"/>
                <w:szCs w:val="24"/>
              </w:rPr>
            </w:pPr>
            <w:r>
              <w:rPr>
                <w:rFonts w:hAnsi="Times New Roman" w:cs="Times New Roman"/>
                <w:b/>
                <w:bCs/>
                <w:sz w:val="24"/>
                <w:szCs w:val="24"/>
              </w:rPr>
              <w:t>Kvietiniai miltai (aukščiausia rūšis)</w:t>
            </w:r>
            <w:r w:rsidRPr="00F23626">
              <w:rPr>
                <w:rFonts w:hAnsi="Times New Roman" w:cs="Times New Roman"/>
                <w:b/>
                <w:bCs/>
                <w:sz w:val="24"/>
                <w:szCs w:val="24"/>
              </w:rPr>
              <w:t xml:space="preserve"> (toliau – maisto produktas)</w:t>
            </w:r>
          </w:p>
        </w:tc>
        <w:tc>
          <w:tcPr>
            <w:tcW w:w="1116" w:type="dxa"/>
          </w:tcPr>
          <w:p w14:paraId="5200B5AB" w14:textId="77777777" w:rsidR="00DA7F6C" w:rsidRPr="00F23626" w:rsidRDefault="00DA7F6C" w:rsidP="00CB567A">
            <w:pPr>
              <w:jc w:val="center"/>
              <w:rPr>
                <w:rFonts w:eastAsia="Calibri" w:hAnsi="Times New Roman" w:cs="Times New Roman"/>
                <w:sz w:val="24"/>
                <w:szCs w:val="24"/>
              </w:rPr>
            </w:pPr>
            <w:r w:rsidRPr="00F23626">
              <w:rPr>
                <w:rFonts w:eastAsia="Calibri" w:hAnsi="Times New Roman" w:cs="Times New Roman"/>
                <w:sz w:val="24"/>
                <w:szCs w:val="24"/>
              </w:rPr>
              <w:t>tona</w:t>
            </w:r>
          </w:p>
        </w:tc>
        <w:tc>
          <w:tcPr>
            <w:tcW w:w="1692" w:type="dxa"/>
          </w:tcPr>
          <w:p w14:paraId="004639EA" w14:textId="77777777" w:rsidR="00DA7F6C" w:rsidRPr="00F23626" w:rsidRDefault="00DA7F6C" w:rsidP="00CB567A">
            <w:pPr>
              <w:rPr>
                <w:rFonts w:eastAsia="Calibri" w:hAnsi="Times New Roman" w:cs="Times New Roman"/>
                <w:sz w:val="24"/>
                <w:szCs w:val="24"/>
              </w:rPr>
            </w:pPr>
          </w:p>
        </w:tc>
        <w:tc>
          <w:tcPr>
            <w:tcW w:w="2256" w:type="dxa"/>
          </w:tcPr>
          <w:p w14:paraId="212882DA" w14:textId="77777777" w:rsidR="00DA7F6C" w:rsidRPr="00F23626" w:rsidRDefault="00DA7F6C" w:rsidP="00CB567A">
            <w:pPr>
              <w:rPr>
                <w:rFonts w:eastAsia="Calibri" w:hAnsi="Times New Roman" w:cs="Times New Roman"/>
                <w:sz w:val="24"/>
                <w:szCs w:val="24"/>
              </w:rPr>
            </w:pPr>
          </w:p>
        </w:tc>
        <w:tc>
          <w:tcPr>
            <w:tcW w:w="2551" w:type="dxa"/>
          </w:tcPr>
          <w:p w14:paraId="2A30AB8E" w14:textId="77777777" w:rsidR="00DA7F6C" w:rsidRPr="00F23626" w:rsidRDefault="00DA7F6C" w:rsidP="00CB567A">
            <w:pPr>
              <w:rPr>
                <w:rFonts w:eastAsia="Calibri" w:hAnsi="Times New Roman" w:cs="Times New Roman"/>
                <w:sz w:val="24"/>
                <w:szCs w:val="24"/>
              </w:rPr>
            </w:pPr>
          </w:p>
        </w:tc>
      </w:tr>
      <w:tr w:rsidR="00DA7F6C" w:rsidRPr="00F23626" w14:paraId="2A7E4F0A" w14:textId="77777777" w:rsidTr="00CB567A">
        <w:tc>
          <w:tcPr>
            <w:tcW w:w="7792" w:type="dxa"/>
            <w:gridSpan w:val="5"/>
          </w:tcPr>
          <w:p w14:paraId="2A7F8B8A" w14:textId="77777777" w:rsidR="00DA7F6C" w:rsidRPr="00F23626" w:rsidRDefault="00DA7F6C"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7A18F510" w14:textId="77777777" w:rsidR="00DA7F6C" w:rsidRPr="00F23626" w:rsidRDefault="00DA7F6C" w:rsidP="00CB567A">
            <w:pPr>
              <w:rPr>
                <w:rFonts w:eastAsia="Calibri" w:hAnsi="Times New Roman" w:cs="Times New Roman"/>
                <w:sz w:val="24"/>
                <w:szCs w:val="24"/>
              </w:rPr>
            </w:pPr>
          </w:p>
        </w:tc>
      </w:tr>
      <w:tr w:rsidR="00DA7F6C" w:rsidRPr="00F23626" w14:paraId="524E87AF" w14:textId="77777777" w:rsidTr="00CB567A">
        <w:tc>
          <w:tcPr>
            <w:tcW w:w="7792" w:type="dxa"/>
            <w:gridSpan w:val="5"/>
          </w:tcPr>
          <w:p w14:paraId="4AAAFF95" w14:textId="77777777" w:rsidR="00DA7F6C" w:rsidRPr="00F23626" w:rsidRDefault="00DA7F6C" w:rsidP="00CB567A">
            <w:pPr>
              <w:rPr>
                <w:rFonts w:eastAsia="Calibri" w:hAnsi="Times New Roman" w:cs="Times New Roman"/>
                <w:sz w:val="24"/>
                <w:szCs w:val="24"/>
              </w:rPr>
            </w:pPr>
            <w:r w:rsidRPr="00F23626">
              <w:rPr>
                <w:rFonts w:eastAsia="Calibri" w:hAnsi="Times New Roman" w:cs="Times New Roman"/>
                <w:b/>
                <w:bCs/>
                <w:sz w:val="24"/>
                <w:szCs w:val="24"/>
              </w:rPr>
              <w:t>Viso siūlomo maisto produkto kiekio kaina</w:t>
            </w:r>
            <w:r w:rsidRPr="00F23626">
              <w:rPr>
                <w:rFonts w:eastAsia="Calibri" w:hAnsi="Times New Roman" w:cs="Times New Roman"/>
                <w:sz w:val="24"/>
                <w:szCs w:val="24"/>
              </w:rPr>
              <w:t xml:space="preserve"> Eur, su PVM (apskaičiuojama sudėjus 6 stulpelio duomenis)</w:t>
            </w:r>
          </w:p>
        </w:tc>
        <w:tc>
          <w:tcPr>
            <w:tcW w:w="2551" w:type="dxa"/>
          </w:tcPr>
          <w:p w14:paraId="1D1BE5E0" w14:textId="77777777" w:rsidR="00DA7F6C" w:rsidRPr="00F23626" w:rsidRDefault="00DA7F6C" w:rsidP="00CB567A">
            <w:pPr>
              <w:rPr>
                <w:rFonts w:eastAsia="Calibri" w:hAnsi="Times New Roman" w:cs="Times New Roman"/>
                <w:sz w:val="24"/>
                <w:szCs w:val="24"/>
              </w:rPr>
            </w:pPr>
          </w:p>
        </w:tc>
      </w:tr>
    </w:tbl>
    <w:p w14:paraId="29B81F17" w14:textId="77777777" w:rsidR="00DA7F6C" w:rsidRPr="00F23626" w:rsidRDefault="00DA7F6C" w:rsidP="00DA7F6C">
      <w:pPr>
        <w:tabs>
          <w:tab w:val="right" w:leader="underscore" w:pos="9638"/>
        </w:tabs>
        <w:spacing w:after="0" w:line="240" w:lineRule="auto"/>
        <w:rPr>
          <w:rFonts w:ascii="Times New Roman" w:eastAsia="Calibri" w:hAnsi="Times New Roman" w:cs="Times New Roman"/>
          <w:sz w:val="24"/>
          <w:szCs w:val="24"/>
        </w:rPr>
      </w:pPr>
    </w:p>
    <w:p w14:paraId="2968691E" w14:textId="77777777" w:rsidR="00DA7F6C" w:rsidRPr="00F23626" w:rsidRDefault="00DA7F6C" w:rsidP="00DA7F6C">
      <w:pPr>
        <w:tabs>
          <w:tab w:val="right" w:leader="underscore" w:pos="9638"/>
        </w:tabs>
        <w:spacing w:after="0" w:line="240" w:lineRule="auto"/>
        <w:rPr>
          <w:rFonts w:ascii="Times New Roman" w:eastAsia="Calibri" w:hAnsi="Times New Roman" w:cs="Times New Roman"/>
          <w:sz w:val="24"/>
          <w:szCs w:val="24"/>
        </w:rPr>
      </w:pPr>
    </w:p>
    <w:p w14:paraId="006CB518" w14:textId="7A6609D0" w:rsidR="004B4B72" w:rsidRPr="004B4B72" w:rsidRDefault="00DA7F6C" w:rsidP="004B4B72">
      <w:pPr>
        <w:spacing w:after="0" w:line="240" w:lineRule="auto"/>
        <w:jc w:val="both"/>
        <w:rPr>
          <w:rFonts w:ascii="Times New Roman" w:hAnsi="Times New Roman" w:cs="Times New Roman"/>
          <w:bCs/>
          <w:color w:val="EE0000"/>
          <w:sz w:val="24"/>
          <w:szCs w:val="24"/>
        </w:rPr>
      </w:pPr>
      <w:r w:rsidRPr="00F23626">
        <w:rPr>
          <w:rFonts w:ascii="Times New Roman" w:hAnsi="Times New Roman" w:cs="Times New Roman"/>
          <w:b/>
          <w:sz w:val="24"/>
          <w:szCs w:val="24"/>
        </w:rPr>
        <w:t>3 lentelė. Siūlomos paslaugos</w:t>
      </w:r>
      <w:r w:rsidR="004B4B72">
        <w:rPr>
          <w:rFonts w:ascii="Times New Roman" w:hAnsi="Times New Roman" w:cs="Times New Roman"/>
          <w:b/>
          <w:sz w:val="24"/>
          <w:szCs w:val="24"/>
        </w:rPr>
        <w:t xml:space="preserve"> </w:t>
      </w:r>
      <w:r w:rsidR="004B4B72" w:rsidRPr="004B4B72">
        <w:rPr>
          <w:rFonts w:ascii="Times New Roman" w:hAnsi="Times New Roman" w:cs="Times New Roman"/>
          <w:bCs/>
          <w:color w:val="EE0000"/>
          <w:sz w:val="24"/>
          <w:szCs w:val="24"/>
        </w:rPr>
        <w:t xml:space="preserve">(atkreipiame dėmesį, kad </w:t>
      </w:r>
      <w:r w:rsidR="004B4B72" w:rsidRPr="004B4B72">
        <w:rPr>
          <w:rFonts w:ascii="Times New Roman" w:hAnsi="Times New Roman" w:cs="Times New Roman"/>
          <w:bCs/>
          <w:color w:val="EE0000"/>
          <w:sz w:val="24"/>
          <w:szCs w:val="24"/>
        </w:rPr>
        <w:t>24 mėnesių   maisto produkto rezervavimo paslaugų kainos (Eur, be PVM) dydis negali viršyti 20 proc. maisto produkto  1 tonos arba 1 000 litrų kainos Eur, be PVM.</w:t>
      </w:r>
      <w:r w:rsidR="004B4B72" w:rsidRPr="004B4B72">
        <w:rPr>
          <w:rFonts w:ascii="Times New Roman" w:hAnsi="Times New Roman" w:cs="Times New Roman"/>
          <w:bCs/>
          <w:color w:val="EE0000"/>
          <w:sz w:val="24"/>
          <w:szCs w:val="24"/>
        </w:rPr>
        <w:t>)</w:t>
      </w:r>
    </w:p>
    <w:p w14:paraId="2595757F" w14:textId="656BFA16"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p>
    <w:p w14:paraId="71C95B8E" w14:textId="77777777"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p>
    <w:tbl>
      <w:tblPr>
        <w:tblStyle w:val="Lentelstinklelis"/>
        <w:tblW w:w="12892" w:type="dxa"/>
        <w:tblInd w:w="0" w:type="dxa"/>
        <w:tblLook w:val="04A0" w:firstRow="1" w:lastRow="0" w:firstColumn="1" w:lastColumn="0" w:noHBand="0" w:noVBand="1"/>
      </w:tblPr>
      <w:tblGrid>
        <w:gridCol w:w="704"/>
        <w:gridCol w:w="2574"/>
        <w:gridCol w:w="1326"/>
        <w:gridCol w:w="1496"/>
        <w:gridCol w:w="1694"/>
        <w:gridCol w:w="2549"/>
        <w:gridCol w:w="2549"/>
      </w:tblGrid>
      <w:tr w:rsidR="00DA7F6C" w:rsidRPr="00F23626" w14:paraId="3FC5F2E6" w14:textId="77777777" w:rsidTr="00CB567A">
        <w:tc>
          <w:tcPr>
            <w:tcW w:w="704" w:type="dxa"/>
          </w:tcPr>
          <w:p w14:paraId="54CA4F4B"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Eil.</w:t>
            </w:r>
          </w:p>
          <w:p w14:paraId="7050E20F"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574" w:type="dxa"/>
          </w:tcPr>
          <w:p w14:paraId="69FD5647"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pavadinimas </w:t>
            </w:r>
          </w:p>
        </w:tc>
        <w:tc>
          <w:tcPr>
            <w:tcW w:w="1326" w:type="dxa"/>
          </w:tcPr>
          <w:p w14:paraId="36E3D34F"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w:t>
            </w:r>
          </w:p>
          <w:p w14:paraId="5D2E5EA8"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496" w:type="dxa"/>
          </w:tcPr>
          <w:p w14:paraId="56F22E85"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Siūlomo </w:t>
            </w:r>
            <w:r w:rsidRPr="00F23626">
              <w:rPr>
                <w:rFonts w:eastAsia="Calibri" w:hAnsi="Times New Roman" w:cs="Times New Roman"/>
                <w:b/>
                <w:bCs/>
                <w:sz w:val="24"/>
                <w:szCs w:val="24"/>
              </w:rPr>
              <w:t>maisto produkto</w:t>
            </w:r>
          </w:p>
          <w:p w14:paraId="23EF75D7"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kiekis </w:t>
            </w:r>
          </w:p>
        </w:tc>
        <w:tc>
          <w:tcPr>
            <w:tcW w:w="1694" w:type="dxa"/>
          </w:tcPr>
          <w:p w14:paraId="3488848F"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bCs/>
                <w:sz w:val="24"/>
                <w:szCs w:val="24"/>
              </w:rPr>
              <w:t xml:space="preserve">Maisto produkto </w:t>
            </w:r>
            <w:r w:rsidRPr="00F23626">
              <w:rPr>
                <w:rFonts w:eastAsia="Calibri" w:hAnsi="Times New Roman" w:cs="Times New Roman"/>
                <w:b/>
                <w:sz w:val="24"/>
                <w:szCs w:val="24"/>
              </w:rPr>
              <w:t>1 (vienos) tonos rezervavimo kaina vienam mėnesiui Eur,  be PVM</w:t>
            </w:r>
          </w:p>
        </w:tc>
        <w:tc>
          <w:tcPr>
            <w:tcW w:w="2549" w:type="dxa"/>
          </w:tcPr>
          <w:p w14:paraId="7452386A"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vienam mėnesiui Eur, be PVM</w:t>
            </w:r>
          </w:p>
          <w:p w14:paraId="114B2BE1" w14:textId="77777777" w:rsidR="00DA7F6C" w:rsidRPr="00F23626" w:rsidRDefault="00DA7F6C"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c>
          <w:tcPr>
            <w:tcW w:w="2549" w:type="dxa"/>
          </w:tcPr>
          <w:p w14:paraId="0BDF0379" w14:textId="77777777" w:rsidR="00DA7F6C" w:rsidRPr="00F23626" w:rsidRDefault="00DA7F6C" w:rsidP="00CB567A">
            <w:pPr>
              <w:ind w:right="-48"/>
              <w:jc w:val="both"/>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24 mėn. Eur, be PVM</w:t>
            </w:r>
          </w:p>
          <w:p w14:paraId="0594FD4C"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Cs/>
                <w:sz w:val="24"/>
                <w:szCs w:val="24"/>
              </w:rPr>
              <w:t>(apskaičiuojama 6 stulpelio duomenis padauginus iš 24)</w:t>
            </w:r>
          </w:p>
        </w:tc>
      </w:tr>
      <w:tr w:rsidR="00DA7F6C" w:rsidRPr="00F23626" w14:paraId="322EDBBF" w14:textId="77777777" w:rsidTr="00CB567A">
        <w:tc>
          <w:tcPr>
            <w:tcW w:w="704" w:type="dxa"/>
          </w:tcPr>
          <w:p w14:paraId="2804346D"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1</w:t>
            </w:r>
          </w:p>
        </w:tc>
        <w:tc>
          <w:tcPr>
            <w:tcW w:w="2574" w:type="dxa"/>
          </w:tcPr>
          <w:p w14:paraId="445C0F64"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326" w:type="dxa"/>
          </w:tcPr>
          <w:p w14:paraId="1AC74858"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6A2F29B7" w14:textId="77777777" w:rsidR="00DA7F6C" w:rsidRPr="00F23626" w:rsidRDefault="00DA7F6C" w:rsidP="00CB567A">
            <w:pPr>
              <w:jc w:val="center"/>
              <w:rPr>
                <w:rFonts w:eastAsia="Calibri" w:hAnsi="Times New Roman" w:cs="Times New Roman"/>
                <w:b/>
                <w:sz w:val="24"/>
                <w:szCs w:val="24"/>
              </w:rPr>
            </w:pPr>
          </w:p>
        </w:tc>
        <w:tc>
          <w:tcPr>
            <w:tcW w:w="1496" w:type="dxa"/>
          </w:tcPr>
          <w:p w14:paraId="2E6031D7"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1694" w:type="dxa"/>
          </w:tcPr>
          <w:p w14:paraId="3B64CF36"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49" w:type="dxa"/>
          </w:tcPr>
          <w:p w14:paraId="256E16BF"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c>
          <w:tcPr>
            <w:tcW w:w="2549" w:type="dxa"/>
          </w:tcPr>
          <w:p w14:paraId="0B6B65D9"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7</w:t>
            </w:r>
          </w:p>
        </w:tc>
      </w:tr>
      <w:tr w:rsidR="00DA7F6C" w:rsidRPr="00F23626" w14:paraId="09A12600" w14:textId="77777777" w:rsidTr="00CB567A">
        <w:tc>
          <w:tcPr>
            <w:tcW w:w="704" w:type="dxa"/>
          </w:tcPr>
          <w:p w14:paraId="4AB104C7" w14:textId="77777777" w:rsidR="00DA7F6C" w:rsidRPr="00F23626" w:rsidRDefault="00DA7F6C" w:rsidP="00CB567A">
            <w:pPr>
              <w:rPr>
                <w:rFonts w:eastAsia="Calibri" w:hAnsi="Times New Roman" w:cs="Times New Roman"/>
                <w:sz w:val="24"/>
                <w:szCs w:val="24"/>
              </w:rPr>
            </w:pPr>
          </w:p>
        </w:tc>
        <w:tc>
          <w:tcPr>
            <w:tcW w:w="2574" w:type="dxa"/>
          </w:tcPr>
          <w:p w14:paraId="041130B2" w14:textId="77777777" w:rsidR="00DA7F6C" w:rsidRPr="00F23626" w:rsidRDefault="00DA7F6C" w:rsidP="00CB567A">
            <w:pPr>
              <w:rPr>
                <w:rFonts w:eastAsia="Calibri" w:hAnsi="Times New Roman" w:cs="Times New Roman"/>
                <w:sz w:val="24"/>
                <w:szCs w:val="24"/>
              </w:rPr>
            </w:pPr>
            <w:r w:rsidRPr="00F23626">
              <w:rPr>
                <w:rFonts w:hAnsi="Times New Roman" w:cs="Times New Roman"/>
                <w:b/>
                <w:bCs/>
                <w:sz w:val="24"/>
                <w:szCs w:val="24"/>
              </w:rPr>
              <w:t>Maisto produkto</w:t>
            </w:r>
            <w:r w:rsidRPr="00F23626">
              <w:rPr>
                <w:rFonts w:hAnsi="Times New Roman" w:cs="Times New Roman"/>
                <w:sz w:val="24"/>
                <w:szCs w:val="24"/>
              </w:rPr>
              <w:t xml:space="preserve"> rezervavimo paslaugos</w:t>
            </w:r>
          </w:p>
        </w:tc>
        <w:tc>
          <w:tcPr>
            <w:tcW w:w="1326" w:type="dxa"/>
          </w:tcPr>
          <w:p w14:paraId="2285CD72" w14:textId="77777777" w:rsidR="00DA7F6C" w:rsidRPr="00F23626" w:rsidRDefault="00DA7F6C" w:rsidP="00CB567A">
            <w:pPr>
              <w:jc w:val="center"/>
              <w:rPr>
                <w:rFonts w:eastAsia="Calibri" w:hAnsi="Times New Roman" w:cs="Times New Roman"/>
                <w:sz w:val="24"/>
                <w:szCs w:val="24"/>
              </w:rPr>
            </w:pPr>
            <w:r w:rsidRPr="00F23626">
              <w:rPr>
                <w:rFonts w:eastAsia="Calibri" w:hAnsi="Times New Roman" w:cs="Times New Roman"/>
                <w:sz w:val="24"/>
                <w:szCs w:val="24"/>
              </w:rPr>
              <w:t>tona</w:t>
            </w:r>
          </w:p>
        </w:tc>
        <w:tc>
          <w:tcPr>
            <w:tcW w:w="1496" w:type="dxa"/>
          </w:tcPr>
          <w:p w14:paraId="02274B69" w14:textId="77777777" w:rsidR="00DA7F6C" w:rsidRPr="00F23626" w:rsidRDefault="00DA7F6C" w:rsidP="00CB567A">
            <w:pPr>
              <w:rPr>
                <w:rFonts w:eastAsia="Calibri" w:hAnsi="Times New Roman" w:cs="Times New Roman"/>
                <w:sz w:val="24"/>
                <w:szCs w:val="24"/>
              </w:rPr>
            </w:pPr>
          </w:p>
        </w:tc>
        <w:tc>
          <w:tcPr>
            <w:tcW w:w="1694" w:type="dxa"/>
          </w:tcPr>
          <w:p w14:paraId="3884A914" w14:textId="77777777" w:rsidR="00DA7F6C" w:rsidRPr="00F23626" w:rsidRDefault="00DA7F6C" w:rsidP="00CB567A">
            <w:pPr>
              <w:rPr>
                <w:rFonts w:eastAsia="Calibri" w:hAnsi="Times New Roman" w:cs="Times New Roman"/>
                <w:sz w:val="24"/>
                <w:szCs w:val="24"/>
              </w:rPr>
            </w:pPr>
          </w:p>
        </w:tc>
        <w:tc>
          <w:tcPr>
            <w:tcW w:w="2549" w:type="dxa"/>
          </w:tcPr>
          <w:p w14:paraId="54572501" w14:textId="77777777" w:rsidR="00DA7F6C" w:rsidRPr="00F23626" w:rsidRDefault="00DA7F6C" w:rsidP="00CB567A">
            <w:pPr>
              <w:rPr>
                <w:rFonts w:eastAsia="Calibri" w:hAnsi="Times New Roman" w:cs="Times New Roman"/>
                <w:sz w:val="24"/>
                <w:szCs w:val="24"/>
              </w:rPr>
            </w:pPr>
          </w:p>
        </w:tc>
        <w:tc>
          <w:tcPr>
            <w:tcW w:w="2549" w:type="dxa"/>
          </w:tcPr>
          <w:p w14:paraId="2E3385CF" w14:textId="77777777" w:rsidR="00DA7F6C" w:rsidRPr="00F23626" w:rsidRDefault="00DA7F6C" w:rsidP="00CB567A">
            <w:pPr>
              <w:rPr>
                <w:rFonts w:eastAsia="Calibri" w:hAnsi="Times New Roman" w:cs="Times New Roman"/>
                <w:sz w:val="24"/>
                <w:szCs w:val="24"/>
              </w:rPr>
            </w:pPr>
          </w:p>
        </w:tc>
      </w:tr>
      <w:tr w:rsidR="00DA7F6C" w:rsidRPr="00F23626" w14:paraId="4A2700A0" w14:textId="77777777" w:rsidTr="00CB567A">
        <w:tc>
          <w:tcPr>
            <w:tcW w:w="10343" w:type="dxa"/>
            <w:gridSpan w:val="6"/>
          </w:tcPr>
          <w:p w14:paraId="063B92A3" w14:textId="77777777" w:rsidR="00DA7F6C" w:rsidRPr="00F23626" w:rsidRDefault="00DA7F6C"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49" w:type="dxa"/>
          </w:tcPr>
          <w:p w14:paraId="36753961" w14:textId="77777777" w:rsidR="00DA7F6C" w:rsidRPr="00F23626" w:rsidRDefault="00DA7F6C" w:rsidP="00CB567A">
            <w:pPr>
              <w:rPr>
                <w:rFonts w:eastAsia="Calibri" w:hAnsi="Times New Roman" w:cs="Times New Roman"/>
                <w:sz w:val="24"/>
                <w:szCs w:val="24"/>
              </w:rPr>
            </w:pPr>
          </w:p>
        </w:tc>
      </w:tr>
      <w:tr w:rsidR="00DA7F6C" w:rsidRPr="00F23626" w14:paraId="13EE4487" w14:textId="77777777" w:rsidTr="00CB567A">
        <w:tc>
          <w:tcPr>
            <w:tcW w:w="10343" w:type="dxa"/>
            <w:gridSpan w:val="6"/>
          </w:tcPr>
          <w:p w14:paraId="554FD16A" w14:textId="77777777" w:rsidR="00DA7F6C" w:rsidRPr="00F23626" w:rsidRDefault="00DA7F6C" w:rsidP="00CB567A">
            <w:pPr>
              <w:jc w:val="right"/>
              <w:rPr>
                <w:rFonts w:eastAsia="Calibri" w:hAnsi="Times New Roman" w:cs="Times New Roman"/>
                <w:sz w:val="24"/>
                <w:szCs w:val="24"/>
              </w:rPr>
            </w:pPr>
            <w:r w:rsidRPr="00F23626">
              <w:rPr>
                <w:rFonts w:eastAsia="Calibri" w:hAnsi="Times New Roman" w:cs="Times New Roman"/>
                <w:b/>
                <w:bCs/>
                <w:sz w:val="24"/>
                <w:szCs w:val="24"/>
              </w:rPr>
              <w:t>Viso siūlomo maisto produkto kiekio  rezervavimo paslaugų kaina 24 mėn.</w:t>
            </w:r>
            <w:r w:rsidRPr="00F23626">
              <w:rPr>
                <w:rFonts w:eastAsia="Calibri" w:hAnsi="Times New Roman" w:cs="Times New Roman"/>
                <w:sz w:val="24"/>
                <w:szCs w:val="24"/>
              </w:rPr>
              <w:t xml:space="preserve"> Eur, su PVM (apskaičiuojama sudėjus 7 stulpelio duomenis)</w:t>
            </w:r>
          </w:p>
        </w:tc>
        <w:tc>
          <w:tcPr>
            <w:tcW w:w="2549" w:type="dxa"/>
          </w:tcPr>
          <w:p w14:paraId="7221C0CC" w14:textId="77777777" w:rsidR="00DA7F6C" w:rsidRPr="00F23626" w:rsidRDefault="00DA7F6C" w:rsidP="00CB567A">
            <w:pPr>
              <w:rPr>
                <w:rFonts w:eastAsia="Calibri" w:hAnsi="Times New Roman" w:cs="Times New Roman"/>
                <w:sz w:val="24"/>
                <w:szCs w:val="24"/>
              </w:rPr>
            </w:pPr>
          </w:p>
        </w:tc>
      </w:tr>
    </w:tbl>
    <w:p w14:paraId="36C7B09B" w14:textId="77777777" w:rsidR="00DA7F6C" w:rsidRPr="00F23626" w:rsidRDefault="00DA7F6C" w:rsidP="00DA7F6C">
      <w:pPr>
        <w:tabs>
          <w:tab w:val="right" w:leader="underscore" w:pos="9638"/>
        </w:tabs>
        <w:spacing w:after="0" w:line="240" w:lineRule="auto"/>
        <w:rPr>
          <w:rFonts w:ascii="Times New Roman" w:eastAsia="Calibri" w:hAnsi="Times New Roman" w:cs="Times New Roman"/>
          <w:sz w:val="24"/>
          <w:szCs w:val="24"/>
        </w:rPr>
      </w:pPr>
    </w:p>
    <w:p w14:paraId="25CF01AD" w14:textId="77777777"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4 lentelė. Reikalaujami dokumentai</w:t>
      </w:r>
    </w:p>
    <w:p w14:paraId="11801BBF" w14:textId="77777777"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5103"/>
      </w:tblGrid>
      <w:tr w:rsidR="00DA7F6C" w:rsidRPr="00F23626" w14:paraId="07B6F425"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7AB53651" w14:textId="77777777" w:rsidR="00DA7F6C" w:rsidRPr="00F23626" w:rsidRDefault="00DA7F6C"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6946" w:type="dxa"/>
            <w:tcBorders>
              <w:top w:val="single" w:sz="4" w:space="0" w:color="auto"/>
              <w:left w:val="single" w:sz="4" w:space="0" w:color="auto"/>
              <w:bottom w:val="single" w:sz="4" w:space="0" w:color="auto"/>
              <w:right w:val="single" w:sz="4" w:space="0" w:color="auto"/>
            </w:tcBorders>
            <w:vAlign w:val="center"/>
          </w:tcPr>
          <w:p w14:paraId="14F1A9A7" w14:textId="77777777" w:rsidR="00DA7F6C" w:rsidRPr="00F23626" w:rsidRDefault="00DA7F6C"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tcPr>
          <w:p w14:paraId="1606389F" w14:textId="77777777" w:rsidR="00DA7F6C" w:rsidRPr="00F23626" w:rsidRDefault="00DA7F6C"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Dokumento puslapių skaičius</w:t>
            </w:r>
          </w:p>
        </w:tc>
      </w:tr>
      <w:tr w:rsidR="00DA7F6C" w:rsidRPr="00F23626" w14:paraId="77DCD272"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10C0F4C1" w14:textId="77777777" w:rsidR="00DA7F6C" w:rsidRPr="00F23626" w:rsidRDefault="00DA7F6C"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tcPr>
          <w:p w14:paraId="557A4443" w14:textId="77777777" w:rsidR="00DA7F6C" w:rsidRPr="00F23626" w:rsidRDefault="00DA7F6C" w:rsidP="00CB567A">
            <w:pPr>
              <w:tabs>
                <w:tab w:val="left" w:pos="567"/>
                <w:tab w:val="left" w:pos="1276"/>
              </w:tabs>
              <w:spacing w:after="0" w:line="240" w:lineRule="auto"/>
              <w:rPr>
                <w:rFonts w:ascii="Times New Roman" w:hAnsi="Times New Roman" w:cs="Times New Roman"/>
                <w:iCs/>
                <w:sz w:val="24"/>
                <w:szCs w:val="24"/>
              </w:rPr>
            </w:pPr>
            <w:r w:rsidRPr="00F23626">
              <w:rPr>
                <w:rFonts w:ascii="Times New Roman" w:hAnsi="Times New Roman" w:cs="Times New Roman"/>
                <w:sz w:val="24"/>
                <w:szCs w:val="24"/>
              </w:rPr>
              <w:t>Jungtinės veiklos sutarties skaitmeninė kopija (jeigu pasiūlymą teikia ūkio subjektų grupė). Jungtinės veiklos sutartyje neturi būti jokios informacijos, leidžiančios nustatyti pasiūlymo kainą.</w:t>
            </w:r>
          </w:p>
        </w:tc>
        <w:tc>
          <w:tcPr>
            <w:tcW w:w="5103" w:type="dxa"/>
            <w:tcBorders>
              <w:top w:val="single" w:sz="4" w:space="0" w:color="auto"/>
              <w:left w:val="single" w:sz="4" w:space="0" w:color="auto"/>
              <w:bottom w:val="single" w:sz="4" w:space="0" w:color="auto"/>
              <w:right w:val="single" w:sz="4" w:space="0" w:color="auto"/>
            </w:tcBorders>
          </w:tcPr>
          <w:p w14:paraId="4E99A85D" w14:textId="77777777" w:rsidR="00DA7F6C" w:rsidRPr="00F23626" w:rsidRDefault="00DA7F6C" w:rsidP="00CB567A">
            <w:pPr>
              <w:tabs>
                <w:tab w:val="left" w:pos="567"/>
              </w:tabs>
              <w:spacing w:after="0" w:line="240" w:lineRule="auto"/>
              <w:rPr>
                <w:rFonts w:ascii="Times New Roman" w:hAnsi="Times New Roman" w:cs="Times New Roman"/>
                <w:sz w:val="24"/>
                <w:szCs w:val="24"/>
              </w:rPr>
            </w:pPr>
          </w:p>
        </w:tc>
      </w:tr>
      <w:tr w:rsidR="00DA7F6C" w:rsidRPr="00F23626" w14:paraId="0F255D25"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6D82575F" w14:textId="77777777" w:rsidR="00DA7F6C" w:rsidRPr="00F23626" w:rsidRDefault="00DA7F6C"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tcPr>
          <w:p w14:paraId="3C5ED05F"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5103" w:type="dxa"/>
            <w:tcBorders>
              <w:top w:val="single" w:sz="4" w:space="0" w:color="auto"/>
              <w:left w:val="single" w:sz="4" w:space="0" w:color="auto"/>
              <w:bottom w:val="single" w:sz="4" w:space="0" w:color="auto"/>
              <w:right w:val="single" w:sz="4" w:space="0" w:color="auto"/>
            </w:tcBorders>
          </w:tcPr>
          <w:p w14:paraId="1C6CA5E7" w14:textId="77777777" w:rsidR="00DA7F6C" w:rsidRPr="00F23626" w:rsidRDefault="00DA7F6C" w:rsidP="00CB567A">
            <w:pPr>
              <w:tabs>
                <w:tab w:val="left" w:pos="567"/>
              </w:tabs>
              <w:spacing w:after="0" w:line="240" w:lineRule="auto"/>
              <w:rPr>
                <w:rFonts w:ascii="Times New Roman" w:hAnsi="Times New Roman" w:cs="Times New Roman"/>
                <w:sz w:val="24"/>
                <w:szCs w:val="24"/>
              </w:rPr>
            </w:pPr>
          </w:p>
        </w:tc>
      </w:tr>
      <w:tr w:rsidR="00DA7F6C" w:rsidRPr="00F23626" w14:paraId="30E27CE3" w14:textId="77777777" w:rsidTr="00CB567A">
        <w:tc>
          <w:tcPr>
            <w:tcW w:w="851" w:type="dxa"/>
            <w:tcBorders>
              <w:top w:val="single" w:sz="4" w:space="0" w:color="auto"/>
              <w:left w:val="single" w:sz="4" w:space="0" w:color="auto"/>
              <w:bottom w:val="single" w:sz="4" w:space="0" w:color="auto"/>
              <w:right w:val="single" w:sz="4" w:space="0" w:color="auto"/>
            </w:tcBorders>
          </w:tcPr>
          <w:p w14:paraId="27732032" w14:textId="77777777" w:rsidR="00DA7F6C" w:rsidRPr="00F23626" w:rsidRDefault="00DA7F6C"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6946" w:type="dxa"/>
            <w:tcBorders>
              <w:top w:val="single" w:sz="4" w:space="0" w:color="auto"/>
              <w:left w:val="single" w:sz="4" w:space="0" w:color="auto"/>
              <w:bottom w:val="single" w:sz="4" w:space="0" w:color="auto"/>
              <w:right w:val="single" w:sz="4" w:space="0" w:color="auto"/>
            </w:tcBorders>
          </w:tcPr>
          <w:p w14:paraId="06A6EA25" w14:textId="77777777" w:rsidR="00DA7F6C" w:rsidRPr="00F23626" w:rsidRDefault="00DA7F6C" w:rsidP="00CB567A">
            <w:pPr>
              <w:tabs>
                <w:tab w:val="left" w:pos="567"/>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 xml:space="preserve">Įrodymai, patvirtinantys jo galimybes pagrindinės sutarties vykdymo metu naudotis kitų ūkio subjektų (subtiekėjų) pajėgumais </w:t>
            </w:r>
            <w:r w:rsidRPr="00F23626">
              <w:rPr>
                <w:rFonts w:ascii="Times New Roman" w:hAnsi="Times New Roman" w:cs="Times New Roman"/>
                <w:bCs/>
                <w:iCs/>
                <w:sz w:val="24"/>
                <w:szCs w:val="24"/>
              </w:rPr>
              <w:t xml:space="preserve">(pvz., ketinimų protokolas, subtiekėjo deklaracija ar pan.) </w:t>
            </w:r>
            <w:r w:rsidRPr="00F23626">
              <w:rPr>
                <w:rFonts w:ascii="Times New Roman" w:hAnsi="Times New Roman" w:cs="Times New Roman"/>
                <w:sz w:val="24"/>
                <w:szCs w:val="24"/>
              </w:rPr>
              <w:t>(jeigu pasitelkiami).</w:t>
            </w:r>
          </w:p>
        </w:tc>
        <w:tc>
          <w:tcPr>
            <w:tcW w:w="5103" w:type="dxa"/>
            <w:tcBorders>
              <w:top w:val="single" w:sz="4" w:space="0" w:color="auto"/>
              <w:left w:val="single" w:sz="4" w:space="0" w:color="auto"/>
              <w:bottom w:val="single" w:sz="4" w:space="0" w:color="auto"/>
              <w:right w:val="single" w:sz="4" w:space="0" w:color="auto"/>
            </w:tcBorders>
          </w:tcPr>
          <w:p w14:paraId="4C7147F6" w14:textId="77777777" w:rsidR="00DA7F6C" w:rsidRPr="00F23626" w:rsidRDefault="00DA7F6C" w:rsidP="00CB567A">
            <w:pPr>
              <w:tabs>
                <w:tab w:val="left" w:pos="567"/>
              </w:tabs>
              <w:spacing w:after="0" w:line="240" w:lineRule="auto"/>
              <w:rPr>
                <w:rFonts w:ascii="Times New Roman" w:hAnsi="Times New Roman" w:cs="Times New Roman"/>
                <w:sz w:val="24"/>
                <w:szCs w:val="24"/>
              </w:rPr>
            </w:pPr>
          </w:p>
        </w:tc>
      </w:tr>
      <w:tr w:rsidR="00DA7F6C" w:rsidRPr="00F23626" w14:paraId="2E2DF383" w14:textId="77777777" w:rsidTr="00CB567A">
        <w:tc>
          <w:tcPr>
            <w:tcW w:w="851" w:type="dxa"/>
            <w:tcBorders>
              <w:top w:val="single" w:sz="4" w:space="0" w:color="auto"/>
              <w:left w:val="single" w:sz="4" w:space="0" w:color="auto"/>
              <w:bottom w:val="single" w:sz="4" w:space="0" w:color="auto"/>
              <w:right w:val="single" w:sz="4" w:space="0" w:color="auto"/>
            </w:tcBorders>
          </w:tcPr>
          <w:p w14:paraId="7BDDE61B" w14:textId="77777777" w:rsidR="00DA7F6C" w:rsidRPr="00F23626" w:rsidRDefault="00DA7F6C"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tcPr>
          <w:p w14:paraId="0AD18B41" w14:textId="77777777" w:rsidR="00DA7F6C" w:rsidRPr="00F23626" w:rsidRDefault="00DA7F6C" w:rsidP="00CB567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sidRPr="00F23626">
              <w:rPr>
                <w:rFonts w:ascii="Times New Roman" w:hAnsi="Times New Roman" w:cs="Times New Roman"/>
                <w:sz w:val="24"/>
                <w:szCs w:val="24"/>
              </w:rPr>
              <w:t>Kiti pirkimo sąlygose nurodyti dokumentai ir informacija.</w:t>
            </w:r>
          </w:p>
        </w:tc>
        <w:tc>
          <w:tcPr>
            <w:tcW w:w="5103" w:type="dxa"/>
            <w:tcBorders>
              <w:top w:val="single" w:sz="4" w:space="0" w:color="auto"/>
              <w:left w:val="single" w:sz="4" w:space="0" w:color="auto"/>
              <w:bottom w:val="single" w:sz="4" w:space="0" w:color="auto"/>
              <w:right w:val="single" w:sz="4" w:space="0" w:color="auto"/>
            </w:tcBorders>
          </w:tcPr>
          <w:p w14:paraId="23D7F064" w14:textId="77777777" w:rsidR="00DA7F6C" w:rsidRPr="00F23626" w:rsidRDefault="00DA7F6C" w:rsidP="00CB567A">
            <w:pPr>
              <w:tabs>
                <w:tab w:val="left" w:pos="567"/>
              </w:tabs>
              <w:spacing w:after="0" w:line="240" w:lineRule="auto"/>
              <w:rPr>
                <w:rFonts w:ascii="Times New Roman" w:hAnsi="Times New Roman" w:cs="Times New Roman"/>
                <w:sz w:val="24"/>
                <w:szCs w:val="24"/>
              </w:rPr>
            </w:pPr>
          </w:p>
        </w:tc>
      </w:tr>
    </w:tbl>
    <w:p w14:paraId="33E3B17F" w14:textId="77777777" w:rsidR="00DA7F6C" w:rsidRPr="00F23626" w:rsidRDefault="00DA7F6C" w:rsidP="00DA7F6C">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p>
    <w:p w14:paraId="411D24DC" w14:textId="77777777" w:rsidR="00DA7F6C" w:rsidRPr="00F23626" w:rsidRDefault="00DA7F6C" w:rsidP="00DA7F6C">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Pasirašydami pateiktą pasiūlymą, patvirtiname, kad dokumentų skaitmeninės kopijos ir elektroniniu paštu pateikti duomenys yra tikri.</w:t>
      </w:r>
    </w:p>
    <w:p w14:paraId="161BEFF4" w14:textId="77777777" w:rsidR="00DA7F6C" w:rsidRPr="00F23626" w:rsidRDefault="00DA7F6C" w:rsidP="00DA7F6C">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t xml:space="preserve">  Šiame pasiūlyme yra pateikta ir konfidenciali informacija:</w:t>
      </w:r>
    </w:p>
    <w:p w14:paraId="48D129EC" w14:textId="77777777" w:rsidR="00DA7F6C" w:rsidRPr="00F23626" w:rsidRDefault="00DA7F6C" w:rsidP="00DA7F6C">
      <w:pPr>
        <w:tabs>
          <w:tab w:val="left" w:pos="567"/>
          <w:tab w:val="left" w:pos="1276"/>
        </w:tabs>
        <w:spacing w:after="0" w:line="240" w:lineRule="auto"/>
        <w:rPr>
          <w:rFonts w:ascii="Times New Roman" w:hAnsi="Times New Roman" w:cs="Times New Roman"/>
          <w:sz w:val="24"/>
          <w:szCs w:val="24"/>
        </w:rPr>
      </w:pPr>
    </w:p>
    <w:p w14:paraId="1B422B1D" w14:textId="77777777" w:rsidR="00DA7F6C" w:rsidRPr="00F23626" w:rsidRDefault="00DA7F6C" w:rsidP="00DA7F6C">
      <w:pPr>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5 lentelė. Konfidenciali informacija</w:t>
      </w:r>
    </w:p>
    <w:p w14:paraId="547CABFC" w14:textId="77777777"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6521"/>
      </w:tblGrid>
      <w:tr w:rsidR="00DA7F6C" w:rsidRPr="00F23626" w14:paraId="4E9AC070" w14:textId="77777777" w:rsidTr="00CB567A">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EC214"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C869CE"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FFD4C"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Dokumentas yra pateiktas elektroniniu paštu</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51105"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Paaiškinimai, įrodantys, kad šios lentelės 2 stulpelyje nurodyta informacija yra konfidenciali</w:t>
            </w:r>
          </w:p>
        </w:tc>
      </w:tr>
      <w:tr w:rsidR="00DA7F6C" w:rsidRPr="00F23626" w14:paraId="01918D4E"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21D55770"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108839DC"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5205C0D"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5578423A"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r>
      <w:tr w:rsidR="00DA7F6C" w:rsidRPr="00F23626" w14:paraId="42E28B73"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47E6A1D5"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75DB4091" w14:textId="77777777" w:rsidR="00DA7F6C" w:rsidRPr="00F23626" w:rsidRDefault="00DA7F6C" w:rsidP="00CB567A">
            <w:pPr>
              <w:pStyle w:val="Antrats"/>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748FE52"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46519589"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r>
      <w:tr w:rsidR="00DA7F6C" w:rsidRPr="00F23626" w14:paraId="62244662"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080C9D16"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66F31474"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664A094"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2D70F99A"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r>
    </w:tbl>
    <w:p w14:paraId="24AD1BB5" w14:textId="77777777" w:rsidR="00DA7F6C" w:rsidRPr="00F23626" w:rsidRDefault="00DA7F6C" w:rsidP="00DA7F6C">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7EC96F1" w14:textId="4A67905D" w:rsidR="00DA7F6C" w:rsidRDefault="00DA7F6C">
      <w:pPr>
        <w:rPr>
          <w:rFonts w:ascii="Times New Roman" w:hAnsi="Times New Roman" w:cs="Times New Roman"/>
          <w:bCs/>
          <w:i/>
          <w:sz w:val="24"/>
          <w:szCs w:val="24"/>
        </w:rPr>
      </w:pPr>
      <w:r>
        <w:rPr>
          <w:rFonts w:ascii="Times New Roman" w:hAnsi="Times New Roman" w:cs="Times New Roman"/>
          <w:bCs/>
          <w:i/>
          <w:sz w:val="24"/>
          <w:szCs w:val="24"/>
        </w:rPr>
        <w:br w:type="page"/>
      </w:r>
    </w:p>
    <w:p w14:paraId="021A2086" w14:textId="77777777" w:rsidR="00DA7F6C" w:rsidRDefault="00DA7F6C" w:rsidP="00DA7F6C">
      <w:pPr>
        <w:tabs>
          <w:tab w:val="left" w:pos="567"/>
          <w:tab w:val="left" w:pos="1276"/>
        </w:tabs>
        <w:spacing w:after="0" w:line="240" w:lineRule="auto"/>
        <w:ind w:firstLine="851"/>
        <w:rPr>
          <w:rFonts w:ascii="Times New Roman" w:hAnsi="Times New Roman" w:cs="Times New Roman"/>
          <w:bCs/>
          <w:i/>
          <w:sz w:val="24"/>
          <w:szCs w:val="24"/>
        </w:rPr>
      </w:pPr>
    </w:p>
    <w:p w14:paraId="200CBD22" w14:textId="72E5E0C3" w:rsidR="00DA7F6C" w:rsidRPr="00F23626" w:rsidRDefault="00DA7F6C" w:rsidP="00DA7F6C">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F23626">
        <w:rPr>
          <w:rFonts w:ascii="Times New Roman" w:hAnsi="Times New Roman" w:cs="Times New Roman"/>
          <w:sz w:val="24"/>
          <w:szCs w:val="24"/>
        </w:rPr>
        <w:t xml:space="preserve"> </w:t>
      </w:r>
      <w:r w:rsidRPr="00F23626">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3C074AE" w14:textId="77777777" w:rsidR="00DA7F6C" w:rsidRPr="00F23626" w:rsidRDefault="00DA7F6C" w:rsidP="00DA7F6C">
      <w:pPr>
        <w:tabs>
          <w:tab w:val="left" w:pos="567"/>
          <w:tab w:val="left" w:pos="1276"/>
        </w:tabs>
        <w:spacing w:after="0" w:line="240" w:lineRule="auto"/>
        <w:rPr>
          <w:rFonts w:ascii="Times New Roman" w:hAnsi="Times New Roman" w:cs="Times New Roman"/>
          <w:bCs/>
          <w:iCs/>
          <w:sz w:val="24"/>
          <w:szCs w:val="24"/>
        </w:rPr>
      </w:pPr>
    </w:p>
    <w:p w14:paraId="2948FAF3" w14:textId="2A61F4C3" w:rsidR="00DA7F6C" w:rsidRPr="00F23626" w:rsidRDefault="00DA7F6C" w:rsidP="00DA7F6C">
      <w:pPr>
        <w:tabs>
          <w:tab w:val="left" w:pos="567"/>
          <w:tab w:val="left" w:pos="1276"/>
        </w:tabs>
        <w:spacing w:after="0" w:line="240" w:lineRule="auto"/>
        <w:ind w:firstLine="851"/>
        <w:rPr>
          <w:rFonts w:ascii="Times New Roman" w:hAnsi="Times New Roman" w:cs="Times New Roman"/>
          <w:sz w:val="24"/>
          <w:szCs w:val="24"/>
        </w:rPr>
      </w:pPr>
      <w:r w:rsidRPr="00F23626">
        <w:rPr>
          <w:rFonts w:ascii="Times New Roman" w:hAnsi="Times New Roman" w:cs="Times New Roman"/>
          <w:sz w:val="24"/>
          <w:szCs w:val="24"/>
        </w:rPr>
        <w:t>Pasiūlymas galioja iki 202</w:t>
      </w:r>
      <w:r w:rsidR="00854DDA">
        <w:rPr>
          <w:rFonts w:ascii="Times New Roman" w:hAnsi="Times New Roman" w:cs="Times New Roman"/>
          <w:sz w:val="24"/>
          <w:szCs w:val="24"/>
        </w:rPr>
        <w:t>5</w:t>
      </w:r>
      <w:r w:rsidRPr="00F23626">
        <w:rPr>
          <w:rFonts w:ascii="Times New Roman" w:hAnsi="Times New Roman" w:cs="Times New Roman"/>
          <w:sz w:val="24"/>
          <w:szCs w:val="24"/>
        </w:rPr>
        <w:t xml:space="preserve"> m. </w:t>
      </w: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sz w:val="24"/>
          <w:szCs w:val="24"/>
        </w:rPr>
        <w:tab/>
        <w:t>d.</w:t>
      </w:r>
    </w:p>
    <w:p w14:paraId="6FCFF78B" w14:textId="77777777" w:rsidR="00DA7F6C" w:rsidRPr="00F23626" w:rsidRDefault="00DA7F6C" w:rsidP="00DA7F6C">
      <w:pPr>
        <w:tabs>
          <w:tab w:val="left" w:pos="567"/>
          <w:tab w:val="left" w:pos="1276"/>
        </w:tabs>
        <w:spacing w:after="0" w:line="240" w:lineRule="auto"/>
        <w:ind w:firstLine="851"/>
        <w:rPr>
          <w:rFonts w:ascii="Times New Roman" w:hAnsi="Times New Roman" w:cs="Times New Roman"/>
          <w:sz w:val="24"/>
          <w:szCs w:val="24"/>
        </w:rPr>
      </w:pPr>
    </w:p>
    <w:p w14:paraId="18588357"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_______________________________________________________________________</w:t>
      </w:r>
    </w:p>
    <w:p w14:paraId="16B34D31" w14:textId="77777777" w:rsidR="00DA7F6C" w:rsidRPr="00F23626" w:rsidRDefault="00DA7F6C" w:rsidP="00DA7F6C">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arba jo įgalioto asmens vardas, pavardė, parašas)</w:t>
      </w:r>
    </w:p>
    <w:p w14:paraId="77A50732" w14:textId="77777777" w:rsidR="00DA7F6C" w:rsidRPr="00F23626" w:rsidRDefault="00DA7F6C" w:rsidP="00DA7F6C">
      <w:pPr>
        <w:rPr>
          <w:rFonts w:ascii="Times New Roman" w:hAnsi="Times New Roman" w:cs="Times New Roman"/>
          <w:sz w:val="24"/>
          <w:szCs w:val="24"/>
        </w:rPr>
      </w:pPr>
      <w:r w:rsidRPr="00F23626">
        <w:rPr>
          <w:rFonts w:ascii="Times New Roman" w:hAnsi="Times New Roman" w:cs="Times New Roman"/>
          <w:sz w:val="24"/>
          <w:szCs w:val="24"/>
        </w:rPr>
        <w:br w:type="page"/>
      </w:r>
    </w:p>
    <w:p w14:paraId="74C4C95F" w14:textId="77777777" w:rsidR="00DA7F6C" w:rsidRDefault="00DA7F6C" w:rsidP="00DE290C">
      <w:pPr>
        <w:rPr>
          <w:rFonts w:ascii="Times New Roman" w:hAnsi="Times New Roman" w:cs="Times New Roman"/>
          <w:sz w:val="24"/>
          <w:szCs w:val="24"/>
        </w:rPr>
      </w:pPr>
    </w:p>
    <w:p w14:paraId="34A8EC62" w14:textId="77777777" w:rsidR="00DA7F6C" w:rsidRPr="00F23626" w:rsidRDefault="00DA7F6C" w:rsidP="00DA7F6C">
      <w:pPr>
        <w:pStyle w:val="Pagrindiniotekstotrauka2"/>
        <w:tabs>
          <w:tab w:val="left" w:pos="284"/>
          <w:tab w:val="left" w:pos="720"/>
          <w:tab w:val="left" w:pos="1134"/>
        </w:tabs>
        <w:spacing w:after="0" w:line="240" w:lineRule="auto"/>
        <w:ind w:left="0"/>
        <w:jc w:val="center"/>
        <w:rPr>
          <w:rFonts w:ascii="Times New Roman" w:hAnsi="Times New Roman" w:cs="Times New Roman"/>
          <w:sz w:val="24"/>
          <w:szCs w:val="24"/>
        </w:rPr>
      </w:pPr>
      <w:r w:rsidRPr="00F23626">
        <w:rPr>
          <w:rFonts w:ascii="Times New Roman" w:hAnsi="Times New Roman" w:cs="Times New Roman"/>
          <w:sz w:val="24"/>
          <w:szCs w:val="24"/>
        </w:rPr>
        <w:t>Herbas arba prekių ženklas</w:t>
      </w:r>
    </w:p>
    <w:p w14:paraId="4F8135B4"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pavadinimas)</w:t>
      </w:r>
    </w:p>
    <w:p w14:paraId="2AF62CE2"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p>
    <w:p w14:paraId="4124A28F"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7D143A"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b/>
          <w:bCs/>
          <w:sz w:val="24"/>
          <w:szCs w:val="24"/>
        </w:rPr>
      </w:pPr>
    </w:p>
    <w:p w14:paraId="1A7DCB77" w14:textId="77777777" w:rsidR="00DA7F6C" w:rsidRPr="00F23626" w:rsidRDefault="00DA7F6C" w:rsidP="00DA7F6C">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__________________________</w:t>
      </w:r>
    </w:p>
    <w:p w14:paraId="66F35843" w14:textId="77777777" w:rsidR="00DA7F6C" w:rsidRPr="00F23626" w:rsidRDefault="00DA7F6C" w:rsidP="00DA7F6C">
      <w:pPr>
        <w:tabs>
          <w:tab w:val="left" w:pos="567"/>
          <w:tab w:val="left" w:pos="1276"/>
          <w:tab w:val="center" w:pos="2520"/>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(Adresatas (Perkančioji organizacija))</w:t>
      </w:r>
    </w:p>
    <w:p w14:paraId="208DFFD9"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b/>
          <w:sz w:val="24"/>
          <w:szCs w:val="24"/>
        </w:rPr>
      </w:pPr>
    </w:p>
    <w:p w14:paraId="029CE4D4"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b/>
          <w:sz w:val="24"/>
          <w:szCs w:val="24"/>
        </w:rPr>
      </w:pPr>
      <w:r w:rsidRPr="00F23626" w:rsidDel="00AE6D8E">
        <w:rPr>
          <w:rFonts w:ascii="Times New Roman" w:hAnsi="Times New Roman" w:cs="Times New Roman"/>
          <w:b/>
          <w:sz w:val="24"/>
          <w:szCs w:val="24"/>
        </w:rPr>
        <w:t xml:space="preserve"> </w:t>
      </w:r>
      <w:r w:rsidRPr="00F23626">
        <w:rPr>
          <w:rFonts w:ascii="Times New Roman" w:hAnsi="Times New Roman" w:cs="Times New Roman"/>
          <w:b/>
          <w:sz w:val="24"/>
          <w:szCs w:val="24"/>
        </w:rPr>
        <w:t xml:space="preserve">PASIŪLYMAS </w:t>
      </w:r>
    </w:p>
    <w:p w14:paraId="580346F2"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b/>
          <w:bCs/>
          <w:iCs/>
          <w:sz w:val="24"/>
          <w:szCs w:val="24"/>
        </w:rPr>
      </w:pPr>
      <w:r w:rsidRPr="00F23626">
        <w:rPr>
          <w:rFonts w:ascii="Times New Roman" w:hAnsi="Times New Roman" w:cs="Times New Roman"/>
          <w:b/>
          <w:bCs/>
          <w:sz w:val="24"/>
          <w:szCs w:val="24"/>
        </w:rPr>
        <w:t xml:space="preserve">DĖL MAISTO PRODUKTŲ IR JŲ REZERVAVIMO PASLAUGŲ </w:t>
      </w:r>
      <w:r w:rsidRPr="00F23626">
        <w:rPr>
          <w:rFonts w:ascii="Times New Roman" w:hAnsi="Times New Roman" w:cs="Times New Roman"/>
          <w:b/>
          <w:sz w:val="24"/>
          <w:szCs w:val="24"/>
        </w:rPr>
        <w:t>PIRKIMO</w:t>
      </w:r>
      <w:r w:rsidRPr="00F23626">
        <w:rPr>
          <w:rFonts w:ascii="Times New Roman" w:hAnsi="Times New Roman" w:cs="Times New Roman"/>
          <w:b/>
          <w:bCs/>
          <w:iCs/>
          <w:sz w:val="24"/>
          <w:szCs w:val="24"/>
        </w:rPr>
        <w:t xml:space="preserve"> </w:t>
      </w:r>
    </w:p>
    <w:p w14:paraId="10C59905" w14:textId="77777777" w:rsidR="00DA7F6C" w:rsidRPr="00F23626" w:rsidRDefault="00DA7F6C" w:rsidP="00DA7F6C">
      <w:pPr>
        <w:jc w:val="center"/>
        <w:rPr>
          <w:rFonts w:ascii="Times New Roman" w:hAnsi="Times New Roman" w:cs="Times New Roman"/>
          <w:sz w:val="24"/>
          <w:szCs w:val="24"/>
        </w:rPr>
      </w:pPr>
      <w:r w:rsidRPr="008E4E58">
        <w:rPr>
          <w:rFonts w:ascii="Times New Roman" w:hAnsi="Times New Roman" w:cs="Times New Roman"/>
          <w:b/>
          <w:bCs/>
          <w:iCs/>
          <w:color w:val="EE0000"/>
          <w:sz w:val="24"/>
          <w:szCs w:val="24"/>
        </w:rPr>
        <w:t>2 DALIS</w:t>
      </w:r>
      <w:r w:rsidRPr="00F23626">
        <w:rPr>
          <w:rFonts w:ascii="Times New Roman" w:hAnsi="Times New Roman" w:cs="Times New Roman"/>
          <w:b/>
          <w:bCs/>
          <w:iCs/>
          <w:sz w:val="24"/>
          <w:szCs w:val="24"/>
        </w:rPr>
        <w:t xml:space="preserve">. </w:t>
      </w:r>
      <w:r w:rsidRPr="00F23626">
        <w:rPr>
          <w:rFonts w:ascii="Times New Roman" w:hAnsi="Times New Roman" w:cs="Times New Roman"/>
          <w:b/>
          <w:bCs/>
          <w:sz w:val="24"/>
          <w:szCs w:val="24"/>
        </w:rPr>
        <w:t>MAKARONAI</w:t>
      </w:r>
    </w:p>
    <w:p w14:paraId="078C1CE7"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noProof/>
          <w:sz w:val="24"/>
          <w:szCs w:val="24"/>
        </w:rPr>
        <mc:AlternateContent>
          <mc:Choice Requires="wps">
            <w:drawing>
              <wp:anchor distT="0" distB="0" distL="114300" distR="114300" simplePos="0" relativeHeight="251704320" behindDoc="0" locked="0" layoutInCell="0" allowOverlap="1" wp14:anchorId="4918754E" wp14:editId="4A5911FE">
                <wp:simplePos x="0" y="0"/>
                <wp:positionH relativeFrom="column">
                  <wp:posOffset>-615315</wp:posOffset>
                </wp:positionH>
                <wp:positionV relativeFrom="paragraph">
                  <wp:posOffset>2128520</wp:posOffset>
                </wp:positionV>
                <wp:extent cx="217170" cy="3048000"/>
                <wp:effectExtent l="0" t="0" r="11430" b="0"/>
                <wp:wrapNone/>
                <wp:docPr id="1939037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EAFBE" w14:textId="77777777" w:rsidR="00DA7F6C" w:rsidRDefault="00DA7F6C" w:rsidP="00DA7F6C">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8754E" id="_x0000_s1027" type="#_x0000_t202" style="position:absolute;left:0;text-align:left;margin-left:-48.45pt;margin-top:167.6pt;width:17.1pt;height:24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" o:allowincell="f" filled="f" stroked="f">
                <v:textbox style="layout-flow:vertical;mso-layout-flow-alt:bottom-to-top" inset="0,0,0,0">
                  <w:txbxContent>
                    <w:p w14:paraId="3BFEAFBE" w14:textId="77777777" w:rsidR="00DA7F6C" w:rsidRDefault="00DA7F6C" w:rsidP="00DA7F6C">
                      <w:pPr>
                        <w:jc w:val="center"/>
                        <w:rPr>
                          <w:sz w:val="20"/>
                        </w:rPr>
                      </w:pPr>
                    </w:p>
                  </w:txbxContent>
                </v:textbox>
              </v:shape>
            </w:pict>
          </mc:Fallback>
        </mc:AlternateContent>
      </w:r>
      <w:r w:rsidRPr="00F23626">
        <w:rPr>
          <w:rFonts w:ascii="Times New Roman" w:hAnsi="Times New Roman" w:cs="Times New Roman"/>
          <w:sz w:val="24"/>
          <w:szCs w:val="24"/>
        </w:rPr>
        <w:t>____________________</w:t>
      </w:r>
    </w:p>
    <w:p w14:paraId="253D735B"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(Data)</w:t>
      </w:r>
    </w:p>
    <w:p w14:paraId="417F2EB1"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w:t>
      </w:r>
    </w:p>
    <w:p w14:paraId="472F24D3"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(Vieta)</w:t>
      </w:r>
    </w:p>
    <w:p w14:paraId="76A49B66"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p>
    <w:p w14:paraId="23EA95B6" w14:textId="77777777" w:rsidR="00DA7F6C" w:rsidRPr="00F23626" w:rsidRDefault="00DA7F6C" w:rsidP="00DA7F6C">
      <w:pPr>
        <w:tabs>
          <w:tab w:val="left" w:pos="142"/>
          <w:tab w:val="left" w:pos="851"/>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b/>
          <w:sz w:val="24"/>
          <w:szCs w:val="24"/>
        </w:rPr>
        <w:t>1</w:t>
      </w:r>
      <w:r w:rsidRPr="00F23626">
        <w:rPr>
          <w:rFonts w:ascii="Times New Roman" w:hAnsi="Times New Roman" w:cs="Times New Roman"/>
          <w:sz w:val="24"/>
          <w:szCs w:val="24"/>
        </w:rPr>
        <w:t xml:space="preserve"> </w:t>
      </w:r>
      <w:r w:rsidRPr="00F23626">
        <w:rPr>
          <w:rFonts w:ascii="Times New Roman" w:hAnsi="Times New Roman" w:cs="Times New Roman"/>
          <w:b/>
          <w:sz w:val="24"/>
          <w:szCs w:val="24"/>
        </w:rPr>
        <w:t xml:space="preserve"> lentelė. Kontaktiniai duomenys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132"/>
      </w:tblGrid>
      <w:tr w:rsidR="00DA7F6C" w:rsidRPr="00F23626" w14:paraId="514CE050" w14:textId="77777777" w:rsidTr="00CB567A">
        <w:tc>
          <w:tcPr>
            <w:tcW w:w="4649" w:type="dxa"/>
            <w:vAlign w:val="center"/>
          </w:tcPr>
          <w:p w14:paraId="797E321E" w14:textId="77777777" w:rsidR="00DA7F6C" w:rsidRPr="00F23626" w:rsidRDefault="00DA7F6C" w:rsidP="00CB567A">
            <w:pPr>
              <w:pStyle w:val="Turinys1"/>
            </w:pPr>
            <w:r w:rsidRPr="00F23626">
              <w:t>Tiekėjo pavadinimas (jeigu dalyvauja ūkio subjektų grupė surašomi visų dalyvių pavadinimai)</w:t>
            </w:r>
          </w:p>
        </w:tc>
        <w:tc>
          <w:tcPr>
            <w:tcW w:w="5132" w:type="dxa"/>
            <w:vAlign w:val="center"/>
          </w:tcPr>
          <w:p w14:paraId="7955A247"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653F87E2"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77583518" w14:textId="77777777" w:rsidTr="00CB567A">
        <w:tc>
          <w:tcPr>
            <w:tcW w:w="4649" w:type="dxa"/>
            <w:vAlign w:val="center"/>
          </w:tcPr>
          <w:p w14:paraId="0D463688" w14:textId="77777777" w:rsidR="00DA7F6C" w:rsidRPr="00F23626" w:rsidRDefault="00DA7F6C"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Tiekėjo adresas (jeigu dalyvauja ūkio subjektų grupė surašomi visų dalyvių adresai)</w:t>
            </w:r>
          </w:p>
        </w:tc>
        <w:tc>
          <w:tcPr>
            <w:tcW w:w="5132" w:type="dxa"/>
            <w:vAlign w:val="center"/>
          </w:tcPr>
          <w:p w14:paraId="59A6AE3C"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6A7721CA"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36EB13C6" w14:textId="77777777" w:rsidTr="00CB567A">
        <w:tc>
          <w:tcPr>
            <w:tcW w:w="4649" w:type="dxa"/>
            <w:vAlign w:val="center"/>
          </w:tcPr>
          <w:p w14:paraId="0DF9DD72" w14:textId="77777777" w:rsidR="00DA7F6C" w:rsidRPr="00F23626" w:rsidRDefault="00DA7F6C"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Juridinio asmens kodas (jeigu dalyvauja ūkio subjektų grupė, surašomi visų dalyvių kodai)</w:t>
            </w:r>
          </w:p>
        </w:tc>
        <w:tc>
          <w:tcPr>
            <w:tcW w:w="5132" w:type="dxa"/>
            <w:vAlign w:val="center"/>
          </w:tcPr>
          <w:p w14:paraId="45B11E7A"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7B80DD5D" w14:textId="77777777" w:rsidTr="00CB567A">
        <w:tc>
          <w:tcPr>
            <w:tcW w:w="4649" w:type="dxa"/>
            <w:vAlign w:val="center"/>
          </w:tcPr>
          <w:p w14:paraId="73626A85" w14:textId="77777777" w:rsidR="00DA7F6C" w:rsidRPr="00F23626" w:rsidRDefault="00DA7F6C" w:rsidP="00CB567A">
            <w:pPr>
              <w:tabs>
                <w:tab w:val="left" w:pos="567"/>
                <w:tab w:val="left" w:pos="1276"/>
              </w:tabs>
              <w:spacing w:after="0" w:line="240" w:lineRule="auto"/>
              <w:jc w:val="both"/>
              <w:rPr>
                <w:rFonts w:ascii="Times New Roman" w:hAnsi="Times New Roman" w:cs="Times New Roman"/>
                <w:bCs/>
                <w:iCs/>
                <w:sz w:val="24"/>
                <w:szCs w:val="24"/>
              </w:rPr>
            </w:pPr>
            <w:r w:rsidRPr="00F23626">
              <w:rPr>
                <w:rFonts w:ascii="Times New Roman" w:hAnsi="Times New Roman" w:cs="Times New Roman"/>
                <w:sz w:val="24"/>
                <w:szCs w:val="24"/>
              </w:rPr>
              <w:t>Už pasiūlymą atsakingo asmens vardas, pavardė</w:t>
            </w:r>
          </w:p>
        </w:tc>
        <w:tc>
          <w:tcPr>
            <w:tcW w:w="5132" w:type="dxa"/>
            <w:vAlign w:val="center"/>
          </w:tcPr>
          <w:p w14:paraId="219D571F"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2C23FBD5"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42840AC4" w14:textId="77777777" w:rsidTr="00CB567A">
        <w:tc>
          <w:tcPr>
            <w:tcW w:w="4649" w:type="dxa"/>
            <w:vAlign w:val="center"/>
          </w:tcPr>
          <w:p w14:paraId="19B92176" w14:textId="77777777" w:rsidR="00DA7F6C" w:rsidRPr="00F23626" w:rsidRDefault="00DA7F6C"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Telefono numeris</w:t>
            </w:r>
          </w:p>
        </w:tc>
        <w:tc>
          <w:tcPr>
            <w:tcW w:w="5132" w:type="dxa"/>
            <w:vAlign w:val="center"/>
          </w:tcPr>
          <w:p w14:paraId="6E457C43"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7ABD12B8"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0F5EE3AA" w14:textId="77777777" w:rsidTr="00CB567A">
        <w:tc>
          <w:tcPr>
            <w:tcW w:w="4649" w:type="dxa"/>
            <w:vAlign w:val="center"/>
          </w:tcPr>
          <w:p w14:paraId="5E9DC6A9" w14:textId="77777777" w:rsidR="00DA7F6C" w:rsidRPr="00F23626" w:rsidRDefault="00DA7F6C"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El. pašto adresas</w:t>
            </w:r>
          </w:p>
        </w:tc>
        <w:tc>
          <w:tcPr>
            <w:tcW w:w="5132" w:type="dxa"/>
            <w:vAlign w:val="center"/>
          </w:tcPr>
          <w:p w14:paraId="65DB29D8"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23E12541"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bl>
    <w:p w14:paraId="4650BB50" w14:textId="77777777" w:rsidR="00DA7F6C" w:rsidRPr="00F23626" w:rsidRDefault="00DA7F6C" w:rsidP="00DA7F6C">
      <w:pPr>
        <w:tabs>
          <w:tab w:val="left" w:pos="567"/>
          <w:tab w:val="left" w:pos="1276"/>
        </w:tabs>
        <w:spacing w:after="0" w:line="240" w:lineRule="auto"/>
        <w:ind w:firstLine="851"/>
        <w:rPr>
          <w:rFonts w:ascii="Times New Roman" w:hAnsi="Times New Roman" w:cs="Times New Roman"/>
          <w:sz w:val="24"/>
          <w:szCs w:val="24"/>
        </w:rPr>
      </w:pPr>
    </w:p>
    <w:p w14:paraId="222EBBA3" w14:textId="77777777" w:rsidR="00DA7F6C" w:rsidRPr="00F23626" w:rsidRDefault="00DA7F6C" w:rsidP="00DA7F6C">
      <w:pPr>
        <w:pStyle w:val="Pagrindiniotekstotrauka2"/>
        <w:tabs>
          <w:tab w:val="left" w:pos="284"/>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Šiuo pasiūlymu pažymime, kad sutinkame su visomis sąlygomis, nustatytomis šio pirkimo dokumentuose.</w:t>
      </w:r>
    </w:p>
    <w:p w14:paraId="75E1324E" w14:textId="77777777" w:rsidR="00DA7F6C" w:rsidRPr="00F23626" w:rsidRDefault="00DA7F6C" w:rsidP="00DA7F6C">
      <w:pPr>
        <w:tabs>
          <w:tab w:val="left" w:pos="360"/>
          <w:tab w:val="left" w:pos="1134"/>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Mes siūlome maisto produktus ir jų rezervavimo paslaugas, nurodytas pirkimo sąlygose, ir patvirtiname, kad mūsų siūlomi maisto produktai ir jų rezervavimo paslaugos atitinka  pirkimo sąlygose numatytus reikalavimus.</w:t>
      </w:r>
    </w:p>
    <w:p w14:paraId="5B53CF39" w14:textId="77777777" w:rsidR="00DA7F6C" w:rsidRPr="00F23626" w:rsidRDefault="00DA7F6C" w:rsidP="00DA7F6C">
      <w:pPr>
        <w:tabs>
          <w:tab w:val="left" w:pos="360"/>
          <w:tab w:val="left" w:pos="1134"/>
        </w:tabs>
        <w:spacing w:after="0" w:line="240" w:lineRule="auto"/>
        <w:rPr>
          <w:rFonts w:ascii="Times New Roman" w:hAnsi="Times New Roman" w:cs="Times New Roman"/>
          <w:sz w:val="24"/>
          <w:szCs w:val="24"/>
        </w:rPr>
      </w:pPr>
    </w:p>
    <w:p w14:paraId="3941A555" w14:textId="77777777" w:rsidR="00DA7F6C" w:rsidRPr="00F23626" w:rsidRDefault="00DA7F6C" w:rsidP="00DA7F6C">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Maisto produktai bus rezervuojami:</w:t>
      </w:r>
    </w:p>
    <w:p w14:paraId="26708FBD" w14:textId="77777777" w:rsidR="00DA7F6C" w:rsidRPr="00F23626" w:rsidRDefault="00DA7F6C" w:rsidP="00DA7F6C">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________________________________________________________________________</w:t>
      </w:r>
    </w:p>
    <w:p w14:paraId="474701AD" w14:textId="77777777" w:rsidR="00DA7F6C" w:rsidRPr="00F23626" w:rsidRDefault="00DA7F6C" w:rsidP="00DA7F6C">
      <w:pPr>
        <w:tabs>
          <w:tab w:val="left" w:pos="567"/>
        </w:tabs>
        <w:spacing w:after="0" w:line="240" w:lineRule="auto"/>
        <w:rPr>
          <w:rFonts w:ascii="Times New Roman" w:hAnsi="Times New Roman" w:cs="Times New Roman"/>
          <w:bCs/>
          <w:sz w:val="24"/>
          <w:szCs w:val="24"/>
        </w:rPr>
      </w:pPr>
      <w:r w:rsidRPr="00F23626">
        <w:rPr>
          <w:rFonts w:ascii="Times New Roman" w:hAnsi="Times New Roman" w:cs="Times New Roman"/>
          <w:bCs/>
          <w:sz w:val="24"/>
          <w:szCs w:val="24"/>
        </w:rPr>
        <w:t>(nurodomas tikslus rezervavimo vietos (-ų) adresas (-ai) ir rezervuojamas kiekis (-</w:t>
      </w:r>
      <w:proofErr w:type="spellStart"/>
      <w:r w:rsidRPr="00F23626">
        <w:rPr>
          <w:rFonts w:ascii="Times New Roman" w:hAnsi="Times New Roman" w:cs="Times New Roman"/>
          <w:bCs/>
          <w:sz w:val="24"/>
          <w:szCs w:val="24"/>
        </w:rPr>
        <w:t>iai</w:t>
      </w:r>
      <w:proofErr w:type="spellEnd"/>
      <w:r w:rsidRPr="00F23626">
        <w:rPr>
          <w:rFonts w:ascii="Times New Roman" w:hAnsi="Times New Roman" w:cs="Times New Roman"/>
          <w:bCs/>
          <w:sz w:val="24"/>
          <w:szCs w:val="24"/>
        </w:rPr>
        <w:t>)</w:t>
      </w:r>
    </w:p>
    <w:p w14:paraId="0A1836A6" w14:textId="77777777" w:rsidR="00DA7F6C" w:rsidRPr="00F23626" w:rsidRDefault="00DA7F6C" w:rsidP="00DA7F6C">
      <w:pPr>
        <w:tabs>
          <w:tab w:val="left" w:pos="567"/>
        </w:tabs>
        <w:spacing w:after="0" w:line="240" w:lineRule="auto"/>
        <w:ind w:left="851"/>
        <w:rPr>
          <w:rFonts w:ascii="Times New Roman" w:hAnsi="Times New Roman" w:cs="Times New Roman"/>
          <w:b/>
          <w:sz w:val="24"/>
          <w:szCs w:val="24"/>
        </w:rPr>
      </w:pPr>
    </w:p>
    <w:p w14:paraId="5DF527E3" w14:textId="77777777" w:rsidR="00DA7F6C" w:rsidRPr="00F23626" w:rsidRDefault="00DA7F6C" w:rsidP="00DA7F6C">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 xml:space="preserve">2 lentelė. Siūlomi maisto produktai </w:t>
      </w:r>
    </w:p>
    <w:p w14:paraId="21082867" w14:textId="77777777" w:rsidR="00DA7F6C" w:rsidRPr="00F23626" w:rsidRDefault="00DA7F6C" w:rsidP="00DA7F6C">
      <w:pPr>
        <w:tabs>
          <w:tab w:val="left" w:pos="567"/>
        </w:tabs>
        <w:spacing w:after="0" w:line="240" w:lineRule="auto"/>
        <w:ind w:left="851"/>
        <w:rPr>
          <w:rFonts w:ascii="Times New Roman" w:hAnsi="Times New Roman" w:cs="Times New Roman"/>
          <w:b/>
          <w:sz w:val="24"/>
          <w:szCs w:val="24"/>
        </w:rPr>
      </w:pPr>
    </w:p>
    <w:tbl>
      <w:tblPr>
        <w:tblStyle w:val="Lentelstinklelis"/>
        <w:tblW w:w="10343" w:type="dxa"/>
        <w:tblInd w:w="0" w:type="dxa"/>
        <w:tblLook w:val="04A0" w:firstRow="1" w:lastRow="0" w:firstColumn="1" w:lastColumn="0" w:noHBand="0" w:noVBand="1"/>
      </w:tblPr>
      <w:tblGrid>
        <w:gridCol w:w="570"/>
        <w:gridCol w:w="2162"/>
        <w:gridCol w:w="1177"/>
        <w:gridCol w:w="1681"/>
        <w:gridCol w:w="2224"/>
        <w:gridCol w:w="2529"/>
      </w:tblGrid>
      <w:tr w:rsidR="00DA7F6C" w:rsidRPr="00F23626" w14:paraId="21CC7271" w14:textId="77777777" w:rsidTr="00CB567A">
        <w:tc>
          <w:tcPr>
            <w:tcW w:w="546" w:type="dxa"/>
          </w:tcPr>
          <w:p w14:paraId="5102B156"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Eil.</w:t>
            </w:r>
          </w:p>
          <w:p w14:paraId="6F5A19BD"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182" w:type="dxa"/>
          </w:tcPr>
          <w:p w14:paraId="6E9A5E45"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Maisto produkto pavadinimas </w:t>
            </w:r>
          </w:p>
        </w:tc>
        <w:tc>
          <w:tcPr>
            <w:tcW w:w="1116" w:type="dxa"/>
          </w:tcPr>
          <w:p w14:paraId="331F6B96"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Maisto produkto</w:t>
            </w:r>
          </w:p>
          <w:p w14:paraId="576F3055"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692" w:type="dxa"/>
          </w:tcPr>
          <w:p w14:paraId="5F9E1AB9"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Siūlomas maisto produkto kiekis </w:t>
            </w:r>
            <w:r w:rsidRPr="00F23626">
              <w:rPr>
                <w:rFonts w:eastAsia="Calibri" w:hAnsi="Times New Roman" w:cs="Times New Roman"/>
                <w:bCs/>
                <w:sz w:val="24"/>
                <w:szCs w:val="24"/>
              </w:rPr>
              <w:t xml:space="preserve">(minimalus kiekis – </w:t>
            </w:r>
            <w:r>
              <w:rPr>
                <w:rFonts w:eastAsia="Calibri" w:hAnsi="Times New Roman" w:cs="Times New Roman"/>
                <w:bCs/>
                <w:sz w:val="24"/>
                <w:szCs w:val="24"/>
              </w:rPr>
              <w:t>1</w:t>
            </w:r>
            <w:r w:rsidRPr="00F23626">
              <w:rPr>
                <w:rFonts w:eastAsia="Calibri" w:hAnsi="Times New Roman" w:cs="Times New Roman"/>
                <w:bCs/>
                <w:sz w:val="24"/>
                <w:szCs w:val="24"/>
              </w:rPr>
              <w:t xml:space="preserve"> t)</w:t>
            </w:r>
          </w:p>
        </w:tc>
        <w:tc>
          <w:tcPr>
            <w:tcW w:w="2256" w:type="dxa"/>
          </w:tcPr>
          <w:p w14:paraId="4F740FFC"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Maisto produkto 1 tonos kaina Eur,  be PVM</w:t>
            </w:r>
          </w:p>
        </w:tc>
        <w:tc>
          <w:tcPr>
            <w:tcW w:w="2551" w:type="dxa"/>
          </w:tcPr>
          <w:p w14:paraId="32961C27"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Viso maisto produkto siūlomo kiekio kaina Eur, be PVM</w:t>
            </w:r>
          </w:p>
          <w:p w14:paraId="43C2C355" w14:textId="77777777" w:rsidR="00DA7F6C" w:rsidRPr="00F23626" w:rsidRDefault="00DA7F6C"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r>
      <w:tr w:rsidR="00DA7F6C" w:rsidRPr="00F23626" w14:paraId="0649FC4D" w14:textId="77777777" w:rsidTr="00CB567A">
        <w:tc>
          <w:tcPr>
            <w:tcW w:w="546" w:type="dxa"/>
          </w:tcPr>
          <w:p w14:paraId="3B4F155E"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1</w:t>
            </w:r>
          </w:p>
        </w:tc>
        <w:tc>
          <w:tcPr>
            <w:tcW w:w="2182" w:type="dxa"/>
          </w:tcPr>
          <w:p w14:paraId="63F39974"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116" w:type="dxa"/>
          </w:tcPr>
          <w:p w14:paraId="1352DCF9"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6CF3EA29" w14:textId="77777777" w:rsidR="00DA7F6C" w:rsidRPr="00F23626" w:rsidRDefault="00DA7F6C" w:rsidP="00CB567A">
            <w:pPr>
              <w:jc w:val="center"/>
              <w:rPr>
                <w:rFonts w:eastAsia="Calibri" w:hAnsi="Times New Roman" w:cs="Times New Roman"/>
                <w:b/>
                <w:sz w:val="24"/>
                <w:szCs w:val="24"/>
              </w:rPr>
            </w:pPr>
          </w:p>
        </w:tc>
        <w:tc>
          <w:tcPr>
            <w:tcW w:w="1692" w:type="dxa"/>
          </w:tcPr>
          <w:p w14:paraId="646B1F74"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2256" w:type="dxa"/>
          </w:tcPr>
          <w:p w14:paraId="7CA28904"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026F6388"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r>
      <w:tr w:rsidR="00DA7F6C" w:rsidRPr="00F23626" w14:paraId="650D67F5" w14:textId="77777777" w:rsidTr="00CB567A">
        <w:tc>
          <w:tcPr>
            <w:tcW w:w="546" w:type="dxa"/>
          </w:tcPr>
          <w:p w14:paraId="5F60C9AD" w14:textId="77777777" w:rsidR="00DA7F6C" w:rsidRPr="00F23626" w:rsidRDefault="00DA7F6C" w:rsidP="00CB567A">
            <w:pPr>
              <w:rPr>
                <w:rFonts w:eastAsia="Calibri" w:hAnsi="Times New Roman" w:cs="Times New Roman"/>
                <w:sz w:val="24"/>
                <w:szCs w:val="24"/>
              </w:rPr>
            </w:pPr>
          </w:p>
        </w:tc>
        <w:tc>
          <w:tcPr>
            <w:tcW w:w="2182" w:type="dxa"/>
          </w:tcPr>
          <w:p w14:paraId="1F25C90F" w14:textId="77777777" w:rsidR="00DA7F6C" w:rsidRPr="00F23626" w:rsidRDefault="00DA7F6C" w:rsidP="00CB567A">
            <w:pPr>
              <w:rPr>
                <w:rFonts w:eastAsia="Calibri" w:hAnsi="Times New Roman" w:cs="Times New Roman"/>
                <w:sz w:val="24"/>
                <w:szCs w:val="24"/>
              </w:rPr>
            </w:pPr>
            <w:r w:rsidRPr="00F23626">
              <w:rPr>
                <w:rFonts w:hAnsi="Times New Roman" w:cs="Times New Roman"/>
                <w:b/>
                <w:bCs/>
                <w:sz w:val="24"/>
                <w:szCs w:val="24"/>
              </w:rPr>
              <w:t>Makaronai (toliau – maisto produktas)</w:t>
            </w:r>
          </w:p>
        </w:tc>
        <w:tc>
          <w:tcPr>
            <w:tcW w:w="1116" w:type="dxa"/>
          </w:tcPr>
          <w:p w14:paraId="079EF921" w14:textId="77777777" w:rsidR="00DA7F6C" w:rsidRPr="00F23626" w:rsidRDefault="00DA7F6C" w:rsidP="00CB567A">
            <w:pPr>
              <w:jc w:val="center"/>
              <w:rPr>
                <w:rFonts w:eastAsia="Calibri" w:hAnsi="Times New Roman" w:cs="Times New Roman"/>
                <w:sz w:val="24"/>
                <w:szCs w:val="24"/>
              </w:rPr>
            </w:pPr>
            <w:r w:rsidRPr="00F23626">
              <w:rPr>
                <w:rFonts w:eastAsia="Calibri" w:hAnsi="Times New Roman" w:cs="Times New Roman"/>
                <w:sz w:val="24"/>
                <w:szCs w:val="24"/>
              </w:rPr>
              <w:t>tona</w:t>
            </w:r>
          </w:p>
        </w:tc>
        <w:tc>
          <w:tcPr>
            <w:tcW w:w="1692" w:type="dxa"/>
          </w:tcPr>
          <w:p w14:paraId="78C80EB2" w14:textId="77777777" w:rsidR="00DA7F6C" w:rsidRPr="00F23626" w:rsidRDefault="00DA7F6C" w:rsidP="00CB567A">
            <w:pPr>
              <w:rPr>
                <w:rFonts w:eastAsia="Calibri" w:hAnsi="Times New Roman" w:cs="Times New Roman"/>
                <w:sz w:val="24"/>
                <w:szCs w:val="24"/>
              </w:rPr>
            </w:pPr>
          </w:p>
        </w:tc>
        <w:tc>
          <w:tcPr>
            <w:tcW w:w="2256" w:type="dxa"/>
          </w:tcPr>
          <w:p w14:paraId="2DE8CD35" w14:textId="77777777" w:rsidR="00DA7F6C" w:rsidRPr="00F23626" w:rsidRDefault="00DA7F6C" w:rsidP="00CB567A">
            <w:pPr>
              <w:rPr>
                <w:rFonts w:eastAsia="Calibri" w:hAnsi="Times New Roman" w:cs="Times New Roman"/>
                <w:sz w:val="24"/>
                <w:szCs w:val="24"/>
              </w:rPr>
            </w:pPr>
          </w:p>
        </w:tc>
        <w:tc>
          <w:tcPr>
            <w:tcW w:w="2551" w:type="dxa"/>
          </w:tcPr>
          <w:p w14:paraId="57153E8C" w14:textId="77777777" w:rsidR="00DA7F6C" w:rsidRPr="00F23626" w:rsidRDefault="00DA7F6C" w:rsidP="00CB567A">
            <w:pPr>
              <w:rPr>
                <w:rFonts w:eastAsia="Calibri" w:hAnsi="Times New Roman" w:cs="Times New Roman"/>
                <w:sz w:val="24"/>
                <w:szCs w:val="24"/>
              </w:rPr>
            </w:pPr>
          </w:p>
        </w:tc>
      </w:tr>
      <w:tr w:rsidR="00DA7F6C" w:rsidRPr="00F23626" w14:paraId="2B984CFD" w14:textId="77777777" w:rsidTr="00CB567A">
        <w:tc>
          <w:tcPr>
            <w:tcW w:w="7792" w:type="dxa"/>
            <w:gridSpan w:val="5"/>
          </w:tcPr>
          <w:p w14:paraId="4E5A1FCF" w14:textId="77777777" w:rsidR="00DA7F6C" w:rsidRPr="00F23626" w:rsidRDefault="00DA7F6C"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72832110" w14:textId="77777777" w:rsidR="00DA7F6C" w:rsidRPr="00F23626" w:rsidRDefault="00DA7F6C" w:rsidP="00CB567A">
            <w:pPr>
              <w:rPr>
                <w:rFonts w:eastAsia="Calibri" w:hAnsi="Times New Roman" w:cs="Times New Roman"/>
                <w:sz w:val="24"/>
                <w:szCs w:val="24"/>
              </w:rPr>
            </w:pPr>
          </w:p>
        </w:tc>
      </w:tr>
      <w:tr w:rsidR="00DA7F6C" w:rsidRPr="00F23626" w14:paraId="2E7098F5" w14:textId="77777777" w:rsidTr="00CB567A">
        <w:tc>
          <w:tcPr>
            <w:tcW w:w="7792" w:type="dxa"/>
            <w:gridSpan w:val="5"/>
          </w:tcPr>
          <w:p w14:paraId="0CCE483A" w14:textId="77777777" w:rsidR="00DA7F6C" w:rsidRPr="00F23626" w:rsidRDefault="00DA7F6C" w:rsidP="00CB567A">
            <w:pPr>
              <w:rPr>
                <w:rFonts w:eastAsia="Calibri" w:hAnsi="Times New Roman" w:cs="Times New Roman"/>
                <w:sz w:val="24"/>
                <w:szCs w:val="24"/>
              </w:rPr>
            </w:pPr>
            <w:r w:rsidRPr="00F23626">
              <w:rPr>
                <w:rFonts w:eastAsia="Calibri" w:hAnsi="Times New Roman" w:cs="Times New Roman"/>
                <w:b/>
                <w:bCs/>
                <w:sz w:val="24"/>
                <w:szCs w:val="24"/>
              </w:rPr>
              <w:t>Viso siūlomo maisto produkto kiekio kaina</w:t>
            </w:r>
            <w:r w:rsidRPr="00F23626">
              <w:rPr>
                <w:rFonts w:eastAsia="Calibri" w:hAnsi="Times New Roman" w:cs="Times New Roman"/>
                <w:sz w:val="24"/>
                <w:szCs w:val="24"/>
              </w:rPr>
              <w:t xml:space="preserve"> Eur, su PVM (apskaičiuojama sudėjus 6 stulpelio duomenis)</w:t>
            </w:r>
          </w:p>
        </w:tc>
        <w:tc>
          <w:tcPr>
            <w:tcW w:w="2551" w:type="dxa"/>
          </w:tcPr>
          <w:p w14:paraId="60B58307" w14:textId="77777777" w:rsidR="00DA7F6C" w:rsidRPr="00F23626" w:rsidRDefault="00DA7F6C" w:rsidP="00CB567A">
            <w:pPr>
              <w:rPr>
                <w:rFonts w:eastAsia="Calibri" w:hAnsi="Times New Roman" w:cs="Times New Roman"/>
                <w:sz w:val="24"/>
                <w:szCs w:val="24"/>
              </w:rPr>
            </w:pPr>
          </w:p>
        </w:tc>
      </w:tr>
    </w:tbl>
    <w:p w14:paraId="30A8BAAF" w14:textId="77777777" w:rsidR="00DA7F6C" w:rsidRPr="00F23626" w:rsidRDefault="00DA7F6C" w:rsidP="00DA7F6C">
      <w:pPr>
        <w:tabs>
          <w:tab w:val="right" w:leader="underscore" w:pos="9638"/>
        </w:tabs>
        <w:spacing w:after="0" w:line="240" w:lineRule="auto"/>
        <w:rPr>
          <w:rFonts w:ascii="Times New Roman" w:eastAsia="Calibri" w:hAnsi="Times New Roman" w:cs="Times New Roman"/>
          <w:sz w:val="24"/>
          <w:szCs w:val="24"/>
        </w:rPr>
      </w:pPr>
    </w:p>
    <w:p w14:paraId="540E9095" w14:textId="77777777" w:rsidR="00DA7F6C" w:rsidRPr="00F23626" w:rsidRDefault="00DA7F6C" w:rsidP="00DA7F6C">
      <w:pPr>
        <w:rPr>
          <w:rFonts w:ascii="Times New Roman" w:eastAsia="Calibri" w:hAnsi="Times New Roman" w:cs="Times New Roman"/>
          <w:sz w:val="24"/>
          <w:szCs w:val="24"/>
        </w:rPr>
      </w:pPr>
      <w:r w:rsidRPr="00F23626">
        <w:rPr>
          <w:rFonts w:ascii="Times New Roman" w:eastAsia="Calibri" w:hAnsi="Times New Roman" w:cs="Times New Roman"/>
          <w:sz w:val="24"/>
          <w:szCs w:val="24"/>
        </w:rPr>
        <w:br w:type="page"/>
      </w:r>
    </w:p>
    <w:p w14:paraId="23FBD492" w14:textId="77777777" w:rsidR="004B4B72" w:rsidRPr="004B4B72" w:rsidRDefault="00DA7F6C" w:rsidP="004B4B72">
      <w:pPr>
        <w:spacing w:after="0" w:line="240" w:lineRule="auto"/>
        <w:jc w:val="both"/>
        <w:rPr>
          <w:rFonts w:ascii="Times New Roman" w:hAnsi="Times New Roman" w:cs="Times New Roman"/>
          <w:bCs/>
          <w:color w:val="EE0000"/>
          <w:sz w:val="24"/>
          <w:szCs w:val="24"/>
        </w:rPr>
      </w:pPr>
      <w:r w:rsidRPr="00F23626">
        <w:rPr>
          <w:rFonts w:ascii="Times New Roman" w:hAnsi="Times New Roman" w:cs="Times New Roman"/>
          <w:b/>
          <w:sz w:val="24"/>
          <w:szCs w:val="24"/>
        </w:rPr>
        <w:t>3 lentelė. Siūlomos paslaugos</w:t>
      </w:r>
      <w:r w:rsidR="004B4B72">
        <w:rPr>
          <w:rFonts w:ascii="Times New Roman" w:hAnsi="Times New Roman" w:cs="Times New Roman"/>
          <w:b/>
          <w:sz w:val="24"/>
          <w:szCs w:val="24"/>
        </w:rPr>
        <w:t xml:space="preserve"> </w:t>
      </w:r>
      <w:r w:rsidR="004B4B72" w:rsidRPr="004B4B72">
        <w:rPr>
          <w:rFonts w:ascii="Times New Roman" w:hAnsi="Times New Roman" w:cs="Times New Roman"/>
          <w:bCs/>
          <w:color w:val="EE0000"/>
          <w:sz w:val="24"/>
          <w:szCs w:val="24"/>
        </w:rPr>
        <w:t>(atkreipiame dėmesį, kad 24 mėnesių   maisto produkto rezervavimo paslaugų kainos (Eur, be PVM) dydis negali viršyti 20 proc. maisto produkto  1 tonos arba 1 000 litrų kainos Eur, be PVM.)</w:t>
      </w:r>
    </w:p>
    <w:p w14:paraId="4DCD8922" w14:textId="0F169812"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p>
    <w:p w14:paraId="6112B17F" w14:textId="77777777"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p>
    <w:tbl>
      <w:tblPr>
        <w:tblStyle w:val="Lentelstinklelis"/>
        <w:tblW w:w="12894" w:type="dxa"/>
        <w:tblInd w:w="0" w:type="dxa"/>
        <w:tblLook w:val="04A0" w:firstRow="1" w:lastRow="0" w:firstColumn="1" w:lastColumn="0" w:noHBand="0" w:noVBand="1"/>
      </w:tblPr>
      <w:tblGrid>
        <w:gridCol w:w="704"/>
        <w:gridCol w:w="2577"/>
        <w:gridCol w:w="1327"/>
        <w:gridCol w:w="1489"/>
        <w:gridCol w:w="1695"/>
        <w:gridCol w:w="2551"/>
        <w:gridCol w:w="2551"/>
      </w:tblGrid>
      <w:tr w:rsidR="00DA7F6C" w:rsidRPr="00F23626" w14:paraId="43C40551" w14:textId="77777777" w:rsidTr="00CB567A">
        <w:tc>
          <w:tcPr>
            <w:tcW w:w="704" w:type="dxa"/>
          </w:tcPr>
          <w:p w14:paraId="25302E4E"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Eil.</w:t>
            </w:r>
          </w:p>
          <w:p w14:paraId="446D1FA8"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577" w:type="dxa"/>
          </w:tcPr>
          <w:p w14:paraId="29644826"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pavadinimas </w:t>
            </w:r>
          </w:p>
        </w:tc>
        <w:tc>
          <w:tcPr>
            <w:tcW w:w="1327" w:type="dxa"/>
          </w:tcPr>
          <w:p w14:paraId="0730A4A9"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w:t>
            </w:r>
          </w:p>
          <w:p w14:paraId="7029AC7A"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489" w:type="dxa"/>
          </w:tcPr>
          <w:p w14:paraId="09CAB04C"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Siūlomo </w:t>
            </w:r>
            <w:r w:rsidRPr="00F23626">
              <w:rPr>
                <w:rFonts w:eastAsia="Calibri" w:hAnsi="Times New Roman" w:cs="Times New Roman"/>
                <w:b/>
                <w:bCs/>
                <w:sz w:val="24"/>
                <w:szCs w:val="24"/>
              </w:rPr>
              <w:t>maisto produkto</w:t>
            </w:r>
          </w:p>
          <w:p w14:paraId="3FD9FD58"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kiekis </w:t>
            </w:r>
          </w:p>
        </w:tc>
        <w:tc>
          <w:tcPr>
            <w:tcW w:w="1695" w:type="dxa"/>
          </w:tcPr>
          <w:p w14:paraId="28D8F97A"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bCs/>
                <w:sz w:val="24"/>
                <w:szCs w:val="24"/>
              </w:rPr>
              <w:t xml:space="preserve">Maisto produkto </w:t>
            </w:r>
            <w:r w:rsidRPr="00F23626">
              <w:rPr>
                <w:rFonts w:eastAsia="Calibri" w:hAnsi="Times New Roman" w:cs="Times New Roman"/>
                <w:b/>
                <w:sz w:val="24"/>
                <w:szCs w:val="24"/>
              </w:rPr>
              <w:t>1 (vienos) tonos rezervavimo kaina vienam mėnesiui Eur,  be PVM</w:t>
            </w:r>
          </w:p>
        </w:tc>
        <w:tc>
          <w:tcPr>
            <w:tcW w:w="2551" w:type="dxa"/>
          </w:tcPr>
          <w:p w14:paraId="26E7955D"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vienam mėnesiui Eur, be PVM</w:t>
            </w:r>
          </w:p>
          <w:p w14:paraId="1D59D4AC" w14:textId="77777777" w:rsidR="00DA7F6C" w:rsidRPr="00F23626" w:rsidRDefault="00DA7F6C"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c>
          <w:tcPr>
            <w:tcW w:w="2551" w:type="dxa"/>
          </w:tcPr>
          <w:p w14:paraId="1A4093B1" w14:textId="77777777" w:rsidR="00DA7F6C" w:rsidRPr="00F23626" w:rsidRDefault="00DA7F6C" w:rsidP="00CB567A">
            <w:pPr>
              <w:ind w:right="-48"/>
              <w:jc w:val="both"/>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24 mėn. Eur, be PVM</w:t>
            </w:r>
          </w:p>
          <w:p w14:paraId="3A6EB289"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Cs/>
                <w:sz w:val="24"/>
                <w:szCs w:val="24"/>
              </w:rPr>
              <w:t>(apskaičiuojama 6 stulpelio duomenis padauginus iš 24)</w:t>
            </w:r>
          </w:p>
        </w:tc>
      </w:tr>
      <w:tr w:rsidR="00DA7F6C" w:rsidRPr="00F23626" w14:paraId="585187E9" w14:textId="77777777" w:rsidTr="00CB567A">
        <w:tc>
          <w:tcPr>
            <w:tcW w:w="704" w:type="dxa"/>
          </w:tcPr>
          <w:p w14:paraId="520CBC35"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1</w:t>
            </w:r>
          </w:p>
        </w:tc>
        <w:tc>
          <w:tcPr>
            <w:tcW w:w="2577" w:type="dxa"/>
          </w:tcPr>
          <w:p w14:paraId="4D9D178B"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327" w:type="dxa"/>
          </w:tcPr>
          <w:p w14:paraId="1E9D049E"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08C6E211" w14:textId="77777777" w:rsidR="00DA7F6C" w:rsidRPr="00F23626" w:rsidRDefault="00DA7F6C" w:rsidP="00CB567A">
            <w:pPr>
              <w:jc w:val="center"/>
              <w:rPr>
                <w:rFonts w:eastAsia="Calibri" w:hAnsi="Times New Roman" w:cs="Times New Roman"/>
                <w:b/>
                <w:sz w:val="24"/>
                <w:szCs w:val="24"/>
              </w:rPr>
            </w:pPr>
          </w:p>
        </w:tc>
        <w:tc>
          <w:tcPr>
            <w:tcW w:w="1489" w:type="dxa"/>
          </w:tcPr>
          <w:p w14:paraId="50DB5049"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1695" w:type="dxa"/>
          </w:tcPr>
          <w:p w14:paraId="08A3DD82"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117587AA"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c>
          <w:tcPr>
            <w:tcW w:w="2551" w:type="dxa"/>
          </w:tcPr>
          <w:p w14:paraId="64E24A84"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7</w:t>
            </w:r>
          </w:p>
        </w:tc>
      </w:tr>
      <w:tr w:rsidR="00DA7F6C" w:rsidRPr="00F23626" w14:paraId="630A4DF9" w14:textId="77777777" w:rsidTr="00CB567A">
        <w:tc>
          <w:tcPr>
            <w:tcW w:w="704" w:type="dxa"/>
          </w:tcPr>
          <w:p w14:paraId="4AD7ED4E" w14:textId="77777777" w:rsidR="00DA7F6C" w:rsidRPr="00F23626" w:rsidRDefault="00DA7F6C" w:rsidP="00CB567A">
            <w:pPr>
              <w:rPr>
                <w:rFonts w:eastAsia="Calibri" w:hAnsi="Times New Roman" w:cs="Times New Roman"/>
                <w:sz w:val="24"/>
                <w:szCs w:val="24"/>
              </w:rPr>
            </w:pPr>
          </w:p>
        </w:tc>
        <w:tc>
          <w:tcPr>
            <w:tcW w:w="2577" w:type="dxa"/>
          </w:tcPr>
          <w:p w14:paraId="58B7A63F" w14:textId="77777777" w:rsidR="00DA7F6C" w:rsidRPr="00F23626" w:rsidRDefault="00DA7F6C" w:rsidP="00CB567A">
            <w:pPr>
              <w:rPr>
                <w:rFonts w:eastAsia="Calibri" w:hAnsi="Times New Roman" w:cs="Times New Roman"/>
                <w:b/>
                <w:bCs/>
                <w:sz w:val="24"/>
                <w:szCs w:val="24"/>
              </w:rPr>
            </w:pPr>
            <w:r w:rsidRPr="00F23626">
              <w:rPr>
                <w:rFonts w:hAnsi="Times New Roman" w:cs="Times New Roman"/>
                <w:b/>
                <w:bCs/>
                <w:sz w:val="24"/>
                <w:szCs w:val="24"/>
              </w:rPr>
              <w:t>Maisto produkto rezervavimo paslaugos</w:t>
            </w:r>
          </w:p>
        </w:tc>
        <w:tc>
          <w:tcPr>
            <w:tcW w:w="1327" w:type="dxa"/>
          </w:tcPr>
          <w:p w14:paraId="1871A1B8" w14:textId="77777777" w:rsidR="00DA7F6C" w:rsidRPr="00F23626" w:rsidRDefault="00DA7F6C" w:rsidP="00CB567A">
            <w:pPr>
              <w:jc w:val="center"/>
              <w:rPr>
                <w:rFonts w:eastAsia="Calibri" w:hAnsi="Times New Roman" w:cs="Times New Roman"/>
                <w:sz w:val="24"/>
                <w:szCs w:val="24"/>
              </w:rPr>
            </w:pPr>
            <w:r w:rsidRPr="00F23626">
              <w:rPr>
                <w:rFonts w:eastAsia="Calibri" w:hAnsi="Times New Roman" w:cs="Times New Roman"/>
                <w:sz w:val="24"/>
                <w:szCs w:val="24"/>
              </w:rPr>
              <w:t>tona</w:t>
            </w:r>
          </w:p>
        </w:tc>
        <w:tc>
          <w:tcPr>
            <w:tcW w:w="1489" w:type="dxa"/>
          </w:tcPr>
          <w:p w14:paraId="5A55D9B9" w14:textId="77777777" w:rsidR="00DA7F6C" w:rsidRPr="00F23626" w:rsidRDefault="00DA7F6C" w:rsidP="00CB567A">
            <w:pPr>
              <w:rPr>
                <w:rFonts w:eastAsia="Calibri" w:hAnsi="Times New Roman" w:cs="Times New Roman"/>
                <w:sz w:val="24"/>
                <w:szCs w:val="24"/>
              </w:rPr>
            </w:pPr>
          </w:p>
        </w:tc>
        <w:tc>
          <w:tcPr>
            <w:tcW w:w="1695" w:type="dxa"/>
          </w:tcPr>
          <w:p w14:paraId="2A8E6BCB" w14:textId="77777777" w:rsidR="00DA7F6C" w:rsidRPr="00F23626" w:rsidRDefault="00DA7F6C" w:rsidP="00CB567A">
            <w:pPr>
              <w:rPr>
                <w:rFonts w:eastAsia="Calibri" w:hAnsi="Times New Roman" w:cs="Times New Roman"/>
                <w:sz w:val="24"/>
                <w:szCs w:val="24"/>
              </w:rPr>
            </w:pPr>
          </w:p>
        </w:tc>
        <w:tc>
          <w:tcPr>
            <w:tcW w:w="2551" w:type="dxa"/>
          </w:tcPr>
          <w:p w14:paraId="34CA1F91" w14:textId="77777777" w:rsidR="00DA7F6C" w:rsidRPr="00F23626" w:rsidRDefault="00DA7F6C" w:rsidP="00CB567A">
            <w:pPr>
              <w:rPr>
                <w:rFonts w:eastAsia="Calibri" w:hAnsi="Times New Roman" w:cs="Times New Roman"/>
                <w:sz w:val="24"/>
                <w:szCs w:val="24"/>
              </w:rPr>
            </w:pPr>
          </w:p>
        </w:tc>
        <w:tc>
          <w:tcPr>
            <w:tcW w:w="2551" w:type="dxa"/>
          </w:tcPr>
          <w:p w14:paraId="4929C8D4" w14:textId="77777777" w:rsidR="00DA7F6C" w:rsidRPr="00F23626" w:rsidRDefault="00DA7F6C" w:rsidP="00CB567A">
            <w:pPr>
              <w:rPr>
                <w:rFonts w:eastAsia="Calibri" w:hAnsi="Times New Roman" w:cs="Times New Roman"/>
                <w:sz w:val="24"/>
                <w:szCs w:val="24"/>
              </w:rPr>
            </w:pPr>
          </w:p>
        </w:tc>
      </w:tr>
      <w:tr w:rsidR="00DA7F6C" w:rsidRPr="00F23626" w14:paraId="308E7924" w14:textId="77777777" w:rsidTr="00CB567A">
        <w:tc>
          <w:tcPr>
            <w:tcW w:w="10343" w:type="dxa"/>
            <w:gridSpan w:val="6"/>
          </w:tcPr>
          <w:p w14:paraId="1D5E24F2" w14:textId="77777777" w:rsidR="00DA7F6C" w:rsidRPr="00F23626" w:rsidRDefault="00DA7F6C"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3FBC2970" w14:textId="77777777" w:rsidR="00DA7F6C" w:rsidRPr="00F23626" w:rsidRDefault="00DA7F6C" w:rsidP="00CB567A">
            <w:pPr>
              <w:rPr>
                <w:rFonts w:eastAsia="Calibri" w:hAnsi="Times New Roman" w:cs="Times New Roman"/>
                <w:sz w:val="24"/>
                <w:szCs w:val="24"/>
              </w:rPr>
            </w:pPr>
          </w:p>
        </w:tc>
      </w:tr>
      <w:tr w:rsidR="00DA7F6C" w:rsidRPr="00F23626" w14:paraId="31E0324F" w14:textId="77777777" w:rsidTr="00CB567A">
        <w:tc>
          <w:tcPr>
            <w:tcW w:w="10343" w:type="dxa"/>
            <w:gridSpan w:val="6"/>
          </w:tcPr>
          <w:p w14:paraId="64CA308B" w14:textId="77777777" w:rsidR="00DA7F6C" w:rsidRPr="00F23626" w:rsidRDefault="00DA7F6C" w:rsidP="00CB567A">
            <w:pPr>
              <w:rPr>
                <w:rFonts w:eastAsia="Calibri" w:hAnsi="Times New Roman" w:cs="Times New Roman"/>
                <w:sz w:val="24"/>
                <w:szCs w:val="24"/>
              </w:rPr>
            </w:pPr>
            <w:r w:rsidRPr="00F23626">
              <w:rPr>
                <w:rFonts w:eastAsia="Calibri" w:hAnsi="Times New Roman" w:cs="Times New Roman"/>
                <w:b/>
                <w:bCs/>
                <w:sz w:val="24"/>
                <w:szCs w:val="24"/>
              </w:rPr>
              <w:t>Viso siūlomo maisto produkto kiekio  rezervavimo paslaugų kaina 24 mėn.</w:t>
            </w:r>
            <w:r w:rsidRPr="00F23626">
              <w:rPr>
                <w:rFonts w:eastAsia="Calibri" w:hAnsi="Times New Roman" w:cs="Times New Roman"/>
                <w:sz w:val="24"/>
                <w:szCs w:val="24"/>
              </w:rPr>
              <w:t xml:space="preserve"> Eur, su PVM (apskaičiuojama sudėjus 7 stulpelio duomenis)</w:t>
            </w:r>
          </w:p>
        </w:tc>
        <w:tc>
          <w:tcPr>
            <w:tcW w:w="2551" w:type="dxa"/>
          </w:tcPr>
          <w:p w14:paraId="3BB535DD" w14:textId="77777777" w:rsidR="00DA7F6C" w:rsidRPr="00F23626" w:rsidRDefault="00DA7F6C" w:rsidP="00CB567A">
            <w:pPr>
              <w:rPr>
                <w:rFonts w:eastAsia="Calibri" w:hAnsi="Times New Roman" w:cs="Times New Roman"/>
                <w:sz w:val="24"/>
                <w:szCs w:val="24"/>
              </w:rPr>
            </w:pPr>
          </w:p>
        </w:tc>
      </w:tr>
    </w:tbl>
    <w:p w14:paraId="00F6BE12" w14:textId="77777777" w:rsidR="00DA7F6C" w:rsidRPr="00F23626" w:rsidRDefault="00DA7F6C" w:rsidP="00DA7F6C">
      <w:pPr>
        <w:tabs>
          <w:tab w:val="right" w:leader="underscore" w:pos="9638"/>
        </w:tabs>
        <w:spacing w:after="0" w:line="240" w:lineRule="auto"/>
        <w:rPr>
          <w:rFonts w:ascii="Times New Roman" w:eastAsia="Calibri" w:hAnsi="Times New Roman" w:cs="Times New Roman"/>
          <w:sz w:val="24"/>
          <w:szCs w:val="24"/>
        </w:rPr>
      </w:pPr>
    </w:p>
    <w:p w14:paraId="14E662F4" w14:textId="77777777"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4 lentelė. Reikalaujami dokumentai</w:t>
      </w:r>
    </w:p>
    <w:p w14:paraId="656ED6C6" w14:textId="77777777"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639"/>
        <w:gridCol w:w="2410"/>
      </w:tblGrid>
      <w:tr w:rsidR="00DA7F6C" w:rsidRPr="00F23626" w14:paraId="27822749"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68324EBE" w14:textId="77777777" w:rsidR="00DA7F6C" w:rsidRPr="00F23626" w:rsidRDefault="00DA7F6C"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9639" w:type="dxa"/>
            <w:tcBorders>
              <w:top w:val="single" w:sz="4" w:space="0" w:color="auto"/>
              <w:left w:val="single" w:sz="4" w:space="0" w:color="auto"/>
              <w:bottom w:val="single" w:sz="4" w:space="0" w:color="auto"/>
              <w:right w:val="single" w:sz="4" w:space="0" w:color="auto"/>
            </w:tcBorders>
            <w:vAlign w:val="center"/>
          </w:tcPr>
          <w:p w14:paraId="6D03CB41" w14:textId="77777777" w:rsidR="00DA7F6C" w:rsidRPr="00F23626" w:rsidRDefault="00DA7F6C"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Pateiktų dokumentų pavadinimas</w:t>
            </w:r>
          </w:p>
        </w:tc>
        <w:tc>
          <w:tcPr>
            <w:tcW w:w="2410" w:type="dxa"/>
            <w:tcBorders>
              <w:top w:val="single" w:sz="4" w:space="0" w:color="auto"/>
              <w:left w:val="single" w:sz="4" w:space="0" w:color="auto"/>
              <w:bottom w:val="single" w:sz="4" w:space="0" w:color="auto"/>
              <w:right w:val="single" w:sz="4" w:space="0" w:color="auto"/>
            </w:tcBorders>
            <w:vAlign w:val="center"/>
          </w:tcPr>
          <w:p w14:paraId="45995C99" w14:textId="77777777" w:rsidR="00DA7F6C" w:rsidRPr="00F23626" w:rsidRDefault="00DA7F6C"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Dokumento puslapių skaičius</w:t>
            </w:r>
          </w:p>
        </w:tc>
      </w:tr>
      <w:tr w:rsidR="00DA7F6C" w:rsidRPr="00F23626" w14:paraId="56087417"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4729DCDB" w14:textId="77777777" w:rsidR="00DA7F6C" w:rsidRPr="00F23626" w:rsidRDefault="00DA7F6C"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14:paraId="2C0AA663" w14:textId="77777777" w:rsidR="00DA7F6C" w:rsidRPr="00F23626" w:rsidRDefault="00DA7F6C" w:rsidP="00CB567A">
            <w:pPr>
              <w:tabs>
                <w:tab w:val="left" w:pos="567"/>
                <w:tab w:val="left" w:pos="1276"/>
              </w:tabs>
              <w:spacing w:after="0" w:line="240" w:lineRule="auto"/>
              <w:rPr>
                <w:rFonts w:ascii="Times New Roman" w:hAnsi="Times New Roman" w:cs="Times New Roman"/>
                <w:iCs/>
                <w:sz w:val="24"/>
                <w:szCs w:val="24"/>
              </w:rPr>
            </w:pPr>
            <w:r w:rsidRPr="00F23626">
              <w:rPr>
                <w:rFonts w:ascii="Times New Roman" w:hAnsi="Times New Roman" w:cs="Times New Roman"/>
                <w:sz w:val="24"/>
                <w:szCs w:val="24"/>
              </w:rPr>
              <w:t>Jungtinės veiklos sutarties skaitmeninė kopija (jeigu pasiūlymą teikia ūkio subjektų grupė). Jungtinės veiklos sutartyje neturi būti jokios informacijos, leidžiančios nustatyti pasiūlymo kainą.</w:t>
            </w:r>
          </w:p>
        </w:tc>
        <w:tc>
          <w:tcPr>
            <w:tcW w:w="2410" w:type="dxa"/>
            <w:tcBorders>
              <w:top w:val="single" w:sz="4" w:space="0" w:color="auto"/>
              <w:left w:val="single" w:sz="4" w:space="0" w:color="auto"/>
              <w:bottom w:val="single" w:sz="4" w:space="0" w:color="auto"/>
              <w:right w:val="single" w:sz="4" w:space="0" w:color="auto"/>
            </w:tcBorders>
          </w:tcPr>
          <w:p w14:paraId="2F9DDBDD" w14:textId="77777777" w:rsidR="00DA7F6C" w:rsidRPr="00F23626" w:rsidRDefault="00DA7F6C" w:rsidP="00CB567A">
            <w:pPr>
              <w:tabs>
                <w:tab w:val="left" w:pos="567"/>
              </w:tabs>
              <w:spacing w:after="0" w:line="240" w:lineRule="auto"/>
              <w:rPr>
                <w:rFonts w:ascii="Times New Roman" w:hAnsi="Times New Roman" w:cs="Times New Roman"/>
                <w:sz w:val="24"/>
                <w:szCs w:val="24"/>
              </w:rPr>
            </w:pPr>
          </w:p>
        </w:tc>
      </w:tr>
      <w:tr w:rsidR="00DA7F6C" w:rsidRPr="00F23626" w14:paraId="2C12D019"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1D5A8926" w14:textId="77777777" w:rsidR="00DA7F6C" w:rsidRPr="00F23626" w:rsidRDefault="00DA7F6C"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14:paraId="354C34C5"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410" w:type="dxa"/>
            <w:tcBorders>
              <w:top w:val="single" w:sz="4" w:space="0" w:color="auto"/>
              <w:left w:val="single" w:sz="4" w:space="0" w:color="auto"/>
              <w:bottom w:val="single" w:sz="4" w:space="0" w:color="auto"/>
              <w:right w:val="single" w:sz="4" w:space="0" w:color="auto"/>
            </w:tcBorders>
          </w:tcPr>
          <w:p w14:paraId="47914BB9" w14:textId="77777777" w:rsidR="00DA7F6C" w:rsidRPr="00F23626" w:rsidRDefault="00DA7F6C" w:rsidP="00CB567A">
            <w:pPr>
              <w:tabs>
                <w:tab w:val="left" w:pos="567"/>
              </w:tabs>
              <w:spacing w:after="0" w:line="240" w:lineRule="auto"/>
              <w:rPr>
                <w:rFonts w:ascii="Times New Roman" w:hAnsi="Times New Roman" w:cs="Times New Roman"/>
                <w:sz w:val="24"/>
                <w:szCs w:val="24"/>
              </w:rPr>
            </w:pPr>
          </w:p>
        </w:tc>
      </w:tr>
      <w:tr w:rsidR="00DA7F6C" w:rsidRPr="00F23626" w14:paraId="695EBEE6" w14:textId="77777777" w:rsidTr="00CB567A">
        <w:tc>
          <w:tcPr>
            <w:tcW w:w="851" w:type="dxa"/>
            <w:tcBorders>
              <w:top w:val="single" w:sz="4" w:space="0" w:color="auto"/>
              <w:left w:val="single" w:sz="4" w:space="0" w:color="auto"/>
              <w:bottom w:val="single" w:sz="4" w:space="0" w:color="auto"/>
              <w:right w:val="single" w:sz="4" w:space="0" w:color="auto"/>
            </w:tcBorders>
          </w:tcPr>
          <w:p w14:paraId="68C62B64" w14:textId="77777777" w:rsidR="00DA7F6C" w:rsidRPr="00F23626" w:rsidRDefault="00DA7F6C"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14:paraId="157B9324" w14:textId="77777777" w:rsidR="00DA7F6C" w:rsidRPr="00F23626" w:rsidRDefault="00DA7F6C" w:rsidP="00CB567A">
            <w:pPr>
              <w:tabs>
                <w:tab w:val="left" w:pos="567"/>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 xml:space="preserve">Įrodymai, patvirtinantys jo galimybes pagrindinės sutarties vykdymo metu naudotis kitų ūkio subjektų (subtiekėjų) pajėgumais </w:t>
            </w:r>
            <w:r w:rsidRPr="00F23626">
              <w:rPr>
                <w:rFonts w:ascii="Times New Roman" w:hAnsi="Times New Roman" w:cs="Times New Roman"/>
                <w:bCs/>
                <w:iCs/>
                <w:sz w:val="24"/>
                <w:szCs w:val="24"/>
              </w:rPr>
              <w:t xml:space="preserve">(pvz., ketinimų protokolas, subtiekėjo deklaracija ar pan.) </w:t>
            </w:r>
            <w:r w:rsidRPr="00F23626">
              <w:rPr>
                <w:rFonts w:ascii="Times New Roman" w:hAnsi="Times New Roman" w:cs="Times New Roman"/>
                <w:sz w:val="24"/>
                <w:szCs w:val="24"/>
              </w:rPr>
              <w:t>(jeigu pasitelkiami).</w:t>
            </w:r>
          </w:p>
        </w:tc>
        <w:tc>
          <w:tcPr>
            <w:tcW w:w="2410" w:type="dxa"/>
            <w:tcBorders>
              <w:top w:val="single" w:sz="4" w:space="0" w:color="auto"/>
              <w:left w:val="single" w:sz="4" w:space="0" w:color="auto"/>
              <w:bottom w:val="single" w:sz="4" w:space="0" w:color="auto"/>
              <w:right w:val="single" w:sz="4" w:space="0" w:color="auto"/>
            </w:tcBorders>
          </w:tcPr>
          <w:p w14:paraId="40C89090" w14:textId="77777777" w:rsidR="00DA7F6C" w:rsidRPr="00F23626" w:rsidRDefault="00DA7F6C" w:rsidP="00CB567A">
            <w:pPr>
              <w:tabs>
                <w:tab w:val="left" w:pos="567"/>
              </w:tabs>
              <w:spacing w:after="0" w:line="240" w:lineRule="auto"/>
              <w:rPr>
                <w:rFonts w:ascii="Times New Roman" w:hAnsi="Times New Roman" w:cs="Times New Roman"/>
                <w:sz w:val="24"/>
                <w:szCs w:val="24"/>
              </w:rPr>
            </w:pPr>
          </w:p>
        </w:tc>
      </w:tr>
      <w:tr w:rsidR="00DA7F6C" w:rsidRPr="00F23626" w14:paraId="07DA872D" w14:textId="77777777" w:rsidTr="00CB567A">
        <w:tc>
          <w:tcPr>
            <w:tcW w:w="851" w:type="dxa"/>
            <w:tcBorders>
              <w:top w:val="single" w:sz="4" w:space="0" w:color="auto"/>
              <w:left w:val="single" w:sz="4" w:space="0" w:color="auto"/>
              <w:bottom w:val="single" w:sz="4" w:space="0" w:color="auto"/>
              <w:right w:val="single" w:sz="4" w:space="0" w:color="auto"/>
            </w:tcBorders>
          </w:tcPr>
          <w:p w14:paraId="72CE6E8B" w14:textId="77777777" w:rsidR="00DA7F6C" w:rsidRPr="00F23626" w:rsidRDefault="00DA7F6C"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14:paraId="7473C766" w14:textId="77777777" w:rsidR="00DA7F6C" w:rsidRPr="00F23626" w:rsidRDefault="00DA7F6C" w:rsidP="00CB567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sidRPr="00F23626">
              <w:rPr>
                <w:rFonts w:ascii="Times New Roman" w:hAnsi="Times New Roman" w:cs="Times New Roman"/>
                <w:sz w:val="24"/>
                <w:szCs w:val="24"/>
              </w:rPr>
              <w:t>Kiti pirkimo sąlygose nurodyti dokumentai ir informacija.</w:t>
            </w:r>
          </w:p>
        </w:tc>
        <w:tc>
          <w:tcPr>
            <w:tcW w:w="2410" w:type="dxa"/>
            <w:tcBorders>
              <w:top w:val="single" w:sz="4" w:space="0" w:color="auto"/>
              <w:left w:val="single" w:sz="4" w:space="0" w:color="auto"/>
              <w:bottom w:val="single" w:sz="4" w:space="0" w:color="auto"/>
              <w:right w:val="single" w:sz="4" w:space="0" w:color="auto"/>
            </w:tcBorders>
          </w:tcPr>
          <w:p w14:paraId="18B58C78" w14:textId="77777777" w:rsidR="00DA7F6C" w:rsidRPr="00F23626" w:rsidRDefault="00DA7F6C" w:rsidP="00CB567A">
            <w:pPr>
              <w:tabs>
                <w:tab w:val="left" w:pos="567"/>
              </w:tabs>
              <w:spacing w:after="0" w:line="240" w:lineRule="auto"/>
              <w:rPr>
                <w:rFonts w:ascii="Times New Roman" w:hAnsi="Times New Roman" w:cs="Times New Roman"/>
                <w:sz w:val="24"/>
                <w:szCs w:val="24"/>
              </w:rPr>
            </w:pPr>
          </w:p>
        </w:tc>
      </w:tr>
    </w:tbl>
    <w:p w14:paraId="658089EF" w14:textId="77777777" w:rsidR="00DA7F6C" w:rsidRPr="00F23626" w:rsidRDefault="00DA7F6C" w:rsidP="00DA7F6C">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p>
    <w:p w14:paraId="0F3885B2" w14:textId="77777777" w:rsidR="00DA7F6C" w:rsidRPr="00F23626" w:rsidRDefault="00DA7F6C" w:rsidP="00DA7F6C">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Pasirašydami pateiktą pasiūlymą, patvirtiname, kad dokumentų skaitmeninės kopijos ir elektroniniu paštu pateikti duomenys yra tikri.</w:t>
      </w:r>
    </w:p>
    <w:p w14:paraId="066DB869" w14:textId="77777777" w:rsidR="00DA7F6C" w:rsidRPr="00F23626" w:rsidRDefault="00DA7F6C" w:rsidP="00DA7F6C">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t xml:space="preserve">  Šiame pasiūlyme yra pateikta ir konfidenciali informacija:</w:t>
      </w:r>
    </w:p>
    <w:p w14:paraId="3A485735" w14:textId="77777777" w:rsidR="00DA7F6C" w:rsidRPr="00F23626" w:rsidRDefault="00DA7F6C" w:rsidP="00DA7F6C">
      <w:pPr>
        <w:tabs>
          <w:tab w:val="left" w:pos="567"/>
          <w:tab w:val="left" w:pos="1276"/>
        </w:tabs>
        <w:spacing w:after="0" w:line="240" w:lineRule="auto"/>
        <w:rPr>
          <w:rFonts w:ascii="Times New Roman" w:hAnsi="Times New Roman" w:cs="Times New Roman"/>
          <w:sz w:val="24"/>
          <w:szCs w:val="24"/>
        </w:rPr>
      </w:pPr>
    </w:p>
    <w:p w14:paraId="0446558A" w14:textId="77777777" w:rsidR="00DA7F6C" w:rsidRPr="00F23626" w:rsidRDefault="00DA7F6C" w:rsidP="00DA7F6C">
      <w:pPr>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5 lentelė. Konfidenciali informacija</w:t>
      </w:r>
    </w:p>
    <w:p w14:paraId="194C34F9" w14:textId="77777777"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6521"/>
      </w:tblGrid>
      <w:tr w:rsidR="00DA7F6C" w:rsidRPr="00F23626" w14:paraId="33349E75" w14:textId="77777777" w:rsidTr="00CB567A">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903E2"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6BD42"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763BE"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Dokumentas yra pateiktas elektroniniu paštu</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A56E7"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Paaiškinimai, įrodantys, kad šios lentelės 2 stulpelyje nurodyta informacija yra konfidenciali</w:t>
            </w:r>
          </w:p>
        </w:tc>
      </w:tr>
      <w:tr w:rsidR="00DA7F6C" w:rsidRPr="00F23626" w14:paraId="0C86F0EB"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04AFAD60"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629AE3B3"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B1E257A"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E909A93"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r>
      <w:tr w:rsidR="00DA7F6C" w:rsidRPr="00F23626" w14:paraId="504363B9"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2FD5100F"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1BD5DB21" w14:textId="77777777" w:rsidR="00DA7F6C" w:rsidRPr="00F23626" w:rsidRDefault="00DA7F6C" w:rsidP="00CB567A">
            <w:pPr>
              <w:pStyle w:val="Antrats"/>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4445FF"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43E2CA4"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r>
      <w:tr w:rsidR="00DA7F6C" w:rsidRPr="00F23626" w14:paraId="008D4441"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4455895F"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2083E133"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E631347"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9E77C03"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r>
    </w:tbl>
    <w:p w14:paraId="468017D4" w14:textId="77777777" w:rsidR="00DA7F6C" w:rsidRPr="00F23626" w:rsidRDefault="00DA7F6C" w:rsidP="00DA7F6C">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3B1EEBEB" w14:textId="77777777" w:rsidR="00DA7F6C" w:rsidRPr="00F23626" w:rsidRDefault="00DA7F6C" w:rsidP="00DA7F6C">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F23626">
        <w:rPr>
          <w:rFonts w:ascii="Times New Roman" w:hAnsi="Times New Roman" w:cs="Times New Roman"/>
          <w:sz w:val="24"/>
          <w:szCs w:val="24"/>
        </w:rPr>
        <w:t xml:space="preserve"> </w:t>
      </w:r>
      <w:r w:rsidRPr="00F23626">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C4D7BC0" w14:textId="77777777" w:rsidR="00DA7F6C" w:rsidRPr="00F23626" w:rsidRDefault="00DA7F6C" w:rsidP="00DA7F6C">
      <w:pPr>
        <w:pStyle w:val="Sraopastraipa"/>
        <w:spacing w:after="0" w:line="240" w:lineRule="auto"/>
        <w:ind w:left="0"/>
        <w:rPr>
          <w:rFonts w:ascii="Times New Roman" w:eastAsia="Times New Roman" w:hAnsi="Times New Roman" w:cs="Times New Roman"/>
          <w:b/>
          <w:sz w:val="24"/>
          <w:szCs w:val="24"/>
        </w:rPr>
      </w:pPr>
    </w:p>
    <w:p w14:paraId="33914560" w14:textId="0545DE85" w:rsidR="00DA7F6C" w:rsidRPr="00F23626" w:rsidRDefault="00DA7F6C" w:rsidP="00DA7F6C">
      <w:pPr>
        <w:tabs>
          <w:tab w:val="left" w:pos="567"/>
          <w:tab w:val="left" w:pos="1276"/>
        </w:tabs>
        <w:spacing w:after="0" w:line="240" w:lineRule="auto"/>
        <w:ind w:firstLine="851"/>
        <w:rPr>
          <w:rFonts w:ascii="Times New Roman" w:hAnsi="Times New Roman" w:cs="Times New Roman"/>
          <w:sz w:val="24"/>
          <w:szCs w:val="24"/>
        </w:rPr>
      </w:pPr>
      <w:r w:rsidRPr="00F23626">
        <w:rPr>
          <w:rFonts w:ascii="Times New Roman" w:hAnsi="Times New Roman" w:cs="Times New Roman"/>
          <w:sz w:val="24"/>
          <w:szCs w:val="24"/>
        </w:rPr>
        <w:t>Pasiūlymas galioja iki 202</w:t>
      </w:r>
      <w:r w:rsidR="00854DDA">
        <w:rPr>
          <w:rFonts w:ascii="Times New Roman" w:hAnsi="Times New Roman" w:cs="Times New Roman"/>
          <w:sz w:val="24"/>
          <w:szCs w:val="24"/>
        </w:rPr>
        <w:t>5</w:t>
      </w:r>
      <w:r w:rsidRPr="00F23626">
        <w:rPr>
          <w:rFonts w:ascii="Times New Roman" w:hAnsi="Times New Roman" w:cs="Times New Roman"/>
          <w:sz w:val="24"/>
          <w:szCs w:val="24"/>
        </w:rPr>
        <w:t xml:space="preserve"> m. </w:t>
      </w: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sz w:val="24"/>
          <w:szCs w:val="24"/>
        </w:rPr>
        <w:tab/>
        <w:t>d.</w:t>
      </w:r>
    </w:p>
    <w:p w14:paraId="671F386F" w14:textId="77777777" w:rsidR="00DA7F6C" w:rsidRPr="00F23626" w:rsidRDefault="00DA7F6C" w:rsidP="00DA7F6C">
      <w:pPr>
        <w:tabs>
          <w:tab w:val="left" w:pos="567"/>
          <w:tab w:val="left" w:pos="1276"/>
        </w:tabs>
        <w:spacing w:after="0" w:line="240" w:lineRule="auto"/>
        <w:ind w:firstLine="851"/>
        <w:rPr>
          <w:rFonts w:ascii="Times New Roman" w:hAnsi="Times New Roman" w:cs="Times New Roman"/>
          <w:sz w:val="24"/>
          <w:szCs w:val="24"/>
        </w:rPr>
      </w:pPr>
    </w:p>
    <w:p w14:paraId="33C4DBE2"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_______________________________________________________________________</w:t>
      </w:r>
    </w:p>
    <w:p w14:paraId="2234339C" w14:textId="77777777" w:rsidR="00DA7F6C" w:rsidRPr="00F23626" w:rsidRDefault="00DA7F6C" w:rsidP="00DA7F6C">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arba jo įgalioto asmens vardas, pavardė, parašas)</w:t>
      </w:r>
    </w:p>
    <w:p w14:paraId="47ACBE97" w14:textId="77777777" w:rsidR="00DA7F6C" w:rsidRPr="00F23626" w:rsidRDefault="00DA7F6C" w:rsidP="00DA7F6C">
      <w:pPr>
        <w:rPr>
          <w:rFonts w:ascii="Times New Roman" w:hAnsi="Times New Roman" w:cs="Times New Roman"/>
          <w:sz w:val="24"/>
          <w:szCs w:val="24"/>
        </w:rPr>
      </w:pPr>
      <w:r w:rsidRPr="00F23626">
        <w:rPr>
          <w:rFonts w:ascii="Times New Roman" w:hAnsi="Times New Roman" w:cs="Times New Roman"/>
          <w:sz w:val="24"/>
          <w:szCs w:val="24"/>
        </w:rPr>
        <w:br w:type="page"/>
      </w:r>
    </w:p>
    <w:p w14:paraId="1E3D980B" w14:textId="77777777" w:rsidR="00DA7F6C" w:rsidRPr="00F23626" w:rsidRDefault="00DA7F6C" w:rsidP="00DE290C">
      <w:pPr>
        <w:rPr>
          <w:rFonts w:ascii="Times New Roman" w:hAnsi="Times New Roman" w:cs="Times New Roman"/>
          <w:sz w:val="24"/>
          <w:szCs w:val="24"/>
        </w:rPr>
      </w:pPr>
    </w:p>
    <w:p w14:paraId="787E24C9"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bookmarkStart w:id="71" w:name="_Hlk150173414"/>
      <w:r w:rsidRPr="00F23626">
        <w:rPr>
          <w:rFonts w:ascii="Times New Roman" w:hAnsi="Times New Roman" w:cs="Times New Roman"/>
          <w:sz w:val="24"/>
          <w:szCs w:val="24"/>
        </w:rPr>
        <w:t>Herbas arba prekių ženklas</w:t>
      </w:r>
    </w:p>
    <w:p w14:paraId="78A73B7D"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pavadinimas)</w:t>
      </w:r>
    </w:p>
    <w:p w14:paraId="42A214F5"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p>
    <w:p w14:paraId="5F0AE03B"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49207C"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b/>
          <w:bCs/>
          <w:sz w:val="24"/>
          <w:szCs w:val="24"/>
        </w:rPr>
      </w:pPr>
    </w:p>
    <w:p w14:paraId="737001D8" w14:textId="77777777" w:rsidR="00C12650" w:rsidRPr="00F23626" w:rsidRDefault="00C12650" w:rsidP="00E94A25">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__________________________</w:t>
      </w:r>
    </w:p>
    <w:p w14:paraId="2B03C2A4" w14:textId="77777777" w:rsidR="00C12650" w:rsidRPr="00F23626" w:rsidRDefault="00C12650" w:rsidP="00E94A25">
      <w:pPr>
        <w:tabs>
          <w:tab w:val="left" w:pos="567"/>
          <w:tab w:val="left" w:pos="1276"/>
          <w:tab w:val="center" w:pos="2520"/>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(Adresatas (Perkančioji organizacija))</w:t>
      </w:r>
    </w:p>
    <w:p w14:paraId="4A4EDB21"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b/>
          <w:sz w:val="24"/>
          <w:szCs w:val="24"/>
        </w:rPr>
      </w:pPr>
    </w:p>
    <w:p w14:paraId="095B68D2" w14:textId="021034AF" w:rsidR="00C12650" w:rsidRPr="00F23626" w:rsidRDefault="00C12650" w:rsidP="00E94A25">
      <w:pPr>
        <w:tabs>
          <w:tab w:val="left" w:pos="567"/>
          <w:tab w:val="left" w:pos="1276"/>
        </w:tabs>
        <w:spacing w:after="0" w:line="240" w:lineRule="auto"/>
        <w:jc w:val="center"/>
        <w:rPr>
          <w:rFonts w:ascii="Times New Roman" w:hAnsi="Times New Roman" w:cs="Times New Roman"/>
          <w:b/>
          <w:sz w:val="24"/>
          <w:szCs w:val="24"/>
        </w:rPr>
      </w:pPr>
      <w:r w:rsidRPr="00F23626" w:rsidDel="00AE6D8E">
        <w:rPr>
          <w:rFonts w:ascii="Times New Roman" w:hAnsi="Times New Roman" w:cs="Times New Roman"/>
          <w:b/>
          <w:sz w:val="24"/>
          <w:szCs w:val="24"/>
        </w:rPr>
        <w:t xml:space="preserve"> </w:t>
      </w:r>
      <w:r w:rsidRPr="00F23626">
        <w:rPr>
          <w:rFonts w:ascii="Times New Roman" w:hAnsi="Times New Roman" w:cs="Times New Roman"/>
          <w:b/>
          <w:sz w:val="24"/>
          <w:szCs w:val="24"/>
        </w:rPr>
        <w:t xml:space="preserve">PASIŪLYMAS </w:t>
      </w:r>
    </w:p>
    <w:p w14:paraId="12D0F770"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b/>
          <w:bCs/>
          <w:iCs/>
          <w:sz w:val="24"/>
          <w:szCs w:val="24"/>
        </w:rPr>
      </w:pPr>
      <w:bookmarkStart w:id="72" w:name="_Hlk48212057"/>
      <w:r w:rsidRPr="00F23626">
        <w:rPr>
          <w:rFonts w:ascii="Times New Roman" w:hAnsi="Times New Roman" w:cs="Times New Roman"/>
          <w:b/>
          <w:bCs/>
          <w:sz w:val="24"/>
          <w:szCs w:val="24"/>
        </w:rPr>
        <w:t xml:space="preserve">DĖL MAISTO PRODUKTŲ IR JŲ REZERVAVIMO PASLAUGŲ </w:t>
      </w:r>
      <w:r w:rsidRPr="00F23626">
        <w:rPr>
          <w:rFonts w:ascii="Times New Roman" w:hAnsi="Times New Roman" w:cs="Times New Roman"/>
          <w:b/>
          <w:sz w:val="24"/>
          <w:szCs w:val="24"/>
        </w:rPr>
        <w:t>PIRKIMO</w:t>
      </w:r>
      <w:r w:rsidRPr="00F23626">
        <w:rPr>
          <w:rFonts w:ascii="Times New Roman" w:hAnsi="Times New Roman" w:cs="Times New Roman"/>
          <w:b/>
          <w:bCs/>
          <w:iCs/>
          <w:sz w:val="24"/>
          <w:szCs w:val="24"/>
        </w:rPr>
        <w:t xml:space="preserve"> </w:t>
      </w:r>
    </w:p>
    <w:p w14:paraId="62A43F0D" w14:textId="3EB7EA3C" w:rsidR="00090C5D" w:rsidRPr="00F23626" w:rsidRDefault="00DC7CC2" w:rsidP="00E94A25">
      <w:pPr>
        <w:tabs>
          <w:tab w:val="left" w:pos="567"/>
          <w:tab w:val="left" w:pos="1276"/>
        </w:tabs>
        <w:spacing w:after="0" w:line="240" w:lineRule="auto"/>
        <w:jc w:val="center"/>
        <w:rPr>
          <w:rFonts w:ascii="Times New Roman" w:hAnsi="Times New Roman" w:cs="Times New Roman"/>
          <w:b/>
          <w:sz w:val="24"/>
          <w:szCs w:val="24"/>
        </w:rPr>
      </w:pPr>
      <w:r w:rsidRPr="00DC7CC2">
        <w:rPr>
          <w:rFonts w:ascii="Times New Roman" w:hAnsi="Times New Roman" w:cs="Times New Roman"/>
          <w:b/>
          <w:bCs/>
          <w:iCs/>
          <w:color w:val="EE0000"/>
          <w:sz w:val="24"/>
          <w:szCs w:val="24"/>
        </w:rPr>
        <w:t>3</w:t>
      </w:r>
      <w:r w:rsidR="00FE57B8" w:rsidRPr="00DC7CC2">
        <w:rPr>
          <w:rFonts w:ascii="Times New Roman" w:hAnsi="Times New Roman" w:cs="Times New Roman"/>
          <w:b/>
          <w:bCs/>
          <w:iCs/>
          <w:color w:val="EE0000"/>
          <w:sz w:val="24"/>
          <w:szCs w:val="24"/>
        </w:rPr>
        <w:t xml:space="preserve"> DALIS</w:t>
      </w:r>
      <w:r w:rsidR="00F13D41" w:rsidRPr="00DC7CC2">
        <w:rPr>
          <w:rFonts w:ascii="Times New Roman" w:hAnsi="Times New Roman" w:cs="Times New Roman"/>
          <w:b/>
          <w:bCs/>
          <w:iCs/>
          <w:color w:val="EE0000"/>
          <w:sz w:val="24"/>
          <w:szCs w:val="24"/>
        </w:rPr>
        <w:t>.</w:t>
      </w:r>
      <w:r w:rsidR="00FE57B8" w:rsidRPr="00DC7CC2">
        <w:rPr>
          <w:rFonts w:ascii="Times New Roman" w:hAnsi="Times New Roman" w:cs="Times New Roman"/>
          <w:b/>
          <w:bCs/>
          <w:iCs/>
          <w:color w:val="EE0000"/>
          <w:sz w:val="24"/>
          <w:szCs w:val="24"/>
        </w:rPr>
        <w:t xml:space="preserve"> </w:t>
      </w:r>
      <w:r w:rsidR="00FE57B8" w:rsidRPr="00F23626">
        <w:rPr>
          <w:rFonts w:ascii="Times New Roman" w:hAnsi="Times New Roman" w:cs="Times New Roman"/>
          <w:b/>
          <w:bCs/>
          <w:iCs/>
          <w:sz w:val="24"/>
          <w:szCs w:val="24"/>
        </w:rPr>
        <w:t>GRIKIŲ KRUOPOS NESKALDYTOS</w:t>
      </w:r>
    </w:p>
    <w:bookmarkEnd w:id="72"/>
    <w:p w14:paraId="2E91EA69"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noProof/>
          <w:sz w:val="24"/>
          <w:szCs w:val="24"/>
        </w:rPr>
        <mc:AlternateContent>
          <mc:Choice Requires="wps">
            <w:drawing>
              <wp:anchor distT="0" distB="0" distL="114300" distR="114300" simplePos="0" relativeHeight="251661312" behindDoc="0" locked="0" layoutInCell="0" allowOverlap="1" wp14:anchorId="23BEB1CA" wp14:editId="65B74A0D">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0D969" w14:textId="77777777" w:rsidR="00C12650" w:rsidRDefault="00C12650" w:rsidP="00C12650">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EB1CA" id="_x0000_s1028" type="#_x0000_t202" style="position:absolute;left:0;text-align:left;margin-left:-48.45pt;margin-top:167.6pt;width:17.1pt;height:2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" o:allowincell="f" filled="f" stroked="f">
                <v:textbox style="layout-flow:vertical;mso-layout-flow-alt:bottom-to-top" inset="0,0,0,0">
                  <w:txbxContent>
                    <w:p w14:paraId="7980D969" w14:textId="77777777" w:rsidR="00C12650" w:rsidRDefault="00C12650" w:rsidP="00C12650">
                      <w:pPr>
                        <w:jc w:val="center"/>
                        <w:rPr>
                          <w:sz w:val="20"/>
                        </w:rPr>
                      </w:pPr>
                    </w:p>
                  </w:txbxContent>
                </v:textbox>
              </v:shape>
            </w:pict>
          </mc:Fallback>
        </mc:AlternateContent>
      </w:r>
      <w:r w:rsidRPr="00F23626">
        <w:rPr>
          <w:rFonts w:ascii="Times New Roman" w:hAnsi="Times New Roman" w:cs="Times New Roman"/>
          <w:sz w:val="24"/>
          <w:szCs w:val="24"/>
        </w:rPr>
        <w:t>____________________</w:t>
      </w:r>
    </w:p>
    <w:p w14:paraId="2EDA7884"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(Data)</w:t>
      </w:r>
    </w:p>
    <w:p w14:paraId="0E4E268A"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w:t>
      </w:r>
    </w:p>
    <w:p w14:paraId="672933A7"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(Vieta)</w:t>
      </w:r>
    </w:p>
    <w:p w14:paraId="32AF7E5C"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p>
    <w:p w14:paraId="118F7075" w14:textId="77777777" w:rsidR="00C12650" w:rsidRPr="00F23626" w:rsidRDefault="00C12650" w:rsidP="00E94A25">
      <w:pPr>
        <w:tabs>
          <w:tab w:val="left" w:pos="142"/>
          <w:tab w:val="left" w:pos="851"/>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b/>
          <w:sz w:val="24"/>
          <w:szCs w:val="24"/>
        </w:rPr>
        <w:t>1</w:t>
      </w:r>
      <w:r w:rsidRPr="00F23626">
        <w:rPr>
          <w:rFonts w:ascii="Times New Roman" w:hAnsi="Times New Roman" w:cs="Times New Roman"/>
          <w:sz w:val="24"/>
          <w:szCs w:val="24"/>
        </w:rPr>
        <w:t xml:space="preserve"> </w:t>
      </w:r>
      <w:r w:rsidRPr="00F23626">
        <w:rPr>
          <w:rFonts w:ascii="Times New Roman" w:hAnsi="Times New Roman" w:cs="Times New Roman"/>
          <w:b/>
          <w:sz w:val="24"/>
          <w:szCs w:val="24"/>
        </w:rPr>
        <w:t xml:space="preserve"> lentelė. Kontaktiniai duomenys</w:t>
      </w:r>
    </w:p>
    <w:tbl>
      <w:tblPr>
        <w:tblW w:w="119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7258"/>
      </w:tblGrid>
      <w:tr w:rsidR="00F23626" w:rsidRPr="00F23626" w14:paraId="2550B30D" w14:textId="77777777" w:rsidTr="004A63D0">
        <w:tc>
          <w:tcPr>
            <w:tcW w:w="4649" w:type="dxa"/>
            <w:vAlign w:val="center"/>
          </w:tcPr>
          <w:p w14:paraId="32895EFC" w14:textId="77777777" w:rsidR="00C12650" w:rsidRPr="00F23626" w:rsidRDefault="00C12650" w:rsidP="002F1577">
            <w:pPr>
              <w:pStyle w:val="Turinys1"/>
            </w:pPr>
            <w:r w:rsidRPr="00F23626">
              <w:t>Tiekėjo pavadinimas (jeigu dalyvauja ūkio subjektų grupė surašomi visų dalyvių pavadinimai)</w:t>
            </w:r>
          </w:p>
        </w:tc>
        <w:tc>
          <w:tcPr>
            <w:tcW w:w="7258" w:type="dxa"/>
            <w:vAlign w:val="center"/>
          </w:tcPr>
          <w:p w14:paraId="5B0DB55F"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p>
          <w:p w14:paraId="37F3F6D2"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p>
        </w:tc>
      </w:tr>
      <w:tr w:rsidR="00F23626" w:rsidRPr="00F23626" w14:paraId="3D323008" w14:textId="77777777" w:rsidTr="004A63D0">
        <w:tc>
          <w:tcPr>
            <w:tcW w:w="4649" w:type="dxa"/>
            <w:vAlign w:val="center"/>
          </w:tcPr>
          <w:p w14:paraId="23F1CE9E" w14:textId="77777777" w:rsidR="00C12650" w:rsidRPr="00F23626" w:rsidRDefault="00C12650" w:rsidP="00F13D41">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Tiekėjo adresas (jeigu dalyvauja ūkio subjektų grupė surašomi visų dalyvių adresai)</w:t>
            </w:r>
          </w:p>
        </w:tc>
        <w:tc>
          <w:tcPr>
            <w:tcW w:w="7258" w:type="dxa"/>
            <w:vAlign w:val="center"/>
          </w:tcPr>
          <w:p w14:paraId="0E905586"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p>
          <w:p w14:paraId="522DAC27"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p>
        </w:tc>
      </w:tr>
      <w:tr w:rsidR="00F23626" w:rsidRPr="00F23626" w14:paraId="18CC271E" w14:textId="77777777" w:rsidTr="004A63D0">
        <w:tc>
          <w:tcPr>
            <w:tcW w:w="4649" w:type="dxa"/>
            <w:vAlign w:val="center"/>
          </w:tcPr>
          <w:p w14:paraId="496970E8" w14:textId="77777777" w:rsidR="00C12650" w:rsidRPr="00F23626" w:rsidRDefault="00C12650" w:rsidP="00F13D41">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Juridinio asmens kodas (jeigu dalyvauja ūkio subjektų grupė, surašomi visų dalyvių kodai)</w:t>
            </w:r>
          </w:p>
        </w:tc>
        <w:tc>
          <w:tcPr>
            <w:tcW w:w="7258" w:type="dxa"/>
            <w:vAlign w:val="center"/>
          </w:tcPr>
          <w:p w14:paraId="6D1D517D"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p>
        </w:tc>
      </w:tr>
      <w:tr w:rsidR="00F23626" w:rsidRPr="00F23626" w14:paraId="1C39DE71" w14:textId="77777777" w:rsidTr="004A63D0">
        <w:tc>
          <w:tcPr>
            <w:tcW w:w="4649" w:type="dxa"/>
            <w:vAlign w:val="center"/>
          </w:tcPr>
          <w:p w14:paraId="6B05635E" w14:textId="77777777" w:rsidR="00C12650" w:rsidRPr="00F23626" w:rsidRDefault="00C12650" w:rsidP="00F13D41">
            <w:pPr>
              <w:tabs>
                <w:tab w:val="left" w:pos="567"/>
                <w:tab w:val="left" w:pos="1276"/>
              </w:tabs>
              <w:spacing w:after="0" w:line="240" w:lineRule="auto"/>
              <w:jc w:val="both"/>
              <w:rPr>
                <w:rFonts w:ascii="Times New Roman" w:hAnsi="Times New Roman" w:cs="Times New Roman"/>
                <w:bCs/>
                <w:iCs/>
                <w:sz w:val="24"/>
                <w:szCs w:val="24"/>
              </w:rPr>
            </w:pPr>
            <w:r w:rsidRPr="00F23626">
              <w:rPr>
                <w:rFonts w:ascii="Times New Roman" w:hAnsi="Times New Roman" w:cs="Times New Roman"/>
                <w:sz w:val="24"/>
                <w:szCs w:val="24"/>
              </w:rPr>
              <w:t>Už pasiūlymą atsakingo asmens vardas, pavardė</w:t>
            </w:r>
          </w:p>
        </w:tc>
        <w:tc>
          <w:tcPr>
            <w:tcW w:w="7258" w:type="dxa"/>
            <w:vAlign w:val="center"/>
          </w:tcPr>
          <w:p w14:paraId="48C1F333"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p>
          <w:p w14:paraId="539BD4A7"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p>
        </w:tc>
      </w:tr>
      <w:tr w:rsidR="00F23626" w:rsidRPr="00F23626" w14:paraId="5EE405F1" w14:textId="77777777" w:rsidTr="004A63D0">
        <w:tc>
          <w:tcPr>
            <w:tcW w:w="4649" w:type="dxa"/>
            <w:vAlign w:val="center"/>
          </w:tcPr>
          <w:p w14:paraId="73174B5F" w14:textId="77777777" w:rsidR="00C12650" w:rsidRPr="00F23626" w:rsidRDefault="00C12650" w:rsidP="00E94A25">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Telefono numeris</w:t>
            </w:r>
          </w:p>
        </w:tc>
        <w:tc>
          <w:tcPr>
            <w:tcW w:w="7258" w:type="dxa"/>
            <w:vAlign w:val="center"/>
          </w:tcPr>
          <w:p w14:paraId="5FB36FCC"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p>
          <w:p w14:paraId="01D4E1B8"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p>
        </w:tc>
      </w:tr>
      <w:tr w:rsidR="00F23626" w:rsidRPr="00F23626" w14:paraId="3F8250DD" w14:textId="77777777" w:rsidTr="004A63D0">
        <w:tc>
          <w:tcPr>
            <w:tcW w:w="4649" w:type="dxa"/>
            <w:vAlign w:val="center"/>
          </w:tcPr>
          <w:p w14:paraId="6CC4CDEF" w14:textId="77777777" w:rsidR="00C12650" w:rsidRPr="00F23626" w:rsidRDefault="00C12650" w:rsidP="00E94A25">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El. pašto adresas</w:t>
            </w:r>
          </w:p>
        </w:tc>
        <w:tc>
          <w:tcPr>
            <w:tcW w:w="7258" w:type="dxa"/>
            <w:vAlign w:val="center"/>
          </w:tcPr>
          <w:p w14:paraId="551D436F"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p>
          <w:p w14:paraId="5EB0CBAB"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p>
        </w:tc>
      </w:tr>
    </w:tbl>
    <w:p w14:paraId="0564FDCA" w14:textId="77777777" w:rsidR="00C12650" w:rsidRPr="00F23626" w:rsidRDefault="00C12650" w:rsidP="00E94A25">
      <w:pPr>
        <w:tabs>
          <w:tab w:val="left" w:pos="567"/>
          <w:tab w:val="left" w:pos="1276"/>
        </w:tabs>
        <w:spacing w:after="0" w:line="240" w:lineRule="auto"/>
        <w:ind w:firstLine="851"/>
        <w:rPr>
          <w:rFonts w:ascii="Times New Roman" w:hAnsi="Times New Roman" w:cs="Times New Roman"/>
          <w:sz w:val="24"/>
          <w:szCs w:val="24"/>
        </w:rPr>
      </w:pPr>
    </w:p>
    <w:p w14:paraId="0E68D726" w14:textId="77777777" w:rsidR="00C12650" w:rsidRPr="00F23626" w:rsidRDefault="00C12650" w:rsidP="00E94A25">
      <w:pPr>
        <w:pStyle w:val="Pagrindiniotekstotrauka2"/>
        <w:tabs>
          <w:tab w:val="left" w:pos="284"/>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Šiuo pasiūlymu pažymime, kad sutinkame su visomis sąlygomis, nustatytomis šio pirkimo dokumentuose.</w:t>
      </w:r>
    </w:p>
    <w:p w14:paraId="67127916" w14:textId="77777777" w:rsidR="00C12650" w:rsidRPr="00F23626" w:rsidRDefault="00C12650" w:rsidP="00E94A25">
      <w:pPr>
        <w:tabs>
          <w:tab w:val="left" w:pos="360"/>
          <w:tab w:val="left" w:pos="1134"/>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Mes siūlome maisto produktus ir jų rezervavimo paslaugas, nurodytas pirkimo sąlygose, ir patvirtiname, kad mūsų siūlomi maisto produktai ir jų rezervavimo paslaugos atitinka  pirkimo sąlygose numatytus reikalavimus.</w:t>
      </w:r>
    </w:p>
    <w:p w14:paraId="2F60B7E7" w14:textId="77777777" w:rsidR="00C12650" w:rsidRPr="00F23626" w:rsidRDefault="00C12650" w:rsidP="00E94A25">
      <w:pPr>
        <w:tabs>
          <w:tab w:val="left" w:pos="360"/>
          <w:tab w:val="left" w:pos="1134"/>
        </w:tabs>
        <w:spacing w:after="0" w:line="240" w:lineRule="auto"/>
        <w:rPr>
          <w:rFonts w:ascii="Times New Roman" w:hAnsi="Times New Roman" w:cs="Times New Roman"/>
          <w:sz w:val="24"/>
          <w:szCs w:val="24"/>
        </w:rPr>
      </w:pPr>
    </w:p>
    <w:p w14:paraId="28BB3E0F" w14:textId="77777777" w:rsidR="00C12650" w:rsidRPr="00F23626" w:rsidRDefault="00C12650" w:rsidP="00E94A25">
      <w:pPr>
        <w:tabs>
          <w:tab w:val="left" w:pos="567"/>
        </w:tabs>
        <w:spacing w:after="0" w:line="240" w:lineRule="auto"/>
        <w:rPr>
          <w:rFonts w:ascii="Times New Roman" w:hAnsi="Times New Roman" w:cs="Times New Roman"/>
          <w:b/>
          <w:sz w:val="24"/>
          <w:szCs w:val="24"/>
        </w:rPr>
      </w:pPr>
      <w:bookmarkStart w:id="73" w:name="_Hlk48212187"/>
      <w:r w:rsidRPr="00F23626">
        <w:rPr>
          <w:rFonts w:ascii="Times New Roman" w:hAnsi="Times New Roman" w:cs="Times New Roman"/>
          <w:b/>
          <w:sz w:val="24"/>
          <w:szCs w:val="24"/>
        </w:rPr>
        <w:t>Maisto produktai bus rezervuojami:</w:t>
      </w:r>
    </w:p>
    <w:p w14:paraId="324880A5" w14:textId="77777777" w:rsidR="00C12650" w:rsidRPr="00F23626" w:rsidRDefault="00C12650" w:rsidP="00E94A25">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________________________________________________________________________</w:t>
      </w:r>
    </w:p>
    <w:p w14:paraId="227C0073" w14:textId="6E872F3F" w:rsidR="0046073C" w:rsidRPr="00F23626" w:rsidRDefault="00C12650" w:rsidP="00E94A25">
      <w:pPr>
        <w:tabs>
          <w:tab w:val="left" w:pos="567"/>
        </w:tabs>
        <w:spacing w:after="0" w:line="240" w:lineRule="auto"/>
        <w:rPr>
          <w:rFonts w:ascii="Times New Roman" w:hAnsi="Times New Roman" w:cs="Times New Roman"/>
          <w:bCs/>
          <w:sz w:val="24"/>
          <w:szCs w:val="24"/>
        </w:rPr>
      </w:pPr>
      <w:r w:rsidRPr="00F23626">
        <w:rPr>
          <w:rFonts w:ascii="Times New Roman" w:hAnsi="Times New Roman" w:cs="Times New Roman"/>
          <w:bCs/>
          <w:sz w:val="24"/>
          <w:szCs w:val="24"/>
        </w:rPr>
        <w:t>(nurodomas tikslus rezervavimo vietos (-ų) adresas (-ai) ir rezervuojamas kiekis (-</w:t>
      </w:r>
      <w:proofErr w:type="spellStart"/>
      <w:r w:rsidRPr="00F23626">
        <w:rPr>
          <w:rFonts w:ascii="Times New Roman" w:hAnsi="Times New Roman" w:cs="Times New Roman"/>
          <w:bCs/>
          <w:sz w:val="24"/>
          <w:szCs w:val="24"/>
        </w:rPr>
        <w:t>iai</w:t>
      </w:r>
      <w:proofErr w:type="spellEnd"/>
      <w:r w:rsidRPr="00F23626">
        <w:rPr>
          <w:rFonts w:ascii="Times New Roman" w:hAnsi="Times New Roman" w:cs="Times New Roman"/>
          <w:bCs/>
          <w:sz w:val="24"/>
          <w:szCs w:val="24"/>
        </w:rPr>
        <w:t>)</w:t>
      </w:r>
    </w:p>
    <w:p w14:paraId="0A2A12B3" w14:textId="77777777" w:rsidR="00C12650" w:rsidRPr="00F23626" w:rsidRDefault="00C12650" w:rsidP="00E6644D">
      <w:pPr>
        <w:rPr>
          <w:rFonts w:ascii="Times New Roman" w:hAnsi="Times New Roman" w:cs="Times New Roman"/>
          <w:b/>
          <w:sz w:val="24"/>
          <w:szCs w:val="24"/>
        </w:rPr>
      </w:pPr>
    </w:p>
    <w:p w14:paraId="0B1C051E" w14:textId="77777777" w:rsidR="00C12650" w:rsidRPr="00F23626" w:rsidRDefault="00C12650" w:rsidP="00E94A25">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 xml:space="preserve">2 lentelė. Siūlomi maisto produktai </w:t>
      </w:r>
    </w:p>
    <w:p w14:paraId="4CFD0A31" w14:textId="77777777" w:rsidR="00C12650" w:rsidRPr="00F23626" w:rsidRDefault="00C12650" w:rsidP="00E94A25">
      <w:pPr>
        <w:tabs>
          <w:tab w:val="left" w:pos="567"/>
        </w:tabs>
        <w:spacing w:after="0" w:line="240" w:lineRule="auto"/>
        <w:ind w:left="851"/>
        <w:rPr>
          <w:rFonts w:ascii="Times New Roman" w:hAnsi="Times New Roman" w:cs="Times New Roman"/>
          <w:b/>
          <w:sz w:val="24"/>
          <w:szCs w:val="24"/>
        </w:rPr>
      </w:pPr>
    </w:p>
    <w:tbl>
      <w:tblPr>
        <w:tblStyle w:val="Lentelstinklelis"/>
        <w:tblW w:w="11619" w:type="dxa"/>
        <w:tblInd w:w="0" w:type="dxa"/>
        <w:tblLook w:val="04A0" w:firstRow="1" w:lastRow="0" w:firstColumn="1" w:lastColumn="0" w:noHBand="0" w:noVBand="1"/>
      </w:tblPr>
      <w:tblGrid>
        <w:gridCol w:w="570"/>
        <w:gridCol w:w="2162"/>
        <w:gridCol w:w="1177"/>
        <w:gridCol w:w="1681"/>
        <w:gridCol w:w="2224"/>
        <w:gridCol w:w="3805"/>
      </w:tblGrid>
      <w:tr w:rsidR="00F23626" w:rsidRPr="00F23626" w14:paraId="3BAAF695" w14:textId="77777777" w:rsidTr="00D07D57">
        <w:tc>
          <w:tcPr>
            <w:tcW w:w="570" w:type="dxa"/>
          </w:tcPr>
          <w:p w14:paraId="227CDFC8" w14:textId="77777777" w:rsidR="00C12650" w:rsidRPr="00F23626" w:rsidRDefault="00C12650" w:rsidP="00E94A25">
            <w:pPr>
              <w:rPr>
                <w:rFonts w:eastAsia="Calibri" w:hAnsi="Times New Roman" w:cs="Times New Roman"/>
                <w:b/>
                <w:sz w:val="24"/>
                <w:szCs w:val="24"/>
              </w:rPr>
            </w:pPr>
            <w:r w:rsidRPr="00F23626">
              <w:rPr>
                <w:rFonts w:eastAsia="Calibri" w:hAnsi="Times New Roman" w:cs="Times New Roman"/>
                <w:b/>
                <w:sz w:val="24"/>
                <w:szCs w:val="24"/>
              </w:rPr>
              <w:t>Eil.</w:t>
            </w:r>
          </w:p>
          <w:p w14:paraId="2BA1B74D" w14:textId="77777777" w:rsidR="00C12650" w:rsidRPr="00F23626" w:rsidRDefault="00C12650" w:rsidP="00E94A25">
            <w:pPr>
              <w:rPr>
                <w:rFonts w:eastAsia="Calibri" w:hAnsi="Times New Roman" w:cs="Times New Roman"/>
                <w:b/>
                <w:sz w:val="24"/>
                <w:szCs w:val="24"/>
              </w:rPr>
            </w:pPr>
            <w:r w:rsidRPr="00F23626">
              <w:rPr>
                <w:rFonts w:eastAsia="Calibri" w:hAnsi="Times New Roman" w:cs="Times New Roman"/>
                <w:b/>
                <w:sz w:val="24"/>
                <w:szCs w:val="24"/>
              </w:rPr>
              <w:t>Nr.</w:t>
            </w:r>
          </w:p>
        </w:tc>
        <w:tc>
          <w:tcPr>
            <w:tcW w:w="2162" w:type="dxa"/>
          </w:tcPr>
          <w:p w14:paraId="7601CEED" w14:textId="77777777" w:rsidR="00C12650" w:rsidRPr="00F23626" w:rsidRDefault="00C12650" w:rsidP="00E94A25">
            <w:pPr>
              <w:rPr>
                <w:rFonts w:eastAsia="Calibri" w:hAnsi="Times New Roman" w:cs="Times New Roman"/>
                <w:b/>
                <w:sz w:val="24"/>
                <w:szCs w:val="24"/>
              </w:rPr>
            </w:pPr>
            <w:r w:rsidRPr="00F23626">
              <w:rPr>
                <w:rFonts w:eastAsia="Calibri" w:hAnsi="Times New Roman" w:cs="Times New Roman"/>
                <w:b/>
                <w:sz w:val="24"/>
                <w:szCs w:val="24"/>
              </w:rPr>
              <w:t xml:space="preserve">Maisto produkto pavadinimas </w:t>
            </w:r>
          </w:p>
        </w:tc>
        <w:tc>
          <w:tcPr>
            <w:tcW w:w="1177" w:type="dxa"/>
          </w:tcPr>
          <w:p w14:paraId="3E6C3EA7" w14:textId="77777777" w:rsidR="00C12650" w:rsidRPr="00F23626" w:rsidRDefault="00C12650" w:rsidP="00E94A25">
            <w:pPr>
              <w:rPr>
                <w:rFonts w:eastAsia="Calibri" w:hAnsi="Times New Roman" w:cs="Times New Roman"/>
                <w:b/>
                <w:sz w:val="24"/>
                <w:szCs w:val="24"/>
              </w:rPr>
            </w:pPr>
            <w:r w:rsidRPr="00F23626">
              <w:rPr>
                <w:rFonts w:eastAsia="Calibri" w:hAnsi="Times New Roman" w:cs="Times New Roman"/>
                <w:b/>
                <w:sz w:val="24"/>
                <w:szCs w:val="24"/>
              </w:rPr>
              <w:t>Maisto produkto</w:t>
            </w:r>
          </w:p>
          <w:p w14:paraId="59AC5D84" w14:textId="77777777" w:rsidR="00C12650" w:rsidRPr="00F23626" w:rsidRDefault="00C12650" w:rsidP="00E94A25">
            <w:pPr>
              <w:rPr>
                <w:rFonts w:eastAsia="Calibri" w:hAnsi="Times New Roman" w:cs="Times New Roman"/>
                <w:b/>
                <w:sz w:val="24"/>
                <w:szCs w:val="24"/>
              </w:rPr>
            </w:pPr>
            <w:r w:rsidRPr="00F23626">
              <w:rPr>
                <w:rFonts w:eastAsia="Calibri" w:hAnsi="Times New Roman" w:cs="Times New Roman"/>
                <w:b/>
                <w:sz w:val="24"/>
                <w:szCs w:val="24"/>
              </w:rPr>
              <w:t>matas</w:t>
            </w:r>
          </w:p>
        </w:tc>
        <w:tc>
          <w:tcPr>
            <w:tcW w:w="1681" w:type="dxa"/>
          </w:tcPr>
          <w:p w14:paraId="448C6A6B" w14:textId="4B553D54" w:rsidR="00C12650" w:rsidRPr="00F23626" w:rsidRDefault="00C12650" w:rsidP="00E94A25">
            <w:pPr>
              <w:rPr>
                <w:rFonts w:eastAsia="Calibri" w:hAnsi="Times New Roman" w:cs="Times New Roman"/>
                <w:b/>
                <w:sz w:val="24"/>
                <w:szCs w:val="24"/>
              </w:rPr>
            </w:pPr>
            <w:r w:rsidRPr="00F23626">
              <w:rPr>
                <w:rFonts w:eastAsia="Calibri" w:hAnsi="Times New Roman" w:cs="Times New Roman"/>
                <w:b/>
                <w:sz w:val="24"/>
                <w:szCs w:val="24"/>
              </w:rPr>
              <w:t xml:space="preserve">Siūlomas maisto produkto kiekis </w:t>
            </w:r>
            <w:r w:rsidRPr="00F23626">
              <w:rPr>
                <w:rFonts w:eastAsia="Calibri" w:hAnsi="Times New Roman" w:cs="Times New Roman"/>
                <w:bCs/>
                <w:sz w:val="24"/>
                <w:szCs w:val="24"/>
              </w:rPr>
              <w:t xml:space="preserve">(minimalus kiekis – </w:t>
            </w:r>
            <w:r w:rsidR="00DC7CC2">
              <w:rPr>
                <w:rFonts w:eastAsia="Calibri" w:hAnsi="Times New Roman" w:cs="Times New Roman"/>
                <w:bCs/>
                <w:sz w:val="24"/>
                <w:szCs w:val="24"/>
              </w:rPr>
              <w:t>1</w:t>
            </w:r>
            <w:r w:rsidRPr="00F23626">
              <w:rPr>
                <w:rFonts w:eastAsia="Calibri" w:hAnsi="Times New Roman" w:cs="Times New Roman"/>
                <w:bCs/>
                <w:sz w:val="24"/>
                <w:szCs w:val="24"/>
              </w:rPr>
              <w:t xml:space="preserve"> t)</w:t>
            </w:r>
          </w:p>
        </w:tc>
        <w:tc>
          <w:tcPr>
            <w:tcW w:w="2224" w:type="dxa"/>
          </w:tcPr>
          <w:p w14:paraId="59DB6010" w14:textId="77777777" w:rsidR="00C12650" w:rsidRPr="00F23626" w:rsidRDefault="00C12650" w:rsidP="00E94A25">
            <w:pPr>
              <w:rPr>
                <w:rFonts w:eastAsia="Calibri" w:hAnsi="Times New Roman" w:cs="Times New Roman"/>
                <w:b/>
                <w:sz w:val="24"/>
                <w:szCs w:val="24"/>
              </w:rPr>
            </w:pPr>
            <w:r w:rsidRPr="00F23626">
              <w:rPr>
                <w:rFonts w:eastAsia="Calibri" w:hAnsi="Times New Roman" w:cs="Times New Roman"/>
                <w:b/>
                <w:sz w:val="24"/>
                <w:szCs w:val="24"/>
              </w:rPr>
              <w:t>Maisto produkto 1 tonos kaina Eur,  be PVM</w:t>
            </w:r>
          </w:p>
        </w:tc>
        <w:tc>
          <w:tcPr>
            <w:tcW w:w="3805" w:type="dxa"/>
          </w:tcPr>
          <w:p w14:paraId="500133CE" w14:textId="77777777" w:rsidR="00C12650" w:rsidRPr="00F23626" w:rsidRDefault="00C12650" w:rsidP="00E94A25">
            <w:pPr>
              <w:rPr>
                <w:rFonts w:eastAsia="Calibri" w:hAnsi="Times New Roman" w:cs="Times New Roman"/>
                <w:b/>
                <w:sz w:val="24"/>
                <w:szCs w:val="24"/>
              </w:rPr>
            </w:pPr>
            <w:r w:rsidRPr="00F23626">
              <w:rPr>
                <w:rFonts w:eastAsia="Calibri" w:hAnsi="Times New Roman" w:cs="Times New Roman"/>
                <w:b/>
                <w:sz w:val="24"/>
                <w:szCs w:val="24"/>
              </w:rPr>
              <w:t>Viso maisto produkto siūlomo kiekio kaina Eur, be PVM</w:t>
            </w:r>
          </w:p>
          <w:p w14:paraId="592D588D" w14:textId="6F1D14F4" w:rsidR="00C12650" w:rsidRPr="00F23626" w:rsidRDefault="00C12650" w:rsidP="00E94A25">
            <w:pPr>
              <w:rPr>
                <w:rFonts w:eastAsia="Calibri" w:hAnsi="Times New Roman" w:cs="Times New Roman"/>
                <w:bCs/>
                <w:sz w:val="24"/>
                <w:szCs w:val="24"/>
              </w:rPr>
            </w:pPr>
            <w:r w:rsidRPr="00F23626">
              <w:rPr>
                <w:rFonts w:eastAsia="Calibri" w:hAnsi="Times New Roman" w:cs="Times New Roman"/>
                <w:bCs/>
                <w:sz w:val="24"/>
                <w:szCs w:val="24"/>
              </w:rPr>
              <w:t xml:space="preserve">(apskaičiuojama </w:t>
            </w:r>
            <w:r w:rsidR="00FC3C05" w:rsidRPr="00F23626">
              <w:rPr>
                <w:rFonts w:eastAsia="Calibri" w:hAnsi="Times New Roman" w:cs="Times New Roman"/>
                <w:bCs/>
                <w:sz w:val="24"/>
                <w:szCs w:val="24"/>
              </w:rPr>
              <w:t>4</w:t>
            </w:r>
            <w:r w:rsidRPr="00F23626">
              <w:rPr>
                <w:rFonts w:eastAsia="Calibri" w:hAnsi="Times New Roman" w:cs="Times New Roman"/>
                <w:bCs/>
                <w:sz w:val="24"/>
                <w:szCs w:val="24"/>
              </w:rPr>
              <w:t xml:space="preserve"> stulpelio duomenis padauginus iš </w:t>
            </w:r>
            <w:r w:rsidR="00FC3C05" w:rsidRPr="00F23626">
              <w:rPr>
                <w:rFonts w:eastAsia="Calibri" w:hAnsi="Times New Roman" w:cs="Times New Roman"/>
                <w:bCs/>
                <w:sz w:val="24"/>
                <w:szCs w:val="24"/>
              </w:rPr>
              <w:t xml:space="preserve">5 </w:t>
            </w:r>
            <w:r w:rsidRPr="00F23626">
              <w:rPr>
                <w:rFonts w:eastAsia="Calibri" w:hAnsi="Times New Roman" w:cs="Times New Roman"/>
                <w:bCs/>
                <w:sz w:val="24"/>
                <w:szCs w:val="24"/>
              </w:rPr>
              <w:t xml:space="preserve">stulpelio duomenų) </w:t>
            </w:r>
          </w:p>
        </w:tc>
      </w:tr>
      <w:tr w:rsidR="00F23626" w:rsidRPr="00F23626" w14:paraId="1B4151FD" w14:textId="77777777" w:rsidTr="00D07D57">
        <w:tc>
          <w:tcPr>
            <w:tcW w:w="570" w:type="dxa"/>
          </w:tcPr>
          <w:p w14:paraId="28C29868" w14:textId="77777777" w:rsidR="00C12650" w:rsidRPr="00F23626" w:rsidRDefault="00C12650" w:rsidP="00E94A25">
            <w:pPr>
              <w:rPr>
                <w:rFonts w:eastAsia="Calibri" w:hAnsi="Times New Roman" w:cs="Times New Roman"/>
                <w:b/>
                <w:sz w:val="24"/>
                <w:szCs w:val="24"/>
              </w:rPr>
            </w:pPr>
            <w:r w:rsidRPr="00F23626">
              <w:rPr>
                <w:rFonts w:eastAsia="Calibri" w:hAnsi="Times New Roman" w:cs="Times New Roman"/>
                <w:b/>
                <w:sz w:val="24"/>
                <w:szCs w:val="24"/>
              </w:rPr>
              <w:t>1</w:t>
            </w:r>
          </w:p>
        </w:tc>
        <w:tc>
          <w:tcPr>
            <w:tcW w:w="2162" w:type="dxa"/>
          </w:tcPr>
          <w:p w14:paraId="4C5DA54C" w14:textId="77777777" w:rsidR="00C12650" w:rsidRPr="00F23626" w:rsidRDefault="00C12650" w:rsidP="00E94A25">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177" w:type="dxa"/>
          </w:tcPr>
          <w:p w14:paraId="3F9B3471" w14:textId="77777777" w:rsidR="00C12650" w:rsidRPr="00F23626" w:rsidRDefault="00C12650" w:rsidP="00E94A25">
            <w:pPr>
              <w:jc w:val="center"/>
              <w:rPr>
                <w:rFonts w:eastAsia="Calibri" w:hAnsi="Times New Roman" w:cs="Times New Roman"/>
                <w:b/>
                <w:sz w:val="24"/>
                <w:szCs w:val="24"/>
              </w:rPr>
            </w:pPr>
            <w:r w:rsidRPr="00F23626">
              <w:rPr>
                <w:rFonts w:eastAsia="Calibri" w:hAnsi="Times New Roman" w:cs="Times New Roman"/>
                <w:b/>
                <w:sz w:val="24"/>
                <w:szCs w:val="24"/>
              </w:rPr>
              <w:t>3</w:t>
            </w:r>
          </w:p>
          <w:p w14:paraId="4037B91A" w14:textId="77777777" w:rsidR="00C12650" w:rsidRPr="00F23626" w:rsidRDefault="00C12650" w:rsidP="00E94A25">
            <w:pPr>
              <w:jc w:val="center"/>
              <w:rPr>
                <w:rFonts w:eastAsia="Calibri" w:hAnsi="Times New Roman" w:cs="Times New Roman"/>
                <w:b/>
                <w:sz w:val="24"/>
                <w:szCs w:val="24"/>
              </w:rPr>
            </w:pPr>
          </w:p>
        </w:tc>
        <w:tc>
          <w:tcPr>
            <w:tcW w:w="1681" w:type="dxa"/>
          </w:tcPr>
          <w:p w14:paraId="34C5036C" w14:textId="0CAA1CDF" w:rsidR="00C12650" w:rsidRPr="00F23626" w:rsidRDefault="00B746A8" w:rsidP="00E94A25">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2224" w:type="dxa"/>
          </w:tcPr>
          <w:p w14:paraId="05210C12" w14:textId="75224F81" w:rsidR="00C12650" w:rsidRPr="00F23626" w:rsidRDefault="00B746A8" w:rsidP="00E94A25">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3805" w:type="dxa"/>
          </w:tcPr>
          <w:p w14:paraId="5FD8CD1A" w14:textId="4051066B" w:rsidR="00C12650" w:rsidRPr="00F23626" w:rsidRDefault="00B746A8" w:rsidP="00E94A25">
            <w:pPr>
              <w:jc w:val="center"/>
              <w:rPr>
                <w:rFonts w:eastAsia="Calibri" w:hAnsi="Times New Roman" w:cs="Times New Roman"/>
                <w:b/>
                <w:sz w:val="24"/>
                <w:szCs w:val="24"/>
              </w:rPr>
            </w:pPr>
            <w:r w:rsidRPr="00F23626">
              <w:rPr>
                <w:rFonts w:eastAsia="Calibri" w:hAnsi="Times New Roman" w:cs="Times New Roman"/>
                <w:b/>
                <w:sz w:val="24"/>
                <w:szCs w:val="24"/>
              </w:rPr>
              <w:t>6</w:t>
            </w:r>
          </w:p>
        </w:tc>
      </w:tr>
      <w:tr w:rsidR="00F23626" w:rsidRPr="00F23626" w14:paraId="1E290305" w14:textId="77777777" w:rsidTr="00D07D57">
        <w:tc>
          <w:tcPr>
            <w:tcW w:w="570" w:type="dxa"/>
          </w:tcPr>
          <w:p w14:paraId="33F30DD5" w14:textId="77777777" w:rsidR="00C12650" w:rsidRPr="00F23626" w:rsidRDefault="00C12650" w:rsidP="00E94A25">
            <w:pPr>
              <w:rPr>
                <w:rFonts w:eastAsia="Calibri" w:hAnsi="Times New Roman" w:cs="Times New Roman"/>
                <w:sz w:val="24"/>
                <w:szCs w:val="24"/>
              </w:rPr>
            </w:pPr>
          </w:p>
        </w:tc>
        <w:tc>
          <w:tcPr>
            <w:tcW w:w="2162" w:type="dxa"/>
          </w:tcPr>
          <w:p w14:paraId="0E6683B1" w14:textId="18B0B1B7" w:rsidR="00C12650" w:rsidRPr="00F23626" w:rsidRDefault="00090C5D" w:rsidP="00E94A25">
            <w:pPr>
              <w:rPr>
                <w:rFonts w:eastAsia="Calibri" w:hAnsi="Times New Roman" w:cs="Times New Roman"/>
                <w:sz w:val="24"/>
                <w:szCs w:val="24"/>
              </w:rPr>
            </w:pPr>
            <w:r w:rsidRPr="00F23626">
              <w:rPr>
                <w:rFonts w:hAnsi="Times New Roman" w:cs="Times New Roman"/>
                <w:b/>
                <w:bCs/>
                <w:sz w:val="24"/>
                <w:szCs w:val="24"/>
              </w:rPr>
              <w:t>Grikių kruopos neskaldytos (toliau – maisto produktas)</w:t>
            </w:r>
          </w:p>
        </w:tc>
        <w:tc>
          <w:tcPr>
            <w:tcW w:w="1177" w:type="dxa"/>
          </w:tcPr>
          <w:p w14:paraId="0DD6D294" w14:textId="2F3D69BE" w:rsidR="00C12650" w:rsidRPr="00F23626" w:rsidRDefault="00C12650" w:rsidP="00E94A25">
            <w:pPr>
              <w:jc w:val="center"/>
              <w:rPr>
                <w:rFonts w:eastAsia="Calibri" w:hAnsi="Times New Roman" w:cs="Times New Roman"/>
                <w:sz w:val="24"/>
                <w:szCs w:val="24"/>
              </w:rPr>
            </w:pPr>
            <w:r w:rsidRPr="00F23626">
              <w:rPr>
                <w:rFonts w:eastAsia="Calibri" w:hAnsi="Times New Roman" w:cs="Times New Roman"/>
                <w:sz w:val="24"/>
                <w:szCs w:val="24"/>
              </w:rPr>
              <w:t>t</w:t>
            </w:r>
            <w:r w:rsidR="00A7503D" w:rsidRPr="00F23626">
              <w:rPr>
                <w:rFonts w:eastAsia="Calibri" w:hAnsi="Times New Roman" w:cs="Times New Roman"/>
                <w:sz w:val="24"/>
                <w:szCs w:val="24"/>
              </w:rPr>
              <w:t>ona</w:t>
            </w:r>
          </w:p>
        </w:tc>
        <w:tc>
          <w:tcPr>
            <w:tcW w:w="1681" w:type="dxa"/>
          </w:tcPr>
          <w:p w14:paraId="055930DD" w14:textId="77777777" w:rsidR="00C12650" w:rsidRPr="00F23626" w:rsidRDefault="00C12650" w:rsidP="00E94A25">
            <w:pPr>
              <w:rPr>
                <w:rFonts w:eastAsia="Calibri" w:hAnsi="Times New Roman" w:cs="Times New Roman"/>
                <w:sz w:val="24"/>
                <w:szCs w:val="24"/>
              </w:rPr>
            </w:pPr>
          </w:p>
        </w:tc>
        <w:tc>
          <w:tcPr>
            <w:tcW w:w="2224" w:type="dxa"/>
          </w:tcPr>
          <w:p w14:paraId="49B4517F" w14:textId="77777777" w:rsidR="00C12650" w:rsidRPr="00F23626" w:rsidRDefault="00C12650" w:rsidP="00E94A25">
            <w:pPr>
              <w:rPr>
                <w:rFonts w:eastAsia="Calibri" w:hAnsi="Times New Roman" w:cs="Times New Roman"/>
                <w:sz w:val="24"/>
                <w:szCs w:val="24"/>
              </w:rPr>
            </w:pPr>
          </w:p>
        </w:tc>
        <w:tc>
          <w:tcPr>
            <w:tcW w:w="3805" w:type="dxa"/>
          </w:tcPr>
          <w:p w14:paraId="25A74C5B" w14:textId="77777777" w:rsidR="00C12650" w:rsidRPr="00F23626" w:rsidRDefault="00C12650" w:rsidP="00E94A25">
            <w:pPr>
              <w:rPr>
                <w:rFonts w:eastAsia="Calibri" w:hAnsi="Times New Roman" w:cs="Times New Roman"/>
                <w:sz w:val="24"/>
                <w:szCs w:val="24"/>
              </w:rPr>
            </w:pPr>
          </w:p>
        </w:tc>
      </w:tr>
      <w:tr w:rsidR="00F23626" w:rsidRPr="00F23626" w14:paraId="12F4ECE3" w14:textId="77777777" w:rsidTr="00D07D57">
        <w:tc>
          <w:tcPr>
            <w:tcW w:w="7814" w:type="dxa"/>
            <w:gridSpan w:val="5"/>
          </w:tcPr>
          <w:p w14:paraId="2665A6FE" w14:textId="77777777" w:rsidR="00C12650" w:rsidRPr="00F23626" w:rsidRDefault="00C12650" w:rsidP="00E94A25">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3805" w:type="dxa"/>
          </w:tcPr>
          <w:p w14:paraId="24C41F63" w14:textId="77777777" w:rsidR="00C12650" w:rsidRPr="00F23626" w:rsidRDefault="00C12650" w:rsidP="00E94A25">
            <w:pPr>
              <w:rPr>
                <w:rFonts w:eastAsia="Calibri" w:hAnsi="Times New Roman" w:cs="Times New Roman"/>
                <w:sz w:val="24"/>
                <w:szCs w:val="24"/>
              </w:rPr>
            </w:pPr>
          </w:p>
        </w:tc>
      </w:tr>
      <w:tr w:rsidR="00C12650" w:rsidRPr="00F23626" w14:paraId="55E4299B" w14:textId="77777777" w:rsidTr="00D07D57">
        <w:tc>
          <w:tcPr>
            <w:tcW w:w="7814" w:type="dxa"/>
            <w:gridSpan w:val="5"/>
          </w:tcPr>
          <w:p w14:paraId="593084B9" w14:textId="080D3580" w:rsidR="00C12650" w:rsidRPr="00F23626" w:rsidRDefault="00C12650" w:rsidP="00E94A25">
            <w:pPr>
              <w:rPr>
                <w:rFonts w:eastAsia="Calibri" w:hAnsi="Times New Roman" w:cs="Times New Roman"/>
                <w:sz w:val="24"/>
                <w:szCs w:val="24"/>
              </w:rPr>
            </w:pPr>
            <w:r w:rsidRPr="00F23626">
              <w:rPr>
                <w:rFonts w:eastAsia="Calibri" w:hAnsi="Times New Roman" w:cs="Times New Roman"/>
                <w:b/>
                <w:bCs/>
                <w:sz w:val="24"/>
                <w:szCs w:val="24"/>
              </w:rPr>
              <w:t xml:space="preserve">Viso siūlomo </w:t>
            </w:r>
            <w:r w:rsidR="00090C5D" w:rsidRPr="00F23626">
              <w:rPr>
                <w:rFonts w:eastAsia="Calibri" w:hAnsi="Times New Roman" w:cs="Times New Roman"/>
                <w:b/>
                <w:bCs/>
                <w:sz w:val="24"/>
                <w:szCs w:val="24"/>
              </w:rPr>
              <w:t>maisto produkto</w:t>
            </w:r>
            <w:r w:rsidRPr="00F23626">
              <w:rPr>
                <w:rFonts w:eastAsia="Calibri" w:hAnsi="Times New Roman" w:cs="Times New Roman"/>
                <w:b/>
                <w:bCs/>
                <w:sz w:val="24"/>
                <w:szCs w:val="24"/>
              </w:rPr>
              <w:t xml:space="preserve"> kiekio kaina</w:t>
            </w:r>
            <w:r w:rsidRPr="00F23626">
              <w:rPr>
                <w:rFonts w:eastAsia="Calibri" w:hAnsi="Times New Roman" w:cs="Times New Roman"/>
                <w:sz w:val="24"/>
                <w:szCs w:val="24"/>
              </w:rPr>
              <w:t xml:space="preserve"> Eur, su PVM (apskaičiuojama sudėjus </w:t>
            </w:r>
            <w:r w:rsidR="00B746A8" w:rsidRPr="00F23626">
              <w:rPr>
                <w:rFonts w:eastAsia="Calibri" w:hAnsi="Times New Roman" w:cs="Times New Roman"/>
                <w:sz w:val="24"/>
                <w:szCs w:val="24"/>
              </w:rPr>
              <w:t>6</w:t>
            </w:r>
            <w:r w:rsidRPr="00F23626">
              <w:rPr>
                <w:rFonts w:eastAsia="Calibri" w:hAnsi="Times New Roman" w:cs="Times New Roman"/>
                <w:sz w:val="24"/>
                <w:szCs w:val="24"/>
              </w:rPr>
              <w:t xml:space="preserve"> stulpelio duomenis)</w:t>
            </w:r>
          </w:p>
        </w:tc>
        <w:tc>
          <w:tcPr>
            <w:tcW w:w="3805" w:type="dxa"/>
          </w:tcPr>
          <w:p w14:paraId="35609941" w14:textId="77777777" w:rsidR="00C12650" w:rsidRPr="00F23626" w:rsidRDefault="00C12650" w:rsidP="00E94A25">
            <w:pPr>
              <w:rPr>
                <w:rFonts w:eastAsia="Calibri" w:hAnsi="Times New Roman" w:cs="Times New Roman"/>
                <w:sz w:val="24"/>
                <w:szCs w:val="24"/>
              </w:rPr>
            </w:pPr>
          </w:p>
        </w:tc>
      </w:tr>
    </w:tbl>
    <w:p w14:paraId="2D1CF4BA" w14:textId="77777777" w:rsidR="00C12650" w:rsidRPr="00F23626" w:rsidRDefault="00C12650" w:rsidP="00E94A25">
      <w:pPr>
        <w:tabs>
          <w:tab w:val="right" w:leader="underscore" w:pos="9638"/>
        </w:tabs>
        <w:spacing w:after="0" w:line="240" w:lineRule="auto"/>
        <w:rPr>
          <w:rFonts w:ascii="Times New Roman" w:eastAsia="Calibri" w:hAnsi="Times New Roman" w:cs="Times New Roman"/>
          <w:sz w:val="24"/>
          <w:szCs w:val="24"/>
        </w:rPr>
      </w:pPr>
    </w:p>
    <w:bookmarkEnd w:id="73"/>
    <w:p w14:paraId="2601452C" w14:textId="77777777" w:rsidR="004B4B72" w:rsidRPr="004B4B72" w:rsidRDefault="007F19EC" w:rsidP="004B4B72">
      <w:pPr>
        <w:spacing w:after="0" w:line="240" w:lineRule="auto"/>
        <w:jc w:val="both"/>
        <w:rPr>
          <w:rFonts w:ascii="Times New Roman" w:hAnsi="Times New Roman" w:cs="Times New Roman"/>
          <w:bCs/>
          <w:color w:val="EE0000"/>
          <w:sz w:val="24"/>
          <w:szCs w:val="24"/>
        </w:rPr>
      </w:pPr>
      <w:r w:rsidRPr="00F23626">
        <w:rPr>
          <w:rFonts w:ascii="Times New Roman" w:hAnsi="Times New Roman" w:cs="Times New Roman"/>
          <w:b/>
          <w:sz w:val="24"/>
          <w:szCs w:val="24"/>
        </w:rPr>
        <w:t>3</w:t>
      </w:r>
      <w:r w:rsidR="00C12650" w:rsidRPr="00F23626">
        <w:rPr>
          <w:rFonts w:ascii="Times New Roman" w:hAnsi="Times New Roman" w:cs="Times New Roman"/>
          <w:b/>
          <w:sz w:val="24"/>
          <w:szCs w:val="24"/>
        </w:rPr>
        <w:t xml:space="preserve"> lentelė. Siūlomos paslaugos</w:t>
      </w:r>
      <w:r w:rsidR="004B4B72">
        <w:rPr>
          <w:rFonts w:ascii="Times New Roman" w:hAnsi="Times New Roman" w:cs="Times New Roman"/>
          <w:b/>
          <w:sz w:val="24"/>
          <w:szCs w:val="24"/>
        </w:rPr>
        <w:t xml:space="preserve"> </w:t>
      </w:r>
      <w:r w:rsidR="004B4B72" w:rsidRPr="004B4B72">
        <w:rPr>
          <w:rFonts w:ascii="Times New Roman" w:hAnsi="Times New Roman" w:cs="Times New Roman"/>
          <w:bCs/>
          <w:color w:val="EE0000"/>
          <w:sz w:val="24"/>
          <w:szCs w:val="24"/>
        </w:rPr>
        <w:t>(atkreipiame dėmesį, kad 24 mėnesių   maisto produkto rezervavimo paslaugų kainos (Eur, be PVM) dydis negali viršyti 20 proc. maisto produkto  1 tonos arba 1 000 litrų kainos Eur, be PVM.)</w:t>
      </w:r>
    </w:p>
    <w:p w14:paraId="27630FB3" w14:textId="19C7750A" w:rsidR="00C12650" w:rsidRPr="00F23626" w:rsidRDefault="00C12650" w:rsidP="00E94A25">
      <w:pPr>
        <w:tabs>
          <w:tab w:val="left" w:pos="567"/>
          <w:tab w:val="left" w:pos="1276"/>
        </w:tabs>
        <w:spacing w:after="0" w:line="240" w:lineRule="auto"/>
        <w:rPr>
          <w:rFonts w:ascii="Times New Roman" w:hAnsi="Times New Roman" w:cs="Times New Roman"/>
          <w:b/>
          <w:sz w:val="24"/>
          <w:szCs w:val="24"/>
        </w:rPr>
      </w:pPr>
    </w:p>
    <w:p w14:paraId="1E5E03EC" w14:textId="77777777" w:rsidR="00C12650" w:rsidRPr="00F23626" w:rsidRDefault="00C12650" w:rsidP="00E94A25">
      <w:pPr>
        <w:tabs>
          <w:tab w:val="left" w:pos="567"/>
          <w:tab w:val="left" w:pos="1276"/>
        </w:tabs>
        <w:spacing w:after="0" w:line="240" w:lineRule="auto"/>
        <w:rPr>
          <w:rFonts w:ascii="Times New Roman" w:hAnsi="Times New Roman" w:cs="Times New Roman"/>
          <w:b/>
          <w:sz w:val="24"/>
          <w:szCs w:val="24"/>
        </w:rPr>
      </w:pPr>
    </w:p>
    <w:tbl>
      <w:tblPr>
        <w:tblStyle w:val="Lentelstinklelis"/>
        <w:tblW w:w="10343" w:type="dxa"/>
        <w:tblInd w:w="0" w:type="dxa"/>
        <w:tblLook w:val="04A0" w:firstRow="1" w:lastRow="0" w:firstColumn="1" w:lastColumn="0" w:noHBand="0" w:noVBand="1"/>
      </w:tblPr>
      <w:tblGrid>
        <w:gridCol w:w="570"/>
        <w:gridCol w:w="1524"/>
        <w:gridCol w:w="1150"/>
        <w:gridCol w:w="1177"/>
        <w:gridCol w:w="1496"/>
        <w:gridCol w:w="1875"/>
        <w:gridCol w:w="2551"/>
      </w:tblGrid>
      <w:tr w:rsidR="00F23626" w:rsidRPr="00F23626" w14:paraId="0A97794E" w14:textId="45852713" w:rsidTr="00FC3C05">
        <w:tc>
          <w:tcPr>
            <w:tcW w:w="570" w:type="dxa"/>
          </w:tcPr>
          <w:p w14:paraId="17C92990" w14:textId="77777777" w:rsidR="00906BF2" w:rsidRPr="00F23626" w:rsidRDefault="00906BF2" w:rsidP="00906BF2">
            <w:pPr>
              <w:rPr>
                <w:rFonts w:eastAsia="Calibri" w:hAnsi="Times New Roman" w:cs="Times New Roman"/>
                <w:b/>
                <w:sz w:val="24"/>
                <w:szCs w:val="24"/>
              </w:rPr>
            </w:pPr>
            <w:r w:rsidRPr="00F23626">
              <w:rPr>
                <w:rFonts w:eastAsia="Calibri" w:hAnsi="Times New Roman" w:cs="Times New Roman"/>
                <w:b/>
                <w:sz w:val="24"/>
                <w:szCs w:val="24"/>
              </w:rPr>
              <w:t>Eil.</w:t>
            </w:r>
          </w:p>
          <w:p w14:paraId="1B4C2EF7" w14:textId="77777777" w:rsidR="00906BF2" w:rsidRPr="00F23626" w:rsidRDefault="00906BF2" w:rsidP="00906BF2">
            <w:pPr>
              <w:rPr>
                <w:rFonts w:eastAsia="Calibri" w:hAnsi="Times New Roman" w:cs="Times New Roman"/>
                <w:b/>
                <w:sz w:val="24"/>
                <w:szCs w:val="24"/>
              </w:rPr>
            </w:pPr>
            <w:r w:rsidRPr="00F23626">
              <w:rPr>
                <w:rFonts w:eastAsia="Calibri" w:hAnsi="Times New Roman" w:cs="Times New Roman"/>
                <w:b/>
                <w:sz w:val="24"/>
                <w:szCs w:val="24"/>
              </w:rPr>
              <w:t>Nr.</w:t>
            </w:r>
          </w:p>
        </w:tc>
        <w:tc>
          <w:tcPr>
            <w:tcW w:w="1524" w:type="dxa"/>
          </w:tcPr>
          <w:p w14:paraId="54B26F4E" w14:textId="77777777" w:rsidR="00906BF2" w:rsidRPr="00F23626" w:rsidRDefault="00906BF2" w:rsidP="00906BF2">
            <w:pPr>
              <w:rPr>
                <w:rFonts w:eastAsia="Calibri" w:hAnsi="Times New Roman" w:cs="Times New Roman"/>
                <w:b/>
                <w:sz w:val="24"/>
                <w:szCs w:val="24"/>
              </w:rPr>
            </w:pPr>
            <w:r w:rsidRPr="00F23626">
              <w:rPr>
                <w:rFonts w:eastAsia="Calibri" w:hAnsi="Times New Roman" w:cs="Times New Roman"/>
                <w:b/>
                <w:sz w:val="24"/>
                <w:szCs w:val="24"/>
              </w:rPr>
              <w:t xml:space="preserve">Paslaugų pavadinimas </w:t>
            </w:r>
          </w:p>
        </w:tc>
        <w:tc>
          <w:tcPr>
            <w:tcW w:w="1150" w:type="dxa"/>
          </w:tcPr>
          <w:p w14:paraId="5C64D84E" w14:textId="77777777" w:rsidR="00906BF2" w:rsidRPr="00F23626" w:rsidRDefault="00906BF2" w:rsidP="00906BF2">
            <w:pPr>
              <w:rPr>
                <w:rFonts w:eastAsia="Calibri" w:hAnsi="Times New Roman" w:cs="Times New Roman"/>
                <w:b/>
                <w:sz w:val="24"/>
                <w:szCs w:val="24"/>
              </w:rPr>
            </w:pPr>
            <w:r w:rsidRPr="00F23626">
              <w:rPr>
                <w:rFonts w:eastAsia="Calibri" w:hAnsi="Times New Roman" w:cs="Times New Roman"/>
                <w:b/>
                <w:sz w:val="24"/>
                <w:szCs w:val="24"/>
              </w:rPr>
              <w:t xml:space="preserve">Paslaugų </w:t>
            </w:r>
          </w:p>
          <w:p w14:paraId="23CB016D" w14:textId="77777777" w:rsidR="00906BF2" w:rsidRPr="00F23626" w:rsidRDefault="00906BF2" w:rsidP="00906BF2">
            <w:pPr>
              <w:rPr>
                <w:rFonts w:eastAsia="Calibri" w:hAnsi="Times New Roman" w:cs="Times New Roman"/>
                <w:b/>
                <w:sz w:val="24"/>
                <w:szCs w:val="24"/>
              </w:rPr>
            </w:pPr>
            <w:r w:rsidRPr="00F23626">
              <w:rPr>
                <w:rFonts w:eastAsia="Calibri" w:hAnsi="Times New Roman" w:cs="Times New Roman"/>
                <w:b/>
                <w:sz w:val="24"/>
                <w:szCs w:val="24"/>
              </w:rPr>
              <w:t>matas</w:t>
            </w:r>
          </w:p>
        </w:tc>
        <w:tc>
          <w:tcPr>
            <w:tcW w:w="1177" w:type="dxa"/>
          </w:tcPr>
          <w:p w14:paraId="3E028B50" w14:textId="482E9F21" w:rsidR="00906BF2" w:rsidRPr="00F23626" w:rsidRDefault="00906BF2" w:rsidP="00906BF2">
            <w:pPr>
              <w:rPr>
                <w:rFonts w:eastAsia="Calibri" w:hAnsi="Times New Roman" w:cs="Times New Roman"/>
                <w:b/>
                <w:sz w:val="24"/>
                <w:szCs w:val="24"/>
              </w:rPr>
            </w:pPr>
            <w:r w:rsidRPr="00F23626">
              <w:rPr>
                <w:rFonts w:eastAsia="Calibri" w:hAnsi="Times New Roman" w:cs="Times New Roman"/>
                <w:b/>
                <w:sz w:val="24"/>
                <w:szCs w:val="24"/>
              </w:rPr>
              <w:t xml:space="preserve">Siūlomo </w:t>
            </w:r>
            <w:r w:rsidRPr="00F23626">
              <w:rPr>
                <w:rFonts w:eastAsia="Calibri" w:hAnsi="Times New Roman" w:cs="Times New Roman"/>
                <w:b/>
                <w:bCs/>
                <w:sz w:val="24"/>
                <w:szCs w:val="24"/>
              </w:rPr>
              <w:t>maisto produkto</w:t>
            </w:r>
          </w:p>
          <w:p w14:paraId="68F34C73" w14:textId="5AA9AB2D" w:rsidR="00906BF2" w:rsidRPr="00F23626" w:rsidRDefault="00906BF2" w:rsidP="00906BF2">
            <w:pPr>
              <w:rPr>
                <w:rFonts w:eastAsia="Calibri" w:hAnsi="Times New Roman" w:cs="Times New Roman"/>
                <w:b/>
                <w:sz w:val="24"/>
                <w:szCs w:val="24"/>
              </w:rPr>
            </w:pPr>
            <w:r w:rsidRPr="00F23626">
              <w:rPr>
                <w:rFonts w:eastAsia="Calibri" w:hAnsi="Times New Roman" w:cs="Times New Roman"/>
                <w:b/>
                <w:sz w:val="24"/>
                <w:szCs w:val="24"/>
              </w:rPr>
              <w:t xml:space="preserve">kiekis </w:t>
            </w:r>
          </w:p>
        </w:tc>
        <w:tc>
          <w:tcPr>
            <w:tcW w:w="1496" w:type="dxa"/>
          </w:tcPr>
          <w:p w14:paraId="58C8C6BF" w14:textId="54F85D86" w:rsidR="00906BF2" w:rsidRPr="00F23626" w:rsidRDefault="00906BF2" w:rsidP="00906BF2">
            <w:pPr>
              <w:rPr>
                <w:rFonts w:eastAsia="Calibri" w:hAnsi="Times New Roman" w:cs="Times New Roman"/>
                <w:b/>
                <w:sz w:val="24"/>
                <w:szCs w:val="24"/>
              </w:rPr>
            </w:pPr>
            <w:r w:rsidRPr="00F23626">
              <w:rPr>
                <w:rFonts w:eastAsia="Calibri" w:hAnsi="Times New Roman" w:cs="Times New Roman"/>
                <w:b/>
                <w:bCs/>
                <w:sz w:val="24"/>
                <w:szCs w:val="24"/>
              </w:rPr>
              <w:t xml:space="preserve">Maisto produkto </w:t>
            </w:r>
            <w:r w:rsidRPr="00F23626">
              <w:rPr>
                <w:rFonts w:eastAsia="Calibri" w:hAnsi="Times New Roman" w:cs="Times New Roman"/>
                <w:b/>
                <w:sz w:val="24"/>
                <w:szCs w:val="24"/>
              </w:rPr>
              <w:t>1 (vienos) tonos rezervavimo kaina vienam mėnesiui Eur,  be PVM</w:t>
            </w:r>
          </w:p>
        </w:tc>
        <w:tc>
          <w:tcPr>
            <w:tcW w:w="1875" w:type="dxa"/>
          </w:tcPr>
          <w:p w14:paraId="297D7E9B" w14:textId="5C750196" w:rsidR="00906BF2" w:rsidRPr="00F23626" w:rsidRDefault="00906BF2" w:rsidP="00906BF2">
            <w:pPr>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vienam mėnesiui Eur, be PVM</w:t>
            </w:r>
          </w:p>
          <w:p w14:paraId="4E6EC564" w14:textId="7DBAF359" w:rsidR="00906BF2" w:rsidRPr="00F23626" w:rsidRDefault="00906BF2" w:rsidP="00906BF2">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c>
          <w:tcPr>
            <w:tcW w:w="2551" w:type="dxa"/>
          </w:tcPr>
          <w:p w14:paraId="6465B3F8" w14:textId="4F7C46B2" w:rsidR="00906BF2" w:rsidRPr="00F23626" w:rsidRDefault="00906BF2" w:rsidP="00FC3C05">
            <w:pPr>
              <w:ind w:right="-48"/>
              <w:jc w:val="both"/>
              <w:rPr>
                <w:rFonts w:eastAsia="Calibri" w:hAnsi="Times New Roman" w:cs="Times New Roman"/>
                <w:b/>
                <w:sz w:val="24"/>
                <w:szCs w:val="24"/>
              </w:rPr>
            </w:pPr>
            <w:r w:rsidRPr="00F23626">
              <w:rPr>
                <w:rFonts w:eastAsia="Calibri" w:hAnsi="Times New Roman" w:cs="Times New Roman"/>
                <w:b/>
                <w:sz w:val="24"/>
                <w:szCs w:val="24"/>
              </w:rPr>
              <w:t xml:space="preserve">Viso </w:t>
            </w:r>
            <w:r w:rsidR="00FC3C05" w:rsidRPr="00F23626">
              <w:rPr>
                <w:rFonts w:eastAsia="Calibri" w:hAnsi="Times New Roman" w:cs="Times New Roman"/>
                <w:b/>
                <w:sz w:val="24"/>
                <w:szCs w:val="24"/>
              </w:rPr>
              <w:t>s</w:t>
            </w:r>
            <w:r w:rsidRPr="00F23626">
              <w:rPr>
                <w:rFonts w:eastAsia="Calibri" w:hAnsi="Times New Roman" w:cs="Times New Roman"/>
                <w:b/>
                <w:sz w:val="24"/>
                <w:szCs w:val="24"/>
              </w:rPr>
              <w:t>iūlomo maisto produkto kiekio rezervavimo kaina 24 mėn. Eur, be PVM</w:t>
            </w:r>
          </w:p>
          <w:p w14:paraId="2038D0C8" w14:textId="1E36CC01" w:rsidR="00906BF2" w:rsidRPr="00F23626" w:rsidRDefault="00906BF2" w:rsidP="00FC3C05">
            <w:pPr>
              <w:ind w:right="-48"/>
              <w:jc w:val="both"/>
              <w:rPr>
                <w:rFonts w:eastAsia="Calibri" w:hAnsi="Times New Roman" w:cs="Times New Roman"/>
                <w:b/>
                <w:sz w:val="24"/>
                <w:szCs w:val="24"/>
              </w:rPr>
            </w:pPr>
            <w:r w:rsidRPr="00F23626">
              <w:rPr>
                <w:rFonts w:eastAsia="Calibri" w:hAnsi="Times New Roman" w:cs="Times New Roman"/>
                <w:bCs/>
                <w:sz w:val="24"/>
                <w:szCs w:val="24"/>
              </w:rPr>
              <w:t xml:space="preserve">(apskaičiuojama 6 stulpelio duomenis padauginus iš 24) </w:t>
            </w:r>
          </w:p>
        </w:tc>
      </w:tr>
      <w:tr w:rsidR="00F23626" w:rsidRPr="00F23626" w14:paraId="31ACFDE9" w14:textId="3EAE4A12" w:rsidTr="00FC3C05">
        <w:tc>
          <w:tcPr>
            <w:tcW w:w="570" w:type="dxa"/>
          </w:tcPr>
          <w:p w14:paraId="70154EFE" w14:textId="77777777" w:rsidR="00906BF2" w:rsidRPr="00F23626" w:rsidRDefault="00906BF2" w:rsidP="00906BF2">
            <w:pPr>
              <w:jc w:val="center"/>
              <w:rPr>
                <w:rFonts w:eastAsia="Calibri" w:hAnsi="Times New Roman" w:cs="Times New Roman"/>
                <w:b/>
                <w:sz w:val="24"/>
                <w:szCs w:val="24"/>
              </w:rPr>
            </w:pPr>
            <w:r w:rsidRPr="00F23626">
              <w:rPr>
                <w:rFonts w:eastAsia="Calibri" w:hAnsi="Times New Roman" w:cs="Times New Roman"/>
                <w:b/>
                <w:sz w:val="24"/>
                <w:szCs w:val="24"/>
              </w:rPr>
              <w:t>1</w:t>
            </w:r>
          </w:p>
        </w:tc>
        <w:tc>
          <w:tcPr>
            <w:tcW w:w="1524" w:type="dxa"/>
          </w:tcPr>
          <w:p w14:paraId="7C84662C" w14:textId="77777777" w:rsidR="00906BF2" w:rsidRPr="00F23626" w:rsidRDefault="00906BF2" w:rsidP="00906BF2">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150" w:type="dxa"/>
          </w:tcPr>
          <w:p w14:paraId="7E50A895" w14:textId="77777777" w:rsidR="00906BF2" w:rsidRPr="00F23626" w:rsidRDefault="00906BF2" w:rsidP="00906BF2">
            <w:pPr>
              <w:jc w:val="center"/>
              <w:rPr>
                <w:rFonts w:eastAsia="Calibri" w:hAnsi="Times New Roman" w:cs="Times New Roman"/>
                <w:b/>
                <w:sz w:val="24"/>
                <w:szCs w:val="24"/>
              </w:rPr>
            </w:pPr>
            <w:r w:rsidRPr="00F23626">
              <w:rPr>
                <w:rFonts w:eastAsia="Calibri" w:hAnsi="Times New Roman" w:cs="Times New Roman"/>
                <w:b/>
                <w:sz w:val="24"/>
                <w:szCs w:val="24"/>
              </w:rPr>
              <w:t>3</w:t>
            </w:r>
          </w:p>
          <w:p w14:paraId="77604D0B" w14:textId="77777777" w:rsidR="00906BF2" w:rsidRPr="00F23626" w:rsidRDefault="00906BF2" w:rsidP="00906BF2">
            <w:pPr>
              <w:jc w:val="center"/>
              <w:rPr>
                <w:rFonts w:eastAsia="Calibri" w:hAnsi="Times New Roman" w:cs="Times New Roman"/>
                <w:b/>
                <w:sz w:val="24"/>
                <w:szCs w:val="24"/>
              </w:rPr>
            </w:pPr>
          </w:p>
        </w:tc>
        <w:tc>
          <w:tcPr>
            <w:tcW w:w="1177" w:type="dxa"/>
          </w:tcPr>
          <w:p w14:paraId="44789502" w14:textId="5CB26FCB" w:rsidR="00906BF2" w:rsidRPr="00F23626" w:rsidRDefault="00906BF2" w:rsidP="00906BF2">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1496" w:type="dxa"/>
          </w:tcPr>
          <w:p w14:paraId="60F94ADC" w14:textId="4477B548" w:rsidR="00906BF2" w:rsidRPr="00F23626" w:rsidRDefault="00906BF2" w:rsidP="00906BF2">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1875" w:type="dxa"/>
          </w:tcPr>
          <w:p w14:paraId="56B9D1A8" w14:textId="3F7272A2" w:rsidR="00906BF2" w:rsidRPr="00F23626" w:rsidRDefault="00906BF2" w:rsidP="00906BF2">
            <w:pPr>
              <w:jc w:val="center"/>
              <w:rPr>
                <w:rFonts w:eastAsia="Calibri" w:hAnsi="Times New Roman" w:cs="Times New Roman"/>
                <w:b/>
                <w:sz w:val="24"/>
                <w:szCs w:val="24"/>
              </w:rPr>
            </w:pPr>
            <w:r w:rsidRPr="00F23626">
              <w:rPr>
                <w:rFonts w:eastAsia="Calibri" w:hAnsi="Times New Roman" w:cs="Times New Roman"/>
                <w:b/>
                <w:sz w:val="24"/>
                <w:szCs w:val="24"/>
              </w:rPr>
              <w:t>6</w:t>
            </w:r>
          </w:p>
        </w:tc>
        <w:tc>
          <w:tcPr>
            <w:tcW w:w="2551" w:type="dxa"/>
          </w:tcPr>
          <w:p w14:paraId="3F5C5DF8" w14:textId="091417D8" w:rsidR="00906BF2" w:rsidRPr="00F23626" w:rsidRDefault="00906BF2" w:rsidP="00906BF2">
            <w:pPr>
              <w:ind w:right="1322"/>
              <w:jc w:val="center"/>
              <w:rPr>
                <w:rFonts w:eastAsia="Calibri" w:hAnsi="Times New Roman" w:cs="Times New Roman"/>
                <w:b/>
                <w:sz w:val="24"/>
                <w:szCs w:val="24"/>
              </w:rPr>
            </w:pPr>
            <w:r w:rsidRPr="00F23626">
              <w:rPr>
                <w:rFonts w:eastAsia="Calibri" w:hAnsi="Times New Roman" w:cs="Times New Roman"/>
                <w:b/>
                <w:sz w:val="24"/>
                <w:szCs w:val="24"/>
              </w:rPr>
              <w:t>7</w:t>
            </w:r>
          </w:p>
        </w:tc>
      </w:tr>
      <w:tr w:rsidR="00F23626" w:rsidRPr="00F23626" w14:paraId="3D168365" w14:textId="558DCD3B" w:rsidTr="00FC3C05">
        <w:tc>
          <w:tcPr>
            <w:tcW w:w="570" w:type="dxa"/>
          </w:tcPr>
          <w:p w14:paraId="5495B25A" w14:textId="77777777" w:rsidR="00906BF2" w:rsidRPr="00F23626" w:rsidRDefault="00906BF2" w:rsidP="00906BF2">
            <w:pPr>
              <w:rPr>
                <w:rFonts w:eastAsia="Calibri" w:hAnsi="Times New Roman" w:cs="Times New Roman"/>
                <w:sz w:val="24"/>
                <w:szCs w:val="24"/>
              </w:rPr>
            </w:pPr>
          </w:p>
        </w:tc>
        <w:tc>
          <w:tcPr>
            <w:tcW w:w="1524" w:type="dxa"/>
          </w:tcPr>
          <w:p w14:paraId="0DE81751" w14:textId="7B4BF6A3" w:rsidR="00906BF2" w:rsidRPr="00F23626" w:rsidRDefault="00906BF2" w:rsidP="00906BF2">
            <w:pPr>
              <w:rPr>
                <w:rFonts w:eastAsia="Calibri" w:hAnsi="Times New Roman" w:cs="Times New Roman"/>
                <w:sz w:val="24"/>
                <w:szCs w:val="24"/>
              </w:rPr>
            </w:pPr>
            <w:r w:rsidRPr="00F23626">
              <w:rPr>
                <w:rFonts w:hAnsi="Times New Roman" w:cs="Times New Roman"/>
                <w:b/>
                <w:bCs/>
                <w:sz w:val="24"/>
                <w:szCs w:val="24"/>
              </w:rPr>
              <w:t>Maisto produkto</w:t>
            </w:r>
            <w:r w:rsidRPr="00F23626">
              <w:rPr>
                <w:rFonts w:hAnsi="Times New Roman" w:cs="Times New Roman"/>
                <w:sz w:val="24"/>
                <w:szCs w:val="24"/>
              </w:rPr>
              <w:t xml:space="preserve"> rezervavimo paslaugos</w:t>
            </w:r>
          </w:p>
        </w:tc>
        <w:tc>
          <w:tcPr>
            <w:tcW w:w="1150" w:type="dxa"/>
          </w:tcPr>
          <w:p w14:paraId="1BD33221" w14:textId="54B37099" w:rsidR="00906BF2" w:rsidRPr="00F23626" w:rsidRDefault="00906BF2" w:rsidP="00906BF2">
            <w:pPr>
              <w:jc w:val="center"/>
              <w:rPr>
                <w:rFonts w:eastAsia="Calibri" w:hAnsi="Times New Roman" w:cs="Times New Roman"/>
                <w:sz w:val="24"/>
                <w:szCs w:val="24"/>
              </w:rPr>
            </w:pPr>
            <w:r w:rsidRPr="00F23626">
              <w:rPr>
                <w:rFonts w:eastAsia="Calibri" w:hAnsi="Times New Roman" w:cs="Times New Roman"/>
                <w:sz w:val="24"/>
                <w:szCs w:val="24"/>
              </w:rPr>
              <w:t xml:space="preserve">tona </w:t>
            </w:r>
          </w:p>
        </w:tc>
        <w:tc>
          <w:tcPr>
            <w:tcW w:w="1177" w:type="dxa"/>
          </w:tcPr>
          <w:p w14:paraId="1036DC34" w14:textId="77777777" w:rsidR="00906BF2" w:rsidRPr="00F23626" w:rsidRDefault="00906BF2" w:rsidP="00906BF2">
            <w:pPr>
              <w:rPr>
                <w:rFonts w:eastAsia="Calibri" w:hAnsi="Times New Roman" w:cs="Times New Roman"/>
                <w:sz w:val="24"/>
                <w:szCs w:val="24"/>
              </w:rPr>
            </w:pPr>
          </w:p>
        </w:tc>
        <w:tc>
          <w:tcPr>
            <w:tcW w:w="1496" w:type="dxa"/>
          </w:tcPr>
          <w:p w14:paraId="23AA83EB" w14:textId="77777777" w:rsidR="00906BF2" w:rsidRPr="00F23626" w:rsidRDefault="00906BF2" w:rsidP="00906BF2">
            <w:pPr>
              <w:rPr>
                <w:rFonts w:eastAsia="Calibri" w:hAnsi="Times New Roman" w:cs="Times New Roman"/>
                <w:sz w:val="24"/>
                <w:szCs w:val="24"/>
              </w:rPr>
            </w:pPr>
          </w:p>
        </w:tc>
        <w:tc>
          <w:tcPr>
            <w:tcW w:w="1875" w:type="dxa"/>
          </w:tcPr>
          <w:p w14:paraId="5F939DB8" w14:textId="77777777" w:rsidR="00906BF2" w:rsidRPr="00F23626" w:rsidRDefault="00906BF2" w:rsidP="00906BF2">
            <w:pPr>
              <w:rPr>
                <w:rFonts w:eastAsia="Calibri" w:hAnsi="Times New Roman" w:cs="Times New Roman"/>
                <w:sz w:val="24"/>
                <w:szCs w:val="24"/>
              </w:rPr>
            </w:pPr>
          </w:p>
        </w:tc>
        <w:tc>
          <w:tcPr>
            <w:tcW w:w="2551" w:type="dxa"/>
          </w:tcPr>
          <w:p w14:paraId="3C073DFB" w14:textId="77777777" w:rsidR="00906BF2" w:rsidRPr="00F23626" w:rsidRDefault="00906BF2" w:rsidP="00906BF2">
            <w:pPr>
              <w:ind w:right="3152"/>
              <w:rPr>
                <w:rFonts w:eastAsia="Calibri" w:hAnsi="Times New Roman" w:cs="Times New Roman"/>
                <w:sz w:val="24"/>
                <w:szCs w:val="24"/>
              </w:rPr>
            </w:pPr>
          </w:p>
        </w:tc>
      </w:tr>
      <w:tr w:rsidR="00F23626" w:rsidRPr="00F23626" w14:paraId="22589520" w14:textId="7CE18F16" w:rsidTr="00AD7BD4">
        <w:tc>
          <w:tcPr>
            <w:tcW w:w="7792" w:type="dxa"/>
            <w:gridSpan w:val="6"/>
          </w:tcPr>
          <w:p w14:paraId="6E3FD844" w14:textId="480BB841" w:rsidR="00FC3C05" w:rsidRPr="00F23626" w:rsidRDefault="00FC3C05" w:rsidP="00FC3C05">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743B3514" w14:textId="77777777" w:rsidR="00FC3C05" w:rsidRPr="00F23626" w:rsidRDefault="00FC3C05" w:rsidP="00906BF2">
            <w:pPr>
              <w:ind w:right="3152"/>
              <w:rPr>
                <w:rFonts w:eastAsia="Calibri" w:hAnsi="Times New Roman" w:cs="Times New Roman"/>
                <w:sz w:val="24"/>
                <w:szCs w:val="24"/>
              </w:rPr>
            </w:pPr>
          </w:p>
        </w:tc>
      </w:tr>
      <w:tr w:rsidR="00F23626" w:rsidRPr="00F23626" w14:paraId="64A97C7D" w14:textId="1E70244C" w:rsidTr="00B82809">
        <w:tc>
          <w:tcPr>
            <w:tcW w:w="7792" w:type="dxa"/>
            <w:gridSpan w:val="6"/>
          </w:tcPr>
          <w:p w14:paraId="16A21FC5" w14:textId="0C25B8FF" w:rsidR="00FC3C05" w:rsidRPr="00F23626" w:rsidRDefault="00FC3C05" w:rsidP="00906BF2">
            <w:pPr>
              <w:rPr>
                <w:rFonts w:eastAsia="Calibri" w:hAnsi="Times New Roman" w:cs="Times New Roman"/>
                <w:sz w:val="24"/>
                <w:szCs w:val="24"/>
              </w:rPr>
            </w:pPr>
            <w:r w:rsidRPr="00F23626">
              <w:rPr>
                <w:rFonts w:eastAsia="Calibri" w:hAnsi="Times New Roman" w:cs="Times New Roman"/>
                <w:b/>
                <w:bCs/>
                <w:sz w:val="24"/>
                <w:szCs w:val="24"/>
              </w:rPr>
              <w:t>Viso siūlomo maisto produkto kiekio  rezervavimo paslaugų kaina 24 mėn.</w:t>
            </w:r>
            <w:r w:rsidRPr="00F23626">
              <w:rPr>
                <w:rFonts w:eastAsia="Calibri" w:hAnsi="Times New Roman" w:cs="Times New Roman"/>
                <w:sz w:val="24"/>
                <w:szCs w:val="24"/>
              </w:rPr>
              <w:t xml:space="preserve"> Eur, su PVM (apskaičiuojama sudėjus 7 stulpelio duomenis)</w:t>
            </w:r>
          </w:p>
        </w:tc>
        <w:tc>
          <w:tcPr>
            <w:tcW w:w="2551" w:type="dxa"/>
          </w:tcPr>
          <w:p w14:paraId="4F2D3DF7" w14:textId="77777777" w:rsidR="00FC3C05" w:rsidRPr="00F23626" w:rsidRDefault="00FC3C05" w:rsidP="00906BF2">
            <w:pPr>
              <w:ind w:right="3152"/>
              <w:rPr>
                <w:rFonts w:eastAsia="Calibri" w:hAnsi="Times New Roman" w:cs="Times New Roman"/>
                <w:sz w:val="24"/>
                <w:szCs w:val="24"/>
              </w:rPr>
            </w:pPr>
          </w:p>
        </w:tc>
      </w:tr>
    </w:tbl>
    <w:p w14:paraId="5519C2E4" w14:textId="4FE90BB0" w:rsidR="00CA4501" w:rsidRPr="00F23626" w:rsidRDefault="00CA4501" w:rsidP="00E94A25">
      <w:pPr>
        <w:tabs>
          <w:tab w:val="right" w:leader="underscore" w:pos="9638"/>
        </w:tabs>
        <w:spacing w:after="0" w:line="240" w:lineRule="auto"/>
        <w:rPr>
          <w:rFonts w:ascii="Times New Roman" w:eastAsia="Calibri" w:hAnsi="Times New Roman" w:cs="Times New Roman"/>
          <w:sz w:val="24"/>
          <w:szCs w:val="24"/>
        </w:rPr>
      </w:pPr>
    </w:p>
    <w:p w14:paraId="3A724C8F" w14:textId="77777777" w:rsidR="00CA4501" w:rsidRPr="00F23626" w:rsidRDefault="00CA4501">
      <w:pPr>
        <w:rPr>
          <w:rFonts w:ascii="Times New Roman" w:eastAsia="Calibri" w:hAnsi="Times New Roman" w:cs="Times New Roman"/>
          <w:sz w:val="24"/>
          <w:szCs w:val="24"/>
        </w:rPr>
      </w:pPr>
      <w:r w:rsidRPr="00F23626">
        <w:rPr>
          <w:rFonts w:ascii="Times New Roman" w:eastAsia="Calibri" w:hAnsi="Times New Roman" w:cs="Times New Roman"/>
          <w:sz w:val="24"/>
          <w:szCs w:val="24"/>
        </w:rPr>
        <w:br w:type="page"/>
      </w:r>
    </w:p>
    <w:p w14:paraId="30079382" w14:textId="77777777" w:rsidR="00545611" w:rsidRPr="00F23626" w:rsidRDefault="00545611" w:rsidP="006B24D6">
      <w:pPr>
        <w:pStyle w:val="Sraopastraipa"/>
        <w:numPr>
          <w:ilvl w:val="0"/>
          <w:numId w:val="40"/>
        </w:numPr>
        <w:tabs>
          <w:tab w:val="left" w:pos="567"/>
          <w:tab w:val="left" w:pos="1276"/>
        </w:tabs>
        <w:spacing w:after="0" w:line="240" w:lineRule="auto"/>
        <w:rPr>
          <w:rFonts w:ascii="Times New Roman" w:hAnsi="Times New Roman" w:cs="Times New Roman"/>
          <w:b/>
          <w:sz w:val="24"/>
          <w:szCs w:val="24"/>
        </w:rPr>
        <w:sectPr w:rsidR="00545611" w:rsidRPr="00F23626" w:rsidSect="005C4F26">
          <w:pgSz w:w="15840" w:h="12240" w:orient="landscape" w:code="1"/>
          <w:pgMar w:top="1701" w:right="567" w:bottom="1701" w:left="1701" w:header="720" w:footer="720" w:gutter="0"/>
          <w:pgNumType w:start="22"/>
          <w:cols w:space="720"/>
          <w:titlePg/>
          <w:docGrid w:linePitch="360"/>
        </w:sectPr>
      </w:pPr>
    </w:p>
    <w:p w14:paraId="00146B9A" w14:textId="6C8FCD1A" w:rsidR="00C12650" w:rsidRPr="00F23626" w:rsidRDefault="00C12650" w:rsidP="006B24D6">
      <w:pPr>
        <w:pStyle w:val="Sraopastraipa"/>
        <w:numPr>
          <w:ilvl w:val="0"/>
          <w:numId w:val="40"/>
        </w:numPr>
        <w:tabs>
          <w:tab w:val="left" w:pos="567"/>
          <w:tab w:val="left" w:pos="1276"/>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lentelė. Reikalaujami dokumentai</w:t>
      </w:r>
    </w:p>
    <w:p w14:paraId="0468A720" w14:textId="77777777" w:rsidR="006B24D6" w:rsidRPr="00F23626" w:rsidRDefault="006B24D6" w:rsidP="006B24D6">
      <w:pPr>
        <w:pStyle w:val="Sraopastraipa"/>
        <w:tabs>
          <w:tab w:val="left" w:pos="567"/>
          <w:tab w:val="left" w:pos="1276"/>
        </w:tabs>
        <w:spacing w:after="0" w:line="240" w:lineRule="auto"/>
        <w:ind w:left="360"/>
        <w:rPr>
          <w:rFonts w:ascii="Times New Roman" w:hAnsi="Times New Roman" w:cs="Times New Roman"/>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409"/>
      </w:tblGrid>
      <w:tr w:rsidR="00F23626" w:rsidRPr="00F23626" w14:paraId="75BD6797" w14:textId="77777777" w:rsidTr="0046073C">
        <w:tc>
          <w:tcPr>
            <w:tcW w:w="851" w:type="dxa"/>
            <w:tcBorders>
              <w:top w:val="single" w:sz="4" w:space="0" w:color="auto"/>
              <w:left w:val="single" w:sz="4" w:space="0" w:color="auto"/>
              <w:bottom w:val="single" w:sz="4" w:space="0" w:color="auto"/>
              <w:right w:val="single" w:sz="4" w:space="0" w:color="auto"/>
            </w:tcBorders>
            <w:vAlign w:val="center"/>
          </w:tcPr>
          <w:p w14:paraId="408D594F" w14:textId="77777777" w:rsidR="00C12650" w:rsidRPr="00F23626" w:rsidRDefault="00C12650" w:rsidP="00E94A25">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6946" w:type="dxa"/>
            <w:tcBorders>
              <w:top w:val="single" w:sz="4" w:space="0" w:color="auto"/>
              <w:left w:val="single" w:sz="4" w:space="0" w:color="auto"/>
              <w:bottom w:val="single" w:sz="4" w:space="0" w:color="auto"/>
              <w:right w:val="single" w:sz="4" w:space="0" w:color="auto"/>
            </w:tcBorders>
            <w:vAlign w:val="center"/>
          </w:tcPr>
          <w:p w14:paraId="09A8150D" w14:textId="77777777" w:rsidR="00C12650" w:rsidRPr="00F23626" w:rsidRDefault="00C12650" w:rsidP="00E94A25">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Pateiktų dokumentų pavadinimas</w:t>
            </w:r>
          </w:p>
        </w:tc>
        <w:tc>
          <w:tcPr>
            <w:tcW w:w="2409" w:type="dxa"/>
            <w:tcBorders>
              <w:top w:val="single" w:sz="4" w:space="0" w:color="auto"/>
              <w:left w:val="single" w:sz="4" w:space="0" w:color="auto"/>
              <w:bottom w:val="single" w:sz="4" w:space="0" w:color="auto"/>
              <w:right w:val="single" w:sz="4" w:space="0" w:color="auto"/>
            </w:tcBorders>
            <w:vAlign w:val="center"/>
          </w:tcPr>
          <w:p w14:paraId="103C560A" w14:textId="77777777" w:rsidR="00C12650" w:rsidRPr="00F23626" w:rsidRDefault="00C12650" w:rsidP="00E94A25">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Dokumento puslapių skaičius</w:t>
            </w:r>
          </w:p>
        </w:tc>
      </w:tr>
      <w:tr w:rsidR="00F23626" w:rsidRPr="00F23626" w14:paraId="6E7E5C74" w14:textId="77777777" w:rsidTr="0046073C">
        <w:trPr>
          <w:trHeight w:val="391"/>
        </w:trPr>
        <w:tc>
          <w:tcPr>
            <w:tcW w:w="851" w:type="dxa"/>
            <w:tcBorders>
              <w:top w:val="single" w:sz="4" w:space="0" w:color="auto"/>
              <w:left w:val="single" w:sz="4" w:space="0" w:color="auto"/>
              <w:bottom w:val="single" w:sz="4" w:space="0" w:color="auto"/>
              <w:right w:val="single" w:sz="4" w:space="0" w:color="auto"/>
            </w:tcBorders>
          </w:tcPr>
          <w:p w14:paraId="7E3C0144" w14:textId="77777777" w:rsidR="00C12650" w:rsidRPr="00F23626" w:rsidRDefault="00C12650" w:rsidP="00E94A25">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tcPr>
          <w:p w14:paraId="5F097FD1" w14:textId="77777777" w:rsidR="00C12650" w:rsidRPr="00F23626" w:rsidRDefault="00C12650" w:rsidP="00E94A25">
            <w:pPr>
              <w:tabs>
                <w:tab w:val="left" w:pos="567"/>
                <w:tab w:val="left" w:pos="1276"/>
              </w:tabs>
              <w:spacing w:after="0" w:line="240" w:lineRule="auto"/>
              <w:rPr>
                <w:rFonts w:ascii="Times New Roman" w:hAnsi="Times New Roman" w:cs="Times New Roman"/>
                <w:iCs/>
                <w:sz w:val="24"/>
                <w:szCs w:val="24"/>
              </w:rPr>
            </w:pPr>
            <w:r w:rsidRPr="00F23626">
              <w:rPr>
                <w:rFonts w:ascii="Times New Roman" w:hAnsi="Times New Roman" w:cs="Times New Roman"/>
                <w:sz w:val="24"/>
                <w:szCs w:val="24"/>
              </w:rPr>
              <w:t>Jungtinės veiklos sutarties skaitmeninė kopija (jeigu pasiūlymą teikia ūkio subjektų grupė). Jungtinės veiklos sutartyje neturi būti jokios informacijos, leidžiančios nustatyti pasiūlymo kainą.</w:t>
            </w:r>
          </w:p>
        </w:tc>
        <w:tc>
          <w:tcPr>
            <w:tcW w:w="2409" w:type="dxa"/>
            <w:tcBorders>
              <w:top w:val="single" w:sz="4" w:space="0" w:color="auto"/>
              <w:left w:val="single" w:sz="4" w:space="0" w:color="auto"/>
              <w:bottom w:val="single" w:sz="4" w:space="0" w:color="auto"/>
              <w:right w:val="single" w:sz="4" w:space="0" w:color="auto"/>
            </w:tcBorders>
          </w:tcPr>
          <w:p w14:paraId="0A796758" w14:textId="77777777" w:rsidR="00C12650" w:rsidRPr="00F23626" w:rsidRDefault="00C12650" w:rsidP="00E94A25">
            <w:pPr>
              <w:tabs>
                <w:tab w:val="left" w:pos="567"/>
              </w:tabs>
              <w:spacing w:after="0" w:line="240" w:lineRule="auto"/>
              <w:rPr>
                <w:rFonts w:ascii="Times New Roman" w:hAnsi="Times New Roman" w:cs="Times New Roman"/>
                <w:sz w:val="24"/>
                <w:szCs w:val="24"/>
              </w:rPr>
            </w:pPr>
          </w:p>
        </w:tc>
      </w:tr>
      <w:tr w:rsidR="00F23626" w:rsidRPr="00F23626" w14:paraId="2405FF2A" w14:textId="77777777" w:rsidTr="0046073C">
        <w:trPr>
          <w:trHeight w:val="391"/>
        </w:trPr>
        <w:tc>
          <w:tcPr>
            <w:tcW w:w="851" w:type="dxa"/>
            <w:tcBorders>
              <w:top w:val="single" w:sz="4" w:space="0" w:color="auto"/>
              <w:left w:val="single" w:sz="4" w:space="0" w:color="auto"/>
              <w:bottom w:val="single" w:sz="4" w:space="0" w:color="auto"/>
              <w:right w:val="single" w:sz="4" w:space="0" w:color="auto"/>
            </w:tcBorders>
          </w:tcPr>
          <w:p w14:paraId="00ADC4E8" w14:textId="77777777" w:rsidR="00C12650" w:rsidRPr="00F23626" w:rsidRDefault="00C12650" w:rsidP="00E94A25">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tcPr>
          <w:p w14:paraId="2567A803" w14:textId="77777777" w:rsidR="00C12650" w:rsidRPr="00F23626" w:rsidRDefault="00C12650" w:rsidP="00E94A25">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409" w:type="dxa"/>
            <w:tcBorders>
              <w:top w:val="single" w:sz="4" w:space="0" w:color="auto"/>
              <w:left w:val="single" w:sz="4" w:space="0" w:color="auto"/>
              <w:bottom w:val="single" w:sz="4" w:space="0" w:color="auto"/>
              <w:right w:val="single" w:sz="4" w:space="0" w:color="auto"/>
            </w:tcBorders>
          </w:tcPr>
          <w:p w14:paraId="14A5499E" w14:textId="77777777" w:rsidR="00C12650" w:rsidRPr="00F23626" w:rsidRDefault="00C12650" w:rsidP="00E94A25">
            <w:pPr>
              <w:tabs>
                <w:tab w:val="left" w:pos="567"/>
              </w:tabs>
              <w:spacing w:after="0" w:line="240" w:lineRule="auto"/>
              <w:rPr>
                <w:rFonts w:ascii="Times New Roman" w:hAnsi="Times New Roman" w:cs="Times New Roman"/>
                <w:sz w:val="24"/>
                <w:szCs w:val="24"/>
              </w:rPr>
            </w:pPr>
          </w:p>
        </w:tc>
      </w:tr>
      <w:tr w:rsidR="00F23626" w:rsidRPr="00F23626" w14:paraId="51AE0992" w14:textId="77777777" w:rsidTr="0046073C">
        <w:tc>
          <w:tcPr>
            <w:tcW w:w="851" w:type="dxa"/>
            <w:tcBorders>
              <w:top w:val="single" w:sz="4" w:space="0" w:color="auto"/>
              <w:left w:val="single" w:sz="4" w:space="0" w:color="auto"/>
              <w:bottom w:val="single" w:sz="4" w:space="0" w:color="auto"/>
              <w:right w:val="single" w:sz="4" w:space="0" w:color="auto"/>
            </w:tcBorders>
          </w:tcPr>
          <w:p w14:paraId="151AB867" w14:textId="77777777" w:rsidR="00C12650" w:rsidRPr="00F23626" w:rsidRDefault="00C12650" w:rsidP="00E94A25">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6946" w:type="dxa"/>
            <w:tcBorders>
              <w:top w:val="single" w:sz="4" w:space="0" w:color="auto"/>
              <w:left w:val="single" w:sz="4" w:space="0" w:color="auto"/>
              <w:bottom w:val="single" w:sz="4" w:space="0" w:color="auto"/>
              <w:right w:val="single" w:sz="4" w:space="0" w:color="auto"/>
            </w:tcBorders>
          </w:tcPr>
          <w:p w14:paraId="3D2103D9" w14:textId="77777777" w:rsidR="00C12650" w:rsidRPr="00F23626" w:rsidRDefault="00C12650" w:rsidP="00E94A25">
            <w:pPr>
              <w:tabs>
                <w:tab w:val="left" w:pos="567"/>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 xml:space="preserve">Įrodymai, patvirtinantys jo galimybes pagrindinės sutarties vykdymo metu naudotis kitų ūkio subjektų (subtiekėjų) pajėgumais </w:t>
            </w:r>
            <w:r w:rsidRPr="00F23626">
              <w:rPr>
                <w:rFonts w:ascii="Times New Roman" w:hAnsi="Times New Roman" w:cs="Times New Roman"/>
                <w:bCs/>
                <w:iCs/>
                <w:sz w:val="24"/>
                <w:szCs w:val="24"/>
              </w:rPr>
              <w:t xml:space="preserve">(pvz., ketinimų protokolas, subtiekėjo deklaracija ar pan.) </w:t>
            </w:r>
            <w:r w:rsidRPr="00F23626">
              <w:rPr>
                <w:rFonts w:ascii="Times New Roman" w:hAnsi="Times New Roman" w:cs="Times New Roman"/>
                <w:sz w:val="24"/>
                <w:szCs w:val="24"/>
              </w:rPr>
              <w:t>(jeigu pasitelkiami).</w:t>
            </w:r>
          </w:p>
        </w:tc>
        <w:tc>
          <w:tcPr>
            <w:tcW w:w="2409" w:type="dxa"/>
            <w:tcBorders>
              <w:top w:val="single" w:sz="4" w:space="0" w:color="auto"/>
              <w:left w:val="single" w:sz="4" w:space="0" w:color="auto"/>
              <w:bottom w:val="single" w:sz="4" w:space="0" w:color="auto"/>
              <w:right w:val="single" w:sz="4" w:space="0" w:color="auto"/>
            </w:tcBorders>
          </w:tcPr>
          <w:p w14:paraId="369D7569" w14:textId="77777777" w:rsidR="00C12650" w:rsidRPr="00F23626" w:rsidRDefault="00C12650" w:rsidP="00E94A25">
            <w:pPr>
              <w:tabs>
                <w:tab w:val="left" w:pos="567"/>
              </w:tabs>
              <w:spacing w:after="0" w:line="240" w:lineRule="auto"/>
              <w:rPr>
                <w:rFonts w:ascii="Times New Roman" w:hAnsi="Times New Roman" w:cs="Times New Roman"/>
                <w:sz w:val="24"/>
                <w:szCs w:val="24"/>
              </w:rPr>
            </w:pPr>
          </w:p>
        </w:tc>
      </w:tr>
      <w:tr w:rsidR="00F23626" w:rsidRPr="00F23626" w14:paraId="35BDDF75" w14:textId="77777777" w:rsidTr="0046073C">
        <w:tc>
          <w:tcPr>
            <w:tcW w:w="851" w:type="dxa"/>
            <w:tcBorders>
              <w:top w:val="single" w:sz="4" w:space="0" w:color="auto"/>
              <w:left w:val="single" w:sz="4" w:space="0" w:color="auto"/>
              <w:bottom w:val="single" w:sz="4" w:space="0" w:color="auto"/>
              <w:right w:val="single" w:sz="4" w:space="0" w:color="auto"/>
            </w:tcBorders>
          </w:tcPr>
          <w:p w14:paraId="1CB20A5F" w14:textId="77777777" w:rsidR="00C12650" w:rsidRPr="00F23626" w:rsidRDefault="00C12650" w:rsidP="00E94A25">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tcPr>
          <w:p w14:paraId="75449A4D" w14:textId="77777777" w:rsidR="00C12650" w:rsidRPr="00F23626" w:rsidRDefault="00C12650" w:rsidP="00E94A25">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sidRPr="00F23626">
              <w:rPr>
                <w:rFonts w:ascii="Times New Roman" w:hAnsi="Times New Roman" w:cs="Times New Roman"/>
                <w:sz w:val="24"/>
                <w:szCs w:val="24"/>
              </w:rPr>
              <w:t>Kiti pirkimo sąlygose nurodyti dokumentai ir informacija.</w:t>
            </w:r>
          </w:p>
        </w:tc>
        <w:tc>
          <w:tcPr>
            <w:tcW w:w="2409" w:type="dxa"/>
            <w:tcBorders>
              <w:top w:val="single" w:sz="4" w:space="0" w:color="auto"/>
              <w:left w:val="single" w:sz="4" w:space="0" w:color="auto"/>
              <w:bottom w:val="single" w:sz="4" w:space="0" w:color="auto"/>
              <w:right w:val="single" w:sz="4" w:space="0" w:color="auto"/>
            </w:tcBorders>
          </w:tcPr>
          <w:p w14:paraId="63E07A3A" w14:textId="77777777" w:rsidR="00C12650" w:rsidRPr="00F23626" w:rsidRDefault="00C12650" w:rsidP="00E94A25">
            <w:pPr>
              <w:tabs>
                <w:tab w:val="left" w:pos="567"/>
              </w:tabs>
              <w:spacing w:after="0" w:line="240" w:lineRule="auto"/>
              <w:rPr>
                <w:rFonts w:ascii="Times New Roman" w:hAnsi="Times New Roman" w:cs="Times New Roman"/>
                <w:sz w:val="24"/>
                <w:szCs w:val="24"/>
              </w:rPr>
            </w:pPr>
          </w:p>
        </w:tc>
      </w:tr>
    </w:tbl>
    <w:p w14:paraId="503263EB" w14:textId="77777777" w:rsidR="00C12650" w:rsidRPr="00F23626" w:rsidRDefault="00C12650" w:rsidP="00E94A25">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p>
    <w:p w14:paraId="144989D4" w14:textId="03917FE8" w:rsidR="00A11D86" w:rsidRPr="00F23626" w:rsidRDefault="006B24D6" w:rsidP="00A11D86">
      <w:pPr>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 xml:space="preserve">5 </w:t>
      </w:r>
      <w:r w:rsidR="00A11D86" w:rsidRPr="00F23626">
        <w:rPr>
          <w:rFonts w:ascii="Times New Roman" w:hAnsi="Times New Roman" w:cs="Times New Roman"/>
          <w:b/>
          <w:sz w:val="24"/>
          <w:szCs w:val="24"/>
        </w:rPr>
        <w:t>lentelė. Konfidenciali informacija</w:t>
      </w:r>
    </w:p>
    <w:p w14:paraId="64394CB3" w14:textId="77777777" w:rsidR="00A11D86" w:rsidRPr="00F23626" w:rsidRDefault="00A11D86" w:rsidP="00A11D86">
      <w:pPr>
        <w:tabs>
          <w:tab w:val="left" w:pos="567"/>
          <w:tab w:val="left" w:pos="1276"/>
        </w:tabs>
        <w:spacing w:after="0" w:line="240" w:lineRule="auto"/>
        <w:rPr>
          <w:rFonts w:ascii="Times New Roman" w:hAnsi="Times New Roman" w:cs="Times New Roman"/>
          <w:b/>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686"/>
      </w:tblGrid>
      <w:tr w:rsidR="00F23626" w:rsidRPr="00F23626" w14:paraId="623D78A9" w14:textId="77777777" w:rsidTr="00C86E8D">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06232" w14:textId="77777777" w:rsidR="00A11D86" w:rsidRPr="00F23626" w:rsidRDefault="00A11D86" w:rsidP="00C86E8D">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03D29C" w14:textId="77777777" w:rsidR="00A11D86" w:rsidRPr="00F23626" w:rsidRDefault="00A11D86" w:rsidP="00C86E8D">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B37839" w14:textId="77777777" w:rsidR="00A11D86" w:rsidRPr="00F23626" w:rsidRDefault="00A11D86" w:rsidP="00C86E8D">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Dokumentas yra pateiktas elektroniniu paštu</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7FC78" w14:textId="77777777" w:rsidR="00A11D86" w:rsidRPr="00F23626" w:rsidRDefault="00A11D86" w:rsidP="00C86E8D">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Paaiškinimai, įrodantys, kad šios lentelės 2 stulpelyje nurodyta informacija yra konfidenciali</w:t>
            </w:r>
          </w:p>
        </w:tc>
      </w:tr>
      <w:tr w:rsidR="00F23626" w:rsidRPr="00F23626" w14:paraId="7EA48921" w14:textId="77777777" w:rsidTr="00C86E8D">
        <w:tc>
          <w:tcPr>
            <w:tcW w:w="851" w:type="dxa"/>
            <w:tcBorders>
              <w:top w:val="single" w:sz="4" w:space="0" w:color="auto"/>
              <w:left w:val="single" w:sz="4" w:space="0" w:color="auto"/>
              <w:bottom w:val="single" w:sz="4" w:space="0" w:color="auto"/>
              <w:right w:val="single" w:sz="4" w:space="0" w:color="auto"/>
            </w:tcBorders>
            <w:vAlign w:val="center"/>
          </w:tcPr>
          <w:p w14:paraId="6B4AC8FA" w14:textId="77777777" w:rsidR="00A11D86" w:rsidRPr="00F23626" w:rsidRDefault="00A11D86" w:rsidP="00C86E8D">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2F0D1A01" w14:textId="77777777" w:rsidR="00A11D86" w:rsidRPr="00F23626" w:rsidRDefault="00A11D86" w:rsidP="00C86E8D">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4AB6385" w14:textId="77777777" w:rsidR="00A11D86" w:rsidRPr="00F23626" w:rsidRDefault="00A11D86" w:rsidP="00C86E8D">
            <w:pPr>
              <w:tabs>
                <w:tab w:val="left" w:pos="567"/>
                <w:tab w:val="left" w:pos="1276"/>
              </w:tabs>
              <w:spacing w:after="0"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E159FE9" w14:textId="77777777" w:rsidR="00A11D86" w:rsidRPr="00F23626" w:rsidRDefault="00A11D86" w:rsidP="00C86E8D">
            <w:pPr>
              <w:tabs>
                <w:tab w:val="left" w:pos="567"/>
                <w:tab w:val="left" w:pos="1276"/>
              </w:tabs>
              <w:spacing w:after="0" w:line="240" w:lineRule="auto"/>
              <w:rPr>
                <w:rFonts w:ascii="Times New Roman" w:hAnsi="Times New Roman" w:cs="Times New Roman"/>
                <w:sz w:val="24"/>
                <w:szCs w:val="24"/>
              </w:rPr>
            </w:pPr>
          </w:p>
        </w:tc>
      </w:tr>
      <w:tr w:rsidR="00F23626" w:rsidRPr="00F23626" w14:paraId="3A3E32BE" w14:textId="77777777" w:rsidTr="00C86E8D">
        <w:tc>
          <w:tcPr>
            <w:tcW w:w="851" w:type="dxa"/>
            <w:tcBorders>
              <w:top w:val="single" w:sz="4" w:space="0" w:color="auto"/>
              <w:left w:val="single" w:sz="4" w:space="0" w:color="auto"/>
              <w:bottom w:val="single" w:sz="4" w:space="0" w:color="auto"/>
              <w:right w:val="single" w:sz="4" w:space="0" w:color="auto"/>
            </w:tcBorders>
            <w:vAlign w:val="center"/>
          </w:tcPr>
          <w:p w14:paraId="092DAEE1" w14:textId="77777777" w:rsidR="00A11D86" w:rsidRPr="00F23626" w:rsidRDefault="00A11D86" w:rsidP="00C86E8D">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389A92D4" w14:textId="77777777" w:rsidR="00A11D86" w:rsidRPr="00F23626" w:rsidRDefault="00A11D86" w:rsidP="00C86E8D">
            <w:pPr>
              <w:pStyle w:val="Antrats"/>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CFFA57C" w14:textId="77777777" w:rsidR="00A11D86" w:rsidRPr="00F23626" w:rsidRDefault="00A11D86" w:rsidP="00C86E8D">
            <w:pPr>
              <w:tabs>
                <w:tab w:val="left" w:pos="567"/>
                <w:tab w:val="left" w:pos="1276"/>
              </w:tabs>
              <w:spacing w:after="0"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67C510E" w14:textId="77777777" w:rsidR="00A11D86" w:rsidRPr="00F23626" w:rsidRDefault="00A11D86" w:rsidP="00C86E8D">
            <w:pPr>
              <w:tabs>
                <w:tab w:val="left" w:pos="567"/>
                <w:tab w:val="left" w:pos="1276"/>
              </w:tabs>
              <w:spacing w:after="0" w:line="240" w:lineRule="auto"/>
              <w:rPr>
                <w:rFonts w:ascii="Times New Roman" w:hAnsi="Times New Roman" w:cs="Times New Roman"/>
                <w:sz w:val="24"/>
                <w:szCs w:val="24"/>
              </w:rPr>
            </w:pPr>
          </w:p>
        </w:tc>
      </w:tr>
      <w:tr w:rsidR="00F23626" w:rsidRPr="00F23626" w14:paraId="4B500A9D" w14:textId="77777777" w:rsidTr="00C86E8D">
        <w:tc>
          <w:tcPr>
            <w:tcW w:w="851" w:type="dxa"/>
            <w:tcBorders>
              <w:top w:val="single" w:sz="4" w:space="0" w:color="auto"/>
              <w:left w:val="single" w:sz="4" w:space="0" w:color="auto"/>
              <w:bottom w:val="single" w:sz="4" w:space="0" w:color="auto"/>
              <w:right w:val="single" w:sz="4" w:space="0" w:color="auto"/>
            </w:tcBorders>
            <w:vAlign w:val="center"/>
          </w:tcPr>
          <w:p w14:paraId="7F2D86C0" w14:textId="77777777" w:rsidR="00A11D86" w:rsidRPr="00F23626" w:rsidRDefault="00A11D86" w:rsidP="00C86E8D">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10976AE4" w14:textId="77777777" w:rsidR="00A11D86" w:rsidRPr="00F23626" w:rsidRDefault="00A11D86" w:rsidP="00C86E8D">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BEC591D" w14:textId="77777777" w:rsidR="00A11D86" w:rsidRPr="00F23626" w:rsidRDefault="00A11D86" w:rsidP="00C86E8D">
            <w:pPr>
              <w:tabs>
                <w:tab w:val="left" w:pos="567"/>
                <w:tab w:val="left" w:pos="1276"/>
              </w:tabs>
              <w:spacing w:after="0"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5236E6C" w14:textId="77777777" w:rsidR="00A11D86" w:rsidRPr="00F23626" w:rsidRDefault="00A11D86" w:rsidP="00C86E8D">
            <w:pPr>
              <w:tabs>
                <w:tab w:val="left" w:pos="567"/>
                <w:tab w:val="left" w:pos="1276"/>
              </w:tabs>
              <w:spacing w:after="0" w:line="240" w:lineRule="auto"/>
              <w:rPr>
                <w:rFonts w:ascii="Times New Roman" w:hAnsi="Times New Roman" w:cs="Times New Roman"/>
                <w:sz w:val="24"/>
                <w:szCs w:val="24"/>
              </w:rPr>
            </w:pPr>
          </w:p>
        </w:tc>
      </w:tr>
    </w:tbl>
    <w:p w14:paraId="58B3F9A8" w14:textId="77777777" w:rsidR="00A11D86" w:rsidRPr="00F23626" w:rsidRDefault="00A11D86" w:rsidP="00A11D86">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0B7D8CF5" w14:textId="77777777" w:rsidR="00A11D86" w:rsidRPr="00F23626" w:rsidRDefault="00A11D86" w:rsidP="00A11D86">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F23626">
        <w:rPr>
          <w:rFonts w:ascii="Times New Roman" w:hAnsi="Times New Roman" w:cs="Times New Roman"/>
          <w:sz w:val="24"/>
          <w:szCs w:val="24"/>
        </w:rPr>
        <w:t xml:space="preserve"> </w:t>
      </w:r>
      <w:r w:rsidRPr="00F23626">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9C17C6B" w14:textId="77777777" w:rsidR="00EC1FA2" w:rsidRPr="00F23626" w:rsidRDefault="00EC1FA2" w:rsidP="00A11D86">
      <w:pPr>
        <w:tabs>
          <w:tab w:val="left" w:pos="567"/>
          <w:tab w:val="left" w:pos="1276"/>
        </w:tabs>
        <w:spacing w:after="0" w:line="240" w:lineRule="auto"/>
        <w:ind w:firstLine="851"/>
        <w:rPr>
          <w:rFonts w:ascii="Times New Roman" w:hAnsi="Times New Roman" w:cs="Times New Roman"/>
          <w:sz w:val="24"/>
          <w:szCs w:val="24"/>
        </w:rPr>
      </w:pPr>
    </w:p>
    <w:p w14:paraId="582CC9FF" w14:textId="69DD6B4E" w:rsidR="00A11D86" w:rsidRPr="00F23626" w:rsidRDefault="00A11D86" w:rsidP="00A11D86">
      <w:pPr>
        <w:tabs>
          <w:tab w:val="left" w:pos="567"/>
          <w:tab w:val="left" w:pos="1276"/>
        </w:tabs>
        <w:spacing w:after="0" w:line="240" w:lineRule="auto"/>
        <w:ind w:firstLine="851"/>
        <w:rPr>
          <w:rFonts w:ascii="Times New Roman" w:hAnsi="Times New Roman" w:cs="Times New Roman"/>
          <w:sz w:val="24"/>
          <w:szCs w:val="24"/>
        </w:rPr>
      </w:pPr>
      <w:r w:rsidRPr="00F23626">
        <w:rPr>
          <w:rFonts w:ascii="Times New Roman" w:hAnsi="Times New Roman" w:cs="Times New Roman"/>
          <w:sz w:val="24"/>
          <w:szCs w:val="24"/>
        </w:rPr>
        <w:t>Pasiūlymas galioja iki 202</w:t>
      </w:r>
      <w:r w:rsidR="00854DDA">
        <w:rPr>
          <w:rFonts w:ascii="Times New Roman" w:hAnsi="Times New Roman" w:cs="Times New Roman"/>
          <w:sz w:val="24"/>
          <w:szCs w:val="24"/>
        </w:rPr>
        <w:t>5</w:t>
      </w:r>
      <w:r w:rsidRPr="00F23626">
        <w:rPr>
          <w:rFonts w:ascii="Times New Roman" w:hAnsi="Times New Roman" w:cs="Times New Roman"/>
          <w:sz w:val="24"/>
          <w:szCs w:val="24"/>
        </w:rPr>
        <w:t xml:space="preserve"> m. </w:t>
      </w: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sz w:val="24"/>
          <w:szCs w:val="24"/>
        </w:rPr>
        <w:tab/>
        <w:t>d.</w:t>
      </w:r>
    </w:p>
    <w:p w14:paraId="494E279C" w14:textId="77777777" w:rsidR="00A11D86" w:rsidRPr="00F23626" w:rsidRDefault="00A11D86" w:rsidP="00A11D86">
      <w:pPr>
        <w:tabs>
          <w:tab w:val="left" w:pos="567"/>
          <w:tab w:val="left" w:pos="1276"/>
        </w:tabs>
        <w:spacing w:after="0" w:line="240" w:lineRule="auto"/>
        <w:ind w:firstLine="851"/>
        <w:rPr>
          <w:rFonts w:ascii="Times New Roman" w:hAnsi="Times New Roman" w:cs="Times New Roman"/>
          <w:sz w:val="24"/>
          <w:szCs w:val="24"/>
        </w:rPr>
      </w:pPr>
    </w:p>
    <w:p w14:paraId="56525BB2" w14:textId="77777777" w:rsidR="00A11D86" w:rsidRPr="00F23626" w:rsidRDefault="00A11D86" w:rsidP="00A11D86">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_______________________________________________________________________</w:t>
      </w:r>
    </w:p>
    <w:p w14:paraId="30949534" w14:textId="2F807160" w:rsidR="00A11D86" w:rsidRPr="00F23626" w:rsidRDefault="00A11D86" w:rsidP="00A11D86">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arba jo įgalioto asmens vardas, pavardė, parašas)</w:t>
      </w:r>
    </w:p>
    <w:p w14:paraId="6D8A4C09" w14:textId="77777777" w:rsidR="00A11D86" w:rsidRDefault="00A11D86">
      <w:pPr>
        <w:rPr>
          <w:rFonts w:ascii="Times New Roman" w:hAnsi="Times New Roman" w:cs="Times New Roman"/>
          <w:sz w:val="24"/>
          <w:szCs w:val="24"/>
        </w:rPr>
      </w:pPr>
      <w:r w:rsidRPr="00F23626">
        <w:rPr>
          <w:rFonts w:ascii="Times New Roman" w:hAnsi="Times New Roman" w:cs="Times New Roman"/>
          <w:sz w:val="24"/>
          <w:szCs w:val="24"/>
        </w:rPr>
        <w:br w:type="page"/>
      </w:r>
    </w:p>
    <w:p w14:paraId="2004F064" w14:textId="77777777" w:rsidR="00BD0D18" w:rsidRPr="00F23626" w:rsidRDefault="00BD0D18" w:rsidP="00BD0D18">
      <w:pPr>
        <w:pStyle w:val="Pagrindiniotekstotrauka2"/>
        <w:tabs>
          <w:tab w:val="left" w:pos="284"/>
          <w:tab w:val="left" w:pos="720"/>
          <w:tab w:val="left" w:pos="1134"/>
        </w:tabs>
        <w:spacing w:after="0" w:line="240" w:lineRule="auto"/>
        <w:ind w:left="0"/>
        <w:jc w:val="center"/>
        <w:rPr>
          <w:rFonts w:ascii="Times New Roman" w:hAnsi="Times New Roman" w:cs="Times New Roman"/>
          <w:sz w:val="24"/>
          <w:szCs w:val="24"/>
        </w:rPr>
      </w:pPr>
      <w:r w:rsidRPr="00F23626">
        <w:rPr>
          <w:rFonts w:ascii="Times New Roman" w:hAnsi="Times New Roman" w:cs="Times New Roman"/>
          <w:sz w:val="24"/>
          <w:szCs w:val="24"/>
        </w:rPr>
        <w:t>Herbas arba prekių ženklas</w:t>
      </w:r>
    </w:p>
    <w:p w14:paraId="788701E5" w14:textId="77777777" w:rsidR="00BD0D18" w:rsidRPr="00F23626" w:rsidRDefault="00BD0D18" w:rsidP="00BD0D18">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pavadinimas)</w:t>
      </w:r>
    </w:p>
    <w:p w14:paraId="6E6098A9" w14:textId="77777777" w:rsidR="00BD0D18" w:rsidRPr="00F23626" w:rsidRDefault="00BD0D18" w:rsidP="00BD0D18">
      <w:pPr>
        <w:tabs>
          <w:tab w:val="left" w:pos="567"/>
          <w:tab w:val="left" w:pos="1276"/>
        </w:tabs>
        <w:spacing w:after="0" w:line="240" w:lineRule="auto"/>
        <w:jc w:val="center"/>
        <w:rPr>
          <w:rFonts w:ascii="Times New Roman" w:hAnsi="Times New Roman" w:cs="Times New Roman"/>
          <w:sz w:val="24"/>
          <w:szCs w:val="24"/>
        </w:rPr>
      </w:pPr>
    </w:p>
    <w:p w14:paraId="0ACD8FF2" w14:textId="77777777" w:rsidR="00BD0D18" w:rsidRPr="00F23626" w:rsidRDefault="00BD0D18" w:rsidP="00BD0D18">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17F6D5" w14:textId="77777777" w:rsidR="00BD0D18" w:rsidRPr="00F23626" w:rsidRDefault="00BD0D18" w:rsidP="00BD0D18">
      <w:pPr>
        <w:tabs>
          <w:tab w:val="left" w:pos="567"/>
          <w:tab w:val="left" w:pos="1276"/>
        </w:tabs>
        <w:spacing w:after="0" w:line="240" w:lineRule="auto"/>
        <w:jc w:val="center"/>
        <w:rPr>
          <w:rFonts w:ascii="Times New Roman" w:hAnsi="Times New Roman" w:cs="Times New Roman"/>
          <w:b/>
          <w:bCs/>
          <w:sz w:val="24"/>
          <w:szCs w:val="24"/>
        </w:rPr>
      </w:pPr>
    </w:p>
    <w:p w14:paraId="3164FA88" w14:textId="77777777" w:rsidR="00BD0D18" w:rsidRPr="00F23626" w:rsidRDefault="00BD0D18" w:rsidP="00BD0D18">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__________________________</w:t>
      </w:r>
    </w:p>
    <w:p w14:paraId="09EC133E" w14:textId="77777777" w:rsidR="00BD0D18" w:rsidRPr="00F23626" w:rsidRDefault="00BD0D18" w:rsidP="00BD0D18">
      <w:pPr>
        <w:tabs>
          <w:tab w:val="left" w:pos="567"/>
          <w:tab w:val="left" w:pos="1276"/>
          <w:tab w:val="center" w:pos="2520"/>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(Adresatas (Perkančioji organizacija))</w:t>
      </w:r>
    </w:p>
    <w:p w14:paraId="40AAF136" w14:textId="77777777" w:rsidR="00BD0D18" w:rsidRPr="00F23626" w:rsidRDefault="00BD0D18" w:rsidP="00BD0D18">
      <w:pPr>
        <w:tabs>
          <w:tab w:val="left" w:pos="567"/>
          <w:tab w:val="left" w:pos="1276"/>
        </w:tabs>
        <w:spacing w:after="0" w:line="240" w:lineRule="auto"/>
        <w:jc w:val="center"/>
        <w:rPr>
          <w:rFonts w:ascii="Times New Roman" w:hAnsi="Times New Roman" w:cs="Times New Roman"/>
          <w:b/>
          <w:sz w:val="24"/>
          <w:szCs w:val="24"/>
        </w:rPr>
      </w:pPr>
    </w:p>
    <w:p w14:paraId="78F48D97" w14:textId="77777777" w:rsidR="00BD0D18" w:rsidRPr="00F23626" w:rsidRDefault="00BD0D18" w:rsidP="00BD0D18">
      <w:pPr>
        <w:tabs>
          <w:tab w:val="left" w:pos="567"/>
          <w:tab w:val="left" w:pos="1276"/>
        </w:tabs>
        <w:spacing w:after="0" w:line="240" w:lineRule="auto"/>
        <w:jc w:val="center"/>
        <w:rPr>
          <w:rFonts w:ascii="Times New Roman" w:hAnsi="Times New Roman" w:cs="Times New Roman"/>
          <w:b/>
          <w:sz w:val="24"/>
          <w:szCs w:val="24"/>
        </w:rPr>
      </w:pPr>
      <w:r w:rsidRPr="00F23626" w:rsidDel="00AE6D8E">
        <w:rPr>
          <w:rFonts w:ascii="Times New Roman" w:hAnsi="Times New Roman" w:cs="Times New Roman"/>
          <w:b/>
          <w:sz w:val="24"/>
          <w:szCs w:val="24"/>
        </w:rPr>
        <w:t xml:space="preserve"> </w:t>
      </w:r>
      <w:r w:rsidRPr="00F23626">
        <w:rPr>
          <w:rFonts w:ascii="Times New Roman" w:hAnsi="Times New Roman" w:cs="Times New Roman"/>
          <w:b/>
          <w:sz w:val="24"/>
          <w:szCs w:val="24"/>
        </w:rPr>
        <w:t xml:space="preserve">PASIŪLYMAS </w:t>
      </w:r>
    </w:p>
    <w:p w14:paraId="58E8C60D" w14:textId="77777777" w:rsidR="00BD0D18" w:rsidRPr="00F23626" w:rsidRDefault="00BD0D18" w:rsidP="00BD0D18">
      <w:pPr>
        <w:tabs>
          <w:tab w:val="left" w:pos="567"/>
          <w:tab w:val="left" w:pos="1276"/>
        </w:tabs>
        <w:spacing w:after="0" w:line="240" w:lineRule="auto"/>
        <w:jc w:val="center"/>
        <w:rPr>
          <w:rFonts w:ascii="Times New Roman" w:hAnsi="Times New Roman" w:cs="Times New Roman"/>
          <w:b/>
          <w:bCs/>
          <w:iCs/>
          <w:sz w:val="24"/>
          <w:szCs w:val="24"/>
        </w:rPr>
      </w:pPr>
      <w:r w:rsidRPr="00F23626">
        <w:rPr>
          <w:rFonts w:ascii="Times New Roman" w:hAnsi="Times New Roman" w:cs="Times New Roman"/>
          <w:b/>
          <w:bCs/>
          <w:sz w:val="24"/>
          <w:szCs w:val="24"/>
        </w:rPr>
        <w:t xml:space="preserve">DĖL MAISTO PRODUKTŲ IR JŲ REZERVAVIMO PASLAUGŲ </w:t>
      </w:r>
      <w:r w:rsidRPr="00F23626">
        <w:rPr>
          <w:rFonts w:ascii="Times New Roman" w:hAnsi="Times New Roman" w:cs="Times New Roman"/>
          <w:b/>
          <w:sz w:val="24"/>
          <w:szCs w:val="24"/>
        </w:rPr>
        <w:t>PIRKIMO</w:t>
      </w:r>
      <w:r w:rsidRPr="00F23626">
        <w:rPr>
          <w:rFonts w:ascii="Times New Roman" w:hAnsi="Times New Roman" w:cs="Times New Roman"/>
          <w:b/>
          <w:bCs/>
          <w:iCs/>
          <w:sz w:val="24"/>
          <w:szCs w:val="24"/>
        </w:rPr>
        <w:t xml:space="preserve"> </w:t>
      </w:r>
    </w:p>
    <w:p w14:paraId="7502C5A6" w14:textId="77777777" w:rsidR="00BD0D18" w:rsidRPr="00F23626" w:rsidRDefault="00BD0D18" w:rsidP="00BD0D18">
      <w:pPr>
        <w:jc w:val="center"/>
        <w:rPr>
          <w:rFonts w:ascii="Times New Roman" w:hAnsi="Times New Roman" w:cs="Times New Roman"/>
          <w:sz w:val="24"/>
          <w:szCs w:val="24"/>
        </w:rPr>
      </w:pPr>
      <w:r w:rsidRPr="00843614">
        <w:rPr>
          <w:rFonts w:ascii="Times New Roman" w:hAnsi="Times New Roman" w:cs="Times New Roman"/>
          <w:b/>
          <w:bCs/>
          <w:iCs/>
          <w:color w:val="EE0000"/>
          <w:sz w:val="24"/>
          <w:szCs w:val="24"/>
        </w:rPr>
        <w:t>4 DALIS</w:t>
      </w:r>
      <w:r w:rsidRPr="00F23626">
        <w:rPr>
          <w:rFonts w:ascii="Times New Roman" w:hAnsi="Times New Roman" w:cs="Times New Roman"/>
          <w:b/>
          <w:bCs/>
          <w:iCs/>
          <w:sz w:val="24"/>
          <w:szCs w:val="24"/>
        </w:rPr>
        <w:t xml:space="preserve">. </w:t>
      </w:r>
      <w:r w:rsidRPr="00F23626">
        <w:rPr>
          <w:rFonts w:ascii="Times New Roman" w:hAnsi="Times New Roman" w:cs="Times New Roman"/>
          <w:b/>
          <w:bCs/>
          <w:sz w:val="24"/>
          <w:szCs w:val="24"/>
        </w:rPr>
        <w:t>RYŽIŲ KRUOPOS</w:t>
      </w:r>
    </w:p>
    <w:p w14:paraId="066564D9" w14:textId="77777777" w:rsidR="00BD0D18" w:rsidRPr="00F23626" w:rsidRDefault="00BD0D18" w:rsidP="00BD0D18">
      <w:pPr>
        <w:jc w:val="center"/>
        <w:rPr>
          <w:rFonts w:ascii="Times New Roman" w:hAnsi="Times New Roman" w:cs="Times New Roman"/>
          <w:sz w:val="24"/>
          <w:szCs w:val="24"/>
        </w:rPr>
      </w:pPr>
      <w:r w:rsidRPr="00F23626">
        <w:rPr>
          <w:rFonts w:ascii="Times New Roman" w:hAnsi="Times New Roman" w:cs="Times New Roman"/>
          <w:noProof/>
          <w:sz w:val="24"/>
          <w:szCs w:val="24"/>
        </w:rPr>
        <mc:AlternateContent>
          <mc:Choice Requires="wps">
            <w:drawing>
              <wp:anchor distT="0" distB="0" distL="114300" distR="114300" simplePos="0" relativeHeight="251717632" behindDoc="0" locked="0" layoutInCell="0" allowOverlap="1" wp14:anchorId="06A5C95E" wp14:editId="212AD512">
                <wp:simplePos x="0" y="0"/>
                <wp:positionH relativeFrom="column">
                  <wp:posOffset>-615315</wp:posOffset>
                </wp:positionH>
                <wp:positionV relativeFrom="paragraph">
                  <wp:posOffset>2128520</wp:posOffset>
                </wp:positionV>
                <wp:extent cx="217170" cy="3048000"/>
                <wp:effectExtent l="0" t="0" r="11430" b="0"/>
                <wp:wrapNone/>
                <wp:docPr id="1416511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73E7D" w14:textId="77777777" w:rsidR="00BD0D18" w:rsidRDefault="00BD0D18" w:rsidP="00BD0D18">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5C95E" id="_x0000_s1029" type="#_x0000_t202" style="position:absolute;left:0;text-align:left;margin-left:-48.45pt;margin-top:167.6pt;width:17.1pt;height:24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" o:allowincell="f" filled="f" stroked="f">
                <v:textbox style="layout-flow:vertical;mso-layout-flow-alt:bottom-to-top" inset="0,0,0,0">
                  <w:txbxContent>
                    <w:p w14:paraId="1A573E7D" w14:textId="77777777" w:rsidR="00BD0D18" w:rsidRDefault="00BD0D18" w:rsidP="00BD0D18">
                      <w:pPr>
                        <w:jc w:val="center"/>
                        <w:rPr>
                          <w:sz w:val="20"/>
                        </w:rPr>
                      </w:pPr>
                    </w:p>
                  </w:txbxContent>
                </v:textbox>
              </v:shape>
            </w:pict>
          </mc:Fallback>
        </mc:AlternateContent>
      </w:r>
      <w:r w:rsidRPr="00F23626">
        <w:rPr>
          <w:rFonts w:ascii="Times New Roman" w:hAnsi="Times New Roman" w:cs="Times New Roman"/>
          <w:sz w:val="24"/>
          <w:szCs w:val="24"/>
        </w:rPr>
        <w:t>____________________</w:t>
      </w:r>
    </w:p>
    <w:p w14:paraId="7ADA8FE7" w14:textId="77777777" w:rsidR="00BD0D18" w:rsidRPr="00F23626" w:rsidRDefault="00BD0D18" w:rsidP="00BD0D18">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(Data)</w:t>
      </w:r>
    </w:p>
    <w:p w14:paraId="2DCF7E2A" w14:textId="77777777" w:rsidR="00BD0D18" w:rsidRPr="00F23626" w:rsidRDefault="00BD0D18" w:rsidP="00BD0D18">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w:t>
      </w:r>
    </w:p>
    <w:p w14:paraId="0C27E4CE" w14:textId="77777777" w:rsidR="00BD0D18" w:rsidRPr="00F23626" w:rsidRDefault="00BD0D18" w:rsidP="00BD0D18">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(Vieta)</w:t>
      </w:r>
    </w:p>
    <w:p w14:paraId="71817A9D" w14:textId="77777777" w:rsidR="00BD0D18" w:rsidRPr="00F23626" w:rsidRDefault="00BD0D18" w:rsidP="00BD0D18">
      <w:pPr>
        <w:tabs>
          <w:tab w:val="left" w:pos="567"/>
          <w:tab w:val="left" w:pos="1276"/>
        </w:tabs>
        <w:spacing w:after="0" w:line="240" w:lineRule="auto"/>
        <w:jc w:val="center"/>
        <w:rPr>
          <w:rFonts w:ascii="Times New Roman" w:hAnsi="Times New Roman" w:cs="Times New Roman"/>
          <w:sz w:val="24"/>
          <w:szCs w:val="24"/>
        </w:rPr>
      </w:pPr>
    </w:p>
    <w:p w14:paraId="0F49D9B1" w14:textId="77777777" w:rsidR="00BD0D18" w:rsidRPr="00F23626" w:rsidRDefault="00BD0D18" w:rsidP="00BD0D18">
      <w:pPr>
        <w:tabs>
          <w:tab w:val="left" w:pos="142"/>
          <w:tab w:val="left" w:pos="851"/>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b/>
          <w:sz w:val="24"/>
          <w:szCs w:val="24"/>
        </w:rPr>
        <w:t>1</w:t>
      </w:r>
      <w:r w:rsidRPr="00F23626">
        <w:rPr>
          <w:rFonts w:ascii="Times New Roman" w:hAnsi="Times New Roman" w:cs="Times New Roman"/>
          <w:sz w:val="24"/>
          <w:szCs w:val="24"/>
        </w:rPr>
        <w:t xml:space="preserve"> </w:t>
      </w:r>
      <w:r w:rsidRPr="00F23626">
        <w:rPr>
          <w:rFonts w:ascii="Times New Roman" w:hAnsi="Times New Roman" w:cs="Times New Roman"/>
          <w:b/>
          <w:sz w:val="24"/>
          <w:szCs w:val="24"/>
        </w:rPr>
        <w:t xml:space="preserve"> lentelė. Kontaktiniai duomenys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132"/>
      </w:tblGrid>
      <w:tr w:rsidR="00BD0D18" w:rsidRPr="00F23626" w14:paraId="7B3790E9" w14:textId="77777777" w:rsidTr="00CB567A">
        <w:tc>
          <w:tcPr>
            <w:tcW w:w="4649" w:type="dxa"/>
            <w:vAlign w:val="center"/>
          </w:tcPr>
          <w:p w14:paraId="1F310A22" w14:textId="77777777" w:rsidR="00BD0D18" w:rsidRPr="00F23626" w:rsidRDefault="00BD0D18" w:rsidP="00CB567A">
            <w:pPr>
              <w:pStyle w:val="Turinys1"/>
            </w:pPr>
            <w:r w:rsidRPr="00F23626">
              <w:t>Tiekėjo pavadinimas (jeigu dalyvauja ūkio subjektų grupė surašomi visų dalyvių pavadinimai)</w:t>
            </w:r>
          </w:p>
        </w:tc>
        <w:tc>
          <w:tcPr>
            <w:tcW w:w="5132" w:type="dxa"/>
            <w:vAlign w:val="center"/>
          </w:tcPr>
          <w:p w14:paraId="375E81FC"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p>
          <w:p w14:paraId="3FAD6CE6"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p>
        </w:tc>
      </w:tr>
      <w:tr w:rsidR="00BD0D18" w:rsidRPr="00F23626" w14:paraId="0F805564" w14:textId="77777777" w:rsidTr="00CB567A">
        <w:tc>
          <w:tcPr>
            <w:tcW w:w="4649" w:type="dxa"/>
            <w:vAlign w:val="center"/>
          </w:tcPr>
          <w:p w14:paraId="1DBF474A" w14:textId="77777777" w:rsidR="00BD0D18" w:rsidRPr="00F23626" w:rsidRDefault="00BD0D18"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Tiekėjo adresas (jeigu dalyvauja ūkio subjektų grupė surašomi visų dalyvių adresai)</w:t>
            </w:r>
          </w:p>
        </w:tc>
        <w:tc>
          <w:tcPr>
            <w:tcW w:w="5132" w:type="dxa"/>
            <w:vAlign w:val="center"/>
          </w:tcPr>
          <w:p w14:paraId="4E1E931C"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p>
          <w:p w14:paraId="05FE7FFA"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p>
        </w:tc>
      </w:tr>
      <w:tr w:rsidR="00BD0D18" w:rsidRPr="00F23626" w14:paraId="09E7F3FD" w14:textId="77777777" w:rsidTr="00CB567A">
        <w:tc>
          <w:tcPr>
            <w:tcW w:w="4649" w:type="dxa"/>
            <w:vAlign w:val="center"/>
          </w:tcPr>
          <w:p w14:paraId="4958A050" w14:textId="77777777" w:rsidR="00BD0D18" w:rsidRPr="00F23626" w:rsidRDefault="00BD0D18"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Juridinio asmens kodas (jeigu dalyvauja ūkio subjektų grupė, surašomi visų dalyvių kodai)</w:t>
            </w:r>
          </w:p>
        </w:tc>
        <w:tc>
          <w:tcPr>
            <w:tcW w:w="5132" w:type="dxa"/>
            <w:vAlign w:val="center"/>
          </w:tcPr>
          <w:p w14:paraId="680B05BC"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p>
        </w:tc>
      </w:tr>
      <w:tr w:rsidR="00BD0D18" w:rsidRPr="00F23626" w14:paraId="33EDEC56" w14:textId="77777777" w:rsidTr="00CB567A">
        <w:tc>
          <w:tcPr>
            <w:tcW w:w="4649" w:type="dxa"/>
            <w:vAlign w:val="center"/>
          </w:tcPr>
          <w:p w14:paraId="2287D999" w14:textId="77777777" w:rsidR="00BD0D18" w:rsidRPr="00F23626" w:rsidRDefault="00BD0D18" w:rsidP="00CB567A">
            <w:pPr>
              <w:tabs>
                <w:tab w:val="left" w:pos="567"/>
                <w:tab w:val="left" w:pos="1276"/>
              </w:tabs>
              <w:spacing w:after="0" w:line="240" w:lineRule="auto"/>
              <w:jc w:val="both"/>
              <w:rPr>
                <w:rFonts w:ascii="Times New Roman" w:hAnsi="Times New Roman" w:cs="Times New Roman"/>
                <w:bCs/>
                <w:iCs/>
                <w:sz w:val="24"/>
                <w:szCs w:val="24"/>
              </w:rPr>
            </w:pPr>
            <w:r w:rsidRPr="00F23626">
              <w:rPr>
                <w:rFonts w:ascii="Times New Roman" w:hAnsi="Times New Roman" w:cs="Times New Roman"/>
                <w:sz w:val="24"/>
                <w:szCs w:val="24"/>
              </w:rPr>
              <w:t>Už pasiūlymą atsakingo asmens vardas, pavardė</w:t>
            </w:r>
          </w:p>
        </w:tc>
        <w:tc>
          <w:tcPr>
            <w:tcW w:w="5132" w:type="dxa"/>
            <w:vAlign w:val="center"/>
          </w:tcPr>
          <w:p w14:paraId="50B38E42"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p>
          <w:p w14:paraId="1365655A"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p>
        </w:tc>
      </w:tr>
      <w:tr w:rsidR="00BD0D18" w:rsidRPr="00F23626" w14:paraId="723F3199" w14:textId="77777777" w:rsidTr="00CB567A">
        <w:tc>
          <w:tcPr>
            <w:tcW w:w="4649" w:type="dxa"/>
            <w:vAlign w:val="center"/>
          </w:tcPr>
          <w:p w14:paraId="49907363" w14:textId="77777777" w:rsidR="00BD0D18" w:rsidRPr="00F23626" w:rsidRDefault="00BD0D18"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Telefono numeris</w:t>
            </w:r>
          </w:p>
        </w:tc>
        <w:tc>
          <w:tcPr>
            <w:tcW w:w="5132" w:type="dxa"/>
            <w:vAlign w:val="center"/>
          </w:tcPr>
          <w:p w14:paraId="45A77621"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p>
          <w:p w14:paraId="446BAFAC"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p>
        </w:tc>
      </w:tr>
      <w:tr w:rsidR="00BD0D18" w:rsidRPr="00F23626" w14:paraId="05498ABD" w14:textId="77777777" w:rsidTr="00CB567A">
        <w:tc>
          <w:tcPr>
            <w:tcW w:w="4649" w:type="dxa"/>
            <w:vAlign w:val="center"/>
          </w:tcPr>
          <w:p w14:paraId="7D5EABCC" w14:textId="77777777" w:rsidR="00BD0D18" w:rsidRPr="00F23626" w:rsidRDefault="00BD0D18"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El. pašto adresas</w:t>
            </w:r>
          </w:p>
        </w:tc>
        <w:tc>
          <w:tcPr>
            <w:tcW w:w="5132" w:type="dxa"/>
            <w:vAlign w:val="center"/>
          </w:tcPr>
          <w:p w14:paraId="33F19CA2"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p>
          <w:p w14:paraId="5712BF81"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p>
        </w:tc>
      </w:tr>
    </w:tbl>
    <w:p w14:paraId="715C2416" w14:textId="77777777" w:rsidR="00BD0D18" w:rsidRPr="00F23626" w:rsidRDefault="00BD0D18" w:rsidP="00BD0D18">
      <w:pPr>
        <w:tabs>
          <w:tab w:val="left" w:pos="567"/>
          <w:tab w:val="left" w:pos="1276"/>
        </w:tabs>
        <w:spacing w:after="0" w:line="240" w:lineRule="auto"/>
        <w:ind w:firstLine="851"/>
        <w:rPr>
          <w:rFonts w:ascii="Times New Roman" w:hAnsi="Times New Roman" w:cs="Times New Roman"/>
          <w:sz w:val="24"/>
          <w:szCs w:val="24"/>
        </w:rPr>
      </w:pPr>
    </w:p>
    <w:p w14:paraId="76E15F5E" w14:textId="77777777" w:rsidR="00BD0D18" w:rsidRPr="00F23626" w:rsidRDefault="00BD0D18" w:rsidP="00BD0D18">
      <w:pPr>
        <w:pStyle w:val="Pagrindiniotekstotrauka2"/>
        <w:tabs>
          <w:tab w:val="left" w:pos="284"/>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Šiuo pasiūlymu pažymime, kad sutinkame su visomis sąlygomis, nustatytomis šio pirkimo dokumentuose.</w:t>
      </w:r>
    </w:p>
    <w:p w14:paraId="3F149142" w14:textId="77777777" w:rsidR="00BD0D18" w:rsidRPr="00F23626" w:rsidRDefault="00BD0D18" w:rsidP="00BD0D18">
      <w:pPr>
        <w:tabs>
          <w:tab w:val="left" w:pos="360"/>
          <w:tab w:val="left" w:pos="1134"/>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Mes siūlome maisto produktus ir jų rezervavimo paslaugas, nurodytas pirkimo sąlygose, ir patvirtiname, kad mūsų siūlomi maisto produktai ir jų rezervavimo paslaugos atitinka  pirkimo sąlygose numatytus reikalavimus.</w:t>
      </w:r>
    </w:p>
    <w:p w14:paraId="1315716A" w14:textId="77777777" w:rsidR="00BD0D18" w:rsidRPr="00F23626" w:rsidRDefault="00BD0D18" w:rsidP="00BD0D18">
      <w:pPr>
        <w:tabs>
          <w:tab w:val="left" w:pos="360"/>
          <w:tab w:val="left" w:pos="1134"/>
        </w:tabs>
        <w:spacing w:after="0" w:line="240" w:lineRule="auto"/>
        <w:rPr>
          <w:rFonts w:ascii="Times New Roman" w:hAnsi="Times New Roman" w:cs="Times New Roman"/>
          <w:sz w:val="24"/>
          <w:szCs w:val="24"/>
        </w:rPr>
      </w:pPr>
    </w:p>
    <w:p w14:paraId="38AC9A38" w14:textId="77777777" w:rsidR="00BD0D18" w:rsidRPr="00F23626" w:rsidRDefault="00BD0D18" w:rsidP="00BD0D18">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Maisto produktai bus rezervuojami:</w:t>
      </w:r>
    </w:p>
    <w:p w14:paraId="50A51E59" w14:textId="77777777" w:rsidR="00BD0D18" w:rsidRPr="00F23626" w:rsidRDefault="00BD0D18" w:rsidP="00BD0D18">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________________________________________________________________________</w:t>
      </w:r>
    </w:p>
    <w:p w14:paraId="698A2B86" w14:textId="77777777" w:rsidR="00BD0D18" w:rsidRPr="00F23626" w:rsidRDefault="00BD0D18" w:rsidP="00BD0D18">
      <w:pPr>
        <w:tabs>
          <w:tab w:val="left" w:pos="567"/>
        </w:tabs>
        <w:spacing w:after="0" w:line="240" w:lineRule="auto"/>
        <w:rPr>
          <w:rFonts w:ascii="Times New Roman" w:hAnsi="Times New Roman" w:cs="Times New Roman"/>
          <w:bCs/>
          <w:sz w:val="24"/>
          <w:szCs w:val="24"/>
        </w:rPr>
      </w:pPr>
      <w:r w:rsidRPr="00F23626">
        <w:rPr>
          <w:rFonts w:ascii="Times New Roman" w:hAnsi="Times New Roman" w:cs="Times New Roman"/>
          <w:bCs/>
          <w:sz w:val="24"/>
          <w:szCs w:val="24"/>
        </w:rPr>
        <w:t>(nurodomas tikslus rezervavimo vietos (-ų) adresas (-ai) ir rezervuojamas kiekis (-</w:t>
      </w:r>
      <w:proofErr w:type="spellStart"/>
      <w:r w:rsidRPr="00F23626">
        <w:rPr>
          <w:rFonts w:ascii="Times New Roman" w:hAnsi="Times New Roman" w:cs="Times New Roman"/>
          <w:bCs/>
          <w:sz w:val="24"/>
          <w:szCs w:val="24"/>
        </w:rPr>
        <w:t>iai</w:t>
      </w:r>
      <w:proofErr w:type="spellEnd"/>
      <w:r w:rsidRPr="00F23626">
        <w:rPr>
          <w:rFonts w:ascii="Times New Roman" w:hAnsi="Times New Roman" w:cs="Times New Roman"/>
          <w:bCs/>
          <w:sz w:val="24"/>
          <w:szCs w:val="24"/>
        </w:rPr>
        <w:t>)</w:t>
      </w:r>
    </w:p>
    <w:p w14:paraId="74B4A2CC" w14:textId="77777777" w:rsidR="00BD0D18" w:rsidRPr="00F23626" w:rsidRDefault="00BD0D18" w:rsidP="00BD0D18">
      <w:pPr>
        <w:tabs>
          <w:tab w:val="left" w:pos="567"/>
        </w:tabs>
        <w:spacing w:after="0" w:line="240" w:lineRule="auto"/>
        <w:ind w:left="851"/>
        <w:rPr>
          <w:rFonts w:ascii="Times New Roman" w:hAnsi="Times New Roman" w:cs="Times New Roman"/>
          <w:b/>
          <w:sz w:val="24"/>
          <w:szCs w:val="24"/>
        </w:rPr>
      </w:pPr>
    </w:p>
    <w:p w14:paraId="50D65442" w14:textId="77777777" w:rsidR="00BD0D18" w:rsidRPr="00F23626" w:rsidRDefault="00BD0D18" w:rsidP="00BD0D18">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 xml:space="preserve">2 lentelė. Siūlomi maisto produktai </w:t>
      </w:r>
    </w:p>
    <w:p w14:paraId="496B5466" w14:textId="77777777" w:rsidR="00BD0D18" w:rsidRPr="00F23626" w:rsidRDefault="00BD0D18" w:rsidP="00BD0D18">
      <w:pPr>
        <w:tabs>
          <w:tab w:val="left" w:pos="567"/>
        </w:tabs>
        <w:spacing w:after="0" w:line="240" w:lineRule="auto"/>
        <w:ind w:left="851"/>
        <w:rPr>
          <w:rFonts w:ascii="Times New Roman" w:hAnsi="Times New Roman" w:cs="Times New Roman"/>
          <w:b/>
          <w:sz w:val="24"/>
          <w:szCs w:val="24"/>
        </w:rPr>
      </w:pPr>
    </w:p>
    <w:tbl>
      <w:tblPr>
        <w:tblStyle w:val="Lentelstinklelis"/>
        <w:tblW w:w="10343" w:type="dxa"/>
        <w:tblInd w:w="0" w:type="dxa"/>
        <w:tblLook w:val="04A0" w:firstRow="1" w:lastRow="0" w:firstColumn="1" w:lastColumn="0" w:noHBand="0" w:noVBand="1"/>
      </w:tblPr>
      <w:tblGrid>
        <w:gridCol w:w="570"/>
        <w:gridCol w:w="2162"/>
        <w:gridCol w:w="1177"/>
        <w:gridCol w:w="1681"/>
        <w:gridCol w:w="2224"/>
        <w:gridCol w:w="2529"/>
      </w:tblGrid>
      <w:tr w:rsidR="00BD0D18" w:rsidRPr="00F23626" w14:paraId="3DF0E615" w14:textId="77777777" w:rsidTr="00CB567A">
        <w:tc>
          <w:tcPr>
            <w:tcW w:w="546" w:type="dxa"/>
          </w:tcPr>
          <w:p w14:paraId="3591A087"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Eil.</w:t>
            </w:r>
          </w:p>
          <w:p w14:paraId="2EC81BDB"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182" w:type="dxa"/>
          </w:tcPr>
          <w:p w14:paraId="4DE17EF8"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 xml:space="preserve">Maisto produkto pavadinimas </w:t>
            </w:r>
          </w:p>
        </w:tc>
        <w:tc>
          <w:tcPr>
            <w:tcW w:w="1116" w:type="dxa"/>
          </w:tcPr>
          <w:p w14:paraId="5ED0C4D6"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Maisto produkto</w:t>
            </w:r>
          </w:p>
          <w:p w14:paraId="0A1C304B"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692" w:type="dxa"/>
          </w:tcPr>
          <w:p w14:paraId="76756BF5"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 xml:space="preserve">Siūlomas maisto produkto kiekis </w:t>
            </w:r>
            <w:r w:rsidRPr="00F23626">
              <w:rPr>
                <w:rFonts w:eastAsia="Calibri" w:hAnsi="Times New Roman" w:cs="Times New Roman"/>
                <w:bCs/>
                <w:sz w:val="24"/>
                <w:szCs w:val="24"/>
              </w:rPr>
              <w:t xml:space="preserve">(minimalus kiekis – </w:t>
            </w:r>
            <w:r>
              <w:rPr>
                <w:rFonts w:eastAsia="Calibri" w:hAnsi="Times New Roman" w:cs="Times New Roman"/>
                <w:bCs/>
                <w:sz w:val="24"/>
                <w:szCs w:val="24"/>
              </w:rPr>
              <w:t>1</w:t>
            </w:r>
            <w:r w:rsidRPr="00F23626">
              <w:rPr>
                <w:rFonts w:eastAsia="Calibri" w:hAnsi="Times New Roman" w:cs="Times New Roman"/>
                <w:bCs/>
                <w:sz w:val="24"/>
                <w:szCs w:val="24"/>
              </w:rPr>
              <w:t xml:space="preserve"> t)</w:t>
            </w:r>
          </w:p>
        </w:tc>
        <w:tc>
          <w:tcPr>
            <w:tcW w:w="2256" w:type="dxa"/>
          </w:tcPr>
          <w:p w14:paraId="11BB977C"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Maisto produkto 1 tonos kaina Eur,  be PVM</w:t>
            </w:r>
          </w:p>
        </w:tc>
        <w:tc>
          <w:tcPr>
            <w:tcW w:w="2551" w:type="dxa"/>
          </w:tcPr>
          <w:p w14:paraId="64AF1EBA"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Viso maisto produkto siūlomo kiekio kaina Eur, be PVM</w:t>
            </w:r>
          </w:p>
          <w:p w14:paraId="2D3AA5A1" w14:textId="77777777" w:rsidR="00BD0D18" w:rsidRPr="00F23626" w:rsidRDefault="00BD0D18"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r>
      <w:tr w:rsidR="00BD0D18" w:rsidRPr="00F23626" w14:paraId="7BEACE67" w14:textId="77777777" w:rsidTr="00CB567A">
        <w:tc>
          <w:tcPr>
            <w:tcW w:w="546" w:type="dxa"/>
          </w:tcPr>
          <w:p w14:paraId="5DB7903D"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1</w:t>
            </w:r>
          </w:p>
        </w:tc>
        <w:tc>
          <w:tcPr>
            <w:tcW w:w="2182" w:type="dxa"/>
          </w:tcPr>
          <w:p w14:paraId="6625617B" w14:textId="77777777" w:rsidR="00BD0D18" w:rsidRPr="00F23626" w:rsidRDefault="00BD0D18"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116" w:type="dxa"/>
          </w:tcPr>
          <w:p w14:paraId="4319860C" w14:textId="77777777" w:rsidR="00BD0D18" w:rsidRPr="00F23626" w:rsidRDefault="00BD0D18"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45385672" w14:textId="77777777" w:rsidR="00BD0D18" w:rsidRPr="00F23626" w:rsidRDefault="00BD0D18" w:rsidP="00CB567A">
            <w:pPr>
              <w:jc w:val="center"/>
              <w:rPr>
                <w:rFonts w:eastAsia="Calibri" w:hAnsi="Times New Roman" w:cs="Times New Roman"/>
                <w:b/>
                <w:sz w:val="24"/>
                <w:szCs w:val="24"/>
              </w:rPr>
            </w:pPr>
          </w:p>
        </w:tc>
        <w:tc>
          <w:tcPr>
            <w:tcW w:w="1692" w:type="dxa"/>
          </w:tcPr>
          <w:p w14:paraId="1D593652" w14:textId="77777777" w:rsidR="00BD0D18" w:rsidRPr="00F23626" w:rsidRDefault="00BD0D18"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2256" w:type="dxa"/>
          </w:tcPr>
          <w:p w14:paraId="0285B8A4" w14:textId="77777777" w:rsidR="00BD0D18" w:rsidRPr="00F23626" w:rsidRDefault="00BD0D18"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5F091EAD" w14:textId="77777777" w:rsidR="00BD0D18" w:rsidRPr="00F23626" w:rsidRDefault="00BD0D18"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r>
      <w:tr w:rsidR="00BD0D18" w:rsidRPr="00F23626" w14:paraId="51F228EF" w14:textId="77777777" w:rsidTr="00CB567A">
        <w:tc>
          <w:tcPr>
            <w:tcW w:w="546" w:type="dxa"/>
          </w:tcPr>
          <w:p w14:paraId="79FD4A6A" w14:textId="77777777" w:rsidR="00BD0D18" w:rsidRPr="00F23626" w:rsidRDefault="00BD0D18" w:rsidP="00CB567A">
            <w:pPr>
              <w:rPr>
                <w:rFonts w:eastAsia="Calibri" w:hAnsi="Times New Roman" w:cs="Times New Roman"/>
                <w:sz w:val="24"/>
                <w:szCs w:val="24"/>
              </w:rPr>
            </w:pPr>
          </w:p>
        </w:tc>
        <w:tc>
          <w:tcPr>
            <w:tcW w:w="2182" w:type="dxa"/>
          </w:tcPr>
          <w:p w14:paraId="051CAE3C" w14:textId="77777777" w:rsidR="00BD0D18" w:rsidRPr="00F23626" w:rsidRDefault="00BD0D18" w:rsidP="00CB567A">
            <w:pPr>
              <w:rPr>
                <w:rFonts w:eastAsia="Calibri" w:hAnsi="Times New Roman" w:cs="Times New Roman"/>
                <w:sz w:val="24"/>
                <w:szCs w:val="24"/>
              </w:rPr>
            </w:pPr>
            <w:r w:rsidRPr="00F23626">
              <w:rPr>
                <w:rFonts w:hAnsi="Times New Roman" w:cs="Times New Roman"/>
                <w:b/>
                <w:bCs/>
                <w:sz w:val="24"/>
                <w:szCs w:val="24"/>
              </w:rPr>
              <w:t>Ryžių kruopos (toliau – maisto produktas)</w:t>
            </w:r>
          </w:p>
        </w:tc>
        <w:tc>
          <w:tcPr>
            <w:tcW w:w="1116" w:type="dxa"/>
          </w:tcPr>
          <w:p w14:paraId="3854F2AA" w14:textId="77777777" w:rsidR="00BD0D18" w:rsidRPr="00F23626" w:rsidRDefault="00BD0D18" w:rsidP="00CB567A">
            <w:pPr>
              <w:jc w:val="center"/>
              <w:rPr>
                <w:rFonts w:eastAsia="Calibri" w:hAnsi="Times New Roman" w:cs="Times New Roman"/>
                <w:sz w:val="24"/>
                <w:szCs w:val="24"/>
              </w:rPr>
            </w:pPr>
            <w:r w:rsidRPr="00F23626">
              <w:rPr>
                <w:rFonts w:eastAsia="Calibri" w:hAnsi="Times New Roman" w:cs="Times New Roman"/>
                <w:sz w:val="24"/>
                <w:szCs w:val="24"/>
              </w:rPr>
              <w:t>tona</w:t>
            </w:r>
          </w:p>
        </w:tc>
        <w:tc>
          <w:tcPr>
            <w:tcW w:w="1692" w:type="dxa"/>
          </w:tcPr>
          <w:p w14:paraId="2DEE2672" w14:textId="77777777" w:rsidR="00BD0D18" w:rsidRPr="00F23626" w:rsidRDefault="00BD0D18" w:rsidP="00CB567A">
            <w:pPr>
              <w:rPr>
                <w:rFonts w:eastAsia="Calibri" w:hAnsi="Times New Roman" w:cs="Times New Roman"/>
                <w:sz w:val="24"/>
                <w:szCs w:val="24"/>
              </w:rPr>
            </w:pPr>
          </w:p>
        </w:tc>
        <w:tc>
          <w:tcPr>
            <w:tcW w:w="2256" w:type="dxa"/>
          </w:tcPr>
          <w:p w14:paraId="2445B038" w14:textId="77777777" w:rsidR="00BD0D18" w:rsidRPr="00F23626" w:rsidRDefault="00BD0D18" w:rsidP="00CB567A">
            <w:pPr>
              <w:rPr>
                <w:rFonts w:eastAsia="Calibri" w:hAnsi="Times New Roman" w:cs="Times New Roman"/>
                <w:sz w:val="24"/>
                <w:szCs w:val="24"/>
              </w:rPr>
            </w:pPr>
          </w:p>
        </w:tc>
        <w:tc>
          <w:tcPr>
            <w:tcW w:w="2551" w:type="dxa"/>
          </w:tcPr>
          <w:p w14:paraId="20860ECA" w14:textId="77777777" w:rsidR="00BD0D18" w:rsidRPr="00F23626" w:rsidRDefault="00BD0D18" w:rsidP="00CB567A">
            <w:pPr>
              <w:rPr>
                <w:rFonts w:eastAsia="Calibri" w:hAnsi="Times New Roman" w:cs="Times New Roman"/>
                <w:sz w:val="24"/>
                <w:szCs w:val="24"/>
              </w:rPr>
            </w:pPr>
          </w:p>
        </w:tc>
      </w:tr>
      <w:tr w:rsidR="00BD0D18" w:rsidRPr="00F23626" w14:paraId="16946C76" w14:textId="77777777" w:rsidTr="00CB567A">
        <w:tc>
          <w:tcPr>
            <w:tcW w:w="7792" w:type="dxa"/>
            <w:gridSpan w:val="5"/>
          </w:tcPr>
          <w:p w14:paraId="52193296" w14:textId="77777777" w:rsidR="00BD0D18" w:rsidRPr="00F23626" w:rsidRDefault="00BD0D18"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2BB6958F" w14:textId="77777777" w:rsidR="00BD0D18" w:rsidRPr="00F23626" w:rsidRDefault="00BD0D18" w:rsidP="00CB567A">
            <w:pPr>
              <w:rPr>
                <w:rFonts w:eastAsia="Calibri" w:hAnsi="Times New Roman" w:cs="Times New Roman"/>
                <w:sz w:val="24"/>
                <w:szCs w:val="24"/>
              </w:rPr>
            </w:pPr>
          </w:p>
        </w:tc>
      </w:tr>
      <w:tr w:rsidR="00BD0D18" w:rsidRPr="00F23626" w14:paraId="310A717B" w14:textId="77777777" w:rsidTr="00CB567A">
        <w:tc>
          <w:tcPr>
            <w:tcW w:w="7792" w:type="dxa"/>
            <w:gridSpan w:val="5"/>
          </w:tcPr>
          <w:p w14:paraId="5711B8B7" w14:textId="77777777" w:rsidR="00BD0D18" w:rsidRPr="00F23626" w:rsidRDefault="00BD0D18" w:rsidP="00CB567A">
            <w:pPr>
              <w:rPr>
                <w:rFonts w:eastAsia="Calibri" w:hAnsi="Times New Roman" w:cs="Times New Roman"/>
                <w:sz w:val="24"/>
                <w:szCs w:val="24"/>
              </w:rPr>
            </w:pPr>
            <w:r w:rsidRPr="00F23626">
              <w:rPr>
                <w:rFonts w:eastAsia="Calibri" w:hAnsi="Times New Roman" w:cs="Times New Roman"/>
                <w:b/>
                <w:bCs/>
                <w:sz w:val="24"/>
                <w:szCs w:val="24"/>
              </w:rPr>
              <w:t>Viso siūlomo maisto produkto kiekio kaina</w:t>
            </w:r>
            <w:r w:rsidRPr="00F23626">
              <w:rPr>
                <w:rFonts w:eastAsia="Calibri" w:hAnsi="Times New Roman" w:cs="Times New Roman"/>
                <w:sz w:val="24"/>
                <w:szCs w:val="24"/>
              </w:rPr>
              <w:t xml:space="preserve"> Eur, su PVM (apskaičiuojama sudėjus 6 stulpelio duomenis)</w:t>
            </w:r>
          </w:p>
        </w:tc>
        <w:tc>
          <w:tcPr>
            <w:tcW w:w="2551" w:type="dxa"/>
          </w:tcPr>
          <w:p w14:paraId="5DE83A1E" w14:textId="77777777" w:rsidR="00BD0D18" w:rsidRPr="00F23626" w:rsidRDefault="00BD0D18" w:rsidP="00CB567A">
            <w:pPr>
              <w:rPr>
                <w:rFonts w:eastAsia="Calibri" w:hAnsi="Times New Roman" w:cs="Times New Roman"/>
                <w:sz w:val="24"/>
                <w:szCs w:val="24"/>
              </w:rPr>
            </w:pPr>
          </w:p>
        </w:tc>
      </w:tr>
    </w:tbl>
    <w:p w14:paraId="78B05AB1" w14:textId="77777777" w:rsidR="00BD0D18" w:rsidRPr="00F23626" w:rsidRDefault="00BD0D18" w:rsidP="00BD0D18">
      <w:pPr>
        <w:tabs>
          <w:tab w:val="right" w:leader="underscore" w:pos="9638"/>
        </w:tabs>
        <w:spacing w:after="0" w:line="240" w:lineRule="auto"/>
        <w:rPr>
          <w:rFonts w:ascii="Times New Roman" w:eastAsia="Calibri" w:hAnsi="Times New Roman" w:cs="Times New Roman"/>
          <w:sz w:val="24"/>
          <w:szCs w:val="24"/>
        </w:rPr>
      </w:pPr>
    </w:p>
    <w:p w14:paraId="20941E6E" w14:textId="77777777" w:rsidR="00BD0D18" w:rsidRPr="00F23626" w:rsidRDefault="00BD0D18" w:rsidP="00BD0D18">
      <w:pPr>
        <w:rPr>
          <w:rFonts w:ascii="Times New Roman" w:eastAsia="Calibri" w:hAnsi="Times New Roman" w:cs="Times New Roman"/>
          <w:sz w:val="24"/>
          <w:szCs w:val="24"/>
        </w:rPr>
      </w:pPr>
      <w:r w:rsidRPr="00F23626">
        <w:rPr>
          <w:rFonts w:ascii="Times New Roman" w:eastAsia="Calibri" w:hAnsi="Times New Roman" w:cs="Times New Roman"/>
          <w:sz w:val="24"/>
          <w:szCs w:val="24"/>
        </w:rPr>
        <w:br w:type="page"/>
      </w:r>
    </w:p>
    <w:p w14:paraId="56E0EFA9" w14:textId="77777777" w:rsidR="004B4B72" w:rsidRPr="004B4B72" w:rsidRDefault="00BD0D18" w:rsidP="004B4B72">
      <w:pPr>
        <w:spacing w:after="0" w:line="240" w:lineRule="auto"/>
        <w:jc w:val="both"/>
        <w:rPr>
          <w:rFonts w:ascii="Times New Roman" w:hAnsi="Times New Roman" w:cs="Times New Roman"/>
          <w:bCs/>
          <w:color w:val="EE0000"/>
          <w:sz w:val="24"/>
          <w:szCs w:val="24"/>
        </w:rPr>
      </w:pPr>
      <w:r w:rsidRPr="00F23626">
        <w:rPr>
          <w:rFonts w:ascii="Times New Roman" w:hAnsi="Times New Roman" w:cs="Times New Roman"/>
          <w:b/>
          <w:sz w:val="24"/>
          <w:szCs w:val="24"/>
        </w:rPr>
        <w:t>3 lentelė. Siūlomos paslaugos</w:t>
      </w:r>
      <w:r w:rsidR="004B4B72">
        <w:rPr>
          <w:rFonts w:ascii="Times New Roman" w:hAnsi="Times New Roman" w:cs="Times New Roman"/>
          <w:b/>
          <w:sz w:val="24"/>
          <w:szCs w:val="24"/>
        </w:rPr>
        <w:t xml:space="preserve"> </w:t>
      </w:r>
      <w:r w:rsidR="004B4B72" w:rsidRPr="004B4B72">
        <w:rPr>
          <w:rFonts w:ascii="Times New Roman" w:hAnsi="Times New Roman" w:cs="Times New Roman"/>
          <w:bCs/>
          <w:color w:val="EE0000"/>
          <w:sz w:val="24"/>
          <w:szCs w:val="24"/>
        </w:rPr>
        <w:t>(atkreipiame dėmesį, kad 24 mėnesių   maisto produkto rezervavimo paslaugų kainos (Eur, be PVM) dydis negali viršyti 20 proc. maisto produkto  1 tonos arba 1 000 litrų kainos Eur, be PVM.)</w:t>
      </w:r>
    </w:p>
    <w:p w14:paraId="6D602B9D" w14:textId="0E56FC6A" w:rsidR="00BD0D18" w:rsidRPr="00F23626" w:rsidRDefault="00BD0D18" w:rsidP="00BD0D18">
      <w:pPr>
        <w:tabs>
          <w:tab w:val="left" w:pos="567"/>
          <w:tab w:val="left" w:pos="1276"/>
        </w:tabs>
        <w:spacing w:after="0" w:line="240" w:lineRule="auto"/>
        <w:rPr>
          <w:rFonts w:ascii="Times New Roman" w:hAnsi="Times New Roman" w:cs="Times New Roman"/>
          <w:b/>
          <w:sz w:val="24"/>
          <w:szCs w:val="24"/>
        </w:rPr>
      </w:pPr>
    </w:p>
    <w:p w14:paraId="1D761515" w14:textId="77777777" w:rsidR="00BD0D18" w:rsidRPr="00F23626" w:rsidRDefault="00BD0D18" w:rsidP="00BD0D18">
      <w:pPr>
        <w:tabs>
          <w:tab w:val="left" w:pos="567"/>
          <w:tab w:val="left" w:pos="1276"/>
        </w:tabs>
        <w:spacing w:after="0" w:line="240" w:lineRule="auto"/>
        <w:rPr>
          <w:rFonts w:ascii="Times New Roman" w:hAnsi="Times New Roman" w:cs="Times New Roman"/>
          <w:b/>
          <w:sz w:val="24"/>
          <w:szCs w:val="24"/>
        </w:rPr>
      </w:pPr>
    </w:p>
    <w:tbl>
      <w:tblPr>
        <w:tblStyle w:val="Lentelstinklelis"/>
        <w:tblW w:w="12892" w:type="dxa"/>
        <w:tblInd w:w="0" w:type="dxa"/>
        <w:tblLook w:val="04A0" w:firstRow="1" w:lastRow="0" w:firstColumn="1" w:lastColumn="0" w:noHBand="0" w:noVBand="1"/>
      </w:tblPr>
      <w:tblGrid>
        <w:gridCol w:w="704"/>
        <w:gridCol w:w="2574"/>
        <w:gridCol w:w="1326"/>
        <w:gridCol w:w="1496"/>
        <w:gridCol w:w="1694"/>
        <w:gridCol w:w="2549"/>
        <w:gridCol w:w="2549"/>
      </w:tblGrid>
      <w:tr w:rsidR="00BD0D18" w:rsidRPr="00F23626" w14:paraId="67CE347A" w14:textId="77777777" w:rsidTr="00CB567A">
        <w:tc>
          <w:tcPr>
            <w:tcW w:w="704" w:type="dxa"/>
          </w:tcPr>
          <w:p w14:paraId="56138199"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Eil.</w:t>
            </w:r>
          </w:p>
          <w:p w14:paraId="455FA28C"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574" w:type="dxa"/>
          </w:tcPr>
          <w:p w14:paraId="00EBB825"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pavadinimas </w:t>
            </w:r>
          </w:p>
        </w:tc>
        <w:tc>
          <w:tcPr>
            <w:tcW w:w="1326" w:type="dxa"/>
          </w:tcPr>
          <w:p w14:paraId="6E040A67"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w:t>
            </w:r>
          </w:p>
          <w:p w14:paraId="2C0FFCA5"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496" w:type="dxa"/>
          </w:tcPr>
          <w:p w14:paraId="7C5C0241"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 xml:space="preserve">Siūlomo </w:t>
            </w:r>
            <w:r w:rsidRPr="00F23626">
              <w:rPr>
                <w:rFonts w:eastAsia="Calibri" w:hAnsi="Times New Roman" w:cs="Times New Roman"/>
                <w:b/>
                <w:bCs/>
                <w:sz w:val="24"/>
                <w:szCs w:val="24"/>
              </w:rPr>
              <w:t>maisto produkto</w:t>
            </w:r>
          </w:p>
          <w:p w14:paraId="70CF8048"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 xml:space="preserve">kiekis </w:t>
            </w:r>
          </w:p>
        </w:tc>
        <w:tc>
          <w:tcPr>
            <w:tcW w:w="1694" w:type="dxa"/>
          </w:tcPr>
          <w:p w14:paraId="63792FFB"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bCs/>
                <w:sz w:val="24"/>
                <w:szCs w:val="24"/>
              </w:rPr>
              <w:t xml:space="preserve">Maisto produkto </w:t>
            </w:r>
            <w:r w:rsidRPr="00F23626">
              <w:rPr>
                <w:rFonts w:eastAsia="Calibri" w:hAnsi="Times New Roman" w:cs="Times New Roman"/>
                <w:b/>
                <w:sz w:val="24"/>
                <w:szCs w:val="24"/>
              </w:rPr>
              <w:t>1 (vienos) tonos rezervavimo kaina vienam mėnesiui Eur,  be PVM</w:t>
            </w:r>
          </w:p>
        </w:tc>
        <w:tc>
          <w:tcPr>
            <w:tcW w:w="2549" w:type="dxa"/>
          </w:tcPr>
          <w:p w14:paraId="3B32AAB1"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vienam mėnesiui Eur, be PVM</w:t>
            </w:r>
          </w:p>
          <w:p w14:paraId="21CB2178" w14:textId="77777777" w:rsidR="00BD0D18" w:rsidRPr="00F23626" w:rsidRDefault="00BD0D18"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c>
          <w:tcPr>
            <w:tcW w:w="2549" w:type="dxa"/>
          </w:tcPr>
          <w:p w14:paraId="08CFB1EB" w14:textId="77777777" w:rsidR="00BD0D18" w:rsidRPr="00F23626" w:rsidRDefault="00BD0D18" w:rsidP="00CB567A">
            <w:pPr>
              <w:ind w:right="-48"/>
              <w:jc w:val="both"/>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24 mėn. Eur, be PVM</w:t>
            </w:r>
          </w:p>
          <w:p w14:paraId="22E93620" w14:textId="77777777" w:rsidR="00BD0D18" w:rsidRPr="00F23626" w:rsidRDefault="00BD0D18" w:rsidP="00CB567A">
            <w:pPr>
              <w:rPr>
                <w:rFonts w:eastAsia="Calibri" w:hAnsi="Times New Roman" w:cs="Times New Roman"/>
                <w:b/>
                <w:sz w:val="24"/>
                <w:szCs w:val="24"/>
              </w:rPr>
            </w:pPr>
            <w:r w:rsidRPr="00F23626">
              <w:rPr>
                <w:rFonts w:eastAsia="Calibri" w:hAnsi="Times New Roman" w:cs="Times New Roman"/>
                <w:bCs/>
                <w:sz w:val="24"/>
                <w:szCs w:val="24"/>
              </w:rPr>
              <w:t>(apskaičiuojama 6 stulpelio duomenis padauginus iš 24)</w:t>
            </w:r>
          </w:p>
        </w:tc>
      </w:tr>
      <w:tr w:rsidR="00BD0D18" w:rsidRPr="00F23626" w14:paraId="33B33820" w14:textId="77777777" w:rsidTr="00CB567A">
        <w:tc>
          <w:tcPr>
            <w:tcW w:w="704" w:type="dxa"/>
          </w:tcPr>
          <w:p w14:paraId="6CC017C4" w14:textId="77777777" w:rsidR="00BD0D18" w:rsidRPr="00F23626" w:rsidRDefault="00BD0D18" w:rsidP="00CB567A">
            <w:pPr>
              <w:jc w:val="center"/>
              <w:rPr>
                <w:rFonts w:eastAsia="Calibri" w:hAnsi="Times New Roman" w:cs="Times New Roman"/>
                <w:b/>
                <w:sz w:val="24"/>
                <w:szCs w:val="24"/>
              </w:rPr>
            </w:pPr>
            <w:r w:rsidRPr="00F23626">
              <w:rPr>
                <w:rFonts w:eastAsia="Calibri" w:hAnsi="Times New Roman" w:cs="Times New Roman"/>
                <w:b/>
                <w:sz w:val="24"/>
                <w:szCs w:val="24"/>
              </w:rPr>
              <w:t>1</w:t>
            </w:r>
          </w:p>
        </w:tc>
        <w:tc>
          <w:tcPr>
            <w:tcW w:w="2574" w:type="dxa"/>
          </w:tcPr>
          <w:p w14:paraId="205CA62D" w14:textId="77777777" w:rsidR="00BD0D18" w:rsidRPr="00F23626" w:rsidRDefault="00BD0D18"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326" w:type="dxa"/>
          </w:tcPr>
          <w:p w14:paraId="1D5FDC73" w14:textId="77777777" w:rsidR="00BD0D18" w:rsidRPr="00F23626" w:rsidRDefault="00BD0D18"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0198E1ED" w14:textId="77777777" w:rsidR="00BD0D18" w:rsidRPr="00F23626" w:rsidRDefault="00BD0D18" w:rsidP="00CB567A">
            <w:pPr>
              <w:jc w:val="center"/>
              <w:rPr>
                <w:rFonts w:eastAsia="Calibri" w:hAnsi="Times New Roman" w:cs="Times New Roman"/>
                <w:b/>
                <w:sz w:val="24"/>
                <w:szCs w:val="24"/>
              </w:rPr>
            </w:pPr>
          </w:p>
        </w:tc>
        <w:tc>
          <w:tcPr>
            <w:tcW w:w="1496" w:type="dxa"/>
          </w:tcPr>
          <w:p w14:paraId="611FF2C6" w14:textId="77777777" w:rsidR="00BD0D18" w:rsidRPr="00F23626" w:rsidRDefault="00BD0D18"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1694" w:type="dxa"/>
          </w:tcPr>
          <w:p w14:paraId="21B1802E" w14:textId="77777777" w:rsidR="00BD0D18" w:rsidRPr="00F23626" w:rsidRDefault="00BD0D18"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49" w:type="dxa"/>
          </w:tcPr>
          <w:p w14:paraId="318F3962" w14:textId="77777777" w:rsidR="00BD0D18" w:rsidRPr="00F23626" w:rsidRDefault="00BD0D18"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c>
          <w:tcPr>
            <w:tcW w:w="2549" w:type="dxa"/>
          </w:tcPr>
          <w:p w14:paraId="5E9921D1" w14:textId="77777777" w:rsidR="00BD0D18" w:rsidRPr="00F23626" w:rsidRDefault="00BD0D18" w:rsidP="00CB567A">
            <w:pPr>
              <w:jc w:val="center"/>
              <w:rPr>
                <w:rFonts w:eastAsia="Calibri" w:hAnsi="Times New Roman" w:cs="Times New Roman"/>
                <w:b/>
                <w:sz w:val="24"/>
                <w:szCs w:val="24"/>
              </w:rPr>
            </w:pPr>
            <w:r w:rsidRPr="00F23626">
              <w:rPr>
                <w:rFonts w:eastAsia="Calibri" w:hAnsi="Times New Roman" w:cs="Times New Roman"/>
                <w:b/>
                <w:sz w:val="24"/>
                <w:szCs w:val="24"/>
              </w:rPr>
              <w:t>7</w:t>
            </w:r>
          </w:p>
        </w:tc>
      </w:tr>
      <w:tr w:rsidR="00BD0D18" w:rsidRPr="00F23626" w14:paraId="1771520F" w14:textId="77777777" w:rsidTr="00CB567A">
        <w:tc>
          <w:tcPr>
            <w:tcW w:w="704" w:type="dxa"/>
          </w:tcPr>
          <w:p w14:paraId="7D7CFE5C" w14:textId="77777777" w:rsidR="00BD0D18" w:rsidRPr="00F23626" w:rsidRDefault="00BD0D18" w:rsidP="00CB567A">
            <w:pPr>
              <w:rPr>
                <w:rFonts w:eastAsia="Calibri" w:hAnsi="Times New Roman" w:cs="Times New Roman"/>
                <w:sz w:val="24"/>
                <w:szCs w:val="24"/>
              </w:rPr>
            </w:pPr>
          </w:p>
        </w:tc>
        <w:tc>
          <w:tcPr>
            <w:tcW w:w="2574" w:type="dxa"/>
          </w:tcPr>
          <w:p w14:paraId="3F370E5A" w14:textId="77777777" w:rsidR="00BD0D18" w:rsidRPr="00F23626" w:rsidRDefault="00BD0D18" w:rsidP="00CB567A">
            <w:pPr>
              <w:rPr>
                <w:rFonts w:eastAsia="Calibri" w:hAnsi="Times New Roman" w:cs="Times New Roman"/>
                <w:sz w:val="24"/>
                <w:szCs w:val="24"/>
              </w:rPr>
            </w:pPr>
            <w:r w:rsidRPr="00F23626">
              <w:rPr>
                <w:rFonts w:hAnsi="Times New Roman" w:cs="Times New Roman"/>
                <w:b/>
                <w:bCs/>
                <w:sz w:val="24"/>
                <w:szCs w:val="24"/>
              </w:rPr>
              <w:t>Maisto produkto</w:t>
            </w:r>
            <w:r w:rsidRPr="00F23626">
              <w:rPr>
                <w:rFonts w:hAnsi="Times New Roman" w:cs="Times New Roman"/>
                <w:sz w:val="24"/>
                <w:szCs w:val="24"/>
              </w:rPr>
              <w:t xml:space="preserve"> rezervavimo paslaugos</w:t>
            </w:r>
          </w:p>
        </w:tc>
        <w:tc>
          <w:tcPr>
            <w:tcW w:w="1326" w:type="dxa"/>
          </w:tcPr>
          <w:p w14:paraId="3E2E6125" w14:textId="77777777" w:rsidR="00BD0D18" w:rsidRPr="00F23626" w:rsidRDefault="00BD0D18" w:rsidP="00CB567A">
            <w:pPr>
              <w:jc w:val="center"/>
              <w:rPr>
                <w:rFonts w:eastAsia="Calibri" w:hAnsi="Times New Roman" w:cs="Times New Roman"/>
                <w:sz w:val="24"/>
                <w:szCs w:val="24"/>
              </w:rPr>
            </w:pPr>
            <w:r w:rsidRPr="00F23626">
              <w:rPr>
                <w:rFonts w:eastAsia="Calibri" w:hAnsi="Times New Roman" w:cs="Times New Roman"/>
                <w:sz w:val="24"/>
                <w:szCs w:val="24"/>
              </w:rPr>
              <w:t>tona</w:t>
            </w:r>
          </w:p>
        </w:tc>
        <w:tc>
          <w:tcPr>
            <w:tcW w:w="1496" w:type="dxa"/>
          </w:tcPr>
          <w:p w14:paraId="1451A91A" w14:textId="77777777" w:rsidR="00BD0D18" w:rsidRPr="00F23626" w:rsidRDefault="00BD0D18" w:rsidP="00CB567A">
            <w:pPr>
              <w:rPr>
                <w:rFonts w:eastAsia="Calibri" w:hAnsi="Times New Roman" w:cs="Times New Roman"/>
                <w:sz w:val="24"/>
                <w:szCs w:val="24"/>
              </w:rPr>
            </w:pPr>
          </w:p>
        </w:tc>
        <w:tc>
          <w:tcPr>
            <w:tcW w:w="1694" w:type="dxa"/>
          </w:tcPr>
          <w:p w14:paraId="1BD10A10" w14:textId="77777777" w:rsidR="00BD0D18" w:rsidRPr="00F23626" w:rsidRDefault="00BD0D18" w:rsidP="00CB567A">
            <w:pPr>
              <w:rPr>
                <w:rFonts w:eastAsia="Calibri" w:hAnsi="Times New Roman" w:cs="Times New Roman"/>
                <w:sz w:val="24"/>
                <w:szCs w:val="24"/>
              </w:rPr>
            </w:pPr>
          </w:p>
        </w:tc>
        <w:tc>
          <w:tcPr>
            <w:tcW w:w="2549" w:type="dxa"/>
          </w:tcPr>
          <w:p w14:paraId="3D7BC375" w14:textId="77777777" w:rsidR="00BD0D18" w:rsidRPr="00F23626" w:rsidRDefault="00BD0D18" w:rsidP="00CB567A">
            <w:pPr>
              <w:rPr>
                <w:rFonts w:eastAsia="Calibri" w:hAnsi="Times New Roman" w:cs="Times New Roman"/>
                <w:sz w:val="24"/>
                <w:szCs w:val="24"/>
              </w:rPr>
            </w:pPr>
          </w:p>
        </w:tc>
        <w:tc>
          <w:tcPr>
            <w:tcW w:w="2549" w:type="dxa"/>
          </w:tcPr>
          <w:p w14:paraId="50062975" w14:textId="77777777" w:rsidR="00BD0D18" w:rsidRPr="00F23626" w:rsidRDefault="00BD0D18" w:rsidP="00CB567A">
            <w:pPr>
              <w:rPr>
                <w:rFonts w:eastAsia="Calibri" w:hAnsi="Times New Roman" w:cs="Times New Roman"/>
                <w:sz w:val="24"/>
                <w:szCs w:val="24"/>
              </w:rPr>
            </w:pPr>
          </w:p>
        </w:tc>
      </w:tr>
      <w:tr w:rsidR="00BD0D18" w:rsidRPr="00F23626" w14:paraId="10492D51" w14:textId="77777777" w:rsidTr="00CB567A">
        <w:tc>
          <w:tcPr>
            <w:tcW w:w="10343" w:type="dxa"/>
            <w:gridSpan w:val="6"/>
          </w:tcPr>
          <w:p w14:paraId="7165DA25" w14:textId="77777777" w:rsidR="00BD0D18" w:rsidRPr="00F23626" w:rsidRDefault="00BD0D18"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49" w:type="dxa"/>
          </w:tcPr>
          <w:p w14:paraId="6B6EAF55" w14:textId="77777777" w:rsidR="00BD0D18" w:rsidRPr="00F23626" w:rsidRDefault="00BD0D18" w:rsidP="00CB567A">
            <w:pPr>
              <w:rPr>
                <w:rFonts w:eastAsia="Calibri" w:hAnsi="Times New Roman" w:cs="Times New Roman"/>
                <w:sz w:val="24"/>
                <w:szCs w:val="24"/>
              </w:rPr>
            </w:pPr>
          </w:p>
        </w:tc>
      </w:tr>
      <w:tr w:rsidR="00BD0D18" w:rsidRPr="00F23626" w14:paraId="5F703FD1" w14:textId="77777777" w:rsidTr="00CB567A">
        <w:tc>
          <w:tcPr>
            <w:tcW w:w="10343" w:type="dxa"/>
            <w:gridSpan w:val="6"/>
          </w:tcPr>
          <w:p w14:paraId="625C4362" w14:textId="77777777" w:rsidR="00BD0D18" w:rsidRPr="00F23626" w:rsidRDefault="00BD0D18" w:rsidP="00CB567A">
            <w:pPr>
              <w:jc w:val="right"/>
              <w:rPr>
                <w:rFonts w:eastAsia="Calibri" w:hAnsi="Times New Roman" w:cs="Times New Roman"/>
                <w:sz w:val="24"/>
                <w:szCs w:val="24"/>
              </w:rPr>
            </w:pPr>
            <w:r w:rsidRPr="00F23626">
              <w:rPr>
                <w:rFonts w:eastAsia="Calibri" w:hAnsi="Times New Roman" w:cs="Times New Roman"/>
                <w:b/>
                <w:bCs/>
                <w:sz w:val="24"/>
                <w:szCs w:val="24"/>
              </w:rPr>
              <w:t>Viso siūlomo maisto produkto kiekio  rezervavimo paslaugų kaina 24 mėn.</w:t>
            </w:r>
            <w:r w:rsidRPr="00F23626">
              <w:rPr>
                <w:rFonts w:eastAsia="Calibri" w:hAnsi="Times New Roman" w:cs="Times New Roman"/>
                <w:sz w:val="24"/>
                <w:szCs w:val="24"/>
              </w:rPr>
              <w:t xml:space="preserve"> Eur, su PVM (apskaičiuojama sudėjus 7 stulpelio duomenis)</w:t>
            </w:r>
          </w:p>
        </w:tc>
        <w:tc>
          <w:tcPr>
            <w:tcW w:w="2549" w:type="dxa"/>
          </w:tcPr>
          <w:p w14:paraId="0891E0F8" w14:textId="77777777" w:rsidR="00BD0D18" w:rsidRPr="00F23626" w:rsidRDefault="00BD0D18" w:rsidP="00CB567A">
            <w:pPr>
              <w:rPr>
                <w:rFonts w:eastAsia="Calibri" w:hAnsi="Times New Roman" w:cs="Times New Roman"/>
                <w:sz w:val="24"/>
                <w:szCs w:val="24"/>
              </w:rPr>
            </w:pPr>
          </w:p>
        </w:tc>
      </w:tr>
    </w:tbl>
    <w:p w14:paraId="704D17D4" w14:textId="77777777" w:rsidR="00BD0D18" w:rsidRPr="00F23626" w:rsidRDefault="00BD0D18" w:rsidP="00BD0D18">
      <w:pPr>
        <w:tabs>
          <w:tab w:val="right" w:leader="underscore" w:pos="9638"/>
        </w:tabs>
        <w:spacing w:after="0" w:line="240" w:lineRule="auto"/>
        <w:rPr>
          <w:rFonts w:ascii="Times New Roman" w:eastAsia="Calibri" w:hAnsi="Times New Roman" w:cs="Times New Roman"/>
          <w:sz w:val="24"/>
          <w:szCs w:val="24"/>
        </w:rPr>
      </w:pPr>
    </w:p>
    <w:p w14:paraId="5898173A" w14:textId="77777777" w:rsidR="00BD0D18" w:rsidRPr="00F23626" w:rsidRDefault="00BD0D18" w:rsidP="00BD0D18">
      <w:pPr>
        <w:tabs>
          <w:tab w:val="left" w:pos="567"/>
          <w:tab w:val="left" w:pos="1276"/>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4 lentelė. Reikalaujami dokumentai</w:t>
      </w:r>
    </w:p>
    <w:p w14:paraId="5DBFE59C" w14:textId="77777777" w:rsidR="00BD0D18" w:rsidRPr="00F23626" w:rsidRDefault="00BD0D18" w:rsidP="00BD0D18">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5103"/>
      </w:tblGrid>
      <w:tr w:rsidR="00BD0D18" w:rsidRPr="00F23626" w14:paraId="4E9C6372"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25D86DD6" w14:textId="77777777" w:rsidR="00BD0D18" w:rsidRPr="00F23626" w:rsidRDefault="00BD0D18"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6946" w:type="dxa"/>
            <w:tcBorders>
              <w:top w:val="single" w:sz="4" w:space="0" w:color="auto"/>
              <w:left w:val="single" w:sz="4" w:space="0" w:color="auto"/>
              <w:bottom w:val="single" w:sz="4" w:space="0" w:color="auto"/>
              <w:right w:val="single" w:sz="4" w:space="0" w:color="auto"/>
            </w:tcBorders>
            <w:vAlign w:val="center"/>
          </w:tcPr>
          <w:p w14:paraId="7AFA6E40" w14:textId="77777777" w:rsidR="00BD0D18" w:rsidRPr="00F23626" w:rsidRDefault="00BD0D18"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tcPr>
          <w:p w14:paraId="74648056" w14:textId="77777777" w:rsidR="00BD0D18" w:rsidRPr="00F23626" w:rsidRDefault="00BD0D18"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Dokumento puslapių skaičius</w:t>
            </w:r>
          </w:p>
        </w:tc>
      </w:tr>
      <w:tr w:rsidR="00BD0D18" w:rsidRPr="00F23626" w14:paraId="1490AD0C"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609FDE29" w14:textId="77777777" w:rsidR="00BD0D18" w:rsidRPr="00F23626" w:rsidRDefault="00BD0D18"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tcPr>
          <w:p w14:paraId="701AAB40" w14:textId="77777777" w:rsidR="00BD0D18" w:rsidRPr="00F23626" w:rsidRDefault="00BD0D18" w:rsidP="00CB567A">
            <w:pPr>
              <w:tabs>
                <w:tab w:val="left" w:pos="567"/>
                <w:tab w:val="left" w:pos="1276"/>
              </w:tabs>
              <w:spacing w:after="0" w:line="240" w:lineRule="auto"/>
              <w:rPr>
                <w:rFonts w:ascii="Times New Roman" w:hAnsi="Times New Roman" w:cs="Times New Roman"/>
                <w:iCs/>
                <w:sz w:val="24"/>
                <w:szCs w:val="24"/>
              </w:rPr>
            </w:pPr>
            <w:r w:rsidRPr="00F23626">
              <w:rPr>
                <w:rFonts w:ascii="Times New Roman" w:hAnsi="Times New Roman" w:cs="Times New Roman"/>
                <w:sz w:val="24"/>
                <w:szCs w:val="24"/>
              </w:rPr>
              <w:t>Jungtinės veiklos sutarties skaitmeninė kopija (jeigu pasiūlymą teikia ūkio subjektų grupė). Jungtinės veiklos sutartyje neturi būti jokios informacijos, leidžiančios nustatyti pasiūlymo kainą.</w:t>
            </w:r>
          </w:p>
        </w:tc>
        <w:tc>
          <w:tcPr>
            <w:tcW w:w="5103" w:type="dxa"/>
            <w:tcBorders>
              <w:top w:val="single" w:sz="4" w:space="0" w:color="auto"/>
              <w:left w:val="single" w:sz="4" w:space="0" w:color="auto"/>
              <w:bottom w:val="single" w:sz="4" w:space="0" w:color="auto"/>
              <w:right w:val="single" w:sz="4" w:space="0" w:color="auto"/>
            </w:tcBorders>
          </w:tcPr>
          <w:p w14:paraId="4A28A6B8" w14:textId="77777777" w:rsidR="00BD0D18" w:rsidRPr="00F23626" w:rsidRDefault="00BD0D18" w:rsidP="00CB567A">
            <w:pPr>
              <w:tabs>
                <w:tab w:val="left" w:pos="567"/>
              </w:tabs>
              <w:spacing w:after="0" w:line="240" w:lineRule="auto"/>
              <w:rPr>
                <w:rFonts w:ascii="Times New Roman" w:hAnsi="Times New Roman" w:cs="Times New Roman"/>
                <w:sz w:val="24"/>
                <w:szCs w:val="24"/>
              </w:rPr>
            </w:pPr>
          </w:p>
        </w:tc>
      </w:tr>
      <w:tr w:rsidR="00BD0D18" w:rsidRPr="00F23626" w14:paraId="04A0036A"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0D4B74C9" w14:textId="77777777" w:rsidR="00BD0D18" w:rsidRPr="00F23626" w:rsidRDefault="00BD0D18"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tcPr>
          <w:p w14:paraId="22CC0B2D" w14:textId="77777777" w:rsidR="00BD0D18" w:rsidRPr="00F23626" w:rsidRDefault="00BD0D18" w:rsidP="00CB567A">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5103" w:type="dxa"/>
            <w:tcBorders>
              <w:top w:val="single" w:sz="4" w:space="0" w:color="auto"/>
              <w:left w:val="single" w:sz="4" w:space="0" w:color="auto"/>
              <w:bottom w:val="single" w:sz="4" w:space="0" w:color="auto"/>
              <w:right w:val="single" w:sz="4" w:space="0" w:color="auto"/>
            </w:tcBorders>
          </w:tcPr>
          <w:p w14:paraId="08D5941E" w14:textId="77777777" w:rsidR="00BD0D18" w:rsidRPr="00F23626" w:rsidRDefault="00BD0D18" w:rsidP="00CB567A">
            <w:pPr>
              <w:tabs>
                <w:tab w:val="left" w:pos="567"/>
              </w:tabs>
              <w:spacing w:after="0" w:line="240" w:lineRule="auto"/>
              <w:rPr>
                <w:rFonts w:ascii="Times New Roman" w:hAnsi="Times New Roman" w:cs="Times New Roman"/>
                <w:sz w:val="24"/>
                <w:szCs w:val="24"/>
              </w:rPr>
            </w:pPr>
          </w:p>
        </w:tc>
      </w:tr>
      <w:tr w:rsidR="00BD0D18" w:rsidRPr="00F23626" w14:paraId="405F7547" w14:textId="77777777" w:rsidTr="00CB567A">
        <w:tc>
          <w:tcPr>
            <w:tcW w:w="851" w:type="dxa"/>
            <w:tcBorders>
              <w:top w:val="single" w:sz="4" w:space="0" w:color="auto"/>
              <w:left w:val="single" w:sz="4" w:space="0" w:color="auto"/>
              <w:bottom w:val="single" w:sz="4" w:space="0" w:color="auto"/>
              <w:right w:val="single" w:sz="4" w:space="0" w:color="auto"/>
            </w:tcBorders>
          </w:tcPr>
          <w:p w14:paraId="09AFBC0C" w14:textId="77777777" w:rsidR="00BD0D18" w:rsidRPr="00F23626" w:rsidRDefault="00BD0D18"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6946" w:type="dxa"/>
            <w:tcBorders>
              <w:top w:val="single" w:sz="4" w:space="0" w:color="auto"/>
              <w:left w:val="single" w:sz="4" w:space="0" w:color="auto"/>
              <w:bottom w:val="single" w:sz="4" w:space="0" w:color="auto"/>
              <w:right w:val="single" w:sz="4" w:space="0" w:color="auto"/>
            </w:tcBorders>
          </w:tcPr>
          <w:p w14:paraId="35CDD73A" w14:textId="77777777" w:rsidR="00BD0D18" w:rsidRPr="00F23626" w:rsidRDefault="00BD0D18" w:rsidP="00CB567A">
            <w:pPr>
              <w:tabs>
                <w:tab w:val="left" w:pos="567"/>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 xml:space="preserve">Įrodymai, patvirtinantys jo galimybes pagrindinės sutarties vykdymo metu naudotis kitų ūkio subjektų (subtiekėjų) pajėgumais </w:t>
            </w:r>
            <w:r w:rsidRPr="00F23626">
              <w:rPr>
                <w:rFonts w:ascii="Times New Roman" w:hAnsi="Times New Roman" w:cs="Times New Roman"/>
                <w:bCs/>
                <w:iCs/>
                <w:sz w:val="24"/>
                <w:szCs w:val="24"/>
              </w:rPr>
              <w:t xml:space="preserve">(pvz., ketinimų protokolas, subtiekėjo deklaracija ar pan.) </w:t>
            </w:r>
            <w:r w:rsidRPr="00F23626">
              <w:rPr>
                <w:rFonts w:ascii="Times New Roman" w:hAnsi="Times New Roman" w:cs="Times New Roman"/>
                <w:sz w:val="24"/>
                <w:szCs w:val="24"/>
              </w:rPr>
              <w:t>(jeigu pasitelkiami).</w:t>
            </w:r>
          </w:p>
        </w:tc>
        <w:tc>
          <w:tcPr>
            <w:tcW w:w="5103" w:type="dxa"/>
            <w:tcBorders>
              <w:top w:val="single" w:sz="4" w:space="0" w:color="auto"/>
              <w:left w:val="single" w:sz="4" w:space="0" w:color="auto"/>
              <w:bottom w:val="single" w:sz="4" w:space="0" w:color="auto"/>
              <w:right w:val="single" w:sz="4" w:space="0" w:color="auto"/>
            </w:tcBorders>
          </w:tcPr>
          <w:p w14:paraId="34C68EC2" w14:textId="77777777" w:rsidR="00BD0D18" w:rsidRPr="00F23626" w:rsidRDefault="00BD0D18" w:rsidP="00CB567A">
            <w:pPr>
              <w:tabs>
                <w:tab w:val="left" w:pos="567"/>
              </w:tabs>
              <w:spacing w:after="0" w:line="240" w:lineRule="auto"/>
              <w:rPr>
                <w:rFonts w:ascii="Times New Roman" w:hAnsi="Times New Roman" w:cs="Times New Roman"/>
                <w:sz w:val="24"/>
                <w:szCs w:val="24"/>
              </w:rPr>
            </w:pPr>
          </w:p>
        </w:tc>
      </w:tr>
      <w:tr w:rsidR="00BD0D18" w:rsidRPr="00F23626" w14:paraId="2509E7A0" w14:textId="77777777" w:rsidTr="00CB567A">
        <w:tc>
          <w:tcPr>
            <w:tcW w:w="851" w:type="dxa"/>
            <w:tcBorders>
              <w:top w:val="single" w:sz="4" w:space="0" w:color="auto"/>
              <w:left w:val="single" w:sz="4" w:space="0" w:color="auto"/>
              <w:bottom w:val="single" w:sz="4" w:space="0" w:color="auto"/>
              <w:right w:val="single" w:sz="4" w:space="0" w:color="auto"/>
            </w:tcBorders>
          </w:tcPr>
          <w:p w14:paraId="2923059A" w14:textId="77777777" w:rsidR="00BD0D18" w:rsidRPr="00F23626" w:rsidRDefault="00BD0D18"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tcPr>
          <w:p w14:paraId="3F9AB27F" w14:textId="77777777" w:rsidR="00BD0D18" w:rsidRPr="00F23626" w:rsidRDefault="00BD0D18" w:rsidP="00CB567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sidRPr="00F23626">
              <w:rPr>
                <w:rFonts w:ascii="Times New Roman" w:hAnsi="Times New Roman" w:cs="Times New Roman"/>
                <w:sz w:val="24"/>
                <w:szCs w:val="24"/>
              </w:rPr>
              <w:t>Kiti pirkimo sąlygose nurodyti dokumentai ir informacija.</w:t>
            </w:r>
          </w:p>
        </w:tc>
        <w:tc>
          <w:tcPr>
            <w:tcW w:w="5103" w:type="dxa"/>
            <w:tcBorders>
              <w:top w:val="single" w:sz="4" w:space="0" w:color="auto"/>
              <w:left w:val="single" w:sz="4" w:space="0" w:color="auto"/>
              <w:bottom w:val="single" w:sz="4" w:space="0" w:color="auto"/>
              <w:right w:val="single" w:sz="4" w:space="0" w:color="auto"/>
            </w:tcBorders>
          </w:tcPr>
          <w:p w14:paraId="2CBE8BE7" w14:textId="77777777" w:rsidR="00BD0D18" w:rsidRPr="00F23626" w:rsidRDefault="00BD0D18" w:rsidP="00CB567A">
            <w:pPr>
              <w:tabs>
                <w:tab w:val="left" w:pos="567"/>
              </w:tabs>
              <w:spacing w:after="0" w:line="240" w:lineRule="auto"/>
              <w:rPr>
                <w:rFonts w:ascii="Times New Roman" w:hAnsi="Times New Roman" w:cs="Times New Roman"/>
                <w:sz w:val="24"/>
                <w:szCs w:val="24"/>
              </w:rPr>
            </w:pPr>
          </w:p>
        </w:tc>
      </w:tr>
    </w:tbl>
    <w:p w14:paraId="08079C47" w14:textId="77777777" w:rsidR="00BD0D18" w:rsidRPr="00F23626" w:rsidRDefault="00BD0D18" w:rsidP="00BD0D18">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p>
    <w:p w14:paraId="2702F748" w14:textId="77777777" w:rsidR="00BD0D18" w:rsidRPr="00F23626" w:rsidRDefault="00BD0D18" w:rsidP="00BD0D18">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Pasirašydami pateiktą pasiūlymą, patvirtiname, kad dokumentų skaitmeninės kopijos ir elektroniniu paštu pateikti duomenys yra tikri.</w:t>
      </w:r>
    </w:p>
    <w:p w14:paraId="37D5546E" w14:textId="77777777" w:rsidR="00BD0D18" w:rsidRPr="00F23626" w:rsidRDefault="00BD0D18" w:rsidP="00BD0D18">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t xml:space="preserve">  Šiame pasiūlyme yra pateikta ir konfidenciali informacija:</w:t>
      </w:r>
    </w:p>
    <w:p w14:paraId="0E14E08C" w14:textId="77777777" w:rsidR="00BD0D18" w:rsidRPr="00F23626" w:rsidRDefault="00BD0D18" w:rsidP="00BD0D18">
      <w:pPr>
        <w:tabs>
          <w:tab w:val="left" w:pos="567"/>
          <w:tab w:val="left" w:pos="1276"/>
        </w:tabs>
        <w:spacing w:after="0" w:line="240" w:lineRule="auto"/>
        <w:rPr>
          <w:rFonts w:ascii="Times New Roman" w:hAnsi="Times New Roman" w:cs="Times New Roman"/>
          <w:sz w:val="24"/>
          <w:szCs w:val="24"/>
        </w:rPr>
      </w:pPr>
    </w:p>
    <w:p w14:paraId="51F71381" w14:textId="77777777" w:rsidR="00BD0D18" w:rsidRPr="00F23626" w:rsidRDefault="00BD0D18" w:rsidP="00BD0D18">
      <w:pPr>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5 lentelė. Konfidenciali informacija</w:t>
      </w:r>
    </w:p>
    <w:p w14:paraId="0EB421FE" w14:textId="77777777" w:rsidR="00BD0D18" w:rsidRPr="00F23626" w:rsidRDefault="00BD0D18" w:rsidP="00BD0D18">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6521"/>
      </w:tblGrid>
      <w:tr w:rsidR="00BD0D18" w:rsidRPr="00F23626" w14:paraId="0FDF194E" w14:textId="77777777" w:rsidTr="00CB567A">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8D6DB"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75146"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5A95F"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Dokumentas yra pateiktas elektroniniu paštu</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F6B2B"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Paaiškinimai, įrodantys, kad šios lentelės 2 stulpelyje nurodyta informacija yra konfidenciali</w:t>
            </w:r>
          </w:p>
        </w:tc>
      </w:tr>
      <w:tr w:rsidR="00BD0D18" w:rsidRPr="00F23626" w14:paraId="00DF12AD"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7CDA8027"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6573488F" w14:textId="77777777" w:rsidR="00BD0D18" w:rsidRPr="00F23626" w:rsidRDefault="00BD0D18"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2B38179" w14:textId="77777777" w:rsidR="00BD0D18" w:rsidRPr="00F23626" w:rsidRDefault="00BD0D18"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B7ACB8A" w14:textId="77777777" w:rsidR="00BD0D18" w:rsidRPr="00F23626" w:rsidRDefault="00BD0D18" w:rsidP="00CB567A">
            <w:pPr>
              <w:tabs>
                <w:tab w:val="left" w:pos="567"/>
                <w:tab w:val="left" w:pos="1276"/>
              </w:tabs>
              <w:spacing w:after="0" w:line="240" w:lineRule="auto"/>
              <w:rPr>
                <w:rFonts w:ascii="Times New Roman" w:hAnsi="Times New Roman" w:cs="Times New Roman"/>
                <w:sz w:val="24"/>
                <w:szCs w:val="24"/>
              </w:rPr>
            </w:pPr>
          </w:p>
        </w:tc>
      </w:tr>
      <w:tr w:rsidR="00BD0D18" w:rsidRPr="00F23626" w14:paraId="52D3A28C"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08DC2A67"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015363B3" w14:textId="77777777" w:rsidR="00BD0D18" w:rsidRPr="00F23626" w:rsidRDefault="00BD0D18" w:rsidP="00CB567A">
            <w:pPr>
              <w:pStyle w:val="Antrats"/>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724846E" w14:textId="77777777" w:rsidR="00BD0D18" w:rsidRPr="00F23626" w:rsidRDefault="00BD0D18"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4EF97393" w14:textId="77777777" w:rsidR="00BD0D18" w:rsidRPr="00F23626" w:rsidRDefault="00BD0D18" w:rsidP="00CB567A">
            <w:pPr>
              <w:tabs>
                <w:tab w:val="left" w:pos="567"/>
                <w:tab w:val="left" w:pos="1276"/>
              </w:tabs>
              <w:spacing w:after="0" w:line="240" w:lineRule="auto"/>
              <w:rPr>
                <w:rFonts w:ascii="Times New Roman" w:hAnsi="Times New Roman" w:cs="Times New Roman"/>
                <w:sz w:val="24"/>
                <w:szCs w:val="24"/>
              </w:rPr>
            </w:pPr>
          </w:p>
        </w:tc>
      </w:tr>
      <w:tr w:rsidR="00BD0D18" w:rsidRPr="00F23626" w14:paraId="14A46184"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1C0FAE07" w14:textId="77777777" w:rsidR="00BD0D18" w:rsidRPr="00F23626" w:rsidRDefault="00BD0D18"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2093FBDE" w14:textId="77777777" w:rsidR="00BD0D18" w:rsidRPr="00F23626" w:rsidRDefault="00BD0D18"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8322566" w14:textId="77777777" w:rsidR="00BD0D18" w:rsidRPr="00F23626" w:rsidRDefault="00BD0D18"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66D1AB45" w14:textId="77777777" w:rsidR="00BD0D18" w:rsidRPr="00F23626" w:rsidRDefault="00BD0D18" w:rsidP="00CB567A">
            <w:pPr>
              <w:tabs>
                <w:tab w:val="left" w:pos="567"/>
                <w:tab w:val="left" w:pos="1276"/>
              </w:tabs>
              <w:spacing w:after="0" w:line="240" w:lineRule="auto"/>
              <w:rPr>
                <w:rFonts w:ascii="Times New Roman" w:hAnsi="Times New Roman" w:cs="Times New Roman"/>
                <w:sz w:val="24"/>
                <w:szCs w:val="24"/>
              </w:rPr>
            </w:pPr>
          </w:p>
        </w:tc>
      </w:tr>
    </w:tbl>
    <w:p w14:paraId="013DCA91" w14:textId="77777777" w:rsidR="00BD0D18" w:rsidRPr="00F23626" w:rsidRDefault="00BD0D18" w:rsidP="00BD0D18">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3A90C656" w14:textId="77777777" w:rsidR="00BD0D18" w:rsidRPr="00F23626" w:rsidRDefault="00BD0D18" w:rsidP="00BD0D18">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F23626">
        <w:rPr>
          <w:rFonts w:ascii="Times New Roman" w:hAnsi="Times New Roman" w:cs="Times New Roman"/>
          <w:sz w:val="24"/>
          <w:szCs w:val="24"/>
        </w:rPr>
        <w:t xml:space="preserve"> </w:t>
      </w:r>
      <w:r w:rsidRPr="00F23626">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F15AAC8" w14:textId="77777777" w:rsidR="00BD0D18" w:rsidRPr="00F23626" w:rsidRDefault="00BD0D18" w:rsidP="00BD0D18">
      <w:pPr>
        <w:tabs>
          <w:tab w:val="left" w:pos="567"/>
          <w:tab w:val="left" w:pos="1276"/>
        </w:tabs>
        <w:spacing w:after="0" w:line="240" w:lineRule="auto"/>
        <w:ind w:firstLine="851"/>
        <w:rPr>
          <w:rFonts w:ascii="Times New Roman" w:hAnsi="Times New Roman" w:cs="Times New Roman"/>
          <w:bCs/>
          <w:iCs/>
          <w:sz w:val="24"/>
          <w:szCs w:val="24"/>
        </w:rPr>
      </w:pPr>
    </w:p>
    <w:p w14:paraId="5D45A248" w14:textId="165B56F2" w:rsidR="00BD0D18" w:rsidRPr="00F23626" w:rsidRDefault="00BD0D18" w:rsidP="00BD0D18">
      <w:pPr>
        <w:tabs>
          <w:tab w:val="left" w:pos="567"/>
          <w:tab w:val="left" w:pos="1276"/>
        </w:tabs>
        <w:spacing w:after="0" w:line="240" w:lineRule="auto"/>
        <w:ind w:firstLine="851"/>
        <w:rPr>
          <w:rFonts w:ascii="Times New Roman" w:hAnsi="Times New Roman" w:cs="Times New Roman"/>
          <w:sz w:val="24"/>
          <w:szCs w:val="24"/>
        </w:rPr>
      </w:pPr>
      <w:r w:rsidRPr="00F23626">
        <w:rPr>
          <w:rFonts w:ascii="Times New Roman" w:hAnsi="Times New Roman" w:cs="Times New Roman"/>
          <w:sz w:val="24"/>
          <w:szCs w:val="24"/>
        </w:rPr>
        <w:t>Pasiūlymas galioja iki 202</w:t>
      </w:r>
      <w:r w:rsidR="00854DDA">
        <w:rPr>
          <w:rFonts w:ascii="Times New Roman" w:hAnsi="Times New Roman" w:cs="Times New Roman"/>
          <w:sz w:val="24"/>
          <w:szCs w:val="24"/>
        </w:rPr>
        <w:t>5</w:t>
      </w:r>
      <w:r w:rsidRPr="00F23626">
        <w:rPr>
          <w:rFonts w:ascii="Times New Roman" w:hAnsi="Times New Roman" w:cs="Times New Roman"/>
          <w:sz w:val="24"/>
          <w:szCs w:val="24"/>
        </w:rPr>
        <w:t xml:space="preserve"> m. </w:t>
      </w: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sz w:val="24"/>
          <w:szCs w:val="24"/>
        </w:rPr>
        <w:tab/>
        <w:t>d.</w:t>
      </w:r>
    </w:p>
    <w:p w14:paraId="536F8603" w14:textId="77777777" w:rsidR="00BD0D18" w:rsidRPr="00F23626" w:rsidRDefault="00BD0D18" w:rsidP="00BD0D18">
      <w:pPr>
        <w:tabs>
          <w:tab w:val="left" w:pos="567"/>
          <w:tab w:val="left" w:pos="1276"/>
        </w:tabs>
        <w:spacing w:after="0" w:line="240" w:lineRule="auto"/>
        <w:ind w:firstLine="851"/>
        <w:rPr>
          <w:rFonts w:ascii="Times New Roman" w:hAnsi="Times New Roman" w:cs="Times New Roman"/>
          <w:sz w:val="24"/>
          <w:szCs w:val="24"/>
        </w:rPr>
      </w:pPr>
    </w:p>
    <w:p w14:paraId="78750378" w14:textId="77777777" w:rsidR="00BD0D18" w:rsidRPr="00F23626" w:rsidRDefault="00BD0D18" w:rsidP="00BD0D18">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_______________________________________________________________________</w:t>
      </w:r>
    </w:p>
    <w:p w14:paraId="3C12FF64" w14:textId="77777777" w:rsidR="00BD0D18" w:rsidRPr="00F23626" w:rsidRDefault="00BD0D18" w:rsidP="00BD0D18">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arba jo įgalioto asmens vardas, pavardė, parašas)</w:t>
      </w:r>
    </w:p>
    <w:p w14:paraId="3FDC6F47" w14:textId="77777777" w:rsidR="00BD0D18" w:rsidRPr="00F23626" w:rsidRDefault="00BD0D18" w:rsidP="00BD0D18">
      <w:pPr>
        <w:rPr>
          <w:rFonts w:ascii="Times New Roman" w:hAnsi="Times New Roman" w:cs="Times New Roman"/>
          <w:sz w:val="24"/>
          <w:szCs w:val="24"/>
        </w:rPr>
      </w:pPr>
      <w:r w:rsidRPr="00F23626">
        <w:rPr>
          <w:rFonts w:ascii="Times New Roman" w:hAnsi="Times New Roman" w:cs="Times New Roman"/>
          <w:sz w:val="24"/>
          <w:szCs w:val="24"/>
        </w:rPr>
        <w:br w:type="page"/>
      </w:r>
    </w:p>
    <w:p w14:paraId="73CCFEC8" w14:textId="77777777" w:rsidR="00BD0D18" w:rsidRDefault="00BD0D18">
      <w:pPr>
        <w:rPr>
          <w:rFonts w:ascii="Times New Roman" w:hAnsi="Times New Roman" w:cs="Times New Roman"/>
          <w:sz w:val="24"/>
          <w:szCs w:val="24"/>
        </w:rPr>
      </w:pPr>
    </w:p>
    <w:p w14:paraId="6DD827CB" w14:textId="77777777" w:rsidR="00032701" w:rsidRPr="00F23626" w:rsidRDefault="00032701" w:rsidP="00032701">
      <w:pPr>
        <w:pStyle w:val="Pagrindiniotekstotrauka2"/>
        <w:tabs>
          <w:tab w:val="left" w:pos="284"/>
          <w:tab w:val="left" w:pos="720"/>
          <w:tab w:val="left" w:pos="1134"/>
        </w:tabs>
        <w:spacing w:after="0" w:line="240" w:lineRule="auto"/>
        <w:ind w:left="0"/>
        <w:jc w:val="center"/>
        <w:rPr>
          <w:rFonts w:ascii="Times New Roman" w:hAnsi="Times New Roman" w:cs="Times New Roman"/>
          <w:sz w:val="24"/>
          <w:szCs w:val="24"/>
        </w:rPr>
      </w:pPr>
      <w:r w:rsidRPr="00F23626">
        <w:rPr>
          <w:rFonts w:ascii="Times New Roman" w:hAnsi="Times New Roman" w:cs="Times New Roman"/>
          <w:sz w:val="24"/>
          <w:szCs w:val="24"/>
        </w:rPr>
        <w:t>Herbas arba prekių ženklas</w:t>
      </w:r>
    </w:p>
    <w:p w14:paraId="187B93F4"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pavadinimas)</w:t>
      </w:r>
    </w:p>
    <w:p w14:paraId="57E7BF32"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p>
    <w:p w14:paraId="709ECCE9"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7E821"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bCs/>
          <w:sz w:val="24"/>
          <w:szCs w:val="24"/>
        </w:rPr>
      </w:pPr>
    </w:p>
    <w:p w14:paraId="7100F99A" w14:textId="77777777" w:rsidR="00032701" w:rsidRPr="00F23626" w:rsidRDefault="00032701" w:rsidP="00032701">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__________________________</w:t>
      </w:r>
    </w:p>
    <w:p w14:paraId="4D746AF3" w14:textId="77777777" w:rsidR="00032701" w:rsidRPr="00F23626" w:rsidRDefault="00032701" w:rsidP="00032701">
      <w:pPr>
        <w:tabs>
          <w:tab w:val="left" w:pos="567"/>
          <w:tab w:val="left" w:pos="1276"/>
          <w:tab w:val="center" w:pos="2520"/>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(Adresatas (Perkančioji organizacija))</w:t>
      </w:r>
    </w:p>
    <w:p w14:paraId="0637DC99"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sz w:val="24"/>
          <w:szCs w:val="24"/>
        </w:rPr>
      </w:pPr>
    </w:p>
    <w:p w14:paraId="281697C6"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sz w:val="24"/>
          <w:szCs w:val="24"/>
        </w:rPr>
      </w:pPr>
      <w:r w:rsidRPr="00F23626" w:rsidDel="00AE6D8E">
        <w:rPr>
          <w:rFonts w:ascii="Times New Roman" w:hAnsi="Times New Roman" w:cs="Times New Roman"/>
          <w:b/>
          <w:sz w:val="24"/>
          <w:szCs w:val="24"/>
        </w:rPr>
        <w:t xml:space="preserve"> </w:t>
      </w:r>
      <w:r w:rsidRPr="00F23626">
        <w:rPr>
          <w:rFonts w:ascii="Times New Roman" w:hAnsi="Times New Roman" w:cs="Times New Roman"/>
          <w:b/>
          <w:sz w:val="24"/>
          <w:szCs w:val="24"/>
        </w:rPr>
        <w:t xml:space="preserve">PASIŪLYMAS </w:t>
      </w:r>
    </w:p>
    <w:p w14:paraId="05C957A2"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bCs/>
          <w:iCs/>
          <w:sz w:val="24"/>
          <w:szCs w:val="24"/>
        </w:rPr>
      </w:pPr>
      <w:r w:rsidRPr="00F23626">
        <w:rPr>
          <w:rFonts w:ascii="Times New Roman" w:hAnsi="Times New Roman" w:cs="Times New Roman"/>
          <w:b/>
          <w:bCs/>
          <w:sz w:val="24"/>
          <w:szCs w:val="24"/>
        </w:rPr>
        <w:t xml:space="preserve">DĖL MAISTO PRODUKTŲ IR JŲ REZERVAVIMO PASLAUGŲ </w:t>
      </w:r>
      <w:r w:rsidRPr="00F23626">
        <w:rPr>
          <w:rFonts w:ascii="Times New Roman" w:hAnsi="Times New Roman" w:cs="Times New Roman"/>
          <w:b/>
          <w:sz w:val="24"/>
          <w:szCs w:val="24"/>
        </w:rPr>
        <w:t>PIRKIMO</w:t>
      </w:r>
      <w:r w:rsidRPr="00F23626">
        <w:rPr>
          <w:rFonts w:ascii="Times New Roman" w:hAnsi="Times New Roman" w:cs="Times New Roman"/>
          <w:b/>
          <w:bCs/>
          <w:iCs/>
          <w:sz w:val="24"/>
          <w:szCs w:val="24"/>
        </w:rPr>
        <w:t xml:space="preserve"> </w:t>
      </w:r>
    </w:p>
    <w:p w14:paraId="18338705" w14:textId="77777777" w:rsidR="00032701" w:rsidRPr="00F23626" w:rsidRDefault="00032701" w:rsidP="00032701">
      <w:pPr>
        <w:jc w:val="center"/>
        <w:rPr>
          <w:rFonts w:ascii="Times New Roman" w:hAnsi="Times New Roman" w:cs="Times New Roman"/>
          <w:noProof/>
          <w:sz w:val="24"/>
          <w:szCs w:val="24"/>
        </w:rPr>
      </w:pPr>
      <w:r w:rsidRPr="00432FD6">
        <w:rPr>
          <w:rFonts w:ascii="Times New Roman" w:hAnsi="Times New Roman" w:cs="Times New Roman"/>
          <w:b/>
          <w:bCs/>
          <w:iCs/>
          <w:color w:val="EE0000"/>
          <w:sz w:val="24"/>
          <w:szCs w:val="24"/>
        </w:rPr>
        <w:t>5 DALIS</w:t>
      </w:r>
      <w:r w:rsidRPr="00F23626">
        <w:rPr>
          <w:rFonts w:ascii="Times New Roman" w:hAnsi="Times New Roman" w:cs="Times New Roman"/>
          <w:b/>
          <w:bCs/>
          <w:iCs/>
          <w:sz w:val="24"/>
          <w:szCs w:val="24"/>
        </w:rPr>
        <w:t xml:space="preserve">. </w:t>
      </w:r>
      <w:r w:rsidRPr="00F23626">
        <w:rPr>
          <w:rFonts w:ascii="Times New Roman" w:hAnsi="Times New Roman" w:cs="Times New Roman"/>
          <w:b/>
          <w:bCs/>
          <w:sz w:val="24"/>
          <w:szCs w:val="24"/>
        </w:rPr>
        <w:t>NUGRIEBTO PIENO MILTELIAI</w:t>
      </w:r>
      <w:r w:rsidRPr="00F23626">
        <w:rPr>
          <w:rFonts w:ascii="Times New Roman" w:hAnsi="Times New Roman" w:cs="Times New Roman"/>
          <w:noProof/>
          <w:sz w:val="24"/>
          <w:szCs w:val="24"/>
        </w:rPr>
        <w:t xml:space="preserve"> </w:t>
      </w:r>
    </w:p>
    <w:p w14:paraId="0BCF81E4" w14:textId="77777777" w:rsidR="00032701" w:rsidRPr="00F23626" w:rsidRDefault="00032701" w:rsidP="00032701">
      <w:pPr>
        <w:jc w:val="center"/>
        <w:rPr>
          <w:rFonts w:ascii="Times New Roman" w:hAnsi="Times New Roman" w:cs="Times New Roman"/>
          <w:sz w:val="24"/>
          <w:szCs w:val="24"/>
        </w:rPr>
      </w:pPr>
      <w:r w:rsidRPr="00F23626">
        <w:rPr>
          <w:rFonts w:ascii="Times New Roman" w:hAnsi="Times New Roman" w:cs="Times New Roman"/>
          <w:noProof/>
          <w:sz w:val="24"/>
          <w:szCs w:val="24"/>
        </w:rPr>
        <mc:AlternateContent>
          <mc:Choice Requires="wps">
            <w:drawing>
              <wp:anchor distT="0" distB="0" distL="114300" distR="114300" simplePos="0" relativeHeight="251710464" behindDoc="0" locked="0" layoutInCell="0" allowOverlap="1" wp14:anchorId="544E0ADE" wp14:editId="5103D850">
                <wp:simplePos x="0" y="0"/>
                <wp:positionH relativeFrom="column">
                  <wp:posOffset>-615315</wp:posOffset>
                </wp:positionH>
                <wp:positionV relativeFrom="paragraph">
                  <wp:posOffset>2128520</wp:posOffset>
                </wp:positionV>
                <wp:extent cx="217170" cy="3048000"/>
                <wp:effectExtent l="0" t="0" r="11430" b="0"/>
                <wp:wrapNone/>
                <wp:docPr id="146393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10CE3" w14:textId="77777777" w:rsidR="00032701" w:rsidRDefault="00032701" w:rsidP="00032701">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0ADE" id="_x0000_s1030" type="#_x0000_t202" style="position:absolute;left:0;text-align:left;margin-left:-48.45pt;margin-top:167.6pt;width:17.1pt;height:24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" o:allowincell="f" filled="f" stroked="f">
                <v:textbox style="layout-flow:vertical;mso-layout-flow-alt:bottom-to-top" inset="0,0,0,0">
                  <w:txbxContent>
                    <w:p w14:paraId="2C810CE3" w14:textId="77777777" w:rsidR="00032701" w:rsidRDefault="00032701" w:rsidP="00032701">
                      <w:pPr>
                        <w:jc w:val="center"/>
                        <w:rPr>
                          <w:sz w:val="20"/>
                        </w:rPr>
                      </w:pPr>
                    </w:p>
                  </w:txbxContent>
                </v:textbox>
              </v:shape>
            </w:pict>
          </mc:Fallback>
        </mc:AlternateContent>
      </w:r>
      <w:r w:rsidRPr="00F23626">
        <w:rPr>
          <w:rFonts w:ascii="Times New Roman" w:hAnsi="Times New Roman" w:cs="Times New Roman"/>
          <w:sz w:val="24"/>
          <w:szCs w:val="24"/>
        </w:rPr>
        <w:t>____________________</w:t>
      </w:r>
    </w:p>
    <w:p w14:paraId="32B6CEB6"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(Data)</w:t>
      </w:r>
    </w:p>
    <w:p w14:paraId="2A24EF84"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w:t>
      </w:r>
    </w:p>
    <w:p w14:paraId="660554CC"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(Vieta)</w:t>
      </w:r>
    </w:p>
    <w:p w14:paraId="7592F8A3"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p>
    <w:p w14:paraId="22597FF3" w14:textId="77777777" w:rsidR="00032701" w:rsidRPr="00F23626" w:rsidRDefault="00032701" w:rsidP="00032701">
      <w:pPr>
        <w:tabs>
          <w:tab w:val="left" w:pos="142"/>
          <w:tab w:val="left" w:pos="851"/>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b/>
          <w:sz w:val="24"/>
          <w:szCs w:val="24"/>
        </w:rPr>
        <w:t>1</w:t>
      </w:r>
      <w:r w:rsidRPr="00F23626">
        <w:rPr>
          <w:rFonts w:ascii="Times New Roman" w:hAnsi="Times New Roman" w:cs="Times New Roman"/>
          <w:sz w:val="24"/>
          <w:szCs w:val="24"/>
        </w:rPr>
        <w:t xml:space="preserve"> </w:t>
      </w:r>
      <w:r w:rsidRPr="00F23626">
        <w:rPr>
          <w:rFonts w:ascii="Times New Roman" w:hAnsi="Times New Roman" w:cs="Times New Roman"/>
          <w:b/>
          <w:sz w:val="24"/>
          <w:szCs w:val="24"/>
        </w:rPr>
        <w:t xml:space="preserve"> lentelė. Kontaktiniai duomenys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132"/>
      </w:tblGrid>
      <w:tr w:rsidR="00032701" w:rsidRPr="00F23626" w14:paraId="3DB37E86" w14:textId="77777777" w:rsidTr="00CB567A">
        <w:tc>
          <w:tcPr>
            <w:tcW w:w="4649" w:type="dxa"/>
            <w:vAlign w:val="center"/>
          </w:tcPr>
          <w:p w14:paraId="5E8E5522" w14:textId="77777777" w:rsidR="00032701" w:rsidRPr="00F23626" w:rsidRDefault="00032701" w:rsidP="00CB567A">
            <w:pPr>
              <w:pStyle w:val="Turinys1"/>
            </w:pPr>
            <w:r w:rsidRPr="00F23626">
              <w:t>Tiekėjo pavadinimas (jeigu dalyvauja ūkio subjektų grupė surašomi visų dalyvių pavadinimai)</w:t>
            </w:r>
          </w:p>
        </w:tc>
        <w:tc>
          <w:tcPr>
            <w:tcW w:w="5132" w:type="dxa"/>
            <w:vAlign w:val="center"/>
          </w:tcPr>
          <w:p w14:paraId="1564DA9D"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592363AB"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0BBEC753" w14:textId="77777777" w:rsidTr="00CB567A">
        <w:tc>
          <w:tcPr>
            <w:tcW w:w="4649" w:type="dxa"/>
            <w:vAlign w:val="center"/>
          </w:tcPr>
          <w:p w14:paraId="2A09A7A2" w14:textId="77777777" w:rsidR="00032701" w:rsidRPr="00F23626" w:rsidRDefault="00032701"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Tiekėjo adresas (jeigu dalyvauja ūkio subjektų grupė surašomi visų dalyvių adresai)</w:t>
            </w:r>
          </w:p>
        </w:tc>
        <w:tc>
          <w:tcPr>
            <w:tcW w:w="5132" w:type="dxa"/>
            <w:vAlign w:val="center"/>
          </w:tcPr>
          <w:p w14:paraId="4F70BA3B"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32A5551B"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3C999EAB" w14:textId="77777777" w:rsidTr="00CB567A">
        <w:tc>
          <w:tcPr>
            <w:tcW w:w="4649" w:type="dxa"/>
            <w:vAlign w:val="center"/>
          </w:tcPr>
          <w:p w14:paraId="30F17ED0" w14:textId="77777777" w:rsidR="00032701" w:rsidRPr="00F23626" w:rsidRDefault="00032701"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Juridinio asmens kodas (jeigu dalyvauja ūkio subjektų grupė, surašomi visų dalyvių kodai)</w:t>
            </w:r>
          </w:p>
        </w:tc>
        <w:tc>
          <w:tcPr>
            <w:tcW w:w="5132" w:type="dxa"/>
            <w:vAlign w:val="center"/>
          </w:tcPr>
          <w:p w14:paraId="3B9ACC3A"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3C73A734" w14:textId="77777777" w:rsidTr="00CB567A">
        <w:tc>
          <w:tcPr>
            <w:tcW w:w="4649" w:type="dxa"/>
            <w:vAlign w:val="center"/>
          </w:tcPr>
          <w:p w14:paraId="6C68D88A" w14:textId="77777777" w:rsidR="00032701" w:rsidRPr="00F23626" w:rsidRDefault="00032701" w:rsidP="00CB567A">
            <w:pPr>
              <w:tabs>
                <w:tab w:val="left" w:pos="567"/>
                <w:tab w:val="left" w:pos="1276"/>
              </w:tabs>
              <w:spacing w:after="0" w:line="240" w:lineRule="auto"/>
              <w:jc w:val="both"/>
              <w:rPr>
                <w:rFonts w:ascii="Times New Roman" w:hAnsi="Times New Roman" w:cs="Times New Roman"/>
                <w:bCs/>
                <w:iCs/>
                <w:sz w:val="24"/>
                <w:szCs w:val="24"/>
              </w:rPr>
            </w:pPr>
            <w:r w:rsidRPr="00F23626">
              <w:rPr>
                <w:rFonts w:ascii="Times New Roman" w:hAnsi="Times New Roman" w:cs="Times New Roman"/>
                <w:sz w:val="24"/>
                <w:szCs w:val="24"/>
              </w:rPr>
              <w:t>Už pasiūlymą atsakingo asmens vardas, pavardė</w:t>
            </w:r>
          </w:p>
        </w:tc>
        <w:tc>
          <w:tcPr>
            <w:tcW w:w="5132" w:type="dxa"/>
            <w:vAlign w:val="center"/>
          </w:tcPr>
          <w:p w14:paraId="0D481ED9"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22D40FEC"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3DFDDA2E" w14:textId="77777777" w:rsidTr="00CB567A">
        <w:tc>
          <w:tcPr>
            <w:tcW w:w="4649" w:type="dxa"/>
            <w:vAlign w:val="center"/>
          </w:tcPr>
          <w:p w14:paraId="3BE240E5" w14:textId="77777777" w:rsidR="00032701" w:rsidRPr="00F23626" w:rsidRDefault="00032701"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Telefono numeris</w:t>
            </w:r>
          </w:p>
        </w:tc>
        <w:tc>
          <w:tcPr>
            <w:tcW w:w="5132" w:type="dxa"/>
            <w:vAlign w:val="center"/>
          </w:tcPr>
          <w:p w14:paraId="71E06436"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48714F59"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631C8557" w14:textId="77777777" w:rsidTr="00CB567A">
        <w:tc>
          <w:tcPr>
            <w:tcW w:w="4649" w:type="dxa"/>
            <w:vAlign w:val="center"/>
          </w:tcPr>
          <w:p w14:paraId="4EA7F02D" w14:textId="77777777" w:rsidR="00032701" w:rsidRPr="00F23626" w:rsidRDefault="00032701"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El. pašto adresas</w:t>
            </w:r>
          </w:p>
        </w:tc>
        <w:tc>
          <w:tcPr>
            <w:tcW w:w="5132" w:type="dxa"/>
            <w:vAlign w:val="center"/>
          </w:tcPr>
          <w:p w14:paraId="1BB5C38B"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271B7321"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bl>
    <w:p w14:paraId="583437F7"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sz w:val="24"/>
          <w:szCs w:val="24"/>
        </w:rPr>
      </w:pPr>
    </w:p>
    <w:p w14:paraId="6653E501" w14:textId="77777777" w:rsidR="00032701" w:rsidRPr="00F23626" w:rsidRDefault="00032701" w:rsidP="00032701">
      <w:pPr>
        <w:pStyle w:val="Pagrindiniotekstotrauka2"/>
        <w:tabs>
          <w:tab w:val="left" w:pos="284"/>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Šiuo pasiūlymu pažymime, kad sutinkame su visomis sąlygomis, nustatytomis šio pirkimo dokumentuose.</w:t>
      </w:r>
    </w:p>
    <w:p w14:paraId="3B85553E" w14:textId="77777777" w:rsidR="00032701" w:rsidRPr="00F23626" w:rsidRDefault="00032701" w:rsidP="00032701">
      <w:pPr>
        <w:tabs>
          <w:tab w:val="left" w:pos="360"/>
          <w:tab w:val="left" w:pos="1134"/>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Mes siūlome maisto produktus ir jų rezervavimo paslaugas, nurodytas pirkimo sąlygose, ir patvirtiname, kad mūsų siūlomi maisto produktai ir jų rezervavimo paslaugos atitinka  pirkimo sąlygose numatytus reikalavimus.</w:t>
      </w:r>
    </w:p>
    <w:p w14:paraId="05240B5C" w14:textId="77777777" w:rsidR="00032701" w:rsidRPr="00F23626" w:rsidRDefault="00032701" w:rsidP="00032701">
      <w:pPr>
        <w:tabs>
          <w:tab w:val="left" w:pos="360"/>
          <w:tab w:val="left" w:pos="1134"/>
        </w:tabs>
        <w:spacing w:after="0" w:line="240" w:lineRule="auto"/>
        <w:rPr>
          <w:rFonts w:ascii="Times New Roman" w:hAnsi="Times New Roman" w:cs="Times New Roman"/>
          <w:sz w:val="24"/>
          <w:szCs w:val="24"/>
        </w:rPr>
      </w:pPr>
    </w:p>
    <w:p w14:paraId="52D4881C" w14:textId="77777777" w:rsidR="00032701" w:rsidRPr="00F23626" w:rsidRDefault="00032701" w:rsidP="00032701">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Maisto produktai bus rezervuojami:</w:t>
      </w:r>
    </w:p>
    <w:p w14:paraId="3E768326" w14:textId="77777777" w:rsidR="00032701" w:rsidRPr="00F23626" w:rsidRDefault="00032701" w:rsidP="00032701">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________________________________________________________________________</w:t>
      </w:r>
    </w:p>
    <w:p w14:paraId="63920EA3" w14:textId="77777777" w:rsidR="00032701" w:rsidRPr="00F23626" w:rsidRDefault="00032701" w:rsidP="00032701">
      <w:pPr>
        <w:tabs>
          <w:tab w:val="left" w:pos="567"/>
        </w:tabs>
        <w:spacing w:after="0" w:line="240" w:lineRule="auto"/>
        <w:rPr>
          <w:rFonts w:ascii="Times New Roman" w:hAnsi="Times New Roman" w:cs="Times New Roman"/>
          <w:bCs/>
          <w:sz w:val="24"/>
          <w:szCs w:val="24"/>
        </w:rPr>
      </w:pPr>
      <w:r w:rsidRPr="00F23626">
        <w:rPr>
          <w:rFonts w:ascii="Times New Roman" w:hAnsi="Times New Roman" w:cs="Times New Roman"/>
          <w:bCs/>
          <w:sz w:val="24"/>
          <w:szCs w:val="24"/>
        </w:rPr>
        <w:t>(nurodomas tikslus rezervavimo vietos (-ų) adresas (-ai) ir rezervuojamas kiekis (-</w:t>
      </w:r>
      <w:proofErr w:type="spellStart"/>
      <w:r w:rsidRPr="00F23626">
        <w:rPr>
          <w:rFonts w:ascii="Times New Roman" w:hAnsi="Times New Roman" w:cs="Times New Roman"/>
          <w:bCs/>
          <w:sz w:val="24"/>
          <w:szCs w:val="24"/>
        </w:rPr>
        <w:t>iai</w:t>
      </w:r>
      <w:proofErr w:type="spellEnd"/>
      <w:r w:rsidRPr="00F23626">
        <w:rPr>
          <w:rFonts w:ascii="Times New Roman" w:hAnsi="Times New Roman" w:cs="Times New Roman"/>
          <w:bCs/>
          <w:sz w:val="24"/>
          <w:szCs w:val="24"/>
        </w:rPr>
        <w:t>)</w:t>
      </w:r>
    </w:p>
    <w:p w14:paraId="75486824" w14:textId="77777777" w:rsidR="00032701" w:rsidRPr="00F23626" w:rsidRDefault="00032701" w:rsidP="00032701">
      <w:pPr>
        <w:tabs>
          <w:tab w:val="left" w:pos="567"/>
        </w:tabs>
        <w:spacing w:after="0" w:line="240" w:lineRule="auto"/>
        <w:ind w:left="851"/>
        <w:rPr>
          <w:rFonts w:ascii="Times New Roman" w:hAnsi="Times New Roman" w:cs="Times New Roman"/>
          <w:b/>
          <w:sz w:val="24"/>
          <w:szCs w:val="24"/>
        </w:rPr>
      </w:pPr>
    </w:p>
    <w:p w14:paraId="75D0209D" w14:textId="77777777" w:rsidR="00032701" w:rsidRPr="00F23626" w:rsidRDefault="00032701" w:rsidP="00032701">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 xml:space="preserve">2 lentelė. Siūlomi maisto produktai </w:t>
      </w:r>
    </w:p>
    <w:p w14:paraId="4C802AD5" w14:textId="77777777" w:rsidR="00032701" w:rsidRPr="00F23626" w:rsidRDefault="00032701" w:rsidP="00032701">
      <w:pPr>
        <w:tabs>
          <w:tab w:val="left" w:pos="567"/>
        </w:tabs>
        <w:spacing w:after="0" w:line="240" w:lineRule="auto"/>
        <w:ind w:left="851"/>
        <w:rPr>
          <w:rFonts w:ascii="Times New Roman" w:hAnsi="Times New Roman" w:cs="Times New Roman"/>
          <w:b/>
          <w:sz w:val="24"/>
          <w:szCs w:val="24"/>
        </w:rPr>
      </w:pPr>
    </w:p>
    <w:tbl>
      <w:tblPr>
        <w:tblStyle w:val="Lentelstinklelis"/>
        <w:tblW w:w="10343" w:type="dxa"/>
        <w:tblInd w:w="0" w:type="dxa"/>
        <w:tblLook w:val="04A0" w:firstRow="1" w:lastRow="0" w:firstColumn="1" w:lastColumn="0" w:noHBand="0" w:noVBand="1"/>
      </w:tblPr>
      <w:tblGrid>
        <w:gridCol w:w="570"/>
        <w:gridCol w:w="2162"/>
        <w:gridCol w:w="1177"/>
        <w:gridCol w:w="1681"/>
        <w:gridCol w:w="2224"/>
        <w:gridCol w:w="2529"/>
      </w:tblGrid>
      <w:tr w:rsidR="00032701" w:rsidRPr="00F23626" w14:paraId="5D462079" w14:textId="77777777" w:rsidTr="00CB567A">
        <w:tc>
          <w:tcPr>
            <w:tcW w:w="546" w:type="dxa"/>
          </w:tcPr>
          <w:p w14:paraId="6BF81AB2"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Eil.</w:t>
            </w:r>
          </w:p>
          <w:p w14:paraId="28251F65"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182" w:type="dxa"/>
          </w:tcPr>
          <w:p w14:paraId="33321B91"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Maisto produkto pavadinimas </w:t>
            </w:r>
          </w:p>
        </w:tc>
        <w:tc>
          <w:tcPr>
            <w:tcW w:w="1116" w:type="dxa"/>
          </w:tcPr>
          <w:p w14:paraId="24585428"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Maisto produkto</w:t>
            </w:r>
          </w:p>
          <w:p w14:paraId="6BA14B22"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692" w:type="dxa"/>
          </w:tcPr>
          <w:p w14:paraId="25CC57EE"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Siūlomas maisto produkto kiekis </w:t>
            </w:r>
            <w:r w:rsidRPr="00F23626">
              <w:rPr>
                <w:rFonts w:eastAsia="Calibri" w:hAnsi="Times New Roman" w:cs="Times New Roman"/>
                <w:bCs/>
                <w:sz w:val="24"/>
                <w:szCs w:val="24"/>
              </w:rPr>
              <w:t>(minimalus kiekis – 5 t)</w:t>
            </w:r>
          </w:p>
        </w:tc>
        <w:tc>
          <w:tcPr>
            <w:tcW w:w="2256" w:type="dxa"/>
          </w:tcPr>
          <w:p w14:paraId="2B56139D"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Maisto produkto 1 tonos kaina Eur,  be PVM</w:t>
            </w:r>
          </w:p>
        </w:tc>
        <w:tc>
          <w:tcPr>
            <w:tcW w:w="2551" w:type="dxa"/>
          </w:tcPr>
          <w:p w14:paraId="203B32D2"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Viso maisto produkto siūlomo kiekio kaina Eur, be PVM</w:t>
            </w:r>
          </w:p>
          <w:p w14:paraId="1A197264" w14:textId="77777777" w:rsidR="00032701" w:rsidRPr="00F23626" w:rsidRDefault="00032701"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r>
      <w:tr w:rsidR="00032701" w:rsidRPr="00F23626" w14:paraId="29BDDA8F" w14:textId="77777777" w:rsidTr="00CB567A">
        <w:tc>
          <w:tcPr>
            <w:tcW w:w="546" w:type="dxa"/>
          </w:tcPr>
          <w:p w14:paraId="665899FF"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1</w:t>
            </w:r>
          </w:p>
        </w:tc>
        <w:tc>
          <w:tcPr>
            <w:tcW w:w="2182" w:type="dxa"/>
          </w:tcPr>
          <w:p w14:paraId="7018B5E2"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116" w:type="dxa"/>
          </w:tcPr>
          <w:p w14:paraId="7F068EAB"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399C21CB" w14:textId="77777777" w:rsidR="00032701" w:rsidRPr="00F23626" w:rsidRDefault="00032701" w:rsidP="00CB567A">
            <w:pPr>
              <w:jc w:val="center"/>
              <w:rPr>
                <w:rFonts w:eastAsia="Calibri" w:hAnsi="Times New Roman" w:cs="Times New Roman"/>
                <w:b/>
                <w:sz w:val="24"/>
                <w:szCs w:val="24"/>
              </w:rPr>
            </w:pPr>
          </w:p>
        </w:tc>
        <w:tc>
          <w:tcPr>
            <w:tcW w:w="1692" w:type="dxa"/>
          </w:tcPr>
          <w:p w14:paraId="35C94356"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2256" w:type="dxa"/>
          </w:tcPr>
          <w:p w14:paraId="052904E0"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11ACB58F"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r>
      <w:tr w:rsidR="00032701" w:rsidRPr="00F23626" w14:paraId="4175766C" w14:textId="77777777" w:rsidTr="00CB567A">
        <w:tc>
          <w:tcPr>
            <w:tcW w:w="546" w:type="dxa"/>
          </w:tcPr>
          <w:p w14:paraId="73766ED9" w14:textId="77777777" w:rsidR="00032701" w:rsidRPr="00F23626" w:rsidRDefault="00032701" w:rsidP="00CB567A">
            <w:pPr>
              <w:rPr>
                <w:rFonts w:eastAsia="Calibri" w:hAnsi="Times New Roman" w:cs="Times New Roman"/>
                <w:sz w:val="24"/>
                <w:szCs w:val="24"/>
              </w:rPr>
            </w:pPr>
          </w:p>
        </w:tc>
        <w:tc>
          <w:tcPr>
            <w:tcW w:w="2182" w:type="dxa"/>
          </w:tcPr>
          <w:p w14:paraId="21875EF0" w14:textId="77777777" w:rsidR="00032701" w:rsidRPr="00F23626" w:rsidRDefault="00032701" w:rsidP="00CB567A">
            <w:pPr>
              <w:rPr>
                <w:rFonts w:eastAsia="Calibri" w:hAnsi="Times New Roman" w:cs="Times New Roman"/>
                <w:sz w:val="24"/>
                <w:szCs w:val="24"/>
              </w:rPr>
            </w:pPr>
            <w:r w:rsidRPr="00F23626">
              <w:rPr>
                <w:rFonts w:hAnsi="Times New Roman" w:cs="Times New Roman"/>
                <w:b/>
                <w:bCs/>
                <w:sz w:val="24"/>
                <w:szCs w:val="24"/>
              </w:rPr>
              <w:t>Nugriebto pieno milteliai (toliau – maisto produktas)</w:t>
            </w:r>
          </w:p>
        </w:tc>
        <w:tc>
          <w:tcPr>
            <w:tcW w:w="1116" w:type="dxa"/>
          </w:tcPr>
          <w:p w14:paraId="6151EA70" w14:textId="77777777" w:rsidR="00032701" w:rsidRPr="00F23626" w:rsidRDefault="00032701" w:rsidP="00CB567A">
            <w:pPr>
              <w:jc w:val="center"/>
              <w:rPr>
                <w:rFonts w:eastAsia="Calibri" w:hAnsi="Times New Roman" w:cs="Times New Roman"/>
                <w:sz w:val="24"/>
                <w:szCs w:val="24"/>
              </w:rPr>
            </w:pPr>
            <w:r w:rsidRPr="00F23626">
              <w:rPr>
                <w:rFonts w:eastAsia="Calibri" w:hAnsi="Times New Roman" w:cs="Times New Roman"/>
                <w:sz w:val="24"/>
                <w:szCs w:val="24"/>
              </w:rPr>
              <w:t>tona</w:t>
            </w:r>
          </w:p>
        </w:tc>
        <w:tc>
          <w:tcPr>
            <w:tcW w:w="1692" w:type="dxa"/>
          </w:tcPr>
          <w:p w14:paraId="1E9BAEF2" w14:textId="77777777" w:rsidR="00032701" w:rsidRPr="00F23626" w:rsidRDefault="00032701" w:rsidP="00CB567A">
            <w:pPr>
              <w:rPr>
                <w:rFonts w:eastAsia="Calibri" w:hAnsi="Times New Roman" w:cs="Times New Roman"/>
                <w:sz w:val="24"/>
                <w:szCs w:val="24"/>
              </w:rPr>
            </w:pPr>
          </w:p>
        </w:tc>
        <w:tc>
          <w:tcPr>
            <w:tcW w:w="2256" w:type="dxa"/>
          </w:tcPr>
          <w:p w14:paraId="55932EBD" w14:textId="77777777" w:rsidR="00032701" w:rsidRPr="00F23626" w:rsidRDefault="00032701" w:rsidP="00CB567A">
            <w:pPr>
              <w:rPr>
                <w:rFonts w:eastAsia="Calibri" w:hAnsi="Times New Roman" w:cs="Times New Roman"/>
                <w:sz w:val="24"/>
                <w:szCs w:val="24"/>
              </w:rPr>
            </w:pPr>
          </w:p>
        </w:tc>
        <w:tc>
          <w:tcPr>
            <w:tcW w:w="2551" w:type="dxa"/>
          </w:tcPr>
          <w:p w14:paraId="0A74E4AD" w14:textId="77777777" w:rsidR="00032701" w:rsidRPr="00F23626" w:rsidRDefault="00032701" w:rsidP="00CB567A">
            <w:pPr>
              <w:rPr>
                <w:rFonts w:eastAsia="Calibri" w:hAnsi="Times New Roman" w:cs="Times New Roman"/>
                <w:sz w:val="24"/>
                <w:szCs w:val="24"/>
              </w:rPr>
            </w:pPr>
          </w:p>
        </w:tc>
      </w:tr>
      <w:tr w:rsidR="00032701" w:rsidRPr="00F23626" w14:paraId="011B1EE7" w14:textId="77777777" w:rsidTr="00CB567A">
        <w:tc>
          <w:tcPr>
            <w:tcW w:w="7792" w:type="dxa"/>
            <w:gridSpan w:val="5"/>
          </w:tcPr>
          <w:p w14:paraId="524CE234" w14:textId="77777777" w:rsidR="00032701" w:rsidRPr="00F23626" w:rsidRDefault="00032701"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6A8EBDFA" w14:textId="77777777" w:rsidR="00032701" w:rsidRPr="00F23626" w:rsidRDefault="00032701" w:rsidP="00CB567A">
            <w:pPr>
              <w:rPr>
                <w:rFonts w:eastAsia="Calibri" w:hAnsi="Times New Roman" w:cs="Times New Roman"/>
                <w:sz w:val="24"/>
                <w:szCs w:val="24"/>
              </w:rPr>
            </w:pPr>
          </w:p>
        </w:tc>
      </w:tr>
      <w:tr w:rsidR="00032701" w:rsidRPr="00F23626" w14:paraId="0832E42E" w14:textId="77777777" w:rsidTr="00CB567A">
        <w:tc>
          <w:tcPr>
            <w:tcW w:w="7792" w:type="dxa"/>
            <w:gridSpan w:val="5"/>
          </w:tcPr>
          <w:p w14:paraId="087D39CC" w14:textId="77777777" w:rsidR="00032701" w:rsidRPr="00F23626" w:rsidRDefault="00032701" w:rsidP="00CB567A">
            <w:pPr>
              <w:rPr>
                <w:rFonts w:eastAsia="Calibri" w:hAnsi="Times New Roman" w:cs="Times New Roman"/>
                <w:sz w:val="24"/>
                <w:szCs w:val="24"/>
              </w:rPr>
            </w:pPr>
            <w:r w:rsidRPr="00F23626">
              <w:rPr>
                <w:rFonts w:eastAsia="Calibri" w:hAnsi="Times New Roman" w:cs="Times New Roman"/>
                <w:b/>
                <w:bCs/>
                <w:sz w:val="24"/>
                <w:szCs w:val="24"/>
              </w:rPr>
              <w:t>Viso siūlomo maisto produkto kiekio kaina</w:t>
            </w:r>
            <w:r w:rsidRPr="00F23626">
              <w:rPr>
                <w:rFonts w:eastAsia="Calibri" w:hAnsi="Times New Roman" w:cs="Times New Roman"/>
                <w:sz w:val="24"/>
                <w:szCs w:val="24"/>
              </w:rPr>
              <w:t xml:space="preserve"> Eur, su PVM (apskaičiuojama sudėjus 6 stulpelio duomenis)</w:t>
            </w:r>
          </w:p>
        </w:tc>
        <w:tc>
          <w:tcPr>
            <w:tcW w:w="2551" w:type="dxa"/>
          </w:tcPr>
          <w:p w14:paraId="471EEB3A" w14:textId="77777777" w:rsidR="00032701" w:rsidRPr="00F23626" w:rsidRDefault="00032701" w:rsidP="00CB567A">
            <w:pPr>
              <w:rPr>
                <w:rFonts w:eastAsia="Calibri" w:hAnsi="Times New Roman" w:cs="Times New Roman"/>
                <w:sz w:val="24"/>
                <w:szCs w:val="24"/>
              </w:rPr>
            </w:pPr>
          </w:p>
        </w:tc>
      </w:tr>
    </w:tbl>
    <w:p w14:paraId="23687B40" w14:textId="77777777" w:rsidR="00032701" w:rsidRPr="00F23626" w:rsidRDefault="00032701" w:rsidP="00032701">
      <w:pPr>
        <w:tabs>
          <w:tab w:val="right" w:leader="underscore" w:pos="9638"/>
        </w:tabs>
        <w:spacing w:after="0" w:line="240" w:lineRule="auto"/>
        <w:rPr>
          <w:rFonts w:ascii="Times New Roman" w:eastAsia="Calibri" w:hAnsi="Times New Roman" w:cs="Times New Roman"/>
          <w:sz w:val="24"/>
          <w:szCs w:val="24"/>
        </w:rPr>
      </w:pPr>
    </w:p>
    <w:p w14:paraId="340CEF8F" w14:textId="77777777" w:rsidR="004B4B72" w:rsidRPr="004B4B72" w:rsidRDefault="00032701" w:rsidP="004B4B72">
      <w:pPr>
        <w:spacing w:after="0" w:line="240" w:lineRule="auto"/>
        <w:jc w:val="both"/>
        <w:rPr>
          <w:rFonts w:ascii="Times New Roman" w:hAnsi="Times New Roman" w:cs="Times New Roman"/>
          <w:bCs/>
          <w:color w:val="EE0000"/>
          <w:sz w:val="24"/>
          <w:szCs w:val="24"/>
        </w:rPr>
      </w:pPr>
      <w:r w:rsidRPr="00F23626">
        <w:rPr>
          <w:rFonts w:ascii="Times New Roman" w:hAnsi="Times New Roman" w:cs="Times New Roman"/>
          <w:b/>
          <w:sz w:val="24"/>
          <w:szCs w:val="24"/>
        </w:rPr>
        <w:t>3 lentelė. Siūlomos paslaugos</w:t>
      </w:r>
      <w:r w:rsidR="004B4B72">
        <w:rPr>
          <w:rFonts w:ascii="Times New Roman" w:hAnsi="Times New Roman" w:cs="Times New Roman"/>
          <w:b/>
          <w:sz w:val="24"/>
          <w:szCs w:val="24"/>
        </w:rPr>
        <w:t xml:space="preserve"> </w:t>
      </w:r>
      <w:r w:rsidR="004B4B72" w:rsidRPr="004B4B72">
        <w:rPr>
          <w:rFonts w:ascii="Times New Roman" w:hAnsi="Times New Roman" w:cs="Times New Roman"/>
          <w:bCs/>
          <w:color w:val="EE0000"/>
          <w:sz w:val="24"/>
          <w:szCs w:val="24"/>
        </w:rPr>
        <w:t>(atkreipiame dėmesį, kad 24 mėnesių   maisto produkto rezervavimo paslaugų kainos (Eur, be PVM) dydis negali viršyti 20 proc. maisto produkto  1 tonos arba 1 000 litrų kainos Eur, be PVM.)</w:t>
      </w:r>
    </w:p>
    <w:p w14:paraId="77CA1295" w14:textId="6F4F226E"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p w14:paraId="1E37D172"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tbl>
      <w:tblPr>
        <w:tblStyle w:val="Lentelstinklelis"/>
        <w:tblW w:w="12894" w:type="dxa"/>
        <w:tblInd w:w="0" w:type="dxa"/>
        <w:tblLook w:val="04A0" w:firstRow="1" w:lastRow="0" w:firstColumn="1" w:lastColumn="0" w:noHBand="0" w:noVBand="1"/>
      </w:tblPr>
      <w:tblGrid>
        <w:gridCol w:w="704"/>
        <w:gridCol w:w="2577"/>
        <w:gridCol w:w="1327"/>
        <w:gridCol w:w="1489"/>
        <w:gridCol w:w="1695"/>
        <w:gridCol w:w="2551"/>
        <w:gridCol w:w="2551"/>
      </w:tblGrid>
      <w:tr w:rsidR="00032701" w:rsidRPr="00F23626" w14:paraId="160640BF" w14:textId="77777777" w:rsidTr="00CB567A">
        <w:tc>
          <w:tcPr>
            <w:tcW w:w="704" w:type="dxa"/>
          </w:tcPr>
          <w:p w14:paraId="5E6ACADE"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Eil.</w:t>
            </w:r>
          </w:p>
          <w:p w14:paraId="41F5994A"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577" w:type="dxa"/>
          </w:tcPr>
          <w:p w14:paraId="06068247"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pavadinimas </w:t>
            </w:r>
          </w:p>
        </w:tc>
        <w:tc>
          <w:tcPr>
            <w:tcW w:w="1327" w:type="dxa"/>
          </w:tcPr>
          <w:p w14:paraId="42C0A1D4"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w:t>
            </w:r>
          </w:p>
          <w:p w14:paraId="730D1928"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489" w:type="dxa"/>
          </w:tcPr>
          <w:p w14:paraId="588AF6E3"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Siūlomo </w:t>
            </w:r>
            <w:r w:rsidRPr="00F23626">
              <w:rPr>
                <w:rFonts w:eastAsia="Calibri" w:hAnsi="Times New Roman" w:cs="Times New Roman"/>
                <w:b/>
                <w:bCs/>
                <w:sz w:val="24"/>
                <w:szCs w:val="24"/>
              </w:rPr>
              <w:t>maisto produkto</w:t>
            </w:r>
          </w:p>
          <w:p w14:paraId="662E36E8"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kiekis </w:t>
            </w:r>
          </w:p>
        </w:tc>
        <w:tc>
          <w:tcPr>
            <w:tcW w:w="1695" w:type="dxa"/>
          </w:tcPr>
          <w:p w14:paraId="15FD5752"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bCs/>
                <w:sz w:val="24"/>
                <w:szCs w:val="24"/>
              </w:rPr>
              <w:t xml:space="preserve">Maisto produkto </w:t>
            </w:r>
            <w:r w:rsidRPr="00F23626">
              <w:rPr>
                <w:rFonts w:eastAsia="Calibri" w:hAnsi="Times New Roman" w:cs="Times New Roman"/>
                <w:b/>
                <w:sz w:val="24"/>
                <w:szCs w:val="24"/>
              </w:rPr>
              <w:t>1 (vienos) tonos rezervavimo kaina vienam mėnesiui Eur,  be PVM</w:t>
            </w:r>
          </w:p>
        </w:tc>
        <w:tc>
          <w:tcPr>
            <w:tcW w:w="2551" w:type="dxa"/>
          </w:tcPr>
          <w:p w14:paraId="330BB3FD"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vienam mėnesiui Eur, be PVM</w:t>
            </w:r>
          </w:p>
          <w:p w14:paraId="6304CA86" w14:textId="77777777" w:rsidR="00032701" w:rsidRPr="00F23626" w:rsidRDefault="00032701"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c>
          <w:tcPr>
            <w:tcW w:w="2551" w:type="dxa"/>
          </w:tcPr>
          <w:p w14:paraId="49DA59CF" w14:textId="77777777" w:rsidR="00032701" w:rsidRPr="00F23626" w:rsidRDefault="00032701" w:rsidP="00CB567A">
            <w:pPr>
              <w:ind w:right="-48"/>
              <w:jc w:val="both"/>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24 mėn. Eur, be PVM</w:t>
            </w:r>
          </w:p>
          <w:p w14:paraId="58B43FF3"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Cs/>
                <w:sz w:val="24"/>
                <w:szCs w:val="24"/>
              </w:rPr>
              <w:t>(apskaičiuojama 6 stulpelio duomenis padauginus iš 24)</w:t>
            </w:r>
          </w:p>
        </w:tc>
      </w:tr>
      <w:tr w:rsidR="00032701" w:rsidRPr="00F23626" w14:paraId="30CC28A8" w14:textId="77777777" w:rsidTr="00CB567A">
        <w:tc>
          <w:tcPr>
            <w:tcW w:w="704" w:type="dxa"/>
          </w:tcPr>
          <w:p w14:paraId="08EE8F58"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1</w:t>
            </w:r>
          </w:p>
        </w:tc>
        <w:tc>
          <w:tcPr>
            <w:tcW w:w="2577" w:type="dxa"/>
          </w:tcPr>
          <w:p w14:paraId="42FDE009"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327" w:type="dxa"/>
          </w:tcPr>
          <w:p w14:paraId="20889489"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32B70863" w14:textId="77777777" w:rsidR="00032701" w:rsidRPr="00F23626" w:rsidRDefault="00032701" w:rsidP="00CB567A">
            <w:pPr>
              <w:jc w:val="center"/>
              <w:rPr>
                <w:rFonts w:eastAsia="Calibri" w:hAnsi="Times New Roman" w:cs="Times New Roman"/>
                <w:b/>
                <w:sz w:val="24"/>
                <w:szCs w:val="24"/>
              </w:rPr>
            </w:pPr>
          </w:p>
        </w:tc>
        <w:tc>
          <w:tcPr>
            <w:tcW w:w="1489" w:type="dxa"/>
          </w:tcPr>
          <w:p w14:paraId="32C995C8"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1695" w:type="dxa"/>
          </w:tcPr>
          <w:p w14:paraId="7A83EEFF"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3274A892"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c>
          <w:tcPr>
            <w:tcW w:w="2551" w:type="dxa"/>
          </w:tcPr>
          <w:p w14:paraId="4073AD4D"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7</w:t>
            </w:r>
          </w:p>
        </w:tc>
      </w:tr>
      <w:tr w:rsidR="00032701" w:rsidRPr="00F23626" w14:paraId="331FE2FE" w14:textId="77777777" w:rsidTr="00CB567A">
        <w:tc>
          <w:tcPr>
            <w:tcW w:w="704" w:type="dxa"/>
          </w:tcPr>
          <w:p w14:paraId="23408C06" w14:textId="77777777" w:rsidR="00032701" w:rsidRPr="00F23626" w:rsidRDefault="00032701" w:rsidP="00CB567A">
            <w:pPr>
              <w:rPr>
                <w:rFonts w:eastAsia="Calibri" w:hAnsi="Times New Roman" w:cs="Times New Roman"/>
                <w:sz w:val="24"/>
                <w:szCs w:val="24"/>
              </w:rPr>
            </w:pPr>
          </w:p>
        </w:tc>
        <w:tc>
          <w:tcPr>
            <w:tcW w:w="2577" w:type="dxa"/>
          </w:tcPr>
          <w:p w14:paraId="7E489798" w14:textId="77777777" w:rsidR="00032701" w:rsidRPr="00F23626" w:rsidRDefault="00032701" w:rsidP="00CB567A">
            <w:pPr>
              <w:rPr>
                <w:rFonts w:eastAsia="Calibri" w:hAnsi="Times New Roman" w:cs="Times New Roman"/>
                <w:sz w:val="24"/>
                <w:szCs w:val="24"/>
              </w:rPr>
            </w:pPr>
            <w:r w:rsidRPr="00F23626">
              <w:rPr>
                <w:rFonts w:hAnsi="Times New Roman" w:cs="Times New Roman"/>
                <w:b/>
                <w:bCs/>
                <w:sz w:val="24"/>
                <w:szCs w:val="24"/>
              </w:rPr>
              <w:t>Maisto produkto</w:t>
            </w:r>
            <w:r w:rsidRPr="00F23626">
              <w:rPr>
                <w:rFonts w:hAnsi="Times New Roman" w:cs="Times New Roman"/>
                <w:sz w:val="24"/>
                <w:szCs w:val="24"/>
              </w:rPr>
              <w:t xml:space="preserve"> rezervavimo paslaugos</w:t>
            </w:r>
          </w:p>
        </w:tc>
        <w:tc>
          <w:tcPr>
            <w:tcW w:w="1327" w:type="dxa"/>
          </w:tcPr>
          <w:p w14:paraId="41ECA51E" w14:textId="77777777" w:rsidR="00032701" w:rsidRPr="00F23626" w:rsidRDefault="00032701" w:rsidP="00CB567A">
            <w:pPr>
              <w:jc w:val="center"/>
              <w:rPr>
                <w:rFonts w:eastAsia="Calibri" w:hAnsi="Times New Roman" w:cs="Times New Roman"/>
                <w:sz w:val="24"/>
                <w:szCs w:val="24"/>
              </w:rPr>
            </w:pPr>
            <w:r w:rsidRPr="00F23626">
              <w:rPr>
                <w:rFonts w:eastAsia="Calibri" w:hAnsi="Times New Roman" w:cs="Times New Roman"/>
                <w:sz w:val="24"/>
                <w:szCs w:val="24"/>
              </w:rPr>
              <w:t>tona</w:t>
            </w:r>
          </w:p>
        </w:tc>
        <w:tc>
          <w:tcPr>
            <w:tcW w:w="1489" w:type="dxa"/>
          </w:tcPr>
          <w:p w14:paraId="2E875654" w14:textId="77777777" w:rsidR="00032701" w:rsidRPr="00F23626" w:rsidRDefault="00032701" w:rsidP="00CB567A">
            <w:pPr>
              <w:rPr>
                <w:rFonts w:eastAsia="Calibri" w:hAnsi="Times New Roman" w:cs="Times New Roman"/>
                <w:sz w:val="24"/>
                <w:szCs w:val="24"/>
              </w:rPr>
            </w:pPr>
          </w:p>
        </w:tc>
        <w:tc>
          <w:tcPr>
            <w:tcW w:w="1695" w:type="dxa"/>
          </w:tcPr>
          <w:p w14:paraId="1907939C" w14:textId="77777777" w:rsidR="00032701" w:rsidRPr="00F23626" w:rsidRDefault="00032701" w:rsidP="00CB567A">
            <w:pPr>
              <w:rPr>
                <w:rFonts w:eastAsia="Calibri" w:hAnsi="Times New Roman" w:cs="Times New Roman"/>
                <w:sz w:val="24"/>
                <w:szCs w:val="24"/>
              </w:rPr>
            </w:pPr>
          </w:p>
        </w:tc>
        <w:tc>
          <w:tcPr>
            <w:tcW w:w="2551" w:type="dxa"/>
          </w:tcPr>
          <w:p w14:paraId="52B678E6" w14:textId="77777777" w:rsidR="00032701" w:rsidRPr="00F23626" w:rsidRDefault="00032701" w:rsidP="00CB567A">
            <w:pPr>
              <w:rPr>
                <w:rFonts w:eastAsia="Calibri" w:hAnsi="Times New Roman" w:cs="Times New Roman"/>
                <w:sz w:val="24"/>
                <w:szCs w:val="24"/>
              </w:rPr>
            </w:pPr>
          </w:p>
        </w:tc>
        <w:tc>
          <w:tcPr>
            <w:tcW w:w="2551" w:type="dxa"/>
          </w:tcPr>
          <w:p w14:paraId="3D48F65B" w14:textId="77777777" w:rsidR="00032701" w:rsidRPr="00F23626" w:rsidRDefault="00032701" w:rsidP="00CB567A">
            <w:pPr>
              <w:rPr>
                <w:rFonts w:eastAsia="Calibri" w:hAnsi="Times New Roman" w:cs="Times New Roman"/>
                <w:sz w:val="24"/>
                <w:szCs w:val="24"/>
              </w:rPr>
            </w:pPr>
          </w:p>
        </w:tc>
      </w:tr>
      <w:tr w:rsidR="00032701" w:rsidRPr="00F23626" w14:paraId="509407FE" w14:textId="77777777" w:rsidTr="00CB567A">
        <w:tc>
          <w:tcPr>
            <w:tcW w:w="10343" w:type="dxa"/>
            <w:gridSpan w:val="6"/>
          </w:tcPr>
          <w:p w14:paraId="6953ED42" w14:textId="77777777" w:rsidR="00032701" w:rsidRPr="00F23626" w:rsidRDefault="00032701"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53C1E5A7" w14:textId="77777777" w:rsidR="00032701" w:rsidRPr="00F23626" w:rsidRDefault="00032701" w:rsidP="00CB567A">
            <w:pPr>
              <w:jc w:val="right"/>
              <w:rPr>
                <w:rFonts w:eastAsia="Calibri" w:hAnsi="Times New Roman" w:cs="Times New Roman"/>
                <w:sz w:val="24"/>
                <w:szCs w:val="24"/>
              </w:rPr>
            </w:pPr>
          </w:p>
        </w:tc>
      </w:tr>
      <w:tr w:rsidR="00032701" w:rsidRPr="00F23626" w14:paraId="7A095962" w14:textId="77777777" w:rsidTr="00CB567A">
        <w:tc>
          <w:tcPr>
            <w:tcW w:w="10343" w:type="dxa"/>
            <w:gridSpan w:val="6"/>
          </w:tcPr>
          <w:p w14:paraId="5A036A52" w14:textId="77777777" w:rsidR="00032701" w:rsidRPr="00F23626" w:rsidRDefault="00032701" w:rsidP="00CB567A">
            <w:pPr>
              <w:jc w:val="right"/>
              <w:rPr>
                <w:rFonts w:eastAsia="Calibri" w:hAnsi="Times New Roman" w:cs="Times New Roman"/>
                <w:sz w:val="24"/>
                <w:szCs w:val="24"/>
              </w:rPr>
            </w:pPr>
            <w:r w:rsidRPr="00F23626">
              <w:rPr>
                <w:rFonts w:eastAsia="Calibri" w:hAnsi="Times New Roman" w:cs="Times New Roman"/>
                <w:b/>
                <w:bCs/>
                <w:sz w:val="24"/>
                <w:szCs w:val="24"/>
              </w:rPr>
              <w:t>Viso siūlomo maisto produkto kiekio  rezervavimo paslaugų kaina 24 mėn.</w:t>
            </w:r>
            <w:r w:rsidRPr="00F23626">
              <w:rPr>
                <w:rFonts w:eastAsia="Calibri" w:hAnsi="Times New Roman" w:cs="Times New Roman"/>
                <w:sz w:val="24"/>
                <w:szCs w:val="24"/>
              </w:rPr>
              <w:t xml:space="preserve"> Eur, su PVM (apskaičiuojama sudėjus 7 stulpelio duomenis)</w:t>
            </w:r>
          </w:p>
        </w:tc>
        <w:tc>
          <w:tcPr>
            <w:tcW w:w="2551" w:type="dxa"/>
          </w:tcPr>
          <w:p w14:paraId="5012BDD4" w14:textId="77777777" w:rsidR="00032701" w:rsidRPr="00F23626" w:rsidRDefault="00032701" w:rsidP="00CB567A">
            <w:pPr>
              <w:jc w:val="right"/>
              <w:rPr>
                <w:rFonts w:eastAsia="Calibri" w:hAnsi="Times New Roman" w:cs="Times New Roman"/>
                <w:sz w:val="24"/>
                <w:szCs w:val="24"/>
              </w:rPr>
            </w:pPr>
          </w:p>
        </w:tc>
      </w:tr>
    </w:tbl>
    <w:p w14:paraId="53B70FF8" w14:textId="77777777" w:rsidR="00032701" w:rsidRPr="00F23626" w:rsidRDefault="00032701" w:rsidP="00032701">
      <w:pPr>
        <w:tabs>
          <w:tab w:val="right" w:leader="underscore" w:pos="9638"/>
        </w:tabs>
        <w:spacing w:after="0" w:line="240" w:lineRule="auto"/>
        <w:rPr>
          <w:rFonts w:ascii="Times New Roman" w:eastAsia="Calibri" w:hAnsi="Times New Roman" w:cs="Times New Roman"/>
          <w:sz w:val="24"/>
          <w:szCs w:val="24"/>
        </w:rPr>
      </w:pPr>
    </w:p>
    <w:p w14:paraId="30EC713D"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4 lentelė. Reikalaujami dokumentai</w:t>
      </w:r>
    </w:p>
    <w:p w14:paraId="79C10A52"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gridCol w:w="2694"/>
      </w:tblGrid>
      <w:tr w:rsidR="00032701" w:rsidRPr="00F23626" w14:paraId="44FD0123"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7DB5F1D5" w14:textId="77777777" w:rsidR="00032701" w:rsidRPr="00F23626" w:rsidRDefault="00032701"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9355" w:type="dxa"/>
            <w:tcBorders>
              <w:top w:val="single" w:sz="4" w:space="0" w:color="auto"/>
              <w:left w:val="single" w:sz="4" w:space="0" w:color="auto"/>
              <w:bottom w:val="single" w:sz="4" w:space="0" w:color="auto"/>
              <w:right w:val="single" w:sz="4" w:space="0" w:color="auto"/>
            </w:tcBorders>
            <w:vAlign w:val="center"/>
          </w:tcPr>
          <w:p w14:paraId="480B76EF" w14:textId="77777777" w:rsidR="00032701" w:rsidRPr="00F23626" w:rsidRDefault="00032701"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Pateiktų dokumentų pavadinimas</w:t>
            </w:r>
          </w:p>
        </w:tc>
        <w:tc>
          <w:tcPr>
            <w:tcW w:w="2694" w:type="dxa"/>
            <w:tcBorders>
              <w:top w:val="single" w:sz="4" w:space="0" w:color="auto"/>
              <w:left w:val="single" w:sz="4" w:space="0" w:color="auto"/>
              <w:bottom w:val="single" w:sz="4" w:space="0" w:color="auto"/>
              <w:right w:val="single" w:sz="4" w:space="0" w:color="auto"/>
            </w:tcBorders>
            <w:vAlign w:val="center"/>
          </w:tcPr>
          <w:p w14:paraId="7ADE80B8" w14:textId="77777777" w:rsidR="00032701" w:rsidRPr="00F23626" w:rsidRDefault="00032701"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Dokumento puslapių skaičius</w:t>
            </w:r>
          </w:p>
        </w:tc>
      </w:tr>
      <w:tr w:rsidR="00032701" w:rsidRPr="00F23626" w14:paraId="1CF19E4F"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392183F1"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9355" w:type="dxa"/>
            <w:tcBorders>
              <w:top w:val="single" w:sz="4" w:space="0" w:color="auto"/>
              <w:left w:val="single" w:sz="4" w:space="0" w:color="auto"/>
              <w:bottom w:val="single" w:sz="4" w:space="0" w:color="auto"/>
              <w:right w:val="single" w:sz="4" w:space="0" w:color="auto"/>
            </w:tcBorders>
          </w:tcPr>
          <w:p w14:paraId="55CF816D" w14:textId="77777777" w:rsidR="00032701" w:rsidRPr="00F23626" w:rsidRDefault="00032701" w:rsidP="00CB567A">
            <w:pPr>
              <w:tabs>
                <w:tab w:val="left" w:pos="567"/>
                <w:tab w:val="left" w:pos="1276"/>
              </w:tabs>
              <w:spacing w:after="0" w:line="240" w:lineRule="auto"/>
              <w:rPr>
                <w:rFonts w:ascii="Times New Roman" w:hAnsi="Times New Roman" w:cs="Times New Roman"/>
                <w:iCs/>
                <w:sz w:val="24"/>
                <w:szCs w:val="24"/>
              </w:rPr>
            </w:pPr>
            <w:r w:rsidRPr="00F23626">
              <w:rPr>
                <w:rFonts w:ascii="Times New Roman" w:hAnsi="Times New Roman" w:cs="Times New Roman"/>
                <w:sz w:val="24"/>
                <w:szCs w:val="24"/>
              </w:rPr>
              <w:t>Jungtinės veiklos sutarties skaitmeninė kopija (jeigu pasiūlymą teikia ūkio subjektų grupė). Jungtinės veiklos sutartyje neturi būti jokios informacijos, leidžiančios nustatyti pasiūlymo kainą.</w:t>
            </w:r>
          </w:p>
        </w:tc>
        <w:tc>
          <w:tcPr>
            <w:tcW w:w="2694" w:type="dxa"/>
            <w:tcBorders>
              <w:top w:val="single" w:sz="4" w:space="0" w:color="auto"/>
              <w:left w:val="single" w:sz="4" w:space="0" w:color="auto"/>
              <w:bottom w:val="single" w:sz="4" w:space="0" w:color="auto"/>
              <w:right w:val="single" w:sz="4" w:space="0" w:color="auto"/>
            </w:tcBorders>
          </w:tcPr>
          <w:p w14:paraId="14A51A60"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r w:rsidR="00032701" w:rsidRPr="00F23626" w14:paraId="2DBD1508"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7C52F079"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9355" w:type="dxa"/>
            <w:tcBorders>
              <w:top w:val="single" w:sz="4" w:space="0" w:color="auto"/>
              <w:left w:val="single" w:sz="4" w:space="0" w:color="auto"/>
              <w:bottom w:val="single" w:sz="4" w:space="0" w:color="auto"/>
              <w:right w:val="single" w:sz="4" w:space="0" w:color="auto"/>
            </w:tcBorders>
          </w:tcPr>
          <w:p w14:paraId="14E03F81"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694" w:type="dxa"/>
            <w:tcBorders>
              <w:top w:val="single" w:sz="4" w:space="0" w:color="auto"/>
              <w:left w:val="single" w:sz="4" w:space="0" w:color="auto"/>
              <w:bottom w:val="single" w:sz="4" w:space="0" w:color="auto"/>
              <w:right w:val="single" w:sz="4" w:space="0" w:color="auto"/>
            </w:tcBorders>
          </w:tcPr>
          <w:p w14:paraId="79F100EA"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r w:rsidR="00032701" w:rsidRPr="00F23626" w14:paraId="33FF9E02" w14:textId="77777777" w:rsidTr="00CB567A">
        <w:tc>
          <w:tcPr>
            <w:tcW w:w="851" w:type="dxa"/>
            <w:tcBorders>
              <w:top w:val="single" w:sz="4" w:space="0" w:color="auto"/>
              <w:left w:val="single" w:sz="4" w:space="0" w:color="auto"/>
              <w:bottom w:val="single" w:sz="4" w:space="0" w:color="auto"/>
              <w:right w:val="single" w:sz="4" w:space="0" w:color="auto"/>
            </w:tcBorders>
          </w:tcPr>
          <w:p w14:paraId="49DCAFD8"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9355" w:type="dxa"/>
            <w:tcBorders>
              <w:top w:val="single" w:sz="4" w:space="0" w:color="auto"/>
              <w:left w:val="single" w:sz="4" w:space="0" w:color="auto"/>
              <w:bottom w:val="single" w:sz="4" w:space="0" w:color="auto"/>
              <w:right w:val="single" w:sz="4" w:space="0" w:color="auto"/>
            </w:tcBorders>
          </w:tcPr>
          <w:p w14:paraId="3252C670" w14:textId="77777777" w:rsidR="00032701" w:rsidRPr="00F23626" w:rsidRDefault="00032701" w:rsidP="00CB567A">
            <w:pPr>
              <w:tabs>
                <w:tab w:val="left" w:pos="567"/>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 xml:space="preserve">Įrodymai, patvirtinantys jo galimybes pagrindinės sutarties vykdymo metu naudotis kitų ūkio subjektų (subtiekėjų) pajėgumais </w:t>
            </w:r>
            <w:r w:rsidRPr="00F23626">
              <w:rPr>
                <w:rFonts w:ascii="Times New Roman" w:hAnsi="Times New Roman" w:cs="Times New Roman"/>
                <w:bCs/>
                <w:iCs/>
                <w:sz w:val="24"/>
                <w:szCs w:val="24"/>
              </w:rPr>
              <w:t xml:space="preserve">(pvz., ketinimų protokolas, subtiekėjo deklaracija ar pan.) </w:t>
            </w:r>
            <w:r w:rsidRPr="00F23626">
              <w:rPr>
                <w:rFonts w:ascii="Times New Roman" w:hAnsi="Times New Roman" w:cs="Times New Roman"/>
                <w:sz w:val="24"/>
                <w:szCs w:val="24"/>
              </w:rPr>
              <w:t>(jeigu pasitelkiami).</w:t>
            </w:r>
          </w:p>
        </w:tc>
        <w:tc>
          <w:tcPr>
            <w:tcW w:w="2694" w:type="dxa"/>
            <w:tcBorders>
              <w:top w:val="single" w:sz="4" w:space="0" w:color="auto"/>
              <w:left w:val="single" w:sz="4" w:space="0" w:color="auto"/>
              <w:bottom w:val="single" w:sz="4" w:space="0" w:color="auto"/>
              <w:right w:val="single" w:sz="4" w:space="0" w:color="auto"/>
            </w:tcBorders>
          </w:tcPr>
          <w:p w14:paraId="2C938FC7"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r w:rsidR="00032701" w:rsidRPr="00F23626" w14:paraId="2EE508AA" w14:textId="77777777" w:rsidTr="00CB567A">
        <w:tc>
          <w:tcPr>
            <w:tcW w:w="851" w:type="dxa"/>
            <w:tcBorders>
              <w:top w:val="single" w:sz="4" w:space="0" w:color="auto"/>
              <w:left w:val="single" w:sz="4" w:space="0" w:color="auto"/>
              <w:bottom w:val="single" w:sz="4" w:space="0" w:color="auto"/>
              <w:right w:val="single" w:sz="4" w:space="0" w:color="auto"/>
            </w:tcBorders>
          </w:tcPr>
          <w:p w14:paraId="705D8EF6"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4.</w:t>
            </w:r>
          </w:p>
        </w:tc>
        <w:tc>
          <w:tcPr>
            <w:tcW w:w="9355" w:type="dxa"/>
            <w:tcBorders>
              <w:top w:val="single" w:sz="4" w:space="0" w:color="auto"/>
              <w:left w:val="single" w:sz="4" w:space="0" w:color="auto"/>
              <w:bottom w:val="single" w:sz="4" w:space="0" w:color="auto"/>
              <w:right w:val="single" w:sz="4" w:space="0" w:color="auto"/>
            </w:tcBorders>
          </w:tcPr>
          <w:p w14:paraId="50426435" w14:textId="77777777" w:rsidR="00032701" w:rsidRPr="00F23626" w:rsidRDefault="00032701" w:rsidP="00CB567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sidRPr="00F23626">
              <w:rPr>
                <w:rFonts w:ascii="Times New Roman" w:hAnsi="Times New Roman" w:cs="Times New Roman"/>
                <w:sz w:val="24"/>
                <w:szCs w:val="24"/>
              </w:rPr>
              <w:t>Kiti pirkimo sąlygose nurodyti dokumentai ir informacija.</w:t>
            </w:r>
          </w:p>
        </w:tc>
        <w:tc>
          <w:tcPr>
            <w:tcW w:w="2694" w:type="dxa"/>
            <w:tcBorders>
              <w:top w:val="single" w:sz="4" w:space="0" w:color="auto"/>
              <w:left w:val="single" w:sz="4" w:space="0" w:color="auto"/>
              <w:bottom w:val="single" w:sz="4" w:space="0" w:color="auto"/>
              <w:right w:val="single" w:sz="4" w:space="0" w:color="auto"/>
            </w:tcBorders>
          </w:tcPr>
          <w:p w14:paraId="1E0B3460"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bl>
    <w:p w14:paraId="238A27AB" w14:textId="77777777" w:rsidR="00032701" w:rsidRPr="00F23626" w:rsidRDefault="00032701" w:rsidP="00032701">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p>
    <w:p w14:paraId="062090A9" w14:textId="77777777" w:rsidR="00032701" w:rsidRPr="00F23626" w:rsidRDefault="00032701" w:rsidP="00032701">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Pasirašydami pateiktą pasiūlymą, patvirtiname, kad dokumentų skaitmeninės kopijos ir elektroniniu paštu pateikti duomenys yra tikri.</w:t>
      </w:r>
    </w:p>
    <w:p w14:paraId="2A5A4617" w14:textId="77777777" w:rsidR="00032701" w:rsidRPr="00F23626" w:rsidRDefault="00032701" w:rsidP="00032701">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t xml:space="preserve">  Šiame pasiūlyme yra pateikta ir konfidenciali informacija:</w:t>
      </w:r>
    </w:p>
    <w:p w14:paraId="643F97A7" w14:textId="77777777" w:rsidR="00032701" w:rsidRPr="00F23626" w:rsidRDefault="00032701" w:rsidP="00032701">
      <w:pPr>
        <w:tabs>
          <w:tab w:val="left" w:pos="567"/>
          <w:tab w:val="left" w:pos="1276"/>
        </w:tabs>
        <w:spacing w:after="0" w:line="240" w:lineRule="auto"/>
        <w:rPr>
          <w:rFonts w:ascii="Times New Roman" w:hAnsi="Times New Roman" w:cs="Times New Roman"/>
          <w:sz w:val="24"/>
          <w:szCs w:val="24"/>
        </w:rPr>
      </w:pPr>
    </w:p>
    <w:p w14:paraId="76A9BD74" w14:textId="77777777" w:rsidR="00032701" w:rsidRPr="00F23626" w:rsidRDefault="00032701" w:rsidP="00032701">
      <w:pPr>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5 lentelė. Konfidenciali informacija</w:t>
      </w:r>
    </w:p>
    <w:p w14:paraId="68D5F889"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6521"/>
      </w:tblGrid>
      <w:tr w:rsidR="00032701" w:rsidRPr="00F23626" w14:paraId="09F24FBE" w14:textId="77777777" w:rsidTr="00CB567A">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C8119"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19A69"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D9193"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Dokumentas yra pateiktas elektroniniu paštu</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68FAB"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Paaiškinimai, įrodantys, kad šios lentelės 2 stulpelyje nurodyta informacija yra konfidenciali</w:t>
            </w:r>
          </w:p>
        </w:tc>
      </w:tr>
      <w:tr w:rsidR="00032701" w:rsidRPr="00F23626" w14:paraId="54398F3C"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2FE9DD7A"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39E266AA"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D895D54"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59CE23A0"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r>
      <w:tr w:rsidR="00032701" w:rsidRPr="00F23626" w14:paraId="6255F0CD"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3F38D008"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01919794" w14:textId="77777777" w:rsidR="00032701" w:rsidRPr="00F23626" w:rsidRDefault="00032701" w:rsidP="00CB567A">
            <w:pPr>
              <w:pStyle w:val="Antrats"/>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970C5FB"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6681763"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r>
      <w:tr w:rsidR="00032701" w:rsidRPr="00F23626" w14:paraId="1A5A8D2F"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1603DF63"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2D9D968F"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1A5AB44"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1BA815D7"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r>
    </w:tbl>
    <w:p w14:paraId="1EE700C5"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1F153DFD"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F23626">
        <w:rPr>
          <w:rFonts w:ascii="Times New Roman" w:hAnsi="Times New Roman" w:cs="Times New Roman"/>
          <w:sz w:val="24"/>
          <w:szCs w:val="24"/>
        </w:rPr>
        <w:t xml:space="preserve"> </w:t>
      </w:r>
      <w:r w:rsidRPr="00F23626">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CF7E423"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bCs/>
          <w:iCs/>
          <w:sz w:val="24"/>
          <w:szCs w:val="24"/>
        </w:rPr>
      </w:pPr>
    </w:p>
    <w:p w14:paraId="1CF7C24C" w14:textId="0E52581A" w:rsidR="00032701" w:rsidRPr="00F23626" w:rsidRDefault="00032701" w:rsidP="00032701">
      <w:pPr>
        <w:tabs>
          <w:tab w:val="left" w:pos="567"/>
          <w:tab w:val="left" w:pos="1276"/>
        </w:tabs>
        <w:spacing w:after="0" w:line="240" w:lineRule="auto"/>
        <w:ind w:firstLine="851"/>
        <w:rPr>
          <w:rFonts w:ascii="Times New Roman" w:hAnsi="Times New Roman" w:cs="Times New Roman"/>
          <w:sz w:val="24"/>
          <w:szCs w:val="24"/>
        </w:rPr>
      </w:pPr>
      <w:r w:rsidRPr="00F23626">
        <w:rPr>
          <w:rFonts w:ascii="Times New Roman" w:hAnsi="Times New Roman" w:cs="Times New Roman"/>
          <w:sz w:val="24"/>
          <w:szCs w:val="24"/>
        </w:rPr>
        <w:t>Pasiūlymas galioja iki 202</w:t>
      </w:r>
      <w:r w:rsidR="00854DDA">
        <w:rPr>
          <w:rFonts w:ascii="Times New Roman" w:hAnsi="Times New Roman" w:cs="Times New Roman"/>
          <w:sz w:val="24"/>
          <w:szCs w:val="24"/>
        </w:rPr>
        <w:t>5</w:t>
      </w:r>
      <w:r w:rsidRPr="00F23626">
        <w:rPr>
          <w:rFonts w:ascii="Times New Roman" w:hAnsi="Times New Roman" w:cs="Times New Roman"/>
          <w:sz w:val="24"/>
          <w:szCs w:val="24"/>
        </w:rPr>
        <w:t xml:space="preserve"> m. </w:t>
      </w: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sz w:val="24"/>
          <w:szCs w:val="24"/>
        </w:rPr>
        <w:tab/>
        <w:t>d.</w:t>
      </w:r>
    </w:p>
    <w:p w14:paraId="67E59E32"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sz w:val="24"/>
          <w:szCs w:val="24"/>
        </w:rPr>
      </w:pPr>
    </w:p>
    <w:p w14:paraId="6EF2D408"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_______________________________________________________________________</w:t>
      </w:r>
    </w:p>
    <w:p w14:paraId="74BD1803" w14:textId="77777777" w:rsidR="00032701" w:rsidRPr="00F23626" w:rsidRDefault="00032701" w:rsidP="00032701">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arba jo įgalioto asmens vardas, pavardė, parašas)</w:t>
      </w:r>
    </w:p>
    <w:p w14:paraId="154F1484" w14:textId="77777777" w:rsidR="00032701" w:rsidRDefault="00032701" w:rsidP="00032701">
      <w:pPr>
        <w:rPr>
          <w:rFonts w:ascii="Times New Roman" w:hAnsi="Times New Roman" w:cs="Times New Roman"/>
          <w:sz w:val="24"/>
          <w:szCs w:val="24"/>
        </w:rPr>
      </w:pPr>
      <w:r w:rsidRPr="00F23626">
        <w:rPr>
          <w:rFonts w:ascii="Times New Roman" w:hAnsi="Times New Roman" w:cs="Times New Roman"/>
          <w:sz w:val="24"/>
          <w:szCs w:val="24"/>
        </w:rPr>
        <w:br w:type="page"/>
      </w:r>
    </w:p>
    <w:p w14:paraId="1D54836A" w14:textId="77777777" w:rsidR="00032701" w:rsidRPr="00F23626" w:rsidRDefault="00032701" w:rsidP="00032701">
      <w:pPr>
        <w:pStyle w:val="Pagrindiniotekstotrauka2"/>
        <w:tabs>
          <w:tab w:val="left" w:pos="284"/>
          <w:tab w:val="left" w:pos="720"/>
          <w:tab w:val="left" w:pos="1134"/>
        </w:tabs>
        <w:spacing w:after="0" w:line="240" w:lineRule="auto"/>
        <w:ind w:left="0"/>
        <w:jc w:val="center"/>
        <w:rPr>
          <w:rFonts w:ascii="Times New Roman" w:hAnsi="Times New Roman" w:cs="Times New Roman"/>
          <w:sz w:val="24"/>
          <w:szCs w:val="24"/>
        </w:rPr>
      </w:pPr>
      <w:r w:rsidRPr="00F23626">
        <w:rPr>
          <w:rFonts w:ascii="Times New Roman" w:hAnsi="Times New Roman" w:cs="Times New Roman"/>
          <w:sz w:val="24"/>
          <w:szCs w:val="24"/>
        </w:rPr>
        <w:t>Herbas arba prekių ženklas</w:t>
      </w:r>
    </w:p>
    <w:p w14:paraId="4E424303"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pavadinimas)</w:t>
      </w:r>
    </w:p>
    <w:p w14:paraId="5F11AB32"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p>
    <w:p w14:paraId="43E18697"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51823"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bCs/>
          <w:sz w:val="24"/>
          <w:szCs w:val="24"/>
        </w:rPr>
      </w:pPr>
    </w:p>
    <w:p w14:paraId="7EABC2EA" w14:textId="77777777" w:rsidR="00032701" w:rsidRPr="00F23626" w:rsidRDefault="00032701" w:rsidP="00032701">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__________________________</w:t>
      </w:r>
    </w:p>
    <w:p w14:paraId="1E6180CC" w14:textId="77777777" w:rsidR="00032701" w:rsidRPr="00F23626" w:rsidRDefault="00032701" w:rsidP="00032701">
      <w:pPr>
        <w:tabs>
          <w:tab w:val="left" w:pos="567"/>
          <w:tab w:val="left" w:pos="1276"/>
          <w:tab w:val="center" w:pos="2520"/>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(Adresatas (Perkančioji organizacija))</w:t>
      </w:r>
    </w:p>
    <w:p w14:paraId="1D96DA45"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sz w:val="24"/>
          <w:szCs w:val="24"/>
        </w:rPr>
      </w:pPr>
    </w:p>
    <w:p w14:paraId="3F403978"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sz w:val="24"/>
          <w:szCs w:val="24"/>
        </w:rPr>
      </w:pPr>
      <w:r w:rsidRPr="00F23626" w:rsidDel="00AE6D8E">
        <w:rPr>
          <w:rFonts w:ascii="Times New Roman" w:hAnsi="Times New Roman" w:cs="Times New Roman"/>
          <w:b/>
          <w:sz w:val="24"/>
          <w:szCs w:val="24"/>
        </w:rPr>
        <w:t xml:space="preserve"> </w:t>
      </w:r>
      <w:r w:rsidRPr="00F23626">
        <w:rPr>
          <w:rFonts w:ascii="Times New Roman" w:hAnsi="Times New Roman" w:cs="Times New Roman"/>
          <w:b/>
          <w:sz w:val="24"/>
          <w:szCs w:val="24"/>
        </w:rPr>
        <w:t xml:space="preserve">PASIŪLYMAS </w:t>
      </w:r>
    </w:p>
    <w:p w14:paraId="1DE99779"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bCs/>
          <w:iCs/>
          <w:sz w:val="24"/>
          <w:szCs w:val="24"/>
        </w:rPr>
      </w:pPr>
      <w:r w:rsidRPr="00F23626">
        <w:rPr>
          <w:rFonts w:ascii="Times New Roman" w:hAnsi="Times New Roman" w:cs="Times New Roman"/>
          <w:b/>
          <w:bCs/>
          <w:sz w:val="24"/>
          <w:szCs w:val="24"/>
        </w:rPr>
        <w:t xml:space="preserve">DĖL MAISTO PRODUKTŲ IR JŲ REZERVAVIMO PASLAUGŲ </w:t>
      </w:r>
      <w:r w:rsidRPr="00F23626">
        <w:rPr>
          <w:rFonts w:ascii="Times New Roman" w:hAnsi="Times New Roman" w:cs="Times New Roman"/>
          <w:b/>
          <w:sz w:val="24"/>
          <w:szCs w:val="24"/>
        </w:rPr>
        <w:t>PIRKIMO</w:t>
      </w:r>
      <w:r w:rsidRPr="00F23626">
        <w:rPr>
          <w:rFonts w:ascii="Times New Roman" w:hAnsi="Times New Roman" w:cs="Times New Roman"/>
          <w:b/>
          <w:bCs/>
          <w:iCs/>
          <w:sz w:val="24"/>
          <w:szCs w:val="24"/>
        </w:rPr>
        <w:t xml:space="preserve"> </w:t>
      </w:r>
    </w:p>
    <w:p w14:paraId="2564BF7F" w14:textId="77777777" w:rsidR="00032701" w:rsidRPr="00F23626" w:rsidRDefault="00032701" w:rsidP="00032701">
      <w:pPr>
        <w:jc w:val="center"/>
        <w:rPr>
          <w:rFonts w:ascii="Times New Roman" w:hAnsi="Times New Roman" w:cs="Times New Roman"/>
          <w:noProof/>
          <w:sz w:val="24"/>
          <w:szCs w:val="24"/>
        </w:rPr>
      </w:pPr>
      <w:r w:rsidRPr="00DA7F6C">
        <w:rPr>
          <w:rFonts w:ascii="Times New Roman" w:hAnsi="Times New Roman" w:cs="Times New Roman"/>
          <w:b/>
          <w:bCs/>
          <w:iCs/>
          <w:color w:val="EE0000"/>
          <w:sz w:val="24"/>
          <w:szCs w:val="24"/>
        </w:rPr>
        <w:t>6 DALIS</w:t>
      </w:r>
      <w:r w:rsidRPr="00F23626">
        <w:rPr>
          <w:rFonts w:ascii="Times New Roman" w:hAnsi="Times New Roman" w:cs="Times New Roman"/>
          <w:b/>
          <w:bCs/>
          <w:iCs/>
          <w:sz w:val="24"/>
          <w:szCs w:val="24"/>
        </w:rPr>
        <w:t xml:space="preserve">. </w:t>
      </w:r>
      <w:r w:rsidRPr="00F23626">
        <w:rPr>
          <w:rFonts w:ascii="Times New Roman" w:hAnsi="Times New Roman" w:cs="Times New Roman"/>
          <w:b/>
          <w:bCs/>
          <w:sz w:val="24"/>
          <w:szCs w:val="24"/>
        </w:rPr>
        <w:t>RAPSŲ ALIEJUS</w:t>
      </w:r>
      <w:r w:rsidRPr="00F23626">
        <w:rPr>
          <w:rFonts w:ascii="Times New Roman" w:hAnsi="Times New Roman" w:cs="Times New Roman"/>
          <w:noProof/>
          <w:sz w:val="24"/>
          <w:szCs w:val="24"/>
        </w:rPr>
        <w:t xml:space="preserve"> </w:t>
      </w:r>
    </w:p>
    <w:p w14:paraId="25132A01" w14:textId="77777777" w:rsidR="00032701" w:rsidRPr="00F23626" w:rsidRDefault="00032701" w:rsidP="00032701">
      <w:pPr>
        <w:jc w:val="center"/>
        <w:rPr>
          <w:rFonts w:ascii="Times New Roman" w:hAnsi="Times New Roman" w:cs="Times New Roman"/>
          <w:sz w:val="24"/>
          <w:szCs w:val="24"/>
        </w:rPr>
      </w:pPr>
      <w:r w:rsidRPr="00F23626">
        <w:rPr>
          <w:rFonts w:ascii="Times New Roman" w:hAnsi="Times New Roman" w:cs="Times New Roman"/>
          <w:noProof/>
          <w:sz w:val="24"/>
          <w:szCs w:val="24"/>
        </w:rPr>
        <mc:AlternateContent>
          <mc:Choice Requires="wps">
            <w:drawing>
              <wp:anchor distT="0" distB="0" distL="114300" distR="114300" simplePos="0" relativeHeight="251714560" behindDoc="0" locked="0" layoutInCell="0" allowOverlap="1" wp14:anchorId="31C069BF" wp14:editId="3DA58E0B">
                <wp:simplePos x="0" y="0"/>
                <wp:positionH relativeFrom="column">
                  <wp:posOffset>-615315</wp:posOffset>
                </wp:positionH>
                <wp:positionV relativeFrom="paragraph">
                  <wp:posOffset>2128520</wp:posOffset>
                </wp:positionV>
                <wp:extent cx="217170" cy="3048000"/>
                <wp:effectExtent l="0" t="0" r="11430" b="0"/>
                <wp:wrapNone/>
                <wp:docPr id="2046371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6EF22" w14:textId="77777777" w:rsidR="00032701" w:rsidRDefault="00032701" w:rsidP="00032701">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069BF" id="_x0000_s1031" type="#_x0000_t202" style="position:absolute;left:0;text-align:left;margin-left:-48.45pt;margin-top:167.6pt;width:17.1pt;height:24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" o:allowincell="f" filled="f" stroked="f">
                <v:textbox style="layout-flow:vertical;mso-layout-flow-alt:bottom-to-top" inset="0,0,0,0">
                  <w:txbxContent>
                    <w:p w14:paraId="1246EF22" w14:textId="77777777" w:rsidR="00032701" w:rsidRDefault="00032701" w:rsidP="00032701">
                      <w:pPr>
                        <w:jc w:val="center"/>
                        <w:rPr>
                          <w:sz w:val="20"/>
                        </w:rPr>
                      </w:pPr>
                    </w:p>
                  </w:txbxContent>
                </v:textbox>
              </v:shape>
            </w:pict>
          </mc:Fallback>
        </mc:AlternateContent>
      </w:r>
      <w:r w:rsidRPr="00F23626">
        <w:rPr>
          <w:rFonts w:ascii="Times New Roman" w:hAnsi="Times New Roman" w:cs="Times New Roman"/>
          <w:sz w:val="24"/>
          <w:szCs w:val="24"/>
        </w:rPr>
        <w:t>____________________</w:t>
      </w:r>
    </w:p>
    <w:p w14:paraId="6B3F2B0C"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(Data)</w:t>
      </w:r>
    </w:p>
    <w:p w14:paraId="71635E85"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w:t>
      </w:r>
    </w:p>
    <w:p w14:paraId="0C2E1B91"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(Vieta)</w:t>
      </w:r>
    </w:p>
    <w:p w14:paraId="5FE437E8"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p>
    <w:p w14:paraId="51419BE4" w14:textId="77777777" w:rsidR="00032701" w:rsidRPr="00F23626" w:rsidRDefault="00032701" w:rsidP="00032701">
      <w:pPr>
        <w:tabs>
          <w:tab w:val="left" w:pos="142"/>
          <w:tab w:val="left" w:pos="851"/>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b/>
          <w:sz w:val="24"/>
          <w:szCs w:val="24"/>
        </w:rPr>
        <w:t>1</w:t>
      </w:r>
      <w:r w:rsidRPr="00F23626">
        <w:rPr>
          <w:rFonts w:ascii="Times New Roman" w:hAnsi="Times New Roman" w:cs="Times New Roman"/>
          <w:sz w:val="24"/>
          <w:szCs w:val="24"/>
        </w:rPr>
        <w:t xml:space="preserve"> </w:t>
      </w:r>
      <w:r w:rsidRPr="00F23626">
        <w:rPr>
          <w:rFonts w:ascii="Times New Roman" w:hAnsi="Times New Roman" w:cs="Times New Roman"/>
          <w:b/>
          <w:sz w:val="24"/>
          <w:szCs w:val="24"/>
        </w:rPr>
        <w:t xml:space="preserve"> lentelė. Kontaktiniai duomenys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132"/>
      </w:tblGrid>
      <w:tr w:rsidR="00032701" w:rsidRPr="00F23626" w14:paraId="6C1CEAA8" w14:textId="77777777" w:rsidTr="00CB567A">
        <w:tc>
          <w:tcPr>
            <w:tcW w:w="4649" w:type="dxa"/>
            <w:vAlign w:val="center"/>
          </w:tcPr>
          <w:p w14:paraId="5D066726" w14:textId="77777777" w:rsidR="00032701" w:rsidRPr="00F23626" w:rsidRDefault="00032701" w:rsidP="00CB567A">
            <w:pPr>
              <w:pStyle w:val="Turinys1"/>
            </w:pPr>
            <w:r w:rsidRPr="00F23626">
              <w:t>Tiekėjo pavadinimas (jeigu dalyvauja ūkio subjektų grupė surašomi visų dalyvių pavadinimai)</w:t>
            </w:r>
          </w:p>
        </w:tc>
        <w:tc>
          <w:tcPr>
            <w:tcW w:w="5132" w:type="dxa"/>
            <w:vAlign w:val="center"/>
          </w:tcPr>
          <w:p w14:paraId="59AFF72B"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4EAA08B5"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51F8D97B" w14:textId="77777777" w:rsidTr="00CB567A">
        <w:tc>
          <w:tcPr>
            <w:tcW w:w="4649" w:type="dxa"/>
            <w:vAlign w:val="center"/>
          </w:tcPr>
          <w:p w14:paraId="2C63263E" w14:textId="77777777" w:rsidR="00032701" w:rsidRPr="00F23626" w:rsidRDefault="00032701"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Tiekėjo adresas (jeigu dalyvauja ūkio subjektų grupė surašomi visų dalyvių adresai)</w:t>
            </w:r>
          </w:p>
        </w:tc>
        <w:tc>
          <w:tcPr>
            <w:tcW w:w="5132" w:type="dxa"/>
            <w:vAlign w:val="center"/>
          </w:tcPr>
          <w:p w14:paraId="72BEF20F"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22592BFA"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0F5435E3" w14:textId="77777777" w:rsidTr="00CB567A">
        <w:tc>
          <w:tcPr>
            <w:tcW w:w="4649" w:type="dxa"/>
            <w:vAlign w:val="center"/>
          </w:tcPr>
          <w:p w14:paraId="52BC1E59" w14:textId="77777777" w:rsidR="00032701" w:rsidRPr="00F23626" w:rsidRDefault="00032701"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Juridinio asmens kodas (jeigu dalyvauja ūkio subjektų grupė, surašomi visų dalyvių kodai)</w:t>
            </w:r>
          </w:p>
        </w:tc>
        <w:tc>
          <w:tcPr>
            <w:tcW w:w="5132" w:type="dxa"/>
            <w:vAlign w:val="center"/>
          </w:tcPr>
          <w:p w14:paraId="15E50DEF"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00B10C09" w14:textId="77777777" w:rsidTr="00CB567A">
        <w:tc>
          <w:tcPr>
            <w:tcW w:w="4649" w:type="dxa"/>
            <w:vAlign w:val="center"/>
          </w:tcPr>
          <w:p w14:paraId="2CA3F173" w14:textId="77777777" w:rsidR="00032701" w:rsidRPr="00F23626" w:rsidRDefault="00032701" w:rsidP="00CB567A">
            <w:pPr>
              <w:tabs>
                <w:tab w:val="left" w:pos="567"/>
                <w:tab w:val="left" w:pos="1276"/>
              </w:tabs>
              <w:spacing w:after="0" w:line="240" w:lineRule="auto"/>
              <w:jc w:val="both"/>
              <w:rPr>
                <w:rFonts w:ascii="Times New Roman" w:hAnsi="Times New Roman" w:cs="Times New Roman"/>
                <w:bCs/>
                <w:iCs/>
                <w:sz w:val="24"/>
                <w:szCs w:val="24"/>
              </w:rPr>
            </w:pPr>
            <w:r w:rsidRPr="00F23626">
              <w:rPr>
                <w:rFonts w:ascii="Times New Roman" w:hAnsi="Times New Roman" w:cs="Times New Roman"/>
                <w:sz w:val="24"/>
                <w:szCs w:val="24"/>
              </w:rPr>
              <w:t>Už pasiūlymą atsakingo asmens vardas, pavardė</w:t>
            </w:r>
          </w:p>
        </w:tc>
        <w:tc>
          <w:tcPr>
            <w:tcW w:w="5132" w:type="dxa"/>
            <w:vAlign w:val="center"/>
          </w:tcPr>
          <w:p w14:paraId="28729428"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4EAA9208"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5E4FA80D" w14:textId="77777777" w:rsidTr="00CB567A">
        <w:tc>
          <w:tcPr>
            <w:tcW w:w="4649" w:type="dxa"/>
            <w:vAlign w:val="center"/>
          </w:tcPr>
          <w:p w14:paraId="2327618E" w14:textId="77777777" w:rsidR="00032701" w:rsidRPr="00F23626" w:rsidRDefault="00032701"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Telefono numeris</w:t>
            </w:r>
          </w:p>
        </w:tc>
        <w:tc>
          <w:tcPr>
            <w:tcW w:w="5132" w:type="dxa"/>
            <w:vAlign w:val="center"/>
          </w:tcPr>
          <w:p w14:paraId="38D6457A"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0F3423D7"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22BF6748" w14:textId="77777777" w:rsidTr="00CB567A">
        <w:tc>
          <w:tcPr>
            <w:tcW w:w="4649" w:type="dxa"/>
            <w:vAlign w:val="center"/>
          </w:tcPr>
          <w:p w14:paraId="30EED65C" w14:textId="77777777" w:rsidR="00032701" w:rsidRPr="00F23626" w:rsidRDefault="00032701"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El. pašto adresas</w:t>
            </w:r>
          </w:p>
        </w:tc>
        <w:tc>
          <w:tcPr>
            <w:tcW w:w="5132" w:type="dxa"/>
            <w:vAlign w:val="center"/>
          </w:tcPr>
          <w:p w14:paraId="55A266E1"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5251AF50"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bl>
    <w:p w14:paraId="23E9F91E"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sz w:val="24"/>
          <w:szCs w:val="24"/>
        </w:rPr>
      </w:pPr>
    </w:p>
    <w:p w14:paraId="6206C412" w14:textId="77777777" w:rsidR="00032701" w:rsidRPr="00F23626" w:rsidRDefault="00032701" w:rsidP="00032701">
      <w:pPr>
        <w:pStyle w:val="Pagrindiniotekstotrauka2"/>
        <w:tabs>
          <w:tab w:val="left" w:pos="284"/>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Šiuo pasiūlymu pažymime, kad sutinkame su visomis sąlygomis, nustatytomis šio pirkimo dokumentuose.</w:t>
      </w:r>
    </w:p>
    <w:p w14:paraId="389CCE04" w14:textId="77777777" w:rsidR="00032701" w:rsidRPr="00F23626" w:rsidRDefault="00032701" w:rsidP="00032701">
      <w:pPr>
        <w:tabs>
          <w:tab w:val="left" w:pos="360"/>
          <w:tab w:val="left" w:pos="1134"/>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Mes siūlome maisto produktus ir jų rezervavimo paslaugas, nurodytas pirkimo sąlygose, ir patvirtiname, kad mūsų siūlomi maisto produktai ir jų rezervavimo paslaugos atitinka  pirkimo sąlygose numatytus reikalavimus.</w:t>
      </w:r>
    </w:p>
    <w:p w14:paraId="7298435F" w14:textId="77777777" w:rsidR="00032701" w:rsidRPr="00F23626" w:rsidRDefault="00032701" w:rsidP="00032701">
      <w:pPr>
        <w:tabs>
          <w:tab w:val="left" w:pos="360"/>
          <w:tab w:val="left" w:pos="1134"/>
        </w:tabs>
        <w:spacing w:after="0" w:line="240" w:lineRule="auto"/>
        <w:rPr>
          <w:rFonts w:ascii="Times New Roman" w:hAnsi="Times New Roman" w:cs="Times New Roman"/>
          <w:sz w:val="24"/>
          <w:szCs w:val="24"/>
        </w:rPr>
      </w:pPr>
    </w:p>
    <w:p w14:paraId="565D7E22" w14:textId="77777777" w:rsidR="00032701" w:rsidRPr="00F23626" w:rsidRDefault="00032701" w:rsidP="00032701">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Maisto produktai bus rezervuojami:</w:t>
      </w:r>
    </w:p>
    <w:p w14:paraId="5BBCCA79" w14:textId="77777777" w:rsidR="00032701" w:rsidRPr="00F23626" w:rsidRDefault="00032701" w:rsidP="00032701">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________________________________________________________________________</w:t>
      </w:r>
    </w:p>
    <w:p w14:paraId="74B061EA" w14:textId="77777777" w:rsidR="00032701" w:rsidRPr="00F23626" w:rsidRDefault="00032701" w:rsidP="00032701">
      <w:pPr>
        <w:tabs>
          <w:tab w:val="left" w:pos="567"/>
        </w:tabs>
        <w:spacing w:after="0" w:line="240" w:lineRule="auto"/>
        <w:rPr>
          <w:rFonts w:ascii="Times New Roman" w:hAnsi="Times New Roman" w:cs="Times New Roman"/>
          <w:bCs/>
          <w:sz w:val="24"/>
          <w:szCs w:val="24"/>
        </w:rPr>
      </w:pPr>
      <w:r w:rsidRPr="00F23626">
        <w:rPr>
          <w:rFonts w:ascii="Times New Roman" w:hAnsi="Times New Roman" w:cs="Times New Roman"/>
          <w:bCs/>
          <w:sz w:val="24"/>
          <w:szCs w:val="24"/>
        </w:rPr>
        <w:t>(nurodomas tikslus rezervavimo vietos (-ų) adresas (-ai) ir rezervuojamas kiekis (-</w:t>
      </w:r>
      <w:proofErr w:type="spellStart"/>
      <w:r w:rsidRPr="00F23626">
        <w:rPr>
          <w:rFonts w:ascii="Times New Roman" w:hAnsi="Times New Roman" w:cs="Times New Roman"/>
          <w:bCs/>
          <w:sz w:val="24"/>
          <w:szCs w:val="24"/>
        </w:rPr>
        <w:t>iai</w:t>
      </w:r>
      <w:proofErr w:type="spellEnd"/>
      <w:r w:rsidRPr="00F23626">
        <w:rPr>
          <w:rFonts w:ascii="Times New Roman" w:hAnsi="Times New Roman" w:cs="Times New Roman"/>
          <w:bCs/>
          <w:sz w:val="24"/>
          <w:szCs w:val="24"/>
        </w:rPr>
        <w:t>)</w:t>
      </w:r>
    </w:p>
    <w:p w14:paraId="2DA945AB" w14:textId="77777777" w:rsidR="00032701" w:rsidRPr="00F23626" w:rsidRDefault="00032701" w:rsidP="00032701">
      <w:pPr>
        <w:tabs>
          <w:tab w:val="left" w:pos="567"/>
        </w:tabs>
        <w:spacing w:after="0" w:line="240" w:lineRule="auto"/>
        <w:ind w:left="851"/>
        <w:rPr>
          <w:rFonts w:ascii="Times New Roman" w:hAnsi="Times New Roman" w:cs="Times New Roman"/>
          <w:b/>
          <w:sz w:val="24"/>
          <w:szCs w:val="24"/>
        </w:rPr>
      </w:pPr>
    </w:p>
    <w:p w14:paraId="51E28E1B" w14:textId="77777777" w:rsidR="00032701" w:rsidRPr="00F23626" w:rsidRDefault="00032701" w:rsidP="00032701">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 xml:space="preserve">2 lentelė. Siūlomi maisto produktai </w:t>
      </w:r>
    </w:p>
    <w:p w14:paraId="7B728B9B" w14:textId="77777777" w:rsidR="00032701" w:rsidRPr="00F23626" w:rsidRDefault="00032701" w:rsidP="00032701">
      <w:pPr>
        <w:tabs>
          <w:tab w:val="left" w:pos="567"/>
        </w:tabs>
        <w:spacing w:after="0" w:line="240" w:lineRule="auto"/>
        <w:ind w:left="851"/>
        <w:rPr>
          <w:rFonts w:ascii="Times New Roman" w:hAnsi="Times New Roman" w:cs="Times New Roman"/>
          <w:b/>
          <w:sz w:val="24"/>
          <w:szCs w:val="24"/>
        </w:rPr>
      </w:pPr>
    </w:p>
    <w:tbl>
      <w:tblPr>
        <w:tblStyle w:val="Lentelstinklelis"/>
        <w:tblW w:w="10343" w:type="dxa"/>
        <w:tblInd w:w="0" w:type="dxa"/>
        <w:tblLook w:val="04A0" w:firstRow="1" w:lastRow="0" w:firstColumn="1" w:lastColumn="0" w:noHBand="0" w:noVBand="1"/>
      </w:tblPr>
      <w:tblGrid>
        <w:gridCol w:w="570"/>
        <w:gridCol w:w="2162"/>
        <w:gridCol w:w="1177"/>
        <w:gridCol w:w="1681"/>
        <w:gridCol w:w="2224"/>
        <w:gridCol w:w="2529"/>
      </w:tblGrid>
      <w:tr w:rsidR="00032701" w:rsidRPr="00F23626" w14:paraId="3FB1F4B1" w14:textId="77777777" w:rsidTr="00CB567A">
        <w:tc>
          <w:tcPr>
            <w:tcW w:w="546" w:type="dxa"/>
          </w:tcPr>
          <w:p w14:paraId="7462A56D"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Eil.</w:t>
            </w:r>
          </w:p>
          <w:p w14:paraId="07714B00"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182" w:type="dxa"/>
          </w:tcPr>
          <w:p w14:paraId="2056F0FB"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Maisto produkto pavadinimas </w:t>
            </w:r>
          </w:p>
        </w:tc>
        <w:tc>
          <w:tcPr>
            <w:tcW w:w="1116" w:type="dxa"/>
          </w:tcPr>
          <w:p w14:paraId="42678694"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Maisto produkto</w:t>
            </w:r>
          </w:p>
          <w:p w14:paraId="18A2BADA"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692" w:type="dxa"/>
          </w:tcPr>
          <w:p w14:paraId="35E703EE" w14:textId="0B17AE79"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Siūlomas maisto produkto kiekis </w:t>
            </w:r>
            <w:r w:rsidRPr="00F23626">
              <w:rPr>
                <w:rFonts w:eastAsia="Calibri" w:hAnsi="Times New Roman" w:cs="Times New Roman"/>
                <w:bCs/>
                <w:sz w:val="24"/>
                <w:szCs w:val="24"/>
              </w:rPr>
              <w:t xml:space="preserve">(minimalus kiekis – </w:t>
            </w:r>
            <w:r w:rsidR="00854DDA">
              <w:rPr>
                <w:rFonts w:hAnsi="Times New Roman"/>
                <w:b/>
                <w:bCs/>
                <w:sz w:val="24"/>
                <w:szCs w:val="24"/>
              </w:rPr>
              <w:t>0,</w:t>
            </w:r>
            <w:r>
              <w:rPr>
                <w:rFonts w:hAnsi="Times New Roman"/>
                <w:b/>
                <w:bCs/>
                <w:sz w:val="24"/>
                <w:szCs w:val="24"/>
              </w:rPr>
              <w:t>3 tūkst.</w:t>
            </w:r>
            <w:r w:rsidRPr="00F23626">
              <w:rPr>
                <w:rFonts w:eastAsia="Calibri" w:hAnsi="Times New Roman" w:cs="Times New Roman"/>
                <w:bCs/>
                <w:sz w:val="24"/>
                <w:szCs w:val="24"/>
              </w:rPr>
              <w:t xml:space="preserve"> litrų)</w:t>
            </w:r>
          </w:p>
        </w:tc>
        <w:tc>
          <w:tcPr>
            <w:tcW w:w="2256" w:type="dxa"/>
          </w:tcPr>
          <w:p w14:paraId="7A8E86EB"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Maisto produkto 1 tūkst. l. kaina Eur,  be PVM</w:t>
            </w:r>
          </w:p>
        </w:tc>
        <w:tc>
          <w:tcPr>
            <w:tcW w:w="2551" w:type="dxa"/>
          </w:tcPr>
          <w:p w14:paraId="48DACDD2"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Viso maisto produkto siūlomo kiekio kaina Eur, be PVM</w:t>
            </w:r>
          </w:p>
          <w:p w14:paraId="0D16D339" w14:textId="77777777" w:rsidR="00032701" w:rsidRPr="00F23626" w:rsidRDefault="00032701"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r>
      <w:tr w:rsidR="00032701" w:rsidRPr="00F23626" w14:paraId="27C05F36" w14:textId="77777777" w:rsidTr="00CB567A">
        <w:tc>
          <w:tcPr>
            <w:tcW w:w="546" w:type="dxa"/>
          </w:tcPr>
          <w:p w14:paraId="290512FA"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1</w:t>
            </w:r>
          </w:p>
        </w:tc>
        <w:tc>
          <w:tcPr>
            <w:tcW w:w="2182" w:type="dxa"/>
          </w:tcPr>
          <w:p w14:paraId="42B5D125"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116" w:type="dxa"/>
          </w:tcPr>
          <w:p w14:paraId="5425477D"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35347874" w14:textId="77777777" w:rsidR="00032701" w:rsidRPr="00F23626" w:rsidRDefault="00032701" w:rsidP="00CB567A">
            <w:pPr>
              <w:jc w:val="center"/>
              <w:rPr>
                <w:rFonts w:eastAsia="Calibri" w:hAnsi="Times New Roman" w:cs="Times New Roman"/>
                <w:b/>
                <w:sz w:val="24"/>
                <w:szCs w:val="24"/>
              </w:rPr>
            </w:pPr>
          </w:p>
        </w:tc>
        <w:tc>
          <w:tcPr>
            <w:tcW w:w="1692" w:type="dxa"/>
          </w:tcPr>
          <w:p w14:paraId="38FDBF26"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2256" w:type="dxa"/>
          </w:tcPr>
          <w:p w14:paraId="799AF9CE"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496E4E58"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r>
      <w:tr w:rsidR="00032701" w:rsidRPr="00F23626" w14:paraId="1E91ECE5" w14:textId="77777777" w:rsidTr="00CB567A">
        <w:tc>
          <w:tcPr>
            <w:tcW w:w="546" w:type="dxa"/>
          </w:tcPr>
          <w:p w14:paraId="1A115AE9" w14:textId="77777777" w:rsidR="00032701" w:rsidRPr="00F23626" w:rsidRDefault="00032701" w:rsidP="00CB567A">
            <w:pPr>
              <w:rPr>
                <w:rFonts w:eastAsia="Calibri" w:hAnsi="Times New Roman" w:cs="Times New Roman"/>
                <w:sz w:val="24"/>
                <w:szCs w:val="24"/>
              </w:rPr>
            </w:pPr>
          </w:p>
        </w:tc>
        <w:tc>
          <w:tcPr>
            <w:tcW w:w="2182" w:type="dxa"/>
          </w:tcPr>
          <w:p w14:paraId="26D94A47" w14:textId="77777777" w:rsidR="00032701" w:rsidRPr="00F23626" w:rsidRDefault="00032701" w:rsidP="00CB567A">
            <w:pPr>
              <w:rPr>
                <w:rFonts w:eastAsia="Calibri" w:hAnsi="Times New Roman" w:cs="Times New Roman"/>
                <w:sz w:val="24"/>
                <w:szCs w:val="24"/>
              </w:rPr>
            </w:pPr>
            <w:r w:rsidRPr="00F23626">
              <w:rPr>
                <w:rFonts w:hAnsi="Times New Roman" w:cs="Times New Roman"/>
                <w:b/>
                <w:bCs/>
                <w:sz w:val="24"/>
                <w:szCs w:val="24"/>
              </w:rPr>
              <w:t>Rapsų aliejus (toliau – maisto produktas)</w:t>
            </w:r>
          </w:p>
        </w:tc>
        <w:tc>
          <w:tcPr>
            <w:tcW w:w="1116" w:type="dxa"/>
          </w:tcPr>
          <w:p w14:paraId="79035105" w14:textId="77777777" w:rsidR="00032701" w:rsidRPr="00F23626" w:rsidRDefault="00032701" w:rsidP="00CB567A">
            <w:pPr>
              <w:jc w:val="center"/>
              <w:rPr>
                <w:rFonts w:eastAsia="Calibri" w:hAnsi="Times New Roman" w:cs="Times New Roman"/>
                <w:sz w:val="24"/>
                <w:szCs w:val="24"/>
              </w:rPr>
            </w:pPr>
            <w:r w:rsidRPr="00F23626">
              <w:rPr>
                <w:rFonts w:eastAsia="Calibri" w:hAnsi="Times New Roman" w:cs="Times New Roman"/>
                <w:sz w:val="24"/>
                <w:szCs w:val="24"/>
              </w:rPr>
              <w:t>tūkst. litrų</w:t>
            </w:r>
          </w:p>
        </w:tc>
        <w:tc>
          <w:tcPr>
            <w:tcW w:w="1692" w:type="dxa"/>
          </w:tcPr>
          <w:p w14:paraId="0F4814BF" w14:textId="77777777" w:rsidR="00032701" w:rsidRPr="00F23626" w:rsidRDefault="00032701" w:rsidP="00CB567A">
            <w:pPr>
              <w:rPr>
                <w:rFonts w:eastAsia="Calibri" w:hAnsi="Times New Roman" w:cs="Times New Roman"/>
                <w:sz w:val="24"/>
                <w:szCs w:val="24"/>
              </w:rPr>
            </w:pPr>
          </w:p>
        </w:tc>
        <w:tc>
          <w:tcPr>
            <w:tcW w:w="2256" w:type="dxa"/>
          </w:tcPr>
          <w:p w14:paraId="5B509477" w14:textId="77777777" w:rsidR="00032701" w:rsidRPr="00F23626" w:rsidRDefault="00032701" w:rsidP="00CB567A">
            <w:pPr>
              <w:rPr>
                <w:rFonts w:eastAsia="Calibri" w:hAnsi="Times New Roman" w:cs="Times New Roman"/>
                <w:sz w:val="24"/>
                <w:szCs w:val="24"/>
              </w:rPr>
            </w:pPr>
          </w:p>
        </w:tc>
        <w:tc>
          <w:tcPr>
            <w:tcW w:w="2551" w:type="dxa"/>
          </w:tcPr>
          <w:p w14:paraId="3D5C7219" w14:textId="77777777" w:rsidR="00032701" w:rsidRPr="00F23626" w:rsidRDefault="00032701" w:rsidP="00CB567A">
            <w:pPr>
              <w:rPr>
                <w:rFonts w:eastAsia="Calibri" w:hAnsi="Times New Roman" w:cs="Times New Roman"/>
                <w:sz w:val="24"/>
                <w:szCs w:val="24"/>
              </w:rPr>
            </w:pPr>
          </w:p>
        </w:tc>
      </w:tr>
      <w:tr w:rsidR="00032701" w:rsidRPr="00F23626" w14:paraId="302F8E99" w14:textId="77777777" w:rsidTr="00CB567A">
        <w:tc>
          <w:tcPr>
            <w:tcW w:w="7792" w:type="dxa"/>
            <w:gridSpan w:val="5"/>
          </w:tcPr>
          <w:p w14:paraId="5F39CF6D" w14:textId="77777777" w:rsidR="00032701" w:rsidRPr="00F23626" w:rsidRDefault="00032701"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47D77851" w14:textId="77777777" w:rsidR="00032701" w:rsidRPr="00F23626" w:rsidRDefault="00032701" w:rsidP="00CB567A">
            <w:pPr>
              <w:rPr>
                <w:rFonts w:eastAsia="Calibri" w:hAnsi="Times New Roman" w:cs="Times New Roman"/>
                <w:sz w:val="24"/>
                <w:szCs w:val="24"/>
              </w:rPr>
            </w:pPr>
          </w:p>
        </w:tc>
      </w:tr>
      <w:tr w:rsidR="00032701" w:rsidRPr="00F23626" w14:paraId="053C63E3" w14:textId="77777777" w:rsidTr="00CB567A">
        <w:tc>
          <w:tcPr>
            <w:tcW w:w="7792" w:type="dxa"/>
            <w:gridSpan w:val="5"/>
          </w:tcPr>
          <w:p w14:paraId="2B7E4EE3" w14:textId="77777777" w:rsidR="00032701" w:rsidRPr="00F23626" w:rsidRDefault="00032701" w:rsidP="00CB567A">
            <w:pPr>
              <w:rPr>
                <w:rFonts w:eastAsia="Calibri" w:hAnsi="Times New Roman" w:cs="Times New Roman"/>
                <w:sz w:val="24"/>
                <w:szCs w:val="24"/>
              </w:rPr>
            </w:pPr>
            <w:r w:rsidRPr="00F23626">
              <w:rPr>
                <w:rFonts w:eastAsia="Calibri" w:hAnsi="Times New Roman" w:cs="Times New Roman"/>
                <w:b/>
                <w:bCs/>
                <w:sz w:val="24"/>
                <w:szCs w:val="24"/>
              </w:rPr>
              <w:t>Viso siūlomo maisto produkto kiekio kaina</w:t>
            </w:r>
            <w:r w:rsidRPr="00F23626">
              <w:rPr>
                <w:rFonts w:eastAsia="Calibri" w:hAnsi="Times New Roman" w:cs="Times New Roman"/>
                <w:sz w:val="24"/>
                <w:szCs w:val="24"/>
              </w:rPr>
              <w:t xml:space="preserve"> Eur, su PVM (apskaičiuojama sudėjus 6 stulpelio duomenis)</w:t>
            </w:r>
          </w:p>
        </w:tc>
        <w:tc>
          <w:tcPr>
            <w:tcW w:w="2551" w:type="dxa"/>
          </w:tcPr>
          <w:p w14:paraId="27A522FF" w14:textId="77777777" w:rsidR="00032701" w:rsidRPr="00F23626" w:rsidRDefault="00032701" w:rsidP="00CB567A">
            <w:pPr>
              <w:rPr>
                <w:rFonts w:eastAsia="Calibri" w:hAnsi="Times New Roman" w:cs="Times New Roman"/>
                <w:sz w:val="24"/>
                <w:szCs w:val="24"/>
              </w:rPr>
            </w:pPr>
          </w:p>
        </w:tc>
      </w:tr>
    </w:tbl>
    <w:p w14:paraId="78D0A75F" w14:textId="77777777" w:rsidR="00032701" w:rsidRPr="00F23626" w:rsidRDefault="00032701" w:rsidP="00032701">
      <w:pPr>
        <w:tabs>
          <w:tab w:val="right" w:leader="underscore" w:pos="9638"/>
        </w:tabs>
        <w:spacing w:after="0" w:line="240" w:lineRule="auto"/>
        <w:rPr>
          <w:rFonts w:ascii="Times New Roman" w:eastAsia="Calibri" w:hAnsi="Times New Roman" w:cs="Times New Roman"/>
          <w:sz w:val="24"/>
          <w:szCs w:val="24"/>
        </w:rPr>
      </w:pPr>
    </w:p>
    <w:p w14:paraId="007BE854" w14:textId="77777777" w:rsidR="004B4B72" w:rsidRPr="004B4B72" w:rsidRDefault="00032701" w:rsidP="004B4B72">
      <w:pPr>
        <w:spacing w:after="0" w:line="240" w:lineRule="auto"/>
        <w:jc w:val="both"/>
        <w:rPr>
          <w:rFonts w:ascii="Times New Roman" w:hAnsi="Times New Roman" w:cs="Times New Roman"/>
          <w:bCs/>
          <w:color w:val="EE0000"/>
          <w:sz w:val="24"/>
          <w:szCs w:val="24"/>
        </w:rPr>
      </w:pPr>
      <w:r w:rsidRPr="00F23626">
        <w:rPr>
          <w:rFonts w:ascii="Times New Roman" w:hAnsi="Times New Roman" w:cs="Times New Roman"/>
          <w:b/>
          <w:sz w:val="24"/>
          <w:szCs w:val="24"/>
        </w:rPr>
        <w:t>3 lentelė. Siūlomos paslaugos</w:t>
      </w:r>
      <w:r w:rsidR="004B4B72">
        <w:rPr>
          <w:rFonts w:ascii="Times New Roman" w:hAnsi="Times New Roman" w:cs="Times New Roman"/>
          <w:b/>
          <w:sz w:val="24"/>
          <w:szCs w:val="24"/>
        </w:rPr>
        <w:t xml:space="preserve"> </w:t>
      </w:r>
      <w:r w:rsidR="004B4B72" w:rsidRPr="004B4B72">
        <w:rPr>
          <w:rFonts w:ascii="Times New Roman" w:hAnsi="Times New Roman" w:cs="Times New Roman"/>
          <w:bCs/>
          <w:color w:val="EE0000"/>
          <w:sz w:val="24"/>
          <w:szCs w:val="24"/>
        </w:rPr>
        <w:t>(atkreipiame dėmesį, kad 24 mėnesių   maisto produkto rezervavimo paslaugų kainos (Eur, be PVM) dydis negali viršyti 20 proc. maisto produkto  1 tonos arba 1 000 litrų kainos Eur, be PVM.)</w:t>
      </w:r>
    </w:p>
    <w:p w14:paraId="77B1D248" w14:textId="2C8C863B"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p w14:paraId="7BDD0E36"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tbl>
      <w:tblPr>
        <w:tblStyle w:val="Lentelstinklelis"/>
        <w:tblW w:w="12894" w:type="dxa"/>
        <w:tblInd w:w="0" w:type="dxa"/>
        <w:tblLook w:val="04A0" w:firstRow="1" w:lastRow="0" w:firstColumn="1" w:lastColumn="0" w:noHBand="0" w:noVBand="1"/>
      </w:tblPr>
      <w:tblGrid>
        <w:gridCol w:w="704"/>
        <w:gridCol w:w="2577"/>
        <w:gridCol w:w="1327"/>
        <w:gridCol w:w="1489"/>
        <w:gridCol w:w="1695"/>
        <w:gridCol w:w="2551"/>
        <w:gridCol w:w="2551"/>
      </w:tblGrid>
      <w:tr w:rsidR="00032701" w:rsidRPr="00F23626" w14:paraId="339549C2" w14:textId="77777777" w:rsidTr="00CB567A">
        <w:tc>
          <w:tcPr>
            <w:tcW w:w="704" w:type="dxa"/>
          </w:tcPr>
          <w:p w14:paraId="6A7729C5"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Eil.</w:t>
            </w:r>
          </w:p>
          <w:p w14:paraId="788A6A04"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577" w:type="dxa"/>
          </w:tcPr>
          <w:p w14:paraId="71121A87"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pavadinimas </w:t>
            </w:r>
          </w:p>
        </w:tc>
        <w:tc>
          <w:tcPr>
            <w:tcW w:w="1327" w:type="dxa"/>
          </w:tcPr>
          <w:p w14:paraId="5E90AFA4"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w:t>
            </w:r>
          </w:p>
          <w:p w14:paraId="6FAF177E"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489" w:type="dxa"/>
          </w:tcPr>
          <w:p w14:paraId="2B2532B6"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Siūlomo </w:t>
            </w:r>
            <w:r w:rsidRPr="00F23626">
              <w:rPr>
                <w:rFonts w:eastAsia="Calibri" w:hAnsi="Times New Roman" w:cs="Times New Roman"/>
                <w:b/>
                <w:bCs/>
                <w:sz w:val="24"/>
                <w:szCs w:val="24"/>
              </w:rPr>
              <w:t>maisto produkto</w:t>
            </w:r>
          </w:p>
          <w:p w14:paraId="4D17465C"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kiekis </w:t>
            </w:r>
          </w:p>
        </w:tc>
        <w:tc>
          <w:tcPr>
            <w:tcW w:w="1695" w:type="dxa"/>
          </w:tcPr>
          <w:p w14:paraId="10F313E3"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bCs/>
                <w:sz w:val="24"/>
                <w:szCs w:val="24"/>
              </w:rPr>
              <w:t xml:space="preserve">Maisto produkto </w:t>
            </w:r>
            <w:r w:rsidRPr="00F23626">
              <w:rPr>
                <w:rFonts w:eastAsia="Calibri" w:hAnsi="Times New Roman" w:cs="Times New Roman"/>
                <w:b/>
                <w:sz w:val="24"/>
                <w:szCs w:val="24"/>
              </w:rPr>
              <w:t xml:space="preserve">1 (vienos) </w:t>
            </w:r>
            <w:r>
              <w:rPr>
                <w:rFonts w:eastAsia="Calibri" w:hAnsi="Times New Roman" w:cs="Times New Roman"/>
                <w:b/>
                <w:sz w:val="24"/>
                <w:szCs w:val="24"/>
              </w:rPr>
              <w:t xml:space="preserve">tūkst. l </w:t>
            </w:r>
            <w:r w:rsidRPr="00F23626">
              <w:rPr>
                <w:rFonts w:eastAsia="Calibri" w:hAnsi="Times New Roman" w:cs="Times New Roman"/>
                <w:b/>
                <w:sz w:val="24"/>
                <w:szCs w:val="24"/>
              </w:rPr>
              <w:t>rezervavimo kaina vienam mėnesiui Eur,  be PVM</w:t>
            </w:r>
          </w:p>
        </w:tc>
        <w:tc>
          <w:tcPr>
            <w:tcW w:w="2551" w:type="dxa"/>
          </w:tcPr>
          <w:p w14:paraId="584EA47C"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vienam mėnesiui Eur, be PVM</w:t>
            </w:r>
          </w:p>
          <w:p w14:paraId="5C090BA7" w14:textId="77777777" w:rsidR="00032701" w:rsidRPr="00F23626" w:rsidRDefault="00032701"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c>
          <w:tcPr>
            <w:tcW w:w="2551" w:type="dxa"/>
          </w:tcPr>
          <w:p w14:paraId="6210E101" w14:textId="77777777" w:rsidR="00032701" w:rsidRPr="00F23626" w:rsidRDefault="00032701" w:rsidP="00CB567A">
            <w:pPr>
              <w:ind w:right="-48"/>
              <w:jc w:val="both"/>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24 mėn. Eur, be PVM</w:t>
            </w:r>
          </w:p>
          <w:p w14:paraId="3C94CD50"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Cs/>
                <w:sz w:val="24"/>
                <w:szCs w:val="24"/>
              </w:rPr>
              <w:t>(apskaičiuojama 6 stulpelio duomenis padauginus iš 24)</w:t>
            </w:r>
          </w:p>
        </w:tc>
      </w:tr>
      <w:tr w:rsidR="00032701" w:rsidRPr="00F23626" w14:paraId="195AFE2C" w14:textId="77777777" w:rsidTr="00CB567A">
        <w:tc>
          <w:tcPr>
            <w:tcW w:w="704" w:type="dxa"/>
          </w:tcPr>
          <w:p w14:paraId="013B6D33"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1</w:t>
            </w:r>
          </w:p>
        </w:tc>
        <w:tc>
          <w:tcPr>
            <w:tcW w:w="2577" w:type="dxa"/>
          </w:tcPr>
          <w:p w14:paraId="5FD8E935"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327" w:type="dxa"/>
          </w:tcPr>
          <w:p w14:paraId="1F77927D"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493B8A7E" w14:textId="77777777" w:rsidR="00032701" w:rsidRPr="00F23626" w:rsidRDefault="00032701" w:rsidP="00CB567A">
            <w:pPr>
              <w:jc w:val="center"/>
              <w:rPr>
                <w:rFonts w:eastAsia="Calibri" w:hAnsi="Times New Roman" w:cs="Times New Roman"/>
                <w:b/>
                <w:sz w:val="24"/>
                <w:szCs w:val="24"/>
              </w:rPr>
            </w:pPr>
          </w:p>
        </w:tc>
        <w:tc>
          <w:tcPr>
            <w:tcW w:w="1489" w:type="dxa"/>
          </w:tcPr>
          <w:p w14:paraId="0C3CEFC0"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1695" w:type="dxa"/>
          </w:tcPr>
          <w:p w14:paraId="18C6426A"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08EE8FB0"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c>
          <w:tcPr>
            <w:tcW w:w="2551" w:type="dxa"/>
          </w:tcPr>
          <w:p w14:paraId="430B08BC"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7</w:t>
            </w:r>
          </w:p>
        </w:tc>
      </w:tr>
      <w:tr w:rsidR="00032701" w:rsidRPr="00F23626" w14:paraId="7DFB292B" w14:textId="77777777" w:rsidTr="00CB567A">
        <w:tc>
          <w:tcPr>
            <w:tcW w:w="704" w:type="dxa"/>
          </w:tcPr>
          <w:p w14:paraId="52D5AAB6" w14:textId="77777777" w:rsidR="00032701" w:rsidRPr="00F23626" w:rsidRDefault="00032701" w:rsidP="00CB567A">
            <w:pPr>
              <w:rPr>
                <w:rFonts w:eastAsia="Calibri" w:hAnsi="Times New Roman" w:cs="Times New Roman"/>
                <w:sz w:val="24"/>
                <w:szCs w:val="24"/>
              </w:rPr>
            </w:pPr>
          </w:p>
        </w:tc>
        <w:tc>
          <w:tcPr>
            <w:tcW w:w="2577" w:type="dxa"/>
          </w:tcPr>
          <w:p w14:paraId="6A02E1F4" w14:textId="77777777" w:rsidR="00032701" w:rsidRPr="00F23626" w:rsidRDefault="00032701" w:rsidP="00CB567A">
            <w:pPr>
              <w:rPr>
                <w:rFonts w:eastAsia="Calibri" w:hAnsi="Times New Roman" w:cs="Times New Roman"/>
                <w:sz w:val="24"/>
                <w:szCs w:val="24"/>
              </w:rPr>
            </w:pPr>
            <w:r w:rsidRPr="00F23626">
              <w:rPr>
                <w:rFonts w:hAnsi="Times New Roman" w:cs="Times New Roman"/>
                <w:b/>
                <w:bCs/>
                <w:sz w:val="24"/>
                <w:szCs w:val="24"/>
              </w:rPr>
              <w:t>Maisto produkto</w:t>
            </w:r>
            <w:r w:rsidRPr="00F23626">
              <w:rPr>
                <w:rFonts w:hAnsi="Times New Roman" w:cs="Times New Roman"/>
                <w:sz w:val="24"/>
                <w:szCs w:val="24"/>
              </w:rPr>
              <w:t xml:space="preserve"> rezervavimo paslaugos</w:t>
            </w:r>
          </w:p>
        </w:tc>
        <w:tc>
          <w:tcPr>
            <w:tcW w:w="1327" w:type="dxa"/>
          </w:tcPr>
          <w:p w14:paraId="0BA345AE" w14:textId="77777777" w:rsidR="00032701" w:rsidRPr="00F23626" w:rsidRDefault="00032701" w:rsidP="00CB567A">
            <w:pPr>
              <w:jc w:val="center"/>
              <w:rPr>
                <w:rFonts w:eastAsia="Calibri" w:hAnsi="Times New Roman" w:cs="Times New Roman"/>
                <w:sz w:val="24"/>
                <w:szCs w:val="24"/>
              </w:rPr>
            </w:pPr>
            <w:r>
              <w:rPr>
                <w:rFonts w:eastAsia="Calibri" w:hAnsi="Times New Roman" w:cs="Times New Roman"/>
                <w:sz w:val="24"/>
                <w:szCs w:val="24"/>
              </w:rPr>
              <w:t xml:space="preserve"> tūkst. l</w:t>
            </w:r>
          </w:p>
        </w:tc>
        <w:tc>
          <w:tcPr>
            <w:tcW w:w="1489" w:type="dxa"/>
          </w:tcPr>
          <w:p w14:paraId="11B4D73E" w14:textId="77777777" w:rsidR="00032701" w:rsidRPr="00F23626" w:rsidRDefault="00032701" w:rsidP="00CB567A">
            <w:pPr>
              <w:rPr>
                <w:rFonts w:eastAsia="Calibri" w:hAnsi="Times New Roman" w:cs="Times New Roman"/>
                <w:sz w:val="24"/>
                <w:szCs w:val="24"/>
              </w:rPr>
            </w:pPr>
          </w:p>
        </w:tc>
        <w:tc>
          <w:tcPr>
            <w:tcW w:w="1695" w:type="dxa"/>
          </w:tcPr>
          <w:p w14:paraId="61B20D62" w14:textId="77777777" w:rsidR="00032701" w:rsidRPr="00F23626" w:rsidRDefault="00032701" w:rsidP="00CB567A">
            <w:pPr>
              <w:rPr>
                <w:rFonts w:eastAsia="Calibri" w:hAnsi="Times New Roman" w:cs="Times New Roman"/>
                <w:sz w:val="24"/>
                <w:szCs w:val="24"/>
              </w:rPr>
            </w:pPr>
          </w:p>
        </w:tc>
        <w:tc>
          <w:tcPr>
            <w:tcW w:w="2551" w:type="dxa"/>
          </w:tcPr>
          <w:p w14:paraId="06B85AB9" w14:textId="77777777" w:rsidR="00032701" w:rsidRPr="00F23626" w:rsidRDefault="00032701" w:rsidP="00CB567A">
            <w:pPr>
              <w:rPr>
                <w:rFonts w:eastAsia="Calibri" w:hAnsi="Times New Roman" w:cs="Times New Roman"/>
                <w:sz w:val="24"/>
                <w:szCs w:val="24"/>
              </w:rPr>
            </w:pPr>
          </w:p>
        </w:tc>
        <w:tc>
          <w:tcPr>
            <w:tcW w:w="2551" w:type="dxa"/>
          </w:tcPr>
          <w:p w14:paraId="697D10D2" w14:textId="77777777" w:rsidR="00032701" w:rsidRPr="00F23626" w:rsidRDefault="00032701" w:rsidP="00CB567A">
            <w:pPr>
              <w:rPr>
                <w:rFonts w:eastAsia="Calibri" w:hAnsi="Times New Roman" w:cs="Times New Roman"/>
                <w:sz w:val="24"/>
                <w:szCs w:val="24"/>
              </w:rPr>
            </w:pPr>
          </w:p>
        </w:tc>
      </w:tr>
      <w:tr w:rsidR="00032701" w:rsidRPr="00F23626" w14:paraId="61F7214E" w14:textId="77777777" w:rsidTr="00CB567A">
        <w:tc>
          <w:tcPr>
            <w:tcW w:w="10343" w:type="dxa"/>
            <w:gridSpan w:val="6"/>
          </w:tcPr>
          <w:p w14:paraId="27675181" w14:textId="77777777" w:rsidR="00032701" w:rsidRPr="00F23626" w:rsidRDefault="00032701"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41AE9782" w14:textId="77777777" w:rsidR="00032701" w:rsidRPr="00F23626" w:rsidRDefault="00032701" w:rsidP="00CB567A">
            <w:pPr>
              <w:rPr>
                <w:rFonts w:eastAsia="Calibri" w:hAnsi="Times New Roman" w:cs="Times New Roman"/>
                <w:sz w:val="24"/>
                <w:szCs w:val="24"/>
              </w:rPr>
            </w:pPr>
          </w:p>
        </w:tc>
      </w:tr>
      <w:tr w:rsidR="00032701" w:rsidRPr="00F23626" w14:paraId="3DD7BBFD" w14:textId="77777777" w:rsidTr="00CB567A">
        <w:tc>
          <w:tcPr>
            <w:tcW w:w="10343" w:type="dxa"/>
            <w:gridSpan w:val="6"/>
          </w:tcPr>
          <w:p w14:paraId="60C58753" w14:textId="77777777" w:rsidR="00032701" w:rsidRPr="00F23626" w:rsidRDefault="00032701" w:rsidP="00CB567A">
            <w:pPr>
              <w:jc w:val="right"/>
              <w:rPr>
                <w:rFonts w:eastAsia="Calibri" w:hAnsi="Times New Roman" w:cs="Times New Roman"/>
                <w:sz w:val="24"/>
                <w:szCs w:val="24"/>
              </w:rPr>
            </w:pPr>
            <w:r w:rsidRPr="00F23626">
              <w:rPr>
                <w:rFonts w:eastAsia="Calibri" w:hAnsi="Times New Roman" w:cs="Times New Roman"/>
                <w:b/>
                <w:bCs/>
                <w:sz w:val="24"/>
                <w:szCs w:val="24"/>
              </w:rPr>
              <w:t>Viso siūlomo maisto produkto kiekio  rezervavimo paslaugų kaina 24 mėn.</w:t>
            </w:r>
            <w:r w:rsidRPr="00F23626">
              <w:rPr>
                <w:rFonts w:eastAsia="Calibri" w:hAnsi="Times New Roman" w:cs="Times New Roman"/>
                <w:sz w:val="24"/>
                <w:szCs w:val="24"/>
              </w:rPr>
              <w:t xml:space="preserve"> Eur, su PVM (apskaičiuojama sudėjus 7 stulpelio duomenis)</w:t>
            </w:r>
          </w:p>
        </w:tc>
        <w:tc>
          <w:tcPr>
            <w:tcW w:w="2551" w:type="dxa"/>
          </w:tcPr>
          <w:p w14:paraId="14E55AC4" w14:textId="77777777" w:rsidR="00032701" w:rsidRPr="00F23626" w:rsidRDefault="00032701" w:rsidP="00CB567A">
            <w:pPr>
              <w:rPr>
                <w:rFonts w:eastAsia="Calibri" w:hAnsi="Times New Roman" w:cs="Times New Roman"/>
                <w:sz w:val="24"/>
                <w:szCs w:val="24"/>
              </w:rPr>
            </w:pPr>
          </w:p>
        </w:tc>
      </w:tr>
    </w:tbl>
    <w:p w14:paraId="1853A7E3" w14:textId="77777777" w:rsidR="00032701" w:rsidRPr="00F23626" w:rsidRDefault="00032701" w:rsidP="00032701">
      <w:pPr>
        <w:tabs>
          <w:tab w:val="right" w:leader="underscore" w:pos="9638"/>
        </w:tabs>
        <w:spacing w:after="0" w:line="240" w:lineRule="auto"/>
        <w:rPr>
          <w:rFonts w:ascii="Times New Roman" w:eastAsia="Calibri" w:hAnsi="Times New Roman" w:cs="Times New Roman"/>
          <w:sz w:val="24"/>
          <w:szCs w:val="24"/>
        </w:rPr>
      </w:pPr>
    </w:p>
    <w:p w14:paraId="5C5C742C"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4 lentelė. Reikalaujami dokumentai</w:t>
      </w:r>
    </w:p>
    <w:p w14:paraId="61E1AB7A"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5103"/>
      </w:tblGrid>
      <w:tr w:rsidR="00032701" w:rsidRPr="00F23626" w14:paraId="343AA69A"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297C4BF3" w14:textId="77777777" w:rsidR="00032701" w:rsidRPr="00F23626" w:rsidRDefault="00032701"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6946" w:type="dxa"/>
            <w:tcBorders>
              <w:top w:val="single" w:sz="4" w:space="0" w:color="auto"/>
              <w:left w:val="single" w:sz="4" w:space="0" w:color="auto"/>
              <w:bottom w:val="single" w:sz="4" w:space="0" w:color="auto"/>
              <w:right w:val="single" w:sz="4" w:space="0" w:color="auto"/>
            </w:tcBorders>
            <w:vAlign w:val="center"/>
          </w:tcPr>
          <w:p w14:paraId="207A80F2" w14:textId="77777777" w:rsidR="00032701" w:rsidRPr="00F23626" w:rsidRDefault="00032701"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tcPr>
          <w:p w14:paraId="16B18B53" w14:textId="77777777" w:rsidR="00032701" w:rsidRPr="00F23626" w:rsidRDefault="00032701"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Dokumento puslapių skaičius</w:t>
            </w:r>
          </w:p>
        </w:tc>
      </w:tr>
      <w:tr w:rsidR="00032701" w:rsidRPr="00F23626" w14:paraId="778E71C5"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4916254E"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tcPr>
          <w:p w14:paraId="71A2067D" w14:textId="77777777" w:rsidR="00032701" w:rsidRPr="00F23626" w:rsidRDefault="00032701" w:rsidP="00CB567A">
            <w:pPr>
              <w:tabs>
                <w:tab w:val="left" w:pos="567"/>
                <w:tab w:val="left" w:pos="1276"/>
              </w:tabs>
              <w:spacing w:after="0" w:line="240" w:lineRule="auto"/>
              <w:rPr>
                <w:rFonts w:ascii="Times New Roman" w:hAnsi="Times New Roman" w:cs="Times New Roman"/>
                <w:iCs/>
                <w:sz w:val="24"/>
                <w:szCs w:val="24"/>
              </w:rPr>
            </w:pPr>
            <w:r w:rsidRPr="00F23626">
              <w:rPr>
                <w:rFonts w:ascii="Times New Roman" w:hAnsi="Times New Roman" w:cs="Times New Roman"/>
                <w:sz w:val="24"/>
                <w:szCs w:val="24"/>
              </w:rPr>
              <w:t>Jungtinės veiklos sutarties skaitmeninė kopija (jeigu pasiūlymą teikia ūkio subjektų grupė). Jungtinės veiklos sutartyje neturi būti jokios informacijos, leidžiančios nustatyti pasiūlymo kainą.</w:t>
            </w:r>
          </w:p>
        </w:tc>
        <w:tc>
          <w:tcPr>
            <w:tcW w:w="5103" w:type="dxa"/>
            <w:tcBorders>
              <w:top w:val="single" w:sz="4" w:space="0" w:color="auto"/>
              <w:left w:val="single" w:sz="4" w:space="0" w:color="auto"/>
              <w:bottom w:val="single" w:sz="4" w:space="0" w:color="auto"/>
              <w:right w:val="single" w:sz="4" w:space="0" w:color="auto"/>
            </w:tcBorders>
          </w:tcPr>
          <w:p w14:paraId="6FDFCB7D"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r w:rsidR="00032701" w:rsidRPr="00F23626" w14:paraId="4C8B086D"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2EAF7A0B"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tcPr>
          <w:p w14:paraId="1CE9CBFE"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5103" w:type="dxa"/>
            <w:tcBorders>
              <w:top w:val="single" w:sz="4" w:space="0" w:color="auto"/>
              <w:left w:val="single" w:sz="4" w:space="0" w:color="auto"/>
              <w:bottom w:val="single" w:sz="4" w:space="0" w:color="auto"/>
              <w:right w:val="single" w:sz="4" w:space="0" w:color="auto"/>
            </w:tcBorders>
          </w:tcPr>
          <w:p w14:paraId="50439A80"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r w:rsidR="00032701" w:rsidRPr="00F23626" w14:paraId="0501DA1A" w14:textId="77777777" w:rsidTr="00CB567A">
        <w:tc>
          <w:tcPr>
            <w:tcW w:w="851" w:type="dxa"/>
            <w:tcBorders>
              <w:top w:val="single" w:sz="4" w:space="0" w:color="auto"/>
              <w:left w:val="single" w:sz="4" w:space="0" w:color="auto"/>
              <w:bottom w:val="single" w:sz="4" w:space="0" w:color="auto"/>
              <w:right w:val="single" w:sz="4" w:space="0" w:color="auto"/>
            </w:tcBorders>
          </w:tcPr>
          <w:p w14:paraId="0CCF14F8"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6946" w:type="dxa"/>
            <w:tcBorders>
              <w:top w:val="single" w:sz="4" w:space="0" w:color="auto"/>
              <w:left w:val="single" w:sz="4" w:space="0" w:color="auto"/>
              <w:bottom w:val="single" w:sz="4" w:space="0" w:color="auto"/>
              <w:right w:val="single" w:sz="4" w:space="0" w:color="auto"/>
            </w:tcBorders>
          </w:tcPr>
          <w:p w14:paraId="7F6419A0" w14:textId="77777777" w:rsidR="00032701" w:rsidRPr="00F23626" w:rsidRDefault="00032701" w:rsidP="00CB567A">
            <w:pPr>
              <w:tabs>
                <w:tab w:val="left" w:pos="567"/>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 xml:space="preserve">Įrodymai, patvirtinantys jo galimybes pagrindinės sutarties vykdymo metu naudotis kitų ūkio subjektų (subtiekėjų) pajėgumais </w:t>
            </w:r>
            <w:r w:rsidRPr="00F23626">
              <w:rPr>
                <w:rFonts w:ascii="Times New Roman" w:hAnsi="Times New Roman" w:cs="Times New Roman"/>
                <w:bCs/>
                <w:iCs/>
                <w:sz w:val="24"/>
                <w:szCs w:val="24"/>
              </w:rPr>
              <w:t xml:space="preserve">(pvz., ketinimų protokolas, subtiekėjo deklaracija ar pan.) </w:t>
            </w:r>
            <w:r w:rsidRPr="00F23626">
              <w:rPr>
                <w:rFonts w:ascii="Times New Roman" w:hAnsi="Times New Roman" w:cs="Times New Roman"/>
                <w:sz w:val="24"/>
                <w:szCs w:val="24"/>
              </w:rPr>
              <w:t>(jeigu pasitelkiami).</w:t>
            </w:r>
          </w:p>
        </w:tc>
        <w:tc>
          <w:tcPr>
            <w:tcW w:w="5103" w:type="dxa"/>
            <w:tcBorders>
              <w:top w:val="single" w:sz="4" w:space="0" w:color="auto"/>
              <w:left w:val="single" w:sz="4" w:space="0" w:color="auto"/>
              <w:bottom w:val="single" w:sz="4" w:space="0" w:color="auto"/>
              <w:right w:val="single" w:sz="4" w:space="0" w:color="auto"/>
            </w:tcBorders>
          </w:tcPr>
          <w:p w14:paraId="3E37FD6B"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r w:rsidR="00032701" w:rsidRPr="00F23626" w14:paraId="4A235F21" w14:textId="77777777" w:rsidTr="00CB567A">
        <w:tc>
          <w:tcPr>
            <w:tcW w:w="851" w:type="dxa"/>
            <w:tcBorders>
              <w:top w:val="single" w:sz="4" w:space="0" w:color="auto"/>
              <w:left w:val="single" w:sz="4" w:space="0" w:color="auto"/>
              <w:bottom w:val="single" w:sz="4" w:space="0" w:color="auto"/>
              <w:right w:val="single" w:sz="4" w:space="0" w:color="auto"/>
            </w:tcBorders>
          </w:tcPr>
          <w:p w14:paraId="3318BDF6"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tcPr>
          <w:p w14:paraId="573C47C7" w14:textId="77777777" w:rsidR="00032701" w:rsidRPr="00F23626" w:rsidRDefault="00032701" w:rsidP="00CB567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sidRPr="00F23626">
              <w:rPr>
                <w:rFonts w:ascii="Times New Roman" w:hAnsi="Times New Roman" w:cs="Times New Roman"/>
                <w:sz w:val="24"/>
                <w:szCs w:val="24"/>
              </w:rPr>
              <w:t>Kiti pirkimo sąlygose nurodyti dokumentai ir informacija.</w:t>
            </w:r>
          </w:p>
        </w:tc>
        <w:tc>
          <w:tcPr>
            <w:tcW w:w="5103" w:type="dxa"/>
            <w:tcBorders>
              <w:top w:val="single" w:sz="4" w:space="0" w:color="auto"/>
              <w:left w:val="single" w:sz="4" w:space="0" w:color="auto"/>
              <w:bottom w:val="single" w:sz="4" w:space="0" w:color="auto"/>
              <w:right w:val="single" w:sz="4" w:space="0" w:color="auto"/>
            </w:tcBorders>
          </w:tcPr>
          <w:p w14:paraId="3E9A8D16"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bl>
    <w:p w14:paraId="4A056288" w14:textId="77777777" w:rsidR="00032701" w:rsidRPr="00F23626" w:rsidRDefault="00032701" w:rsidP="00032701">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p>
    <w:p w14:paraId="4BA1EAAD" w14:textId="77777777" w:rsidR="00032701" w:rsidRPr="00F23626" w:rsidRDefault="00032701" w:rsidP="00032701">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Pasirašydami pateiktą pasiūlymą, patvirtiname, kad dokumentų skaitmeninės kopijos ir elektroniniu paštu pateikti duomenys yra tikri.</w:t>
      </w:r>
    </w:p>
    <w:p w14:paraId="1DB4BE93" w14:textId="77777777" w:rsidR="00032701" w:rsidRPr="00F23626" w:rsidRDefault="00032701" w:rsidP="00032701">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t xml:space="preserve">  Šiame pasiūlyme yra pateikta ir konfidenciali informacija:</w:t>
      </w:r>
    </w:p>
    <w:p w14:paraId="39FFCB12" w14:textId="77777777" w:rsidR="00032701" w:rsidRPr="00F23626" w:rsidRDefault="00032701" w:rsidP="00032701">
      <w:pPr>
        <w:tabs>
          <w:tab w:val="left" w:pos="567"/>
          <w:tab w:val="left" w:pos="1276"/>
        </w:tabs>
        <w:spacing w:after="0" w:line="240" w:lineRule="auto"/>
        <w:rPr>
          <w:rFonts w:ascii="Times New Roman" w:hAnsi="Times New Roman" w:cs="Times New Roman"/>
          <w:sz w:val="24"/>
          <w:szCs w:val="24"/>
        </w:rPr>
      </w:pPr>
    </w:p>
    <w:p w14:paraId="251E37D3" w14:textId="77777777" w:rsidR="00032701" w:rsidRPr="00F23626" w:rsidRDefault="00032701" w:rsidP="00032701">
      <w:pPr>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5 lentelė. Konfidenciali informacija</w:t>
      </w:r>
    </w:p>
    <w:p w14:paraId="13505BAB"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6521"/>
      </w:tblGrid>
      <w:tr w:rsidR="00032701" w:rsidRPr="00F23626" w14:paraId="62444C67" w14:textId="77777777" w:rsidTr="00CB567A">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96393"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DB794"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84C96"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Dokumentas yra pateiktas elektroniniu paštu</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EC33A"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Paaiškinimai, įrodantys, kad šios lentelės 2 stulpelyje nurodyta informacija yra konfidenciali</w:t>
            </w:r>
          </w:p>
        </w:tc>
      </w:tr>
      <w:tr w:rsidR="00032701" w:rsidRPr="00F23626" w14:paraId="75DA6736"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7133FE6E"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72B4BB31"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A7E431C"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8E149D5"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r>
      <w:tr w:rsidR="00032701" w:rsidRPr="00F23626" w14:paraId="7428EE94"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56B6861E"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3343FE59" w14:textId="77777777" w:rsidR="00032701" w:rsidRPr="00F23626" w:rsidRDefault="00032701" w:rsidP="00CB567A">
            <w:pPr>
              <w:pStyle w:val="Antrats"/>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28160D1"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486C0C84"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r>
      <w:tr w:rsidR="00032701" w:rsidRPr="00F23626" w14:paraId="26DF4023"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6155A0AB"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2D01B888"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6110F46"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4783D06A"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r>
    </w:tbl>
    <w:p w14:paraId="5DAC3915"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3316C793"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F23626">
        <w:rPr>
          <w:rFonts w:ascii="Times New Roman" w:hAnsi="Times New Roman" w:cs="Times New Roman"/>
          <w:sz w:val="24"/>
          <w:szCs w:val="24"/>
        </w:rPr>
        <w:t xml:space="preserve"> </w:t>
      </w:r>
      <w:r w:rsidRPr="00F23626">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BF3304A" w14:textId="77777777" w:rsidR="00032701" w:rsidRPr="00F23626" w:rsidRDefault="00032701" w:rsidP="00032701">
      <w:pPr>
        <w:pStyle w:val="Sraopastraipa"/>
        <w:spacing w:after="0" w:line="240" w:lineRule="auto"/>
        <w:ind w:left="0"/>
        <w:rPr>
          <w:rFonts w:ascii="Times New Roman" w:eastAsia="Times New Roman" w:hAnsi="Times New Roman" w:cs="Times New Roman"/>
          <w:b/>
          <w:sz w:val="24"/>
          <w:szCs w:val="24"/>
        </w:rPr>
      </w:pPr>
    </w:p>
    <w:p w14:paraId="0B905137"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bCs/>
          <w:iCs/>
          <w:sz w:val="24"/>
          <w:szCs w:val="24"/>
        </w:rPr>
      </w:pPr>
    </w:p>
    <w:p w14:paraId="3A8865A6" w14:textId="7F629F48" w:rsidR="00032701" w:rsidRPr="00F23626" w:rsidRDefault="00032701" w:rsidP="00032701">
      <w:pPr>
        <w:tabs>
          <w:tab w:val="left" w:pos="567"/>
          <w:tab w:val="left" w:pos="1276"/>
        </w:tabs>
        <w:spacing w:after="0" w:line="240" w:lineRule="auto"/>
        <w:ind w:firstLine="851"/>
        <w:rPr>
          <w:rFonts w:ascii="Times New Roman" w:hAnsi="Times New Roman" w:cs="Times New Roman"/>
          <w:sz w:val="24"/>
          <w:szCs w:val="24"/>
        </w:rPr>
      </w:pPr>
      <w:r w:rsidRPr="00F23626">
        <w:rPr>
          <w:rFonts w:ascii="Times New Roman" w:hAnsi="Times New Roman" w:cs="Times New Roman"/>
          <w:sz w:val="24"/>
          <w:szCs w:val="24"/>
        </w:rPr>
        <w:t>Pasiūlymas galioja iki 202</w:t>
      </w:r>
      <w:r w:rsidR="00854DDA">
        <w:rPr>
          <w:rFonts w:ascii="Times New Roman" w:hAnsi="Times New Roman" w:cs="Times New Roman"/>
          <w:sz w:val="24"/>
          <w:szCs w:val="24"/>
        </w:rPr>
        <w:t>5</w:t>
      </w:r>
      <w:r w:rsidRPr="00F23626">
        <w:rPr>
          <w:rFonts w:ascii="Times New Roman" w:hAnsi="Times New Roman" w:cs="Times New Roman"/>
          <w:sz w:val="24"/>
          <w:szCs w:val="24"/>
        </w:rPr>
        <w:t xml:space="preserve"> m. </w:t>
      </w: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sz w:val="24"/>
          <w:szCs w:val="24"/>
        </w:rPr>
        <w:tab/>
        <w:t>d.</w:t>
      </w:r>
    </w:p>
    <w:p w14:paraId="1DB073C3"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sz w:val="24"/>
          <w:szCs w:val="24"/>
        </w:rPr>
      </w:pPr>
    </w:p>
    <w:p w14:paraId="1555CD3E"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_______________________________________________________________________</w:t>
      </w:r>
    </w:p>
    <w:p w14:paraId="451B42A4" w14:textId="26064341" w:rsidR="00032701" w:rsidRPr="00F23626" w:rsidRDefault="00032701" w:rsidP="004B4B72">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arba jo įgalioto asmens vardas, pavardė, parašas)</w:t>
      </w:r>
      <w:r w:rsidRPr="00F23626">
        <w:rPr>
          <w:rFonts w:ascii="Times New Roman" w:hAnsi="Times New Roman" w:cs="Times New Roman"/>
          <w:sz w:val="24"/>
          <w:szCs w:val="24"/>
        </w:rPr>
        <w:br w:type="page"/>
      </w:r>
    </w:p>
    <w:p w14:paraId="41D86A57" w14:textId="77777777" w:rsidR="00032701" w:rsidRPr="00F23626" w:rsidRDefault="00032701" w:rsidP="00032701">
      <w:pPr>
        <w:pStyle w:val="Pagrindiniotekstotrauka2"/>
        <w:tabs>
          <w:tab w:val="left" w:pos="284"/>
          <w:tab w:val="left" w:pos="720"/>
          <w:tab w:val="left" w:pos="1134"/>
        </w:tabs>
        <w:spacing w:after="0" w:line="240" w:lineRule="auto"/>
        <w:ind w:left="0"/>
        <w:jc w:val="center"/>
        <w:rPr>
          <w:rFonts w:ascii="Times New Roman" w:hAnsi="Times New Roman" w:cs="Times New Roman"/>
          <w:sz w:val="24"/>
          <w:szCs w:val="24"/>
        </w:rPr>
      </w:pPr>
      <w:r w:rsidRPr="00F23626">
        <w:rPr>
          <w:rFonts w:ascii="Times New Roman" w:hAnsi="Times New Roman" w:cs="Times New Roman"/>
          <w:sz w:val="24"/>
          <w:szCs w:val="24"/>
        </w:rPr>
        <w:t>Herbas arba prekių ženklas</w:t>
      </w:r>
    </w:p>
    <w:p w14:paraId="26746080"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pavadinimas)</w:t>
      </w:r>
    </w:p>
    <w:p w14:paraId="59A6E09F"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p>
    <w:p w14:paraId="72041098"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FD9972"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bCs/>
          <w:sz w:val="24"/>
          <w:szCs w:val="24"/>
        </w:rPr>
      </w:pPr>
    </w:p>
    <w:p w14:paraId="3BF47891" w14:textId="77777777" w:rsidR="00032701" w:rsidRPr="00F23626" w:rsidRDefault="00032701" w:rsidP="00032701">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__________________________</w:t>
      </w:r>
    </w:p>
    <w:p w14:paraId="2CC21776" w14:textId="77777777" w:rsidR="00032701" w:rsidRPr="00F23626" w:rsidRDefault="00032701" w:rsidP="00032701">
      <w:pPr>
        <w:tabs>
          <w:tab w:val="left" w:pos="567"/>
          <w:tab w:val="left" w:pos="1276"/>
          <w:tab w:val="center" w:pos="2520"/>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(Adresatas (Perkančioji organizacija))</w:t>
      </w:r>
    </w:p>
    <w:p w14:paraId="2D0AD9F8"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sz w:val="24"/>
          <w:szCs w:val="24"/>
        </w:rPr>
      </w:pPr>
    </w:p>
    <w:p w14:paraId="1458B93E"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sz w:val="24"/>
          <w:szCs w:val="24"/>
        </w:rPr>
      </w:pPr>
      <w:r w:rsidRPr="00F23626" w:rsidDel="00AE6D8E">
        <w:rPr>
          <w:rFonts w:ascii="Times New Roman" w:hAnsi="Times New Roman" w:cs="Times New Roman"/>
          <w:b/>
          <w:sz w:val="24"/>
          <w:szCs w:val="24"/>
        </w:rPr>
        <w:t xml:space="preserve"> </w:t>
      </w:r>
      <w:r w:rsidRPr="00F23626">
        <w:rPr>
          <w:rFonts w:ascii="Times New Roman" w:hAnsi="Times New Roman" w:cs="Times New Roman"/>
          <w:b/>
          <w:sz w:val="24"/>
          <w:szCs w:val="24"/>
        </w:rPr>
        <w:t xml:space="preserve">PASIŪLYMAS </w:t>
      </w:r>
    </w:p>
    <w:p w14:paraId="2AC73134"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bCs/>
          <w:iCs/>
          <w:sz w:val="24"/>
          <w:szCs w:val="24"/>
        </w:rPr>
      </w:pPr>
      <w:r w:rsidRPr="00F23626">
        <w:rPr>
          <w:rFonts w:ascii="Times New Roman" w:hAnsi="Times New Roman" w:cs="Times New Roman"/>
          <w:b/>
          <w:bCs/>
          <w:sz w:val="24"/>
          <w:szCs w:val="24"/>
        </w:rPr>
        <w:t xml:space="preserve">DĖL MAISTO PRODUKTŲ IR JŲ REZERVAVIMO PASLAUGŲ </w:t>
      </w:r>
      <w:r w:rsidRPr="00F23626">
        <w:rPr>
          <w:rFonts w:ascii="Times New Roman" w:hAnsi="Times New Roman" w:cs="Times New Roman"/>
          <w:b/>
          <w:sz w:val="24"/>
          <w:szCs w:val="24"/>
        </w:rPr>
        <w:t>PIRKIMO</w:t>
      </w:r>
      <w:r w:rsidRPr="00F23626">
        <w:rPr>
          <w:rFonts w:ascii="Times New Roman" w:hAnsi="Times New Roman" w:cs="Times New Roman"/>
          <w:b/>
          <w:bCs/>
          <w:iCs/>
          <w:sz w:val="24"/>
          <w:szCs w:val="24"/>
        </w:rPr>
        <w:t xml:space="preserve"> </w:t>
      </w:r>
    </w:p>
    <w:p w14:paraId="36B75BC7" w14:textId="77777777" w:rsidR="00032701" w:rsidRPr="00F23626" w:rsidRDefault="00032701" w:rsidP="00032701">
      <w:pPr>
        <w:jc w:val="center"/>
        <w:rPr>
          <w:rFonts w:ascii="Times New Roman" w:hAnsi="Times New Roman" w:cs="Times New Roman"/>
          <w:noProof/>
          <w:sz w:val="24"/>
          <w:szCs w:val="24"/>
        </w:rPr>
      </w:pPr>
      <w:r w:rsidRPr="00611665">
        <w:rPr>
          <w:rFonts w:ascii="Times New Roman" w:hAnsi="Times New Roman" w:cs="Times New Roman"/>
          <w:b/>
          <w:bCs/>
          <w:iCs/>
          <w:color w:val="EE0000"/>
          <w:sz w:val="24"/>
          <w:szCs w:val="24"/>
        </w:rPr>
        <w:t>7 DALIS</w:t>
      </w:r>
      <w:r w:rsidRPr="00F23626">
        <w:rPr>
          <w:rFonts w:ascii="Times New Roman" w:hAnsi="Times New Roman" w:cs="Times New Roman"/>
          <w:b/>
          <w:bCs/>
          <w:iCs/>
          <w:sz w:val="24"/>
          <w:szCs w:val="24"/>
        </w:rPr>
        <w:t xml:space="preserve">. </w:t>
      </w:r>
      <w:r w:rsidRPr="00F23626">
        <w:rPr>
          <w:rFonts w:ascii="Times New Roman" w:hAnsi="Times New Roman" w:cs="Times New Roman"/>
          <w:b/>
          <w:bCs/>
          <w:sz w:val="24"/>
          <w:szCs w:val="24"/>
        </w:rPr>
        <w:t>SAULĖGRĄŽŲ ALIEJUS</w:t>
      </w:r>
      <w:r w:rsidRPr="00F23626">
        <w:rPr>
          <w:rFonts w:ascii="Times New Roman" w:hAnsi="Times New Roman" w:cs="Times New Roman"/>
          <w:noProof/>
          <w:sz w:val="24"/>
          <w:szCs w:val="24"/>
        </w:rPr>
        <w:t xml:space="preserve"> </w:t>
      </w:r>
    </w:p>
    <w:p w14:paraId="3348AA80" w14:textId="77777777" w:rsidR="00032701" w:rsidRPr="00F23626" w:rsidRDefault="00032701" w:rsidP="00032701">
      <w:pPr>
        <w:jc w:val="center"/>
        <w:rPr>
          <w:rFonts w:ascii="Times New Roman" w:hAnsi="Times New Roman" w:cs="Times New Roman"/>
          <w:sz w:val="24"/>
          <w:szCs w:val="24"/>
        </w:rPr>
      </w:pPr>
      <w:r w:rsidRPr="00F23626">
        <w:rPr>
          <w:rFonts w:ascii="Times New Roman" w:hAnsi="Times New Roman" w:cs="Times New Roman"/>
          <w:noProof/>
          <w:sz w:val="24"/>
          <w:szCs w:val="24"/>
        </w:rPr>
        <mc:AlternateContent>
          <mc:Choice Requires="wps">
            <w:drawing>
              <wp:anchor distT="0" distB="0" distL="114300" distR="114300" simplePos="0" relativeHeight="251715584" behindDoc="0" locked="0" layoutInCell="0" allowOverlap="1" wp14:anchorId="134704AE" wp14:editId="268B4208">
                <wp:simplePos x="0" y="0"/>
                <wp:positionH relativeFrom="column">
                  <wp:posOffset>-615315</wp:posOffset>
                </wp:positionH>
                <wp:positionV relativeFrom="paragraph">
                  <wp:posOffset>2128520</wp:posOffset>
                </wp:positionV>
                <wp:extent cx="217170" cy="3048000"/>
                <wp:effectExtent l="0" t="0" r="11430" b="0"/>
                <wp:wrapNone/>
                <wp:docPr id="1089511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09AEE" w14:textId="77777777" w:rsidR="00032701" w:rsidRDefault="00032701" w:rsidP="00032701">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704AE" id="_x0000_s1032" type="#_x0000_t202" style="position:absolute;left:0;text-align:left;margin-left:-48.45pt;margin-top:167.6pt;width:17.1pt;height:24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" o:allowincell="f" filled="f" stroked="f">
                <v:textbox style="layout-flow:vertical;mso-layout-flow-alt:bottom-to-top" inset="0,0,0,0">
                  <w:txbxContent>
                    <w:p w14:paraId="46509AEE" w14:textId="77777777" w:rsidR="00032701" w:rsidRDefault="00032701" w:rsidP="00032701">
                      <w:pPr>
                        <w:jc w:val="center"/>
                        <w:rPr>
                          <w:sz w:val="20"/>
                        </w:rPr>
                      </w:pPr>
                    </w:p>
                  </w:txbxContent>
                </v:textbox>
              </v:shape>
            </w:pict>
          </mc:Fallback>
        </mc:AlternateContent>
      </w:r>
      <w:r w:rsidRPr="00F23626">
        <w:rPr>
          <w:rFonts w:ascii="Times New Roman" w:hAnsi="Times New Roman" w:cs="Times New Roman"/>
          <w:sz w:val="24"/>
          <w:szCs w:val="24"/>
        </w:rPr>
        <w:t>____________________</w:t>
      </w:r>
    </w:p>
    <w:p w14:paraId="05C1B5BD"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(Data)</w:t>
      </w:r>
    </w:p>
    <w:p w14:paraId="7365C0D7"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w:t>
      </w:r>
    </w:p>
    <w:p w14:paraId="21A3E641"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(Vieta)</w:t>
      </w:r>
    </w:p>
    <w:p w14:paraId="27C4FFB1"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p>
    <w:p w14:paraId="4B91E5FE" w14:textId="77777777" w:rsidR="00032701" w:rsidRPr="00F23626" w:rsidRDefault="00032701" w:rsidP="00032701">
      <w:pPr>
        <w:tabs>
          <w:tab w:val="left" w:pos="142"/>
          <w:tab w:val="left" w:pos="851"/>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b/>
          <w:sz w:val="24"/>
          <w:szCs w:val="24"/>
        </w:rPr>
        <w:t>1</w:t>
      </w:r>
      <w:r w:rsidRPr="00F23626">
        <w:rPr>
          <w:rFonts w:ascii="Times New Roman" w:hAnsi="Times New Roman" w:cs="Times New Roman"/>
          <w:sz w:val="24"/>
          <w:szCs w:val="24"/>
        </w:rPr>
        <w:t xml:space="preserve"> </w:t>
      </w:r>
      <w:r w:rsidRPr="00F23626">
        <w:rPr>
          <w:rFonts w:ascii="Times New Roman" w:hAnsi="Times New Roman" w:cs="Times New Roman"/>
          <w:b/>
          <w:sz w:val="24"/>
          <w:szCs w:val="24"/>
        </w:rPr>
        <w:t xml:space="preserve"> lentelė. Kontaktiniai duomenys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132"/>
      </w:tblGrid>
      <w:tr w:rsidR="00032701" w:rsidRPr="00F23626" w14:paraId="55E5189F" w14:textId="77777777" w:rsidTr="00CB567A">
        <w:tc>
          <w:tcPr>
            <w:tcW w:w="4649" w:type="dxa"/>
            <w:vAlign w:val="center"/>
          </w:tcPr>
          <w:p w14:paraId="3731200F" w14:textId="77777777" w:rsidR="00032701" w:rsidRPr="00F23626" w:rsidRDefault="00032701" w:rsidP="00CB567A">
            <w:pPr>
              <w:pStyle w:val="Turinys1"/>
            </w:pPr>
            <w:r w:rsidRPr="00F23626">
              <w:t>Tiekėjo pavadinimas (jeigu dalyvauja ūkio subjektų grupė surašomi visų dalyvių pavadinimai)</w:t>
            </w:r>
          </w:p>
        </w:tc>
        <w:tc>
          <w:tcPr>
            <w:tcW w:w="5132" w:type="dxa"/>
            <w:vAlign w:val="center"/>
          </w:tcPr>
          <w:p w14:paraId="72A7B0AB"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26318C6E"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1C80C615" w14:textId="77777777" w:rsidTr="00CB567A">
        <w:tc>
          <w:tcPr>
            <w:tcW w:w="4649" w:type="dxa"/>
            <w:vAlign w:val="center"/>
          </w:tcPr>
          <w:p w14:paraId="50EE8299" w14:textId="77777777" w:rsidR="00032701" w:rsidRPr="00F23626" w:rsidRDefault="00032701"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Tiekėjo adresas (jeigu dalyvauja ūkio subjektų grupė surašomi visų dalyvių adresai)</w:t>
            </w:r>
          </w:p>
        </w:tc>
        <w:tc>
          <w:tcPr>
            <w:tcW w:w="5132" w:type="dxa"/>
            <w:vAlign w:val="center"/>
          </w:tcPr>
          <w:p w14:paraId="69150491"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665D1879"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5708900F" w14:textId="77777777" w:rsidTr="00CB567A">
        <w:tc>
          <w:tcPr>
            <w:tcW w:w="4649" w:type="dxa"/>
            <w:vAlign w:val="center"/>
          </w:tcPr>
          <w:p w14:paraId="133BCB3B" w14:textId="77777777" w:rsidR="00032701" w:rsidRPr="00F23626" w:rsidRDefault="00032701"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Juridinio asmens kodas (jeigu dalyvauja ūkio subjektų grupė, surašomi visų dalyvių kodai)</w:t>
            </w:r>
          </w:p>
        </w:tc>
        <w:tc>
          <w:tcPr>
            <w:tcW w:w="5132" w:type="dxa"/>
            <w:vAlign w:val="center"/>
          </w:tcPr>
          <w:p w14:paraId="77F0415D"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04F1721F" w14:textId="77777777" w:rsidTr="00CB567A">
        <w:tc>
          <w:tcPr>
            <w:tcW w:w="4649" w:type="dxa"/>
            <w:vAlign w:val="center"/>
          </w:tcPr>
          <w:p w14:paraId="7E8B7247" w14:textId="77777777" w:rsidR="00032701" w:rsidRPr="00F23626" w:rsidRDefault="00032701" w:rsidP="00CB567A">
            <w:pPr>
              <w:tabs>
                <w:tab w:val="left" w:pos="567"/>
                <w:tab w:val="left" w:pos="1276"/>
              </w:tabs>
              <w:spacing w:after="0" w:line="240" w:lineRule="auto"/>
              <w:jc w:val="both"/>
              <w:rPr>
                <w:rFonts w:ascii="Times New Roman" w:hAnsi="Times New Roman" w:cs="Times New Roman"/>
                <w:bCs/>
                <w:iCs/>
                <w:sz w:val="24"/>
                <w:szCs w:val="24"/>
              </w:rPr>
            </w:pPr>
            <w:r w:rsidRPr="00F23626">
              <w:rPr>
                <w:rFonts w:ascii="Times New Roman" w:hAnsi="Times New Roman" w:cs="Times New Roman"/>
                <w:sz w:val="24"/>
                <w:szCs w:val="24"/>
              </w:rPr>
              <w:t>Už pasiūlymą atsakingo asmens vardas, pavardė</w:t>
            </w:r>
          </w:p>
        </w:tc>
        <w:tc>
          <w:tcPr>
            <w:tcW w:w="5132" w:type="dxa"/>
            <w:vAlign w:val="center"/>
          </w:tcPr>
          <w:p w14:paraId="46ABFE09"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4F3D7D01"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00033B11" w14:textId="77777777" w:rsidTr="00CB567A">
        <w:tc>
          <w:tcPr>
            <w:tcW w:w="4649" w:type="dxa"/>
            <w:vAlign w:val="center"/>
          </w:tcPr>
          <w:p w14:paraId="3DB3D22C" w14:textId="77777777" w:rsidR="00032701" w:rsidRPr="00F23626" w:rsidRDefault="00032701"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Telefono numeris</w:t>
            </w:r>
          </w:p>
        </w:tc>
        <w:tc>
          <w:tcPr>
            <w:tcW w:w="5132" w:type="dxa"/>
            <w:vAlign w:val="center"/>
          </w:tcPr>
          <w:p w14:paraId="3692C3B1"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376A31BF"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6EF6F835" w14:textId="77777777" w:rsidTr="00CB567A">
        <w:tc>
          <w:tcPr>
            <w:tcW w:w="4649" w:type="dxa"/>
            <w:vAlign w:val="center"/>
          </w:tcPr>
          <w:p w14:paraId="16FDA404" w14:textId="77777777" w:rsidR="00032701" w:rsidRPr="00F23626" w:rsidRDefault="00032701"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El. pašto adresas</w:t>
            </w:r>
          </w:p>
        </w:tc>
        <w:tc>
          <w:tcPr>
            <w:tcW w:w="5132" w:type="dxa"/>
            <w:vAlign w:val="center"/>
          </w:tcPr>
          <w:p w14:paraId="1B89E0B5"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137E4A59"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bl>
    <w:p w14:paraId="139CF078"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sz w:val="24"/>
          <w:szCs w:val="24"/>
        </w:rPr>
      </w:pPr>
    </w:p>
    <w:p w14:paraId="06C1FA59" w14:textId="77777777" w:rsidR="00032701" w:rsidRPr="00F23626" w:rsidRDefault="00032701" w:rsidP="00032701">
      <w:pPr>
        <w:pStyle w:val="Pagrindiniotekstotrauka2"/>
        <w:tabs>
          <w:tab w:val="left" w:pos="284"/>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Šiuo pasiūlymu pažymime, kad sutinkame su visomis sąlygomis, nustatytomis šio pirkimo dokumentuose.</w:t>
      </w:r>
    </w:p>
    <w:p w14:paraId="5AADD823" w14:textId="77777777" w:rsidR="00032701" w:rsidRPr="00F23626" w:rsidRDefault="00032701" w:rsidP="00032701">
      <w:pPr>
        <w:tabs>
          <w:tab w:val="left" w:pos="360"/>
          <w:tab w:val="left" w:pos="1134"/>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Mes siūlome maisto produktus ir jų rezervavimo paslaugas, nurodytas pirkimo sąlygose, ir patvirtiname, kad mūsų siūlomi maisto produktai ir jų rezervavimo paslaugos atitinka  pirkimo sąlygose numatytus reikalavimus.</w:t>
      </w:r>
    </w:p>
    <w:p w14:paraId="5A498C35" w14:textId="77777777" w:rsidR="00032701" w:rsidRPr="00F23626" w:rsidRDefault="00032701" w:rsidP="00032701">
      <w:pPr>
        <w:tabs>
          <w:tab w:val="left" w:pos="360"/>
          <w:tab w:val="left" w:pos="1134"/>
        </w:tabs>
        <w:spacing w:after="0" w:line="240" w:lineRule="auto"/>
        <w:rPr>
          <w:rFonts w:ascii="Times New Roman" w:hAnsi="Times New Roman" w:cs="Times New Roman"/>
          <w:sz w:val="24"/>
          <w:szCs w:val="24"/>
        </w:rPr>
      </w:pPr>
    </w:p>
    <w:p w14:paraId="5294B0C2" w14:textId="77777777" w:rsidR="00032701" w:rsidRPr="00F23626" w:rsidRDefault="00032701" w:rsidP="00032701">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Maisto produktai bus rezervuojami:</w:t>
      </w:r>
    </w:p>
    <w:p w14:paraId="2D4DE4B6" w14:textId="77777777" w:rsidR="00032701" w:rsidRPr="00F23626" w:rsidRDefault="00032701" w:rsidP="00032701">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________________________________________________________________________</w:t>
      </w:r>
    </w:p>
    <w:p w14:paraId="204BD29E" w14:textId="77777777" w:rsidR="00032701" w:rsidRPr="00F23626" w:rsidRDefault="00032701" w:rsidP="00032701">
      <w:pPr>
        <w:tabs>
          <w:tab w:val="left" w:pos="567"/>
        </w:tabs>
        <w:spacing w:after="0" w:line="240" w:lineRule="auto"/>
        <w:rPr>
          <w:rFonts w:ascii="Times New Roman" w:hAnsi="Times New Roman" w:cs="Times New Roman"/>
          <w:bCs/>
          <w:sz w:val="24"/>
          <w:szCs w:val="24"/>
        </w:rPr>
      </w:pPr>
      <w:r w:rsidRPr="00F23626">
        <w:rPr>
          <w:rFonts w:ascii="Times New Roman" w:hAnsi="Times New Roman" w:cs="Times New Roman"/>
          <w:bCs/>
          <w:sz w:val="24"/>
          <w:szCs w:val="24"/>
        </w:rPr>
        <w:t>(nurodomas tikslus rezervavimo vietos (-ų) adresas (-ai) ir rezervuojamas kiekis (-</w:t>
      </w:r>
      <w:proofErr w:type="spellStart"/>
      <w:r w:rsidRPr="00F23626">
        <w:rPr>
          <w:rFonts w:ascii="Times New Roman" w:hAnsi="Times New Roman" w:cs="Times New Roman"/>
          <w:bCs/>
          <w:sz w:val="24"/>
          <w:szCs w:val="24"/>
        </w:rPr>
        <w:t>iai</w:t>
      </w:r>
      <w:proofErr w:type="spellEnd"/>
      <w:r w:rsidRPr="00F23626">
        <w:rPr>
          <w:rFonts w:ascii="Times New Roman" w:hAnsi="Times New Roman" w:cs="Times New Roman"/>
          <w:bCs/>
          <w:sz w:val="24"/>
          <w:szCs w:val="24"/>
        </w:rPr>
        <w:t>)</w:t>
      </w:r>
    </w:p>
    <w:p w14:paraId="17DBA93B" w14:textId="77777777" w:rsidR="00032701" w:rsidRPr="00F23626" w:rsidRDefault="00032701" w:rsidP="00032701">
      <w:pPr>
        <w:tabs>
          <w:tab w:val="left" w:pos="567"/>
        </w:tabs>
        <w:spacing w:after="0" w:line="240" w:lineRule="auto"/>
        <w:ind w:left="851"/>
        <w:rPr>
          <w:rFonts w:ascii="Times New Roman" w:hAnsi="Times New Roman" w:cs="Times New Roman"/>
          <w:b/>
          <w:sz w:val="24"/>
          <w:szCs w:val="24"/>
        </w:rPr>
      </w:pPr>
    </w:p>
    <w:p w14:paraId="60F7E7E4" w14:textId="77777777" w:rsidR="00032701" w:rsidRPr="00F23626" w:rsidRDefault="00032701" w:rsidP="00032701">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 xml:space="preserve">2 lentelė. Siūlomi maisto produktai </w:t>
      </w:r>
    </w:p>
    <w:p w14:paraId="2187FD28" w14:textId="77777777" w:rsidR="00032701" w:rsidRPr="00F23626" w:rsidRDefault="00032701" w:rsidP="00032701">
      <w:pPr>
        <w:tabs>
          <w:tab w:val="left" w:pos="567"/>
        </w:tabs>
        <w:spacing w:after="0" w:line="240" w:lineRule="auto"/>
        <w:ind w:left="851"/>
        <w:rPr>
          <w:rFonts w:ascii="Times New Roman" w:hAnsi="Times New Roman" w:cs="Times New Roman"/>
          <w:b/>
          <w:sz w:val="24"/>
          <w:szCs w:val="24"/>
        </w:rPr>
      </w:pPr>
    </w:p>
    <w:tbl>
      <w:tblPr>
        <w:tblStyle w:val="Lentelstinklelis"/>
        <w:tblW w:w="10343" w:type="dxa"/>
        <w:tblInd w:w="0" w:type="dxa"/>
        <w:tblLook w:val="04A0" w:firstRow="1" w:lastRow="0" w:firstColumn="1" w:lastColumn="0" w:noHBand="0" w:noVBand="1"/>
      </w:tblPr>
      <w:tblGrid>
        <w:gridCol w:w="570"/>
        <w:gridCol w:w="2162"/>
        <w:gridCol w:w="1177"/>
        <w:gridCol w:w="1681"/>
        <w:gridCol w:w="2224"/>
        <w:gridCol w:w="2529"/>
      </w:tblGrid>
      <w:tr w:rsidR="00032701" w:rsidRPr="00F23626" w14:paraId="0B962B01" w14:textId="77777777" w:rsidTr="00CB567A">
        <w:tc>
          <w:tcPr>
            <w:tcW w:w="546" w:type="dxa"/>
          </w:tcPr>
          <w:p w14:paraId="7907AD83"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Eil.</w:t>
            </w:r>
          </w:p>
          <w:p w14:paraId="36986D75"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182" w:type="dxa"/>
          </w:tcPr>
          <w:p w14:paraId="10ABE684"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Maisto produkto pavadinimas </w:t>
            </w:r>
          </w:p>
        </w:tc>
        <w:tc>
          <w:tcPr>
            <w:tcW w:w="1116" w:type="dxa"/>
          </w:tcPr>
          <w:p w14:paraId="2DB71498"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Maisto produkto</w:t>
            </w:r>
          </w:p>
          <w:p w14:paraId="639DDF5D"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692" w:type="dxa"/>
          </w:tcPr>
          <w:p w14:paraId="3A8ECBF3"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Siūlomas maisto produkto kiekis </w:t>
            </w:r>
            <w:r w:rsidRPr="00F23626">
              <w:rPr>
                <w:rFonts w:eastAsia="Calibri" w:hAnsi="Times New Roman" w:cs="Times New Roman"/>
                <w:bCs/>
                <w:sz w:val="24"/>
                <w:szCs w:val="24"/>
              </w:rPr>
              <w:t xml:space="preserve">(minimalus kiekis – </w:t>
            </w:r>
            <w:r w:rsidRPr="00611665">
              <w:rPr>
                <w:rFonts w:eastAsia="Calibri" w:hAnsi="Times New Roman" w:cs="Times New Roman"/>
                <w:b/>
                <w:sz w:val="24"/>
                <w:szCs w:val="24"/>
              </w:rPr>
              <w:t>0</w:t>
            </w:r>
            <w:r w:rsidRPr="00611665">
              <w:rPr>
                <w:rFonts w:hAnsi="Times New Roman"/>
                <w:b/>
                <w:sz w:val="24"/>
                <w:szCs w:val="24"/>
              </w:rPr>
              <w:t>,3</w:t>
            </w:r>
            <w:r>
              <w:rPr>
                <w:rFonts w:hAnsi="Times New Roman"/>
                <w:b/>
                <w:bCs/>
                <w:sz w:val="24"/>
                <w:szCs w:val="24"/>
              </w:rPr>
              <w:t xml:space="preserve"> tūkst.</w:t>
            </w:r>
            <w:r w:rsidRPr="00EF757F">
              <w:rPr>
                <w:rFonts w:hAnsi="Times New Roman"/>
                <w:b/>
                <w:bCs/>
                <w:sz w:val="24"/>
                <w:szCs w:val="24"/>
              </w:rPr>
              <w:t xml:space="preserve"> </w:t>
            </w:r>
            <w:r w:rsidRPr="00F23626">
              <w:rPr>
                <w:rFonts w:eastAsia="Calibri" w:hAnsi="Times New Roman" w:cs="Times New Roman"/>
                <w:bCs/>
                <w:sz w:val="24"/>
                <w:szCs w:val="24"/>
              </w:rPr>
              <w:t>litrų)</w:t>
            </w:r>
          </w:p>
        </w:tc>
        <w:tc>
          <w:tcPr>
            <w:tcW w:w="2256" w:type="dxa"/>
          </w:tcPr>
          <w:p w14:paraId="133308F7"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Maisto produkto 1  tūkst. l. kaina Eur,  be PVM</w:t>
            </w:r>
          </w:p>
        </w:tc>
        <w:tc>
          <w:tcPr>
            <w:tcW w:w="2551" w:type="dxa"/>
          </w:tcPr>
          <w:p w14:paraId="27EB9D7C"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Viso maisto produkto siūlomo kiekio kaina Eur, be PVM</w:t>
            </w:r>
          </w:p>
          <w:p w14:paraId="150568E7" w14:textId="77777777" w:rsidR="00032701" w:rsidRPr="00F23626" w:rsidRDefault="00032701"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r>
      <w:tr w:rsidR="00032701" w:rsidRPr="00F23626" w14:paraId="4941E782" w14:textId="77777777" w:rsidTr="00CB567A">
        <w:tc>
          <w:tcPr>
            <w:tcW w:w="546" w:type="dxa"/>
          </w:tcPr>
          <w:p w14:paraId="1AFC8AF9"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1</w:t>
            </w:r>
          </w:p>
        </w:tc>
        <w:tc>
          <w:tcPr>
            <w:tcW w:w="2182" w:type="dxa"/>
          </w:tcPr>
          <w:p w14:paraId="656C427A"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116" w:type="dxa"/>
          </w:tcPr>
          <w:p w14:paraId="053F423A"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66DC60DE" w14:textId="77777777" w:rsidR="00032701" w:rsidRPr="00F23626" w:rsidRDefault="00032701" w:rsidP="00CB567A">
            <w:pPr>
              <w:jc w:val="center"/>
              <w:rPr>
                <w:rFonts w:eastAsia="Calibri" w:hAnsi="Times New Roman" w:cs="Times New Roman"/>
                <w:b/>
                <w:sz w:val="24"/>
                <w:szCs w:val="24"/>
              </w:rPr>
            </w:pPr>
          </w:p>
        </w:tc>
        <w:tc>
          <w:tcPr>
            <w:tcW w:w="1692" w:type="dxa"/>
          </w:tcPr>
          <w:p w14:paraId="2F7D0E86"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2256" w:type="dxa"/>
          </w:tcPr>
          <w:p w14:paraId="6BA2F767"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65FA2A9E"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r>
      <w:tr w:rsidR="00032701" w:rsidRPr="00F23626" w14:paraId="7AE88E45" w14:textId="77777777" w:rsidTr="00CB567A">
        <w:tc>
          <w:tcPr>
            <w:tcW w:w="546" w:type="dxa"/>
          </w:tcPr>
          <w:p w14:paraId="005B4697" w14:textId="77777777" w:rsidR="00032701" w:rsidRPr="00F23626" w:rsidRDefault="00032701" w:rsidP="00CB567A">
            <w:pPr>
              <w:rPr>
                <w:rFonts w:eastAsia="Calibri" w:hAnsi="Times New Roman" w:cs="Times New Roman"/>
                <w:sz w:val="24"/>
                <w:szCs w:val="24"/>
              </w:rPr>
            </w:pPr>
          </w:p>
        </w:tc>
        <w:tc>
          <w:tcPr>
            <w:tcW w:w="2182" w:type="dxa"/>
          </w:tcPr>
          <w:p w14:paraId="48AFB299" w14:textId="77777777" w:rsidR="00032701" w:rsidRPr="00F23626" w:rsidRDefault="00032701" w:rsidP="00CB567A">
            <w:pPr>
              <w:rPr>
                <w:rFonts w:eastAsia="Calibri" w:hAnsi="Times New Roman" w:cs="Times New Roman"/>
                <w:sz w:val="24"/>
                <w:szCs w:val="24"/>
              </w:rPr>
            </w:pPr>
            <w:r w:rsidRPr="00F23626">
              <w:rPr>
                <w:rFonts w:hAnsi="Times New Roman" w:cs="Times New Roman"/>
                <w:b/>
                <w:bCs/>
                <w:sz w:val="24"/>
                <w:szCs w:val="24"/>
              </w:rPr>
              <w:t>Saulėgrąžų aliejus (toliau – maisto produktas)</w:t>
            </w:r>
          </w:p>
        </w:tc>
        <w:tc>
          <w:tcPr>
            <w:tcW w:w="1116" w:type="dxa"/>
          </w:tcPr>
          <w:p w14:paraId="176363B7" w14:textId="77777777" w:rsidR="00032701" w:rsidRPr="00F23626" w:rsidRDefault="00032701" w:rsidP="00CB567A">
            <w:pPr>
              <w:jc w:val="center"/>
              <w:rPr>
                <w:rFonts w:eastAsia="Calibri" w:hAnsi="Times New Roman" w:cs="Times New Roman"/>
                <w:sz w:val="24"/>
                <w:szCs w:val="24"/>
              </w:rPr>
            </w:pPr>
            <w:r w:rsidRPr="00F23626">
              <w:rPr>
                <w:rFonts w:eastAsia="Calibri" w:hAnsi="Times New Roman" w:cs="Times New Roman"/>
                <w:sz w:val="24"/>
                <w:szCs w:val="24"/>
              </w:rPr>
              <w:t>tūkst. litrų</w:t>
            </w:r>
          </w:p>
        </w:tc>
        <w:tc>
          <w:tcPr>
            <w:tcW w:w="1692" w:type="dxa"/>
          </w:tcPr>
          <w:p w14:paraId="5AF513F5" w14:textId="77777777" w:rsidR="00032701" w:rsidRPr="00F23626" w:rsidRDefault="00032701" w:rsidP="00CB567A">
            <w:pPr>
              <w:rPr>
                <w:rFonts w:eastAsia="Calibri" w:hAnsi="Times New Roman" w:cs="Times New Roman"/>
                <w:sz w:val="24"/>
                <w:szCs w:val="24"/>
              </w:rPr>
            </w:pPr>
          </w:p>
        </w:tc>
        <w:tc>
          <w:tcPr>
            <w:tcW w:w="2256" w:type="dxa"/>
          </w:tcPr>
          <w:p w14:paraId="070B8BDA" w14:textId="77777777" w:rsidR="00032701" w:rsidRPr="00F23626" w:rsidRDefault="00032701" w:rsidP="00CB567A">
            <w:pPr>
              <w:rPr>
                <w:rFonts w:eastAsia="Calibri" w:hAnsi="Times New Roman" w:cs="Times New Roman"/>
                <w:sz w:val="24"/>
                <w:szCs w:val="24"/>
              </w:rPr>
            </w:pPr>
          </w:p>
        </w:tc>
        <w:tc>
          <w:tcPr>
            <w:tcW w:w="2551" w:type="dxa"/>
          </w:tcPr>
          <w:p w14:paraId="6100E89C" w14:textId="77777777" w:rsidR="00032701" w:rsidRPr="00F23626" w:rsidRDefault="00032701" w:rsidP="00CB567A">
            <w:pPr>
              <w:rPr>
                <w:rFonts w:eastAsia="Calibri" w:hAnsi="Times New Roman" w:cs="Times New Roman"/>
                <w:sz w:val="24"/>
                <w:szCs w:val="24"/>
              </w:rPr>
            </w:pPr>
          </w:p>
        </w:tc>
      </w:tr>
      <w:tr w:rsidR="00032701" w:rsidRPr="00F23626" w14:paraId="1E772FDE" w14:textId="77777777" w:rsidTr="00CB567A">
        <w:tc>
          <w:tcPr>
            <w:tcW w:w="7792" w:type="dxa"/>
            <w:gridSpan w:val="5"/>
          </w:tcPr>
          <w:p w14:paraId="46A6F8F5" w14:textId="77777777" w:rsidR="00032701" w:rsidRPr="00F23626" w:rsidRDefault="00032701"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0EA9ADA4" w14:textId="77777777" w:rsidR="00032701" w:rsidRPr="00F23626" w:rsidRDefault="00032701" w:rsidP="00CB567A">
            <w:pPr>
              <w:rPr>
                <w:rFonts w:eastAsia="Calibri" w:hAnsi="Times New Roman" w:cs="Times New Roman"/>
                <w:sz w:val="24"/>
                <w:szCs w:val="24"/>
              </w:rPr>
            </w:pPr>
          </w:p>
        </w:tc>
      </w:tr>
      <w:tr w:rsidR="00032701" w:rsidRPr="00F23626" w14:paraId="4AFBE6A8" w14:textId="77777777" w:rsidTr="00CB567A">
        <w:tc>
          <w:tcPr>
            <w:tcW w:w="7792" w:type="dxa"/>
            <w:gridSpan w:val="5"/>
          </w:tcPr>
          <w:p w14:paraId="5D740F78" w14:textId="77777777" w:rsidR="00032701" w:rsidRPr="00F23626" w:rsidRDefault="00032701" w:rsidP="00CB567A">
            <w:pPr>
              <w:rPr>
                <w:rFonts w:eastAsia="Calibri" w:hAnsi="Times New Roman" w:cs="Times New Roman"/>
                <w:sz w:val="24"/>
                <w:szCs w:val="24"/>
              </w:rPr>
            </w:pPr>
            <w:r w:rsidRPr="00F23626">
              <w:rPr>
                <w:rFonts w:eastAsia="Calibri" w:hAnsi="Times New Roman" w:cs="Times New Roman"/>
                <w:b/>
                <w:bCs/>
                <w:sz w:val="24"/>
                <w:szCs w:val="24"/>
              </w:rPr>
              <w:t>Viso siūlomo maisto produkto kiekio kaina</w:t>
            </w:r>
            <w:r w:rsidRPr="00F23626">
              <w:rPr>
                <w:rFonts w:eastAsia="Calibri" w:hAnsi="Times New Roman" w:cs="Times New Roman"/>
                <w:sz w:val="24"/>
                <w:szCs w:val="24"/>
              </w:rPr>
              <w:t xml:space="preserve"> Eur, su PVM (apskaičiuojama sudėjus 6 stulpelio duomenis)</w:t>
            </w:r>
          </w:p>
        </w:tc>
        <w:tc>
          <w:tcPr>
            <w:tcW w:w="2551" w:type="dxa"/>
          </w:tcPr>
          <w:p w14:paraId="488254CC" w14:textId="77777777" w:rsidR="00032701" w:rsidRPr="00F23626" w:rsidRDefault="00032701" w:rsidP="00CB567A">
            <w:pPr>
              <w:rPr>
                <w:rFonts w:eastAsia="Calibri" w:hAnsi="Times New Roman" w:cs="Times New Roman"/>
                <w:sz w:val="24"/>
                <w:szCs w:val="24"/>
              </w:rPr>
            </w:pPr>
          </w:p>
        </w:tc>
      </w:tr>
    </w:tbl>
    <w:p w14:paraId="3CCC9EFC" w14:textId="77777777" w:rsidR="00032701" w:rsidRPr="00F23626" w:rsidRDefault="00032701" w:rsidP="00032701">
      <w:pPr>
        <w:tabs>
          <w:tab w:val="right" w:leader="underscore" w:pos="9638"/>
        </w:tabs>
        <w:spacing w:after="0" w:line="240" w:lineRule="auto"/>
        <w:rPr>
          <w:rFonts w:ascii="Times New Roman" w:eastAsia="Calibri" w:hAnsi="Times New Roman" w:cs="Times New Roman"/>
          <w:sz w:val="24"/>
          <w:szCs w:val="24"/>
        </w:rPr>
      </w:pPr>
    </w:p>
    <w:p w14:paraId="10FC0F3A" w14:textId="77777777" w:rsidR="00032701" w:rsidRPr="00F23626" w:rsidRDefault="00032701" w:rsidP="00032701">
      <w:pPr>
        <w:rPr>
          <w:rFonts w:ascii="Times New Roman" w:eastAsia="Calibri" w:hAnsi="Times New Roman" w:cs="Times New Roman"/>
          <w:sz w:val="24"/>
          <w:szCs w:val="24"/>
        </w:rPr>
      </w:pPr>
      <w:r w:rsidRPr="00F23626">
        <w:rPr>
          <w:rFonts w:ascii="Times New Roman" w:eastAsia="Calibri" w:hAnsi="Times New Roman" w:cs="Times New Roman"/>
          <w:sz w:val="24"/>
          <w:szCs w:val="24"/>
        </w:rPr>
        <w:br w:type="page"/>
      </w:r>
    </w:p>
    <w:p w14:paraId="30E0EA34" w14:textId="77777777" w:rsidR="00032701" w:rsidRPr="00F23626" w:rsidRDefault="00032701" w:rsidP="00032701">
      <w:pPr>
        <w:tabs>
          <w:tab w:val="right" w:leader="underscore" w:pos="9638"/>
        </w:tabs>
        <w:spacing w:after="0" w:line="240" w:lineRule="auto"/>
        <w:rPr>
          <w:rFonts w:ascii="Times New Roman" w:eastAsia="Calibri" w:hAnsi="Times New Roman" w:cs="Times New Roman"/>
          <w:sz w:val="24"/>
          <w:szCs w:val="24"/>
        </w:rPr>
      </w:pPr>
    </w:p>
    <w:p w14:paraId="3F4091E0" w14:textId="77777777" w:rsidR="004B4B72" w:rsidRPr="004B4B72" w:rsidRDefault="00032701" w:rsidP="004B4B72">
      <w:pPr>
        <w:spacing w:after="0" w:line="240" w:lineRule="auto"/>
        <w:jc w:val="both"/>
        <w:rPr>
          <w:rFonts w:ascii="Times New Roman" w:hAnsi="Times New Roman" w:cs="Times New Roman"/>
          <w:bCs/>
          <w:color w:val="EE0000"/>
          <w:sz w:val="24"/>
          <w:szCs w:val="24"/>
        </w:rPr>
      </w:pPr>
      <w:r w:rsidRPr="00F23626">
        <w:rPr>
          <w:rFonts w:ascii="Times New Roman" w:hAnsi="Times New Roman" w:cs="Times New Roman"/>
          <w:b/>
          <w:sz w:val="24"/>
          <w:szCs w:val="24"/>
        </w:rPr>
        <w:t>3 lentelė. Siūlomos paslaugos</w:t>
      </w:r>
      <w:r w:rsidR="004B4B72">
        <w:rPr>
          <w:rFonts w:ascii="Times New Roman" w:hAnsi="Times New Roman" w:cs="Times New Roman"/>
          <w:b/>
          <w:sz w:val="24"/>
          <w:szCs w:val="24"/>
        </w:rPr>
        <w:t xml:space="preserve"> </w:t>
      </w:r>
      <w:r w:rsidR="004B4B72" w:rsidRPr="004B4B72">
        <w:rPr>
          <w:rFonts w:ascii="Times New Roman" w:hAnsi="Times New Roman" w:cs="Times New Roman"/>
          <w:bCs/>
          <w:color w:val="EE0000"/>
          <w:sz w:val="24"/>
          <w:szCs w:val="24"/>
        </w:rPr>
        <w:t>(atkreipiame dėmesį, kad 24 mėnesių   maisto produkto rezervavimo paslaugų kainos (Eur, be PVM) dydis negali viršyti 20 proc. maisto produkto  1 tonos arba 1 000 litrų kainos Eur, be PVM.)</w:t>
      </w:r>
    </w:p>
    <w:p w14:paraId="3F85A754" w14:textId="2B291A63"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p w14:paraId="05712493"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tbl>
      <w:tblPr>
        <w:tblStyle w:val="Lentelstinklelis"/>
        <w:tblW w:w="12892" w:type="dxa"/>
        <w:tblInd w:w="0" w:type="dxa"/>
        <w:tblLook w:val="04A0" w:firstRow="1" w:lastRow="0" w:firstColumn="1" w:lastColumn="0" w:noHBand="0" w:noVBand="1"/>
      </w:tblPr>
      <w:tblGrid>
        <w:gridCol w:w="704"/>
        <w:gridCol w:w="2574"/>
        <w:gridCol w:w="1326"/>
        <w:gridCol w:w="1496"/>
        <w:gridCol w:w="1694"/>
        <w:gridCol w:w="2549"/>
        <w:gridCol w:w="2549"/>
      </w:tblGrid>
      <w:tr w:rsidR="00032701" w:rsidRPr="00F23626" w14:paraId="5402D5FB" w14:textId="77777777" w:rsidTr="00CB567A">
        <w:tc>
          <w:tcPr>
            <w:tcW w:w="704" w:type="dxa"/>
          </w:tcPr>
          <w:p w14:paraId="6094D3D2"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Eil.</w:t>
            </w:r>
          </w:p>
          <w:p w14:paraId="488F16E0"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574" w:type="dxa"/>
          </w:tcPr>
          <w:p w14:paraId="346D6552"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pavadinimas </w:t>
            </w:r>
          </w:p>
        </w:tc>
        <w:tc>
          <w:tcPr>
            <w:tcW w:w="1326" w:type="dxa"/>
          </w:tcPr>
          <w:p w14:paraId="63D4BB60"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w:t>
            </w:r>
          </w:p>
          <w:p w14:paraId="732541BD"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496" w:type="dxa"/>
          </w:tcPr>
          <w:p w14:paraId="7757F721"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Siūlomo </w:t>
            </w:r>
            <w:r w:rsidRPr="00F23626">
              <w:rPr>
                <w:rFonts w:eastAsia="Calibri" w:hAnsi="Times New Roman" w:cs="Times New Roman"/>
                <w:b/>
                <w:bCs/>
                <w:sz w:val="24"/>
                <w:szCs w:val="24"/>
              </w:rPr>
              <w:t>maisto produkto</w:t>
            </w:r>
          </w:p>
          <w:p w14:paraId="04B0966B"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kiekis </w:t>
            </w:r>
          </w:p>
        </w:tc>
        <w:tc>
          <w:tcPr>
            <w:tcW w:w="1694" w:type="dxa"/>
          </w:tcPr>
          <w:p w14:paraId="058729DE"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bCs/>
                <w:sz w:val="24"/>
                <w:szCs w:val="24"/>
              </w:rPr>
              <w:t xml:space="preserve">Maisto produkto </w:t>
            </w:r>
            <w:r w:rsidRPr="00F23626">
              <w:rPr>
                <w:rFonts w:eastAsia="Calibri" w:hAnsi="Times New Roman" w:cs="Times New Roman"/>
                <w:b/>
                <w:sz w:val="24"/>
                <w:szCs w:val="24"/>
              </w:rPr>
              <w:t xml:space="preserve">1 (vienos) </w:t>
            </w:r>
            <w:r>
              <w:rPr>
                <w:rFonts w:eastAsia="Calibri" w:hAnsi="Times New Roman" w:cs="Times New Roman"/>
                <w:b/>
                <w:sz w:val="24"/>
                <w:szCs w:val="24"/>
              </w:rPr>
              <w:t xml:space="preserve">tūkst. l </w:t>
            </w:r>
            <w:r w:rsidRPr="00F23626">
              <w:rPr>
                <w:rFonts w:eastAsia="Calibri" w:hAnsi="Times New Roman" w:cs="Times New Roman"/>
                <w:b/>
                <w:sz w:val="24"/>
                <w:szCs w:val="24"/>
              </w:rPr>
              <w:t>rezervavimo kaina vienam mėnesiui Eur,  be PVM</w:t>
            </w:r>
          </w:p>
        </w:tc>
        <w:tc>
          <w:tcPr>
            <w:tcW w:w="2549" w:type="dxa"/>
          </w:tcPr>
          <w:p w14:paraId="2D5DD675"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vienam mėnesiui Eur, be PVM</w:t>
            </w:r>
          </w:p>
          <w:p w14:paraId="03F911D0" w14:textId="77777777" w:rsidR="00032701" w:rsidRPr="00F23626" w:rsidRDefault="00032701"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c>
          <w:tcPr>
            <w:tcW w:w="2549" w:type="dxa"/>
          </w:tcPr>
          <w:p w14:paraId="052CFABC" w14:textId="77777777" w:rsidR="00032701" w:rsidRPr="00F23626" w:rsidRDefault="00032701" w:rsidP="00CB567A">
            <w:pPr>
              <w:ind w:right="-48"/>
              <w:jc w:val="both"/>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24 mėn. Eur, be PVM</w:t>
            </w:r>
          </w:p>
          <w:p w14:paraId="299BAB2E"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Cs/>
                <w:sz w:val="24"/>
                <w:szCs w:val="24"/>
              </w:rPr>
              <w:t>(apskaičiuojama 6 stulpelio duomenis padauginus iš 24)</w:t>
            </w:r>
          </w:p>
        </w:tc>
      </w:tr>
      <w:tr w:rsidR="00032701" w:rsidRPr="00F23626" w14:paraId="242671D2" w14:textId="77777777" w:rsidTr="00CB567A">
        <w:tc>
          <w:tcPr>
            <w:tcW w:w="704" w:type="dxa"/>
          </w:tcPr>
          <w:p w14:paraId="0BD7E8F6"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1</w:t>
            </w:r>
          </w:p>
        </w:tc>
        <w:tc>
          <w:tcPr>
            <w:tcW w:w="2574" w:type="dxa"/>
          </w:tcPr>
          <w:p w14:paraId="7510D29F"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326" w:type="dxa"/>
          </w:tcPr>
          <w:p w14:paraId="216D12E0"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7079F19D" w14:textId="77777777" w:rsidR="00032701" w:rsidRPr="00F23626" w:rsidRDefault="00032701" w:rsidP="00CB567A">
            <w:pPr>
              <w:jc w:val="center"/>
              <w:rPr>
                <w:rFonts w:eastAsia="Calibri" w:hAnsi="Times New Roman" w:cs="Times New Roman"/>
                <w:b/>
                <w:sz w:val="24"/>
                <w:szCs w:val="24"/>
              </w:rPr>
            </w:pPr>
          </w:p>
        </w:tc>
        <w:tc>
          <w:tcPr>
            <w:tcW w:w="1496" w:type="dxa"/>
          </w:tcPr>
          <w:p w14:paraId="113716DD"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1694" w:type="dxa"/>
          </w:tcPr>
          <w:p w14:paraId="0974D576"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49" w:type="dxa"/>
          </w:tcPr>
          <w:p w14:paraId="622DB3AE"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c>
          <w:tcPr>
            <w:tcW w:w="2549" w:type="dxa"/>
          </w:tcPr>
          <w:p w14:paraId="0E5313AC"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7</w:t>
            </w:r>
          </w:p>
        </w:tc>
      </w:tr>
      <w:tr w:rsidR="00032701" w:rsidRPr="00F23626" w14:paraId="05F5CD8A" w14:textId="77777777" w:rsidTr="00CB567A">
        <w:tc>
          <w:tcPr>
            <w:tcW w:w="704" w:type="dxa"/>
          </w:tcPr>
          <w:p w14:paraId="71E951F0" w14:textId="77777777" w:rsidR="00032701" w:rsidRPr="00F23626" w:rsidRDefault="00032701" w:rsidP="00CB567A">
            <w:pPr>
              <w:rPr>
                <w:rFonts w:eastAsia="Calibri" w:hAnsi="Times New Roman" w:cs="Times New Roman"/>
                <w:sz w:val="24"/>
                <w:szCs w:val="24"/>
              </w:rPr>
            </w:pPr>
          </w:p>
        </w:tc>
        <w:tc>
          <w:tcPr>
            <w:tcW w:w="2574" w:type="dxa"/>
          </w:tcPr>
          <w:p w14:paraId="1EF95D6D" w14:textId="77777777" w:rsidR="00032701" w:rsidRPr="00F23626" w:rsidRDefault="00032701" w:rsidP="00CB567A">
            <w:pPr>
              <w:rPr>
                <w:rFonts w:eastAsia="Calibri" w:hAnsi="Times New Roman" w:cs="Times New Roman"/>
                <w:sz w:val="24"/>
                <w:szCs w:val="24"/>
              </w:rPr>
            </w:pPr>
            <w:r w:rsidRPr="00F23626">
              <w:rPr>
                <w:rFonts w:hAnsi="Times New Roman" w:cs="Times New Roman"/>
                <w:b/>
                <w:bCs/>
                <w:sz w:val="24"/>
                <w:szCs w:val="24"/>
              </w:rPr>
              <w:t>Maisto produkto</w:t>
            </w:r>
            <w:r w:rsidRPr="00F23626">
              <w:rPr>
                <w:rFonts w:hAnsi="Times New Roman" w:cs="Times New Roman"/>
                <w:sz w:val="24"/>
                <w:szCs w:val="24"/>
              </w:rPr>
              <w:t xml:space="preserve"> rezervavimo paslaugos</w:t>
            </w:r>
          </w:p>
        </w:tc>
        <w:tc>
          <w:tcPr>
            <w:tcW w:w="1326" w:type="dxa"/>
          </w:tcPr>
          <w:p w14:paraId="5F81CE2D" w14:textId="77777777" w:rsidR="00032701" w:rsidRPr="00F23626" w:rsidRDefault="00032701" w:rsidP="00CB567A">
            <w:pPr>
              <w:jc w:val="center"/>
              <w:rPr>
                <w:rFonts w:eastAsia="Calibri" w:hAnsi="Times New Roman" w:cs="Times New Roman"/>
                <w:sz w:val="24"/>
                <w:szCs w:val="24"/>
              </w:rPr>
            </w:pPr>
            <w:r>
              <w:rPr>
                <w:rFonts w:eastAsia="Calibri" w:hAnsi="Times New Roman" w:cs="Times New Roman"/>
                <w:sz w:val="24"/>
                <w:szCs w:val="24"/>
              </w:rPr>
              <w:t xml:space="preserve"> tūkst. l</w:t>
            </w:r>
          </w:p>
        </w:tc>
        <w:tc>
          <w:tcPr>
            <w:tcW w:w="1496" w:type="dxa"/>
          </w:tcPr>
          <w:p w14:paraId="11CF7B4D" w14:textId="77777777" w:rsidR="00032701" w:rsidRPr="00F23626" w:rsidRDefault="00032701" w:rsidP="00CB567A">
            <w:pPr>
              <w:rPr>
                <w:rFonts w:eastAsia="Calibri" w:hAnsi="Times New Roman" w:cs="Times New Roman"/>
                <w:sz w:val="24"/>
                <w:szCs w:val="24"/>
              </w:rPr>
            </w:pPr>
          </w:p>
        </w:tc>
        <w:tc>
          <w:tcPr>
            <w:tcW w:w="1694" w:type="dxa"/>
          </w:tcPr>
          <w:p w14:paraId="5FBA027A" w14:textId="77777777" w:rsidR="00032701" w:rsidRPr="00F23626" w:rsidRDefault="00032701" w:rsidP="00CB567A">
            <w:pPr>
              <w:rPr>
                <w:rFonts w:eastAsia="Calibri" w:hAnsi="Times New Roman" w:cs="Times New Roman"/>
                <w:sz w:val="24"/>
                <w:szCs w:val="24"/>
              </w:rPr>
            </w:pPr>
          </w:p>
        </w:tc>
        <w:tc>
          <w:tcPr>
            <w:tcW w:w="2549" w:type="dxa"/>
          </w:tcPr>
          <w:p w14:paraId="7DFDE36D" w14:textId="77777777" w:rsidR="00032701" w:rsidRPr="00F23626" w:rsidRDefault="00032701" w:rsidP="00CB567A">
            <w:pPr>
              <w:rPr>
                <w:rFonts w:eastAsia="Calibri" w:hAnsi="Times New Roman" w:cs="Times New Roman"/>
                <w:sz w:val="24"/>
                <w:szCs w:val="24"/>
              </w:rPr>
            </w:pPr>
          </w:p>
        </w:tc>
        <w:tc>
          <w:tcPr>
            <w:tcW w:w="2549" w:type="dxa"/>
          </w:tcPr>
          <w:p w14:paraId="100AB606" w14:textId="77777777" w:rsidR="00032701" w:rsidRPr="00F23626" w:rsidRDefault="00032701" w:rsidP="00CB567A">
            <w:pPr>
              <w:rPr>
                <w:rFonts w:eastAsia="Calibri" w:hAnsi="Times New Roman" w:cs="Times New Roman"/>
                <w:sz w:val="24"/>
                <w:szCs w:val="24"/>
              </w:rPr>
            </w:pPr>
          </w:p>
        </w:tc>
      </w:tr>
      <w:tr w:rsidR="00032701" w:rsidRPr="00F23626" w14:paraId="6DF88D16" w14:textId="77777777" w:rsidTr="00CB567A">
        <w:tc>
          <w:tcPr>
            <w:tcW w:w="10343" w:type="dxa"/>
            <w:gridSpan w:val="6"/>
          </w:tcPr>
          <w:p w14:paraId="41DAD3F1" w14:textId="77777777" w:rsidR="00032701" w:rsidRPr="00F23626" w:rsidRDefault="00032701"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49" w:type="dxa"/>
          </w:tcPr>
          <w:p w14:paraId="03018FDC" w14:textId="77777777" w:rsidR="00032701" w:rsidRPr="00F23626" w:rsidRDefault="00032701" w:rsidP="00CB567A">
            <w:pPr>
              <w:rPr>
                <w:rFonts w:eastAsia="Calibri" w:hAnsi="Times New Roman" w:cs="Times New Roman"/>
                <w:sz w:val="24"/>
                <w:szCs w:val="24"/>
              </w:rPr>
            </w:pPr>
          </w:p>
        </w:tc>
      </w:tr>
      <w:tr w:rsidR="00032701" w:rsidRPr="00F23626" w14:paraId="17701D21" w14:textId="77777777" w:rsidTr="00CB567A">
        <w:tc>
          <w:tcPr>
            <w:tcW w:w="10343" w:type="dxa"/>
            <w:gridSpan w:val="6"/>
          </w:tcPr>
          <w:p w14:paraId="73497E9A" w14:textId="77777777" w:rsidR="00032701" w:rsidRPr="00F23626" w:rsidRDefault="00032701" w:rsidP="00CB567A">
            <w:pPr>
              <w:jc w:val="right"/>
              <w:rPr>
                <w:rFonts w:eastAsia="Calibri" w:hAnsi="Times New Roman" w:cs="Times New Roman"/>
                <w:sz w:val="24"/>
                <w:szCs w:val="24"/>
              </w:rPr>
            </w:pPr>
            <w:r w:rsidRPr="00F23626">
              <w:rPr>
                <w:rFonts w:eastAsia="Calibri" w:hAnsi="Times New Roman" w:cs="Times New Roman"/>
                <w:b/>
                <w:bCs/>
                <w:sz w:val="24"/>
                <w:szCs w:val="24"/>
              </w:rPr>
              <w:t>Viso siūlomo maisto produkto kiekio  rezervavimo paslaugų kaina 24 mėn.</w:t>
            </w:r>
            <w:r w:rsidRPr="00F23626">
              <w:rPr>
                <w:rFonts w:eastAsia="Calibri" w:hAnsi="Times New Roman" w:cs="Times New Roman"/>
                <w:sz w:val="24"/>
                <w:szCs w:val="24"/>
              </w:rPr>
              <w:t xml:space="preserve"> Eur, su PVM (apskaičiuojama sudėjus 7 stulpelio duomenis)</w:t>
            </w:r>
          </w:p>
        </w:tc>
        <w:tc>
          <w:tcPr>
            <w:tcW w:w="2549" w:type="dxa"/>
          </w:tcPr>
          <w:p w14:paraId="658AC338" w14:textId="77777777" w:rsidR="00032701" w:rsidRPr="00F23626" w:rsidRDefault="00032701" w:rsidP="00CB567A">
            <w:pPr>
              <w:rPr>
                <w:rFonts w:eastAsia="Calibri" w:hAnsi="Times New Roman" w:cs="Times New Roman"/>
                <w:sz w:val="24"/>
                <w:szCs w:val="24"/>
              </w:rPr>
            </w:pPr>
          </w:p>
        </w:tc>
      </w:tr>
    </w:tbl>
    <w:p w14:paraId="431A300A" w14:textId="77777777" w:rsidR="00032701" w:rsidRPr="00F23626" w:rsidRDefault="00032701" w:rsidP="00032701">
      <w:pPr>
        <w:tabs>
          <w:tab w:val="right" w:leader="underscore" w:pos="9638"/>
        </w:tabs>
        <w:spacing w:after="0" w:line="240" w:lineRule="auto"/>
        <w:rPr>
          <w:rFonts w:ascii="Times New Roman" w:eastAsia="Calibri" w:hAnsi="Times New Roman" w:cs="Times New Roman"/>
          <w:sz w:val="24"/>
          <w:szCs w:val="24"/>
        </w:rPr>
      </w:pPr>
    </w:p>
    <w:p w14:paraId="5EB1BA2F"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4 lentelė. Reikalaujami dokumentai</w:t>
      </w:r>
    </w:p>
    <w:p w14:paraId="63409302"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5103"/>
      </w:tblGrid>
      <w:tr w:rsidR="00032701" w:rsidRPr="00F23626" w14:paraId="0FA9051D"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3F54B02F" w14:textId="77777777" w:rsidR="00032701" w:rsidRPr="00F23626" w:rsidRDefault="00032701"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6946" w:type="dxa"/>
            <w:tcBorders>
              <w:top w:val="single" w:sz="4" w:space="0" w:color="auto"/>
              <w:left w:val="single" w:sz="4" w:space="0" w:color="auto"/>
              <w:bottom w:val="single" w:sz="4" w:space="0" w:color="auto"/>
              <w:right w:val="single" w:sz="4" w:space="0" w:color="auto"/>
            </w:tcBorders>
            <w:vAlign w:val="center"/>
          </w:tcPr>
          <w:p w14:paraId="2EF7C99A" w14:textId="77777777" w:rsidR="00032701" w:rsidRPr="00F23626" w:rsidRDefault="00032701"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tcPr>
          <w:p w14:paraId="72FDDA34" w14:textId="77777777" w:rsidR="00032701" w:rsidRPr="00F23626" w:rsidRDefault="00032701"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Dokumento puslapių skaičius</w:t>
            </w:r>
          </w:p>
        </w:tc>
      </w:tr>
      <w:tr w:rsidR="00032701" w:rsidRPr="00F23626" w14:paraId="21F23C2F"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6235E5B3"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tcPr>
          <w:p w14:paraId="48B9FEC2" w14:textId="77777777" w:rsidR="00032701" w:rsidRPr="00F23626" w:rsidRDefault="00032701" w:rsidP="00CB567A">
            <w:pPr>
              <w:tabs>
                <w:tab w:val="left" w:pos="567"/>
                <w:tab w:val="left" w:pos="1276"/>
              </w:tabs>
              <w:spacing w:after="0" w:line="240" w:lineRule="auto"/>
              <w:rPr>
                <w:rFonts w:ascii="Times New Roman" w:hAnsi="Times New Roman" w:cs="Times New Roman"/>
                <w:iCs/>
                <w:sz w:val="24"/>
                <w:szCs w:val="24"/>
              </w:rPr>
            </w:pPr>
            <w:r w:rsidRPr="00F23626">
              <w:rPr>
                <w:rFonts w:ascii="Times New Roman" w:hAnsi="Times New Roman" w:cs="Times New Roman"/>
                <w:sz w:val="24"/>
                <w:szCs w:val="24"/>
              </w:rPr>
              <w:t>Jungtinės veiklos sutarties skaitmeninė kopija (jeigu pasiūlymą teikia ūkio subjektų grupė). Jungtinės veiklos sutartyje neturi būti jokios informacijos, leidžiančios nustatyti pasiūlymo kainą.</w:t>
            </w:r>
          </w:p>
        </w:tc>
        <w:tc>
          <w:tcPr>
            <w:tcW w:w="5103" w:type="dxa"/>
            <w:tcBorders>
              <w:top w:val="single" w:sz="4" w:space="0" w:color="auto"/>
              <w:left w:val="single" w:sz="4" w:space="0" w:color="auto"/>
              <w:bottom w:val="single" w:sz="4" w:space="0" w:color="auto"/>
              <w:right w:val="single" w:sz="4" w:space="0" w:color="auto"/>
            </w:tcBorders>
          </w:tcPr>
          <w:p w14:paraId="226F468C"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r w:rsidR="00032701" w:rsidRPr="00F23626" w14:paraId="072996BC"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64FB89F3"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tcPr>
          <w:p w14:paraId="20E815EE"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5103" w:type="dxa"/>
            <w:tcBorders>
              <w:top w:val="single" w:sz="4" w:space="0" w:color="auto"/>
              <w:left w:val="single" w:sz="4" w:space="0" w:color="auto"/>
              <w:bottom w:val="single" w:sz="4" w:space="0" w:color="auto"/>
              <w:right w:val="single" w:sz="4" w:space="0" w:color="auto"/>
            </w:tcBorders>
          </w:tcPr>
          <w:p w14:paraId="029E1F76"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r w:rsidR="00032701" w:rsidRPr="00F23626" w14:paraId="75FDC1D5" w14:textId="77777777" w:rsidTr="00CB567A">
        <w:tc>
          <w:tcPr>
            <w:tcW w:w="851" w:type="dxa"/>
            <w:tcBorders>
              <w:top w:val="single" w:sz="4" w:space="0" w:color="auto"/>
              <w:left w:val="single" w:sz="4" w:space="0" w:color="auto"/>
              <w:bottom w:val="single" w:sz="4" w:space="0" w:color="auto"/>
              <w:right w:val="single" w:sz="4" w:space="0" w:color="auto"/>
            </w:tcBorders>
          </w:tcPr>
          <w:p w14:paraId="61886BDC"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6946" w:type="dxa"/>
            <w:tcBorders>
              <w:top w:val="single" w:sz="4" w:space="0" w:color="auto"/>
              <w:left w:val="single" w:sz="4" w:space="0" w:color="auto"/>
              <w:bottom w:val="single" w:sz="4" w:space="0" w:color="auto"/>
              <w:right w:val="single" w:sz="4" w:space="0" w:color="auto"/>
            </w:tcBorders>
          </w:tcPr>
          <w:p w14:paraId="499EC548" w14:textId="77777777" w:rsidR="00032701" w:rsidRPr="00F23626" w:rsidRDefault="00032701" w:rsidP="00CB567A">
            <w:pPr>
              <w:tabs>
                <w:tab w:val="left" w:pos="567"/>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 xml:space="preserve">Įrodymai, patvirtinantys jo galimybes pagrindinės sutarties vykdymo metu naudotis kitų ūkio subjektų (subtiekėjų) pajėgumais </w:t>
            </w:r>
            <w:r w:rsidRPr="00F23626">
              <w:rPr>
                <w:rFonts w:ascii="Times New Roman" w:hAnsi="Times New Roman" w:cs="Times New Roman"/>
                <w:bCs/>
                <w:iCs/>
                <w:sz w:val="24"/>
                <w:szCs w:val="24"/>
              </w:rPr>
              <w:t xml:space="preserve">(pvz., ketinimų protokolas, subtiekėjo deklaracija ar pan.) </w:t>
            </w:r>
            <w:r w:rsidRPr="00F23626">
              <w:rPr>
                <w:rFonts w:ascii="Times New Roman" w:hAnsi="Times New Roman" w:cs="Times New Roman"/>
                <w:sz w:val="24"/>
                <w:szCs w:val="24"/>
              </w:rPr>
              <w:t>(jeigu pasitelkiami).</w:t>
            </w:r>
          </w:p>
        </w:tc>
        <w:tc>
          <w:tcPr>
            <w:tcW w:w="5103" w:type="dxa"/>
            <w:tcBorders>
              <w:top w:val="single" w:sz="4" w:space="0" w:color="auto"/>
              <w:left w:val="single" w:sz="4" w:space="0" w:color="auto"/>
              <w:bottom w:val="single" w:sz="4" w:space="0" w:color="auto"/>
              <w:right w:val="single" w:sz="4" w:space="0" w:color="auto"/>
            </w:tcBorders>
          </w:tcPr>
          <w:p w14:paraId="6B033B10"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r w:rsidR="00032701" w:rsidRPr="00F23626" w14:paraId="687F2E98" w14:textId="77777777" w:rsidTr="00CB567A">
        <w:tc>
          <w:tcPr>
            <w:tcW w:w="851" w:type="dxa"/>
            <w:tcBorders>
              <w:top w:val="single" w:sz="4" w:space="0" w:color="auto"/>
              <w:left w:val="single" w:sz="4" w:space="0" w:color="auto"/>
              <w:bottom w:val="single" w:sz="4" w:space="0" w:color="auto"/>
              <w:right w:val="single" w:sz="4" w:space="0" w:color="auto"/>
            </w:tcBorders>
          </w:tcPr>
          <w:p w14:paraId="2301ED4F"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tcPr>
          <w:p w14:paraId="1BF9BCF4" w14:textId="77777777" w:rsidR="00032701" w:rsidRPr="00F23626" w:rsidRDefault="00032701" w:rsidP="00CB567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sidRPr="00F23626">
              <w:rPr>
                <w:rFonts w:ascii="Times New Roman" w:hAnsi="Times New Roman" w:cs="Times New Roman"/>
                <w:sz w:val="24"/>
                <w:szCs w:val="24"/>
              </w:rPr>
              <w:t>Kiti pirkimo sąlygose nurodyti dokumentai ir informacija.</w:t>
            </w:r>
          </w:p>
        </w:tc>
        <w:tc>
          <w:tcPr>
            <w:tcW w:w="5103" w:type="dxa"/>
            <w:tcBorders>
              <w:top w:val="single" w:sz="4" w:space="0" w:color="auto"/>
              <w:left w:val="single" w:sz="4" w:space="0" w:color="auto"/>
              <w:bottom w:val="single" w:sz="4" w:space="0" w:color="auto"/>
              <w:right w:val="single" w:sz="4" w:space="0" w:color="auto"/>
            </w:tcBorders>
          </w:tcPr>
          <w:p w14:paraId="56D29A88"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bl>
    <w:p w14:paraId="722B593A" w14:textId="77777777" w:rsidR="00032701" w:rsidRPr="00F23626" w:rsidRDefault="00032701" w:rsidP="00032701">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p>
    <w:p w14:paraId="040B0860" w14:textId="77777777" w:rsidR="00032701" w:rsidRPr="00F23626" w:rsidRDefault="00032701" w:rsidP="00032701">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Pasirašydami pateiktą pasiūlymą, patvirtiname, kad dokumentų skaitmeninės kopijos ir elektroniniu paštu pateikti duomenys yra tikri.</w:t>
      </w:r>
    </w:p>
    <w:p w14:paraId="364CF98E" w14:textId="77777777" w:rsidR="00032701" w:rsidRPr="00F23626" w:rsidRDefault="00032701" w:rsidP="00032701">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t xml:space="preserve">  Šiame pasiūlyme yra pateikta ir konfidenciali informacija:</w:t>
      </w:r>
    </w:p>
    <w:p w14:paraId="420E9CA5" w14:textId="77777777" w:rsidR="00032701" w:rsidRPr="00F23626" w:rsidRDefault="00032701" w:rsidP="00032701">
      <w:pPr>
        <w:tabs>
          <w:tab w:val="left" w:pos="567"/>
          <w:tab w:val="left" w:pos="1276"/>
        </w:tabs>
        <w:spacing w:after="0" w:line="240" w:lineRule="auto"/>
        <w:rPr>
          <w:rFonts w:ascii="Times New Roman" w:hAnsi="Times New Roman" w:cs="Times New Roman"/>
          <w:sz w:val="24"/>
          <w:szCs w:val="24"/>
        </w:rPr>
      </w:pPr>
    </w:p>
    <w:p w14:paraId="459C3A89" w14:textId="77777777" w:rsidR="00032701" w:rsidRPr="00F23626" w:rsidRDefault="00032701" w:rsidP="00032701">
      <w:pPr>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5 lentelė. Konfidenciali informacija</w:t>
      </w:r>
    </w:p>
    <w:p w14:paraId="157E7662"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6521"/>
      </w:tblGrid>
      <w:tr w:rsidR="00032701" w:rsidRPr="00F23626" w14:paraId="472337F7" w14:textId="77777777" w:rsidTr="00CB567A">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0548F"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8CC50"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2F527"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Dokumentas yra pateiktas elektroniniu paštu</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395B5"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Paaiškinimai, įrodantys, kad šios lentelės 2 stulpelyje nurodyta informacija yra konfidenciali</w:t>
            </w:r>
          </w:p>
        </w:tc>
      </w:tr>
      <w:tr w:rsidR="00032701" w:rsidRPr="00F23626" w14:paraId="0849A70D"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2D26D832"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4640CB5C"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EC6500E"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58F9F570"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r>
      <w:tr w:rsidR="00032701" w:rsidRPr="00F23626" w14:paraId="5527C596"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0C9A5DA4"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19070DBC" w14:textId="77777777" w:rsidR="00032701" w:rsidRPr="00F23626" w:rsidRDefault="00032701" w:rsidP="00CB567A">
            <w:pPr>
              <w:pStyle w:val="Antrats"/>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EA69EC4"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1925AB42"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r>
      <w:tr w:rsidR="00032701" w:rsidRPr="00F23626" w14:paraId="62EF2355"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71D3F7B0"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6BD1FFDD"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251B4E6"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4395BFE2"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r>
    </w:tbl>
    <w:p w14:paraId="0B2B52BE"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1811F4DB"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F23626">
        <w:rPr>
          <w:rFonts w:ascii="Times New Roman" w:hAnsi="Times New Roman" w:cs="Times New Roman"/>
          <w:sz w:val="24"/>
          <w:szCs w:val="24"/>
        </w:rPr>
        <w:t xml:space="preserve"> </w:t>
      </w:r>
      <w:r w:rsidRPr="00F23626">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3EB2105" w14:textId="77777777" w:rsidR="00032701" w:rsidRPr="00F23626" w:rsidRDefault="00032701" w:rsidP="00032701">
      <w:pPr>
        <w:pStyle w:val="Sraopastraipa"/>
        <w:spacing w:after="0" w:line="240" w:lineRule="auto"/>
        <w:ind w:left="0"/>
        <w:rPr>
          <w:rFonts w:ascii="Times New Roman" w:eastAsia="Times New Roman" w:hAnsi="Times New Roman" w:cs="Times New Roman"/>
          <w:b/>
          <w:sz w:val="24"/>
          <w:szCs w:val="24"/>
        </w:rPr>
      </w:pPr>
    </w:p>
    <w:p w14:paraId="6E5E7DC7"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bCs/>
          <w:iCs/>
          <w:sz w:val="24"/>
          <w:szCs w:val="24"/>
        </w:rPr>
      </w:pPr>
    </w:p>
    <w:p w14:paraId="3A0C27A4" w14:textId="07F45EC3" w:rsidR="00032701" w:rsidRPr="00F23626" w:rsidRDefault="00032701" w:rsidP="00032701">
      <w:pPr>
        <w:tabs>
          <w:tab w:val="left" w:pos="567"/>
          <w:tab w:val="left" w:pos="1276"/>
        </w:tabs>
        <w:spacing w:after="0" w:line="240" w:lineRule="auto"/>
        <w:ind w:firstLine="851"/>
        <w:rPr>
          <w:rFonts w:ascii="Times New Roman" w:hAnsi="Times New Roman" w:cs="Times New Roman"/>
          <w:sz w:val="24"/>
          <w:szCs w:val="24"/>
        </w:rPr>
      </w:pPr>
      <w:r w:rsidRPr="00F23626">
        <w:rPr>
          <w:rFonts w:ascii="Times New Roman" w:hAnsi="Times New Roman" w:cs="Times New Roman"/>
          <w:sz w:val="24"/>
          <w:szCs w:val="24"/>
        </w:rPr>
        <w:t>Pasiūlymas galioja iki 202</w:t>
      </w:r>
      <w:r w:rsidR="00854DDA">
        <w:rPr>
          <w:rFonts w:ascii="Times New Roman" w:hAnsi="Times New Roman" w:cs="Times New Roman"/>
          <w:sz w:val="24"/>
          <w:szCs w:val="24"/>
        </w:rPr>
        <w:t>5</w:t>
      </w:r>
      <w:r w:rsidRPr="00F23626">
        <w:rPr>
          <w:rFonts w:ascii="Times New Roman" w:hAnsi="Times New Roman" w:cs="Times New Roman"/>
          <w:sz w:val="24"/>
          <w:szCs w:val="24"/>
        </w:rPr>
        <w:t xml:space="preserve"> m. </w:t>
      </w: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sz w:val="24"/>
          <w:szCs w:val="24"/>
        </w:rPr>
        <w:tab/>
        <w:t>d.</w:t>
      </w:r>
    </w:p>
    <w:p w14:paraId="7F598B3A"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sz w:val="24"/>
          <w:szCs w:val="24"/>
        </w:rPr>
      </w:pPr>
    </w:p>
    <w:p w14:paraId="293F294E"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_______________________________________________________________________</w:t>
      </w:r>
    </w:p>
    <w:p w14:paraId="3F0594E9" w14:textId="77777777" w:rsidR="00032701" w:rsidRPr="00F23626" w:rsidRDefault="00032701" w:rsidP="00032701">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arba jo įgalioto asmens vardas, pavardė, parašas)</w:t>
      </w:r>
    </w:p>
    <w:p w14:paraId="1BF33F0B" w14:textId="77777777" w:rsidR="00032701" w:rsidRPr="00F23626" w:rsidRDefault="00032701" w:rsidP="00032701">
      <w:pPr>
        <w:pStyle w:val="Pagrindiniotekstotrauka2"/>
        <w:tabs>
          <w:tab w:val="left" w:pos="284"/>
          <w:tab w:val="left" w:pos="720"/>
          <w:tab w:val="left" w:pos="1134"/>
        </w:tabs>
        <w:spacing w:after="0" w:line="240" w:lineRule="auto"/>
        <w:ind w:left="0"/>
        <w:jc w:val="center"/>
        <w:rPr>
          <w:rFonts w:ascii="Times New Roman" w:hAnsi="Times New Roman" w:cs="Times New Roman"/>
          <w:sz w:val="24"/>
          <w:szCs w:val="24"/>
        </w:rPr>
      </w:pPr>
      <w:r w:rsidRPr="00F23626">
        <w:rPr>
          <w:rFonts w:ascii="Times New Roman" w:hAnsi="Times New Roman" w:cs="Times New Roman"/>
          <w:sz w:val="24"/>
          <w:szCs w:val="24"/>
        </w:rPr>
        <w:t>Herbas arba prekių ženklas</w:t>
      </w:r>
    </w:p>
    <w:p w14:paraId="5DC64DEE"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pavadinimas)</w:t>
      </w:r>
    </w:p>
    <w:p w14:paraId="1BA88180"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p>
    <w:p w14:paraId="2A7CBD67"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7AF136"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bCs/>
          <w:sz w:val="24"/>
          <w:szCs w:val="24"/>
        </w:rPr>
      </w:pPr>
    </w:p>
    <w:p w14:paraId="1D846176" w14:textId="77777777" w:rsidR="00032701" w:rsidRPr="00F23626" w:rsidRDefault="00032701" w:rsidP="00032701">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__________________________</w:t>
      </w:r>
    </w:p>
    <w:p w14:paraId="7A9BB239" w14:textId="77777777" w:rsidR="00032701" w:rsidRPr="00F23626" w:rsidRDefault="00032701" w:rsidP="00032701">
      <w:pPr>
        <w:tabs>
          <w:tab w:val="left" w:pos="567"/>
          <w:tab w:val="left" w:pos="1276"/>
          <w:tab w:val="center" w:pos="2520"/>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(Adresatas (Perkančioji organizacija))</w:t>
      </w:r>
    </w:p>
    <w:p w14:paraId="4211240D"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sz w:val="24"/>
          <w:szCs w:val="24"/>
        </w:rPr>
      </w:pPr>
    </w:p>
    <w:p w14:paraId="26A0DD91"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sz w:val="24"/>
          <w:szCs w:val="24"/>
        </w:rPr>
      </w:pPr>
      <w:r w:rsidRPr="00F23626" w:rsidDel="00AE6D8E">
        <w:rPr>
          <w:rFonts w:ascii="Times New Roman" w:hAnsi="Times New Roman" w:cs="Times New Roman"/>
          <w:b/>
          <w:sz w:val="24"/>
          <w:szCs w:val="24"/>
        </w:rPr>
        <w:t xml:space="preserve"> </w:t>
      </w:r>
      <w:r w:rsidRPr="00F23626">
        <w:rPr>
          <w:rFonts w:ascii="Times New Roman" w:hAnsi="Times New Roman" w:cs="Times New Roman"/>
          <w:b/>
          <w:sz w:val="24"/>
          <w:szCs w:val="24"/>
        </w:rPr>
        <w:t xml:space="preserve">PASIŪLYMAS </w:t>
      </w:r>
    </w:p>
    <w:p w14:paraId="0460CB29"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b/>
          <w:bCs/>
          <w:iCs/>
          <w:sz w:val="24"/>
          <w:szCs w:val="24"/>
        </w:rPr>
      </w:pPr>
      <w:r w:rsidRPr="00F23626">
        <w:rPr>
          <w:rFonts w:ascii="Times New Roman" w:hAnsi="Times New Roman" w:cs="Times New Roman"/>
          <w:b/>
          <w:bCs/>
          <w:sz w:val="24"/>
          <w:szCs w:val="24"/>
        </w:rPr>
        <w:t xml:space="preserve">DĖL MAISTO PRODUKTŲ IR JŲ REZERVAVIMO PASLAUGŲ </w:t>
      </w:r>
      <w:r w:rsidRPr="00F23626">
        <w:rPr>
          <w:rFonts w:ascii="Times New Roman" w:hAnsi="Times New Roman" w:cs="Times New Roman"/>
          <w:b/>
          <w:sz w:val="24"/>
          <w:szCs w:val="24"/>
        </w:rPr>
        <w:t>PIRKIMO</w:t>
      </w:r>
      <w:r w:rsidRPr="00F23626">
        <w:rPr>
          <w:rFonts w:ascii="Times New Roman" w:hAnsi="Times New Roman" w:cs="Times New Roman"/>
          <w:b/>
          <w:bCs/>
          <w:iCs/>
          <w:sz w:val="24"/>
          <w:szCs w:val="24"/>
        </w:rPr>
        <w:t xml:space="preserve"> </w:t>
      </w:r>
    </w:p>
    <w:p w14:paraId="105EA250" w14:textId="77777777" w:rsidR="00032701" w:rsidRPr="00F23626" w:rsidRDefault="00032701" w:rsidP="00032701">
      <w:pPr>
        <w:jc w:val="center"/>
        <w:rPr>
          <w:rFonts w:ascii="Times New Roman" w:hAnsi="Times New Roman" w:cs="Times New Roman"/>
          <w:noProof/>
          <w:sz w:val="24"/>
          <w:szCs w:val="24"/>
        </w:rPr>
      </w:pPr>
      <w:r w:rsidRPr="00B507B2">
        <w:rPr>
          <w:rFonts w:ascii="Times New Roman" w:hAnsi="Times New Roman" w:cs="Times New Roman"/>
          <w:b/>
          <w:bCs/>
          <w:iCs/>
          <w:color w:val="EE0000"/>
          <w:sz w:val="24"/>
          <w:szCs w:val="24"/>
        </w:rPr>
        <w:t xml:space="preserve">8 DALIS. </w:t>
      </w:r>
      <w:r w:rsidRPr="00F23626">
        <w:rPr>
          <w:rFonts w:ascii="Times New Roman" w:hAnsi="Times New Roman" w:cs="Times New Roman"/>
          <w:b/>
          <w:bCs/>
          <w:sz w:val="24"/>
          <w:szCs w:val="24"/>
        </w:rPr>
        <w:t>KONSERVUOTA SRIUBA</w:t>
      </w:r>
      <w:r w:rsidRPr="00F23626">
        <w:rPr>
          <w:rFonts w:ascii="Times New Roman" w:hAnsi="Times New Roman" w:cs="Times New Roman"/>
          <w:noProof/>
          <w:sz w:val="24"/>
          <w:szCs w:val="24"/>
        </w:rPr>
        <w:t xml:space="preserve"> </w:t>
      </w:r>
    </w:p>
    <w:p w14:paraId="1985964E" w14:textId="77777777" w:rsidR="00032701" w:rsidRPr="00F23626" w:rsidRDefault="00032701" w:rsidP="00032701">
      <w:pPr>
        <w:jc w:val="center"/>
        <w:rPr>
          <w:rFonts w:ascii="Times New Roman" w:hAnsi="Times New Roman" w:cs="Times New Roman"/>
          <w:sz w:val="24"/>
          <w:szCs w:val="24"/>
        </w:rPr>
      </w:pPr>
      <w:r w:rsidRPr="00F23626">
        <w:rPr>
          <w:rFonts w:ascii="Times New Roman" w:hAnsi="Times New Roman" w:cs="Times New Roman"/>
          <w:noProof/>
          <w:sz w:val="24"/>
          <w:szCs w:val="24"/>
        </w:rPr>
        <mc:AlternateContent>
          <mc:Choice Requires="wps">
            <w:drawing>
              <wp:anchor distT="0" distB="0" distL="114300" distR="114300" simplePos="0" relativeHeight="251712512" behindDoc="0" locked="0" layoutInCell="0" allowOverlap="1" wp14:anchorId="12DFAD4F" wp14:editId="2A086294">
                <wp:simplePos x="0" y="0"/>
                <wp:positionH relativeFrom="column">
                  <wp:posOffset>-615315</wp:posOffset>
                </wp:positionH>
                <wp:positionV relativeFrom="paragraph">
                  <wp:posOffset>2128520</wp:posOffset>
                </wp:positionV>
                <wp:extent cx="217170" cy="3048000"/>
                <wp:effectExtent l="0" t="0" r="11430" b="0"/>
                <wp:wrapNone/>
                <wp:docPr id="1103873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6C012" w14:textId="77777777" w:rsidR="00032701" w:rsidRDefault="00032701" w:rsidP="00032701">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FAD4F" id="_x0000_s1033" type="#_x0000_t202" style="position:absolute;left:0;text-align:left;margin-left:-48.45pt;margin-top:167.6pt;width:17.1pt;height:24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" o:allowincell="f" filled="f" stroked="f">
                <v:textbox style="layout-flow:vertical;mso-layout-flow-alt:bottom-to-top" inset="0,0,0,0">
                  <w:txbxContent>
                    <w:p w14:paraId="36B6C012" w14:textId="77777777" w:rsidR="00032701" w:rsidRDefault="00032701" w:rsidP="00032701">
                      <w:pPr>
                        <w:jc w:val="center"/>
                        <w:rPr>
                          <w:sz w:val="20"/>
                        </w:rPr>
                      </w:pPr>
                    </w:p>
                  </w:txbxContent>
                </v:textbox>
              </v:shape>
            </w:pict>
          </mc:Fallback>
        </mc:AlternateContent>
      </w:r>
      <w:r w:rsidRPr="00F23626">
        <w:rPr>
          <w:rFonts w:ascii="Times New Roman" w:hAnsi="Times New Roman" w:cs="Times New Roman"/>
          <w:sz w:val="24"/>
          <w:szCs w:val="24"/>
        </w:rPr>
        <w:t>____________________</w:t>
      </w:r>
    </w:p>
    <w:p w14:paraId="34E3ED80"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(Data)</w:t>
      </w:r>
    </w:p>
    <w:p w14:paraId="271B2610"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w:t>
      </w:r>
    </w:p>
    <w:p w14:paraId="578FF021"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(Vieta)</w:t>
      </w:r>
    </w:p>
    <w:p w14:paraId="47FC044B"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p>
    <w:p w14:paraId="2A3D9713" w14:textId="77777777" w:rsidR="00032701" w:rsidRPr="00F23626" w:rsidRDefault="00032701" w:rsidP="00032701">
      <w:pPr>
        <w:tabs>
          <w:tab w:val="left" w:pos="142"/>
          <w:tab w:val="left" w:pos="851"/>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b/>
          <w:sz w:val="24"/>
          <w:szCs w:val="24"/>
        </w:rPr>
        <w:t>1</w:t>
      </w:r>
      <w:r w:rsidRPr="00F23626">
        <w:rPr>
          <w:rFonts w:ascii="Times New Roman" w:hAnsi="Times New Roman" w:cs="Times New Roman"/>
          <w:sz w:val="24"/>
          <w:szCs w:val="24"/>
        </w:rPr>
        <w:t xml:space="preserve"> </w:t>
      </w:r>
      <w:r w:rsidRPr="00F23626">
        <w:rPr>
          <w:rFonts w:ascii="Times New Roman" w:hAnsi="Times New Roman" w:cs="Times New Roman"/>
          <w:b/>
          <w:sz w:val="24"/>
          <w:szCs w:val="24"/>
        </w:rPr>
        <w:t xml:space="preserve"> lentelė. Kontaktiniai duomenys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132"/>
      </w:tblGrid>
      <w:tr w:rsidR="00032701" w:rsidRPr="00F23626" w14:paraId="01CF50B4" w14:textId="77777777" w:rsidTr="00CB567A">
        <w:tc>
          <w:tcPr>
            <w:tcW w:w="4649" w:type="dxa"/>
            <w:vAlign w:val="center"/>
          </w:tcPr>
          <w:p w14:paraId="17D987FA" w14:textId="77777777" w:rsidR="00032701" w:rsidRPr="00F23626" w:rsidRDefault="00032701" w:rsidP="00CB567A">
            <w:pPr>
              <w:pStyle w:val="Turinys1"/>
            </w:pPr>
            <w:r w:rsidRPr="00F23626">
              <w:t>Tiekėjo pavadinimas (jeigu dalyvauja ūkio subjektų grupė surašomi visų dalyvių pavadinimai)</w:t>
            </w:r>
          </w:p>
        </w:tc>
        <w:tc>
          <w:tcPr>
            <w:tcW w:w="5132" w:type="dxa"/>
            <w:vAlign w:val="center"/>
          </w:tcPr>
          <w:p w14:paraId="0F422DA8"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78DE4378"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318DD96E" w14:textId="77777777" w:rsidTr="00CB567A">
        <w:tc>
          <w:tcPr>
            <w:tcW w:w="4649" w:type="dxa"/>
            <w:vAlign w:val="center"/>
          </w:tcPr>
          <w:p w14:paraId="0957B17B" w14:textId="77777777" w:rsidR="00032701" w:rsidRPr="00F23626" w:rsidRDefault="00032701"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Tiekėjo adresas (jeigu dalyvauja ūkio subjektų grupė surašomi visų dalyvių adresai)</w:t>
            </w:r>
          </w:p>
        </w:tc>
        <w:tc>
          <w:tcPr>
            <w:tcW w:w="5132" w:type="dxa"/>
            <w:vAlign w:val="center"/>
          </w:tcPr>
          <w:p w14:paraId="044075FC"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37FAF4CB"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71B3BB0B" w14:textId="77777777" w:rsidTr="00CB567A">
        <w:tc>
          <w:tcPr>
            <w:tcW w:w="4649" w:type="dxa"/>
            <w:vAlign w:val="center"/>
          </w:tcPr>
          <w:p w14:paraId="29DB2110" w14:textId="77777777" w:rsidR="00032701" w:rsidRPr="00F23626" w:rsidRDefault="00032701"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Juridinio asmens kodas (jeigu dalyvauja ūkio subjektų grupė, surašomi visų dalyvių kodai)</w:t>
            </w:r>
          </w:p>
        </w:tc>
        <w:tc>
          <w:tcPr>
            <w:tcW w:w="5132" w:type="dxa"/>
            <w:vAlign w:val="center"/>
          </w:tcPr>
          <w:p w14:paraId="56901CF5"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498505F7" w14:textId="77777777" w:rsidTr="00CB567A">
        <w:tc>
          <w:tcPr>
            <w:tcW w:w="4649" w:type="dxa"/>
            <w:vAlign w:val="center"/>
          </w:tcPr>
          <w:p w14:paraId="171B7F3F" w14:textId="77777777" w:rsidR="00032701" w:rsidRPr="00F23626" w:rsidRDefault="00032701" w:rsidP="00CB567A">
            <w:pPr>
              <w:tabs>
                <w:tab w:val="left" w:pos="567"/>
                <w:tab w:val="left" w:pos="1276"/>
              </w:tabs>
              <w:spacing w:after="0" w:line="240" w:lineRule="auto"/>
              <w:jc w:val="both"/>
              <w:rPr>
                <w:rFonts w:ascii="Times New Roman" w:hAnsi="Times New Roman" w:cs="Times New Roman"/>
                <w:bCs/>
                <w:iCs/>
                <w:sz w:val="24"/>
                <w:szCs w:val="24"/>
              </w:rPr>
            </w:pPr>
            <w:r w:rsidRPr="00F23626">
              <w:rPr>
                <w:rFonts w:ascii="Times New Roman" w:hAnsi="Times New Roman" w:cs="Times New Roman"/>
                <w:sz w:val="24"/>
                <w:szCs w:val="24"/>
              </w:rPr>
              <w:t>Už pasiūlymą atsakingo asmens vardas, pavardė</w:t>
            </w:r>
          </w:p>
        </w:tc>
        <w:tc>
          <w:tcPr>
            <w:tcW w:w="5132" w:type="dxa"/>
            <w:vAlign w:val="center"/>
          </w:tcPr>
          <w:p w14:paraId="14ED5D3F"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711EE6B1"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17430DA2" w14:textId="77777777" w:rsidTr="00CB567A">
        <w:tc>
          <w:tcPr>
            <w:tcW w:w="4649" w:type="dxa"/>
            <w:vAlign w:val="center"/>
          </w:tcPr>
          <w:p w14:paraId="0F42C3B4" w14:textId="77777777" w:rsidR="00032701" w:rsidRPr="00F23626" w:rsidRDefault="00032701"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Telefono numeris</w:t>
            </w:r>
          </w:p>
        </w:tc>
        <w:tc>
          <w:tcPr>
            <w:tcW w:w="5132" w:type="dxa"/>
            <w:vAlign w:val="center"/>
          </w:tcPr>
          <w:p w14:paraId="0F5A843F"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1E900CAD"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r w:rsidR="00032701" w:rsidRPr="00F23626" w14:paraId="088C20B4" w14:textId="77777777" w:rsidTr="00CB567A">
        <w:tc>
          <w:tcPr>
            <w:tcW w:w="4649" w:type="dxa"/>
            <w:vAlign w:val="center"/>
          </w:tcPr>
          <w:p w14:paraId="026ECFF4" w14:textId="77777777" w:rsidR="00032701" w:rsidRPr="00F23626" w:rsidRDefault="00032701"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El. pašto adresas</w:t>
            </w:r>
          </w:p>
        </w:tc>
        <w:tc>
          <w:tcPr>
            <w:tcW w:w="5132" w:type="dxa"/>
            <w:vAlign w:val="center"/>
          </w:tcPr>
          <w:p w14:paraId="702C7DC8"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p w14:paraId="75E2600F"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p>
        </w:tc>
      </w:tr>
    </w:tbl>
    <w:p w14:paraId="02CF599C"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sz w:val="24"/>
          <w:szCs w:val="24"/>
        </w:rPr>
      </w:pPr>
    </w:p>
    <w:p w14:paraId="67AD5C55" w14:textId="77777777" w:rsidR="00032701" w:rsidRPr="00F23626" w:rsidRDefault="00032701" w:rsidP="00032701">
      <w:pPr>
        <w:pStyle w:val="Pagrindiniotekstotrauka2"/>
        <w:tabs>
          <w:tab w:val="left" w:pos="284"/>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Šiuo pasiūlymu pažymime, kad sutinkame su visomis sąlygomis, nustatytomis šio pirkimo dokumentuose.</w:t>
      </w:r>
    </w:p>
    <w:p w14:paraId="00BC1E99" w14:textId="77777777" w:rsidR="00032701" w:rsidRPr="00F23626" w:rsidRDefault="00032701" w:rsidP="00032701">
      <w:pPr>
        <w:tabs>
          <w:tab w:val="left" w:pos="360"/>
          <w:tab w:val="left" w:pos="1134"/>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Mes siūlome maisto produktus ir jų rezervavimo paslaugas, nurodytas pirkimo sąlygose, ir patvirtiname, kad mūsų siūlomi maisto produktai ir jų rezervavimo paslaugos atitinka  pirkimo sąlygose numatytus reikalavimus.</w:t>
      </w:r>
    </w:p>
    <w:p w14:paraId="4BEE8569" w14:textId="77777777" w:rsidR="00032701" w:rsidRPr="00F23626" w:rsidRDefault="00032701" w:rsidP="00032701">
      <w:pPr>
        <w:tabs>
          <w:tab w:val="left" w:pos="360"/>
          <w:tab w:val="left" w:pos="1134"/>
        </w:tabs>
        <w:spacing w:after="0" w:line="240" w:lineRule="auto"/>
        <w:rPr>
          <w:rFonts w:ascii="Times New Roman" w:hAnsi="Times New Roman" w:cs="Times New Roman"/>
          <w:sz w:val="24"/>
          <w:szCs w:val="24"/>
        </w:rPr>
      </w:pPr>
    </w:p>
    <w:p w14:paraId="1880DEF8" w14:textId="77777777" w:rsidR="00032701" w:rsidRPr="00F23626" w:rsidRDefault="00032701" w:rsidP="00032701">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Maisto produktai bus rezervuojami:</w:t>
      </w:r>
    </w:p>
    <w:p w14:paraId="22F69C86" w14:textId="77777777" w:rsidR="00032701" w:rsidRPr="00F23626" w:rsidRDefault="00032701" w:rsidP="00032701">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________________________________________________________________________</w:t>
      </w:r>
    </w:p>
    <w:p w14:paraId="69DF7EA5" w14:textId="77777777" w:rsidR="00032701" w:rsidRPr="00F23626" w:rsidRDefault="00032701" w:rsidP="00032701">
      <w:pPr>
        <w:tabs>
          <w:tab w:val="left" w:pos="567"/>
        </w:tabs>
        <w:spacing w:after="0" w:line="240" w:lineRule="auto"/>
        <w:rPr>
          <w:rFonts w:ascii="Times New Roman" w:hAnsi="Times New Roman" w:cs="Times New Roman"/>
          <w:bCs/>
          <w:sz w:val="24"/>
          <w:szCs w:val="24"/>
        </w:rPr>
      </w:pPr>
      <w:r w:rsidRPr="00F23626">
        <w:rPr>
          <w:rFonts w:ascii="Times New Roman" w:hAnsi="Times New Roman" w:cs="Times New Roman"/>
          <w:bCs/>
          <w:sz w:val="24"/>
          <w:szCs w:val="24"/>
        </w:rPr>
        <w:t>(nurodomas tikslus rezervavimo vietos (-ų) adresas (-ai) ir rezervuojamas kiekis (-</w:t>
      </w:r>
      <w:proofErr w:type="spellStart"/>
      <w:r w:rsidRPr="00F23626">
        <w:rPr>
          <w:rFonts w:ascii="Times New Roman" w:hAnsi="Times New Roman" w:cs="Times New Roman"/>
          <w:bCs/>
          <w:sz w:val="24"/>
          <w:szCs w:val="24"/>
        </w:rPr>
        <w:t>iai</w:t>
      </w:r>
      <w:proofErr w:type="spellEnd"/>
      <w:r w:rsidRPr="00F23626">
        <w:rPr>
          <w:rFonts w:ascii="Times New Roman" w:hAnsi="Times New Roman" w:cs="Times New Roman"/>
          <w:bCs/>
          <w:sz w:val="24"/>
          <w:szCs w:val="24"/>
        </w:rPr>
        <w:t>)</w:t>
      </w:r>
    </w:p>
    <w:p w14:paraId="3E0A6219" w14:textId="77777777" w:rsidR="00032701" w:rsidRPr="00F23626" w:rsidRDefault="00032701" w:rsidP="00032701">
      <w:pPr>
        <w:tabs>
          <w:tab w:val="left" w:pos="567"/>
        </w:tabs>
        <w:spacing w:after="0" w:line="240" w:lineRule="auto"/>
        <w:ind w:left="851"/>
        <w:rPr>
          <w:rFonts w:ascii="Times New Roman" w:hAnsi="Times New Roman" w:cs="Times New Roman"/>
          <w:b/>
          <w:sz w:val="24"/>
          <w:szCs w:val="24"/>
        </w:rPr>
      </w:pPr>
    </w:p>
    <w:p w14:paraId="2F6230F9" w14:textId="77777777" w:rsidR="00032701" w:rsidRPr="00F23626" w:rsidRDefault="00032701" w:rsidP="00032701">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 xml:space="preserve">2 lentelė. Siūlomi maisto produktai </w:t>
      </w:r>
    </w:p>
    <w:p w14:paraId="64FD9CC4" w14:textId="77777777" w:rsidR="00032701" w:rsidRPr="00F23626" w:rsidRDefault="00032701" w:rsidP="00032701">
      <w:pPr>
        <w:tabs>
          <w:tab w:val="left" w:pos="567"/>
        </w:tabs>
        <w:spacing w:after="0" w:line="240" w:lineRule="auto"/>
        <w:ind w:left="851"/>
        <w:rPr>
          <w:rFonts w:ascii="Times New Roman" w:hAnsi="Times New Roman" w:cs="Times New Roman"/>
          <w:b/>
          <w:sz w:val="24"/>
          <w:szCs w:val="24"/>
        </w:rPr>
      </w:pPr>
    </w:p>
    <w:tbl>
      <w:tblPr>
        <w:tblStyle w:val="Lentelstinklelis"/>
        <w:tblW w:w="10343" w:type="dxa"/>
        <w:tblInd w:w="0" w:type="dxa"/>
        <w:tblLook w:val="04A0" w:firstRow="1" w:lastRow="0" w:firstColumn="1" w:lastColumn="0" w:noHBand="0" w:noVBand="1"/>
      </w:tblPr>
      <w:tblGrid>
        <w:gridCol w:w="570"/>
        <w:gridCol w:w="2162"/>
        <w:gridCol w:w="1177"/>
        <w:gridCol w:w="1681"/>
        <w:gridCol w:w="2224"/>
        <w:gridCol w:w="2529"/>
      </w:tblGrid>
      <w:tr w:rsidR="00032701" w:rsidRPr="00F23626" w14:paraId="17014AE0" w14:textId="77777777" w:rsidTr="00CB567A">
        <w:tc>
          <w:tcPr>
            <w:tcW w:w="546" w:type="dxa"/>
          </w:tcPr>
          <w:p w14:paraId="70740303"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Eil.</w:t>
            </w:r>
          </w:p>
          <w:p w14:paraId="2DA474F0"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182" w:type="dxa"/>
          </w:tcPr>
          <w:p w14:paraId="1926F5EE"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Maisto produkto pavadinimas </w:t>
            </w:r>
          </w:p>
        </w:tc>
        <w:tc>
          <w:tcPr>
            <w:tcW w:w="1116" w:type="dxa"/>
          </w:tcPr>
          <w:p w14:paraId="06B55DAB"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Maisto produkto</w:t>
            </w:r>
          </w:p>
          <w:p w14:paraId="76D7110E"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692" w:type="dxa"/>
          </w:tcPr>
          <w:p w14:paraId="33B63F2C"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Siūlomas maisto produkto kiekis </w:t>
            </w:r>
            <w:r w:rsidRPr="00F23626">
              <w:rPr>
                <w:rFonts w:eastAsia="Calibri" w:hAnsi="Times New Roman" w:cs="Times New Roman"/>
                <w:bCs/>
                <w:sz w:val="24"/>
                <w:szCs w:val="24"/>
              </w:rPr>
              <w:t xml:space="preserve">(minimalus kiekis – </w:t>
            </w:r>
            <w:r>
              <w:rPr>
                <w:rFonts w:eastAsia="Calibri" w:hAnsi="Times New Roman" w:cs="Times New Roman"/>
                <w:bCs/>
                <w:sz w:val="24"/>
                <w:szCs w:val="24"/>
              </w:rPr>
              <w:t>0,3</w:t>
            </w:r>
            <w:r w:rsidRPr="00F23626">
              <w:rPr>
                <w:rFonts w:eastAsia="Calibri" w:hAnsi="Times New Roman" w:cs="Times New Roman"/>
                <w:bCs/>
                <w:sz w:val="24"/>
                <w:szCs w:val="24"/>
              </w:rPr>
              <w:t xml:space="preserve"> t)</w:t>
            </w:r>
          </w:p>
        </w:tc>
        <w:tc>
          <w:tcPr>
            <w:tcW w:w="2256" w:type="dxa"/>
          </w:tcPr>
          <w:p w14:paraId="71A242D7"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Maisto produkto 1 tonos kaina Eur,  be PVM</w:t>
            </w:r>
          </w:p>
        </w:tc>
        <w:tc>
          <w:tcPr>
            <w:tcW w:w="2551" w:type="dxa"/>
          </w:tcPr>
          <w:p w14:paraId="78EB135C"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Viso maisto produkto siūlomo kiekio kaina Eur, be PVM</w:t>
            </w:r>
          </w:p>
          <w:p w14:paraId="6D52A7EE" w14:textId="77777777" w:rsidR="00032701" w:rsidRPr="00F23626" w:rsidRDefault="00032701"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r>
      <w:tr w:rsidR="00032701" w:rsidRPr="00F23626" w14:paraId="7B117E5F" w14:textId="77777777" w:rsidTr="00CB567A">
        <w:tc>
          <w:tcPr>
            <w:tcW w:w="546" w:type="dxa"/>
          </w:tcPr>
          <w:p w14:paraId="27A23F21"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1</w:t>
            </w:r>
          </w:p>
        </w:tc>
        <w:tc>
          <w:tcPr>
            <w:tcW w:w="2182" w:type="dxa"/>
          </w:tcPr>
          <w:p w14:paraId="165CA0F8"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116" w:type="dxa"/>
          </w:tcPr>
          <w:p w14:paraId="7A98049C"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34F5CF8E" w14:textId="77777777" w:rsidR="00032701" w:rsidRPr="00F23626" w:rsidRDefault="00032701" w:rsidP="00CB567A">
            <w:pPr>
              <w:jc w:val="center"/>
              <w:rPr>
                <w:rFonts w:eastAsia="Calibri" w:hAnsi="Times New Roman" w:cs="Times New Roman"/>
                <w:b/>
                <w:sz w:val="24"/>
                <w:szCs w:val="24"/>
              </w:rPr>
            </w:pPr>
          </w:p>
        </w:tc>
        <w:tc>
          <w:tcPr>
            <w:tcW w:w="1692" w:type="dxa"/>
          </w:tcPr>
          <w:p w14:paraId="5528503A"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2256" w:type="dxa"/>
          </w:tcPr>
          <w:p w14:paraId="069AB284"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77BF2593"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r>
      <w:tr w:rsidR="00032701" w:rsidRPr="00F23626" w14:paraId="53342D1B" w14:textId="77777777" w:rsidTr="00CB567A">
        <w:tc>
          <w:tcPr>
            <w:tcW w:w="546" w:type="dxa"/>
          </w:tcPr>
          <w:p w14:paraId="6929FA05" w14:textId="77777777" w:rsidR="00032701" w:rsidRPr="00F23626" w:rsidRDefault="00032701" w:rsidP="00CB567A">
            <w:pPr>
              <w:rPr>
                <w:rFonts w:eastAsia="Calibri" w:hAnsi="Times New Roman" w:cs="Times New Roman"/>
                <w:sz w:val="24"/>
                <w:szCs w:val="24"/>
              </w:rPr>
            </w:pPr>
          </w:p>
        </w:tc>
        <w:tc>
          <w:tcPr>
            <w:tcW w:w="2182" w:type="dxa"/>
          </w:tcPr>
          <w:p w14:paraId="0A69873C" w14:textId="77777777" w:rsidR="00032701" w:rsidRPr="00F23626" w:rsidRDefault="00032701" w:rsidP="00CB567A">
            <w:pPr>
              <w:rPr>
                <w:rFonts w:eastAsia="Calibri" w:hAnsi="Times New Roman" w:cs="Times New Roman"/>
                <w:sz w:val="24"/>
                <w:szCs w:val="24"/>
              </w:rPr>
            </w:pPr>
            <w:r w:rsidRPr="00F23626">
              <w:rPr>
                <w:rFonts w:hAnsi="Times New Roman" w:cs="Times New Roman"/>
                <w:sz w:val="24"/>
                <w:szCs w:val="24"/>
              </w:rPr>
              <w:t>Konservuota sriuba</w:t>
            </w:r>
            <w:r w:rsidRPr="00F23626">
              <w:rPr>
                <w:rFonts w:hAnsi="Times New Roman" w:cs="Times New Roman"/>
                <w:b/>
                <w:bCs/>
                <w:sz w:val="24"/>
                <w:szCs w:val="24"/>
              </w:rPr>
              <w:t xml:space="preserve"> (toliau – maisto produktas)</w:t>
            </w:r>
          </w:p>
        </w:tc>
        <w:tc>
          <w:tcPr>
            <w:tcW w:w="1116" w:type="dxa"/>
          </w:tcPr>
          <w:p w14:paraId="0D75AE1D" w14:textId="77777777" w:rsidR="00032701" w:rsidRPr="00F23626" w:rsidRDefault="00032701" w:rsidP="00CB567A">
            <w:pPr>
              <w:jc w:val="center"/>
              <w:rPr>
                <w:rFonts w:eastAsia="Calibri" w:hAnsi="Times New Roman" w:cs="Times New Roman"/>
                <w:sz w:val="24"/>
                <w:szCs w:val="24"/>
              </w:rPr>
            </w:pPr>
            <w:r w:rsidRPr="00F23626">
              <w:rPr>
                <w:rFonts w:eastAsia="Calibri" w:hAnsi="Times New Roman" w:cs="Times New Roman"/>
                <w:sz w:val="24"/>
                <w:szCs w:val="24"/>
              </w:rPr>
              <w:t>tona</w:t>
            </w:r>
          </w:p>
        </w:tc>
        <w:tc>
          <w:tcPr>
            <w:tcW w:w="1692" w:type="dxa"/>
          </w:tcPr>
          <w:p w14:paraId="76A5538B" w14:textId="77777777" w:rsidR="00032701" w:rsidRPr="00F23626" w:rsidRDefault="00032701" w:rsidP="00CB567A">
            <w:pPr>
              <w:rPr>
                <w:rFonts w:eastAsia="Calibri" w:hAnsi="Times New Roman" w:cs="Times New Roman"/>
                <w:sz w:val="24"/>
                <w:szCs w:val="24"/>
              </w:rPr>
            </w:pPr>
          </w:p>
        </w:tc>
        <w:tc>
          <w:tcPr>
            <w:tcW w:w="2256" w:type="dxa"/>
          </w:tcPr>
          <w:p w14:paraId="3F82E080" w14:textId="77777777" w:rsidR="00032701" w:rsidRPr="00F23626" w:rsidRDefault="00032701" w:rsidP="00CB567A">
            <w:pPr>
              <w:rPr>
                <w:rFonts w:eastAsia="Calibri" w:hAnsi="Times New Roman" w:cs="Times New Roman"/>
                <w:sz w:val="24"/>
                <w:szCs w:val="24"/>
              </w:rPr>
            </w:pPr>
          </w:p>
        </w:tc>
        <w:tc>
          <w:tcPr>
            <w:tcW w:w="2551" w:type="dxa"/>
          </w:tcPr>
          <w:p w14:paraId="1AEB62A6" w14:textId="77777777" w:rsidR="00032701" w:rsidRPr="00F23626" w:rsidRDefault="00032701" w:rsidP="00CB567A">
            <w:pPr>
              <w:rPr>
                <w:rFonts w:eastAsia="Calibri" w:hAnsi="Times New Roman" w:cs="Times New Roman"/>
                <w:sz w:val="24"/>
                <w:szCs w:val="24"/>
              </w:rPr>
            </w:pPr>
          </w:p>
        </w:tc>
      </w:tr>
      <w:tr w:rsidR="00032701" w:rsidRPr="00F23626" w14:paraId="381F8EAF" w14:textId="77777777" w:rsidTr="00CB567A">
        <w:tc>
          <w:tcPr>
            <w:tcW w:w="7792" w:type="dxa"/>
            <w:gridSpan w:val="5"/>
          </w:tcPr>
          <w:p w14:paraId="13B3447F" w14:textId="77777777" w:rsidR="00032701" w:rsidRPr="00F23626" w:rsidRDefault="00032701"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5F576DE3" w14:textId="77777777" w:rsidR="00032701" w:rsidRPr="00F23626" w:rsidRDefault="00032701" w:rsidP="00CB567A">
            <w:pPr>
              <w:rPr>
                <w:rFonts w:eastAsia="Calibri" w:hAnsi="Times New Roman" w:cs="Times New Roman"/>
                <w:sz w:val="24"/>
                <w:szCs w:val="24"/>
              </w:rPr>
            </w:pPr>
          </w:p>
        </w:tc>
      </w:tr>
      <w:tr w:rsidR="00032701" w:rsidRPr="00F23626" w14:paraId="064B3F64" w14:textId="77777777" w:rsidTr="00CB567A">
        <w:tc>
          <w:tcPr>
            <w:tcW w:w="7792" w:type="dxa"/>
            <w:gridSpan w:val="5"/>
          </w:tcPr>
          <w:p w14:paraId="2DB194A9" w14:textId="77777777" w:rsidR="00032701" w:rsidRPr="00F23626" w:rsidRDefault="00032701" w:rsidP="00CB567A">
            <w:pPr>
              <w:rPr>
                <w:rFonts w:eastAsia="Calibri" w:hAnsi="Times New Roman" w:cs="Times New Roman"/>
                <w:sz w:val="24"/>
                <w:szCs w:val="24"/>
              </w:rPr>
            </w:pPr>
            <w:r w:rsidRPr="00F23626">
              <w:rPr>
                <w:rFonts w:eastAsia="Calibri" w:hAnsi="Times New Roman" w:cs="Times New Roman"/>
                <w:b/>
                <w:bCs/>
                <w:sz w:val="24"/>
                <w:szCs w:val="24"/>
              </w:rPr>
              <w:t>Viso siūlomo maisto produkto kiekio kaina</w:t>
            </w:r>
            <w:r w:rsidRPr="00F23626">
              <w:rPr>
                <w:rFonts w:eastAsia="Calibri" w:hAnsi="Times New Roman" w:cs="Times New Roman"/>
                <w:sz w:val="24"/>
                <w:szCs w:val="24"/>
              </w:rPr>
              <w:t xml:space="preserve"> Eur, su PVM (apskaičiuojama sudėjus 6 stulpelio duomenis)</w:t>
            </w:r>
          </w:p>
        </w:tc>
        <w:tc>
          <w:tcPr>
            <w:tcW w:w="2551" w:type="dxa"/>
          </w:tcPr>
          <w:p w14:paraId="10A0DD02" w14:textId="77777777" w:rsidR="00032701" w:rsidRPr="00F23626" w:rsidRDefault="00032701" w:rsidP="00CB567A">
            <w:pPr>
              <w:rPr>
                <w:rFonts w:eastAsia="Calibri" w:hAnsi="Times New Roman" w:cs="Times New Roman"/>
                <w:sz w:val="24"/>
                <w:szCs w:val="24"/>
              </w:rPr>
            </w:pPr>
          </w:p>
        </w:tc>
      </w:tr>
    </w:tbl>
    <w:p w14:paraId="0FCB9282" w14:textId="77777777" w:rsidR="00032701" w:rsidRPr="00F23626" w:rsidRDefault="00032701" w:rsidP="00032701">
      <w:pPr>
        <w:tabs>
          <w:tab w:val="right" w:leader="underscore" w:pos="9638"/>
        </w:tabs>
        <w:spacing w:after="0" w:line="240" w:lineRule="auto"/>
        <w:rPr>
          <w:rFonts w:ascii="Times New Roman" w:eastAsia="Calibri" w:hAnsi="Times New Roman" w:cs="Times New Roman"/>
          <w:sz w:val="24"/>
          <w:szCs w:val="24"/>
        </w:rPr>
      </w:pPr>
    </w:p>
    <w:p w14:paraId="31FC29E3" w14:textId="77777777" w:rsidR="004B4B72" w:rsidRPr="004B4B72" w:rsidRDefault="00032701" w:rsidP="004B4B72">
      <w:pPr>
        <w:spacing w:after="0" w:line="240" w:lineRule="auto"/>
        <w:jc w:val="both"/>
        <w:rPr>
          <w:rFonts w:ascii="Times New Roman" w:hAnsi="Times New Roman" w:cs="Times New Roman"/>
          <w:bCs/>
          <w:color w:val="EE0000"/>
          <w:sz w:val="24"/>
          <w:szCs w:val="24"/>
        </w:rPr>
      </w:pPr>
      <w:r w:rsidRPr="00F23626">
        <w:rPr>
          <w:rFonts w:ascii="Times New Roman" w:hAnsi="Times New Roman" w:cs="Times New Roman"/>
          <w:b/>
          <w:sz w:val="24"/>
          <w:szCs w:val="24"/>
        </w:rPr>
        <w:t>3 lentelė. Siūlomos paslaugos</w:t>
      </w:r>
      <w:r w:rsidR="004B4B72">
        <w:rPr>
          <w:rFonts w:ascii="Times New Roman" w:hAnsi="Times New Roman" w:cs="Times New Roman"/>
          <w:b/>
          <w:sz w:val="24"/>
          <w:szCs w:val="24"/>
        </w:rPr>
        <w:t xml:space="preserve"> </w:t>
      </w:r>
      <w:r w:rsidR="004B4B72" w:rsidRPr="004B4B72">
        <w:rPr>
          <w:rFonts w:ascii="Times New Roman" w:hAnsi="Times New Roman" w:cs="Times New Roman"/>
          <w:bCs/>
          <w:color w:val="EE0000"/>
          <w:sz w:val="24"/>
          <w:szCs w:val="24"/>
        </w:rPr>
        <w:t>(atkreipiame dėmesį, kad 24 mėnesių   maisto produkto rezervavimo paslaugų kainos (Eur, be PVM) dydis negali viršyti 20 proc. maisto produkto  1 tonos arba 1 000 litrų kainos Eur, be PVM.)</w:t>
      </w:r>
    </w:p>
    <w:p w14:paraId="0FC03B07" w14:textId="31DFC28E"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p w14:paraId="5CA53F0D"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tbl>
      <w:tblPr>
        <w:tblStyle w:val="Lentelstinklelis"/>
        <w:tblW w:w="12894" w:type="dxa"/>
        <w:tblInd w:w="0" w:type="dxa"/>
        <w:tblLook w:val="04A0" w:firstRow="1" w:lastRow="0" w:firstColumn="1" w:lastColumn="0" w:noHBand="0" w:noVBand="1"/>
      </w:tblPr>
      <w:tblGrid>
        <w:gridCol w:w="704"/>
        <w:gridCol w:w="2577"/>
        <w:gridCol w:w="1327"/>
        <w:gridCol w:w="1489"/>
        <w:gridCol w:w="1695"/>
        <w:gridCol w:w="2551"/>
        <w:gridCol w:w="2551"/>
      </w:tblGrid>
      <w:tr w:rsidR="00032701" w:rsidRPr="00F23626" w14:paraId="1F3AFE0A" w14:textId="77777777" w:rsidTr="00CB567A">
        <w:tc>
          <w:tcPr>
            <w:tcW w:w="704" w:type="dxa"/>
          </w:tcPr>
          <w:p w14:paraId="4A70C8D0"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Eil.</w:t>
            </w:r>
          </w:p>
          <w:p w14:paraId="63D4AD66"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577" w:type="dxa"/>
          </w:tcPr>
          <w:p w14:paraId="710D1A16"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pavadinimas </w:t>
            </w:r>
          </w:p>
        </w:tc>
        <w:tc>
          <w:tcPr>
            <w:tcW w:w="1327" w:type="dxa"/>
          </w:tcPr>
          <w:p w14:paraId="1EAEBDBF"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w:t>
            </w:r>
          </w:p>
          <w:p w14:paraId="30B216B0"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489" w:type="dxa"/>
          </w:tcPr>
          <w:p w14:paraId="3B1D30A9"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Siūlomo </w:t>
            </w:r>
            <w:r w:rsidRPr="00F23626">
              <w:rPr>
                <w:rFonts w:eastAsia="Calibri" w:hAnsi="Times New Roman" w:cs="Times New Roman"/>
                <w:b/>
                <w:bCs/>
                <w:sz w:val="24"/>
                <w:szCs w:val="24"/>
              </w:rPr>
              <w:t>maisto produkto</w:t>
            </w:r>
          </w:p>
          <w:p w14:paraId="69E08B40"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 xml:space="preserve">kiekis </w:t>
            </w:r>
          </w:p>
        </w:tc>
        <w:tc>
          <w:tcPr>
            <w:tcW w:w="1695" w:type="dxa"/>
          </w:tcPr>
          <w:p w14:paraId="664AF781"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bCs/>
                <w:sz w:val="24"/>
                <w:szCs w:val="24"/>
              </w:rPr>
              <w:t xml:space="preserve">Maisto produkto </w:t>
            </w:r>
            <w:r w:rsidRPr="00F23626">
              <w:rPr>
                <w:rFonts w:eastAsia="Calibri" w:hAnsi="Times New Roman" w:cs="Times New Roman"/>
                <w:b/>
                <w:sz w:val="24"/>
                <w:szCs w:val="24"/>
              </w:rPr>
              <w:t>1 (vienos) tonos rezervavimo kaina vienam mėnesiui Eur,  be PVM</w:t>
            </w:r>
          </w:p>
        </w:tc>
        <w:tc>
          <w:tcPr>
            <w:tcW w:w="2551" w:type="dxa"/>
          </w:tcPr>
          <w:p w14:paraId="65060739"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vienam mėnesiui Eur, be PVM</w:t>
            </w:r>
          </w:p>
          <w:p w14:paraId="334FFD1C" w14:textId="77777777" w:rsidR="00032701" w:rsidRPr="00F23626" w:rsidRDefault="00032701"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c>
          <w:tcPr>
            <w:tcW w:w="2551" w:type="dxa"/>
          </w:tcPr>
          <w:p w14:paraId="1EADE820" w14:textId="77777777" w:rsidR="00032701" w:rsidRPr="00F23626" w:rsidRDefault="00032701" w:rsidP="00CB567A">
            <w:pPr>
              <w:ind w:right="-48"/>
              <w:jc w:val="both"/>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24 mėn. Eur, be PVM</w:t>
            </w:r>
          </w:p>
          <w:p w14:paraId="10AEDC02" w14:textId="77777777" w:rsidR="00032701" w:rsidRPr="00F23626" w:rsidRDefault="00032701" w:rsidP="00CB567A">
            <w:pPr>
              <w:rPr>
                <w:rFonts w:eastAsia="Calibri" w:hAnsi="Times New Roman" w:cs="Times New Roman"/>
                <w:b/>
                <w:sz w:val="24"/>
                <w:szCs w:val="24"/>
              </w:rPr>
            </w:pPr>
            <w:r w:rsidRPr="00F23626">
              <w:rPr>
                <w:rFonts w:eastAsia="Calibri" w:hAnsi="Times New Roman" w:cs="Times New Roman"/>
                <w:bCs/>
                <w:sz w:val="24"/>
                <w:szCs w:val="24"/>
              </w:rPr>
              <w:t>(apskaičiuojama 6 stulpelio duomenis padauginus iš 24)</w:t>
            </w:r>
          </w:p>
        </w:tc>
      </w:tr>
      <w:tr w:rsidR="00032701" w:rsidRPr="00F23626" w14:paraId="21B6A337" w14:textId="77777777" w:rsidTr="00CB567A">
        <w:tc>
          <w:tcPr>
            <w:tcW w:w="704" w:type="dxa"/>
          </w:tcPr>
          <w:p w14:paraId="353079C9"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1</w:t>
            </w:r>
          </w:p>
        </w:tc>
        <w:tc>
          <w:tcPr>
            <w:tcW w:w="2577" w:type="dxa"/>
          </w:tcPr>
          <w:p w14:paraId="1FBCD7AF"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327" w:type="dxa"/>
          </w:tcPr>
          <w:p w14:paraId="2AAB08E0"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7E804AF8" w14:textId="77777777" w:rsidR="00032701" w:rsidRPr="00F23626" w:rsidRDefault="00032701" w:rsidP="00CB567A">
            <w:pPr>
              <w:jc w:val="center"/>
              <w:rPr>
                <w:rFonts w:eastAsia="Calibri" w:hAnsi="Times New Roman" w:cs="Times New Roman"/>
                <w:b/>
                <w:sz w:val="24"/>
                <w:szCs w:val="24"/>
              </w:rPr>
            </w:pPr>
          </w:p>
        </w:tc>
        <w:tc>
          <w:tcPr>
            <w:tcW w:w="1489" w:type="dxa"/>
          </w:tcPr>
          <w:p w14:paraId="1AC904E1"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1695" w:type="dxa"/>
          </w:tcPr>
          <w:p w14:paraId="2CCCFE16"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4F3C5D5F"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c>
          <w:tcPr>
            <w:tcW w:w="2551" w:type="dxa"/>
          </w:tcPr>
          <w:p w14:paraId="59D6D502" w14:textId="77777777" w:rsidR="00032701" w:rsidRPr="00F23626" w:rsidRDefault="00032701" w:rsidP="00CB567A">
            <w:pPr>
              <w:jc w:val="center"/>
              <w:rPr>
                <w:rFonts w:eastAsia="Calibri" w:hAnsi="Times New Roman" w:cs="Times New Roman"/>
                <w:b/>
                <w:sz w:val="24"/>
                <w:szCs w:val="24"/>
              </w:rPr>
            </w:pPr>
            <w:r w:rsidRPr="00F23626">
              <w:rPr>
                <w:rFonts w:eastAsia="Calibri" w:hAnsi="Times New Roman" w:cs="Times New Roman"/>
                <w:b/>
                <w:sz w:val="24"/>
                <w:szCs w:val="24"/>
              </w:rPr>
              <w:t>7</w:t>
            </w:r>
          </w:p>
        </w:tc>
      </w:tr>
      <w:tr w:rsidR="00032701" w:rsidRPr="00F23626" w14:paraId="6682CAFA" w14:textId="77777777" w:rsidTr="00CB567A">
        <w:tc>
          <w:tcPr>
            <w:tcW w:w="704" w:type="dxa"/>
          </w:tcPr>
          <w:p w14:paraId="76A047A0" w14:textId="77777777" w:rsidR="00032701" w:rsidRPr="00F23626" w:rsidRDefault="00032701" w:rsidP="00CB567A">
            <w:pPr>
              <w:rPr>
                <w:rFonts w:eastAsia="Calibri" w:hAnsi="Times New Roman" w:cs="Times New Roman"/>
                <w:sz w:val="24"/>
                <w:szCs w:val="24"/>
              </w:rPr>
            </w:pPr>
          </w:p>
        </w:tc>
        <w:tc>
          <w:tcPr>
            <w:tcW w:w="2577" w:type="dxa"/>
          </w:tcPr>
          <w:p w14:paraId="7DE8AC5F" w14:textId="77777777" w:rsidR="00032701" w:rsidRPr="00F23626" w:rsidRDefault="00032701" w:rsidP="00CB567A">
            <w:pPr>
              <w:rPr>
                <w:rFonts w:eastAsia="Calibri" w:hAnsi="Times New Roman" w:cs="Times New Roman"/>
                <w:sz w:val="24"/>
                <w:szCs w:val="24"/>
              </w:rPr>
            </w:pPr>
            <w:r w:rsidRPr="00F23626">
              <w:rPr>
                <w:rFonts w:hAnsi="Times New Roman" w:cs="Times New Roman"/>
                <w:b/>
                <w:bCs/>
                <w:sz w:val="24"/>
                <w:szCs w:val="24"/>
              </w:rPr>
              <w:t>Maisto produkto</w:t>
            </w:r>
            <w:r w:rsidRPr="00F23626">
              <w:rPr>
                <w:rFonts w:hAnsi="Times New Roman" w:cs="Times New Roman"/>
                <w:sz w:val="24"/>
                <w:szCs w:val="24"/>
              </w:rPr>
              <w:t xml:space="preserve"> rezervavimo paslaugos</w:t>
            </w:r>
          </w:p>
        </w:tc>
        <w:tc>
          <w:tcPr>
            <w:tcW w:w="1327" w:type="dxa"/>
          </w:tcPr>
          <w:p w14:paraId="6229C467" w14:textId="77777777" w:rsidR="00032701" w:rsidRPr="00F23626" w:rsidRDefault="00032701" w:rsidP="00CB567A">
            <w:pPr>
              <w:jc w:val="center"/>
              <w:rPr>
                <w:rFonts w:eastAsia="Calibri" w:hAnsi="Times New Roman" w:cs="Times New Roman"/>
                <w:sz w:val="24"/>
                <w:szCs w:val="24"/>
              </w:rPr>
            </w:pPr>
            <w:r w:rsidRPr="00F23626">
              <w:rPr>
                <w:rFonts w:eastAsia="Calibri" w:hAnsi="Times New Roman" w:cs="Times New Roman"/>
                <w:sz w:val="24"/>
                <w:szCs w:val="24"/>
              </w:rPr>
              <w:t>tona</w:t>
            </w:r>
          </w:p>
        </w:tc>
        <w:tc>
          <w:tcPr>
            <w:tcW w:w="1489" w:type="dxa"/>
          </w:tcPr>
          <w:p w14:paraId="7760820D" w14:textId="77777777" w:rsidR="00032701" w:rsidRPr="00F23626" w:rsidRDefault="00032701" w:rsidP="00CB567A">
            <w:pPr>
              <w:rPr>
                <w:rFonts w:eastAsia="Calibri" w:hAnsi="Times New Roman" w:cs="Times New Roman"/>
                <w:sz w:val="24"/>
                <w:szCs w:val="24"/>
              </w:rPr>
            </w:pPr>
          </w:p>
        </w:tc>
        <w:tc>
          <w:tcPr>
            <w:tcW w:w="1695" w:type="dxa"/>
          </w:tcPr>
          <w:p w14:paraId="4C6A165F" w14:textId="77777777" w:rsidR="00032701" w:rsidRPr="00F23626" w:rsidRDefault="00032701" w:rsidP="00CB567A">
            <w:pPr>
              <w:rPr>
                <w:rFonts w:eastAsia="Calibri" w:hAnsi="Times New Roman" w:cs="Times New Roman"/>
                <w:sz w:val="24"/>
                <w:szCs w:val="24"/>
              </w:rPr>
            </w:pPr>
          </w:p>
        </w:tc>
        <w:tc>
          <w:tcPr>
            <w:tcW w:w="2551" w:type="dxa"/>
          </w:tcPr>
          <w:p w14:paraId="1CE918D9" w14:textId="77777777" w:rsidR="00032701" w:rsidRPr="00F23626" w:rsidRDefault="00032701" w:rsidP="00CB567A">
            <w:pPr>
              <w:rPr>
                <w:rFonts w:eastAsia="Calibri" w:hAnsi="Times New Roman" w:cs="Times New Roman"/>
                <w:sz w:val="24"/>
                <w:szCs w:val="24"/>
              </w:rPr>
            </w:pPr>
          </w:p>
        </w:tc>
        <w:tc>
          <w:tcPr>
            <w:tcW w:w="2551" w:type="dxa"/>
          </w:tcPr>
          <w:p w14:paraId="356B0A9C" w14:textId="77777777" w:rsidR="00032701" w:rsidRPr="00F23626" w:rsidRDefault="00032701" w:rsidP="00CB567A">
            <w:pPr>
              <w:rPr>
                <w:rFonts w:eastAsia="Calibri" w:hAnsi="Times New Roman" w:cs="Times New Roman"/>
                <w:sz w:val="24"/>
                <w:szCs w:val="24"/>
              </w:rPr>
            </w:pPr>
          </w:p>
        </w:tc>
      </w:tr>
      <w:tr w:rsidR="00032701" w:rsidRPr="00F23626" w14:paraId="733992B5" w14:textId="77777777" w:rsidTr="00CB567A">
        <w:tc>
          <w:tcPr>
            <w:tcW w:w="10343" w:type="dxa"/>
            <w:gridSpan w:val="6"/>
          </w:tcPr>
          <w:p w14:paraId="42B1BD86" w14:textId="77777777" w:rsidR="00032701" w:rsidRPr="00F23626" w:rsidRDefault="00032701"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37C09C51" w14:textId="77777777" w:rsidR="00032701" w:rsidRPr="00F23626" w:rsidRDefault="00032701" w:rsidP="00CB567A">
            <w:pPr>
              <w:rPr>
                <w:rFonts w:eastAsia="Calibri" w:hAnsi="Times New Roman" w:cs="Times New Roman"/>
                <w:sz w:val="24"/>
                <w:szCs w:val="24"/>
              </w:rPr>
            </w:pPr>
          </w:p>
        </w:tc>
      </w:tr>
      <w:tr w:rsidR="00032701" w:rsidRPr="00F23626" w14:paraId="74DF3CC4" w14:textId="77777777" w:rsidTr="00CB567A">
        <w:tc>
          <w:tcPr>
            <w:tcW w:w="10343" w:type="dxa"/>
            <w:gridSpan w:val="6"/>
          </w:tcPr>
          <w:p w14:paraId="02BE2E4E" w14:textId="77777777" w:rsidR="00032701" w:rsidRPr="00F23626" w:rsidRDefault="00032701" w:rsidP="00CB567A">
            <w:pPr>
              <w:jc w:val="right"/>
              <w:rPr>
                <w:rFonts w:eastAsia="Calibri" w:hAnsi="Times New Roman" w:cs="Times New Roman"/>
                <w:sz w:val="24"/>
                <w:szCs w:val="24"/>
              </w:rPr>
            </w:pPr>
            <w:r w:rsidRPr="00F23626">
              <w:rPr>
                <w:rFonts w:eastAsia="Calibri" w:hAnsi="Times New Roman" w:cs="Times New Roman"/>
                <w:b/>
                <w:bCs/>
                <w:sz w:val="24"/>
                <w:szCs w:val="24"/>
              </w:rPr>
              <w:t>Viso siūlomo maisto produkto kiekio  rezervavimo paslaugų kaina 24 mėn.</w:t>
            </w:r>
            <w:r w:rsidRPr="00F23626">
              <w:rPr>
                <w:rFonts w:eastAsia="Calibri" w:hAnsi="Times New Roman" w:cs="Times New Roman"/>
                <w:sz w:val="24"/>
                <w:szCs w:val="24"/>
              </w:rPr>
              <w:t xml:space="preserve"> Eur, su PVM (apskaičiuojama sudėjus 7 stulpelio duomenis)</w:t>
            </w:r>
          </w:p>
        </w:tc>
        <w:tc>
          <w:tcPr>
            <w:tcW w:w="2551" w:type="dxa"/>
          </w:tcPr>
          <w:p w14:paraId="55032640" w14:textId="77777777" w:rsidR="00032701" w:rsidRPr="00F23626" w:rsidRDefault="00032701" w:rsidP="00CB567A">
            <w:pPr>
              <w:rPr>
                <w:rFonts w:eastAsia="Calibri" w:hAnsi="Times New Roman" w:cs="Times New Roman"/>
                <w:sz w:val="24"/>
                <w:szCs w:val="24"/>
              </w:rPr>
            </w:pPr>
          </w:p>
        </w:tc>
      </w:tr>
    </w:tbl>
    <w:p w14:paraId="332B220A" w14:textId="77777777" w:rsidR="00032701" w:rsidRPr="00F23626" w:rsidRDefault="00032701" w:rsidP="00032701">
      <w:pPr>
        <w:tabs>
          <w:tab w:val="right" w:leader="underscore" w:pos="9638"/>
        </w:tabs>
        <w:spacing w:after="0" w:line="240" w:lineRule="auto"/>
        <w:rPr>
          <w:rFonts w:ascii="Times New Roman" w:eastAsia="Calibri" w:hAnsi="Times New Roman" w:cs="Times New Roman"/>
          <w:sz w:val="24"/>
          <w:szCs w:val="24"/>
        </w:rPr>
      </w:pPr>
    </w:p>
    <w:p w14:paraId="18C5B6C5"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4 lentelė. Reikalaujami dokumentai</w:t>
      </w:r>
    </w:p>
    <w:p w14:paraId="740174F0"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497"/>
        <w:gridCol w:w="2552"/>
      </w:tblGrid>
      <w:tr w:rsidR="00032701" w:rsidRPr="00F23626" w14:paraId="114AC1BF"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76EFFF10" w14:textId="77777777" w:rsidR="00032701" w:rsidRPr="00F23626" w:rsidRDefault="00032701"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9497" w:type="dxa"/>
            <w:tcBorders>
              <w:top w:val="single" w:sz="4" w:space="0" w:color="auto"/>
              <w:left w:val="single" w:sz="4" w:space="0" w:color="auto"/>
              <w:bottom w:val="single" w:sz="4" w:space="0" w:color="auto"/>
              <w:right w:val="single" w:sz="4" w:space="0" w:color="auto"/>
            </w:tcBorders>
            <w:vAlign w:val="center"/>
          </w:tcPr>
          <w:p w14:paraId="70190DF5" w14:textId="77777777" w:rsidR="00032701" w:rsidRPr="00F23626" w:rsidRDefault="00032701"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Pateiktų dokumentų pavadinimas</w:t>
            </w:r>
          </w:p>
        </w:tc>
        <w:tc>
          <w:tcPr>
            <w:tcW w:w="2552" w:type="dxa"/>
            <w:tcBorders>
              <w:top w:val="single" w:sz="4" w:space="0" w:color="auto"/>
              <w:left w:val="single" w:sz="4" w:space="0" w:color="auto"/>
              <w:bottom w:val="single" w:sz="4" w:space="0" w:color="auto"/>
              <w:right w:val="single" w:sz="4" w:space="0" w:color="auto"/>
            </w:tcBorders>
            <w:vAlign w:val="center"/>
          </w:tcPr>
          <w:p w14:paraId="0C3967AB" w14:textId="77777777" w:rsidR="00032701" w:rsidRPr="00F23626" w:rsidRDefault="00032701"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Dokumento puslapių skaičius</w:t>
            </w:r>
          </w:p>
        </w:tc>
      </w:tr>
      <w:tr w:rsidR="00032701" w:rsidRPr="00F23626" w14:paraId="5F0FADFA"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7BF77FD2"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60EF8769" w14:textId="77777777" w:rsidR="00032701" w:rsidRPr="00F23626" w:rsidRDefault="00032701" w:rsidP="00CB567A">
            <w:pPr>
              <w:tabs>
                <w:tab w:val="left" w:pos="567"/>
                <w:tab w:val="left" w:pos="1276"/>
              </w:tabs>
              <w:spacing w:after="0" w:line="240" w:lineRule="auto"/>
              <w:rPr>
                <w:rFonts w:ascii="Times New Roman" w:hAnsi="Times New Roman" w:cs="Times New Roman"/>
                <w:iCs/>
                <w:sz w:val="24"/>
                <w:szCs w:val="24"/>
              </w:rPr>
            </w:pPr>
            <w:r w:rsidRPr="00F23626">
              <w:rPr>
                <w:rFonts w:ascii="Times New Roman" w:hAnsi="Times New Roman" w:cs="Times New Roman"/>
                <w:sz w:val="24"/>
                <w:szCs w:val="24"/>
              </w:rPr>
              <w:t>Jungtinės veiklos sutarties skaitmeninė kopija (jeigu pasiūlymą teikia ūkio subjektų grupė). Jungtinės veiklos sutartyje neturi būti jokios informacijos, leidžiančios nustatyti pasiūlymo kainą.</w:t>
            </w:r>
          </w:p>
        </w:tc>
        <w:tc>
          <w:tcPr>
            <w:tcW w:w="2552" w:type="dxa"/>
            <w:tcBorders>
              <w:top w:val="single" w:sz="4" w:space="0" w:color="auto"/>
              <w:left w:val="single" w:sz="4" w:space="0" w:color="auto"/>
              <w:bottom w:val="single" w:sz="4" w:space="0" w:color="auto"/>
              <w:right w:val="single" w:sz="4" w:space="0" w:color="auto"/>
            </w:tcBorders>
          </w:tcPr>
          <w:p w14:paraId="602AA52E"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r w:rsidR="00032701" w:rsidRPr="00F23626" w14:paraId="70B2B10F"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7792289B"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3D2CCBE1"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552" w:type="dxa"/>
            <w:tcBorders>
              <w:top w:val="single" w:sz="4" w:space="0" w:color="auto"/>
              <w:left w:val="single" w:sz="4" w:space="0" w:color="auto"/>
              <w:bottom w:val="single" w:sz="4" w:space="0" w:color="auto"/>
              <w:right w:val="single" w:sz="4" w:space="0" w:color="auto"/>
            </w:tcBorders>
          </w:tcPr>
          <w:p w14:paraId="7A963D18"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r w:rsidR="00032701" w:rsidRPr="00F23626" w14:paraId="034C54A5" w14:textId="77777777" w:rsidTr="00CB567A">
        <w:tc>
          <w:tcPr>
            <w:tcW w:w="851" w:type="dxa"/>
            <w:tcBorders>
              <w:top w:val="single" w:sz="4" w:space="0" w:color="auto"/>
              <w:left w:val="single" w:sz="4" w:space="0" w:color="auto"/>
              <w:bottom w:val="single" w:sz="4" w:space="0" w:color="auto"/>
              <w:right w:val="single" w:sz="4" w:space="0" w:color="auto"/>
            </w:tcBorders>
          </w:tcPr>
          <w:p w14:paraId="123F89A8"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9497" w:type="dxa"/>
            <w:tcBorders>
              <w:top w:val="single" w:sz="4" w:space="0" w:color="auto"/>
              <w:left w:val="single" w:sz="4" w:space="0" w:color="auto"/>
              <w:bottom w:val="single" w:sz="4" w:space="0" w:color="auto"/>
              <w:right w:val="single" w:sz="4" w:space="0" w:color="auto"/>
            </w:tcBorders>
          </w:tcPr>
          <w:p w14:paraId="2A90B997" w14:textId="77777777" w:rsidR="00032701" w:rsidRPr="00F23626" w:rsidRDefault="00032701" w:rsidP="00CB567A">
            <w:pPr>
              <w:tabs>
                <w:tab w:val="left" w:pos="567"/>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 xml:space="preserve">Įrodymai, patvirtinantys jo galimybes pagrindinės sutarties vykdymo metu naudotis kitų ūkio subjektų (subtiekėjų) pajėgumais </w:t>
            </w:r>
            <w:r w:rsidRPr="00F23626">
              <w:rPr>
                <w:rFonts w:ascii="Times New Roman" w:hAnsi="Times New Roman" w:cs="Times New Roman"/>
                <w:bCs/>
                <w:iCs/>
                <w:sz w:val="24"/>
                <w:szCs w:val="24"/>
              </w:rPr>
              <w:t xml:space="preserve">(pvz., ketinimų protokolas, subtiekėjo deklaracija ar pan.) </w:t>
            </w:r>
            <w:r w:rsidRPr="00F23626">
              <w:rPr>
                <w:rFonts w:ascii="Times New Roman" w:hAnsi="Times New Roman" w:cs="Times New Roman"/>
                <w:sz w:val="24"/>
                <w:szCs w:val="24"/>
              </w:rPr>
              <w:t>(jeigu pasitelkiami).</w:t>
            </w:r>
          </w:p>
        </w:tc>
        <w:tc>
          <w:tcPr>
            <w:tcW w:w="2552" w:type="dxa"/>
            <w:tcBorders>
              <w:top w:val="single" w:sz="4" w:space="0" w:color="auto"/>
              <w:left w:val="single" w:sz="4" w:space="0" w:color="auto"/>
              <w:bottom w:val="single" w:sz="4" w:space="0" w:color="auto"/>
              <w:right w:val="single" w:sz="4" w:space="0" w:color="auto"/>
            </w:tcBorders>
          </w:tcPr>
          <w:p w14:paraId="0D2C9B3E"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r w:rsidR="00032701" w:rsidRPr="00F23626" w14:paraId="4C2273A2" w14:textId="77777777" w:rsidTr="00CB567A">
        <w:tc>
          <w:tcPr>
            <w:tcW w:w="851" w:type="dxa"/>
            <w:tcBorders>
              <w:top w:val="single" w:sz="4" w:space="0" w:color="auto"/>
              <w:left w:val="single" w:sz="4" w:space="0" w:color="auto"/>
              <w:bottom w:val="single" w:sz="4" w:space="0" w:color="auto"/>
              <w:right w:val="single" w:sz="4" w:space="0" w:color="auto"/>
            </w:tcBorders>
          </w:tcPr>
          <w:p w14:paraId="2257FD7C" w14:textId="77777777" w:rsidR="00032701" w:rsidRPr="00F23626" w:rsidRDefault="00032701"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4.</w:t>
            </w:r>
          </w:p>
        </w:tc>
        <w:tc>
          <w:tcPr>
            <w:tcW w:w="9497" w:type="dxa"/>
            <w:tcBorders>
              <w:top w:val="single" w:sz="4" w:space="0" w:color="auto"/>
              <w:left w:val="single" w:sz="4" w:space="0" w:color="auto"/>
              <w:bottom w:val="single" w:sz="4" w:space="0" w:color="auto"/>
              <w:right w:val="single" w:sz="4" w:space="0" w:color="auto"/>
            </w:tcBorders>
          </w:tcPr>
          <w:p w14:paraId="24A432BA" w14:textId="77777777" w:rsidR="00032701" w:rsidRPr="00F23626" w:rsidRDefault="00032701" w:rsidP="00CB567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sidRPr="00F23626">
              <w:rPr>
                <w:rFonts w:ascii="Times New Roman" w:hAnsi="Times New Roman" w:cs="Times New Roman"/>
                <w:sz w:val="24"/>
                <w:szCs w:val="24"/>
              </w:rPr>
              <w:t>Kiti pirkimo sąlygose nurodyti dokumentai ir informacija.</w:t>
            </w:r>
          </w:p>
        </w:tc>
        <w:tc>
          <w:tcPr>
            <w:tcW w:w="2552" w:type="dxa"/>
            <w:tcBorders>
              <w:top w:val="single" w:sz="4" w:space="0" w:color="auto"/>
              <w:left w:val="single" w:sz="4" w:space="0" w:color="auto"/>
              <w:bottom w:val="single" w:sz="4" w:space="0" w:color="auto"/>
              <w:right w:val="single" w:sz="4" w:space="0" w:color="auto"/>
            </w:tcBorders>
          </w:tcPr>
          <w:p w14:paraId="4A3AC849" w14:textId="77777777" w:rsidR="00032701" w:rsidRPr="00F23626" w:rsidRDefault="00032701" w:rsidP="00CB567A">
            <w:pPr>
              <w:tabs>
                <w:tab w:val="left" w:pos="567"/>
              </w:tabs>
              <w:spacing w:after="0" w:line="240" w:lineRule="auto"/>
              <w:rPr>
                <w:rFonts w:ascii="Times New Roman" w:hAnsi="Times New Roman" w:cs="Times New Roman"/>
                <w:sz w:val="24"/>
                <w:szCs w:val="24"/>
              </w:rPr>
            </w:pPr>
          </w:p>
        </w:tc>
      </w:tr>
    </w:tbl>
    <w:p w14:paraId="60BAE2E5" w14:textId="77777777" w:rsidR="00032701" w:rsidRPr="00F23626" w:rsidRDefault="00032701" w:rsidP="00032701">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p>
    <w:p w14:paraId="7C9F4B3F" w14:textId="77777777" w:rsidR="00032701" w:rsidRPr="00F23626" w:rsidRDefault="00032701" w:rsidP="00032701">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Pasirašydami pateiktą pasiūlymą, patvirtiname, kad dokumentų skaitmeninės kopijos ir elektroniniu paštu pateikti duomenys yra tikri.</w:t>
      </w:r>
    </w:p>
    <w:p w14:paraId="0616AAD9" w14:textId="77777777" w:rsidR="00032701" w:rsidRPr="00F23626" w:rsidRDefault="00032701" w:rsidP="00032701">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t xml:space="preserve">  Šiame pasiūlyme yra pateikta ir konfidenciali informacija:</w:t>
      </w:r>
    </w:p>
    <w:p w14:paraId="2EA4FD28" w14:textId="77777777" w:rsidR="00032701" w:rsidRPr="00F23626" w:rsidRDefault="00032701" w:rsidP="00032701">
      <w:pPr>
        <w:tabs>
          <w:tab w:val="left" w:pos="567"/>
          <w:tab w:val="left" w:pos="1276"/>
        </w:tabs>
        <w:spacing w:after="0" w:line="240" w:lineRule="auto"/>
        <w:rPr>
          <w:rFonts w:ascii="Times New Roman" w:hAnsi="Times New Roman" w:cs="Times New Roman"/>
          <w:sz w:val="24"/>
          <w:szCs w:val="24"/>
        </w:rPr>
      </w:pPr>
    </w:p>
    <w:p w14:paraId="0A90B576" w14:textId="77777777" w:rsidR="00032701" w:rsidRPr="00F23626" w:rsidRDefault="00032701" w:rsidP="00032701">
      <w:pPr>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5 lentelė. Konfidenciali informacija</w:t>
      </w:r>
    </w:p>
    <w:p w14:paraId="6C8E1FBE" w14:textId="77777777" w:rsidR="00032701" w:rsidRPr="00F23626" w:rsidRDefault="00032701" w:rsidP="00032701">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6521"/>
      </w:tblGrid>
      <w:tr w:rsidR="00032701" w:rsidRPr="00F23626" w14:paraId="1029221D" w14:textId="77777777" w:rsidTr="00CB567A">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4BEDA"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A6A5D"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F6254"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Dokumentas yra pateiktas elektroniniu paštu</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C03C2"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Paaiškinimai, įrodantys, kad šios lentelės 2 stulpelyje nurodyta informacija yra konfidenciali</w:t>
            </w:r>
          </w:p>
        </w:tc>
      </w:tr>
      <w:tr w:rsidR="00032701" w:rsidRPr="00F23626" w14:paraId="7FFEED89"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150E76F3"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66F5F588"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4D95786"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20FF5F7C"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r>
      <w:tr w:rsidR="00032701" w:rsidRPr="00F23626" w14:paraId="286CB959"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71EBAAA3"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78FE1171" w14:textId="77777777" w:rsidR="00032701" w:rsidRPr="00F23626" w:rsidRDefault="00032701" w:rsidP="00CB567A">
            <w:pPr>
              <w:pStyle w:val="Antrats"/>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F02159"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283C3291"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r>
      <w:tr w:rsidR="00032701" w:rsidRPr="00F23626" w14:paraId="24193CAA"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6E0F488C" w14:textId="77777777" w:rsidR="00032701" w:rsidRPr="00F23626" w:rsidRDefault="00032701"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5B5F0C0F"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85E762F"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AE8E802" w14:textId="77777777" w:rsidR="00032701" w:rsidRPr="00F23626" w:rsidRDefault="00032701" w:rsidP="00CB567A">
            <w:pPr>
              <w:tabs>
                <w:tab w:val="left" w:pos="567"/>
                <w:tab w:val="left" w:pos="1276"/>
              </w:tabs>
              <w:spacing w:after="0" w:line="240" w:lineRule="auto"/>
              <w:rPr>
                <w:rFonts w:ascii="Times New Roman" w:hAnsi="Times New Roman" w:cs="Times New Roman"/>
                <w:sz w:val="24"/>
                <w:szCs w:val="24"/>
              </w:rPr>
            </w:pPr>
          </w:p>
        </w:tc>
      </w:tr>
    </w:tbl>
    <w:p w14:paraId="7739187A"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46CEE8A"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F23626">
        <w:rPr>
          <w:rFonts w:ascii="Times New Roman" w:hAnsi="Times New Roman" w:cs="Times New Roman"/>
          <w:sz w:val="24"/>
          <w:szCs w:val="24"/>
        </w:rPr>
        <w:t xml:space="preserve"> </w:t>
      </w:r>
      <w:r w:rsidRPr="00F23626">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2080577"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bCs/>
          <w:iCs/>
          <w:sz w:val="24"/>
          <w:szCs w:val="24"/>
        </w:rPr>
      </w:pPr>
    </w:p>
    <w:p w14:paraId="48C67E32" w14:textId="396B2207" w:rsidR="00032701" w:rsidRPr="00F23626" w:rsidRDefault="00032701" w:rsidP="00032701">
      <w:pPr>
        <w:tabs>
          <w:tab w:val="left" w:pos="567"/>
          <w:tab w:val="left" w:pos="1276"/>
        </w:tabs>
        <w:spacing w:after="0" w:line="240" w:lineRule="auto"/>
        <w:ind w:firstLine="851"/>
        <w:rPr>
          <w:rFonts w:ascii="Times New Roman" w:hAnsi="Times New Roman" w:cs="Times New Roman"/>
          <w:sz w:val="24"/>
          <w:szCs w:val="24"/>
        </w:rPr>
      </w:pPr>
      <w:r w:rsidRPr="00F23626">
        <w:rPr>
          <w:rFonts w:ascii="Times New Roman" w:hAnsi="Times New Roman" w:cs="Times New Roman"/>
          <w:sz w:val="24"/>
          <w:szCs w:val="24"/>
        </w:rPr>
        <w:t>Pasiūlymas galioja iki 202</w:t>
      </w:r>
      <w:r w:rsidR="00854DDA">
        <w:rPr>
          <w:rFonts w:ascii="Times New Roman" w:hAnsi="Times New Roman" w:cs="Times New Roman"/>
          <w:sz w:val="24"/>
          <w:szCs w:val="24"/>
        </w:rPr>
        <w:t>5</w:t>
      </w:r>
      <w:r w:rsidRPr="00F23626">
        <w:rPr>
          <w:rFonts w:ascii="Times New Roman" w:hAnsi="Times New Roman" w:cs="Times New Roman"/>
          <w:sz w:val="24"/>
          <w:szCs w:val="24"/>
        </w:rPr>
        <w:t xml:space="preserve"> m. </w:t>
      </w: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sz w:val="24"/>
          <w:szCs w:val="24"/>
        </w:rPr>
        <w:tab/>
        <w:t>d.</w:t>
      </w:r>
    </w:p>
    <w:p w14:paraId="01E42773" w14:textId="77777777" w:rsidR="00032701" w:rsidRPr="00F23626" w:rsidRDefault="00032701" w:rsidP="00032701">
      <w:pPr>
        <w:tabs>
          <w:tab w:val="left" w:pos="567"/>
          <w:tab w:val="left" w:pos="1276"/>
        </w:tabs>
        <w:spacing w:after="0" w:line="240" w:lineRule="auto"/>
        <w:ind w:firstLine="851"/>
        <w:rPr>
          <w:rFonts w:ascii="Times New Roman" w:hAnsi="Times New Roman" w:cs="Times New Roman"/>
          <w:sz w:val="24"/>
          <w:szCs w:val="24"/>
        </w:rPr>
      </w:pPr>
    </w:p>
    <w:p w14:paraId="28CA0DBE" w14:textId="77777777" w:rsidR="00032701" w:rsidRPr="00F23626" w:rsidRDefault="00032701" w:rsidP="00032701">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_______________________________________________________________________</w:t>
      </w:r>
    </w:p>
    <w:p w14:paraId="6A7DF6E2" w14:textId="77777777" w:rsidR="00032701" w:rsidRPr="00F23626" w:rsidRDefault="00032701" w:rsidP="00032701">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arba jo įgalioto asmens vardas, pavardė, parašas)</w:t>
      </w:r>
    </w:p>
    <w:p w14:paraId="7D752A2B" w14:textId="77777777" w:rsidR="00032701" w:rsidRPr="00F23626" w:rsidRDefault="00032701" w:rsidP="00032701">
      <w:pPr>
        <w:rPr>
          <w:rFonts w:ascii="Times New Roman" w:hAnsi="Times New Roman" w:cs="Times New Roman"/>
          <w:sz w:val="24"/>
          <w:szCs w:val="24"/>
        </w:rPr>
      </w:pPr>
      <w:r w:rsidRPr="00F23626">
        <w:rPr>
          <w:rFonts w:ascii="Times New Roman" w:hAnsi="Times New Roman" w:cs="Times New Roman"/>
          <w:sz w:val="24"/>
          <w:szCs w:val="24"/>
        </w:rPr>
        <w:br w:type="page"/>
      </w:r>
    </w:p>
    <w:p w14:paraId="25E7550E" w14:textId="77777777" w:rsidR="00032701" w:rsidRPr="00F23626" w:rsidRDefault="00032701" w:rsidP="00032701">
      <w:pPr>
        <w:rPr>
          <w:rFonts w:ascii="Times New Roman" w:hAnsi="Times New Roman" w:cs="Times New Roman"/>
          <w:sz w:val="24"/>
          <w:szCs w:val="24"/>
        </w:rPr>
      </w:pPr>
    </w:p>
    <w:p w14:paraId="15D2D550" w14:textId="77777777" w:rsidR="00032701" w:rsidRPr="00F23626" w:rsidRDefault="00032701" w:rsidP="00032701">
      <w:pPr>
        <w:pStyle w:val="Pagrindiniotekstotrauka2"/>
        <w:tabs>
          <w:tab w:val="left" w:pos="284"/>
          <w:tab w:val="left" w:pos="720"/>
          <w:tab w:val="left" w:pos="1134"/>
        </w:tabs>
        <w:spacing w:after="0" w:line="240" w:lineRule="auto"/>
        <w:ind w:left="0"/>
        <w:jc w:val="center"/>
        <w:rPr>
          <w:rFonts w:ascii="Times New Roman" w:hAnsi="Times New Roman" w:cs="Times New Roman"/>
          <w:sz w:val="24"/>
          <w:szCs w:val="24"/>
        </w:rPr>
      </w:pPr>
    </w:p>
    <w:p w14:paraId="513655A9" w14:textId="77777777" w:rsidR="00032701" w:rsidRDefault="00032701">
      <w:pPr>
        <w:rPr>
          <w:rFonts w:ascii="Times New Roman" w:hAnsi="Times New Roman" w:cs="Times New Roman"/>
          <w:sz w:val="24"/>
          <w:szCs w:val="24"/>
        </w:rPr>
      </w:pPr>
    </w:p>
    <w:p w14:paraId="15E16DD6" w14:textId="77777777" w:rsidR="00DA7F6C" w:rsidRPr="00F23626" w:rsidRDefault="00DA7F6C" w:rsidP="00DA7F6C">
      <w:pPr>
        <w:pStyle w:val="Pagrindiniotekstotrauka2"/>
        <w:tabs>
          <w:tab w:val="left" w:pos="284"/>
          <w:tab w:val="left" w:pos="720"/>
          <w:tab w:val="left" w:pos="1134"/>
        </w:tabs>
        <w:spacing w:after="0" w:line="240" w:lineRule="auto"/>
        <w:ind w:left="0"/>
        <w:jc w:val="center"/>
        <w:rPr>
          <w:rFonts w:ascii="Times New Roman" w:hAnsi="Times New Roman" w:cs="Times New Roman"/>
          <w:sz w:val="24"/>
          <w:szCs w:val="24"/>
        </w:rPr>
      </w:pPr>
      <w:r w:rsidRPr="00F23626">
        <w:rPr>
          <w:rFonts w:ascii="Times New Roman" w:hAnsi="Times New Roman" w:cs="Times New Roman"/>
          <w:sz w:val="24"/>
          <w:szCs w:val="24"/>
        </w:rPr>
        <w:t>Herbas arba prekių ženklas</w:t>
      </w:r>
    </w:p>
    <w:p w14:paraId="043F5A7A"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pavadinimas)</w:t>
      </w:r>
    </w:p>
    <w:p w14:paraId="0D7EA27C"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p>
    <w:p w14:paraId="4E2C304F"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46288F"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b/>
          <w:bCs/>
          <w:sz w:val="24"/>
          <w:szCs w:val="24"/>
        </w:rPr>
      </w:pPr>
    </w:p>
    <w:p w14:paraId="6E8EB1F7" w14:textId="77777777" w:rsidR="00DA7F6C" w:rsidRPr="00F23626" w:rsidRDefault="00DA7F6C" w:rsidP="00DA7F6C">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__________________________</w:t>
      </w:r>
    </w:p>
    <w:p w14:paraId="734E3D86" w14:textId="77777777" w:rsidR="00DA7F6C" w:rsidRPr="00F23626" w:rsidRDefault="00DA7F6C" w:rsidP="00DA7F6C">
      <w:pPr>
        <w:tabs>
          <w:tab w:val="left" w:pos="567"/>
          <w:tab w:val="left" w:pos="1276"/>
          <w:tab w:val="center" w:pos="2520"/>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(Adresatas (Perkančioji organizacija))</w:t>
      </w:r>
    </w:p>
    <w:p w14:paraId="1B9B33FE"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b/>
          <w:sz w:val="24"/>
          <w:szCs w:val="24"/>
        </w:rPr>
      </w:pPr>
    </w:p>
    <w:p w14:paraId="2C2669EC"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b/>
          <w:sz w:val="24"/>
          <w:szCs w:val="24"/>
        </w:rPr>
      </w:pPr>
      <w:r w:rsidRPr="00F23626" w:rsidDel="00AE6D8E">
        <w:rPr>
          <w:rFonts w:ascii="Times New Roman" w:hAnsi="Times New Roman" w:cs="Times New Roman"/>
          <w:b/>
          <w:sz w:val="24"/>
          <w:szCs w:val="24"/>
        </w:rPr>
        <w:t xml:space="preserve"> </w:t>
      </w:r>
      <w:r w:rsidRPr="00F23626">
        <w:rPr>
          <w:rFonts w:ascii="Times New Roman" w:hAnsi="Times New Roman" w:cs="Times New Roman"/>
          <w:b/>
          <w:sz w:val="24"/>
          <w:szCs w:val="24"/>
        </w:rPr>
        <w:t xml:space="preserve">PASIŪLYMAS </w:t>
      </w:r>
    </w:p>
    <w:p w14:paraId="58BA439F"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b/>
          <w:bCs/>
          <w:iCs/>
          <w:sz w:val="24"/>
          <w:szCs w:val="24"/>
        </w:rPr>
      </w:pPr>
      <w:r w:rsidRPr="00F23626">
        <w:rPr>
          <w:rFonts w:ascii="Times New Roman" w:hAnsi="Times New Roman" w:cs="Times New Roman"/>
          <w:b/>
          <w:bCs/>
          <w:sz w:val="24"/>
          <w:szCs w:val="24"/>
        </w:rPr>
        <w:t xml:space="preserve">DĖL MAISTO PRODUKTŲ IR JŲ REZERVAVIMO PASLAUGŲ </w:t>
      </w:r>
      <w:r w:rsidRPr="00F23626">
        <w:rPr>
          <w:rFonts w:ascii="Times New Roman" w:hAnsi="Times New Roman" w:cs="Times New Roman"/>
          <w:b/>
          <w:sz w:val="24"/>
          <w:szCs w:val="24"/>
        </w:rPr>
        <w:t>PIRKIMO</w:t>
      </w:r>
      <w:r w:rsidRPr="00F23626">
        <w:rPr>
          <w:rFonts w:ascii="Times New Roman" w:hAnsi="Times New Roman" w:cs="Times New Roman"/>
          <w:b/>
          <w:bCs/>
          <w:iCs/>
          <w:sz w:val="24"/>
          <w:szCs w:val="24"/>
        </w:rPr>
        <w:t xml:space="preserve"> </w:t>
      </w:r>
    </w:p>
    <w:p w14:paraId="7CC11023" w14:textId="77777777" w:rsidR="00DA7F6C" w:rsidRPr="00F23626" w:rsidRDefault="00DA7F6C" w:rsidP="00DA7F6C">
      <w:pPr>
        <w:jc w:val="center"/>
        <w:rPr>
          <w:rFonts w:ascii="Times New Roman" w:hAnsi="Times New Roman" w:cs="Times New Roman"/>
          <w:sz w:val="24"/>
          <w:szCs w:val="24"/>
        </w:rPr>
      </w:pPr>
      <w:r w:rsidRPr="002B6B90">
        <w:rPr>
          <w:rFonts w:ascii="Times New Roman" w:hAnsi="Times New Roman" w:cs="Times New Roman"/>
          <w:b/>
          <w:bCs/>
          <w:iCs/>
          <w:color w:val="EE0000"/>
          <w:sz w:val="24"/>
          <w:szCs w:val="24"/>
        </w:rPr>
        <w:t>9 DALIS</w:t>
      </w:r>
      <w:r w:rsidRPr="00F23626">
        <w:rPr>
          <w:rFonts w:ascii="Times New Roman" w:hAnsi="Times New Roman" w:cs="Times New Roman"/>
          <w:b/>
          <w:bCs/>
          <w:iCs/>
          <w:sz w:val="24"/>
          <w:szCs w:val="24"/>
        </w:rPr>
        <w:t xml:space="preserve">. </w:t>
      </w:r>
      <w:r w:rsidRPr="00F23626">
        <w:rPr>
          <w:rFonts w:ascii="Times New Roman" w:eastAsia="Calibri" w:hAnsi="Times New Roman" w:cs="Times New Roman"/>
          <w:b/>
          <w:bCs/>
          <w:sz w:val="24"/>
          <w:szCs w:val="24"/>
        </w:rPr>
        <w:t>SKALDYT</w:t>
      </w:r>
      <w:r w:rsidRPr="00F9434F">
        <w:rPr>
          <w:rFonts w:ascii="Times New Roman" w:eastAsia="Calibri" w:hAnsi="Times New Roman" w:cs="Times New Roman"/>
          <w:b/>
          <w:bCs/>
          <w:sz w:val="24"/>
          <w:szCs w:val="24"/>
        </w:rPr>
        <w:t>I</w:t>
      </w:r>
      <w:r w:rsidRPr="00F23626">
        <w:rPr>
          <w:rFonts w:ascii="Times New Roman" w:eastAsia="Calibri" w:hAnsi="Times New Roman" w:cs="Times New Roman"/>
          <w:b/>
          <w:bCs/>
          <w:sz w:val="24"/>
          <w:szCs w:val="24"/>
        </w:rPr>
        <w:t xml:space="preserve"> ŽIRNIAI (KRUOPOS)</w:t>
      </w:r>
    </w:p>
    <w:p w14:paraId="159505B4"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noProof/>
          <w:sz w:val="24"/>
          <w:szCs w:val="24"/>
        </w:rPr>
        <mc:AlternateContent>
          <mc:Choice Requires="wps">
            <w:drawing>
              <wp:anchor distT="0" distB="0" distL="114300" distR="114300" simplePos="0" relativeHeight="251706368" behindDoc="0" locked="0" layoutInCell="0" allowOverlap="1" wp14:anchorId="1365E71B" wp14:editId="475FA7BD">
                <wp:simplePos x="0" y="0"/>
                <wp:positionH relativeFrom="column">
                  <wp:posOffset>-615315</wp:posOffset>
                </wp:positionH>
                <wp:positionV relativeFrom="paragraph">
                  <wp:posOffset>2128520</wp:posOffset>
                </wp:positionV>
                <wp:extent cx="217170" cy="3048000"/>
                <wp:effectExtent l="0" t="0" r="11430" b="0"/>
                <wp:wrapNone/>
                <wp:docPr id="21132597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27E3A" w14:textId="77777777" w:rsidR="00DA7F6C" w:rsidRDefault="00DA7F6C" w:rsidP="00DA7F6C">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5E71B" id="_x0000_s1034" type="#_x0000_t202" style="position:absolute;left:0;text-align:left;margin-left:-48.45pt;margin-top:167.6pt;width:17.1pt;height:24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" o:allowincell="f" filled="f" stroked="f">
                <v:textbox style="layout-flow:vertical;mso-layout-flow-alt:bottom-to-top" inset="0,0,0,0">
                  <w:txbxContent>
                    <w:p w14:paraId="74F27E3A" w14:textId="77777777" w:rsidR="00DA7F6C" w:rsidRDefault="00DA7F6C" w:rsidP="00DA7F6C">
                      <w:pPr>
                        <w:jc w:val="center"/>
                        <w:rPr>
                          <w:sz w:val="20"/>
                        </w:rPr>
                      </w:pPr>
                    </w:p>
                  </w:txbxContent>
                </v:textbox>
              </v:shape>
            </w:pict>
          </mc:Fallback>
        </mc:AlternateContent>
      </w:r>
      <w:r w:rsidRPr="00F23626">
        <w:rPr>
          <w:rFonts w:ascii="Times New Roman" w:hAnsi="Times New Roman" w:cs="Times New Roman"/>
          <w:sz w:val="24"/>
          <w:szCs w:val="24"/>
        </w:rPr>
        <w:t>____________________</w:t>
      </w:r>
    </w:p>
    <w:p w14:paraId="11088EF4"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(Data)</w:t>
      </w:r>
    </w:p>
    <w:p w14:paraId="1060E1D6"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w:t>
      </w:r>
    </w:p>
    <w:p w14:paraId="6FC4953F"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(Vieta)</w:t>
      </w:r>
    </w:p>
    <w:p w14:paraId="639E8F2A" w14:textId="77777777"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p>
    <w:p w14:paraId="54E73312" w14:textId="77777777" w:rsidR="00DA7F6C" w:rsidRPr="00F23626" w:rsidRDefault="00DA7F6C" w:rsidP="00DA7F6C">
      <w:pPr>
        <w:tabs>
          <w:tab w:val="left" w:pos="142"/>
          <w:tab w:val="left" w:pos="851"/>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b/>
          <w:sz w:val="24"/>
          <w:szCs w:val="24"/>
        </w:rPr>
        <w:t>1</w:t>
      </w:r>
      <w:r w:rsidRPr="00F23626">
        <w:rPr>
          <w:rFonts w:ascii="Times New Roman" w:hAnsi="Times New Roman" w:cs="Times New Roman"/>
          <w:sz w:val="24"/>
          <w:szCs w:val="24"/>
        </w:rPr>
        <w:t xml:space="preserve"> </w:t>
      </w:r>
      <w:r w:rsidRPr="00F23626">
        <w:rPr>
          <w:rFonts w:ascii="Times New Roman" w:hAnsi="Times New Roman" w:cs="Times New Roman"/>
          <w:b/>
          <w:sz w:val="24"/>
          <w:szCs w:val="24"/>
        </w:rPr>
        <w:t xml:space="preserve"> lentelė. Kontaktiniai duomenys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132"/>
      </w:tblGrid>
      <w:tr w:rsidR="00DA7F6C" w:rsidRPr="00F23626" w14:paraId="257FE6F3" w14:textId="77777777" w:rsidTr="00CB567A">
        <w:tc>
          <w:tcPr>
            <w:tcW w:w="4649" w:type="dxa"/>
            <w:vAlign w:val="center"/>
          </w:tcPr>
          <w:p w14:paraId="449F1A32" w14:textId="77777777" w:rsidR="00DA7F6C" w:rsidRPr="00F23626" w:rsidRDefault="00DA7F6C" w:rsidP="00CB567A">
            <w:pPr>
              <w:pStyle w:val="Turinys1"/>
            </w:pPr>
            <w:r w:rsidRPr="00F23626">
              <w:t>Tiekėjo pavadinimas (jeigu dalyvauja ūkio subjektų grupė surašomi visų dalyvių pavadinimai)</w:t>
            </w:r>
          </w:p>
        </w:tc>
        <w:tc>
          <w:tcPr>
            <w:tcW w:w="5132" w:type="dxa"/>
            <w:vAlign w:val="center"/>
          </w:tcPr>
          <w:p w14:paraId="26BCD625"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35700516"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7A0A2B5D" w14:textId="77777777" w:rsidTr="00CB567A">
        <w:tc>
          <w:tcPr>
            <w:tcW w:w="4649" w:type="dxa"/>
            <w:vAlign w:val="center"/>
          </w:tcPr>
          <w:p w14:paraId="36CBB678" w14:textId="77777777" w:rsidR="00DA7F6C" w:rsidRPr="00F23626" w:rsidRDefault="00DA7F6C"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Tiekėjo adresas (jeigu dalyvauja ūkio subjektų grupė surašomi visų dalyvių adresai)</w:t>
            </w:r>
          </w:p>
        </w:tc>
        <w:tc>
          <w:tcPr>
            <w:tcW w:w="5132" w:type="dxa"/>
            <w:vAlign w:val="center"/>
          </w:tcPr>
          <w:p w14:paraId="4023EA4B"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3CE00AC6"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4925B3FF" w14:textId="77777777" w:rsidTr="00CB567A">
        <w:tc>
          <w:tcPr>
            <w:tcW w:w="4649" w:type="dxa"/>
            <w:vAlign w:val="center"/>
          </w:tcPr>
          <w:p w14:paraId="732E7C07" w14:textId="77777777" w:rsidR="00DA7F6C" w:rsidRPr="00F23626" w:rsidRDefault="00DA7F6C" w:rsidP="00CB567A">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Juridinio asmens kodas (jeigu dalyvauja ūkio subjektų grupė, surašomi visų dalyvių kodai)</w:t>
            </w:r>
          </w:p>
        </w:tc>
        <w:tc>
          <w:tcPr>
            <w:tcW w:w="5132" w:type="dxa"/>
            <w:vAlign w:val="center"/>
          </w:tcPr>
          <w:p w14:paraId="59591273"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18E9050F" w14:textId="77777777" w:rsidTr="00CB567A">
        <w:tc>
          <w:tcPr>
            <w:tcW w:w="4649" w:type="dxa"/>
            <w:vAlign w:val="center"/>
          </w:tcPr>
          <w:p w14:paraId="46771EE5" w14:textId="77777777" w:rsidR="00DA7F6C" w:rsidRPr="00F23626" w:rsidRDefault="00DA7F6C" w:rsidP="00CB567A">
            <w:pPr>
              <w:tabs>
                <w:tab w:val="left" w:pos="567"/>
                <w:tab w:val="left" w:pos="1276"/>
              </w:tabs>
              <w:spacing w:after="0" w:line="240" w:lineRule="auto"/>
              <w:jc w:val="both"/>
              <w:rPr>
                <w:rFonts w:ascii="Times New Roman" w:hAnsi="Times New Roman" w:cs="Times New Roman"/>
                <w:bCs/>
                <w:iCs/>
                <w:sz w:val="24"/>
                <w:szCs w:val="24"/>
              </w:rPr>
            </w:pPr>
            <w:r w:rsidRPr="00F23626">
              <w:rPr>
                <w:rFonts w:ascii="Times New Roman" w:hAnsi="Times New Roman" w:cs="Times New Roman"/>
                <w:sz w:val="24"/>
                <w:szCs w:val="24"/>
              </w:rPr>
              <w:t>Už pasiūlymą atsakingo asmens vardas, pavardė</w:t>
            </w:r>
          </w:p>
        </w:tc>
        <w:tc>
          <w:tcPr>
            <w:tcW w:w="5132" w:type="dxa"/>
            <w:vAlign w:val="center"/>
          </w:tcPr>
          <w:p w14:paraId="62E90830"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20EC00D7"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30039FCD" w14:textId="77777777" w:rsidTr="00CB567A">
        <w:tc>
          <w:tcPr>
            <w:tcW w:w="4649" w:type="dxa"/>
            <w:vAlign w:val="center"/>
          </w:tcPr>
          <w:p w14:paraId="3E73D8D5" w14:textId="77777777" w:rsidR="00DA7F6C" w:rsidRPr="00F23626" w:rsidRDefault="00DA7F6C"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Telefono numeris</w:t>
            </w:r>
          </w:p>
        </w:tc>
        <w:tc>
          <w:tcPr>
            <w:tcW w:w="5132" w:type="dxa"/>
            <w:vAlign w:val="center"/>
          </w:tcPr>
          <w:p w14:paraId="7D5228AF"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53EFC273"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r w:rsidR="00DA7F6C" w:rsidRPr="00F23626" w14:paraId="6C7AD864" w14:textId="77777777" w:rsidTr="00CB567A">
        <w:tc>
          <w:tcPr>
            <w:tcW w:w="4649" w:type="dxa"/>
            <w:vAlign w:val="center"/>
          </w:tcPr>
          <w:p w14:paraId="16165624" w14:textId="77777777" w:rsidR="00DA7F6C" w:rsidRPr="00F23626" w:rsidRDefault="00DA7F6C" w:rsidP="00CB567A">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El. pašto adresas</w:t>
            </w:r>
          </w:p>
        </w:tc>
        <w:tc>
          <w:tcPr>
            <w:tcW w:w="5132" w:type="dxa"/>
            <w:vAlign w:val="center"/>
          </w:tcPr>
          <w:p w14:paraId="71F34E4F"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p w14:paraId="1E10257C"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p>
        </w:tc>
      </w:tr>
    </w:tbl>
    <w:p w14:paraId="3FCC6612" w14:textId="77777777" w:rsidR="00DA7F6C" w:rsidRPr="00F23626" w:rsidRDefault="00DA7F6C" w:rsidP="00DA7F6C">
      <w:pPr>
        <w:tabs>
          <w:tab w:val="left" w:pos="567"/>
          <w:tab w:val="left" w:pos="1276"/>
        </w:tabs>
        <w:spacing w:after="0" w:line="240" w:lineRule="auto"/>
        <w:ind w:firstLine="851"/>
        <w:rPr>
          <w:rFonts w:ascii="Times New Roman" w:hAnsi="Times New Roman" w:cs="Times New Roman"/>
          <w:sz w:val="24"/>
          <w:szCs w:val="24"/>
        </w:rPr>
      </w:pPr>
    </w:p>
    <w:p w14:paraId="1F749031" w14:textId="77777777" w:rsidR="00DA7F6C" w:rsidRPr="00F23626" w:rsidRDefault="00DA7F6C" w:rsidP="00DA7F6C">
      <w:pPr>
        <w:pStyle w:val="Pagrindiniotekstotrauka2"/>
        <w:tabs>
          <w:tab w:val="left" w:pos="284"/>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Šiuo pasiūlymu pažymime, kad sutinkame su visomis sąlygomis, nustatytomis šio pirkimo dokumentuose.</w:t>
      </w:r>
    </w:p>
    <w:p w14:paraId="55CC5E7F" w14:textId="77777777" w:rsidR="00DA7F6C" w:rsidRPr="00F23626" w:rsidRDefault="00DA7F6C" w:rsidP="00DA7F6C">
      <w:pPr>
        <w:tabs>
          <w:tab w:val="left" w:pos="360"/>
          <w:tab w:val="left" w:pos="1134"/>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Mes siūlome maisto produktus ir jų rezervavimo paslaugas, nurodytas pirkimo sąlygose, ir patvirtiname, kad mūsų siūlomi maisto produktai ir jų rezervavimo paslaugos atitinka  pirkimo sąlygose numatytus reikalavimus.</w:t>
      </w:r>
    </w:p>
    <w:p w14:paraId="1C521EE8" w14:textId="77777777" w:rsidR="00DA7F6C" w:rsidRPr="00F23626" w:rsidRDefault="00DA7F6C" w:rsidP="00DA7F6C">
      <w:pPr>
        <w:tabs>
          <w:tab w:val="left" w:pos="360"/>
          <w:tab w:val="left" w:pos="1134"/>
        </w:tabs>
        <w:spacing w:after="0" w:line="240" w:lineRule="auto"/>
        <w:rPr>
          <w:rFonts w:ascii="Times New Roman" w:hAnsi="Times New Roman" w:cs="Times New Roman"/>
          <w:sz w:val="24"/>
          <w:szCs w:val="24"/>
        </w:rPr>
      </w:pPr>
    </w:p>
    <w:p w14:paraId="15786BEC" w14:textId="77777777" w:rsidR="00DA7F6C" w:rsidRPr="00F23626" w:rsidRDefault="00DA7F6C" w:rsidP="00DA7F6C">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Maisto produktai bus rezervuojami:</w:t>
      </w:r>
    </w:p>
    <w:p w14:paraId="47D0F4B5" w14:textId="77777777" w:rsidR="00DA7F6C" w:rsidRPr="00F23626" w:rsidRDefault="00DA7F6C" w:rsidP="00DA7F6C">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________________________________________________________________________</w:t>
      </w:r>
    </w:p>
    <w:p w14:paraId="36489188" w14:textId="77777777" w:rsidR="00DA7F6C" w:rsidRPr="00F23626" w:rsidRDefault="00DA7F6C" w:rsidP="00DA7F6C">
      <w:pPr>
        <w:tabs>
          <w:tab w:val="left" w:pos="567"/>
        </w:tabs>
        <w:spacing w:after="0" w:line="240" w:lineRule="auto"/>
        <w:rPr>
          <w:rFonts w:ascii="Times New Roman" w:hAnsi="Times New Roman" w:cs="Times New Roman"/>
          <w:bCs/>
          <w:sz w:val="24"/>
          <w:szCs w:val="24"/>
        </w:rPr>
      </w:pPr>
      <w:r w:rsidRPr="00F23626">
        <w:rPr>
          <w:rFonts w:ascii="Times New Roman" w:hAnsi="Times New Roman" w:cs="Times New Roman"/>
          <w:bCs/>
          <w:sz w:val="24"/>
          <w:szCs w:val="24"/>
        </w:rPr>
        <w:t>(nurodomas tikslus rezervavimo vietos (-ų) adresas (-ai) ir rezervuojamas kiekis (-</w:t>
      </w:r>
      <w:proofErr w:type="spellStart"/>
      <w:r w:rsidRPr="00F23626">
        <w:rPr>
          <w:rFonts w:ascii="Times New Roman" w:hAnsi="Times New Roman" w:cs="Times New Roman"/>
          <w:bCs/>
          <w:sz w:val="24"/>
          <w:szCs w:val="24"/>
        </w:rPr>
        <w:t>iai</w:t>
      </w:r>
      <w:proofErr w:type="spellEnd"/>
      <w:r w:rsidRPr="00F23626">
        <w:rPr>
          <w:rFonts w:ascii="Times New Roman" w:hAnsi="Times New Roman" w:cs="Times New Roman"/>
          <w:bCs/>
          <w:sz w:val="24"/>
          <w:szCs w:val="24"/>
        </w:rPr>
        <w:t>)</w:t>
      </w:r>
    </w:p>
    <w:p w14:paraId="1903D6B7" w14:textId="77777777" w:rsidR="00DA7F6C" w:rsidRPr="00F23626" w:rsidRDefault="00DA7F6C" w:rsidP="00DA7F6C">
      <w:pPr>
        <w:tabs>
          <w:tab w:val="left" w:pos="567"/>
        </w:tabs>
        <w:spacing w:after="0" w:line="240" w:lineRule="auto"/>
        <w:ind w:left="851"/>
        <w:rPr>
          <w:rFonts w:ascii="Times New Roman" w:hAnsi="Times New Roman" w:cs="Times New Roman"/>
          <w:b/>
          <w:sz w:val="24"/>
          <w:szCs w:val="24"/>
        </w:rPr>
      </w:pPr>
    </w:p>
    <w:p w14:paraId="4350E8D2" w14:textId="77777777" w:rsidR="00DA7F6C" w:rsidRPr="00F23626" w:rsidRDefault="00DA7F6C" w:rsidP="00DA7F6C">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 xml:space="preserve">2 lentelė. Siūlomi maisto produktai </w:t>
      </w:r>
    </w:p>
    <w:p w14:paraId="12009EED" w14:textId="77777777" w:rsidR="00DA7F6C" w:rsidRPr="00F23626" w:rsidRDefault="00DA7F6C" w:rsidP="00DA7F6C">
      <w:pPr>
        <w:tabs>
          <w:tab w:val="left" w:pos="567"/>
        </w:tabs>
        <w:spacing w:after="0" w:line="240" w:lineRule="auto"/>
        <w:ind w:left="851"/>
        <w:rPr>
          <w:rFonts w:ascii="Times New Roman" w:hAnsi="Times New Roman" w:cs="Times New Roman"/>
          <w:b/>
          <w:sz w:val="24"/>
          <w:szCs w:val="24"/>
        </w:rPr>
      </w:pPr>
    </w:p>
    <w:tbl>
      <w:tblPr>
        <w:tblStyle w:val="Lentelstinklelis"/>
        <w:tblW w:w="10343" w:type="dxa"/>
        <w:tblInd w:w="0" w:type="dxa"/>
        <w:tblLook w:val="04A0" w:firstRow="1" w:lastRow="0" w:firstColumn="1" w:lastColumn="0" w:noHBand="0" w:noVBand="1"/>
      </w:tblPr>
      <w:tblGrid>
        <w:gridCol w:w="570"/>
        <w:gridCol w:w="2162"/>
        <w:gridCol w:w="1177"/>
        <w:gridCol w:w="1681"/>
        <w:gridCol w:w="2224"/>
        <w:gridCol w:w="2529"/>
      </w:tblGrid>
      <w:tr w:rsidR="00DA7F6C" w:rsidRPr="00F23626" w14:paraId="389E15EA" w14:textId="77777777" w:rsidTr="00CB567A">
        <w:tc>
          <w:tcPr>
            <w:tcW w:w="546" w:type="dxa"/>
          </w:tcPr>
          <w:p w14:paraId="3CDDAD62"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Eil.</w:t>
            </w:r>
          </w:p>
          <w:p w14:paraId="1F5166CA"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182" w:type="dxa"/>
          </w:tcPr>
          <w:p w14:paraId="10E1133A"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Maisto produkto pavadinimas </w:t>
            </w:r>
          </w:p>
        </w:tc>
        <w:tc>
          <w:tcPr>
            <w:tcW w:w="1116" w:type="dxa"/>
          </w:tcPr>
          <w:p w14:paraId="25AB4242"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Maisto produkto</w:t>
            </w:r>
          </w:p>
          <w:p w14:paraId="36199B92"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692" w:type="dxa"/>
          </w:tcPr>
          <w:p w14:paraId="0F71EF5B"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Siūlomas maisto produkto kiekis </w:t>
            </w:r>
            <w:r w:rsidRPr="00F23626">
              <w:rPr>
                <w:rFonts w:eastAsia="Calibri" w:hAnsi="Times New Roman" w:cs="Times New Roman"/>
                <w:bCs/>
                <w:sz w:val="24"/>
                <w:szCs w:val="24"/>
              </w:rPr>
              <w:t xml:space="preserve">(minimalus kiekis – </w:t>
            </w:r>
            <w:r>
              <w:rPr>
                <w:rFonts w:eastAsia="Calibri" w:hAnsi="Times New Roman" w:cs="Times New Roman"/>
                <w:bCs/>
                <w:sz w:val="24"/>
                <w:szCs w:val="24"/>
              </w:rPr>
              <w:t>1</w:t>
            </w:r>
            <w:r w:rsidRPr="00F23626">
              <w:rPr>
                <w:rFonts w:eastAsia="Calibri" w:hAnsi="Times New Roman" w:cs="Times New Roman"/>
                <w:bCs/>
                <w:sz w:val="24"/>
                <w:szCs w:val="24"/>
              </w:rPr>
              <w:t xml:space="preserve"> t)</w:t>
            </w:r>
          </w:p>
        </w:tc>
        <w:tc>
          <w:tcPr>
            <w:tcW w:w="2256" w:type="dxa"/>
          </w:tcPr>
          <w:p w14:paraId="20F83C32"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Maisto produkto 1 tonos kaina Eur,  be PVM</w:t>
            </w:r>
          </w:p>
        </w:tc>
        <w:tc>
          <w:tcPr>
            <w:tcW w:w="2551" w:type="dxa"/>
          </w:tcPr>
          <w:p w14:paraId="6E29FE3D"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Viso maisto produkto siūlomo kiekio kaina Eur, be PVM</w:t>
            </w:r>
          </w:p>
          <w:p w14:paraId="5C0B4D37" w14:textId="77777777" w:rsidR="00DA7F6C" w:rsidRPr="00F23626" w:rsidRDefault="00DA7F6C"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r>
      <w:tr w:rsidR="00DA7F6C" w:rsidRPr="00F23626" w14:paraId="275392C0" w14:textId="77777777" w:rsidTr="00CB567A">
        <w:tc>
          <w:tcPr>
            <w:tcW w:w="546" w:type="dxa"/>
          </w:tcPr>
          <w:p w14:paraId="23BB912B"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1</w:t>
            </w:r>
          </w:p>
        </w:tc>
        <w:tc>
          <w:tcPr>
            <w:tcW w:w="2182" w:type="dxa"/>
          </w:tcPr>
          <w:p w14:paraId="6DBCEC52"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116" w:type="dxa"/>
          </w:tcPr>
          <w:p w14:paraId="03C2ED7E"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681DBD3C" w14:textId="77777777" w:rsidR="00DA7F6C" w:rsidRPr="00F23626" w:rsidRDefault="00DA7F6C" w:rsidP="00CB567A">
            <w:pPr>
              <w:jc w:val="center"/>
              <w:rPr>
                <w:rFonts w:eastAsia="Calibri" w:hAnsi="Times New Roman" w:cs="Times New Roman"/>
                <w:b/>
                <w:sz w:val="24"/>
                <w:szCs w:val="24"/>
              </w:rPr>
            </w:pPr>
          </w:p>
        </w:tc>
        <w:tc>
          <w:tcPr>
            <w:tcW w:w="1692" w:type="dxa"/>
          </w:tcPr>
          <w:p w14:paraId="57F1850E"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2256" w:type="dxa"/>
          </w:tcPr>
          <w:p w14:paraId="678A5741"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41424B67"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r>
      <w:tr w:rsidR="00DA7F6C" w:rsidRPr="00F23626" w14:paraId="1A694A0F" w14:textId="77777777" w:rsidTr="00CB567A">
        <w:tc>
          <w:tcPr>
            <w:tcW w:w="546" w:type="dxa"/>
          </w:tcPr>
          <w:p w14:paraId="4C318B8B" w14:textId="77777777" w:rsidR="00DA7F6C" w:rsidRPr="00F23626" w:rsidRDefault="00DA7F6C" w:rsidP="00CB567A">
            <w:pPr>
              <w:rPr>
                <w:rFonts w:eastAsia="Calibri" w:hAnsi="Times New Roman" w:cs="Times New Roman"/>
                <w:sz w:val="24"/>
                <w:szCs w:val="24"/>
              </w:rPr>
            </w:pPr>
          </w:p>
        </w:tc>
        <w:tc>
          <w:tcPr>
            <w:tcW w:w="2182" w:type="dxa"/>
          </w:tcPr>
          <w:p w14:paraId="23C32B64" w14:textId="77777777" w:rsidR="00DA7F6C" w:rsidRPr="00F23626" w:rsidRDefault="00DA7F6C" w:rsidP="00CB567A">
            <w:pPr>
              <w:rPr>
                <w:rFonts w:eastAsia="Calibri" w:hAnsi="Times New Roman" w:cs="Times New Roman"/>
                <w:sz w:val="24"/>
                <w:szCs w:val="24"/>
              </w:rPr>
            </w:pPr>
            <w:r w:rsidRPr="00F23626">
              <w:rPr>
                <w:rFonts w:hAnsi="Times New Roman" w:cs="Times New Roman"/>
                <w:b/>
                <w:bCs/>
                <w:sz w:val="24"/>
                <w:szCs w:val="24"/>
              </w:rPr>
              <w:t>Skaldyti žirniai (kruopos) (toliau – maisto produktas)</w:t>
            </w:r>
          </w:p>
        </w:tc>
        <w:tc>
          <w:tcPr>
            <w:tcW w:w="1116" w:type="dxa"/>
          </w:tcPr>
          <w:p w14:paraId="11645148" w14:textId="77777777" w:rsidR="00DA7F6C" w:rsidRPr="00F23626" w:rsidRDefault="00DA7F6C" w:rsidP="00CB567A">
            <w:pPr>
              <w:jc w:val="center"/>
              <w:rPr>
                <w:rFonts w:eastAsia="Calibri" w:hAnsi="Times New Roman" w:cs="Times New Roman"/>
                <w:sz w:val="24"/>
                <w:szCs w:val="24"/>
              </w:rPr>
            </w:pPr>
            <w:r w:rsidRPr="00F23626">
              <w:rPr>
                <w:rFonts w:eastAsia="Calibri" w:hAnsi="Times New Roman" w:cs="Times New Roman"/>
                <w:sz w:val="24"/>
                <w:szCs w:val="24"/>
              </w:rPr>
              <w:t>tona</w:t>
            </w:r>
          </w:p>
        </w:tc>
        <w:tc>
          <w:tcPr>
            <w:tcW w:w="1692" w:type="dxa"/>
          </w:tcPr>
          <w:p w14:paraId="508EE23D" w14:textId="77777777" w:rsidR="00DA7F6C" w:rsidRPr="00F23626" w:rsidRDefault="00DA7F6C" w:rsidP="00CB567A">
            <w:pPr>
              <w:rPr>
                <w:rFonts w:eastAsia="Calibri" w:hAnsi="Times New Roman" w:cs="Times New Roman"/>
                <w:sz w:val="24"/>
                <w:szCs w:val="24"/>
              </w:rPr>
            </w:pPr>
          </w:p>
        </w:tc>
        <w:tc>
          <w:tcPr>
            <w:tcW w:w="2256" w:type="dxa"/>
          </w:tcPr>
          <w:p w14:paraId="148A2903" w14:textId="77777777" w:rsidR="00DA7F6C" w:rsidRPr="00F23626" w:rsidRDefault="00DA7F6C" w:rsidP="00CB567A">
            <w:pPr>
              <w:rPr>
                <w:rFonts w:eastAsia="Calibri" w:hAnsi="Times New Roman" w:cs="Times New Roman"/>
                <w:sz w:val="24"/>
                <w:szCs w:val="24"/>
              </w:rPr>
            </w:pPr>
          </w:p>
        </w:tc>
        <w:tc>
          <w:tcPr>
            <w:tcW w:w="2551" w:type="dxa"/>
          </w:tcPr>
          <w:p w14:paraId="13540C51" w14:textId="77777777" w:rsidR="00DA7F6C" w:rsidRPr="00F23626" w:rsidRDefault="00DA7F6C" w:rsidP="00CB567A">
            <w:pPr>
              <w:rPr>
                <w:rFonts w:eastAsia="Calibri" w:hAnsi="Times New Roman" w:cs="Times New Roman"/>
                <w:sz w:val="24"/>
                <w:szCs w:val="24"/>
              </w:rPr>
            </w:pPr>
          </w:p>
        </w:tc>
      </w:tr>
      <w:tr w:rsidR="00DA7F6C" w:rsidRPr="00F23626" w14:paraId="4D8180C4" w14:textId="77777777" w:rsidTr="00CB567A">
        <w:tc>
          <w:tcPr>
            <w:tcW w:w="7792" w:type="dxa"/>
            <w:gridSpan w:val="5"/>
          </w:tcPr>
          <w:p w14:paraId="544AD1A1" w14:textId="77777777" w:rsidR="00DA7F6C" w:rsidRPr="00F23626" w:rsidRDefault="00DA7F6C"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5558DF75" w14:textId="77777777" w:rsidR="00DA7F6C" w:rsidRPr="00F23626" w:rsidRDefault="00DA7F6C" w:rsidP="00CB567A">
            <w:pPr>
              <w:rPr>
                <w:rFonts w:eastAsia="Calibri" w:hAnsi="Times New Roman" w:cs="Times New Roman"/>
                <w:sz w:val="24"/>
                <w:szCs w:val="24"/>
              </w:rPr>
            </w:pPr>
          </w:p>
        </w:tc>
      </w:tr>
      <w:tr w:rsidR="00DA7F6C" w:rsidRPr="00F23626" w14:paraId="4F83A09B" w14:textId="77777777" w:rsidTr="00CB567A">
        <w:tc>
          <w:tcPr>
            <w:tcW w:w="7792" w:type="dxa"/>
            <w:gridSpan w:val="5"/>
          </w:tcPr>
          <w:p w14:paraId="7C35C34E" w14:textId="77777777" w:rsidR="00DA7F6C" w:rsidRPr="00F23626" w:rsidRDefault="00DA7F6C" w:rsidP="00CB567A">
            <w:pPr>
              <w:rPr>
                <w:rFonts w:eastAsia="Calibri" w:hAnsi="Times New Roman" w:cs="Times New Roman"/>
                <w:sz w:val="24"/>
                <w:szCs w:val="24"/>
              </w:rPr>
            </w:pPr>
            <w:r w:rsidRPr="00F23626">
              <w:rPr>
                <w:rFonts w:eastAsia="Calibri" w:hAnsi="Times New Roman" w:cs="Times New Roman"/>
                <w:b/>
                <w:bCs/>
                <w:sz w:val="24"/>
                <w:szCs w:val="24"/>
              </w:rPr>
              <w:t>Viso siūlomo maisto produkto kiekio kaina</w:t>
            </w:r>
            <w:r w:rsidRPr="00F23626">
              <w:rPr>
                <w:rFonts w:eastAsia="Calibri" w:hAnsi="Times New Roman" w:cs="Times New Roman"/>
                <w:sz w:val="24"/>
                <w:szCs w:val="24"/>
              </w:rPr>
              <w:t xml:space="preserve"> Eur, su PVM (apskaičiuojama sudėjus 6 stulpelio duomenis)</w:t>
            </w:r>
          </w:p>
        </w:tc>
        <w:tc>
          <w:tcPr>
            <w:tcW w:w="2551" w:type="dxa"/>
          </w:tcPr>
          <w:p w14:paraId="35927AF4" w14:textId="77777777" w:rsidR="00DA7F6C" w:rsidRPr="00F23626" w:rsidRDefault="00DA7F6C" w:rsidP="00CB567A">
            <w:pPr>
              <w:rPr>
                <w:rFonts w:eastAsia="Calibri" w:hAnsi="Times New Roman" w:cs="Times New Roman"/>
                <w:sz w:val="24"/>
                <w:szCs w:val="24"/>
              </w:rPr>
            </w:pPr>
          </w:p>
        </w:tc>
      </w:tr>
    </w:tbl>
    <w:p w14:paraId="07B53C78" w14:textId="77777777" w:rsidR="00DA7F6C" w:rsidRPr="00F23626" w:rsidRDefault="00DA7F6C" w:rsidP="00DA7F6C">
      <w:pPr>
        <w:tabs>
          <w:tab w:val="right" w:leader="underscore" w:pos="9638"/>
        </w:tabs>
        <w:spacing w:after="0" w:line="240" w:lineRule="auto"/>
        <w:rPr>
          <w:rFonts w:ascii="Times New Roman" w:eastAsia="Calibri" w:hAnsi="Times New Roman" w:cs="Times New Roman"/>
          <w:sz w:val="24"/>
          <w:szCs w:val="24"/>
        </w:rPr>
      </w:pPr>
    </w:p>
    <w:p w14:paraId="20275836" w14:textId="77777777" w:rsidR="004B4B72" w:rsidRPr="004B4B72" w:rsidRDefault="00DA7F6C" w:rsidP="004B4B72">
      <w:pPr>
        <w:spacing w:after="0" w:line="240" w:lineRule="auto"/>
        <w:jc w:val="both"/>
        <w:rPr>
          <w:rFonts w:ascii="Times New Roman" w:hAnsi="Times New Roman" w:cs="Times New Roman"/>
          <w:bCs/>
          <w:color w:val="EE0000"/>
          <w:sz w:val="24"/>
          <w:szCs w:val="24"/>
        </w:rPr>
      </w:pPr>
      <w:r w:rsidRPr="00F23626">
        <w:rPr>
          <w:rFonts w:ascii="Times New Roman" w:hAnsi="Times New Roman" w:cs="Times New Roman"/>
          <w:b/>
          <w:sz w:val="24"/>
          <w:szCs w:val="24"/>
        </w:rPr>
        <w:t>3 lentelė. Siūlomos paslaugos</w:t>
      </w:r>
      <w:r w:rsidR="004B4B72">
        <w:rPr>
          <w:rFonts w:ascii="Times New Roman" w:hAnsi="Times New Roman" w:cs="Times New Roman"/>
          <w:b/>
          <w:sz w:val="24"/>
          <w:szCs w:val="24"/>
        </w:rPr>
        <w:t xml:space="preserve"> </w:t>
      </w:r>
      <w:r w:rsidR="004B4B72" w:rsidRPr="004B4B72">
        <w:rPr>
          <w:rFonts w:ascii="Times New Roman" w:hAnsi="Times New Roman" w:cs="Times New Roman"/>
          <w:bCs/>
          <w:color w:val="EE0000"/>
          <w:sz w:val="24"/>
          <w:szCs w:val="24"/>
        </w:rPr>
        <w:t>(atkreipiame dėmesį, kad 24 mėnesių   maisto produkto rezervavimo paslaugų kainos (Eur, be PVM) dydis negali viršyti 20 proc. maisto produkto  1 tonos arba 1 000 litrų kainos Eur, be PVM.)</w:t>
      </w:r>
    </w:p>
    <w:p w14:paraId="3EDDB6DA" w14:textId="206FDA2C"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p>
    <w:p w14:paraId="5ABC8DAE" w14:textId="77777777"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p>
    <w:tbl>
      <w:tblPr>
        <w:tblStyle w:val="Lentelstinklelis"/>
        <w:tblW w:w="12892" w:type="dxa"/>
        <w:tblInd w:w="0" w:type="dxa"/>
        <w:tblLook w:val="04A0" w:firstRow="1" w:lastRow="0" w:firstColumn="1" w:lastColumn="0" w:noHBand="0" w:noVBand="1"/>
      </w:tblPr>
      <w:tblGrid>
        <w:gridCol w:w="704"/>
        <w:gridCol w:w="2574"/>
        <w:gridCol w:w="1326"/>
        <w:gridCol w:w="1496"/>
        <w:gridCol w:w="1694"/>
        <w:gridCol w:w="2549"/>
        <w:gridCol w:w="2549"/>
      </w:tblGrid>
      <w:tr w:rsidR="00DA7F6C" w:rsidRPr="00F23626" w14:paraId="6DEC206E" w14:textId="77777777" w:rsidTr="00CB567A">
        <w:tc>
          <w:tcPr>
            <w:tcW w:w="704" w:type="dxa"/>
          </w:tcPr>
          <w:p w14:paraId="0E9426CD"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Eil.</w:t>
            </w:r>
          </w:p>
          <w:p w14:paraId="64A15119"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Nr.</w:t>
            </w:r>
          </w:p>
        </w:tc>
        <w:tc>
          <w:tcPr>
            <w:tcW w:w="2574" w:type="dxa"/>
          </w:tcPr>
          <w:p w14:paraId="1BB128FD"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pavadinimas </w:t>
            </w:r>
          </w:p>
        </w:tc>
        <w:tc>
          <w:tcPr>
            <w:tcW w:w="1326" w:type="dxa"/>
          </w:tcPr>
          <w:p w14:paraId="767E43E1"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Paslaugų </w:t>
            </w:r>
          </w:p>
          <w:p w14:paraId="64FF0400"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matas</w:t>
            </w:r>
          </w:p>
        </w:tc>
        <w:tc>
          <w:tcPr>
            <w:tcW w:w="1496" w:type="dxa"/>
          </w:tcPr>
          <w:p w14:paraId="2649582E"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Siūlomo </w:t>
            </w:r>
            <w:r w:rsidRPr="00F23626">
              <w:rPr>
                <w:rFonts w:eastAsia="Calibri" w:hAnsi="Times New Roman" w:cs="Times New Roman"/>
                <w:b/>
                <w:bCs/>
                <w:sz w:val="24"/>
                <w:szCs w:val="24"/>
              </w:rPr>
              <w:t>maisto produkto</w:t>
            </w:r>
          </w:p>
          <w:p w14:paraId="66C8B0EE"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 xml:space="preserve">kiekis </w:t>
            </w:r>
          </w:p>
        </w:tc>
        <w:tc>
          <w:tcPr>
            <w:tcW w:w="1694" w:type="dxa"/>
          </w:tcPr>
          <w:p w14:paraId="3C387A98"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bCs/>
                <w:sz w:val="24"/>
                <w:szCs w:val="24"/>
              </w:rPr>
              <w:t xml:space="preserve">Maisto produkto </w:t>
            </w:r>
            <w:r w:rsidRPr="00F23626">
              <w:rPr>
                <w:rFonts w:eastAsia="Calibri" w:hAnsi="Times New Roman" w:cs="Times New Roman"/>
                <w:b/>
                <w:sz w:val="24"/>
                <w:szCs w:val="24"/>
              </w:rPr>
              <w:t>1 (vienos) tonos rezervavimo kaina vienam mėnesiui Eur,  be PVM</w:t>
            </w:r>
          </w:p>
        </w:tc>
        <w:tc>
          <w:tcPr>
            <w:tcW w:w="2549" w:type="dxa"/>
          </w:tcPr>
          <w:p w14:paraId="5DC3F4C8"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vienam mėnesiui Eur, be PVM</w:t>
            </w:r>
          </w:p>
          <w:p w14:paraId="41927526" w14:textId="77777777" w:rsidR="00DA7F6C" w:rsidRPr="00F23626" w:rsidRDefault="00DA7F6C" w:rsidP="00CB567A">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c>
          <w:tcPr>
            <w:tcW w:w="2549" w:type="dxa"/>
          </w:tcPr>
          <w:p w14:paraId="2AA4FA23" w14:textId="77777777" w:rsidR="00DA7F6C" w:rsidRPr="00F23626" w:rsidRDefault="00DA7F6C" w:rsidP="00CB567A">
            <w:pPr>
              <w:ind w:right="-48"/>
              <w:jc w:val="both"/>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24 mėn. Eur, be PVM</w:t>
            </w:r>
          </w:p>
          <w:p w14:paraId="161CE78F" w14:textId="77777777" w:rsidR="00DA7F6C" w:rsidRPr="00F23626" w:rsidRDefault="00DA7F6C" w:rsidP="00CB567A">
            <w:pPr>
              <w:rPr>
                <w:rFonts w:eastAsia="Calibri" w:hAnsi="Times New Roman" w:cs="Times New Roman"/>
                <w:b/>
                <w:sz w:val="24"/>
                <w:szCs w:val="24"/>
              </w:rPr>
            </w:pPr>
            <w:r w:rsidRPr="00F23626">
              <w:rPr>
                <w:rFonts w:eastAsia="Calibri" w:hAnsi="Times New Roman" w:cs="Times New Roman"/>
                <w:bCs/>
                <w:sz w:val="24"/>
                <w:szCs w:val="24"/>
              </w:rPr>
              <w:t>(apskaičiuojama 6 stulpelio duomenis padauginus iš 24)</w:t>
            </w:r>
          </w:p>
        </w:tc>
      </w:tr>
      <w:tr w:rsidR="00DA7F6C" w:rsidRPr="00F23626" w14:paraId="527E0DD5" w14:textId="77777777" w:rsidTr="00CB567A">
        <w:tc>
          <w:tcPr>
            <w:tcW w:w="704" w:type="dxa"/>
          </w:tcPr>
          <w:p w14:paraId="16A500BE"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1</w:t>
            </w:r>
          </w:p>
        </w:tc>
        <w:tc>
          <w:tcPr>
            <w:tcW w:w="2574" w:type="dxa"/>
          </w:tcPr>
          <w:p w14:paraId="531A3856"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326" w:type="dxa"/>
          </w:tcPr>
          <w:p w14:paraId="2FF027BD"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3</w:t>
            </w:r>
          </w:p>
          <w:p w14:paraId="2B31581A" w14:textId="77777777" w:rsidR="00DA7F6C" w:rsidRPr="00F23626" w:rsidRDefault="00DA7F6C" w:rsidP="00CB567A">
            <w:pPr>
              <w:jc w:val="center"/>
              <w:rPr>
                <w:rFonts w:eastAsia="Calibri" w:hAnsi="Times New Roman" w:cs="Times New Roman"/>
                <w:b/>
                <w:sz w:val="24"/>
                <w:szCs w:val="24"/>
              </w:rPr>
            </w:pPr>
          </w:p>
        </w:tc>
        <w:tc>
          <w:tcPr>
            <w:tcW w:w="1496" w:type="dxa"/>
          </w:tcPr>
          <w:p w14:paraId="1F0D9A24"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1694" w:type="dxa"/>
          </w:tcPr>
          <w:p w14:paraId="67DF0F7F"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49" w:type="dxa"/>
          </w:tcPr>
          <w:p w14:paraId="736272B8"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6</w:t>
            </w:r>
          </w:p>
        </w:tc>
        <w:tc>
          <w:tcPr>
            <w:tcW w:w="2549" w:type="dxa"/>
          </w:tcPr>
          <w:p w14:paraId="22D7F927" w14:textId="77777777" w:rsidR="00DA7F6C" w:rsidRPr="00F23626" w:rsidRDefault="00DA7F6C" w:rsidP="00CB567A">
            <w:pPr>
              <w:jc w:val="center"/>
              <w:rPr>
                <w:rFonts w:eastAsia="Calibri" w:hAnsi="Times New Roman" w:cs="Times New Roman"/>
                <w:b/>
                <w:sz w:val="24"/>
                <w:szCs w:val="24"/>
              </w:rPr>
            </w:pPr>
            <w:r w:rsidRPr="00F23626">
              <w:rPr>
                <w:rFonts w:eastAsia="Calibri" w:hAnsi="Times New Roman" w:cs="Times New Roman"/>
                <w:b/>
                <w:sz w:val="24"/>
                <w:szCs w:val="24"/>
              </w:rPr>
              <w:t>7</w:t>
            </w:r>
          </w:p>
        </w:tc>
      </w:tr>
      <w:tr w:rsidR="00DA7F6C" w:rsidRPr="00F23626" w14:paraId="175BB0D1" w14:textId="77777777" w:rsidTr="00CB567A">
        <w:tc>
          <w:tcPr>
            <w:tcW w:w="704" w:type="dxa"/>
          </w:tcPr>
          <w:p w14:paraId="48E574DA" w14:textId="77777777" w:rsidR="00DA7F6C" w:rsidRPr="00F23626" w:rsidRDefault="00DA7F6C" w:rsidP="00CB567A">
            <w:pPr>
              <w:rPr>
                <w:rFonts w:eastAsia="Calibri" w:hAnsi="Times New Roman" w:cs="Times New Roman"/>
                <w:sz w:val="24"/>
                <w:szCs w:val="24"/>
              </w:rPr>
            </w:pPr>
          </w:p>
        </w:tc>
        <w:tc>
          <w:tcPr>
            <w:tcW w:w="2574" w:type="dxa"/>
          </w:tcPr>
          <w:p w14:paraId="25C0AC2F" w14:textId="77777777" w:rsidR="00DA7F6C" w:rsidRPr="00F23626" w:rsidRDefault="00DA7F6C" w:rsidP="00CB567A">
            <w:pPr>
              <w:rPr>
                <w:rFonts w:eastAsia="Calibri" w:hAnsi="Times New Roman" w:cs="Times New Roman"/>
                <w:sz w:val="24"/>
                <w:szCs w:val="24"/>
              </w:rPr>
            </w:pPr>
            <w:r w:rsidRPr="00F23626">
              <w:rPr>
                <w:rFonts w:hAnsi="Times New Roman" w:cs="Times New Roman"/>
                <w:b/>
                <w:bCs/>
                <w:sz w:val="24"/>
                <w:szCs w:val="24"/>
              </w:rPr>
              <w:t>Maisto produkto</w:t>
            </w:r>
            <w:r w:rsidRPr="00F23626">
              <w:rPr>
                <w:rFonts w:hAnsi="Times New Roman" w:cs="Times New Roman"/>
                <w:sz w:val="24"/>
                <w:szCs w:val="24"/>
              </w:rPr>
              <w:t xml:space="preserve"> rezervavimo paslaugos</w:t>
            </w:r>
          </w:p>
        </w:tc>
        <w:tc>
          <w:tcPr>
            <w:tcW w:w="1326" w:type="dxa"/>
          </w:tcPr>
          <w:p w14:paraId="6B9A4A82" w14:textId="77777777" w:rsidR="00DA7F6C" w:rsidRPr="00F23626" w:rsidRDefault="00DA7F6C" w:rsidP="00CB567A">
            <w:pPr>
              <w:jc w:val="center"/>
              <w:rPr>
                <w:rFonts w:eastAsia="Calibri" w:hAnsi="Times New Roman" w:cs="Times New Roman"/>
                <w:sz w:val="24"/>
                <w:szCs w:val="24"/>
              </w:rPr>
            </w:pPr>
            <w:r w:rsidRPr="00F23626">
              <w:rPr>
                <w:rFonts w:eastAsia="Calibri" w:hAnsi="Times New Roman" w:cs="Times New Roman"/>
                <w:sz w:val="24"/>
                <w:szCs w:val="24"/>
              </w:rPr>
              <w:t>tona</w:t>
            </w:r>
          </w:p>
        </w:tc>
        <w:tc>
          <w:tcPr>
            <w:tcW w:w="1496" w:type="dxa"/>
          </w:tcPr>
          <w:p w14:paraId="1929495A" w14:textId="77777777" w:rsidR="00DA7F6C" w:rsidRPr="00F23626" w:rsidRDefault="00DA7F6C" w:rsidP="00CB567A">
            <w:pPr>
              <w:rPr>
                <w:rFonts w:eastAsia="Calibri" w:hAnsi="Times New Roman" w:cs="Times New Roman"/>
                <w:sz w:val="24"/>
                <w:szCs w:val="24"/>
              </w:rPr>
            </w:pPr>
          </w:p>
        </w:tc>
        <w:tc>
          <w:tcPr>
            <w:tcW w:w="1694" w:type="dxa"/>
          </w:tcPr>
          <w:p w14:paraId="5FEFB95E" w14:textId="77777777" w:rsidR="00DA7F6C" w:rsidRPr="00F23626" w:rsidRDefault="00DA7F6C" w:rsidP="00CB567A">
            <w:pPr>
              <w:rPr>
                <w:rFonts w:eastAsia="Calibri" w:hAnsi="Times New Roman" w:cs="Times New Roman"/>
                <w:sz w:val="24"/>
                <w:szCs w:val="24"/>
              </w:rPr>
            </w:pPr>
          </w:p>
        </w:tc>
        <w:tc>
          <w:tcPr>
            <w:tcW w:w="2549" w:type="dxa"/>
          </w:tcPr>
          <w:p w14:paraId="0AA7236B" w14:textId="77777777" w:rsidR="00DA7F6C" w:rsidRPr="00F23626" w:rsidRDefault="00DA7F6C" w:rsidP="00CB567A">
            <w:pPr>
              <w:rPr>
                <w:rFonts w:eastAsia="Calibri" w:hAnsi="Times New Roman" w:cs="Times New Roman"/>
                <w:sz w:val="24"/>
                <w:szCs w:val="24"/>
              </w:rPr>
            </w:pPr>
          </w:p>
        </w:tc>
        <w:tc>
          <w:tcPr>
            <w:tcW w:w="2549" w:type="dxa"/>
          </w:tcPr>
          <w:p w14:paraId="4906724C" w14:textId="77777777" w:rsidR="00DA7F6C" w:rsidRPr="00F23626" w:rsidRDefault="00DA7F6C" w:rsidP="00CB567A">
            <w:pPr>
              <w:rPr>
                <w:rFonts w:eastAsia="Calibri" w:hAnsi="Times New Roman" w:cs="Times New Roman"/>
                <w:sz w:val="24"/>
                <w:szCs w:val="24"/>
              </w:rPr>
            </w:pPr>
          </w:p>
        </w:tc>
      </w:tr>
      <w:tr w:rsidR="00DA7F6C" w:rsidRPr="00F23626" w14:paraId="69D58231" w14:textId="77777777" w:rsidTr="00CB567A">
        <w:tc>
          <w:tcPr>
            <w:tcW w:w="10343" w:type="dxa"/>
            <w:gridSpan w:val="6"/>
          </w:tcPr>
          <w:p w14:paraId="339B0849" w14:textId="77777777" w:rsidR="00DA7F6C" w:rsidRPr="00F23626" w:rsidRDefault="00DA7F6C" w:rsidP="00CB567A">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49" w:type="dxa"/>
          </w:tcPr>
          <w:p w14:paraId="5D99A180" w14:textId="77777777" w:rsidR="00DA7F6C" w:rsidRPr="00F23626" w:rsidRDefault="00DA7F6C" w:rsidP="00CB567A">
            <w:pPr>
              <w:rPr>
                <w:rFonts w:eastAsia="Calibri" w:hAnsi="Times New Roman" w:cs="Times New Roman"/>
                <w:sz w:val="24"/>
                <w:szCs w:val="24"/>
              </w:rPr>
            </w:pPr>
          </w:p>
        </w:tc>
      </w:tr>
      <w:tr w:rsidR="00DA7F6C" w:rsidRPr="00F23626" w14:paraId="27B4A5C9" w14:textId="77777777" w:rsidTr="00CB567A">
        <w:tc>
          <w:tcPr>
            <w:tcW w:w="10343" w:type="dxa"/>
            <w:gridSpan w:val="6"/>
          </w:tcPr>
          <w:p w14:paraId="3EF071B6" w14:textId="77777777" w:rsidR="00DA7F6C" w:rsidRPr="00F23626" w:rsidRDefault="00DA7F6C" w:rsidP="00CB567A">
            <w:pPr>
              <w:rPr>
                <w:rFonts w:eastAsia="Calibri" w:hAnsi="Times New Roman" w:cs="Times New Roman"/>
                <w:sz w:val="24"/>
                <w:szCs w:val="24"/>
              </w:rPr>
            </w:pPr>
            <w:r w:rsidRPr="00F23626">
              <w:rPr>
                <w:rFonts w:eastAsia="Calibri" w:hAnsi="Times New Roman" w:cs="Times New Roman"/>
                <w:b/>
                <w:bCs/>
                <w:sz w:val="24"/>
                <w:szCs w:val="24"/>
              </w:rPr>
              <w:t>Viso siūlomo maisto produkto kiekio  rezervavimo paslaugų kaina 24 mėn.</w:t>
            </w:r>
            <w:r w:rsidRPr="00F23626">
              <w:rPr>
                <w:rFonts w:eastAsia="Calibri" w:hAnsi="Times New Roman" w:cs="Times New Roman"/>
                <w:sz w:val="24"/>
                <w:szCs w:val="24"/>
              </w:rPr>
              <w:t xml:space="preserve"> Eur, su PVM (apskaičiuojama sudėjus 7 stulpelio duomenis)</w:t>
            </w:r>
          </w:p>
        </w:tc>
        <w:tc>
          <w:tcPr>
            <w:tcW w:w="2549" w:type="dxa"/>
          </w:tcPr>
          <w:p w14:paraId="294719C7" w14:textId="77777777" w:rsidR="00DA7F6C" w:rsidRPr="00F23626" w:rsidRDefault="00DA7F6C" w:rsidP="00CB567A">
            <w:pPr>
              <w:rPr>
                <w:rFonts w:eastAsia="Calibri" w:hAnsi="Times New Roman" w:cs="Times New Roman"/>
                <w:sz w:val="24"/>
                <w:szCs w:val="24"/>
              </w:rPr>
            </w:pPr>
          </w:p>
        </w:tc>
      </w:tr>
    </w:tbl>
    <w:p w14:paraId="5848D63A" w14:textId="77777777" w:rsidR="00DA7F6C" w:rsidRPr="00F23626" w:rsidRDefault="00DA7F6C" w:rsidP="00DA7F6C">
      <w:pPr>
        <w:tabs>
          <w:tab w:val="right" w:leader="underscore" w:pos="9638"/>
        </w:tabs>
        <w:spacing w:after="0" w:line="240" w:lineRule="auto"/>
        <w:rPr>
          <w:rFonts w:ascii="Times New Roman" w:eastAsia="Calibri" w:hAnsi="Times New Roman" w:cs="Times New Roman"/>
          <w:sz w:val="24"/>
          <w:szCs w:val="24"/>
        </w:rPr>
      </w:pPr>
    </w:p>
    <w:p w14:paraId="7D4F5079" w14:textId="77777777"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4 lentelė. Reikalaujami dokumentai</w:t>
      </w:r>
    </w:p>
    <w:p w14:paraId="66CF3741" w14:textId="77777777"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497"/>
        <w:gridCol w:w="2552"/>
      </w:tblGrid>
      <w:tr w:rsidR="00DA7F6C" w:rsidRPr="00F23626" w14:paraId="64504677"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368797D9" w14:textId="77777777" w:rsidR="00DA7F6C" w:rsidRPr="00F23626" w:rsidRDefault="00DA7F6C"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9497" w:type="dxa"/>
            <w:tcBorders>
              <w:top w:val="single" w:sz="4" w:space="0" w:color="auto"/>
              <w:left w:val="single" w:sz="4" w:space="0" w:color="auto"/>
              <w:bottom w:val="single" w:sz="4" w:space="0" w:color="auto"/>
              <w:right w:val="single" w:sz="4" w:space="0" w:color="auto"/>
            </w:tcBorders>
            <w:vAlign w:val="center"/>
          </w:tcPr>
          <w:p w14:paraId="0AD93481" w14:textId="77777777" w:rsidR="00DA7F6C" w:rsidRPr="00F23626" w:rsidRDefault="00DA7F6C"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Pateiktų dokumentų pavadinimas</w:t>
            </w:r>
          </w:p>
        </w:tc>
        <w:tc>
          <w:tcPr>
            <w:tcW w:w="2552" w:type="dxa"/>
            <w:tcBorders>
              <w:top w:val="single" w:sz="4" w:space="0" w:color="auto"/>
              <w:left w:val="single" w:sz="4" w:space="0" w:color="auto"/>
              <w:bottom w:val="single" w:sz="4" w:space="0" w:color="auto"/>
              <w:right w:val="single" w:sz="4" w:space="0" w:color="auto"/>
            </w:tcBorders>
            <w:vAlign w:val="center"/>
          </w:tcPr>
          <w:p w14:paraId="49BFF614" w14:textId="77777777" w:rsidR="00DA7F6C" w:rsidRPr="00F23626" w:rsidRDefault="00DA7F6C" w:rsidP="00CB567A">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Dokumento puslapių skaičius</w:t>
            </w:r>
          </w:p>
        </w:tc>
      </w:tr>
      <w:tr w:rsidR="00DA7F6C" w:rsidRPr="00F23626" w14:paraId="13AF5F21"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76AC1DF7" w14:textId="77777777" w:rsidR="00DA7F6C" w:rsidRPr="00F23626" w:rsidRDefault="00DA7F6C"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44068BA9" w14:textId="77777777" w:rsidR="00DA7F6C" w:rsidRPr="00F23626" w:rsidRDefault="00DA7F6C" w:rsidP="00CB567A">
            <w:pPr>
              <w:tabs>
                <w:tab w:val="left" w:pos="567"/>
                <w:tab w:val="left" w:pos="1276"/>
              </w:tabs>
              <w:spacing w:after="0" w:line="240" w:lineRule="auto"/>
              <w:rPr>
                <w:rFonts w:ascii="Times New Roman" w:hAnsi="Times New Roman" w:cs="Times New Roman"/>
                <w:iCs/>
                <w:sz w:val="24"/>
                <w:szCs w:val="24"/>
              </w:rPr>
            </w:pPr>
            <w:r w:rsidRPr="00F23626">
              <w:rPr>
                <w:rFonts w:ascii="Times New Roman" w:hAnsi="Times New Roman" w:cs="Times New Roman"/>
                <w:sz w:val="24"/>
                <w:szCs w:val="24"/>
              </w:rPr>
              <w:t>Jungtinės veiklos sutarties skaitmeninė kopija (jeigu pasiūlymą teikia ūkio subjektų grupė). Jungtinės veiklos sutartyje neturi būti jokios informacijos, leidžiančios nustatyti pasiūlymo kainą.</w:t>
            </w:r>
          </w:p>
        </w:tc>
        <w:tc>
          <w:tcPr>
            <w:tcW w:w="2552" w:type="dxa"/>
            <w:tcBorders>
              <w:top w:val="single" w:sz="4" w:space="0" w:color="auto"/>
              <w:left w:val="single" w:sz="4" w:space="0" w:color="auto"/>
              <w:bottom w:val="single" w:sz="4" w:space="0" w:color="auto"/>
              <w:right w:val="single" w:sz="4" w:space="0" w:color="auto"/>
            </w:tcBorders>
          </w:tcPr>
          <w:p w14:paraId="4A28A0D8" w14:textId="77777777" w:rsidR="00DA7F6C" w:rsidRPr="00F23626" w:rsidRDefault="00DA7F6C" w:rsidP="00CB567A">
            <w:pPr>
              <w:tabs>
                <w:tab w:val="left" w:pos="567"/>
              </w:tabs>
              <w:spacing w:after="0" w:line="240" w:lineRule="auto"/>
              <w:rPr>
                <w:rFonts w:ascii="Times New Roman" w:hAnsi="Times New Roman" w:cs="Times New Roman"/>
                <w:sz w:val="24"/>
                <w:szCs w:val="24"/>
              </w:rPr>
            </w:pPr>
          </w:p>
        </w:tc>
      </w:tr>
      <w:tr w:rsidR="00DA7F6C" w:rsidRPr="00F23626" w14:paraId="338FBEC6" w14:textId="77777777" w:rsidTr="00CB567A">
        <w:trPr>
          <w:trHeight w:val="391"/>
        </w:trPr>
        <w:tc>
          <w:tcPr>
            <w:tcW w:w="851" w:type="dxa"/>
            <w:tcBorders>
              <w:top w:val="single" w:sz="4" w:space="0" w:color="auto"/>
              <w:left w:val="single" w:sz="4" w:space="0" w:color="auto"/>
              <w:bottom w:val="single" w:sz="4" w:space="0" w:color="auto"/>
              <w:right w:val="single" w:sz="4" w:space="0" w:color="auto"/>
            </w:tcBorders>
          </w:tcPr>
          <w:p w14:paraId="49E1349A" w14:textId="77777777" w:rsidR="00DA7F6C" w:rsidRPr="00F23626" w:rsidRDefault="00DA7F6C"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5FABD9F3"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552" w:type="dxa"/>
            <w:tcBorders>
              <w:top w:val="single" w:sz="4" w:space="0" w:color="auto"/>
              <w:left w:val="single" w:sz="4" w:space="0" w:color="auto"/>
              <w:bottom w:val="single" w:sz="4" w:space="0" w:color="auto"/>
              <w:right w:val="single" w:sz="4" w:space="0" w:color="auto"/>
            </w:tcBorders>
          </w:tcPr>
          <w:p w14:paraId="5ED52F98" w14:textId="77777777" w:rsidR="00DA7F6C" w:rsidRPr="00F23626" w:rsidRDefault="00DA7F6C" w:rsidP="00CB567A">
            <w:pPr>
              <w:tabs>
                <w:tab w:val="left" w:pos="567"/>
              </w:tabs>
              <w:spacing w:after="0" w:line="240" w:lineRule="auto"/>
              <w:rPr>
                <w:rFonts w:ascii="Times New Roman" w:hAnsi="Times New Roman" w:cs="Times New Roman"/>
                <w:sz w:val="24"/>
                <w:szCs w:val="24"/>
              </w:rPr>
            </w:pPr>
          </w:p>
        </w:tc>
      </w:tr>
      <w:tr w:rsidR="00DA7F6C" w:rsidRPr="00F23626" w14:paraId="2F50A5B6" w14:textId="77777777" w:rsidTr="00CB567A">
        <w:tc>
          <w:tcPr>
            <w:tcW w:w="851" w:type="dxa"/>
            <w:tcBorders>
              <w:top w:val="single" w:sz="4" w:space="0" w:color="auto"/>
              <w:left w:val="single" w:sz="4" w:space="0" w:color="auto"/>
              <w:bottom w:val="single" w:sz="4" w:space="0" w:color="auto"/>
              <w:right w:val="single" w:sz="4" w:space="0" w:color="auto"/>
            </w:tcBorders>
          </w:tcPr>
          <w:p w14:paraId="2C9682A1" w14:textId="77777777" w:rsidR="00DA7F6C" w:rsidRPr="00F23626" w:rsidRDefault="00DA7F6C"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9497" w:type="dxa"/>
            <w:tcBorders>
              <w:top w:val="single" w:sz="4" w:space="0" w:color="auto"/>
              <w:left w:val="single" w:sz="4" w:space="0" w:color="auto"/>
              <w:bottom w:val="single" w:sz="4" w:space="0" w:color="auto"/>
              <w:right w:val="single" w:sz="4" w:space="0" w:color="auto"/>
            </w:tcBorders>
          </w:tcPr>
          <w:p w14:paraId="251E2605" w14:textId="77777777" w:rsidR="00DA7F6C" w:rsidRPr="00F23626" w:rsidRDefault="00DA7F6C" w:rsidP="00CB567A">
            <w:pPr>
              <w:tabs>
                <w:tab w:val="left" w:pos="567"/>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 xml:space="preserve">Įrodymai, patvirtinantys jo galimybes pagrindinės sutarties vykdymo metu naudotis kitų ūkio subjektų (subtiekėjų) pajėgumais </w:t>
            </w:r>
            <w:r w:rsidRPr="00F23626">
              <w:rPr>
                <w:rFonts w:ascii="Times New Roman" w:hAnsi="Times New Roman" w:cs="Times New Roman"/>
                <w:bCs/>
                <w:iCs/>
                <w:sz w:val="24"/>
                <w:szCs w:val="24"/>
              </w:rPr>
              <w:t xml:space="preserve">(pvz., ketinimų protokolas, subtiekėjo deklaracija ar pan.) </w:t>
            </w:r>
            <w:r w:rsidRPr="00F23626">
              <w:rPr>
                <w:rFonts w:ascii="Times New Roman" w:hAnsi="Times New Roman" w:cs="Times New Roman"/>
                <w:sz w:val="24"/>
                <w:szCs w:val="24"/>
              </w:rPr>
              <w:t>(jeigu pasitelkiami).</w:t>
            </w:r>
          </w:p>
        </w:tc>
        <w:tc>
          <w:tcPr>
            <w:tcW w:w="2552" w:type="dxa"/>
            <w:tcBorders>
              <w:top w:val="single" w:sz="4" w:space="0" w:color="auto"/>
              <w:left w:val="single" w:sz="4" w:space="0" w:color="auto"/>
              <w:bottom w:val="single" w:sz="4" w:space="0" w:color="auto"/>
              <w:right w:val="single" w:sz="4" w:space="0" w:color="auto"/>
            </w:tcBorders>
          </w:tcPr>
          <w:p w14:paraId="10A544E4" w14:textId="77777777" w:rsidR="00DA7F6C" w:rsidRPr="00F23626" w:rsidRDefault="00DA7F6C" w:rsidP="00CB567A">
            <w:pPr>
              <w:tabs>
                <w:tab w:val="left" w:pos="567"/>
              </w:tabs>
              <w:spacing w:after="0" w:line="240" w:lineRule="auto"/>
              <w:rPr>
                <w:rFonts w:ascii="Times New Roman" w:hAnsi="Times New Roman" w:cs="Times New Roman"/>
                <w:sz w:val="24"/>
                <w:szCs w:val="24"/>
              </w:rPr>
            </w:pPr>
          </w:p>
        </w:tc>
      </w:tr>
      <w:tr w:rsidR="00DA7F6C" w:rsidRPr="00F23626" w14:paraId="217306F3" w14:textId="77777777" w:rsidTr="00CB567A">
        <w:tc>
          <w:tcPr>
            <w:tcW w:w="851" w:type="dxa"/>
            <w:tcBorders>
              <w:top w:val="single" w:sz="4" w:space="0" w:color="auto"/>
              <w:left w:val="single" w:sz="4" w:space="0" w:color="auto"/>
              <w:bottom w:val="single" w:sz="4" w:space="0" w:color="auto"/>
              <w:right w:val="single" w:sz="4" w:space="0" w:color="auto"/>
            </w:tcBorders>
          </w:tcPr>
          <w:p w14:paraId="43F20A83" w14:textId="77777777" w:rsidR="00DA7F6C" w:rsidRPr="00F23626" w:rsidRDefault="00DA7F6C" w:rsidP="00CB567A">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4.</w:t>
            </w:r>
          </w:p>
        </w:tc>
        <w:tc>
          <w:tcPr>
            <w:tcW w:w="9497" w:type="dxa"/>
            <w:tcBorders>
              <w:top w:val="single" w:sz="4" w:space="0" w:color="auto"/>
              <w:left w:val="single" w:sz="4" w:space="0" w:color="auto"/>
              <w:bottom w:val="single" w:sz="4" w:space="0" w:color="auto"/>
              <w:right w:val="single" w:sz="4" w:space="0" w:color="auto"/>
            </w:tcBorders>
          </w:tcPr>
          <w:p w14:paraId="378A23CC" w14:textId="77777777" w:rsidR="00DA7F6C" w:rsidRPr="00F23626" w:rsidRDefault="00DA7F6C" w:rsidP="00CB567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sidRPr="00F23626">
              <w:rPr>
                <w:rFonts w:ascii="Times New Roman" w:hAnsi="Times New Roman" w:cs="Times New Roman"/>
                <w:sz w:val="24"/>
                <w:szCs w:val="24"/>
              </w:rPr>
              <w:t>Kiti pirkimo sąlygose nurodyti dokumentai ir informacija.</w:t>
            </w:r>
          </w:p>
        </w:tc>
        <w:tc>
          <w:tcPr>
            <w:tcW w:w="2552" w:type="dxa"/>
            <w:tcBorders>
              <w:top w:val="single" w:sz="4" w:space="0" w:color="auto"/>
              <w:left w:val="single" w:sz="4" w:space="0" w:color="auto"/>
              <w:bottom w:val="single" w:sz="4" w:space="0" w:color="auto"/>
              <w:right w:val="single" w:sz="4" w:space="0" w:color="auto"/>
            </w:tcBorders>
          </w:tcPr>
          <w:p w14:paraId="498C2BA4" w14:textId="77777777" w:rsidR="00DA7F6C" w:rsidRPr="00F23626" w:rsidRDefault="00DA7F6C" w:rsidP="00CB567A">
            <w:pPr>
              <w:tabs>
                <w:tab w:val="left" w:pos="567"/>
              </w:tabs>
              <w:spacing w:after="0" w:line="240" w:lineRule="auto"/>
              <w:rPr>
                <w:rFonts w:ascii="Times New Roman" w:hAnsi="Times New Roman" w:cs="Times New Roman"/>
                <w:sz w:val="24"/>
                <w:szCs w:val="24"/>
              </w:rPr>
            </w:pPr>
          </w:p>
        </w:tc>
      </w:tr>
    </w:tbl>
    <w:p w14:paraId="54DE5FFC" w14:textId="77777777" w:rsidR="00DA7F6C" w:rsidRPr="00F23626" w:rsidRDefault="00DA7F6C" w:rsidP="00DA7F6C">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p>
    <w:p w14:paraId="721519DD" w14:textId="77777777" w:rsidR="00DA7F6C" w:rsidRPr="00F23626" w:rsidRDefault="00DA7F6C" w:rsidP="00DA7F6C">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Pasirašydami pateiktą pasiūlymą, patvirtiname, kad dokumentų skaitmeninės kopijos ir elektroniniu paštu pateikti duomenys yra tikri.</w:t>
      </w:r>
    </w:p>
    <w:p w14:paraId="2E8E32E4" w14:textId="77777777" w:rsidR="00DA7F6C" w:rsidRPr="00F23626" w:rsidRDefault="00DA7F6C" w:rsidP="00DA7F6C">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t xml:space="preserve">  Šiame pasiūlyme yra pateikta ir konfidenciali informacija:</w:t>
      </w:r>
    </w:p>
    <w:p w14:paraId="20431532" w14:textId="77777777" w:rsidR="00DA7F6C" w:rsidRPr="00F23626" w:rsidRDefault="00DA7F6C" w:rsidP="00DA7F6C">
      <w:pPr>
        <w:tabs>
          <w:tab w:val="left" w:pos="567"/>
          <w:tab w:val="left" w:pos="1276"/>
        </w:tabs>
        <w:spacing w:after="0" w:line="240" w:lineRule="auto"/>
        <w:rPr>
          <w:rFonts w:ascii="Times New Roman" w:hAnsi="Times New Roman" w:cs="Times New Roman"/>
          <w:sz w:val="24"/>
          <w:szCs w:val="24"/>
        </w:rPr>
      </w:pPr>
    </w:p>
    <w:p w14:paraId="4890D3C3" w14:textId="77777777" w:rsidR="00DA7F6C" w:rsidRPr="00F23626" w:rsidRDefault="00DA7F6C" w:rsidP="00DA7F6C">
      <w:pPr>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5 lentelė. Konfidenciali informacija</w:t>
      </w:r>
    </w:p>
    <w:p w14:paraId="7718CD4F" w14:textId="77777777" w:rsidR="00DA7F6C" w:rsidRPr="00F23626" w:rsidRDefault="00DA7F6C" w:rsidP="00DA7F6C">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6521"/>
      </w:tblGrid>
      <w:tr w:rsidR="00DA7F6C" w:rsidRPr="00F23626" w14:paraId="42881C94" w14:textId="77777777" w:rsidTr="00CB567A">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93801"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362BD8"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3CE120"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Dokumentas yra pateiktas elektroniniu paštu</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5526D"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Paaiškinimai, įrodantys, kad šios lentelės 2 stulpelyje nurodyta informacija yra konfidenciali</w:t>
            </w:r>
          </w:p>
        </w:tc>
      </w:tr>
      <w:tr w:rsidR="00DA7F6C" w:rsidRPr="00F23626" w14:paraId="4A718898"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7ABD32B4"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474F1488"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FD38A09"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16352F0"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r>
      <w:tr w:rsidR="00DA7F6C" w:rsidRPr="00F23626" w14:paraId="4B99FFA9"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00920D08"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7E0AAF43" w14:textId="77777777" w:rsidR="00DA7F6C" w:rsidRPr="00F23626" w:rsidRDefault="00DA7F6C" w:rsidP="00CB567A">
            <w:pPr>
              <w:pStyle w:val="Antrats"/>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AF2A8DB"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4A44C72E"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r>
      <w:tr w:rsidR="00DA7F6C" w:rsidRPr="00F23626" w14:paraId="5E5F22B9" w14:textId="77777777" w:rsidTr="00CB567A">
        <w:tc>
          <w:tcPr>
            <w:tcW w:w="851" w:type="dxa"/>
            <w:tcBorders>
              <w:top w:val="single" w:sz="4" w:space="0" w:color="auto"/>
              <w:left w:val="single" w:sz="4" w:space="0" w:color="auto"/>
              <w:bottom w:val="single" w:sz="4" w:space="0" w:color="auto"/>
              <w:right w:val="single" w:sz="4" w:space="0" w:color="auto"/>
            </w:tcBorders>
            <w:vAlign w:val="center"/>
          </w:tcPr>
          <w:p w14:paraId="6DF1C8F7" w14:textId="77777777" w:rsidR="00DA7F6C" w:rsidRPr="00F23626" w:rsidRDefault="00DA7F6C" w:rsidP="00CB567A">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6FB78C03"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F8338A9"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1821A90D" w14:textId="77777777" w:rsidR="00DA7F6C" w:rsidRPr="00F23626" w:rsidRDefault="00DA7F6C" w:rsidP="00CB567A">
            <w:pPr>
              <w:tabs>
                <w:tab w:val="left" w:pos="567"/>
                <w:tab w:val="left" w:pos="1276"/>
              </w:tabs>
              <w:spacing w:after="0" w:line="240" w:lineRule="auto"/>
              <w:rPr>
                <w:rFonts w:ascii="Times New Roman" w:hAnsi="Times New Roman" w:cs="Times New Roman"/>
                <w:sz w:val="24"/>
                <w:szCs w:val="24"/>
              </w:rPr>
            </w:pPr>
          </w:p>
        </w:tc>
      </w:tr>
    </w:tbl>
    <w:p w14:paraId="02C40C98" w14:textId="77777777" w:rsidR="00DA7F6C" w:rsidRPr="00F23626" w:rsidRDefault="00DA7F6C" w:rsidP="00DA7F6C">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3623E096" w14:textId="77777777" w:rsidR="00DA7F6C" w:rsidRPr="00F23626" w:rsidRDefault="00DA7F6C" w:rsidP="00DA7F6C">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F23626">
        <w:rPr>
          <w:rFonts w:ascii="Times New Roman" w:hAnsi="Times New Roman" w:cs="Times New Roman"/>
          <w:sz w:val="24"/>
          <w:szCs w:val="24"/>
        </w:rPr>
        <w:t xml:space="preserve"> </w:t>
      </w:r>
      <w:r w:rsidRPr="00F23626">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81D5023" w14:textId="1370D061" w:rsidR="00DA7F6C" w:rsidRPr="00F23626" w:rsidRDefault="00DA7F6C" w:rsidP="00DA7F6C">
      <w:pPr>
        <w:tabs>
          <w:tab w:val="left" w:pos="567"/>
          <w:tab w:val="left" w:pos="1276"/>
        </w:tabs>
        <w:spacing w:after="0" w:line="240" w:lineRule="auto"/>
        <w:ind w:firstLine="851"/>
        <w:rPr>
          <w:rFonts w:ascii="Times New Roman" w:hAnsi="Times New Roman" w:cs="Times New Roman"/>
          <w:sz w:val="24"/>
          <w:szCs w:val="24"/>
        </w:rPr>
      </w:pPr>
      <w:r w:rsidRPr="00F23626">
        <w:rPr>
          <w:rFonts w:ascii="Times New Roman" w:hAnsi="Times New Roman" w:cs="Times New Roman"/>
          <w:sz w:val="24"/>
          <w:szCs w:val="24"/>
        </w:rPr>
        <w:t>P</w:t>
      </w:r>
      <w:r w:rsidR="00032701">
        <w:rPr>
          <w:rFonts w:ascii="Times New Roman" w:hAnsi="Times New Roman" w:cs="Times New Roman"/>
          <w:sz w:val="24"/>
          <w:szCs w:val="24"/>
        </w:rPr>
        <w:t>a</w:t>
      </w:r>
      <w:r w:rsidRPr="00F23626">
        <w:rPr>
          <w:rFonts w:ascii="Times New Roman" w:hAnsi="Times New Roman" w:cs="Times New Roman"/>
          <w:sz w:val="24"/>
          <w:szCs w:val="24"/>
        </w:rPr>
        <w:t>siūlymas galioja iki 202</w:t>
      </w:r>
      <w:r w:rsidR="002F533F">
        <w:rPr>
          <w:rFonts w:ascii="Times New Roman" w:hAnsi="Times New Roman" w:cs="Times New Roman"/>
          <w:sz w:val="24"/>
          <w:szCs w:val="24"/>
        </w:rPr>
        <w:t>5</w:t>
      </w:r>
      <w:r w:rsidRPr="00F23626">
        <w:rPr>
          <w:rFonts w:ascii="Times New Roman" w:hAnsi="Times New Roman" w:cs="Times New Roman"/>
          <w:sz w:val="24"/>
          <w:szCs w:val="24"/>
        </w:rPr>
        <w:t xml:space="preserve"> m. </w:t>
      </w: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sz w:val="24"/>
          <w:szCs w:val="24"/>
        </w:rPr>
        <w:tab/>
        <w:t>d.</w:t>
      </w:r>
    </w:p>
    <w:p w14:paraId="366F1DB2" w14:textId="1F09548D" w:rsidR="00DA7F6C" w:rsidRPr="00F23626" w:rsidRDefault="00DA7F6C" w:rsidP="00DA7F6C">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_______________________________________________________________</w:t>
      </w:r>
    </w:p>
    <w:p w14:paraId="5FD2FA4C" w14:textId="77777777" w:rsidR="00DA7F6C" w:rsidRPr="00F23626" w:rsidRDefault="00DA7F6C" w:rsidP="00DA7F6C">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arba jo įgalioto asmens vardas, pavardė, parašas)</w:t>
      </w:r>
    </w:p>
    <w:p w14:paraId="59CBA7D5" w14:textId="3BD91E23" w:rsidR="00DA7F6C" w:rsidRPr="00F23626" w:rsidRDefault="00DA7F6C" w:rsidP="00DA7F6C">
      <w:pPr>
        <w:rPr>
          <w:rFonts w:ascii="Times New Roman" w:hAnsi="Times New Roman" w:cs="Times New Roman"/>
          <w:sz w:val="24"/>
          <w:szCs w:val="24"/>
        </w:rPr>
      </w:pPr>
      <w:r w:rsidRPr="00F23626">
        <w:rPr>
          <w:rFonts w:ascii="Times New Roman" w:hAnsi="Times New Roman" w:cs="Times New Roman"/>
          <w:sz w:val="24"/>
          <w:szCs w:val="24"/>
        </w:rPr>
        <w:br w:type="page"/>
      </w:r>
    </w:p>
    <w:p w14:paraId="31CA0DCE" w14:textId="77777777" w:rsidR="00A11D86" w:rsidRPr="00F23626" w:rsidRDefault="00A11D86" w:rsidP="00A11D86">
      <w:pPr>
        <w:spacing w:after="0" w:line="240" w:lineRule="auto"/>
        <w:jc w:val="center"/>
        <w:rPr>
          <w:rFonts w:ascii="Times New Roman" w:hAnsi="Times New Roman" w:cs="Times New Roman"/>
          <w:sz w:val="24"/>
          <w:szCs w:val="24"/>
        </w:rPr>
      </w:pPr>
    </w:p>
    <w:p w14:paraId="5FA065C8" w14:textId="4F2CC80D" w:rsidR="00FD25F9" w:rsidRPr="00F23626" w:rsidRDefault="00FD25F9" w:rsidP="00A11D86">
      <w:pPr>
        <w:pStyle w:val="Pagrindiniotekstotrauka2"/>
        <w:tabs>
          <w:tab w:val="left" w:pos="284"/>
          <w:tab w:val="left" w:pos="720"/>
          <w:tab w:val="left" w:pos="1134"/>
        </w:tabs>
        <w:spacing w:after="0" w:line="240" w:lineRule="auto"/>
        <w:ind w:left="0"/>
        <w:jc w:val="center"/>
        <w:rPr>
          <w:rFonts w:ascii="Times New Roman" w:hAnsi="Times New Roman" w:cs="Times New Roman"/>
          <w:sz w:val="24"/>
          <w:szCs w:val="24"/>
        </w:rPr>
      </w:pPr>
      <w:r w:rsidRPr="00F23626">
        <w:rPr>
          <w:rFonts w:ascii="Times New Roman" w:hAnsi="Times New Roman" w:cs="Times New Roman"/>
          <w:sz w:val="24"/>
          <w:szCs w:val="24"/>
        </w:rPr>
        <w:t>Herbas arba prekių ženklas</w:t>
      </w:r>
    </w:p>
    <w:p w14:paraId="276D9B2D" w14:textId="77777777" w:rsidR="00FD25F9" w:rsidRPr="00F23626" w:rsidRDefault="00FD25F9" w:rsidP="00FD25F9">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pavadinimas)</w:t>
      </w:r>
    </w:p>
    <w:p w14:paraId="32E6C7F1" w14:textId="77777777" w:rsidR="00FD25F9" w:rsidRPr="00F23626" w:rsidRDefault="00FD25F9" w:rsidP="00FD25F9">
      <w:pPr>
        <w:tabs>
          <w:tab w:val="left" w:pos="567"/>
          <w:tab w:val="left" w:pos="1276"/>
        </w:tabs>
        <w:spacing w:after="0" w:line="240" w:lineRule="auto"/>
        <w:jc w:val="center"/>
        <w:rPr>
          <w:rFonts w:ascii="Times New Roman" w:hAnsi="Times New Roman" w:cs="Times New Roman"/>
          <w:sz w:val="24"/>
          <w:szCs w:val="24"/>
        </w:rPr>
      </w:pPr>
    </w:p>
    <w:p w14:paraId="5A914409" w14:textId="77777777" w:rsidR="00FD25F9" w:rsidRPr="00F23626" w:rsidRDefault="00FD25F9" w:rsidP="00FD25F9">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EC0528" w14:textId="77777777" w:rsidR="00FD25F9" w:rsidRPr="00F23626" w:rsidRDefault="00FD25F9" w:rsidP="00FD25F9">
      <w:pPr>
        <w:tabs>
          <w:tab w:val="left" w:pos="567"/>
          <w:tab w:val="left" w:pos="1276"/>
        </w:tabs>
        <w:spacing w:after="0" w:line="240" w:lineRule="auto"/>
        <w:jc w:val="center"/>
        <w:rPr>
          <w:rFonts w:ascii="Times New Roman" w:hAnsi="Times New Roman" w:cs="Times New Roman"/>
          <w:b/>
          <w:bCs/>
          <w:sz w:val="24"/>
          <w:szCs w:val="24"/>
        </w:rPr>
      </w:pPr>
    </w:p>
    <w:p w14:paraId="268E9AFC" w14:textId="77777777" w:rsidR="00FD25F9" w:rsidRPr="00F23626" w:rsidRDefault="00FD25F9" w:rsidP="00FD25F9">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__________________________</w:t>
      </w:r>
    </w:p>
    <w:p w14:paraId="47DC8C04" w14:textId="77777777" w:rsidR="00FD25F9" w:rsidRPr="00F23626" w:rsidRDefault="00FD25F9" w:rsidP="00FD25F9">
      <w:pPr>
        <w:tabs>
          <w:tab w:val="left" w:pos="567"/>
          <w:tab w:val="left" w:pos="1276"/>
          <w:tab w:val="center" w:pos="2520"/>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(Adresatas (Perkančioji organizacija))</w:t>
      </w:r>
    </w:p>
    <w:p w14:paraId="72F44074" w14:textId="77777777" w:rsidR="00FD25F9" w:rsidRPr="00F23626" w:rsidRDefault="00FD25F9" w:rsidP="00FD25F9">
      <w:pPr>
        <w:tabs>
          <w:tab w:val="left" w:pos="567"/>
          <w:tab w:val="left" w:pos="1276"/>
        </w:tabs>
        <w:spacing w:after="0" w:line="240" w:lineRule="auto"/>
        <w:jc w:val="center"/>
        <w:rPr>
          <w:rFonts w:ascii="Times New Roman" w:hAnsi="Times New Roman" w:cs="Times New Roman"/>
          <w:b/>
          <w:sz w:val="24"/>
          <w:szCs w:val="24"/>
        </w:rPr>
      </w:pPr>
    </w:p>
    <w:p w14:paraId="1F599B87" w14:textId="77777777" w:rsidR="00FD25F9" w:rsidRPr="00F23626" w:rsidRDefault="00FD25F9" w:rsidP="00FD25F9">
      <w:pPr>
        <w:tabs>
          <w:tab w:val="left" w:pos="567"/>
          <w:tab w:val="left" w:pos="1276"/>
        </w:tabs>
        <w:spacing w:after="0" w:line="240" w:lineRule="auto"/>
        <w:jc w:val="center"/>
        <w:rPr>
          <w:rFonts w:ascii="Times New Roman" w:hAnsi="Times New Roman" w:cs="Times New Roman"/>
          <w:b/>
          <w:sz w:val="24"/>
          <w:szCs w:val="24"/>
        </w:rPr>
      </w:pPr>
      <w:r w:rsidRPr="00F23626" w:rsidDel="00AE6D8E">
        <w:rPr>
          <w:rFonts w:ascii="Times New Roman" w:hAnsi="Times New Roman" w:cs="Times New Roman"/>
          <w:b/>
          <w:sz w:val="24"/>
          <w:szCs w:val="24"/>
        </w:rPr>
        <w:t xml:space="preserve"> </w:t>
      </w:r>
      <w:r w:rsidRPr="00F23626">
        <w:rPr>
          <w:rFonts w:ascii="Times New Roman" w:hAnsi="Times New Roman" w:cs="Times New Roman"/>
          <w:b/>
          <w:sz w:val="24"/>
          <w:szCs w:val="24"/>
        </w:rPr>
        <w:t xml:space="preserve">PASIŪLYMAS </w:t>
      </w:r>
    </w:p>
    <w:p w14:paraId="4BB04769" w14:textId="77777777" w:rsidR="00FD25F9" w:rsidRPr="00F23626" w:rsidRDefault="00FD25F9" w:rsidP="00FD25F9">
      <w:pPr>
        <w:tabs>
          <w:tab w:val="left" w:pos="567"/>
          <w:tab w:val="left" w:pos="1276"/>
        </w:tabs>
        <w:spacing w:after="0" w:line="240" w:lineRule="auto"/>
        <w:jc w:val="center"/>
        <w:rPr>
          <w:rFonts w:ascii="Times New Roman" w:hAnsi="Times New Roman" w:cs="Times New Roman"/>
          <w:b/>
          <w:bCs/>
          <w:iCs/>
          <w:sz w:val="24"/>
          <w:szCs w:val="24"/>
        </w:rPr>
      </w:pPr>
      <w:r w:rsidRPr="00F23626">
        <w:rPr>
          <w:rFonts w:ascii="Times New Roman" w:hAnsi="Times New Roman" w:cs="Times New Roman"/>
          <w:b/>
          <w:bCs/>
          <w:sz w:val="24"/>
          <w:szCs w:val="24"/>
        </w:rPr>
        <w:t xml:space="preserve">DĖL MAISTO PRODUKTŲ IR JŲ REZERVAVIMO PASLAUGŲ </w:t>
      </w:r>
      <w:r w:rsidRPr="00F23626">
        <w:rPr>
          <w:rFonts w:ascii="Times New Roman" w:hAnsi="Times New Roman" w:cs="Times New Roman"/>
          <w:b/>
          <w:sz w:val="24"/>
          <w:szCs w:val="24"/>
        </w:rPr>
        <w:t>PIRKIMO</w:t>
      </w:r>
      <w:r w:rsidRPr="00F23626">
        <w:rPr>
          <w:rFonts w:ascii="Times New Roman" w:hAnsi="Times New Roman" w:cs="Times New Roman"/>
          <w:b/>
          <w:bCs/>
          <w:iCs/>
          <w:sz w:val="24"/>
          <w:szCs w:val="24"/>
        </w:rPr>
        <w:t xml:space="preserve"> </w:t>
      </w:r>
    </w:p>
    <w:p w14:paraId="44B057EB" w14:textId="18CF0398" w:rsidR="00FD25F9" w:rsidRPr="00F23626" w:rsidRDefault="00B507B2" w:rsidP="00FD25F9">
      <w:pPr>
        <w:tabs>
          <w:tab w:val="left" w:pos="567"/>
          <w:tab w:val="left" w:pos="1276"/>
        </w:tabs>
        <w:spacing w:after="0" w:line="240" w:lineRule="auto"/>
        <w:jc w:val="center"/>
        <w:rPr>
          <w:rFonts w:ascii="Times New Roman" w:hAnsi="Times New Roman" w:cs="Times New Roman"/>
          <w:b/>
          <w:sz w:val="24"/>
          <w:szCs w:val="24"/>
        </w:rPr>
      </w:pPr>
      <w:r w:rsidRPr="00B507B2">
        <w:rPr>
          <w:rFonts w:ascii="Times New Roman" w:hAnsi="Times New Roman" w:cs="Times New Roman"/>
          <w:b/>
          <w:bCs/>
          <w:iCs/>
          <w:color w:val="EE0000"/>
          <w:sz w:val="24"/>
          <w:szCs w:val="24"/>
        </w:rPr>
        <w:t>10</w:t>
      </w:r>
      <w:r w:rsidR="00FD25F9" w:rsidRPr="00B507B2">
        <w:rPr>
          <w:rFonts w:ascii="Times New Roman" w:hAnsi="Times New Roman" w:cs="Times New Roman"/>
          <w:b/>
          <w:bCs/>
          <w:iCs/>
          <w:color w:val="EE0000"/>
          <w:sz w:val="24"/>
          <w:szCs w:val="24"/>
        </w:rPr>
        <w:t xml:space="preserve"> DALIS. </w:t>
      </w:r>
      <w:r>
        <w:rPr>
          <w:rFonts w:ascii="Times New Roman" w:hAnsi="Times New Roman" w:cs="Times New Roman"/>
          <w:b/>
          <w:bCs/>
          <w:iCs/>
          <w:sz w:val="24"/>
          <w:szCs w:val="24"/>
        </w:rPr>
        <w:t>KONSERVUOTI BUROKĖLIAI</w:t>
      </w:r>
    </w:p>
    <w:p w14:paraId="3C29A4DE" w14:textId="77777777" w:rsidR="00FD25F9" w:rsidRPr="00F23626" w:rsidRDefault="00FD25F9" w:rsidP="00FD25F9">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noProof/>
          <w:sz w:val="24"/>
          <w:szCs w:val="24"/>
        </w:rPr>
        <mc:AlternateContent>
          <mc:Choice Requires="wps">
            <w:drawing>
              <wp:anchor distT="0" distB="0" distL="114300" distR="114300" simplePos="0" relativeHeight="251663360" behindDoc="0" locked="0" layoutInCell="0" allowOverlap="1" wp14:anchorId="31C97181" wp14:editId="1814430C">
                <wp:simplePos x="0" y="0"/>
                <wp:positionH relativeFrom="column">
                  <wp:posOffset>-615315</wp:posOffset>
                </wp:positionH>
                <wp:positionV relativeFrom="paragraph">
                  <wp:posOffset>2128520</wp:posOffset>
                </wp:positionV>
                <wp:extent cx="217170" cy="3048000"/>
                <wp:effectExtent l="0" t="0" r="11430" b="0"/>
                <wp:wrapNone/>
                <wp:docPr id="6110646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5F764" w14:textId="77777777" w:rsidR="00FD25F9" w:rsidRDefault="00FD25F9" w:rsidP="00FD25F9">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97181" id="_x0000_s1035" type="#_x0000_t202" style="position:absolute;left:0;text-align:left;margin-left:-48.45pt;margin-top:167.6pt;width:17.1pt;height:2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" o:allowincell="f" filled="f" stroked="f">
                <v:textbox style="layout-flow:vertical;mso-layout-flow-alt:bottom-to-top" inset="0,0,0,0">
                  <w:txbxContent>
                    <w:p w14:paraId="0375F764" w14:textId="77777777" w:rsidR="00FD25F9" w:rsidRDefault="00FD25F9" w:rsidP="00FD25F9">
                      <w:pPr>
                        <w:jc w:val="center"/>
                        <w:rPr>
                          <w:sz w:val="20"/>
                        </w:rPr>
                      </w:pPr>
                    </w:p>
                  </w:txbxContent>
                </v:textbox>
              </v:shape>
            </w:pict>
          </mc:Fallback>
        </mc:AlternateContent>
      </w:r>
      <w:r w:rsidRPr="00F23626">
        <w:rPr>
          <w:rFonts w:ascii="Times New Roman" w:hAnsi="Times New Roman" w:cs="Times New Roman"/>
          <w:sz w:val="24"/>
          <w:szCs w:val="24"/>
        </w:rPr>
        <w:t>____________________</w:t>
      </w:r>
    </w:p>
    <w:p w14:paraId="24A6B1F7" w14:textId="77777777" w:rsidR="00FD25F9" w:rsidRPr="00F23626" w:rsidRDefault="00FD25F9" w:rsidP="00FD25F9">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(Data)</w:t>
      </w:r>
    </w:p>
    <w:p w14:paraId="2A0617FD" w14:textId="77777777" w:rsidR="00FD25F9" w:rsidRPr="00F23626" w:rsidRDefault="00FD25F9" w:rsidP="00FD25F9">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w:t>
      </w:r>
    </w:p>
    <w:p w14:paraId="46D314C9" w14:textId="77777777" w:rsidR="00FD25F9" w:rsidRPr="00F23626" w:rsidRDefault="00FD25F9" w:rsidP="00FD25F9">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(Vieta)</w:t>
      </w:r>
    </w:p>
    <w:p w14:paraId="2AD12EA0" w14:textId="77777777" w:rsidR="00FD25F9" w:rsidRPr="00F23626" w:rsidRDefault="00FD25F9" w:rsidP="00FD25F9">
      <w:pPr>
        <w:tabs>
          <w:tab w:val="left" w:pos="567"/>
          <w:tab w:val="left" w:pos="1276"/>
        </w:tabs>
        <w:spacing w:after="0" w:line="240" w:lineRule="auto"/>
        <w:jc w:val="center"/>
        <w:rPr>
          <w:rFonts w:ascii="Times New Roman" w:hAnsi="Times New Roman" w:cs="Times New Roman"/>
          <w:sz w:val="24"/>
          <w:szCs w:val="24"/>
        </w:rPr>
      </w:pPr>
    </w:p>
    <w:p w14:paraId="35F66E2B" w14:textId="77777777" w:rsidR="00FD25F9" w:rsidRPr="00F23626" w:rsidRDefault="00FD25F9" w:rsidP="00FD25F9">
      <w:pPr>
        <w:tabs>
          <w:tab w:val="left" w:pos="142"/>
          <w:tab w:val="left" w:pos="851"/>
        </w:tabs>
        <w:spacing w:after="0" w:line="240" w:lineRule="auto"/>
        <w:rPr>
          <w:rFonts w:ascii="Times New Roman" w:hAnsi="Times New Roman" w:cs="Times New Roman"/>
          <w:b/>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b/>
          <w:sz w:val="24"/>
          <w:szCs w:val="24"/>
        </w:rPr>
        <w:t>1</w:t>
      </w:r>
      <w:r w:rsidRPr="00F23626">
        <w:rPr>
          <w:rFonts w:ascii="Times New Roman" w:hAnsi="Times New Roman" w:cs="Times New Roman"/>
          <w:sz w:val="24"/>
          <w:szCs w:val="24"/>
        </w:rPr>
        <w:t xml:space="preserve"> </w:t>
      </w:r>
      <w:r w:rsidRPr="00F23626">
        <w:rPr>
          <w:rFonts w:ascii="Times New Roman" w:hAnsi="Times New Roman" w:cs="Times New Roman"/>
          <w:b/>
          <w:sz w:val="24"/>
          <w:szCs w:val="24"/>
        </w:rPr>
        <w:t xml:space="preserve"> lentelė. Kontaktiniai duomenys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132"/>
      </w:tblGrid>
      <w:tr w:rsidR="00F23626" w:rsidRPr="00F23626" w14:paraId="27653474" w14:textId="77777777" w:rsidTr="00C86E8D">
        <w:tc>
          <w:tcPr>
            <w:tcW w:w="4649" w:type="dxa"/>
            <w:vAlign w:val="center"/>
          </w:tcPr>
          <w:p w14:paraId="49ED2A62" w14:textId="77777777" w:rsidR="00FD25F9" w:rsidRPr="00F23626" w:rsidRDefault="00FD25F9" w:rsidP="002F1577">
            <w:pPr>
              <w:pStyle w:val="Turinys1"/>
            </w:pPr>
            <w:r w:rsidRPr="00F23626">
              <w:t>Tiekėjo pavadinimas (jeigu dalyvauja ūkio subjektų grupė surašomi visų dalyvių pavadinimai)</w:t>
            </w:r>
          </w:p>
        </w:tc>
        <w:tc>
          <w:tcPr>
            <w:tcW w:w="5132" w:type="dxa"/>
            <w:vAlign w:val="center"/>
          </w:tcPr>
          <w:p w14:paraId="2A7FC55F" w14:textId="77777777" w:rsidR="00FD25F9" w:rsidRPr="00F23626" w:rsidRDefault="00FD25F9" w:rsidP="00C86E8D">
            <w:pPr>
              <w:tabs>
                <w:tab w:val="left" w:pos="567"/>
                <w:tab w:val="left" w:pos="1276"/>
              </w:tabs>
              <w:spacing w:after="0" w:line="240" w:lineRule="auto"/>
              <w:jc w:val="center"/>
              <w:rPr>
                <w:rFonts w:ascii="Times New Roman" w:hAnsi="Times New Roman" w:cs="Times New Roman"/>
                <w:sz w:val="24"/>
                <w:szCs w:val="24"/>
              </w:rPr>
            </w:pPr>
          </w:p>
          <w:p w14:paraId="02C3AA34" w14:textId="77777777" w:rsidR="00FD25F9" w:rsidRPr="00F23626" w:rsidRDefault="00FD25F9" w:rsidP="00C86E8D">
            <w:pPr>
              <w:tabs>
                <w:tab w:val="left" w:pos="567"/>
                <w:tab w:val="left" w:pos="1276"/>
              </w:tabs>
              <w:spacing w:after="0" w:line="240" w:lineRule="auto"/>
              <w:jc w:val="center"/>
              <w:rPr>
                <w:rFonts w:ascii="Times New Roman" w:hAnsi="Times New Roman" w:cs="Times New Roman"/>
                <w:sz w:val="24"/>
                <w:szCs w:val="24"/>
              </w:rPr>
            </w:pPr>
          </w:p>
        </w:tc>
      </w:tr>
      <w:tr w:rsidR="00F23626" w:rsidRPr="00F23626" w14:paraId="3231C613" w14:textId="77777777" w:rsidTr="00C86E8D">
        <w:tc>
          <w:tcPr>
            <w:tcW w:w="4649" w:type="dxa"/>
            <w:vAlign w:val="center"/>
          </w:tcPr>
          <w:p w14:paraId="709A1C62" w14:textId="77777777" w:rsidR="00FD25F9" w:rsidRPr="00F23626" w:rsidRDefault="00FD25F9" w:rsidP="00C86E8D">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Tiekėjo adresas (jeigu dalyvauja ūkio subjektų grupė surašomi visų dalyvių adresai)</w:t>
            </w:r>
          </w:p>
        </w:tc>
        <w:tc>
          <w:tcPr>
            <w:tcW w:w="5132" w:type="dxa"/>
            <w:vAlign w:val="center"/>
          </w:tcPr>
          <w:p w14:paraId="633FCF10" w14:textId="77777777" w:rsidR="00FD25F9" w:rsidRPr="00F23626" w:rsidRDefault="00FD25F9" w:rsidP="00C86E8D">
            <w:pPr>
              <w:tabs>
                <w:tab w:val="left" w:pos="567"/>
                <w:tab w:val="left" w:pos="1276"/>
              </w:tabs>
              <w:spacing w:after="0" w:line="240" w:lineRule="auto"/>
              <w:jc w:val="center"/>
              <w:rPr>
                <w:rFonts w:ascii="Times New Roman" w:hAnsi="Times New Roman" w:cs="Times New Roman"/>
                <w:sz w:val="24"/>
                <w:szCs w:val="24"/>
              </w:rPr>
            </w:pPr>
          </w:p>
          <w:p w14:paraId="21F79592" w14:textId="77777777" w:rsidR="00FD25F9" w:rsidRPr="00F23626" w:rsidRDefault="00FD25F9" w:rsidP="00C86E8D">
            <w:pPr>
              <w:tabs>
                <w:tab w:val="left" w:pos="567"/>
                <w:tab w:val="left" w:pos="1276"/>
              </w:tabs>
              <w:spacing w:after="0" w:line="240" w:lineRule="auto"/>
              <w:jc w:val="center"/>
              <w:rPr>
                <w:rFonts w:ascii="Times New Roman" w:hAnsi="Times New Roman" w:cs="Times New Roman"/>
                <w:sz w:val="24"/>
                <w:szCs w:val="24"/>
              </w:rPr>
            </w:pPr>
          </w:p>
        </w:tc>
      </w:tr>
      <w:tr w:rsidR="00F23626" w:rsidRPr="00F23626" w14:paraId="4BA223FD" w14:textId="77777777" w:rsidTr="00C86E8D">
        <w:tc>
          <w:tcPr>
            <w:tcW w:w="4649" w:type="dxa"/>
            <w:vAlign w:val="center"/>
          </w:tcPr>
          <w:p w14:paraId="3A889E0B" w14:textId="77777777" w:rsidR="00FD25F9" w:rsidRPr="00F23626" w:rsidRDefault="00FD25F9" w:rsidP="00C86E8D">
            <w:pPr>
              <w:tabs>
                <w:tab w:val="left" w:pos="567"/>
                <w:tab w:val="left" w:pos="1276"/>
              </w:tabs>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Juridinio asmens kodas (jeigu dalyvauja ūkio subjektų grupė, surašomi visų dalyvių kodai)</w:t>
            </w:r>
          </w:p>
        </w:tc>
        <w:tc>
          <w:tcPr>
            <w:tcW w:w="5132" w:type="dxa"/>
            <w:vAlign w:val="center"/>
          </w:tcPr>
          <w:p w14:paraId="2623EF5A" w14:textId="77777777" w:rsidR="00FD25F9" w:rsidRPr="00F23626" w:rsidRDefault="00FD25F9" w:rsidP="00C86E8D">
            <w:pPr>
              <w:tabs>
                <w:tab w:val="left" w:pos="567"/>
                <w:tab w:val="left" w:pos="1276"/>
              </w:tabs>
              <w:spacing w:after="0" w:line="240" w:lineRule="auto"/>
              <w:jc w:val="center"/>
              <w:rPr>
                <w:rFonts w:ascii="Times New Roman" w:hAnsi="Times New Roman" w:cs="Times New Roman"/>
                <w:sz w:val="24"/>
                <w:szCs w:val="24"/>
              </w:rPr>
            </w:pPr>
          </w:p>
        </w:tc>
      </w:tr>
      <w:tr w:rsidR="00F23626" w:rsidRPr="00F23626" w14:paraId="0190153E" w14:textId="77777777" w:rsidTr="00C86E8D">
        <w:tc>
          <w:tcPr>
            <w:tcW w:w="4649" w:type="dxa"/>
            <w:vAlign w:val="center"/>
          </w:tcPr>
          <w:p w14:paraId="264B8803" w14:textId="77777777" w:rsidR="00FD25F9" w:rsidRPr="00F23626" w:rsidRDefault="00FD25F9" w:rsidP="00C86E8D">
            <w:pPr>
              <w:tabs>
                <w:tab w:val="left" w:pos="567"/>
                <w:tab w:val="left" w:pos="1276"/>
              </w:tabs>
              <w:spacing w:after="0" w:line="240" w:lineRule="auto"/>
              <w:jc w:val="both"/>
              <w:rPr>
                <w:rFonts w:ascii="Times New Roman" w:hAnsi="Times New Roman" w:cs="Times New Roman"/>
                <w:bCs/>
                <w:iCs/>
                <w:sz w:val="24"/>
                <w:szCs w:val="24"/>
              </w:rPr>
            </w:pPr>
            <w:r w:rsidRPr="00F23626">
              <w:rPr>
                <w:rFonts w:ascii="Times New Roman" w:hAnsi="Times New Roman" w:cs="Times New Roman"/>
                <w:sz w:val="24"/>
                <w:szCs w:val="24"/>
              </w:rPr>
              <w:t>Už pasiūlymą atsakingo asmens vardas, pavardė</w:t>
            </w:r>
          </w:p>
        </w:tc>
        <w:tc>
          <w:tcPr>
            <w:tcW w:w="5132" w:type="dxa"/>
            <w:vAlign w:val="center"/>
          </w:tcPr>
          <w:p w14:paraId="3AADB288" w14:textId="77777777" w:rsidR="00FD25F9" w:rsidRPr="00F23626" w:rsidRDefault="00FD25F9" w:rsidP="00C86E8D">
            <w:pPr>
              <w:tabs>
                <w:tab w:val="left" w:pos="567"/>
                <w:tab w:val="left" w:pos="1276"/>
              </w:tabs>
              <w:spacing w:after="0" w:line="240" w:lineRule="auto"/>
              <w:jc w:val="center"/>
              <w:rPr>
                <w:rFonts w:ascii="Times New Roman" w:hAnsi="Times New Roman" w:cs="Times New Roman"/>
                <w:sz w:val="24"/>
                <w:szCs w:val="24"/>
              </w:rPr>
            </w:pPr>
          </w:p>
          <w:p w14:paraId="34A6E446" w14:textId="77777777" w:rsidR="00FD25F9" w:rsidRPr="00F23626" w:rsidRDefault="00FD25F9" w:rsidP="00C86E8D">
            <w:pPr>
              <w:tabs>
                <w:tab w:val="left" w:pos="567"/>
                <w:tab w:val="left" w:pos="1276"/>
              </w:tabs>
              <w:spacing w:after="0" w:line="240" w:lineRule="auto"/>
              <w:jc w:val="center"/>
              <w:rPr>
                <w:rFonts w:ascii="Times New Roman" w:hAnsi="Times New Roman" w:cs="Times New Roman"/>
                <w:sz w:val="24"/>
                <w:szCs w:val="24"/>
              </w:rPr>
            </w:pPr>
          </w:p>
        </w:tc>
      </w:tr>
      <w:tr w:rsidR="00F23626" w:rsidRPr="00F23626" w14:paraId="50924ABB" w14:textId="77777777" w:rsidTr="00C86E8D">
        <w:tc>
          <w:tcPr>
            <w:tcW w:w="4649" w:type="dxa"/>
            <w:vAlign w:val="center"/>
          </w:tcPr>
          <w:p w14:paraId="0F8BADC3" w14:textId="77777777" w:rsidR="00FD25F9" w:rsidRPr="00F23626" w:rsidRDefault="00FD25F9" w:rsidP="00C86E8D">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Telefono numeris</w:t>
            </w:r>
          </w:p>
        </w:tc>
        <w:tc>
          <w:tcPr>
            <w:tcW w:w="5132" w:type="dxa"/>
            <w:vAlign w:val="center"/>
          </w:tcPr>
          <w:p w14:paraId="7C95DB31" w14:textId="77777777" w:rsidR="00FD25F9" w:rsidRPr="00F23626" w:rsidRDefault="00FD25F9" w:rsidP="00C86E8D">
            <w:pPr>
              <w:tabs>
                <w:tab w:val="left" w:pos="567"/>
                <w:tab w:val="left" w:pos="1276"/>
              </w:tabs>
              <w:spacing w:after="0" w:line="240" w:lineRule="auto"/>
              <w:jc w:val="center"/>
              <w:rPr>
                <w:rFonts w:ascii="Times New Roman" w:hAnsi="Times New Roman" w:cs="Times New Roman"/>
                <w:sz w:val="24"/>
                <w:szCs w:val="24"/>
              </w:rPr>
            </w:pPr>
          </w:p>
          <w:p w14:paraId="1C06EBD7" w14:textId="77777777" w:rsidR="00FD25F9" w:rsidRPr="00F23626" w:rsidRDefault="00FD25F9" w:rsidP="00C86E8D">
            <w:pPr>
              <w:tabs>
                <w:tab w:val="left" w:pos="567"/>
                <w:tab w:val="left" w:pos="1276"/>
              </w:tabs>
              <w:spacing w:after="0" w:line="240" w:lineRule="auto"/>
              <w:jc w:val="center"/>
              <w:rPr>
                <w:rFonts w:ascii="Times New Roman" w:hAnsi="Times New Roman" w:cs="Times New Roman"/>
                <w:sz w:val="24"/>
                <w:szCs w:val="24"/>
              </w:rPr>
            </w:pPr>
          </w:p>
        </w:tc>
      </w:tr>
      <w:tr w:rsidR="00F23626" w:rsidRPr="00F23626" w14:paraId="6626D414" w14:textId="77777777" w:rsidTr="00C86E8D">
        <w:tc>
          <w:tcPr>
            <w:tcW w:w="4649" w:type="dxa"/>
            <w:vAlign w:val="center"/>
          </w:tcPr>
          <w:p w14:paraId="1749C78B" w14:textId="77777777" w:rsidR="00FD25F9" w:rsidRPr="00F23626" w:rsidRDefault="00FD25F9" w:rsidP="00C86E8D">
            <w:pPr>
              <w:tabs>
                <w:tab w:val="left" w:pos="567"/>
                <w:tab w:val="left" w:pos="1276"/>
              </w:tabs>
              <w:spacing w:after="0" w:line="240" w:lineRule="auto"/>
              <w:rPr>
                <w:rFonts w:ascii="Times New Roman" w:hAnsi="Times New Roman" w:cs="Times New Roman"/>
                <w:bCs/>
                <w:iCs/>
                <w:sz w:val="24"/>
                <w:szCs w:val="24"/>
              </w:rPr>
            </w:pPr>
            <w:r w:rsidRPr="00F23626">
              <w:rPr>
                <w:rFonts w:ascii="Times New Roman" w:hAnsi="Times New Roman" w:cs="Times New Roman"/>
                <w:sz w:val="24"/>
                <w:szCs w:val="24"/>
              </w:rPr>
              <w:t>El. pašto adresas</w:t>
            </w:r>
          </w:p>
        </w:tc>
        <w:tc>
          <w:tcPr>
            <w:tcW w:w="5132" w:type="dxa"/>
            <w:vAlign w:val="center"/>
          </w:tcPr>
          <w:p w14:paraId="0478F0A6" w14:textId="77777777" w:rsidR="00FD25F9" w:rsidRPr="00F23626" w:rsidRDefault="00FD25F9" w:rsidP="00C86E8D">
            <w:pPr>
              <w:tabs>
                <w:tab w:val="left" w:pos="567"/>
                <w:tab w:val="left" w:pos="1276"/>
              </w:tabs>
              <w:spacing w:after="0" w:line="240" w:lineRule="auto"/>
              <w:jc w:val="center"/>
              <w:rPr>
                <w:rFonts w:ascii="Times New Roman" w:hAnsi="Times New Roman" w:cs="Times New Roman"/>
                <w:sz w:val="24"/>
                <w:szCs w:val="24"/>
              </w:rPr>
            </w:pPr>
          </w:p>
          <w:p w14:paraId="2EB4B8EB" w14:textId="77777777" w:rsidR="00FD25F9" w:rsidRPr="00F23626" w:rsidRDefault="00FD25F9" w:rsidP="00C86E8D">
            <w:pPr>
              <w:tabs>
                <w:tab w:val="left" w:pos="567"/>
                <w:tab w:val="left" w:pos="1276"/>
              </w:tabs>
              <w:spacing w:after="0" w:line="240" w:lineRule="auto"/>
              <w:jc w:val="center"/>
              <w:rPr>
                <w:rFonts w:ascii="Times New Roman" w:hAnsi="Times New Roman" w:cs="Times New Roman"/>
                <w:sz w:val="24"/>
                <w:szCs w:val="24"/>
              </w:rPr>
            </w:pPr>
          </w:p>
        </w:tc>
      </w:tr>
    </w:tbl>
    <w:p w14:paraId="7AA2F2C1" w14:textId="77777777" w:rsidR="00FD25F9" w:rsidRPr="00F23626" w:rsidRDefault="00FD25F9" w:rsidP="00FD25F9">
      <w:pPr>
        <w:tabs>
          <w:tab w:val="left" w:pos="567"/>
          <w:tab w:val="left" w:pos="1276"/>
        </w:tabs>
        <w:spacing w:after="0" w:line="240" w:lineRule="auto"/>
        <w:ind w:firstLine="851"/>
        <w:rPr>
          <w:rFonts w:ascii="Times New Roman" w:hAnsi="Times New Roman" w:cs="Times New Roman"/>
          <w:sz w:val="24"/>
          <w:szCs w:val="24"/>
        </w:rPr>
      </w:pPr>
    </w:p>
    <w:p w14:paraId="5847E11B" w14:textId="77777777" w:rsidR="00FD25F9" w:rsidRPr="00F23626" w:rsidRDefault="00FD25F9" w:rsidP="00FD25F9">
      <w:pPr>
        <w:pStyle w:val="Pagrindiniotekstotrauka2"/>
        <w:tabs>
          <w:tab w:val="left" w:pos="284"/>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Šiuo pasiūlymu pažymime, kad sutinkame su visomis sąlygomis, nustatytomis šio pirkimo dokumentuose.</w:t>
      </w:r>
    </w:p>
    <w:p w14:paraId="5893A08C" w14:textId="77777777" w:rsidR="00FD25F9" w:rsidRPr="00F23626" w:rsidRDefault="00FD25F9" w:rsidP="00FD25F9">
      <w:pPr>
        <w:tabs>
          <w:tab w:val="left" w:pos="360"/>
          <w:tab w:val="left" w:pos="1134"/>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Mes siūlome maisto produktus ir jų rezervavimo paslaugas, nurodytas pirkimo sąlygose, ir patvirtiname, kad mūsų siūlomi maisto produktai ir jų rezervavimo paslaugos atitinka  pirkimo sąlygose numatytus reikalavimus.</w:t>
      </w:r>
    </w:p>
    <w:p w14:paraId="32830F99" w14:textId="77777777" w:rsidR="00FD25F9" w:rsidRPr="00F23626" w:rsidRDefault="00FD25F9" w:rsidP="00FD25F9">
      <w:pPr>
        <w:tabs>
          <w:tab w:val="left" w:pos="360"/>
          <w:tab w:val="left" w:pos="1134"/>
        </w:tabs>
        <w:spacing w:after="0" w:line="240" w:lineRule="auto"/>
        <w:rPr>
          <w:rFonts w:ascii="Times New Roman" w:hAnsi="Times New Roman" w:cs="Times New Roman"/>
          <w:sz w:val="24"/>
          <w:szCs w:val="24"/>
        </w:rPr>
      </w:pPr>
    </w:p>
    <w:p w14:paraId="68FA3A45" w14:textId="77777777" w:rsidR="00FD25F9" w:rsidRPr="00F23626" w:rsidRDefault="00FD25F9" w:rsidP="00FD25F9">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Maisto produktai bus rezervuojami:</w:t>
      </w:r>
    </w:p>
    <w:p w14:paraId="629A532A" w14:textId="77777777" w:rsidR="00FD25F9" w:rsidRPr="00F23626" w:rsidRDefault="00FD25F9" w:rsidP="00FD25F9">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________________________________________________________________________</w:t>
      </w:r>
    </w:p>
    <w:p w14:paraId="557553E3" w14:textId="77777777" w:rsidR="00FD25F9" w:rsidRPr="00F23626" w:rsidRDefault="00FD25F9" w:rsidP="00FD25F9">
      <w:pPr>
        <w:tabs>
          <w:tab w:val="left" w:pos="567"/>
        </w:tabs>
        <w:spacing w:after="0" w:line="240" w:lineRule="auto"/>
        <w:rPr>
          <w:rFonts w:ascii="Times New Roman" w:hAnsi="Times New Roman" w:cs="Times New Roman"/>
          <w:bCs/>
          <w:sz w:val="24"/>
          <w:szCs w:val="24"/>
        </w:rPr>
      </w:pPr>
      <w:r w:rsidRPr="00F23626">
        <w:rPr>
          <w:rFonts w:ascii="Times New Roman" w:hAnsi="Times New Roman" w:cs="Times New Roman"/>
          <w:bCs/>
          <w:sz w:val="24"/>
          <w:szCs w:val="24"/>
        </w:rPr>
        <w:t>(nurodomas tikslus rezervavimo vietos (-ų) adresas (-ai) ir rezervuojamas kiekis (-</w:t>
      </w:r>
      <w:proofErr w:type="spellStart"/>
      <w:r w:rsidRPr="00F23626">
        <w:rPr>
          <w:rFonts w:ascii="Times New Roman" w:hAnsi="Times New Roman" w:cs="Times New Roman"/>
          <w:bCs/>
          <w:sz w:val="24"/>
          <w:szCs w:val="24"/>
        </w:rPr>
        <w:t>iai</w:t>
      </w:r>
      <w:proofErr w:type="spellEnd"/>
      <w:r w:rsidRPr="00F23626">
        <w:rPr>
          <w:rFonts w:ascii="Times New Roman" w:hAnsi="Times New Roman" w:cs="Times New Roman"/>
          <w:bCs/>
          <w:sz w:val="24"/>
          <w:szCs w:val="24"/>
        </w:rPr>
        <w:t>)</w:t>
      </w:r>
    </w:p>
    <w:p w14:paraId="185DC622" w14:textId="77777777" w:rsidR="00FD25F9" w:rsidRPr="00F23626" w:rsidRDefault="00FD25F9" w:rsidP="00FD25F9">
      <w:pPr>
        <w:tabs>
          <w:tab w:val="left" w:pos="567"/>
        </w:tabs>
        <w:spacing w:after="0" w:line="240" w:lineRule="auto"/>
        <w:ind w:left="851"/>
        <w:rPr>
          <w:rFonts w:ascii="Times New Roman" w:hAnsi="Times New Roman" w:cs="Times New Roman"/>
          <w:b/>
          <w:sz w:val="24"/>
          <w:szCs w:val="24"/>
        </w:rPr>
      </w:pPr>
    </w:p>
    <w:p w14:paraId="6086D52D" w14:textId="77777777" w:rsidR="00FD25F9" w:rsidRPr="00F23626" w:rsidRDefault="00FD25F9" w:rsidP="00FD25F9">
      <w:pPr>
        <w:tabs>
          <w:tab w:val="left" w:pos="567"/>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 xml:space="preserve">2 lentelė. Siūlomi maisto produktai </w:t>
      </w:r>
    </w:p>
    <w:p w14:paraId="2FACFC7C" w14:textId="77777777" w:rsidR="00FD25F9" w:rsidRPr="00F23626" w:rsidRDefault="00FD25F9" w:rsidP="00FD25F9">
      <w:pPr>
        <w:tabs>
          <w:tab w:val="left" w:pos="567"/>
        </w:tabs>
        <w:spacing w:after="0" w:line="240" w:lineRule="auto"/>
        <w:ind w:left="851"/>
        <w:rPr>
          <w:rFonts w:ascii="Times New Roman" w:hAnsi="Times New Roman" w:cs="Times New Roman"/>
          <w:b/>
          <w:sz w:val="24"/>
          <w:szCs w:val="24"/>
        </w:rPr>
      </w:pPr>
    </w:p>
    <w:tbl>
      <w:tblPr>
        <w:tblStyle w:val="Lentelstinklelis"/>
        <w:tblW w:w="10343" w:type="dxa"/>
        <w:tblInd w:w="0" w:type="dxa"/>
        <w:tblLook w:val="04A0" w:firstRow="1" w:lastRow="0" w:firstColumn="1" w:lastColumn="0" w:noHBand="0" w:noVBand="1"/>
      </w:tblPr>
      <w:tblGrid>
        <w:gridCol w:w="570"/>
        <w:gridCol w:w="2162"/>
        <w:gridCol w:w="1177"/>
        <w:gridCol w:w="1681"/>
        <w:gridCol w:w="2224"/>
        <w:gridCol w:w="2529"/>
      </w:tblGrid>
      <w:tr w:rsidR="00F23626" w:rsidRPr="00F23626" w14:paraId="1C715BF2" w14:textId="77777777" w:rsidTr="00C86E8D">
        <w:tc>
          <w:tcPr>
            <w:tcW w:w="546" w:type="dxa"/>
          </w:tcPr>
          <w:p w14:paraId="1A5EF26C" w14:textId="77777777" w:rsidR="00FD25F9" w:rsidRPr="00F23626" w:rsidRDefault="00FD25F9" w:rsidP="00C86E8D">
            <w:pPr>
              <w:rPr>
                <w:rFonts w:eastAsia="Calibri" w:hAnsi="Times New Roman" w:cs="Times New Roman"/>
                <w:b/>
                <w:sz w:val="24"/>
                <w:szCs w:val="24"/>
              </w:rPr>
            </w:pPr>
            <w:r w:rsidRPr="00F23626">
              <w:rPr>
                <w:rFonts w:eastAsia="Calibri" w:hAnsi="Times New Roman" w:cs="Times New Roman"/>
                <w:b/>
                <w:sz w:val="24"/>
                <w:szCs w:val="24"/>
              </w:rPr>
              <w:t>Eil.</w:t>
            </w:r>
          </w:p>
          <w:p w14:paraId="4786D6C0" w14:textId="77777777" w:rsidR="00FD25F9" w:rsidRPr="00F23626" w:rsidRDefault="00FD25F9" w:rsidP="00C86E8D">
            <w:pPr>
              <w:rPr>
                <w:rFonts w:eastAsia="Calibri" w:hAnsi="Times New Roman" w:cs="Times New Roman"/>
                <w:b/>
                <w:sz w:val="24"/>
                <w:szCs w:val="24"/>
              </w:rPr>
            </w:pPr>
            <w:r w:rsidRPr="00F23626">
              <w:rPr>
                <w:rFonts w:eastAsia="Calibri" w:hAnsi="Times New Roman" w:cs="Times New Roman"/>
                <w:b/>
                <w:sz w:val="24"/>
                <w:szCs w:val="24"/>
              </w:rPr>
              <w:t>Nr.</w:t>
            </w:r>
          </w:p>
        </w:tc>
        <w:tc>
          <w:tcPr>
            <w:tcW w:w="2182" w:type="dxa"/>
          </w:tcPr>
          <w:p w14:paraId="1AE96276" w14:textId="77777777" w:rsidR="00FD25F9" w:rsidRPr="00F23626" w:rsidRDefault="00FD25F9" w:rsidP="00C86E8D">
            <w:pPr>
              <w:rPr>
                <w:rFonts w:eastAsia="Calibri" w:hAnsi="Times New Roman" w:cs="Times New Roman"/>
                <w:b/>
                <w:sz w:val="24"/>
                <w:szCs w:val="24"/>
              </w:rPr>
            </w:pPr>
            <w:r w:rsidRPr="00F23626">
              <w:rPr>
                <w:rFonts w:eastAsia="Calibri" w:hAnsi="Times New Roman" w:cs="Times New Roman"/>
                <w:b/>
                <w:sz w:val="24"/>
                <w:szCs w:val="24"/>
              </w:rPr>
              <w:t xml:space="preserve">Maisto produkto pavadinimas </w:t>
            </w:r>
          </w:p>
        </w:tc>
        <w:tc>
          <w:tcPr>
            <w:tcW w:w="1116" w:type="dxa"/>
          </w:tcPr>
          <w:p w14:paraId="06731320" w14:textId="77777777" w:rsidR="00FD25F9" w:rsidRPr="00F23626" w:rsidRDefault="00FD25F9" w:rsidP="00C86E8D">
            <w:pPr>
              <w:rPr>
                <w:rFonts w:eastAsia="Calibri" w:hAnsi="Times New Roman" w:cs="Times New Roman"/>
                <w:b/>
                <w:sz w:val="24"/>
                <w:szCs w:val="24"/>
              </w:rPr>
            </w:pPr>
            <w:r w:rsidRPr="00F23626">
              <w:rPr>
                <w:rFonts w:eastAsia="Calibri" w:hAnsi="Times New Roman" w:cs="Times New Roman"/>
                <w:b/>
                <w:sz w:val="24"/>
                <w:szCs w:val="24"/>
              </w:rPr>
              <w:t>Maisto produkto</w:t>
            </w:r>
          </w:p>
          <w:p w14:paraId="07B16654" w14:textId="77777777" w:rsidR="00FD25F9" w:rsidRPr="00F23626" w:rsidRDefault="00FD25F9" w:rsidP="00C86E8D">
            <w:pPr>
              <w:rPr>
                <w:rFonts w:eastAsia="Calibri" w:hAnsi="Times New Roman" w:cs="Times New Roman"/>
                <w:b/>
                <w:sz w:val="24"/>
                <w:szCs w:val="24"/>
              </w:rPr>
            </w:pPr>
            <w:r w:rsidRPr="00F23626">
              <w:rPr>
                <w:rFonts w:eastAsia="Calibri" w:hAnsi="Times New Roman" w:cs="Times New Roman"/>
                <w:b/>
                <w:sz w:val="24"/>
                <w:szCs w:val="24"/>
              </w:rPr>
              <w:t>matas</w:t>
            </w:r>
          </w:p>
        </w:tc>
        <w:tc>
          <w:tcPr>
            <w:tcW w:w="1692" w:type="dxa"/>
          </w:tcPr>
          <w:p w14:paraId="3BAF64BB" w14:textId="5E59B34E" w:rsidR="00FD25F9" w:rsidRPr="00F23626" w:rsidRDefault="00FD25F9" w:rsidP="00C86E8D">
            <w:pPr>
              <w:rPr>
                <w:rFonts w:eastAsia="Calibri" w:hAnsi="Times New Roman" w:cs="Times New Roman"/>
                <w:b/>
                <w:sz w:val="24"/>
                <w:szCs w:val="24"/>
              </w:rPr>
            </w:pPr>
            <w:r w:rsidRPr="00F23626">
              <w:rPr>
                <w:rFonts w:eastAsia="Calibri" w:hAnsi="Times New Roman" w:cs="Times New Roman"/>
                <w:b/>
                <w:sz w:val="24"/>
                <w:szCs w:val="24"/>
              </w:rPr>
              <w:t xml:space="preserve">Siūlomas maisto produkto kiekis </w:t>
            </w:r>
            <w:r w:rsidRPr="00F23626">
              <w:rPr>
                <w:rFonts w:eastAsia="Calibri" w:hAnsi="Times New Roman" w:cs="Times New Roman"/>
                <w:bCs/>
                <w:sz w:val="24"/>
                <w:szCs w:val="24"/>
              </w:rPr>
              <w:t xml:space="preserve">(minimalus kiekis – </w:t>
            </w:r>
            <w:r w:rsidR="00B507B2">
              <w:rPr>
                <w:rFonts w:eastAsia="Calibri" w:hAnsi="Times New Roman" w:cs="Times New Roman"/>
                <w:bCs/>
                <w:sz w:val="24"/>
                <w:szCs w:val="24"/>
              </w:rPr>
              <w:t>0,3</w:t>
            </w:r>
            <w:r w:rsidRPr="00F23626">
              <w:rPr>
                <w:rFonts w:eastAsia="Calibri" w:hAnsi="Times New Roman" w:cs="Times New Roman"/>
                <w:bCs/>
                <w:sz w:val="24"/>
                <w:szCs w:val="24"/>
              </w:rPr>
              <w:t xml:space="preserve"> t)</w:t>
            </w:r>
          </w:p>
        </w:tc>
        <w:tc>
          <w:tcPr>
            <w:tcW w:w="2256" w:type="dxa"/>
          </w:tcPr>
          <w:p w14:paraId="52B826F6" w14:textId="77777777" w:rsidR="00FD25F9" w:rsidRPr="00F23626" w:rsidRDefault="00FD25F9" w:rsidP="00C86E8D">
            <w:pPr>
              <w:rPr>
                <w:rFonts w:eastAsia="Calibri" w:hAnsi="Times New Roman" w:cs="Times New Roman"/>
                <w:b/>
                <w:sz w:val="24"/>
                <w:szCs w:val="24"/>
              </w:rPr>
            </w:pPr>
            <w:r w:rsidRPr="00F23626">
              <w:rPr>
                <w:rFonts w:eastAsia="Calibri" w:hAnsi="Times New Roman" w:cs="Times New Roman"/>
                <w:b/>
                <w:sz w:val="24"/>
                <w:szCs w:val="24"/>
              </w:rPr>
              <w:t>Maisto produkto 1 tonos kaina Eur,  be PVM</w:t>
            </w:r>
          </w:p>
        </w:tc>
        <w:tc>
          <w:tcPr>
            <w:tcW w:w="2551" w:type="dxa"/>
          </w:tcPr>
          <w:p w14:paraId="7DBB7AB6" w14:textId="77777777" w:rsidR="00FD25F9" w:rsidRPr="00F23626" w:rsidRDefault="00FD25F9" w:rsidP="00C86E8D">
            <w:pPr>
              <w:rPr>
                <w:rFonts w:eastAsia="Calibri" w:hAnsi="Times New Roman" w:cs="Times New Roman"/>
                <w:b/>
                <w:sz w:val="24"/>
                <w:szCs w:val="24"/>
              </w:rPr>
            </w:pPr>
            <w:r w:rsidRPr="00F23626">
              <w:rPr>
                <w:rFonts w:eastAsia="Calibri" w:hAnsi="Times New Roman" w:cs="Times New Roman"/>
                <w:b/>
                <w:sz w:val="24"/>
                <w:szCs w:val="24"/>
              </w:rPr>
              <w:t>Viso maisto produkto siūlomo kiekio kaina Eur, be PVM</w:t>
            </w:r>
          </w:p>
          <w:p w14:paraId="1C5FA609" w14:textId="77777777" w:rsidR="00FD25F9" w:rsidRPr="00F23626" w:rsidRDefault="00FD25F9" w:rsidP="00C86E8D">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r>
      <w:tr w:rsidR="00F23626" w:rsidRPr="00F23626" w14:paraId="05A82F19" w14:textId="77777777" w:rsidTr="00C86E8D">
        <w:tc>
          <w:tcPr>
            <w:tcW w:w="546" w:type="dxa"/>
          </w:tcPr>
          <w:p w14:paraId="43E120FD" w14:textId="77777777" w:rsidR="00FD25F9" w:rsidRPr="00F23626" w:rsidRDefault="00FD25F9" w:rsidP="00C86E8D">
            <w:pPr>
              <w:rPr>
                <w:rFonts w:eastAsia="Calibri" w:hAnsi="Times New Roman" w:cs="Times New Roman"/>
                <w:b/>
                <w:sz w:val="24"/>
                <w:szCs w:val="24"/>
              </w:rPr>
            </w:pPr>
            <w:r w:rsidRPr="00F23626">
              <w:rPr>
                <w:rFonts w:eastAsia="Calibri" w:hAnsi="Times New Roman" w:cs="Times New Roman"/>
                <w:b/>
                <w:sz w:val="24"/>
                <w:szCs w:val="24"/>
              </w:rPr>
              <w:t>1</w:t>
            </w:r>
          </w:p>
        </w:tc>
        <w:tc>
          <w:tcPr>
            <w:tcW w:w="2182" w:type="dxa"/>
          </w:tcPr>
          <w:p w14:paraId="2EBB6E17" w14:textId="77777777" w:rsidR="00FD25F9" w:rsidRPr="00F23626" w:rsidRDefault="00FD25F9" w:rsidP="00C86E8D">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116" w:type="dxa"/>
          </w:tcPr>
          <w:p w14:paraId="677B3C93" w14:textId="77777777" w:rsidR="00FD25F9" w:rsidRPr="00F23626" w:rsidRDefault="00FD25F9" w:rsidP="00C86E8D">
            <w:pPr>
              <w:jc w:val="center"/>
              <w:rPr>
                <w:rFonts w:eastAsia="Calibri" w:hAnsi="Times New Roman" w:cs="Times New Roman"/>
                <w:b/>
                <w:sz w:val="24"/>
                <w:szCs w:val="24"/>
              </w:rPr>
            </w:pPr>
            <w:r w:rsidRPr="00F23626">
              <w:rPr>
                <w:rFonts w:eastAsia="Calibri" w:hAnsi="Times New Roman" w:cs="Times New Roman"/>
                <w:b/>
                <w:sz w:val="24"/>
                <w:szCs w:val="24"/>
              </w:rPr>
              <w:t>3</w:t>
            </w:r>
          </w:p>
          <w:p w14:paraId="7DCFB388" w14:textId="77777777" w:rsidR="00FD25F9" w:rsidRPr="00F23626" w:rsidRDefault="00FD25F9" w:rsidP="00C86E8D">
            <w:pPr>
              <w:jc w:val="center"/>
              <w:rPr>
                <w:rFonts w:eastAsia="Calibri" w:hAnsi="Times New Roman" w:cs="Times New Roman"/>
                <w:b/>
                <w:sz w:val="24"/>
                <w:szCs w:val="24"/>
              </w:rPr>
            </w:pPr>
          </w:p>
        </w:tc>
        <w:tc>
          <w:tcPr>
            <w:tcW w:w="1692" w:type="dxa"/>
          </w:tcPr>
          <w:p w14:paraId="24276A55" w14:textId="77777777" w:rsidR="00FD25F9" w:rsidRPr="00F23626" w:rsidRDefault="00FD25F9" w:rsidP="00C86E8D">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2256" w:type="dxa"/>
          </w:tcPr>
          <w:p w14:paraId="17271786" w14:textId="77777777" w:rsidR="00FD25F9" w:rsidRPr="00F23626" w:rsidRDefault="00FD25F9" w:rsidP="00C86E8D">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51BE1E96" w14:textId="77777777" w:rsidR="00FD25F9" w:rsidRPr="00F23626" w:rsidRDefault="00FD25F9" w:rsidP="00C86E8D">
            <w:pPr>
              <w:jc w:val="center"/>
              <w:rPr>
                <w:rFonts w:eastAsia="Calibri" w:hAnsi="Times New Roman" w:cs="Times New Roman"/>
                <w:b/>
                <w:sz w:val="24"/>
                <w:szCs w:val="24"/>
              </w:rPr>
            </w:pPr>
            <w:r w:rsidRPr="00F23626">
              <w:rPr>
                <w:rFonts w:eastAsia="Calibri" w:hAnsi="Times New Roman" w:cs="Times New Roman"/>
                <w:b/>
                <w:sz w:val="24"/>
                <w:szCs w:val="24"/>
              </w:rPr>
              <w:t>6</w:t>
            </w:r>
          </w:p>
        </w:tc>
      </w:tr>
      <w:tr w:rsidR="00F23626" w:rsidRPr="00F23626" w14:paraId="08C88B13" w14:textId="77777777" w:rsidTr="00C86E8D">
        <w:tc>
          <w:tcPr>
            <w:tcW w:w="546" w:type="dxa"/>
          </w:tcPr>
          <w:p w14:paraId="202373F4" w14:textId="77777777" w:rsidR="00FD25F9" w:rsidRPr="00F23626" w:rsidRDefault="00FD25F9" w:rsidP="00C86E8D">
            <w:pPr>
              <w:rPr>
                <w:rFonts w:eastAsia="Calibri" w:hAnsi="Times New Roman" w:cs="Times New Roman"/>
                <w:sz w:val="24"/>
                <w:szCs w:val="24"/>
              </w:rPr>
            </w:pPr>
          </w:p>
        </w:tc>
        <w:tc>
          <w:tcPr>
            <w:tcW w:w="2182" w:type="dxa"/>
          </w:tcPr>
          <w:p w14:paraId="0B240F04" w14:textId="4D1FC030" w:rsidR="00FD25F9" w:rsidRPr="00F23626" w:rsidRDefault="00B507B2" w:rsidP="00C86E8D">
            <w:pPr>
              <w:rPr>
                <w:rFonts w:eastAsia="Calibri" w:hAnsi="Times New Roman" w:cs="Times New Roman"/>
                <w:sz w:val="24"/>
                <w:szCs w:val="24"/>
              </w:rPr>
            </w:pPr>
            <w:r>
              <w:rPr>
                <w:rFonts w:hAnsi="Times New Roman" w:cs="Times New Roman"/>
                <w:b/>
                <w:bCs/>
                <w:sz w:val="24"/>
                <w:szCs w:val="24"/>
              </w:rPr>
              <w:t>Konservuoti burokėliai</w:t>
            </w:r>
            <w:r w:rsidR="00FD25F9" w:rsidRPr="00F23626">
              <w:rPr>
                <w:rFonts w:hAnsi="Times New Roman" w:cs="Times New Roman"/>
                <w:b/>
                <w:bCs/>
                <w:sz w:val="24"/>
                <w:szCs w:val="24"/>
              </w:rPr>
              <w:t xml:space="preserve">  (toliau – maisto produktas)</w:t>
            </w:r>
          </w:p>
        </w:tc>
        <w:tc>
          <w:tcPr>
            <w:tcW w:w="1116" w:type="dxa"/>
          </w:tcPr>
          <w:p w14:paraId="0160C8D9" w14:textId="5C909BDD" w:rsidR="00FD25F9" w:rsidRPr="00F23626" w:rsidRDefault="00FD25F9" w:rsidP="00C86E8D">
            <w:pPr>
              <w:jc w:val="center"/>
              <w:rPr>
                <w:rFonts w:eastAsia="Calibri" w:hAnsi="Times New Roman" w:cs="Times New Roman"/>
                <w:sz w:val="24"/>
                <w:szCs w:val="24"/>
              </w:rPr>
            </w:pPr>
            <w:r w:rsidRPr="00F23626">
              <w:rPr>
                <w:rFonts w:eastAsia="Calibri" w:hAnsi="Times New Roman" w:cs="Times New Roman"/>
                <w:sz w:val="24"/>
                <w:szCs w:val="24"/>
              </w:rPr>
              <w:t>t</w:t>
            </w:r>
            <w:r w:rsidR="00104517" w:rsidRPr="00F23626">
              <w:rPr>
                <w:rFonts w:eastAsia="Calibri" w:hAnsi="Times New Roman" w:cs="Times New Roman"/>
                <w:sz w:val="24"/>
                <w:szCs w:val="24"/>
              </w:rPr>
              <w:t>ona</w:t>
            </w:r>
          </w:p>
        </w:tc>
        <w:tc>
          <w:tcPr>
            <w:tcW w:w="1692" w:type="dxa"/>
          </w:tcPr>
          <w:p w14:paraId="7905EFBD" w14:textId="77777777" w:rsidR="00FD25F9" w:rsidRPr="00F23626" w:rsidRDefault="00FD25F9" w:rsidP="00C86E8D">
            <w:pPr>
              <w:rPr>
                <w:rFonts w:eastAsia="Calibri" w:hAnsi="Times New Roman" w:cs="Times New Roman"/>
                <w:sz w:val="24"/>
                <w:szCs w:val="24"/>
              </w:rPr>
            </w:pPr>
          </w:p>
        </w:tc>
        <w:tc>
          <w:tcPr>
            <w:tcW w:w="2256" w:type="dxa"/>
          </w:tcPr>
          <w:p w14:paraId="73CB2DBA" w14:textId="77777777" w:rsidR="00FD25F9" w:rsidRPr="00F23626" w:rsidRDefault="00FD25F9" w:rsidP="00C86E8D">
            <w:pPr>
              <w:rPr>
                <w:rFonts w:eastAsia="Calibri" w:hAnsi="Times New Roman" w:cs="Times New Roman"/>
                <w:sz w:val="24"/>
                <w:szCs w:val="24"/>
              </w:rPr>
            </w:pPr>
          </w:p>
        </w:tc>
        <w:tc>
          <w:tcPr>
            <w:tcW w:w="2551" w:type="dxa"/>
          </w:tcPr>
          <w:p w14:paraId="54A63EEA" w14:textId="77777777" w:rsidR="00FD25F9" w:rsidRPr="00F23626" w:rsidRDefault="00FD25F9" w:rsidP="00C86E8D">
            <w:pPr>
              <w:rPr>
                <w:rFonts w:eastAsia="Calibri" w:hAnsi="Times New Roman" w:cs="Times New Roman"/>
                <w:sz w:val="24"/>
                <w:szCs w:val="24"/>
              </w:rPr>
            </w:pPr>
          </w:p>
        </w:tc>
      </w:tr>
      <w:tr w:rsidR="00F23626" w:rsidRPr="00F23626" w14:paraId="4B719ECE" w14:textId="77777777" w:rsidTr="00C86E8D">
        <w:tc>
          <w:tcPr>
            <w:tcW w:w="7792" w:type="dxa"/>
            <w:gridSpan w:val="5"/>
          </w:tcPr>
          <w:p w14:paraId="108C193E" w14:textId="77777777" w:rsidR="00FD25F9" w:rsidRPr="00F23626" w:rsidRDefault="00FD25F9" w:rsidP="00C86E8D">
            <w:pPr>
              <w:jc w:val="right"/>
              <w:rPr>
                <w:rFonts w:eastAsia="Calibri" w:hAnsi="Times New Roman" w:cs="Times New Roman"/>
                <w:sz w:val="24"/>
                <w:szCs w:val="24"/>
              </w:rPr>
            </w:pPr>
            <w:r w:rsidRPr="00F23626">
              <w:rPr>
                <w:rFonts w:eastAsia="Calibri" w:hAnsi="Times New Roman" w:cs="Times New Roman"/>
                <w:sz w:val="24"/>
                <w:szCs w:val="24"/>
              </w:rPr>
              <w:t>Pridėtinės vertės mokestis</w:t>
            </w:r>
          </w:p>
        </w:tc>
        <w:tc>
          <w:tcPr>
            <w:tcW w:w="2551" w:type="dxa"/>
          </w:tcPr>
          <w:p w14:paraId="69B121FC" w14:textId="77777777" w:rsidR="00FD25F9" w:rsidRPr="00F23626" w:rsidRDefault="00FD25F9" w:rsidP="00C86E8D">
            <w:pPr>
              <w:rPr>
                <w:rFonts w:eastAsia="Calibri" w:hAnsi="Times New Roman" w:cs="Times New Roman"/>
                <w:sz w:val="24"/>
                <w:szCs w:val="24"/>
              </w:rPr>
            </w:pPr>
          </w:p>
        </w:tc>
      </w:tr>
      <w:tr w:rsidR="00F23626" w:rsidRPr="00F23626" w14:paraId="3632137F" w14:textId="77777777" w:rsidTr="00C86E8D">
        <w:tc>
          <w:tcPr>
            <w:tcW w:w="7792" w:type="dxa"/>
            <w:gridSpan w:val="5"/>
          </w:tcPr>
          <w:p w14:paraId="60E63201" w14:textId="77777777" w:rsidR="00FD25F9" w:rsidRPr="00F23626" w:rsidRDefault="00FD25F9" w:rsidP="00C86E8D">
            <w:pPr>
              <w:rPr>
                <w:rFonts w:eastAsia="Calibri" w:hAnsi="Times New Roman" w:cs="Times New Roman"/>
                <w:sz w:val="24"/>
                <w:szCs w:val="24"/>
              </w:rPr>
            </w:pPr>
            <w:r w:rsidRPr="00F23626">
              <w:rPr>
                <w:rFonts w:eastAsia="Calibri" w:hAnsi="Times New Roman" w:cs="Times New Roman"/>
                <w:b/>
                <w:bCs/>
                <w:sz w:val="24"/>
                <w:szCs w:val="24"/>
              </w:rPr>
              <w:t>Viso siūlomo maisto produkto kiekio kaina</w:t>
            </w:r>
            <w:r w:rsidRPr="00F23626">
              <w:rPr>
                <w:rFonts w:eastAsia="Calibri" w:hAnsi="Times New Roman" w:cs="Times New Roman"/>
                <w:sz w:val="24"/>
                <w:szCs w:val="24"/>
              </w:rPr>
              <w:t xml:space="preserve"> Eur, su PVM (apskaičiuojama sudėjus 6 stulpelio duomenis)</w:t>
            </w:r>
          </w:p>
        </w:tc>
        <w:tc>
          <w:tcPr>
            <w:tcW w:w="2551" w:type="dxa"/>
          </w:tcPr>
          <w:p w14:paraId="7A194326" w14:textId="77777777" w:rsidR="00FD25F9" w:rsidRPr="00F23626" w:rsidRDefault="00FD25F9" w:rsidP="00C86E8D">
            <w:pPr>
              <w:rPr>
                <w:rFonts w:eastAsia="Calibri" w:hAnsi="Times New Roman" w:cs="Times New Roman"/>
                <w:sz w:val="24"/>
                <w:szCs w:val="24"/>
              </w:rPr>
            </w:pPr>
          </w:p>
        </w:tc>
      </w:tr>
    </w:tbl>
    <w:p w14:paraId="3A22D15E" w14:textId="1DDBF9CF" w:rsidR="00914D76" w:rsidRPr="00F23626" w:rsidRDefault="00914D76" w:rsidP="00FD25F9">
      <w:pPr>
        <w:tabs>
          <w:tab w:val="right" w:leader="underscore" w:pos="9638"/>
        </w:tabs>
        <w:spacing w:after="0" w:line="240" w:lineRule="auto"/>
        <w:rPr>
          <w:rFonts w:ascii="Times New Roman" w:eastAsia="Calibri" w:hAnsi="Times New Roman" w:cs="Times New Roman"/>
          <w:sz w:val="24"/>
          <w:szCs w:val="24"/>
        </w:rPr>
      </w:pPr>
    </w:p>
    <w:p w14:paraId="1B0B2E80" w14:textId="77777777" w:rsidR="00914D76" w:rsidRPr="00F23626" w:rsidRDefault="00914D76">
      <w:pPr>
        <w:rPr>
          <w:rFonts w:ascii="Times New Roman" w:eastAsia="Calibri" w:hAnsi="Times New Roman" w:cs="Times New Roman"/>
          <w:sz w:val="24"/>
          <w:szCs w:val="24"/>
        </w:rPr>
      </w:pPr>
      <w:r w:rsidRPr="00F23626">
        <w:rPr>
          <w:rFonts w:ascii="Times New Roman" w:eastAsia="Calibri" w:hAnsi="Times New Roman" w:cs="Times New Roman"/>
          <w:sz w:val="24"/>
          <w:szCs w:val="24"/>
        </w:rPr>
        <w:br w:type="page"/>
      </w:r>
    </w:p>
    <w:p w14:paraId="2791C269" w14:textId="77777777" w:rsidR="00FD25F9" w:rsidRPr="00F23626" w:rsidRDefault="00FD25F9" w:rsidP="00FD25F9">
      <w:pPr>
        <w:tabs>
          <w:tab w:val="right" w:leader="underscore" w:pos="9638"/>
        </w:tabs>
        <w:spacing w:after="0" w:line="240" w:lineRule="auto"/>
        <w:rPr>
          <w:rFonts w:ascii="Times New Roman" w:eastAsia="Calibri" w:hAnsi="Times New Roman" w:cs="Times New Roman"/>
          <w:sz w:val="24"/>
          <w:szCs w:val="24"/>
        </w:rPr>
      </w:pPr>
    </w:p>
    <w:p w14:paraId="043CD90C" w14:textId="77777777" w:rsidR="004B4B72" w:rsidRPr="004B4B72" w:rsidRDefault="00FD25F9" w:rsidP="004B4B72">
      <w:pPr>
        <w:spacing w:after="0" w:line="240" w:lineRule="auto"/>
        <w:jc w:val="both"/>
        <w:rPr>
          <w:rFonts w:ascii="Times New Roman" w:hAnsi="Times New Roman" w:cs="Times New Roman"/>
          <w:bCs/>
          <w:color w:val="EE0000"/>
          <w:sz w:val="24"/>
          <w:szCs w:val="24"/>
        </w:rPr>
      </w:pPr>
      <w:r w:rsidRPr="00F23626">
        <w:rPr>
          <w:rFonts w:ascii="Times New Roman" w:hAnsi="Times New Roman" w:cs="Times New Roman"/>
          <w:b/>
          <w:sz w:val="24"/>
          <w:szCs w:val="24"/>
        </w:rPr>
        <w:t>3 lentelė. Siūlomos paslaugos</w:t>
      </w:r>
      <w:r w:rsidR="004B4B72">
        <w:rPr>
          <w:rFonts w:ascii="Times New Roman" w:hAnsi="Times New Roman" w:cs="Times New Roman"/>
          <w:b/>
          <w:sz w:val="24"/>
          <w:szCs w:val="24"/>
        </w:rPr>
        <w:t xml:space="preserve"> </w:t>
      </w:r>
      <w:r w:rsidR="004B4B72" w:rsidRPr="004B4B72">
        <w:rPr>
          <w:rFonts w:ascii="Times New Roman" w:hAnsi="Times New Roman" w:cs="Times New Roman"/>
          <w:bCs/>
          <w:color w:val="EE0000"/>
          <w:sz w:val="24"/>
          <w:szCs w:val="24"/>
        </w:rPr>
        <w:t>(atkreipiame dėmesį, kad 24 mėnesių   maisto produkto rezervavimo paslaugų kainos (Eur, be PVM) dydis negali viršyti 20 proc. maisto produkto  1 tonos arba 1 000 litrų kainos Eur, be PVM.)</w:t>
      </w:r>
    </w:p>
    <w:p w14:paraId="64C6E201" w14:textId="2D5F4999" w:rsidR="00FD25F9" w:rsidRPr="00F23626" w:rsidRDefault="00FD25F9" w:rsidP="00FD25F9">
      <w:pPr>
        <w:tabs>
          <w:tab w:val="left" w:pos="567"/>
          <w:tab w:val="left" w:pos="1276"/>
        </w:tabs>
        <w:spacing w:after="0" w:line="240" w:lineRule="auto"/>
        <w:rPr>
          <w:rFonts w:ascii="Times New Roman" w:hAnsi="Times New Roman" w:cs="Times New Roman"/>
          <w:b/>
          <w:sz w:val="24"/>
          <w:szCs w:val="24"/>
        </w:rPr>
      </w:pPr>
    </w:p>
    <w:p w14:paraId="3CD93EEB" w14:textId="77777777" w:rsidR="00FD25F9" w:rsidRPr="00F23626" w:rsidRDefault="00FD25F9" w:rsidP="00FD25F9">
      <w:pPr>
        <w:tabs>
          <w:tab w:val="left" w:pos="567"/>
          <w:tab w:val="left" w:pos="1276"/>
        </w:tabs>
        <w:spacing w:after="0" w:line="240" w:lineRule="auto"/>
        <w:rPr>
          <w:rFonts w:ascii="Times New Roman" w:hAnsi="Times New Roman" w:cs="Times New Roman"/>
          <w:b/>
          <w:sz w:val="24"/>
          <w:szCs w:val="24"/>
        </w:rPr>
      </w:pPr>
    </w:p>
    <w:tbl>
      <w:tblPr>
        <w:tblStyle w:val="Lentelstinklelis"/>
        <w:tblW w:w="12894" w:type="dxa"/>
        <w:tblInd w:w="0" w:type="dxa"/>
        <w:tblLook w:val="04A0" w:firstRow="1" w:lastRow="0" w:firstColumn="1" w:lastColumn="0" w:noHBand="0" w:noVBand="1"/>
      </w:tblPr>
      <w:tblGrid>
        <w:gridCol w:w="704"/>
        <w:gridCol w:w="2577"/>
        <w:gridCol w:w="1327"/>
        <w:gridCol w:w="1489"/>
        <w:gridCol w:w="1695"/>
        <w:gridCol w:w="2551"/>
        <w:gridCol w:w="2551"/>
      </w:tblGrid>
      <w:tr w:rsidR="00F23626" w:rsidRPr="00F23626" w14:paraId="73ACB987" w14:textId="52998943" w:rsidTr="00914D76">
        <w:tc>
          <w:tcPr>
            <w:tcW w:w="704" w:type="dxa"/>
          </w:tcPr>
          <w:p w14:paraId="754F8F31" w14:textId="77777777" w:rsidR="00914D76" w:rsidRPr="00F23626" w:rsidRDefault="00914D76" w:rsidP="00C86E8D">
            <w:pPr>
              <w:rPr>
                <w:rFonts w:eastAsia="Calibri" w:hAnsi="Times New Roman" w:cs="Times New Roman"/>
                <w:b/>
                <w:sz w:val="24"/>
                <w:szCs w:val="24"/>
              </w:rPr>
            </w:pPr>
            <w:r w:rsidRPr="00F23626">
              <w:rPr>
                <w:rFonts w:eastAsia="Calibri" w:hAnsi="Times New Roman" w:cs="Times New Roman"/>
                <w:b/>
                <w:sz w:val="24"/>
                <w:szCs w:val="24"/>
              </w:rPr>
              <w:t>Eil.</w:t>
            </w:r>
          </w:p>
          <w:p w14:paraId="08353221" w14:textId="77777777" w:rsidR="00914D76" w:rsidRPr="00F23626" w:rsidRDefault="00914D76" w:rsidP="00C86E8D">
            <w:pPr>
              <w:rPr>
                <w:rFonts w:eastAsia="Calibri" w:hAnsi="Times New Roman" w:cs="Times New Roman"/>
                <w:b/>
                <w:sz w:val="24"/>
                <w:szCs w:val="24"/>
              </w:rPr>
            </w:pPr>
            <w:r w:rsidRPr="00F23626">
              <w:rPr>
                <w:rFonts w:eastAsia="Calibri" w:hAnsi="Times New Roman" w:cs="Times New Roman"/>
                <w:b/>
                <w:sz w:val="24"/>
                <w:szCs w:val="24"/>
              </w:rPr>
              <w:t>Nr.</w:t>
            </w:r>
          </w:p>
        </w:tc>
        <w:tc>
          <w:tcPr>
            <w:tcW w:w="2577" w:type="dxa"/>
          </w:tcPr>
          <w:p w14:paraId="7BD0E20B" w14:textId="77777777" w:rsidR="00914D76" w:rsidRPr="00F23626" w:rsidRDefault="00914D76" w:rsidP="00C86E8D">
            <w:pPr>
              <w:rPr>
                <w:rFonts w:eastAsia="Calibri" w:hAnsi="Times New Roman" w:cs="Times New Roman"/>
                <w:b/>
                <w:sz w:val="24"/>
                <w:szCs w:val="24"/>
              </w:rPr>
            </w:pPr>
            <w:r w:rsidRPr="00F23626">
              <w:rPr>
                <w:rFonts w:eastAsia="Calibri" w:hAnsi="Times New Roman" w:cs="Times New Roman"/>
                <w:b/>
                <w:sz w:val="24"/>
                <w:szCs w:val="24"/>
              </w:rPr>
              <w:t xml:space="preserve">Paslaugų pavadinimas </w:t>
            </w:r>
          </w:p>
        </w:tc>
        <w:tc>
          <w:tcPr>
            <w:tcW w:w="1327" w:type="dxa"/>
          </w:tcPr>
          <w:p w14:paraId="177CB9D5" w14:textId="77777777" w:rsidR="00914D76" w:rsidRPr="00F23626" w:rsidRDefault="00914D76" w:rsidP="00C86E8D">
            <w:pPr>
              <w:rPr>
                <w:rFonts w:eastAsia="Calibri" w:hAnsi="Times New Roman" w:cs="Times New Roman"/>
                <w:b/>
                <w:sz w:val="24"/>
                <w:szCs w:val="24"/>
              </w:rPr>
            </w:pPr>
            <w:r w:rsidRPr="00F23626">
              <w:rPr>
                <w:rFonts w:eastAsia="Calibri" w:hAnsi="Times New Roman" w:cs="Times New Roman"/>
                <w:b/>
                <w:sz w:val="24"/>
                <w:szCs w:val="24"/>
              </w:rPr>
              <w:t xml:space="preserve">Paslaugų </w:t>
            </w:r>
          </w:p>
          <w:p w14:paraId="26F1E158" w14:textId="77777777" w:rsidR="00914D76" w:rsidRPr="00F23626" w:rsidRDefault="00914D76" w:rsidP="00C86E8D">
            <w:pPr>
              <w:rPr>
                <w:rFonts w:eastAsia="Calibri" w:hAnsi="Times New Roman" w:cs="Times New Roman"/>
                <w:b/>
                <w:sz w:val="24"/>
                <w:szCs w:val="24"/>
              </w:rPr>
            </w:pPr>
            <w:r w:rsidRPr="00F23626">
              <w:rPr>
                <w:rFonts w:eastAsia="Calibri" w:hAnsi="Times New Roman" w:cs="Times New Roman"/>
                <w:b/>
                <w:sz w:val="24"/>
                <w:szCs w:val="24"/>
              </w:rPr>
              <w:t>matas</w:t>
            </w:r>
          </w:p>
        </w:tc>
        <w:tc>
          <w:tcPr>
            <w:tcW w:w="1489" w:type="dxa"/>
          </w:tcPr>
          <w:p w14:paraId="3992DB60" w14:textId="046DAF82" w:rsidR="00914D76" w:rsidRPr="00F23626" w:rsidRDefault="00914D76" w:rsidP="00C86E8D">
            <w:pPr>
              <w:rPr>
                <w:rFonts w:eastAsia="Calibri" w:hAnsi="Times New Roman" w:cs="Times New Roman"/>
                <w:b/>
                <w:sz w:val="24"/>
                <w:szCs w:val="24"/>
              </w:rPr>
            </w:pPr>
            <w:r w:rsidRPr="00F23626">
              <w:rPr>
                <w:rFonts w:eastAsia="Calibri" w:hAnsi="Times New Roman" w:cs="Times New Roman"/>
                <w:b/>
                <w:sz w:val="24"/>
                <w:szCs w:val="24"/>
              </w:rPr>
              <w:t xml:space="preserve">Siūlomas maisto produkto kiekis </w:t>
            </w:r>
          </w:p>
        </w:tc>
        <w:tc>
          <w:tcPr>
            <w:tcW w:w="1695" w:type="dxa"/>
          </w:tcPr>
          <w:p w14:paraId="51F6CFE9" w14:textId="77777777" w:rsidR="00914D76" w:rsidRPr="00F23626" w:rsidRDefault="00914D76" w:rsidP="00C86E8D">
            <w:pPr>
              <w:rPr>
                <w:rFonts w:eastAsia="Calibri" w:hAnsi="Times New Roman" w:cs="Times New Roman"/>
                <w:b/>
                <w:sz w:val="24"/>
                <w:szCs w:val="24"/>
              </w:rPr>
            </w:pPr>
            <w:r w:rsidRPr="00F23626">
              <w:rPr>
                <w:rFonts w:eastAsia="Calibri" w:hAnsi="Times New Roman" w:cs="Times New Roman"/>
                <w:b/>
                <w:bCs/>
                <w:sz w:val="24"/>
                <w:szCs w:val="24"/>
              </w:rPr>
              <w:t xml:space="preserve">Maisto produkto </w:t>
            </w:r>
            <w:r w:rsidRPr="00F23626">
              <w:rPr>
                <w:rFonts w:eastAsia="Calibri" w:hAnsi="Times New Roman" w:cs="Times New Roman"/>
                <w:b/>
                <w:sz w:val="24"/>
                <w:szCs w:val="24"/>
              </w:rPr>
              <w:t>1 (vienos) tonos rezervavimo kaina vienam mėnesiui Eur,  be PVM</w:t>
            </w:r>
          </w:p>
        </w:tc>
        <w:tc>
          <w:tcPr>
            <w:tcW w:w="2551" w:type="dxa"/>
          </w:tcPr>
          <w:p w14:paraId="0492F5EA" w14:textId="77777777" w:rsidR="00914D76" w:rsidRPr="00F23626" w:rsidRDefault="00914D76" w:rsidP="00C86E8D">
            <w:pPr>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vienam mėnesiui Eur, be PVM</w:t>
            </w:r>
          </w:p>
          <w:p w14:paraId="14F0C470" w14:textId="77777777" w:rsidR="00914D76" w:rsidRPr="00F23626" w:rsidRDefault="00914D76" w:rsidP="00C86E8D">
            <w:pPr>
              <w:rPr>
                <w:rFonts w:eastAsia="Calibri" w:hAnsi="Times New Roman" w:cs="Times New Roman"/>
                <w:bCs/>
                <w:sz w:val="24"/>
                <w:szCs w:val="24"/>
              </w:rPr>
            </w:pPr>
            <w:r w:rsidRPr="00F23626">
              <w:rPr>
                <w:rFonts w:eastAsia="Calibri" w:hAnsi="Times New Roman" w:cs="Times New Roman"/>
                <w:bCs/>
                <w:sz w:val="24"/>
                <w:szCs w:val="24"/>
              </w:rPr>
              <w:t xml:space="preserve">(apskaičiuojama 5 stulpelio duomenis padauginus iš 4 stulpelio duomenų) </w:t>
            </w:r>
          </w:p>
        </w:tc>
        <w:tc>
          <w:tcPr>
            <w:tcW w:w="2551" w:type="dxa"/>
          </w:tcPr>
          <w:p w14:paraId="35F6DEE4" w14:textId="77777777" w:rsidR="00914D76" w:rsidRPr="00F23626" w:rsidRDefault="00914D76" w:rsidP="00914D76">
            <w:pPr>
              <w:ind w:right="-48"/>
              <w:jc w:val="both"/>
              <w:rPr>
                <w:rFonts w:eastAsia="Calibri" w:hAnsi="Times New Roman" w:cs="Times New Roman"/>
                <w:b/>
                <w:sz w:val="24"/>
                <w:szCs w:val="24"/>
              </w:rPr>
            </w:pPr>
            <w:r w:rsidRPr="00F23626">
              <w:rPr>
                <w:rFonts w:eastAsia="Calibri" w:hAnsi="Times New Roman" w:cs="Times New Roman"/>
                <w:b/>
                <w:sz w:val="24"/>
                <w:szCs w:val="24"/>
              </w:rPr>
              <w:t>Viso siūlomo maisto produkto kiekio rezervavimo kaina 24 mėn. Eur, be PVM</w:t>
            </w:r>
          </w:p>
          <w:p w14:paraId="6733A7AE" w14:textId="5AD1A0DA" w:rsidR="00914D76" w:rsidRPr="00F23626" w:rsidRDefault="00914D76" w:rsidP="00914D76">
            <w:pPr>
              <w:rPr>
                <w:rFonts w:eastAsia="Calibri" w:hAnsi="Times New Roman" w:cs="Times New Roman"/>
                <w:b/>
                <w:sz w:val="24"/>
                <w:szCs w:val="24"/>
              </w:rPr>
            </w:pPr>
            <w:r w:rsidRPr="00F23626">
              <w:rPr>
                <w:rFonts w:eastAsia="Calibri" w:hAnsi="Times New Roman" w:cs="Times New Roman"/>
                <w:bCs/>
                <w:sz w:val="24"/>
                <w:szCs w:val="24"/>
              </w:rPr>
              <w:t>(apskaičiuojama 6 stulpelio duomenis padauginus iš 24)</w:t>
            </w:r>
          </w:p>
        </w:tc>
      </w:tr>
      <w:tr w:rsidR="00F23626" w:rsidRPr="00F23626" w14:paraId="1753F3B9" w14:textId="43B49DF8" w:rsidTr="00914D76">
        <w:tc>
          <w:tcPr>
            <w:tcW w:w="704" w:type="dxa"/>
          </w:tcPr>
          <w:p w14:paraId="44565CC4" w14:textId="77777777" w:rsidR="00914D76" w:rsidRPr="00F23626" w:rsidRDefault="00914D76" w:rsidP="00C86E8D">
            <w:pPr>
              <w:jc w:val="center"/>
              <w:rPr>
                <w:rFonts w:eastAsia="Calibri" w:hAnsi="Times New Roman" w:cs="Times New Roman"/>
                <w:b/>
                <w:sz w:val="24"/>
                <w:szCs w:val="24"/>
              </w:rPr>
            </w:pPr>
            <w:r w:rsidRPr="00F23626">
              <w:rPr>
                <w:rFonts w:eastAsia="Calibri" w:hAnsi="Times New Roman" w:cs="Times New Roman"/>
                <w:b/>
                <w:sz w:val="24"/>
                <w:szCs w:val="24"/>
              </w:rPr>
              <w:t>1</w:t>
            </w:r>
          </w:p>
        </w:tc>
        <w:tc>
          <w:tcPr>
            <w:tcW w:w="2577" w:type="dxa"/>
          </w:tcPr>
          <w:p w14:paraId="40319442" w14:textId="77777777" w:rsidR="00914D76" w:rsidRPr="00F23626" w:rsidRDefault="00914D76" w:rsidP="00C86E8D">
            <w:pPr>
              <w:jc w:val="center"/>
              <w:rPr>
                <w:rFonts w:eastAsia="Calibri" w:hAnsi="Times New Roman" w:cs="Times New Roman"/>
                <w:b/>
                <w:sz w:val="24"/>
                <w:szCs w:val="24"/>
              </w:rPr>
            </w:pPr>
            <w:r w:rsidRPr="00F23626">
              <w:rPr>
                <w:rFonts w:eastAsia="Calibri" w:hAnsi="Times New Roman" w:cs="Times New Roman"/>
                <w:b/>
                <w:sz w:val="24"/>
                <w:szCs w:val="24"/>
              </w:rPr>
              <w:t>2</w:t>
            </w:r>
          </w:p>
        </w:tc>
        <w:tc>
          <w:tcPr>
            <w:tcW w:w="1327" w:type="dxa"/>
          </w:tcPr>
          <w:p w14:paraId="491185A3" w14:textId="77777777" w:rsidR="00914D76" w:rsidRPr="00F23626" w:rsidRDefault="00914D76" w:rsidP="00C86E8D">
            <w:pPr>
              <w:jc w:val="center"/>
              <w:rPr>
                <w:rFonts w:eastAsia="Calibri" w:hAnsi="Times New Roman" w:cs="Times New Roman"/>
                <w:b/>
                <w:sz w:val="24"/>
                <w:szCs w:val="24"/>
              </w:rPr>
            </w:pPr>
            <w:r w:rsidRPr="00F23626">
              <w:rPr>
                <w:rFonts w:eastAsia="Calibri" w:hAnsi="Times New Roman" w:cs="Times New Roman"/>
                <w:b/>
                <w:sz w:val="24"/>
                <w:szCs w:val="24"/>
              </w:rPr>
              <w:t>3</w:t>
            </w:r>
          </w:p>
          <w:p w14:paraId="40409A01" w14:textId="77777777" w:rsidR="00914D76" w:rsidRPr="00F23626" w:rsidRDefault="00914D76" w:rsidP="00C86E8D">
            <w:pPr>
              <w:jc w:val="center"/>
              <w:rPr>
                <w:rFonts w:eastAsia="Calibri" w:hAnsi="Times New Roman" w:cs="Times New Roman"/>
                <w:b/>
                <w:sz w:val="24"/>
                <w:szCs w:val="24"/>
              </w:rPr>
            </w:pPr>
          </w:p>
        </w:tc>
        <w:tc>
          <w:tcPr>
            <w:tcW w:w="1489" w:type="dxa"/>
          </w:tcPr>
          <w:p w14:paraId="0960DF66" w14:textId="77777777" w:rsidR="00914D76" w:rsidRPr="00F23626" w:rsidRDefault="00914D76" w:rsidP="00C86E8D">
            <w:pPr>
              <w:jc w:val="center"/>
              <w:rPr>
                <w:rFonts w:eastAsia="Calibri" w:hAnsi="Times New Roman" w:cs="Times New Roman"/>
                <w:b/>
                <w:sz w:val="24"/>
                <w:szCs w:val="24"/>
              </w:rPr>
            </w:pPr>
            <w:r w:rsidRPr="00F23626">
              <w:rPr>
                <w:rFonts w:eastAsia="Calibri" w:hAnsi="Times New Roman" w:cs="Times New Roman"/>
                <w:b/>
                <w:sz w:val="24"/>
                <w:szCs w:val="24"/>
              </w:rPr>
              <w:t>4</w:t>
            </w:r>
          </w:p>
        </w:tc>
        <w:tc>
          <w:tcPr>
            <w:tcW w:w="1695" w:type="dxa"/>
          </w:tcPr>
          <w:p w14:paraId="64670705" w14:textId="77777777" w:rsidR="00914D76" w:rsidRPr="00F23626" w:rsidRDefault="00914D76" w:rsidP="00C86E8D">
            <w:pPr>
              <w:jc w:val="center"/>
              <w:rPr>
                <w:rFonts w:eastAsia="Calibri" w:hAnsi="Times New Roman" w:cs="Times New Roman"/>
                <w:b/>
                <w:sz w:val="24"/>
                <w:szCs w:val="24"/>
              </w:rPr>
            </w:pPr>
            <w:r w:rsidRPr="00F23626">
              <w:rPr>
                <w:rFonts w:eastAsia="Calibri" w:hAnsi="Times New Roman" w:cs="Times New Roman"/>
                <w:b/>
                <w:sz w:val="24"/>
                <w:szCs w:val="24"/>
              </w:rPr>
              <w:t>5</w:t>
            </w:r>
          </w:p>
        </w:tc>
        <w:tc>
          <w:tcPr>
            <w:tcW w:w="2551" w:type="dxa"/>
          </w:tcPr>
          <w:p w14:paraId="5F854925" w14:textId="77777777" w:rsidR="00914D76" w:rsidRPr="00F23626" w:rsidRDefault="00914D76" w:rsidP="00C86E8D">
            <w:pPr>
              <w:jc w:val="center"/>
              <w:rPr>
                <w:rFonts w:eastAsia="Calibri" w:hAnsi="Times New Roman" w:cs="Times New Roman"/>
                <w:b/>
                <w:sz w:val="24"/>
                <w:szCs w:val="24"/>
              </w:rPr>
            </w:pPr>
            <w:r w:rsidRPr="00F23626">
              <w:rPr>
                <w:rFonts w:eastAsia="Calibri" w:hAnsi="Times New Roman" w:cs="Times New Roman"/>
                <w:b/>
                <w:sz w:val="24"/>
                <w:szCs w:val="24"/>
              </w:rPr>
              <w:t>6</w:t>
            </w:r>
          </w:p>
        </w:tc>
        <w:tc>
          <w:tcPr>
            <w:tcW w:w="2551" w:type="dxa"/>
          </w:tcPr>
          <w:p w14:paraId="031D122F" w14:textId="70B430F5" w:rsidR="00914D76" w:rsidRPr="00F23626" w:rsidRDefault="00914D76" w:rsidP="00C86E8D">
            <w:pPr>
              <w:jc w:val="center"/>
              <w:rPr>
                <w:rFonts w:eastAsia="Calibri" w:hAnsi="Times New Roman" w:cs="Times New Roman"/>
                <w:b/>
                <w:sz w:val="24"/>
                <w:szCs w:val="24"/>
              </w:rPr>
            </w:pPr>
            <w:r w:rsidRPr="00F23626">
              <w:rPr>
                <w:rFonts w:eastAsia="Calibri" w:hAnsi="Times New Roman" w:cs="Times New Roman"/>
                <w:b/>
                <w:sz w:val="24"/>
                <w:szCs w:val="24"/>
              </w:rPr>
              <w:t>7</w:t>
            </w:r>
          </w:p>
        </w:tc>
      </w:tr>
      <w:tr w:rsidR="00F23626" w:rsidRPr="00F23626" w14:paraId="351C2384" w14:textId="0D4F3572" w:rsidTr="00914D76">
        <w:tc>
          <w:tcPr>
            <w:tcW w:w="704" w:type="dxa"/>
          </w:tcPr>
          <w:p w14:paraId="0AB9CD89" w14:textId="77777777" w:rsidR="00914D76" w:rsidRPr="00F23626" w:rsidRDefault="00914D76" w:rsidP="00C86E8D">
            <w:pPr>
              <w:rPr>
                <w:rFonts w:eastAsia="Calibri" w:hAnsi="Times New Roman" w:cs="Times New Roman"/>
                <w:sz w:val="24"/>
                <w:szCs w:val="24"/>
              </w:rPr>
            </w:pPr>
          </w:p>
        </w:tc>
        <w:tc>
          <w:tcPr>
            <w:tcW w:w="2577" w:type="dxa"/>
          </w:tcPr>
          <w:p w14:paraId="150EC5A2" w14:textId="77777777" w:rsidR="00914D76" w:rsidRPr="00F23626" w:rsidRDefault="00914D76" w:rsidP="00C86E8D">
            <w:pPr>
              <w:rPr>
                <w:rFonts w:eastAsia="Calibri" w:hAnsi="Times New Roman" w:cs="Times New Roman"/>
                <w:sz w:val="24"/>
                <w:szCs w:val="24"/>
              </w:rPr>
            </w:pPr>
            <w:r w:rsidRPr="00F23626">
              <w:rPr>
                <w:rFonts w:hAnsi="Times New Roman" w:cs="Times New Roman"/>
                <w:b/>
                <w:bCs/>
                <w:sz w:val="24"/>
                <w:szCs w:val="24"/>
              </w:rPr>
              <w:t>Maisto produkto</w:t>
            </w:r>
            <w:r w:rsidRPr="00F23626">
              <w:rPr>
                <w:rFonts w:hAnsi="Times New Roman" w:cs="Times New Roman"/>
                <w:sz w:val="24"/>
                <w:szCs w:val="24"/>
              </w:rPr>
              <w:t xml:space="preserve"> </w:t>
            </w:r>
            <w:r w:rsidRPr="00F23626">
              <w:rPr>
                <w:rFonts w:hAnsi="Times New Roman" w:cs="Times New Roman"/>
                <w:b/>
                <w:bCs/>
                <w:sz w:val="24"/>
                <w:szCs w:val="24"/>
              </w:rPr>
              <w:t>rezervavimo paslaugos</w:t>
            </w:r>
          </w:p>
        </w:tc>
        <w:tc>
          <w:tcPr>
            <w:tcW w:w="1327" w:type="dxa"/>
          </w:tcPr>
          <w:p w14:paraId="72C0888D" w14:textId="77777777" w:rsidR="00914D76" w:rsidRPr="00F23626" w:rsidRDefault="00914D76" w:rsidP="00C86E8D">
            <w:pPr>
              <w:jc w:val="center"/>
              <w:rPr>
                <w:rFonts w:eastAsia="Calibri" w:hAnsi="Times New Roman" w:cs="Times New Roman"/>
                <w:sz w:val="24"/>
                <w:szCs w:val="24"/>
              </w:rPr>
            </w:pPr>
            <w:r w:rsidRPr="00F23626">
              <w:rPr>
                <w:rFonts w:eastAsia="Calibri" w:hAnsi="Times New Roman" w:cs="Times New Roman"/>
                <w:sz w:val="24"/>
                <w:szCs w:val="24"/>
              </w:rPr>
              <w:t>tona</w:t>
            </w:r>
          </w:p>
        </w:tc>
        <w:tc>
          <w:tcPr>
            <w:tcW w:w="1489" w:type="dxa"/>
          </w:tcPr>
          <w:p w14:paraId="5F438BF9" w14:textId="77777777" w:rsidR="00914D76" w:rsidRPr="00F23626" w:rsidRDefault="00914D76" w:rsidP="00C86E8D">
            <w:pPr>
              <w:rPr>
                <w:rFonts w:eastAsia="Calibri" w:hAnsi="Times New Roman" w:cs="Times New Roman"/>
                <w:sz w:val="24"/>
                <w:szCs w:val="24"/>
              </w:rPr>
            </w:pPr>
          </w:p>
        </w:tc>
        <w:tc>
          <w:tcPr>
            <w:tcW w:w="1695" w:type="dxa"/>
          </w:tcPr>
          <w:p w14:paraId="3D5DA7F3" w14:textId="77777777" w:rsidR="00914D76" w:rsidRPr="00F23626" w:rsidRDefault="00914D76" w:rsidP="00C86E8D">
            <w:pPr>
              <w:rPr>
                <w:rFonts w:eastAsia="Calibri" w:hAnsi="Times New Roman" w:cs="Times New Roman"/>
                <w:sz w:val="24"/>
                <w:szCs w:val="24"/>
              </w:rPr>
            </w:pPr>
          </w:p>
        </w:tc>
        <w:tc>
          <w:tcPr>
            <w:tcW w:w="2551" w:type="dxa"/>
          </w:tcPr>
          <w:p w14:paraId="4D00DC9C" w14:textId="77777777" w:rsidR="00914D76" w:rsidRPr="00F23626" w:rsidRDefault="00914D76" w:rsidP="00C86E8D">
            <w:pPr>
              <w:rPr>
                <w:rFonts w:eastAsia="Calibri" w:hAnsi="Times New Roman" w:cs="Times New Roman"/>
                <w:sz w:val="24"/>
                <w:szCs w:val="24"/>
              </w:rPr>
            </w:pPr>
          </w:p>
        </w:tc>
        <w:tc>
          <w:tcPr>
            <w:tcW w:w="2551" w:type="dxa"/>
          </w:tcPr>
          <w:p w14:paraId="32C21BE0" w14:textId="77777777" w:rsidR="00914D76" w:rsidRPr="00F23626" w:rsidRDefault="00914D76" w:rsidP="00C86E8D">
            <w:pPr>
              <w:rPr>
                <w:rFonts w:eastAsia="Calibri" w:hAnsi="Times New Roman" w:cs="Times New Roman"/>
                <w:sz w:val="24"/>
                <w:szCs w:val="24"/>
              </w:rPr>
            </w:pPr>
          </w:p>
        </w:tc>
      </w:tr>
      <w:tr w:rsidR="00F23626" w:rsidRPr="00F23626" w14:paraId="3BDCCC0C" w14:textId="5BB43974" w:rsidTr="0026111A">
        <w:tc>
          <w:tcPr>
            <w:tcW w:w="10343" w:type="dxa"/>
            <w:gridSpan w:val="6"/>
          </w:tcPr>
          <w:p w14:paraId="6119F51A" w14:textId="233E0075" w:rsidR="00914D76" w:rsidRPr="00F23626" w:rsidRDefault="00914D76" w:rsidP="00914D76">
            <w:pPr>
              <w:jc w:val="right"/>
              <w:rPr>
                <w:rFonts w:eastAsia="Calibri" w:hAnsi="Times New Roman" w:cs="Times New Roman"/>
                <w:sz w:val="24"/>
                <w:szCs w:val="24"/>
              </w:rPr>
            </w:pPr>
          </w:p>
        </w:tc>
        <w:tc>
          <w:tcPr>
            <w:tcW w:w="2551" w:type="dxa"/>
          </w:tcPr>
          <w:p w14:paraId="2C0D06F9" w14:textId="77777777" w:rsidR="00914D76" w:rsidRPr="00F23626" w:rsidRDefault="00914D76" w:rsidP="00C86E8D">
            <w:pPr>
              <w:rPr>
                <w:rFonts w:eastAsia="Calibri" w:hAnsi="Times New Roman" w:cs="Times New Roman"/>
                <w:sz w:val="24"/>
                <w:szCs w:val="24"/>
              </w:rPr>
            </w:pPr>
          </w:p>
        </w:tc>
      </w:tr>
      <w:tr w:rsidR="00F23626" w:rsidRPr="00F23626" w14:paraId="65AE34DC" w14:textId="0AD148F0" w:rsidTr="007C61A7">
        <w:tc>
          <w:tcPr>
            <w:tcW w:w="10343" w:type="dxa"/>
            <w:gridSpan w:val="6"/>
          </w:tcPr>
          <w:p w14:paraId="54C35C06" w14:textId="211CE571" w:rsidR="00914D76" w:rsidRPr="00F23626" w:rsidRDefault="00914D76" w:rsidP="00C86E8D">
            <w:pPr>
              <w:rPr>
                <w:rFonts w:eastAsia="Calibri" w:hAnsi="Times New Roman" w:cs="Times New Roman"/>
                <w:sz w:val="24"/>
                <w:szCs w:val="24"/>
              </w:rPr>
            </w:pPr>
            <w:r w:rsidRPr="00F23626">
              <w:rPr>
                <w:rFonts w:eastAsia="Calibri" w:hAnsi="Times New Roman" w:cs="Times New Roman"/>
                <w:b/>
                <w:bCs/>
                <w:sz w:val="24"/>
                <w:szCs w:val="24"/>
              </w:rPr>
              <w:t>Viso siūlomo maisto produkto kiekio  rezervavimo paslaugų kaina 24 mėn.</w:t>
            </w:r>
            <w:r w:rsidRPr="00F23626">
              <w:rPr>
                <w:rFonts w:eastAsia="Calibri" w:hAnsi="Times New Roman" w:cs="Times New Roman"/>
                <w:sz w:val="24"/>
                <w:szCs w:val="24"/>
              </w:rPr>
              <w:t xml:space="preserve"> Eur, su PVM (apskaičiuojama sudėjus 7 stulpelio duomenis)</w:t>
            </w:r>
          </w:p>
        </w:tc>
        <w:tc>
          <w:tcPr>
            <w:tcW w:w="2551" w:type="dxa"/>
          </w:tcPr>
          <w:p w14:paraId="19E7E7CC" w14:textId="77777777" w:rsidR="00914D76" w:rsidRPr="00F23626" w:rsidRDefault="00914D76" w:rsidP="00C86E8D">
            <w:pPr>
              <w:rPr>
                <w:rFonts w:eastAsia="Calibri" w:hAnsi="Times New Roman" w:cs="Times New Roman"/>
                <w:sz w:val="24"/>
                <w:szCs w:val="24"/>
              </w:rPr>
            </w:pPr>
          </w:p>
        </w:tc>
      </w:tr>
    </w:tbl>
    <w:p w14:paraId="20EBD972" w14:textId="77777777" w:rsidR="00DA7F6C" w:rsidRDefault="00DA7F6C" w:rsidP="00FD25F9">
      <w:pPr>
        <w:tabs>
          <w:tab w:val="left" w:pos="567"/>
          <w:tab w:val="left" w:pos="1276"/>
        </w:tabs>
        <w:spacing w:after="0" w:line="240" w:lineRule="auto"/>
        <w:rPr>
          <w:rFonts w:ascii="Times New Roman" w:hAnsi="Times New Roman" w:cs="Times New Roman"/>
          <w:b/>
          <w:sz w:val="24"/>
          <w:szCs w:val="24"/>
        </w:rPr>
      </w:pPr>
    </w:p>
    <w:p w14:paraId="491CAD37" w14:textId="3F5E54E6" w:rsidR="00FD25F9" w:rsidRPr="00F23626" w:rsidRDefault="00FD25F9" w:rsidP="00FD25F9">
      <w:pPr>
        <w:tabs>
          <w:tab w:val="left" w:pos="567"/>
          <w:tab w:val="left" w:pos="1276"/>
        </w:tabs>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4 lentelė. Reikalaujami dokumentai</w:t>
      </w:r>
    </w:p>
    <w:p w14:paraId="6C2DF084" w14:textId="77777777" w:rsidR="00FD25F9" w:rsidRPr="00F23626" w:rsidRDefault="00FD25F9" w:rsidP="00FD25F9">
      <w:pPr>
        <w:tabs>
          <w:tab w:val="left" w:pos="567"/>
          <w:tab w:val="left" w:pos="1276"/>
        </w:tabs>
        <w:spacing w:after="0" w:line="240" w:lineRule="auto"/>
        <w:rPr>
          <w:rFonts w:ascii="Times New Roman" w:hAnsi="Times New Roman" w:cs="Times New Roman"/>
          <w:b/>
          <w:sz w:val="24"/>
          <w:szCs w:val="24"/>
        </w:rPr>
      </w:pP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497"/>
        <w:gridCol w:w="2693"/>
      </w:tblGrid>
      <w:tr w:rsidR="00F23626" w:rsidRPr="00F23626" w14:paraId="6303DE72" w14:textId="77777777" w:rsidTr="00D07D57">
        <w:tc>
          <w:tcPr>
            <w:tcW w:w="851" w:type="dxa"/>
            <w:tcBorders>
              <w:top w:val="single" w:sz="4" w:space="0" w:color="auto"/>
              <w:left w:val="single" w:sz="4" w:space="0" w:color="auto"/>
              <w:bottom w:val="single" w:sz="4" w:space="0" w:color="auto"/>
              <w:right w:val="single" w:sz="4" w:space="0" w:color="auto"/>
            </w:tcBorders>
            <w:vAlign w:val="center"/>
          </w:tcPr>
          <w:p w14:paraId="3970FA7B" w14:textId="77777777" w:rsidR="00FD25F9" w:rsidRPr="00F23626" w:rsidRDefault="00FD25F9" w:rsidP="00C86E8D">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9497" w:type="dxa"/>
            <w:tcBorders>
              <w:top w:val="single" w:sz="4" w:space="0" w:color="auto"/>
              <w:left w:val="single" w:sz="4" w:space="0" w:color="auto"/>
              <w:bottom w:val="single" w:sz="4" w:space="0" w:color="auto"/>
              <w:right w:val="single" w:sz="4" w:space="0" w:color="auto"/>
            </w:tcBorders>
            <w:vAlign w:val="center"/>
          </w:tcPr>
          <w:p w14:paraId="3E460458" w14:textId="77777777" w:rsidR="00FD25F9" w:rsidRPr="00F23626" w:rsidRDefault="00FD25F9" w:rsidP="00C86E8D">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vAlign w:val="center"/>
          </w:tcPr>
          <w:p w14:paraId="1F217EA2" w14:textId="77777777" w:rsidR="00FD25F9" w:rsidRPr="00F23626" w:rsidRDefault="00FD25F9" w:rsidP="00C86E8D">
            <w:pPr>
              <w:tabs>
                <w:tab w:val="left" w:pos="567"/>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Dokumento puslapių skaičius</w:t>
            </w:r>
          </w:p>
        </w:tc>
      </w:tr>
      <w:tr w:rsidR="00F23626" w:rsidRPr="00F23626" w14:paraId="75D8519C" w14:textId="77777777" w:rsidTr="00D07D57">
        <w:trPr>
          <w:trHeight w:val="391"/>
        </w:trPr>
        <w:tc>
          <w:tcPr>
            <w:tcW w:w="851" w:type="dxa"/>
            <w:tcBorders>
              <w:top w:val="single" w:sz="4" w:space="0" w:color="auto"/>
              <w:left w:val="single" w:sz="4" w:space="0" w:color="auto"/>
              <w:bottom w:val="single" w:sz="4" w:space="0" w:color="auto"/>
              <w:right w:val="single" w:sz="4" w:space="0" w:color="auto"/>
            </w:tcBorders>
          </w:tcPr>
          <w:p w14:paraId="2679B433" w14:textId="77777777" w:rsidR="00FD25F9" w:rsidRPr="00F23626" w:rsidRDefault="00FD25F9" w:rsidP="00C86E8D">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2602DAE0" w14:textId="77777777" w:rsidR="00FD25F9" w:rsidRPr="00F23626" w:rsidRDefault="00FD25F9" w:rsidP="00C86E8D">
            <w:pPr>
              <w:tabs>
                <w:tab w:val="left" w:pos="567"/>
                <w:tab w:val="left" w:pos="1276"/>
              </w:tabs>
              <w:spacing w:after="0" w:line="240" w:lineRule="auto"/>
              <w:rPr>
                <w:rFonts w:ascii="Times New Roman" w:hAnsi="Times New Roman" w:cs="Times New Roman"/>
                <w:iCs/>
                <w:sz w:val="24"/>
                <w:szCs w:val="24"/>
              </w:rPr>
            </w:pPr>
            <w:r w:rsidRPr="00F23626">
              <w:rPr>
                <w:rFonts w:ascii="Times New Roman" w:hAnsi="Times New Roman" w:cs="Times New Roman"/>
                <w:sz w:val="24"/>
                <w:szCs w:val="24"/>
              </w:rPr>
              <w:t>Jungtinės veiklos sutarties skaitmeninė kopija (jeigu pasiūlymą teikia ūkio subjektų grupė). Jungtinės veiklos sutartyje neturi būti jokios informacijos, leidžiančios nustatyti pasiūlymo kainą.</w:t>
            </w:r>
          </w:p>
        </w:tc>
        <w:tc>
          <w:tcPr>
            <w:tcW w:w="2693" w:type="dxa"/>
            <w:tcBorders>
              <w:top w:val="single" w:sz="4" w:space="0" w:color="auto"/>
              <w:left w:val="single" w:sz="4" w:space="0" w:color="auto"/>
              <w:bottom w:val="single" w:sz="4" w:space="0" w:color="auto"/>
              <w:right w:val="single" w:sz="4" w:space="0" w:color="auto"/>
            </w:tcBorders>
          </w:tcPr>
          <w:p w14:paraId="56938EC0" w14:textId="77777777" w:rsidR="00FD25F9" w:rsidRPr="00F23626" w:rsidRDefault="00FD25F9" w:rsidP="00C86E8D">
            <w:pPr>
              <w:tabs>
                <w:tab w:val="left" w:pos="567"/>
              </w:tabs>
              <w:spacing w:after="0" w:line="240" w:lineRule="auto"/>
              <w:rPr>
                <w:rFonts w:ascii="Times New Roman" w:hAnsi="Times New Roman" w:cs="Times New Roman"/>
                <w:sz w:val="24"/>
                <w:szCs w:val="24"/>
              </w:rPr>
            </w:pPr>
          </w:p>
        </w:tc>
      </w:tr>
      <w:tr w:rsidR="00F23626" w:rsidRPr="00F23626" w14:paraId="28C273FB" w14:textId="77777777" w:rsidTr="00D07D57">
        <w:trPr>
          <w:trHeight w:val="391"/>
        </w:trPr>
        <w:tc>
          <w:tcPr>
            <w:tcW w:w="851" w:type="dxa"/>
            <w:tcBorders>
              <w:top w:val="single" w:sz="4" w:space="0" w:color="auto"/>
              <w:left w:val="single" w:sz="4" w:space="0" w:color="auto"/>
              <w:bottom w:val="single" w:sz="4" w:space="0" w:color="auto"/>
              <w:right w:val="single" w:sz="4" w:space="0" w:color="auto"/>
            </w:tcBorders>
          </w:tcPr>
          <w:p w14:paraId="06BFC32A" w14:textId="77777777" w:rsidR="00FD25F9" w:rsidRPr="00F23626" w:rsidRDefault="00FD25F9" w:rsidP="00C86E8D">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05AECE8B" w14:textId="77777777" w:rsidR="00FD25F9" w:rsidRPr="00F23626" w:rsidRDefault="00FD25F9" w:rsidP="00C86E8D">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693" w:type="dxa"/>
            <w:tcBorders>
              <w:top w:val="single" w:sz="4" w:space="0" w:color="auto"/>
              <w:left w:val="single" w:sz="4" w:space="0" w:color="auto"/>
              <w:bottom w:val="single" w:sz="4" w:space="0" w:color="auto"/>
              <w:right w:val="single" w:sz="4" w:space="0" w:color="auto"/>
            </w:tcBorders>
          </w:tcPr>
          <w:p w14:paraId="1E366B63" w14:textId="77777777" w:rsidR="00FD25F9" w:rsidRPr="00F23626" w:rsidRDefault="00FD25F9" w:rsidP="00C86E8D">
            <w:pPr>
              <w:tabs>
                <w:tab w:val="left" w:pos="567"/>
              </w:tabs>
              <w:spacing w:after="0" w:line="240" w:lineRule="auto"/>
              <w:rPr>
                <w:rFonts w:ascii="Times New Roman" w:hAnsi="Times New Roman" w:cs="Times New Roman"/>
                <w:sz w:val="24"/>
                <w:szCs w:val="24"/>
              </w:rPr>
            </w:pPr>
          </w:p>
        </w:tc>
      </w:tr>
      <w:tr w:rsidR="00F23626" w:rsidRPr="00F23626" w14:paraId="7A7298C6" w14:textId="77777777" w:rsidTr="00D07D57">
        <w:tc>
          <w:tcPr>
            <w:tcW w:w="851" w:type="dxa"/>
            <w:tcBorders>
              <w:top w:val="single" w:sz="4" w:space="0" w:color="auto"/>
              <w:left w:val="single" w:sz="4" w:space="0" w:color="auto"/>
              <w:bottom w:val="single" w:sz="4" w:space="0" w:color="auto"/>
              <w:right w:val="single" w:sz="4" w:space="0" w:color="auto"/>
            </w:tcBorders>
          </w:tcPr>
          <w:p w14:paraId="46E834CE" w14:textId="77777777" w:rsidR="00FD25F9" w:rsidRPr="00F23626" w:rsidRDefault="00FD25F9" w:rsidP="00C86E8D">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9497" w:type="dxa"/>
            <w:tcBorders>
              <w:top w:val="single" w:sz="4" w:space="0" w:color="auto"/>
              <w:left w:val="single" w:sz="4" w:space="0" w:color="auto"/>
              <w:bottom w:val="single" w:sz="4" w:space="0" w:color="auto"/>
              <w:right w:val="single" w:sz="4" w:space="0" w:color="auto"/>
            </w:tcBorders>
          </w:tcPr>
          <w:p w14:paraId="553EADC2" w14:textId="77777777" w:rsidR="00FD25F9" w:rsidRPr="00F23626" w:rsidRDefault="00FD25F9" w:rsidP="00C86E8D">
            <w:pPr>
              <w:tabs>
                <w:tab w:val="left" w:pos="567"/>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 xml:space="preserve">Įrodymai, patvirtinantys jo galimybes pagrindinės sutarties vykdymo metu naudotis kitų ūkio subjektų (subtiekėjų) pajėgumais </w:t>
            </w:r>
            <w:r w:rsidRPr="00F23626">
              <w:rPr>
                <w:rFonts w:ascii="Times New Roman" w:hAnsi="Times New Roman" w:cs="Times New Roman"/>
                <w:bCs/>
                <w:iCs/>
                <w:sz w:val="24"/>
                <w:szCs w:val="24"/>
              </w:rPr>
              <w:t xml:space="preserve">(pvz., ketinimų protokolas, subtiekėjo deklaracija ar pan.) </w:t>
            </w:r>
            <w:r w:rsidRPr="00F23626">
              <w:rPr>
                <w:rFonts w:ascii="Times New Roman" w:hAnsi="Times New Roman" w:cs="Times New Roman"/>
                <w:sz w:val="24"/>
                <w:szCs w:val="24"/>
              </w:rPr>
              <w:t>(jeigu pasitelkiami).</w:t>
            </w:r>
          </w:p>
        </w:tc>
        <w:tc>
          <w:tcPr>
            <w:tcW w:w="2693" w:type="dxa"/>
            <w:tcBorders>
              <w:top w:val="single" w:sz="4" w:space="0" w:color="auto"/>
              <w:left w:val="single" w:sz="4" w:space="0" w:color="auto"/>
              <w:bottom w:val="single" w:sz="4" w:space="0" w:color="auto"/>
              <w:right w:val="single" w:sz="4" w:space="0" w:color="auto"/>
            </w:tcBorders>
          </w:tcPr>
          <w:p w14:paraId="609CCD08" w14:textId="77777777" w:rsidR="00FD25F9" w:rsidRPr="00F23626" w:rsidRDefault="00FD25F9" w:rsidP="00C86E8D">
            <w:pPr>
              <w:tabs>
                <w:tab w:val="left" w:pos="567"/>
              </w:tabs>
              <w:spacing w:after="0" w:line="240" w:lineRule="auto"/>
              <w:rPr>
                <w:rFonts w:ascii="Times New Roman" w:hAnsi="Times New Roman" w:cs="Times New Roman"/>
                <w:sz w:val="24"/>
                <w:szCs w:val="24"/>
              </w:rPr>
            </w:pPr>
          </w:p>
        </w:tc>
      </w:tr>
      <w:tr w:rsidR="00F23626" w:rsidRPr="00F23626" w14:paraId="3E990882" w14:textId="77777777" w:rsidTr="00D07D57">
        <w:tc>
          <w:tcPr>
            <w:tcW w:w="851" w:type="dxa"/>
            <w:tcBorders>
              <w:top w:val="single" w:sz="4" w:space="0" w:color="auto"/>
              <w:left w:val="single" w:sz="4" w:space="0" w:color="auto"/>
              <w:bottom w:val="single" w:sz="4" w:space="0" w:color="auto"/>
              <w:right w:val="single" w:sz="4" w:space="0" w:color="auto"/>
            </w:tcBorders>
          </w:tcPr>
          <w:p w14:paraId="195BE136" w14:textId="77777777" w:rsidR="00FD25F9" w:rsidRPr="00F23626" w:rsidRDefault="00FD25F9" w:rsidP="00C86E8D">
            <w:pPr>
              <w:tabs>
                <w:tab w:val="left" w:pos="567"/>
              </w:tabs>
              <w:spacing w:after="0" w:line="240" w:lineRule="auto"/>
              <w:ind w:left="-839" w:firstLine="864"/>
              <w:jc w:val="center"/>
              <w:rPr>
                <w:rFonts w:ascii="Times New Roman" w:hAnsi="Times New Roman" w:cs="Times New Roman"/>
                <w:sz w:val="24"/>
                <w:szCs w:val="24"/>
              </w:rPr>
            </w:pPr>
            <w:r w:rsidRPr="00F23626">
              <w:rPr>
                <w:rFonts w:ascii="Times New Roman" w:hAnsi="Times New Roman" w:cs="Times New Roman"/>
                <w:sz w:val="24"/>
                <w:szCs w:val="24"/>
              </w:rPr>
              <w:t>4.</w:t>
            </w:r>
          </w:p>
        </w:tc>
        <w:tc>
          <w:tcPr>
            <w:tcW w:w="9497" w:type="dxa"/>
            <w:tcBorders>
              <w:top w:val="single" w:sz="4" w:space="0" w:color="auto"/>
              <w:left w:val="single" w:sz="4" w:space="0" w:color="auto"/>
              <w:bottom w:val="single" w:sz="4" w:space="0" w:color="auto"/>
              <w:right w:val="single" w:sz="4" w:space="0" w:color="auto"/>
            </w:tcBorders>
          </w:tcPr>
          <w:p w14:paraId="74DBA310" w14:textId="77777777" w:rsidR="00FD25F9" w:rsidRPr="00F23626" w:rsidRDefault="00FD25F9" w:rsidP="00C86E8D">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sidRPr="00F23626">
              <w:rPr>
                <w:rFonts w:ascii="Times New Roman" w:hAnsi="Times New Roman" w:cs="Times New Roman"/>
                <w:sz w:val="24"/>
                <w:szCs w:val="24"/>
              </w:rPr>
              <w:t>Kiti pirkimo sąlygose nurodyti dokumentai ir informacija.</w:t>
            </w:r>
          </w:p>
        </w:tc>
        <w:tc>
          <w:tcPr>
            <w:tcW w:w="2693" w:type="dxa"/>
            <w:tcBorders>
              <w:top w:val="single" w:sz="4" w:space="0" w:color="auto"/>
              <w:left w:val="single" w:sz="4" w:space="0" w:color="auto"/>
              <w:bottom w:val="single" w:sz="4" w:space="0" w:color="auto"/>
              <w:right w:val="single" w:sz="4" w:space="0" w:color="auto"/>
            </w:tcBorders>
          </w:tcPr>
          <w:p w14:paraId="290BA3D6" w14:textId="77777777" w:rsidR="00FD25F9" w:rsidRPr="00F23626" w:rsidRDefault="00FD25F9" w:rsidP="00C86E8D">
            <w:pPr>
              <w:tabs>
                <w:tab w:val="left" w:pos="567"/>
              </w:tabs>
              <w:spacing w:after="0" w:line="240" w:lineRule="auto"/>
              <w:rPr>
                <w:rFonts w:ascii="Times New Roman" w:hAnsi="Times New Roman" w:cs="Times New Roman"/>
                <w:sz w:val="24"/>
                <w:szCs w:val="24"/>
              </w:rPr>
            </w:pPr>
          </w:p>
        </w:tc>
      </w:tr>
    </w:tbl>
    <w:p w14:paraId="0FE82CCF" w14:textId="77777777" w:rsidR="00FD25F9" w:rsidRPr="00F23626" w:rsidRDefault="00FD25F9" w:rsidP="00FD25F9">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p>
    <w:p w14:paraId="590BC2E9" w14:textId="77777777" w:rsidR="00FD25F9" w:rsidRPr="00F23626" w:rsidRDefault="00FD25F9" w:rsidP="00FD25F9">
      <w:pPr>
        <w:pStyle w:val="Pagrindiniotekstotrauka2"/>
        <w:tabs>
          <w:tab w:val="left" w:pos="284"/>
          <w:tab w:val="left" w:pos="720"/>
          <w:tab w:val="left" w:pos="1134"/>
        </w:tabs>
        <w:spacing w:after="0" w:line="240" w:lineRule="auto"/>
        <w:ind w:left="0"/>
        <w:rPr>
          <w:rFonts w:ascii="Times New Roman" w:hAnsi="Times New Roman" w:cs="Times New Roman"/>
          <w:sz w:val="24"/>
          <w:szCs w:val="24"/>
        </w:rPr>
      </w:pPr>
      <w:r w:rsidRPr="00F23626">
        <w:rPr>
          <w:rFonts w:ascii="Times New Roman" w:hAnsi="Times New Roman" w:cs="Times New Roman"/>
          <w:sz w:val="24"/>
          <w:szCs w:val="24"/>
        </w:rPr>
        <w:tab/>
      </w:r>
      <w:r w:rsidRPr="00F23626">
        <w:rPr>
          <w:rFonts w:ascii="Times New Roman" w:hAnsi="Times New Roman" w:cs="Times New Roman"/>
          <w:sz w:val="24"/>
          <w:szCs w:val="24"/>
        </w:rPr>
        <w:tab/>
        <w:t>Pasirašydami pateiktą pasiūlymą, patvirtiname, kad dokumentų skaitmeninės kopijos ir elektroniniu paštu pateikti duomenys yra tikri.</w:t>
      </w:r>
    </w:p>
    <w:p w14:paraId="334149F3" w14:textId="77777777" w:rsidR="00FD25F9" w:rsidRPr="00F23626" w:rsidRDefault="00FD25F9" w:rsidP="00FD25F9">
      <w:pPr>
        <w:tabs>
          <w:tab w:val="left" w:pos="567"/>
          <w:tab w:val="left" w:pos="1276"/>
        </w:tabs>
        <w:spacing w:after="0" w:line="240" w:lineRule="auto"/>
        <w:rPr>
          <w:rFonts w:ascii="Times New Roman" w:hAnsi="Times New Roman" w:cs="Times New Roman"/>
          <w:sz w:val="24"/>
          <w:szCs w:val="24"/>
        </w:rPr>
      </w:pPr>
      <w:r w:rsidRPr="00F23626">
        <w:rPr>
          <w:rFonts w:ascii="Times New Roman" w:hAnsi="Times New Roman" w:cs="Times New Roman"/>
          <w:sz w:val="24"/>
          <w:szCs w:val="24"/>
        </w:rPr>
        <w:tab/>
        <w:t xml:space="preserve">  Šiame pasiūlyme yra pateikta ir konfidenciali informacija:</w:t>
      </w:r>
    </w:p>
    <w:p w14:paraId="5D5B3349" w14:textId="77777777" w:rsidR="00C12650" w:rsidRPr="00F23626" w:rsidRDefault="00C12650" w:rsidP="00E94A25">
      <w:pPr>
        <w:tabs>
          <w:tab w:val="left" w:pos="567"/>
          <w:tab w:val="left" w:pos="1276"/>
        </w:tabs>
        <w:spacing w:after="0" w:line="240" w:lineRule="auto"/>
        <w:rPr>
          <w:rFonts w:ascii="Times New Roman" w:hAnsi="Times New Roman" w:cs="Times New Roman"/>
          <w:sz w:val="24"/>
          <w:szCs w:val="24"/>
        </w:rPr>
      </w:pPr>
    </w:p>
    <w:p w14:paraId="794F7787" w14:textId="5D0EFFC8" w:rsidR="00C12650" w:rsidRPr="00F23626" w:rsidRDefault="006B24D6" w:rsidP="00E94A25">
      <w:pPr>
        <w:spacing w:after="0" w:line="240" w:lineRule="auto"/>
        <w:rPr>
          <w:rFonts w:ascii="Times New Roman" w:hAnsi="Times New Roman" w:cs="Times New Roman"/>
          <w:b/>
          <w:sz w:val="24"/>
          <w:szCs w:val="24"/>
        </w:rPr>
      </w:pPr>
      <w:r w:rsidRPr="00F23626">
        <w:rPr>
          <w:rFonts w:ascii="Times New Roman" w:hAnsi="Times New Roman" w:cs="Times New Roman"/>
          <w:b/>
          <w:sz w:val="24"/>
          <w:szCs w:val="24"/>
        </w:rPr>
        <w:t>5</w:t>
      </w:r>
      <w:r w:rsidR="00C12650" w:rsidRPr="00F23626">
        <w:rPr>
          <w:rFonts w:ascii="Times New Roman" w:hAnsi="Times New Roman" w:cs="Times New Roman"/>
          <w:b/>
          <w:sz w:val="24"/>
          <w:szCs w:val="24"/>
        </w:rPr>
        <w:t xml:space="preserve"> lentelė. Konfidenciali informacija</w:t>
      </w:r>
    </w:p>
    <w:p w14:paraId="78A9703F" w14:textId="77777777" w:rsidR="00C12650" w:rsidRPr="00F23626" w:rsidRDefault="00C12650" w:rsidP="00E94A25">
      <w:pPr>
        <w:tabs>
          <w:tab w:val="left" w:pos="567"/>
          <w:tab w:val="left" w:pos="1276"/>
        </w:tabs>
        <w:spacing w:after="0" w:line="240" w:lineRule="auto"/>
        <w:rPr>
          <w:rFonts w:ascii="Times New Roman" w:hAnsi="Times New Roman" w:cs="Times New Roman"/>
          <w:b/>
          <w:sz w:val="24"/>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4820"/>
        <w:gridCol w:w="4678"/>
      </w:tblGrid>
      <w:tr w:rsidR="00F23626" w:rsidRPr="00F23626" w14:paraId="4CDEF063" w14:textId="77777777" w:rsidTr="00D07D57">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42AFB"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1B008"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Pateikto dokumento pavadinimas</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AFC5E"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Dokumentas yra pateiktas elektroniniu paštu</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09DB4"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b/>
                <w:sz w:val="24"/>
                <w:szCs w:val="24"/>
              </w:rPr>
            </w:pPr>
            <w:r w:rsidRPr="00F23626">
              <w:rPr>
                <w:rFonts w:ascii="Times New Roman" w:hAnsi="Times New Roman" w:cs="Times New Roman"/>
                <w:b/>
                <w:sz w:val="24"/>
                <w:szCs w:val="24"/>
              </w:rPr>
              <w:t>Paaiškinimai, įrodantys, kad šios lentelės 2 stulpelyje nurodyta informacija yra konfidenciali</w:t>
            </w:r>
          </w:p>
        </w:tc>
      </w:tr>
      <w:tr w:rsidR="00F23626" w:rsidRPr="00F23626" w14:paraId="6FF77975" w14:textId="77777777" w:rsidTr="00D07D57">
        <w:tc>
          <w:tcPr>
            <w:tcW w:w="851" w:type="dxa"/>
            <w:tcBorders>
              <w:top w:val="single" w:sz="4" w:space="0" w:color="auto"/>
              <w:left w:val="single" w:sz="4" w:space="0" w:color="auto"/>
              <w:bottom w:val="single" w:sz="4" w:space="0" w:color="auto"/>
              <w:right w:val="single" w:sz="4" w:space="0" w:color="auto"/>
            </w:tcBorders>
            <w:vAlign w:val="center"/>
          </w:tcPr>
          <w:p w14:paraId="1FB8D252"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10694ACA" w14:textId="77777777" w:rsidR="00C12650" w:rsidRPr="00F23626" w:rsidRDefault="00C12650" w:rsidP="00E94A25">
            <w:pPr>
              <w:tabs>
                <w:tab w:val="left" w:pos="567"/>
                <w:tab w:val="left" w:pos="1276"/>
              </w:tabs>
              <w:spacing w:after="0" w:line="240" w:lineRule="auto"/>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266E74C" w14:textId="77777777" w:rsidR="00C12650" w:rsidRPr="00F23626" w:rsidRDefault="00C12650" w:rsidP="00E94A25">
            <w:pPr>
              <w:tabs>
                <w:tab w:val="left" w:pos="567"/>
                <w:tab w:val="left" w:pos="1276"/>
              </w:tabs>
              <w:spacing w:after="0" w:line="240" w:lineRule="auto"/>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30C42620" w14:textId="77777777" w:rsidR="00C12650" w:rsidRPr="00F23626" w:rsidRDefault="00C12650" w:rsidP="00E94A25">
            <w:pPr>
              <w:tabs>
                <w:tab w:val="left" w:pos="567"/>
                <w:tab w:val="left" w:pos="1276"/>
              </w:tabs>
              <w:spacing w:after="0" w:line="240" w:lineRule="auto"/>
              <w:rPr>
                <w:rFonts w:ascii="Times New Roman" w:hAnsi="Times New Roman" w:cs="Times New Roman"/>
                <w:sz w:val="24"/>
                <w:szCs w:val="24"/>
              </w:rPr>
            </w:pPr>
          </w:p>
        </w:tc>
      </w:tr>
      <w:tr w:rsidR="00F23626" w:rsidRPr="00F23626" w14:paraId="16ACC719" w14:textId="77777777" w:rsidTr="00D07D57">
        <w:tc>
          <w:tcPr>
            <w:tcW w:w="851" w:type="dxa"/>
            <w:tcBorders>
              <w:top w:val="single" w:sz="4" w:space="0" w:color="auto"/>
              <w:left w:val="single" w:sz="4" w:space="0" w:color="auto"/>
              <w:bottom w:val="single" w:sz="4" w:space="0" w:color="auto"/>
              <w:right w:val="single" w:sz="4" w:space="0" w:color="auto"/>
            </w:tcBorders>
            <w:vAlign w:val="center"/>
          </w:tcPr>
          <w:p w14:paraId="03FB638F"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5E2727B5" w14:textId="77777777" w:rsidR="00C12650" w:rsidRPr="00F23626" w:rsidRDefault="00C12650" w:rsidP="00E94A25">
            <w:pPr>
              <w:pStyle w:val="Antrats"/>
              <w:tabs>
                <w:tab w:val="left" w:pos="567"/>
                <w:tab w:val="left" w:pos="1276"/>
              </w:tabs>
              <w:spacing w:after="0" w:line="240" w:lineRule="auto"/>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F2B44E4" w14:textId="77777777" w:rsidR="00C12650" w:rsidRPr="00F23626" w:rsidRDefault="00C12650" w:rsidP="00E94A25">
            <w:pPr>
              <w:tabs>
                <w:tab w:val="left" w:pos="567"/>
                <w:tab w:val="left" w:pos="1276"/>
              </w:tabs>
              <w:spacing w:after="0" w:line="240" w:lineRule="auto"/>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59FE9526" w14:textId="77777777" w:rsidR="00C12650" w:rsidRPr="00F23626" w:rsidRDefault="00C12650" w:rsidP="00E94A25">
            <w:pPr>
              <w:tabs>
                <w:tab w:val="left" w:pos="567"/>
                <w:tab w:val="left" w:pos="1276"/>
              </w:tabs>
              <w:spacing w:after="0" w:line="240" w:lineRule="auto"/>
              <w:rPr>
                <w:rFonts w:ascii="Times New Roman" w:hAnsi="Times New Roman" w:cs="Times New Roman"/>
                <w:sz w:val="24"/>
                <w:szCs w:val="24"/>
              </w:rPr>
            </w:pPr>
          </w:p>
        </w:tc>
      </w:tr>
      <w:tr w:rsidR="00F23626" w:rsidRPr="00F23626" w14:paraId="18B60B84" w14:textId="77777777" w:rsidTr="00D07D57">
        <w:tc>
          <w:tcPr>
            <w:tcW w:w="851" w:type="dxa"/>
            <w:tcBorders>
              <w:top w:val="single" w:sz="4" w:space="0" w:color="auto"/>
              <w:left w:val="single" w:sz="4" w:space="0" w:color="auto"/>
              <w:bottom w:val="single" w:sz="4" w:space="0" w:color="auto"/>
              <w:right w:val="single" w:sz="4" w:space="0" w:color="auto"/>
            </w:tcBorders>
            <w:vAlign w:val="center"/>
          </w:tcPr>
          <w:p w14:paraId="7D5EB9F5"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3610EED4" w14:textId="77777777" w:rsidR="00C12650" w:rsidRPr="00F23626" w:rsidRDefault="00C12650" w:rsidP="00E94A25">
            <w:pPr>
              <w:tabs>
                <w:tab w:val="left" w:pos="567"/>
                <w:tab w:val="left" w:pos="1276"/>
              </w:tabs>
              <w:spacing w:after="0" w:line="240" w:lineRule="auto"/>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A71A8D" w14:textId="77777777" w:rsidR="00C12650" w:rsidRPr="00F23626" w:rsidRDefault="00C12650" w:rsidP="00E94A25">
            <w:pPr>
              <w:tabs>
                <w:tab w:val="left" w:pos="567"/>
                <w:tab w:val="left" w:pos="1276"/>
              </w:tabs>
              <w:spacing w:after="0" w:line="240" w:lineRule="auto"/>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1FB25D67" w14:textId="77777777" w:rsidR="00C12650" w:rsidRPr="00F23626" w:rsidRDefault="00C12650" w:rsidP="00E94A25">
            <w:pPr>
              <w:tabs>
                <w:tab w:val="left" w:pos="567"/>
                <w:tab w:val="left" w:pos="1276"/>
              </w:tabs>
              <w:spacing w:after="0" w:line="240" w:lineRule="auto"/>
              <w:rPr>
                <w:rFonts w:ascii="Times New Roman" w:hAnsi="Times New Roman" w:cs="Times New Roman"/>
                <w:sz w:val="24"/>
                <w:szCs w:val="24"/>
              </w:rPr>
            </w:pPr>
          </w:p>
        </w:tc>
      </w:tr>
    </w:tbl>
    <w:p w14:paraId="1AE48B4A" w14:textId="77777777" w:rsidR="00C12650" w:rsidRPr="00F23626" w:rsidRDefault="00C12650" w:rsidP="00E94A25">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4CC06289" w14:textId="77777777" w:rsidR="00C12650" w:rsidRPr="00F23626" w:rsidRDefault="00C12650" w:rsidP="00E94A25">
      <w:pPr>
        <w:tabs>
          <w:tab w:val="left" w:pos="567"/>
          <w:tab w:val="left" w:pos="1276"/>
        </w:tabs>
        <w:spacing w:after="0" w:line="240" w:lineRule="auto"/>
        <w:ind w:firstLine="851"/>
        <w:rPr>
          <w:rFonts w:ascii="Times New Roman" w:hAnsi="Times New Roman" w:cs="Times New Roman"/>
          <w:bCs/>
          <w:i/>
          <w:sz w:val="24"/>
          <w:szCs w:val="24"/>
        </w:rPr>
      </w:pPr>
      <w:r w:rsidRPr="00F23626">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F23626">
        <w:rPr>
          <w:rFonts w:ascii="Times New Roman" w:hAnsi="Times New Roman" w:cs="Times New Roman"/>
          <w:sz w:val="24"/>
          <w:szCs w:val="24"/>
        </w:rPr>
        <w:t xml:space="preserve"> </w:t>
      </w:r>
      <w:r w:rsidRPr="00F23626">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01DAEE9" w14:textId="430851E6" w:rsidR="00C12650" w:rsidRPr="00F23626" w:rsidRDefault="00C12650" w:rsidP="00E94A25">
      <w:pPr>
        <w:tabs>
          <w:tab w:val="left" w:pos="567"/>
          <w:tab w:val="left" w:pos="1276"/>
        </w:tabs>
        <w:spacing w:after="0" w:line="240" w:lineRule="auto"/>
        <w:ind w:firstLine="851"/>
        <w:rPr>
          <w:rFonts w:ascii="Times New Roman" w:hAnsi="Times New Roman" w:cs="Times New Roman"/>
          <w:sz w:val="24"/>
          <w:szCs w:val="24"/>
        </w:rPr>
      </w:pPr>
      <w:r w:rsidRPr="00F23626">
        <w:rPr>
          <w:rFonts w:ascii="Times New Roman" w:hAnsi="Times New Roman" w:cs="Times New Roman"/>
          <w:sz w:val="24"/>
          <w:szCs w:val="24"/>
        </w:rPr>
        <w:t>Pasiūlymas galioja iki 202</w:t>
      </w:r>
      <w:r w:rsidR="00207162">
        <w:rPr>
          <w:rFonts w:ascii="Times New Roman" w:hAnsi="Times New Roman" w:cs="Times New Roman"/>
          <w:sz w:val="24"/>
          <w:szCs w:val="24"/>
        </w:rPr>
        <w:t>5</w:t>
      </w:r>
      <w:r w:rsidRPr="00F23626">
        <w:rPr>
          <w:rFonts w:ascii="Times New Roman" w:hAnsi="Times New Roman" w:cs="Times New Roman"/>
          <w:sz w:val="24"/>
          <w:szCs w:val="24"/>
        </w:rPr>
        <w:t xml:space="preserve"> m. </w:t>
      </w:r>
      <w:r w:rsidRPr="00F23626">
        <w:rPr>
          <w:rFonts w:ascii="Times New Roman" w:hAnsi="Times New Roman" w:cs="Times New Roman"/>
          <w:sz w:val="24"/>
          <w:szCs w:val="24"/>
        </w:rPr>
        <w:tab/>
      </w:r>
      <w:r w:rsidRPr="00F23626">
        <w:rPr>
          <w:rFonts w:ascii="Times New Roman" w:hAnsi="Times New Roman" w:cs="Times New Roman"/>
          <w:sz w:val="24"/>
          <w:szCs w:val="24"/>
        </w:rPr>
        <w:tab/>
      </w:r>
      <w:r w:rsidRPr="00F23626">
        <w:rPr>
          <w:rFonts w:ascii="Times New Roman" w:hAnsi="Times New Roman" w:cs="Times New Roman"/>
          <w:sz w:val="24"/>
          <w:szCs w:val="24"/>
        </w:rPr>
        <w:tab/>
        <w:t>d.</w:t>
      </w:r>
    </w:p>
    <w:p w14:paraId="57606141" w14:textId="77777777" w:rsidR="00C12650" w:rsidRPr="00F23626" w:rsidRDefault="00C12650" w:rsidP="00E94A25">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_______________________________________________________________________</w:t>
      </w:r>
    </w:p>
    <w:p w14:paraId="277FEC35" w14:textId="21961AD2" w:rsidR="00F13D41" w:rsidRPr="00F23626" w:rsidRDefault="00C12650" w:rsidP="00E94A25">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arba jo įgalioto asmens vardas, pavardė, parašas)</w:t>
      </w:r>
    </w:p>
    <w:p w14:paraId="5731B21E" w14:textId="476A19F2" w:rsidR="0000674A" w:rsidRPr="00F23626" w:rsidRDefault="00F13D41" w:rsidP="003A6F36">
      <w:pPr>
        <w:rPr>
          <w:rFonts w:ascii="Times New Roman" w:hAnsi="Times New Roman" w:cs="Times New Roman"/>
          <w:sz w:val="24"/>
          <w:szCs w:val="24"/>
        </w:rPr>
      </w:pPr>
      <w:r w:rsidRPr="00F23626">
        <w:rPr>
          <w:rFonts w:ascii="Times New Roman" w:hAnsi="Times New Roman" w:cs="Times New Roman"/>
          <w:sz w:val="24"/>
          <w:szCs w:val="24"/>
        </w:rPr>
        <w:br w:type="page"/>
      </w:r>
    </w:p>
    <w:p w14:paraId="2D05A65A" w14:textId="77777777" w:rsidR="008200B3" w:rsidRPr="00F23626" w:rsidRDefault="008200B3" w:rsidP="008D704D">
      <w:pPr>
        <w:pStyle w:val="Antrat2"/>
        <w:ind w:left="5103"/>
        <w:rPr>
          <w:rFonts w:ascii="Times New Roman" w:eastAsia="Calibri" w:hAnsi="Times New Roman" w:cs="Times New Roman"/>
          <w:color w:val="auto"/>
          <w:sz w:val="24"/>
          <w:szCs w:val="24"/>
        </w:rPr>
        <w:sectPr w:rsidR="008200B3" w:rsidRPr="00F23626" w:rsidSect="008200B3">
          <w:pgSz w:w="15840" w:h="12240" w:orient="landscape"/>
          <w:pgMar w:top="1701" w:right="567" w:bottom="1701" w:left="1701" w:header="720" w:footer="720" w:gutter="0"/>
          <w:pgNumType w:start="22"/>
          <w:cols w:space="720"/>
          <w:titlePg/>
          <w:docGrid w:linePitch="360"/>
        </w:sectPr>
      </w:pPr>
      <w:bookmarkStart w:id="74" w:name="_Ref39484039"/>
      <w:bookmarkStart w:id="75" w:name="_Ref40278562"/>
      <w:bookmarkStart w:id="76" w:name="_Toc150347624"/>
      <w:bookmarkEnd w:id="71"/>
    </w:p>
    <w:p w14:paraId="3D8CCDF3" w14:textId="23029CC4" w:rsidR="008D704D" w:rsidRPr="00F23626" w:rsidRDefault="008D704D" w:rsidP="008D704D">
      <w:pPr>
        <w:pStyle w:val="Antrat2"/>
        <w:ind w:left="5103"/>
        <w:rPr>
          <w:rFonts w:ascii="Times New Roman" w:eastAsia="Calibri" w:hAnsi="Times New Roman" w:cs="Times New Roman"/>
          <w:color w:val="auto"/>
          <w:sz w:val="24"/>
          <w:szCs w:val="24"/>
        </w:rPr>
      </w:pPr>
      <w:r w:rsidRPr="00F23626">
        <w:rPr>
          <w:rFonts w:ascii="Times New Roman" w:eastAsia="Calibri" w:hAnsi="Times New Roman" w:cs="Times New Roman"/>
          <w:color w:val="auto"/>
          <w:sz w:val="24"/>
          <w:szCs w:val="24"/>
        </w:rPr>
        <w:t xml:space="preserve">Pirkimo sąlygų </w:t>
      </w:r>
      <w:r w:rsidR="00910C39" w:rsidRPr="00F23626">
        <w:rPr>
          <w:rFonts w:ascii="Times New Roman" w:eastAsia="Calibri" w:hAnsi="Times New Roman" w:cs="Times New Roman"/>
          <w:color w:val="auto"/>
          <w:sz w:val="24"/>
          <w:szCs w:val="24"/>
        </w:rPr>
        <w:t>7</w:t>
      </w:r>
      <w:r w:rsidRPr="00F23626">
        <w:rPr>
          <w:rFonts w:ascii="Times New Roman" w:eastAsia="Calibri" w:hAnsi="Times New Roman" w:cs="Times New Roman"/>
          <w:color w:val="auto"/>
          <w:sz w:val="24"/>
          <w:szCs w:val="24"/>
        </w:rPr>
        <w:t xml:space="preserve"> priedas „Pasiūlymų vertinimo kriterijai ir sąlygos“</w:t>
      </w:r>
      <w:bookmarkEnd w:id="74"/>
      <w:bookmarkEnd w:id="75"/>
      <w:bookmarkEnd w:id="76"/>
    </w:p>
    <w:p w14:paraId="6A0BFF9D" w14:textId="77777777" w:rsidR="00FE3D7C" w:rsidRPr="00F23626" w:rsidRDefault="00FE3D7C" w:rsidP="00FE3D7C">
      <w:pPr>
        <w:jc w:val="center"/>
        <w:rPr>
          <w:rFonts w:ascii="Times New Roman" w:hAnsi="Times New Roman" w:cs="Times New Roman"/>
          <w:b/>
          <w:sz w:val="24"/>
          <w:szCs w:val="24"/>
        </w:rPr>
      </w:pPr>
    </w:p>
    <w:p w14:paraId="5D3ED609" w14:textId="627F213F" w:rsidR="00203725" w:rsidRPr="00F23626" w:rsidRDefault="00FE3D7C" w:rsidP="002058A4">
      <w:pPr>
        <w:pStyle w:val="Paantrat"/>
        <w:jc w:val="center"/>
        <w:rPr>
          <w:rFonts w:ascii="Times New Roman" w:hAnsi="Times New Roman" w:cs="Times New Roman"/>
          <w:color w:val="auto"/>
          <w:sz w:val="24"/>
          <w:szCs w:val="24"/>
        </w:rPr>
      </w:pPr>
      <w:r w:rsidRPr="00F23626">
        <w:rPr>
          <w:rFonts w:ascii="Times New Roman" w:hAnsi="Times New Roman" w:cs="Times New Roman"/>
          <w:color w:val="auto"/>
          <w:sz w:val="24"/>
          <w:szCs w:val="24"/>
        </w:rPr>
        <w:t>PASIŪLYMŲ VERTINIMO KRITERIJAI</w:t>
      </w:r>
      <w:r w:rsidR="00031A62" w:rsidRPr="00F23626">
        <w:rPr>
          <w:rFonts w:ascii="Times New Roman" w:hAnsi="Times New Roman" w:cs="Times New Roman"/>
          <w:color w:val="auto"/>
          <w:sz w:val="24"/>
          <w:szCs w:val="24"/>
        </w:rPr>
        <w:t xml:space="preserve"> ir Sąlygos</w:t>
      </w:r>
    </w:p>
    <w:p w14:paraId="3DAEA6E6" w14:textId="2A2636E4" w:rsidR="00C050AE" w:rsidRPr="00F23626" w:rsidRDefault="00C050AE" w:rsidP="00C050AE">
      <w:pPr>
        <w:jc w:val="center"/>
        <w:rPr>
          <w:rFonts w:ascii="Times New Roman" w:hAnsi="Times New Roman" w:cs="Times New Roman"/>
          <w:sz w:val="24"/>
          <w:szCs w:val="24"/>
        </w:rPr>
      </w:pPr>
      <w:r w:rsidRPr="00F23626">
        <w:rPr>
          <w:rFonts w:ascii="Times New Roman" w:hAnsi="Times New Roman" w:cs="Times New Roman"/>
          <w:sz w:val="24"/>
          <w:szCs w:val="24"/>
        </w:rPr>
        <w:t>(TAIKOMA VISOMS PIRKIMO DALIMS)</w:t>
      </w:r>
    </w:p>
    <w:p w14:paraId="3980D16E" w14:textId="470C37FC" w:rsidR="00504770" w:rsidRPr="00F9434F" w:rsidRDefault="000468AE" w:rsidP="000468AE">
      <w:pPr>
        <w:widowControl w:val="0"/>
        <w:tabs>
          <w:tab w:val="left" w:pos="993"/>
        </w:tabs>
        <w:autoSpaceDE w:val="0"/>
        <w:autoSpaceDN w:val="0"/>
        <w:adjustRightInd w:val="0"/>
        <w:spacing w:after="0" w:line="240" w:lineRule="auto"/>
        <w:jc w:val="both"/>
        <w:rPr>
          <w:rFonts w:ascii="Times New Roman" w:eastAsia="Times New Roman" w:hAnsi="Times New Roman" w:cs="Times New Roman"/>
          <w:b/>
          <w:bCs/>
          <w:iCs/>
          <w:color w:val="FF0000"/>
          <w:sz w:val="24"/>
          <w:szCs w:val="24"/>
        </w:rPr>
      </w:pPr>
      <w:r w:rsidRPr="00F23626">
        <w:rPr>
          <w:rFonts w:ascii="Times New Roman" w:eastAsia="Times New Roman" w:hAnsi="Times New Roman" w:cs="Times New Roman"/>
          <w:sz w:val="24"/>
          <w:szCs w:val="24"/>
        </w:rPr>
        <w:tab/>
        <w:t xml:space="preserve">1. </w:t>
      </w:r>
      <w:r w:rsidR="00504770" w:rsidRPr="00F23626">
        <w:rPr>
          <w:rFonts w:ascii="Times New Roman" w:eastAsia="Times New Roman" w:hAnsi="Times New Roman" w:cs="Times New Roman"/>
          <w:sz w:val="24"/>
          <w:szCs w:val="24"/>
        </w:rPr>
        <w:t xml:space="preserve">Komisija ekonomiškai naudingiausią pasiūlymą išrenka pagal </w:t>
      </w:r>
      <w:r w:rsidR="008943C9" w:rsidRPr="00F23626">
        <w:rPr>
          <w:rFonts w:ascii="Times New Roman" w:eastAsia="Times New Roman" w:hAnsi="Times New Roman" w:cs="Times New Roman"/>
          <w:sz w:val="24"/>
          <w:szCs w:val="24"/>
        </w:rPr>
        <w:t>kainą</w:t>
      </w:r>
      <w:r w:rsidR="00504770" w:rsidRPr="00F23626">
        <w:rPr>
          <w:rFonts w:ascii="Times New Roman" w:eastAsia="Times New Roman" w:hAnsi="Times New Roman" w:cs="Times New Roman"/>
          <w:i/>
          <w:sz w:val="24"/>
          <w:szCs w:val="24"/>
        </w:rPr>
        <w:t xml:space="preserve">. </w:t>
      </w:r>
      <w:r w:rsidR="00523377" w:rsidRPr="00F23626">
        <w:rPr>
          <w:rFonts w:ascii="Times New Roman" w:eastAsia="Times New Roman" w:hAnsi="Times New Roman" w:cs="Times New Roman"/>
          <w:iCs/>
          <w:sz w:val="24"/>
          <w:szCs w:val="24"/>
        </w:rPr>
        <w:t>Vertindama tiekėjų pasiūlymus, Komisija įvertina, ar  kiekvieno tiekėjo pasiūlyme nurodyta maisto produkto vienos tonos kaina ir</w:t>
      </w:r>
      <w:r w:rsidR="00FB380B" w:rsidRPr="00F23626">
        <w:rPr>
          <w:rFonts w:ascii="Times New Roman" w:eastAsia="Times New Roman" w:hAnsi="Times New Roman" w:cs="Times New Roman"/>
          <w:iCs/>
          <w:sz w:val="24"/>
          <w:szCs w:val="24"/>
        </w:rPr>
        <w:t xml:space="preserve"> (ar)</w:t>
      </w:r>
      <w:r w:rsidR="00523377" w:rsidRPr="00F23626">
        <w:rPr>
          <w:rFonts w:ascii="Times New Roman" w:eastAsia="Times New Roman" w:hAnsi="Times New Roman" w:cs="Times New Roman"/>
          <w:iCs/>
          <w:sz w:val="24"/>
          <w:szCs w:val="24"/>
        </w:rPr>
        <w:t xml:space="preserve"> maisto produkto vienos tonos rezervavimo paslaugų vieno mėnesio kaina nėra per didelė ir perkančiajai organizacijai nepriimtina. </w:t>
      </w:r>
      <w:r w:rsidR="00523377" w:rsidRPr="00F23626">
        <w:rPr>
          <w:rFonts w:ascii="Times New Roman" w:eastAsia="Times New Roman" w:hAnsi="Times New Roman" w:cs="Times New Roman"/>
          <w:iCs/>
          <w:sz w:val="24"/>
          <w:szCs w:val="24"/>
          <w:u w:val="single"/>
        </w:rPr>
        <w:t xml:space="preserve">Maisto produkto vienos tonos kaina ir maisto produkto vienos tonos rezervavimo paslaugų vieno mėnesio kaina dėl per didelės kainos ir jos tinkamumo perkančiajai organizacijai </w:t>
      </w:r>
      <w:r w:rsidR="00523377" w:rsidRPr="00F23626">
        <w:rPr>
          <w:rFonts w:ascii="Times New Roman" w:eastAsia="Times New Roman" w:hAnsi="Times New Roman" w:cs="Times New Roman"/>
          <w:b/>
          <w:bCs/>
          <w:iCs/>
          <w:sz w:val="24"/>
          <w:szCs w:val="24"/>
          <w:u w:val="single"/>
        </w:rPr>
        <w:t>yra vertinamos kiekviena atskirai</w:t>
      </w:r>
      <w:r w:rsidR="00523377" w:rsidRPr="00F23626">
        <w:rPr>
          <w:rFonts w:ascii="Times New Roman" w:eastAsia="Times New Roman" w:hAnsi="Times New Roman" w:cs="Times New Roman"/>
          <w:iCs/>
          <w:sz w:val="24"/>
          <w:szCs w:val="24"/>
          <w:u w:val="single"/>
        </w:rPr>
        <w:t>.</w:t>
      </w:r>
      <w:r w:rsidR="00523377" w:rsidRPr="00F23626">
        <w:rPr>
          <w:rFonts w:ascii="Times New Roman" w:eastAsia="Times New Roman" w:hAnsi="Times New Roman" w:cs="Times New Roman"/>
          <w:iCs/>
          <w:sz w:val="24"/>
          <w:szCs w:val="24"/>
        </w:rPr>
        <w:t xml:space="preserve"> </w:t>
      </w:r>
      <w:r w:rsidR="00523377" w:rsidRPr="00F9434F">
        <w:rPr>
          <w:rFonts w:ascii="Times New Roman" w:eastAsia="Times New Roman" w:hAnsi="Times New Roman" w:cs="Times New Roman"/>
          <w:b/>
          <w:bCs/>
          <w:iCs/>
          <w:color w:val="FF0000"/>
          <w:sz w:val="24"/>
          <w:szCs w:val="24"/>
        </w:rPr>
        <w:t xml:space="preserve">Jeigu tiekėjo pasiūlyta maisto produkto vienos tonos kaina </w:t>
      </w:r>
      <w:r w:rsidR="005055F9" w:rsidRPr="00F9434F">
        <w:rPr>
          <w:rFonts w:ascii="Times New Roman" w:eastAsia="Times New Roman" w:hAnsi="Times New Roman" w:cs="Times New Roman"/>
          <w:b/>
          <w:bCs/>
          <w:iCs/>
          <w:color w:val="FF0000"/>
          <w:sz w:val="24"/>
          <w:szCs w:val="24"/>
        </w:rPr>
        <w:t>ir (</w:t>
      </w:r>
      <w:r w:rsidR="00523377" w:rsidRPr="00F9434F">
        <w:rPr>
          <w:rFonts w:ascii="Times New Roman" w:eastAsia="Times New Roman" w:hAnsi="Times New Roman" w:cs="Times New Roman"/>
          <w:b/>
          <w:bCs/>
          <w:iCs/>
          <w:color w:val="FF0000"/>
          <w:sz w:val="24"/>
          <w:szCs w:val="24"/>
          <w:u w:val="single"/>
        </w:rPr>
        <w:t>ar</w:t>
      </w:r>
      <w:r w:rsidR="005055F9" w:rsidRPr="00F9434F">
        <w:rPr>
          <w:rFonts w:ascii="Times New Roman" w:eastAsia="Times New Roman" w:hAnsi="Times New Roman" w:cs="Times New Roman"/>
          <w:b/>
          <w:bCs/>
          <w:iCs/>
          <w:color w:val="FF0000"/>
          <w:sz w:val="24"/>
          <w:szCs w:val="24"/>
          <w:u w:val="single"/>
        </w:rPr>
        <w:t>)</w:t>
      </w:r>
      <w:r w:rsidR="00523377" w:rsidRPr="00F9434F">
        <w:rPr>
          <w:rFonts w:ascii="Times New Roman" w:eastAsia="Times New Roman" w:hAnsi="Times New Roman" w:cs="Times New Roman"/>
          <w:b/>
          <w:bCs/>
          <w:iCs/>
          <w:color w:val="FF0000"/>
          <w:sz w:val="24"/>
          <w:szCs w:val="24"/>
        </w:rPr>
        <w:t xml:space="preserve"> maisto produkto vienos tonos rezervavimo paslaugų vieno mėnesio kaina yra per didelė</w:t>
      </w:r>
      <w:r w:rsidR="00A462EE" w:rsidRPr="00F9434F">
        <w:rPr>
          <w:rFonts w:ascii="Times New Roman" w:eastAsia="Times New Roman" w:hAnsi="Times New Roman" w:cs="Times New Roman"/>
          <w:b/>
          <w:bCs/>
          <w:iCs/>
          <w:color w:val="FF0000"/>
          <w:sz w:val="24"/>
          <w:szCs w:val="24"/>
        </w:rPr>
        <w:t>(-ės)</w:t>
      </w:r>
      <w:r w:rsidR="00523377" w:rsidRPr="00F9434F">
        <w:rPr>
          <w:rFonts w:ascii="Times New Roman" w:eastAsia="Times New Roman" w:hAnsi="Times New Roman" w:cs="Times New Roman"/>
          <w:b/>
          <w:bCs/>
          <w:iCs/>
          <w:color w:val="FF0000"/>
          <w:sz w:val="24"/>
          <w:szCs w:val="24"/>
        </w:rPr>
        <w:t xml:space="preserve"> ir perkančiajai organizacijai nepriimtina</w:t>
      </w:r>
      <w:r w:rsidR="00A462EE" w:rsidRPr="00F9434F">
        <w:rPr>
          <w:rFonts w:ascii="Times New Roman" w:eastAsia="Times New Roman" w:hAnsi="Times New Roman" w:cs="Times New Roman"/>
          <w:b/>
          <w:bCs/>
          <w:iCs/>
          <w:color w:val="FF0000"/>
          <w:sz w:val="24"/>
          <w:szCs w:val="24"/>
        </w:rPr>
        <w:t xml:space="preserve"> (-</w:t>
      </w:r>
      <w:proofErr w:type="spellStart"/>
      <w:r w:rsidR="00A462EE" w:rsidRPr="00F9434F">
        <w:rPr>
          <w:rFonts w:ascii="Times New Roman" w:eastAsia="Times New Roman" w:hAnsi="Times New Roman" w:cs="Times New Roman"/>
          <w:b/>
          <w:bCs/>
          <w:iCs/>
          <w:color w:val="FF0000"/>
          <w:sz w:val="24"/>
          <w:szCs w:val="24"/>
        </w:rPr>
        <w:t>os</w:t>
      </w:r>
      <w:proofErr w:type="spellEnd"/>
      <w:r w:rsidR="00A462EE" w:rsidRPr="00F9434F">
        <w:rPr>
          <w:rFonts w:ascii="Times New Roman" w:eastAsia="Times New Roman" w:hAnsi="Times New Roman" w:cs="Times New Roman"/>
          <w:b/>
          <w:bCs/>
          <w:iCs/>
          <w:color w:val="FF0000"/>
          <w:sz w:val="24"/>
          <w:szCs w:val="24"/>
        </w:rPr>
        <w:t>)</w:t>
      </w:r>
      <w:r w:rsidR="00523377" w:rsidRPr="00F9434F">
        <w:rPr>
          <w:rFonts w:ascii="Times New Roman" w:eastAsia="Times New Roman" w:hAnsi="Times New Roman" w:cs="Times New Roman"/>
          <w:b/>
          <w:bCs/>
          <w:iCs/>
          <w:color w:val="FF0000"/>
          <w:sz w:val="24"/>
          <w:szCs w:val="24"/>
        </w:rPr>
        <w:t>, tiekėjo pasiūlymas yra atmetamas dėl per didelės</w:t>
      </w:r>
      <w:r w:rsidR="002C04B8" w:rsidRPr="00F9434F">
        <w:rPr>
          <w:rFonts w:ascii="Times New Roman" w:eastAsia="Times New Roman" w:hAnsi="Times New Roman" w:cs="Times New Roman"/>
          <w:b/>
          <w:bCs/>
          <w:iCs/>
          <w:color w:val="FF0000"/>
          <w:sz w:val="24"/>
          <w:szCs w:val="24"/>
        </w:rPr>
        <w:t xml:space="preserve">, </w:t>
      </w:r>
      <w:r w:rsidR="00523377" w:rsidRPr="00F9434F">
        <w:rPr>
          <w:rFonts w:ascii="Times New Roman" w:eastAsia="Times New Roman" w:hAnsi="Times New Roman" w:cs="Times New Roman"/>
          <w:b/>
          <w:bCs/>
          <w:iCs/>
          <w:color w:val="FF0000"/>
          <w:sz w:val="24"/>
          <w:szCs w:val="24"/>
        </w:rPr>
        <w:t>perkančiajai organizacijai nepriimtinos kainos.</w:t>
      </w:r>
    </w:p>
    <w:p w14:paraId="789B8959" w14:textId="3E9B697B" w:rsidR="004064BA" w:rsidRPr="00F23626" w:rsidRDefault="000468AE" w:rsidP="000468AE">
      <w:pPr>
        <w:pStyle w:val="Sraopastraipa"/>
        <w:widowControl w:val="0"/>
        <w:autoSpaceDE w:val="0"/>
        <w:autoSpaceDN w:val="0"/>
        <w:adjustRightInd w:val="0"/>
        <w:spacing w:after="0" w:line="240" w:lineRule="auto"/>
        <w:ind w:left="0" w:firstLine="993"/>
        <w:jc w:val="both"/>
        <w:rPr>
          <w:rFonts w:ascii="Times New Roman" w:eastAsia="Times New Roman" w:hAnsi="Times New Roman" w:cs="Times New Roman"/>
          <w:iCs/>
          <w:sz w:val="24"/>
          <w:szCs w:val="24"/>
        </w:rPr>
      </w:pPr>
      <w:r w:rsidRPr="00F23626">
        <w:rPr>
          <w:rFonts w:ascii="Times New Roman" w:eastAsia="Times New Roman" w:hAnsi="Times New Roman" w:cs="Times New Roman"/>
          <w:iCs/>
          <w:sz w:val="24"/>
          <w:szCs w:val="24"/>
        </w:rPr>
        <w:t xml:space="preserve">2. </w:t>
      </w:r>
      <w:r w:rsidR="004064BA" w:rsidRPr="00F23626">
        <w:rPr>
          <w:rFonts w:ascii="Times New Roman" w:eastAsia="Times New Roman" w:hAnsi="Times New Roman" w:cs="Times New Roman"/>
          <w:iCs/>
          <w:sz w:val="24"/>
          <w:szCs w:val="24"/>
        </w:rPr>
        <w:t>Pasiūlymams</w:t>
      </w:r>
      <w:r w:rsidR="00A462EE" w:rsidRPr="00F23626">
        <w:rPr>
          <w:rFonts w:ascii="Times New Roman" w:eastAsia="Times New Roman" w:hAnsi="Times New Roman" w:cs="Times New Roman"/>
          <w:iCs/>
          <w:sz w:val="24"/>
          <w:szCs w:val="24"/>
        </w:rPr>
        <w:t xml:space="preserve">, kurių kaina </w:t>
      </w:r>
      <w:r w:rsidR="00C439EF">
        <w:rPr>
          <w:rFonts w:ascii="Times New Roman" w:eastAsia="Times New Roman" w:hAnsi="Times New Roman" w:cs="Times New Roman"/>
          <w:iCs/>
          <w:sz w:val="24"/>
          <w:szCs w:val="24"/>
        </w:rPr>
        <w:t xml:space="preserve">perkančiajai organizacijai </w:t>
      </w:r>
      <w:r w:rsidR="00A462EE" w:rsidRPr="00F23626">
        <w:rPr>
          <w:rFonts w:ascii="Times New Roman" w:eastAsia="Times New Roman" w:hAnsi="Times New Roman" w:cs="Times New Roman"/>
          <w:iCs/>
          <w:sz w:val="24"/>
          <w:szCs w:val="24"/>
        </w:rPr>
        <w:t xml:space="preserve">nėra per didelė ir nepriimtina, </w:t>
      </w:r>
      <w:r w:rsidR="004064BA" w:rsidRPr="00F23626">
        <w:rPr>
          <w:rFonts w:ascii="Times New Roman" w:eastAsia="Times New Roman" w:hAnsi="Times New Roman" w:cs="Times New Roman"/>
          <w:iCs/>
          <w:sz w:val="24"/>
          <w:szCs w:val="24"/>
        </w:rPr>
        <w:t xml:space="preserve"> įvertinti ir palyginti Komisija apskaičiuoja kiekvieno tiekėjo pasiūlymo vertinamąją kainą, vadovaudamasi šia formule:</w:t>
      </w:r>
    </w:p>
    <w:p w14:paraId="36FCDCD9" w14:textId="77777777" w:rsidR="002C04B8" w:rsidRPr="00F23626" w:rsidRDefault="002C04B8" w:rsidP="000468AE">
      <w:pPr>
        <w:pStyle w:val="Sraopastraipa"/>
        <w:widowControl w:val="0"/>
        <w:autoSpaceDE w:val="0"/>
        <w:autoSpaceDN w:val="0"/>
        <w:adjustRightInd w:val="0"/>
        <w:spacing w:after="0" w:line="240" w:lineRule="auto"/>
        <w:ind w:left="0" w:firstLine="993"/>
        <w:jc w:val="both"/>
        <w:rPr>
          <w:rFonts w:ascii="Times New Roman" w:eastAsia="Times New Roman" w:hAnsi="Times New Roman" w:cs="Times New Roman"/>
          <w:i/>
          <w:sz w:val="24"/>
          <w:szCs w:val="24"/>
        </w:rPr>
      </w:pPr>
    </w:p>
    <w:p w14:paraId="1A1F7838" w14:textId="47A98492" w:rsidR="004064BA" w:rsidRPr="00F23626" w:rsidRDefault="004064BA" w:rsidP="004064BA">
      <w:pPr>
        <w:pStyle w:val="Sraopastraipa"/>
        <w:widowControl w:val="0"/>
        <w:tabs>
          <w:tab w:val="left" w:pos="993"/>
        </w:tabs>
        <w:autoSpaceDE w:val="0"/>
        <w:autoSpaceDN w:val="0"/>
        <w:adjustRightInd w:val="0"/>
        <w:spacing w:after="0" w:line="240" w:lineRule="auto"/>
        <w:ind w:left="993"/>
        <w:jc w:val="both"/>
        <w:rPr>
          <w:rFonts w:ascii="Times New Roman" w:eastAsia="Times New Roman" w:hAnsi="Times New Roman" w:cs="Times New Roman"/>
          <w:i/>
          <w:sz w:val="28"/>
          <w:szCs w:val="28"/>
        </w:rPr>
      </w:pPr>
      <m:oMathPara>
        <m:oMathParaPr>
          <m:jc m:val="center"/>
        </m:oMathParaPr>
        <m:oMath>
          <m:r>
            <m:rPr>
              <m:sty m:val="b"/>
            </m:rPr>
            <w:rPr>
              <w:rFonts w:ascii="Cambria Math" w:eastAsia="Calibri" w:hAnsi="Cambria Math" w:cs="Times New Roman"/>
              <w:sz w:val="28"/>
              <w:szCs w:val="28"/>
            </w:rPr>
            <m:t>C=</m:t>
          </m:r>
          <m:sSub>
            <m:sSubPr>
              <m:ctrlPr>
                <w:rPr>
                  <w:rFonts w:ascii="Cambria Math" w:eastAsia="Calibri" w:hAnsi="Cambria Math" w:cs="Times New Roman"/>
                  <w:b/>
                  <w:bCs/>
                  <w:sz w:val="28"/>
                  <w:szCs w:val="28"/>
                </w:rPr>
              </m:ctrlPr>
            </m:sSubPr>
            <m:e>
              <m:r>
                <m:rPr>
                  <m:sty m:val="b"/>
                </m:rPr>
                <w:rPr>
                  <w:rFonts w:ascii="Cambria Math" w:eastAsia="Calibri" w:hAnsi="Cambria Math" w:cs="Times New Roman"/>
                  <w:sz w:val="28"/>
                  <w:szCs w:val="28"/>
                </w:rPr>
                <m:t>C</m:t>
              </m:r>
            </m:e>
            <m:sub>
              <m:r>
                <m:rPr>
                  <m:sty m:val="b"/>
                </m:rPr>
                <w:rPr>
                  <w:rFonts w:ascii="Cambria Math" w:eastAsia="Calibri" w:hAnsi="Cambria Math" w:cs="Times New Roman"/>
                  <w:sz w:val="28"/>
                  <w:szCs w:val="28"/>
                </w:rPr>
                <m:t xml:space="preserve">k </m:t>
              </m:r>
            </m:sub>
          </m:sSub>
          <m:r>
            <m:rPr>
              <m:sty m:val="b"/>
            </m:rPr>
            <w:rPr>
              <w:rFonts w:ascii="Cambria Math" w:eastAsia="Calibri" w:hAnsi="Cambria Math" w:cs="Times New Roman"/>
              <w:sz w:val="28"/>
              <w:szCs w:val="28"/>
            </w:rPr>
            <m:t>+</m:t>
          </m:r>
          <m:sSub>
            <m:sSubPr>
              <m:ctrlPr>
                <w:rPr>
                  <w:rFonts w:ascii="Cambria Math" w:eastAsia="Calibri" w:hAnsi="Cambria Math" w:cs="Times New Roman"/>
                  <w:b/>
                  <w:bCs/>
                  <w:sz w:val="28"/>
                  <w:szCs w:val="28"/>
                </w:rPr>
              </m:ctrlPr>
            </m:sSubPr>
            <m:e>
              <m:r>
                <m:rPr>
                  <m:sty m:val="b"/>
                </m:rPr>
                <w:rPr>
                  <w:rFonts w:ascii="Cambria Math" w:eastAsia="Calibri" w:hAnsi="Cambria Math" w:cs="Times New Roman"/>
                  <w:sz w:val="28"/>
                  <w:szCs w:val="28"/>
                </w:rPr>
                <m:t>(C</m:t>
              </m:r>
            </m:e>
            <m:sub>
              <m:r>
                <m:rPr>
                  <m:sty m:val="b"/>
                </m:rPr>
                <w:rPr>
                  <w:rFonts w:ascii="Cambria Math" w:eastAsia="Calibri" w:hAnsi="Cambria Math" w:cs="Times New Roman"/>
                  <w:sz w:val="28"/>
                  <w:szCs w:val="28"/>
                </w:rPr>
                <m:t xml:space="preserve">r </m:t>
              </m:r>
            </m:sub>
          </m:sSub>
          <m:r>
            <m:rPr>
              <m:sty m:val="b"/>
            </m:rPr>
            <w:rPr>
              <w:rFonts w:ascii="Cambria Math" w:eastAsia="Calibri" w:hAnsi="Cambria Math" w:cs="Times New Roman"/>
              <w:sz w:val="28"/>
              <w:szCs w:val="28"/>
            </w:rPr>
            <m:t>× 24</m:t>
          </m:r>
          <m:r>
            <m:rPr>
              <m:sty m:val="p"/>
            </m:rPr>
            <w:rPr>
              <w:rFonts w:ascii="Cambria Math" w:eastAsia="Calibri" w:hAnsi="Cambria Math" w:cs="Times New Roman"/>
              <w:sz w:val="28"/>
              <w:szCs w:val="28"/>
            </w:rPr>
            <m:t>)</m:t>
          </m:r>
        </m:oMath>
      </m:oMathPara>
    </w:p>
    <w:p w14:paraId="57E619C1" w14:textId="77777777" w:rsidR="002C04B8" w:rsidRPr="00F23626" w:rsidRDefault="002C04B8" w:rsidP="004064BA">
      <w:pPr>
        <w:pStyle w:val="Sraopastraipa"/>
        <w:widowControl w:val="0"/>
        <w:tabs>
          <w:tab w:val="left" w:pos="993"/>
        </w:tabs>
        <w:autoSpaceDE w:val="0"/>
        <w:autoSpaceDN w:val="0"/>
        <w:adjustRightInd w:val="0"/>
        <w:spacing w:after="0" w:line="240" w:lineRule="auto"/>
        <w:ind w:left="993"/>
        <w:jc w:val="both"/>
        <w:rPr>
          <w:rFonts w:ascii="Times New Roman" w:eastAsia="Times New Roman" w:hAnsi="Times New Roman" w:cs="Times New Roman"/>
          <w:i/>
          <w:sz w:val="28"/>
          <w:szCs w:val="28"/>
        </w:rPr>
      </w:pPr>
    </w:p>
    <w:p w14:paraId="5C6BE3F4" w14:textId="388FF076" w:rsidR="004064BA" w:rsidRPr="00F23626" w:rsidRDefault="004064BA" w:rsidP="004064BA">
      <w:pPr>
        <w:tabs>
          <w:tab w:val="left" w:pos="426"/>
        </w:tabs>
        <w:jc w:val="both"/>
        <w:rPr>
          <w:rFonts w:asciiTheme="majorBidi" w:eastAsia="Calibri" w:hAnsiTheme="majorBidi" w:cstheme="majorBidi"/>
          <w:sz w:val="22"/>
          <w:szCs w:val="22"/>
        </w:rPr>
      </w:pPr>
      <w:r w:rsidRPr="00F23626">
        <w:rPr>
          <w:rFonts w:asciiTheme="majorBidi" w:eastAsia="Calibri" w:hAnsiTheme="majorBidi" w:cstheme="majorBidi"/>
          <w:sz w:val="22"/>
          <w:szCs w:val="22"/>
        </w:rPr>
        <w:tab/>
        <w:t xml:space="preserve">          Pasiūlymo vertinamoji kaina (C) apskaičiuojama </w:t>
      </w:r>
      <w:r w:rsidRPr="00F23626">
        <w:rPr>
          <w:rFonts w:asciiTheme="majorBidi" w:eastAsia="Calibri" w:hAnsiTheme="majorBidi" w:cstheme="majorBidi"/>
          <w:b/>
          <w:bCs/>
          <w:sz w:val="22"/>
          <w:szCs w:val="22"/>
        </w:rPr>
        <w:t>sudedant</w:t>
      </w:r>
      <w:r w:rsidRPr="00F23626">
        <w:rPr>
          <w:rFonts w:asciiTheme="majorBidi" w:eastAsia="Calibri" w:hAnsiTheme="majorBidi" w:cstheme="majorBidi"/>
          <w:sz w:val="22"/>
          <w:szCs w:val="22"/>
        </w:rPr>
        <w:t xml:space="preserve"> pasiūlyto </w:t>
      </w:r>
      <w:r w:rsidRPr="00F23626">
        <w:rPr>
          <w:rFonts w:asciiTheme="majorBidi" w:eastAsia="Calibri" w:hAnsiTheme="majorBidi" w:cstheme="majorBidi"/>
          <w:b/>
          <w:bCs/>
          <w:sz w:val="22"/>
          <w:szCs w:val="22"/>
        </w:rPr>
        <w:t>maisto produkto vienos tonos ar tūkstančio litrų kainą</w:t>
      </w:r>
      <w:r w:rsidRPr="00F23626">
        <w:rPr>
          <w:rFonts w:asciiTheme="majorBidi" w:eastAsia="Calibri" w:hAnsiTheme="majorBidi" w:cstheme="majorBidi"/>
          <w:sz w:val="22"/>
          <w:szCs w:val="22"/>
        </w:rPr>
        <w:t xml:space="preserve"> (</w:t>
      </w:r>
      <w:proofErr w:type="spellStart"/>
      <w:r w:rsidRPr="00F23626">
        <w:rPr>
          <w:rFonts w:asciiTheme="majorBidi" w:eastAsia="Calibri" w:hAnsiTheme="majorBidi" w:cstheme="majorBidi"/>
          <w:sz w:val="22"/>
          <w:szCs w:val="22"/>
        </w:rPr>
        <w:t>C</w:t>
      </w:r>
      <w:r w:rsidRPr="00F23626">
        <w:rPr>
          <w:rFonts w:asciiTheme="majorBidi" w:eastAsia="Calibri" w:hAnsiTheme="majorBidi" w:cstheme="majorBidi"/>
          <w:sz w:val="22"/>
          <w:szCs w:val="22"/>
          <w:vertAlign w:val="subscript"/>
        </w:rPr>
        <w:t>k</w:t>
      </w:r>
      <w:proofErr w:type="spellEnd"/>
      <w:r w:rsidRPr="00F23626">
        <w:rPr>
          <w:rFonts w:asciiTheme="majorBidi" w:eastAsia="Calibri" w:hAnsiTheme="majorBidi" w:cstheme="majorBidi"/>
          <w:sz w:val="22"/>
          <w:szCs w:val="22"/>
        </w:rPr>
        <w:t xml:space="preserve">) ir </w:t>
      </w:r>
      <w:r w:rsidR="001C4844" w:rsidRPr="00F23626">
        <w:rPr>
          <w:rFonts w:asciiTheme="majorBidi" w:eastAsia="Calibri" w:hAnsiTheme="majorBidi" w:cstheme="majorBidi"/>
          <w:sz w:val="22"/>
          <w:szCs w:val="22"/>
        </w:rPr>
        <w:t xml:space="preserve"> </w:t>
      </w:r>
      <w:r w:rsidR="001C4844" w:rsidRPr="00F23626">
        <w:rPr>
          <w:rFonts w:asciiTheme="majorBidi" w:eastAsia="Calibri" w:hAnsiTheme="majorBidi" w:cstheme="majorBidi"/>
          <w:b/>
          <w:bCs/>
          <w:sz w:val="22"/>
          <w:szCs w:val="22"/>
        </w:rPr>
        <w:t>sandaugos skaičių</w:t>
      </w:r>
      <w:r w:rsidR="001C4844" w:rsidRPr="00F23626">
        <w:rPr>
          <w:rFonts w:asciiTheme="majorBidi" w:eastAsia="Calibri" w:hAnsiTheme="majorBidi" w:cstheme="majorBidi"/>
          <w:sz w:val="22"/>
          <w:szCs w:val="22"/>
        </w:rPr>
        <w:t xml:space="preserve">, kuris </w:t>
      </w:r>
      <w:r w:rsidR="00A462EE" w:rsidRPr="00F23626">
        <w:rPr>
          <w:rFonts w:asciiTheme="majorBidi" w:eastAsia="Calibri" w:hAnsiTheme="majorBidi" w:cstheme="majorBidi"/>
          <w:sz w:val="22"/>
          <w:szCs w:val="22"/>
        </w:rPr>
        <w:t>apskaičiuojamas,</w:t>
      </w:r>
      <w:r w:rsidR="001C4844" w:rsidRPr="00F23626">
        <w:rPr>
          <w:rFonts w:asciiTheme="majorBidi" w:eastAsia="Calibri" w:hAnsiTheme="majorBidi" w:cstheme="majorBidi"/>
          <w:sz w:val="22"/>
          <w:szCs w:val="22"/>
        </w:rPr>
        <w:t xml:space="preserve"> padauginus </w:t>
      </w:r>
      <w:r w:rsidRPr="00F23626">
        <w:rPr>
          <w:rFonts w:asciiTheme="majorBidi" w:eastAsia="Calibri" w:hAnsiTheme="majorBidi" w:cstheme="majorBidi"/>
          <w:b/>
          <w:bCs/>
          <w:sz w:val="22"/>
          <w:szCs w:val="22"/>
        </w:rPr>
        <w:t xml:space="preserve">maisto produkto vienos tonos ar tūkstančio litrų rezervavimo paslaugos </w:t>
      </w:r>
      <w:r w:rsidR="001C4844" w:rsidRPr="00F23626">
        <w:rPr>
          <w:rFonts w:asciiTheme="majorBidi" w:eastAsia="Calibri" w:hAnsiTheme="majorBidi" w:cstheme="majorBidi"/>
          <w:b/>
          <w:bCs/>
          <w:sz w:val="22"/>
          <w:szCs w:val="22"/>
        </w:rPr>
        <w:t xml:space="preserve">vieno </w:t>
      </w:r>
      <w:r w:rsidRPr="00F23626">
        <w:rPr>
          <w:rFonts w:asciiTheme="majorBidi" w:eastAsia="Calibri" w:hAnsiTheme="majorBidi" w:cstheme="majorBidi"/>
          <w:b/>
          <w:bCs/>
          <w:sz w:val="22"/>
          <w:szCs w:val="22"/>
        </w:rPr>
        <w:t>mėnesio kainą</w:t>
      </w:r>
      <w:r w:rsidRPr="00F23626">
        <w:rPr>
          <w:rFonts w:asciiTheme="majorBidi" w:eastAsia="Calibri" w:hAnsiTheme="majorBidi" w:cstheme="majorBidi"/>
          <w:sz w:val="22"/>
          <w:szCs w:val="22"/>
        </w:rPr>
        <w:t xml:space="preserve"> (</w:t>
      </w:r>
      <w:proofErr w:type="spellStart"/>
      <w:r w:rsidRPr="00F23626">
        <w:rPr>
          <w:rFonts w:asciiTheme="majorBidi" w:eastAsia="Calibri" w:hAnsiTheme="majorBidi" w:cstheme="majorBidi"/>
          <w:sz w:val="22"/>
          <w:szCs w:val="22"/>
        </w:rPr>
        <w:t>C</w:t>
      </w:r>
      <w:r w:rsidRPr="00F23626">
        <w:rPr>
          <w:rFonts w:asciiTheme="majorBidi" w:eastAsia="Calibri" w:hAnsiTheme="majorBidi" w:cstheme="majorBidi"/>
          <w:sz w:val="22"/>
          <w:szCs w:val="22"/>
          <w:vertAlign w:val="subscript"/>
        </w:rPr>
        <w:t>r</w:t>
      </w:r>
      <w:proofErr w:type="spellEnd"/>
      <w:r w:rsidRPr="00F23626">
        <w:rPr>
          <w:rFonts w:asciiTheme="majorBidi" w:eastAsia="Calibri" w:hAnsiTheme="majorBidi" w:cstheme="majorBidi"/>
          <w:sz w:val="22"/>
          <w:szCs w:val="22"/>
        </w:rPr>
        <w:t>)</w:t>
      </w:r>
      <w:r w:rsidR="001C4844" w:rsidRPr="00F23626">
        <w:rPr>
          <w:rFonts w:asciiTheme="majorBidi" w:eastAsia="Calibri" w:hAnsiTheme="majorBidi" w:cstheme="majorBidi"/>
          <w:sz w:val="22"/>
          <w:szCs w:val="22"/>
        </w:rPr>
        <w:t xml:space="preserve"> </w:t>
      </w:r>
      <w:r w:rsidRPr="00F23626">
        <w:rPr>
          <w:rFonts w:asciiTheme="majorBidi" w:eastAsia="Calibri" w:hAnsiTheme="majorBidi" w:cstheme="majorBidi"/>
          <w:b/>
          <w:bCs/>
          <w:sz w:val="22"/>
          <w:szCs w:val="22"/>
        </w:rPr>
        <w:t>iš</w:t>
      </w:r>
      <w:r w:rsidRPr="00F23626">
        <w:rPr>
          <w:rFonts w:asciiTheme="majorBidi" w:eastAsia="Calibri" w:hAnsiTheme="majorBidi" w:cstheme="majorBidi"/>
          <w:sz w:val="22"/>
          <w:szCs w:val="22"/>
        </w:rPr>
        <w:t xml:space="preserve"> rezervavimo paslaugų teikimo termino – 24 mėnesių, t. y. iš </w:t>
      </w:r>
      <w:r w:rsidR="001C4844" w:rsidRPr="00F23626">
        <w:rPr>
          <w:rFonts w:asciiTheme="majorBidi" w:eastAsia="Calibri" w:hAnsiTheme="majorBidi" w:cstheme="majorBidi"/>
          <w:sz w:val="22"/>
          <w:szCs w:val="22"/>
        </w:rPr>
        <w:t>skaičiaus „</w:t>
      </w:r>
      <w:r w:rsidRPr="00F23626">
        <w:rPr>
          <w:rFonts w:asciiTheme="majorBidi" w:eastAsia="Calibri" w:hAnsiTheme="majorBidi" w:cstheme="majorBidi"/>
          <w:b/>
          <w:bCs/>
          <w:sz w:val="22"/>
          <w:szCs w:val="22"/>
        </w:rPr>
        <w:t>24</w:t>
      </w:r>
      <w:r w:rsidRPr="00F23626">
        <w:rPr>
          <w:rFonts w:asciiTheme="majorBidi" w:eastAsia="Calibri" w:hAnsiTheme="majorBidi" w:cstheme="majorBidi"/>
          <w:sz w:val="22"/>
          <w:szCs w:val="22"/>
        </w:rPr>
        <w:t>.</w:t>
      </w:r>
      <w:r w:rsidR="001C4844" w:rsidRPr="00F23626">
        <w:rPr>
          <w:rFonts w:asciiTheme="majorBidi" w:eastAsia="Calibri" w:hAnsiTheme="majorBidi" w:cstheme="majorBidi"/>
          <w:sz w:val="22"/>
          <w:szCs w:val="22"/>
        </w:rPr>
        <w:t>“</w:t>
      </w:r>
    </w:p>
    <w:p w14:paraId="205976D9" w14:textId="17ED3F83" w:rsidR="004064BA" w:rsidRPr="00F23626" w:rsidRDefault="004A03E3" w:rsidP="001C4844">
      <w:pPr>
        <w:jc w:val="both"/>
        <w:rPr>
          <w:rFonts w:ascii="Times New Roman" w:eastAsia="Calibri" w:hAnsi="Times New Roman" w:cs="Times New Roman"/>
          <w:sz w:val="24"/>
          <w:szCs w:val="24"/>
        </w:rPr>
      </w:pPr>
      <w:r w:rsidRPr="00F23626">
        <w:rPr>
          <w:rFonts w:ascii="Times New Roman" w:hAnsi="Times New Roman" w:cs="Times New Roman"/>
          <w:sz w:val="24"/>
          <w:szCs w:val="24"/>
        </w:rPr>
        <w:t xml:space="preserve">                </w:t>
      </w:r>
      <w:proofErr w:type="spellStart"/>
      <w:r w:rsidRPr="00F23626">
        <w:rPr>
          <w:rFonts w:ascii="Times New Roman" w:eastAsia="Calibri" w:hAnsi="Times New Roman" w:cs="Times New Roman"/>
          <w:b/>
          <w:bCs/>
          <w:sz w:val="28"/>
          <w:szCs w:val="28"/>
        </w:rPr>
        <w:t>C</w:t>
      </w:r>
      <w:r w:rsidRPr="00F23626">
        <w:rPr>
          <w:rFonts w:ascii="Times New Roman" w:eastAsia="Calibri" w:hAnsi="Times New Roman" w:cs="Times New Roman"/>
          <w:b/>
          <w:bCs/>
          <w:sz w:val="28"/>
          <w:szCs w:val="28"/>
          <w:vertAlign w:val="subscript"/>
        </w:rPr>
        <w:t>k</w:t>
      </w:r>
      <w:proofErr w:type="spellEnd"/>
      <w:r w:rsidRPr="00F23626">
        <w:rPr>
          <w:rFonts w:ascii="Times New Roman" w:eastAsia="Calibri" w:hAnsi="Times New Roman" w:cs="Times New Roman"/>
          <w:sz w:val="24"/>
          <w:szCs w:val="24"/>
          <w:vertAlign w:val="subscript"/>
        </w:rPr>
        <w:t xml:space="preserve"> –  </w:t>
      </w:r>
      <w:r w:rsidRPr="00F23626">
        <w:rPr>
          <w:rFonts w:ascii="Times New Roman" w:eastAsia="Calibri" w:hAnsi="Times New Roman" w:cs="Times New Roman"/>
          <w:sz w:val="24"/>
          <w:szCs w:val="24"/>
        </w:rPr>
        <w:t>duomuo, kurį tiekėjas nurodė pateikto pasiūlymo 2 lentelės 5 s</w:t>
      </w:r>
      <w:r w:rsidR="00500DBD" w:rsidRPr="00F23626">
        <w:rPr>
          <w:rFonts w:ascii="Times New Roman" w:eastAsia="Calibri" w:hAnsi="Times New Roman" w:cs="Times New Roman"/>
          <w:sz w:val="24"/>
          <w:szCs w:val="24"/>
        </w:rPr>
        <w:t>tulpelyj</w:t>
      </w:r>
      <w:r w:rsidRPr="00F23626">
        <w:rPr>
          <w:rFonts w:ascii="Times New Roman" w:eastAsia="Calibri" w:hAnsi="Times New Roman" w:cs="Times New Roman"/>
          <w:sz w:val="24"/>
          <w:szCs w:val="24"/>
        </w:rPr>
        <w:t>e;</w:t>
      </w:r>
    </w:p>
    <w:p w14:paraId="4204AB4A" w14:textId="13006360" w:rsidR="004A03E3" w:rsidRPr="00F23626" w:rsidRDefault="004A03E3" w:rsidP="001C4844">
      <w:pPr>
        <w:jc w:val="both"/>
        <w:rPr>
          <w:rFonts w:ascii="Times New Roman" w:hAnsi="Times New Roman" w:cs="Times New Roman"/>
          <w:sz w:val="24"/>
          <w:szCs w:val="24"/>
        </w:rPr>
      </w:pPr>
      <w:r w:rsidRPr="00F23626">
        <w:rPr>
          <w:rFonts w:ascii="Times New Roman" w:eastAsia="Calibri" w:hAnsi="Times New Roman" w:cs="Times New Roman"/>
          <w:sz w:val="24"/>
          <w:szCs w:val="24"/>
        </w:rPr>
        <w:t xml:space="preserve">                </w:t>
      </w:r>
      <w:proofErr w:type="spellStart"/>
      <w:r w:rsidRPr="00F23626">
        <w:rPr>
          <w:rFonts w:ascii="Times New Roman" w:eastAsia="Calibri" w:hAnsi="Times New Roman" w:cs="Times New Roman"/>
          <w:b/>
          <w:bCs/>
          <w:sz w:val="28"/>
          <w:szCs w:val="28"/>
        </w:rPr>
        <w:t>C</w:t>
      </w:r>
      <w:r w:rsidRPr="00F23626">
        <w:rPr>
          <w:rFonts w:ascii="Times New Roman" w:eastAsia="Calibri" w:hAnsi="Times New Roman" w:cs="Times New Roman"/>
          <w:b/>
          <w:bCs/>
          <w:sz w:val="28"/>
          <w:szCs w:val="28"/>
          <w:vertAlign w:val="subscript"/>
        </w:rPr>
        <w:t>r</w:t>
      </w:r>
      <w:proofErr w:type="spellEnd"/>
      <w:r w:rsidRPr="00F23626">
        <w:rPr>
          <w:rFonts w:ascii="Times New Roman" w:eastAsia="Calibri" w:hAnsi="Times New Roman" w:cs="Times New Roman"/>
          <w:b/>
          <w:bCs/>
          <w:sz w:val="28"/>
          <w:szCs w:val="28"/>
          <w:vertAlign w:val="subscript"/>
        </w:rPr>
        <w:t xml:space="preserve"> </w:t>
      </w:r>
      <w:r w:rsidRPr="00F23626">
        <w:rPr>
          <w:rFonts w:asciiTheme="majorBidi" w:eastAsia="Calibri" w:hAnsiTheme="majorBidi" w:cstheme="majorBidi"/>
          <w:sz w:val="22"/>
          <w:szCs w:val="22"/>
          <w:vertAlign w:val="subscript"/>
        </w:rPr>
        <w:t xml:space="preserve">-–  </w:t>
      </w:r>
      <w:r w:rsidRPr="00F23626">
        <w:rPr>
          <w:rFonts w:ascii="Times New Roman" w:eastAsia="Calibri" w:hAnsi="Times New Roman" w:cs="Times New Roman"/>
          <w:sz w:val="24"/>
          <w:szCs w:val="24"/>
        </w:rPr>
        <w:t>duomuo, kurį tiekėjas nurodė pateikto pasiūlymo 3 lentelės 5 s</w:t>
      </w:r>
      <w:r w:rsidR="00500DBD" w:rsidRPr="00F23626">
        <w:rPr>
          <w:rFonts w:ascii="Times New Roman" w:eastAsia="Calibri" w:hAnsi="Times New Roman" w:cs="Times New Roman"/>
          <w:sz w:val="24"/>
          <w:szCs w:val="24"/>
        </w:rPr>
        <w:t>tulpelyje</w:t>
      </w:r>
      <w:r w:rsidRPr="00F23626">
        <w:rPr>
          <w:rFonts w:ascii="Times New Roman" w:eastAsia="Calibri" w:hAnsi="Times New Roman" w:cs="Times New Roman"/>
          <w:sz w:val="24"/>
          <w:szCs w:val="24"/>
        </w:rPr>
        <w:t>;</w:t>
      </w:r>
    </w:p>
    <w:p w14:paraId="24BDDAD5" w14:textId="73B3C689" w:rsidR="00E7314A" w:rsidRPr="00F23626" w:rsidRDefault="00A462EE" w:rsidP="00E7314A">
      <w:pPr>
        <w:widowControl w:val="0"/>
        <w:tabs>
          <w:tab w:val="left" w:pos="993"/>
        </w:tabs>
        <w:autoSpaceDE w:val="0"/>
        <w:autoSpaceDN w:val="0"/>
        <w:adjustRightInd w:val="0"/>
        <w:spacing w:after="0" w:line="240" w:lineRule="auto"/>
        <w:jc w:val="both"/>
        <w:rPr>
          <w:rFonts w:ascii="Times New Roman" w:eastAsia="Arial Unicode MS" w:hAnsi="Times New Roman" w:cs="Times New Roman"/>
          <w:sz w:val="24"/>
          <w:szCs w:val="24"/>
          <w:bdr w:val="nil"/>
        </w:rPr>
      </w:pPr>
      <w:r w:rsidRPr="00F23626">
        <w:rPr>
          <w:rFonts w:ascii="Times New Roman" w:eastAsia="Arial Unicode MS" w:hAnsi="Times New Roman" w:cs="Times New Roman"/>
          <w:sz w:val="24"/>
          <w:szCs w:val="24"/>
          <w:bdr w:val="nil"/>
        </w:rPr>
        <w:t xml:space="preserve">               </w:t>
      </w:r>
      <w:r w:rsidR="003A7D9B" w:rsidRPr="00F23626">
        <w:rPr>
          <w:rFonts w:ascii="Times New Roman" w:eastAsia="Arial Unicode MS" w:hAnsi="Times New Roman" w:cs="Times New Roman"/>
          <w:sz w:val="24"/>
          <w:szCs w:val="24"/>
          <w:bdr w:val="nil"/>
        </w:rPr>
        <w:t xml:space="preserve">3. </w:t>
      </w:r>
      <w:r w:rsidR="00BF3FC9" w:rsidRPr="00F23626">
        <w:rPr>
          <w:rFonts w:ascii="Times New Roman" w:eastAsia="Arial Unicode MS" w:hAnsi="Times New Roman" w:cs="Times New Roman"/>
          <w:sz w:val="24"/>
          <w:szCs w:val="24"/>
          <w:bdr w:val="nil"/>
        </w:rPr>
        <w:t xml:space="preserve">Apskaičiavus visų tiekėjų pateiktų pasiūlymų vertinamąsias kainas (C), iš šių kainų sudaroma pasiūlymų eilė vertinamųjų kainų didėjimo tvarka. </w:t>
      </w:r>
      <w:r w:rsidR="00E7314A" w:rsidRPr="00F23626">
        <w:rPr>
          <w:rFonts w:ascii="Times New Roman" w:eastAsia="Arial Unicode MS" w:hAnsi="Times New Roman" w:cs="Times New Roman"/>
          <w:sz w:val="24"/>
          <w:szCs w:val="24"/>
          <w:bdr w:val="nil"/>
        </w:rPr>
        <w:t>Ekonomiškai naudingiausi pasiūlymai – tai pasiūlymai, kurių pasiūlymų vertinamo</w:t>
      </w:r>
      <w:r w:rsidRPr="00F23626">
        <w:rPr>
          <w:rFonts w:ascii="Times New Roman" w:eastAsia="Arial Unicode MS" w:hAnsi="Times New Roman" w:cs="Times New Roman"/>
          <w:sz w:val="24"/>
          <w:szCs w:val="24"/>
          <w:bdr w:val="nil"/>
        </w:rPr>
        <w:t>sios</w:t>
      </w:r>
      <w:r w:rsidR="00E7314A" w:rsidRPr="00F23626">
        <w:rPr>
          <w:rFonts w:ascii="Times New Roman" w:eastAsia="Arial Unicode MS" w:hAnsi="Times New Roman" w:cs="Times New Roman"/>
          <w:sz w:val="24"/>
          <w:szCs w:val="24"/>
          <w:bdr w:val="nil"/>
        </w:rPr>
        <w:t xml:space="preserve"> kain</w:t>
      </w:r>
      <w:r w:rsidRPr="00F23626">
        <w:rPr>
          <w:rFonts w:ascii="Times New Roman" w:eastAsia="Arial Unicode MS" w:hAnsi="Times New Roman" w:cs="Times New Roman"/>
          <w:sz w:val="24"/>
          <w:szCs w:val="24"/>
          <w:bdr w:val="nil"/>
        </w:rPr>
        <w:t>os</w:t>
      </w:r>
      <w:r w:rsidR="00E7314A" w:rsidRPr="00F23626">
        <w:rPr>
          <w:rFonts w:ascii="Times New Roman" w:eastAsia="Arial Unicode MS" w:hAnsi="Times New Roman" w:cs="Times New Roman"/>
          <w:sz w:val="24"/>
          <w:szCs w:val="24"/>
          <w:bdr w:val="nil"/>
        </w:rPr>
        <w:t xml:space="preserve"> yra mažiausi</w:t>
      </w:r>
      <w:r w:rsidRPr="00F23626">
        <w:rPr>
          <w:rFonts w:ascii="Times New Roman" w:eastAsia="Arial Unicode MS" w:hAnsi="Times New Roman" w:cs="Times New Roman"/>
          <w:sz w:val="24"/>
          <w:szCs w:val="24"/>
          <w:bdr w:val="nil"/>
        </w:rPr>
        <w:t>os</w:t>
      </w:r>
      <w:r w:rsidR="00E7314A" w:rsidRPr="00F23626">
        <w:rPr>
          <w:rFonts w:ascii="Times New Roman" w:eastAsia="Arial Unicode MS" w:hAnsi="Times New Roman" w:cs="Times New Roman"/>
          <w:sz w:val="24"/>
          <w:szCs w:val="24"/>
          <w:bdr w:val="nil"/>
        </w:rPr>
        <w:t>.</w:t>
      </w:r>
    </w:p>
    <w:p w14:paraId="541E7D06" w14:textId="2280F473" w:rsidR="00BF3FC9" w:rsidRPr="00F23626" w:rsidRDefault="00BF3FC9" w:rsidP="003A7D9B">
      <w:pPr>
        <w:widowControl w:val="0"/>
        <w:tabs>
          <w:tab w:val="left" w:pos="993"/>
        </w:tabs>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F23626">
        <w:rPr>
          <w:rFonts w:ascii="Times New Roman" w:eastAsia="Arial Unicode MS" w:hAnsi="Times New Roman" w:cs="Times New Roman"/>
          <w:sz w:val="24"/>
          <w:szCs w:val="24"/>
          <w:bdr w:val="nil"/>
        </w:rPr>
        <w:t>Pasiūlymų eilės forma:</w:t>
      </w:r>
    </w:p>
    <w:p w14:paraId="12B40383" w14:textId="77777777" w:rsidR="003A7D9B" w:rsidRPr="00F23626" w:rsidRDefault="003A7D9B" w:rsidP="003A7D9B">
      <w:pPr>
        <w:pStyle w:val="Sraopastraipa"/>
        <w:widowControl w:val="0"/>
        <w:tabs>
          <w:tab w:val="left" w:pos="993"/>
        </w:tabs>
        <w:autoSpaceDE w:val="0"/>
        <w:autoSpaceDN w:val="0"/>
        <w:adjustRightInd w:val="0"/>
        <w:spacing w:after="0" w:line="240" w:lineRule="auto"/>
        <w:ind w:left="1080"/>
        <w:jc w:val="both"/>
        <w:rPr>
          <w:rFonts w:ascii="Times New Roman" w:eastAsia="Arial Unicode MS" w:hAnsi="Times New Roman" w:cs="Times New Roman"/>
          <w:sz w:val="24"/>
          <w:szCs w:val="24"/>
          <w:bdr w:val="nil"/>
        </w:rPr>
      </w:pPr>
    </w:p>
    <w:tbl>
      <w:tblPr>
        <w:tblStyle w:val="Lentelstinklelis"/>
        <w:tblW w:w="0" w:type="auto"/>
        <w:tblInd w:w="0" w:type="dxa"/>
        <w:tblLook w:val="04A0" w:firstRow="1" w:lastRow="0" w:firstColumn="1" w:lastColumn="0" w:noHBand="0" w:noVBand="1"/>
      </w:tblPr>
      <w:tblGrid>
        <w:gridCol w:w="561"/>
        <w:gridCol w:w="2334"/>
        <w:gridCol w:w="2168"/>
        <w:gridCol w:w="2003"/>
        <w:gridCol w:w="1762"/>
      </w:tblGrid>
      <w:tr w:rsidR="00057198" w:rsidRPr="00F23626" w14:paraId="624C0C26" w14:textId="77777777" w:rsidTr="003A7D9B">
        <w:tc>
          <w:tcPr>
            <w:tcW w:w="562" w:type="dxa"/>
          </w:tcPr>
          <w:p w14:paraId="33AAA45C" w14:textId="77777777" w:rsidR="00BF3FC9" w:rsidRPr="00F23626" w:rsidRDefault="00BF3FC9" w:rsidP="00BF3FC9">
            <w:pPr>
              <w:widowControl w:val="0"/>
              <w:tabs>
                <w:tab w:val="left" w:pos="993"/>
              </w:tabs>
              <w:autoSpaceDE w:val="0"/>
              <w:autoSpaceDN w:val="0"/>
              <w:adjustRightInd w:val="0"/>
              <w:jc w:val="both"/>
              <w:rPr>
                <w:rFonts w:eastAsia="Arial Unicode MS" w:hAnsi="Times New Roman" w:cs="Times New Roman"/>
                <w:sz w:val="24"/>
                <w:szCs w:val="24"/>
                <w:bdr w:val="nil"/>
              </w:rPr>
            </w:pPr>
            <w:r w:rsidRPr="00F23626">
              <w:rPr>
                <w:rFonts w:eastAsia="Arial Unicode MS" w:hAnsi="Times New Roman" w:cs="Times New Roman"/>
                <w:sz w:val="24"/>
                <w:szCs w:val="24"/>
                <w:bdr w:val="nil"/>
              </w:rPr>
              <w:t>Eil.</w:t>
            </w:r>
          </w:p>
          <w:p w14:paraId="3DD5C8D4" w14:textId="120C5F57" w:rsidR="00BF3FC9" w:rsidRPr="00F23626" w:rsidRDefault="00BF3FC9" w:rsidP="00BF3FC9">
            <w:pPr>
              <w:widowControl w:val="0"/>
              <w:tabs>
                <w:tab w:val="left" w:pos="993"/>
              </w:tabs>
              <w:autoSpaceDE w:val="0"/>
              <w:autoSpaceDN w:val="0"/>
              <w:adjustRightInd w:val="0"/>
              <w:jc w:val="both"/>
              <w:rPr>
                <w:rFonts w:eastAsia="Arial Unicode MS" w:hAnsi="Times New Roman" w:cs="Times New Roman"/>
                <w:sz w:val="24"/>
                <w:szCs w:val="24"/>
                <w:bdr w:val="nil"/>
              </w:rPr>
            </w:pPr>
            <w:r w:rsidRPr="00F23626">
              <w:rPr>
                <w:rFonts w:eastAsia="Arial Unicode MS" w:hAnsi="Times New Roman" w:cs="Times New Roman"/>
                <w:sz w:val="24"/>
                <w:szCs w:val="24"/>
                <w:bdr w:val="nil"/>
              </w:rPr>
              <w:t>Nr.</w:t>
            </w:r>
          </w:p>
        </w:tc>
        <w:tc>
          <w:tcPr>
            <w:tcW w:w="2694" w:type="dxa"/>
          </w:tcPr>
          <w:p w14:paraId="4D865158" w14:textId="60990C6D" w:rsidR="00BF3FC9" w:rsidRPr="00F23626" w:rsidRDefault="00BF3FC9" w:rsidP="00BF3FC9">
            <w:pPr>
              <w:widowControl w:val="0"/>
              <w:tabs>
                <w:tab w:val="left" w:pos="993"/>
              </w:tabs>
              <w:autoSpaceDE w:val="0"/>
              <w:autoSpaceDN w:val="0"/>
              <w:adjustRightInd w:val="0"/>
              <w:jc w:val="both"/>
              <w:rPr>
                <w:rFonts w:eastAsia="Arial Unicode MS" w:hAnsi="Times New Roman" w:cs="Times New Roman"/>
                <w:sz w:val="24"/>
                <w:szCs w:val="24"/>
                <w:bdr w:val="nil"/>
              </w:rPr>
            </w:pPr>
            <w:r w:rsidRPr="00F23626">
              <w:rPr>
                <w:rFonts w:asciiTheme="majorBidi" w:eastAsia="Calibri" w:hAnsiTheme="majorBidi" w:cstheme="majorBidi"/>
                <w:sz w:val="22"/>
                <w:szCs w:val="22"/>
              </w:rPr>
              <w:t>Pasiūlymo vertinamoji kaina (C)</w:t>
            </w:r>
          </w:p>
        </w:tc>
        <w:tc>
          <w:tcPr>
            <w:tcW w:w="2409" w:type="dxa"/>
          </w:tcPr>
          <w:p w14:paraId="34EB7F20" w14:textId="341D8EA1" w:rsidR="00BF3FC9" w:rsidRPr="00F23626" w:rsidRDefault="00BF3FC9" w:rsidP="00BF3FC9">
            <w:pPr>
              <w:widowControl w:val="0"/>
              <w:tabs>
                <w:tab w:val="left" w:pos="993"/>
              </w:tabs>
              <w:autoSpaceDE w:val="0"/>
              <w:autoSpaceDN w:val="0"/>
              <w:adjustRightInd w:val="0"/>
              <w:jc w:val="both"/>
              <w:rPr>
                <w:rFonts w:eastAsia="Arial Unicode MS" w:hAnsi="Times New Roman" w:cs="Times New Roman"/>
                <w:sz w:val="24"/>
                <w:szCs w:val="24"/>
                <w:bdr w:val="nil"/>
              </w:rPr>
            </w:pPr>
            <w:r w:rsidRPr="00F23626">
              <w:rPr>
                <w:rFonts w:eastAsia="Arial Unicode MS" w:hAnsi="Times New Roman" w:cs="Times New Roman"/>
                <w:sz w:val="24"/>
                <w:szCs w:val="24"/>
                <w:bdr w:val="nil"/>
              </w:rPr>
              <w:t>Tiekėjo pavadinimas</w:t>
            </w:r>
          </w:p>
        </w:tc>
        <w:tc>
          <w:tcPr>
            <w:tcW w:w="2304" w:type="dxa"/>
          </w:tcPr>
          <w:p w14:paraId="4978C684" w14:textId="678B9FF6" w:rsidR="00BF3FC9" w:rsidRPr="00F23626" w:rsidRDefault="00BF3FC9" w:rsidP="00BF3FC9">
            <w:pPr>
              <w:widowControl w:val="0"/>
              <w:tabs>
                <w:tab w:val="left" w:pos="993"/>
              </w:tabs>
              <w:autoSpaceDE w:val="0"/>
              <w:autoSpaceDN w:val="0"/>
              <w:adjustRightInd w:val="0"/>
              <w:jc w:val="both"/>
              <w:rPr>
                <w:rFonts w:eastAsia="Arial Unicode MS" w:hAnsi="Times New Roman" w:cs="Times New Roman"/>
                <w:sz w:val="24"/>
                <w:szCs w:val="24"/>
                <w:bdr w:val="nil"/>
              </w:rPr>
            </w:pPr>
            <w:r w:rsidRPr="00F23626">
              <w:rPr>
                <w:rFonts w:eastAsia="Arial Unicode MS" w:hAnsi="Times New Roman" w:cs="Times New Roman"/>
                <w:sz w:val="24"/>
                <w:szCs w:val="24"/>
                <w:bdr w:val="nil"/>
              </w:rPr>
              <w:t>Tiekėjo siūlomas maisto produkto kiekis</w:t>
            </w:r>
          </w:p>
        </w:tc>
        <w:tc>
          <w:tcPr>
            <w:tcW w:w="1993" w:type="dxa"/>
          </w:tcPr>
          <w:p w14:paraId="39649244" w14:textId="260A9708" w:rsidR="00BF3FC9" w:rsidRPr="00F23626" w:rsidRDefault="00BF3FC9" w:rsidP="00BF3FC9">
            <w:pPr>
              <w:widowControl w:val="0"/>
              <w:tabs>
                <w:tab w:val="left" w:pos="993"/>
              </w:tabs>
              <w:autoSpaceDE w:val="0"/>
              <w:autoSpaceDN w:val="0"/>
              <w:adjustRightInd w:val="0"/>
              <w:jc w:val="both"/>
              <w:rPr>
                <w:rFonts w:eastAsia="Arial Unicode MS" w:hAnsi="Times New Roman" w:cs="Times New Roman"/>
                <w:sz w:val="24"/>
                <w:szCs w:val="24"/>
                <w:bdr w:val="nil"/>
              </w:rPr>
            </w:pPr>
            <w:r w:rsidRPr="00F23626">
              <w:rPr>
                <w:rFonts w:eastAsia="Arial Unicode MS" w:hAnsi="Times New Roman" w:cs="Times New Roman"/>
                <w:sz w:val="24"/>
                <w:szCs w:val="24"/>
                <w:bdr w:val="nil"/>
              </w:rPr>
              <w:t>Pastabos</w:t>
            </w:r>
          </w:p>
        </w:tc>
      </w:tr>
      <w:tr w:rsidR="00057198" w:rsidRPr="00F23626" w14:paraId="2D14E8AC" w14:textId="77777777" w:rsidTr="003A7D9B">
        <w:tc>
          <w:tcPr>
            <w:tcW w:w="562" w:type="dxa"/>
          </w:tcPr>
          <w:p w14:paraId="1A7AF8A8" w14:textId="3CEF3387" w:rsidR="00BF3FC9" w:rsidRPr="00F23626" w:rsidRDefault="00BF3FC9" w:rsidP="003A7D9B">
            <w:pPr>
              <w:widowControl w:val="0"/>
              <w:tabs>
                <w:tab w:val="left" w:pos="993"/>
              </w:tabs>
              <w:autoSpaceDE w:val="0"/>
              <w:autoSpaceDN w:val="0"/>
              <w:adjustRightInd w:val="0"/>
              <w:jc w:val="center"/>
              <w:rPr>
                <w:rFonts w:eastAsia="Arial Unicode MS" w:hAnsi="Times New Roman" w:cs="Times New Roman"/>
                <w:sz w:val="24"/>
                <w:szCs w:val="24"/>
                <w:bdr w:val="nil"/>
              </w:rPr>
            </w:pPr>
            <w:r w:rsidRPr="00F23626">
              <w:rPr>
                <w:rFonts w:eastAsia="Arial Unicode MS" w:hAnsi="Times New Roman" w:cs="Times New Roman"/>
                <w:sz w:val="24"/>
                <w:szCs w:val="24"/>
                <w:bdr w:val="nil"/>
              </w:rPr>
              <w:t>1.</w:t>
            </w:r>
          </w:p>
        </w:tc>
        <w:tc>
          <w:tcPr>
            <w:tcW w:w="2694" w:type="dxa"/>
          </w:tcPr>
          <w:p w14:paraId="7AA1F941" w14:textId="5AFE00E7" w:rsidR="00BF3FC9" w:rsidRPr="00F23626" w:rsidRDefault="00BF3FC9" w:rsidP="003A7D9B">
            <w:pPr>
              <w:widowControl w:val="0"/>
              <w:tabs>
                <w:tab w:val="left" w:pos="993"/>
              </w:tabs>
              <w:autoSpaceDE w:val="0"/>
              <w:autoSpaceDN w:val="0"/>
              <w:adjustRightInd w:val="0"/>
              <w:jc w:val="center"/>
              <w:rPr>
                <w:rFonts w:eastAsia="Arial Unicode MS" w:hAnsi="Times New Roman" w:cs="Times New Roman"/>
                <w:sz w:val="24"/>
                <w:szCs w:val="24"/>
                <w:bdr w:val="nil"/>
              </w:rPr>
            </w:pPr>
            <w:r w:rsidRPr="00F23626">
              <w:rPr>
                <w:rFonts w:eastAsia="Arial Unicode MS" w:hAnsi="Times New Roman" w:cs="Times New Roman"/>
                <w:sz w:val="24"/>
                <w:szCs w:val="24"/>
                <w:bdr w:val="nil"/>
              </w:rPr>
              <w:t>2</w:t>
            </w:r>
          </w:p>
        </w:tc>
        <w:tc>
          <w:tcPr>
            <w:tcW w:w="2409" w:type="dxa"/>
          </w:tcPr>
          <w:p w14:paraId="32E4239B" w14:textId="5D758791" w:rsidR="00BF3FC9" w:rsidRPr="00F23626" w:rsidRDefault="00BF3FC9" w:rsidP="003A7D9B">
            <w:pPr>
              <w:widowControl w:val="0"/>
              <w:tabs>
                <w:tab w:val="left" w:pos="993"/>
              </w:tabs>
              <w:autoSpaceDE w:val="0"/>
              <w:autoSpaceDN w:val="0"/>
              <w:adjustRightInd w:val="0"/>
              <w:jc w:val="center"/>
              <w:rPr>
                <w:rFonts w:eastAsia="Arial Unicode MS" w:hAnsi="Times New Roman" w:cs="Times New Roman"/>
                <w:sz w:val="24"/>
                <w:szCs w:val="24"/>
                <w:bdr w:val="nil"/>
              </w:rPr>
            </w:pPr>
            <w:r w:rsidRPr="00F23626">
              <w:rPr>
                <w:rFonts w:eastAsia="Arial Unicode MS" w:hAnsi="Times New Roman" w:cs="Times New Roman"/>
                <w:sz w:val="24"/>
                <w:szCs w:val="24"/>
                <w:bdr w:val="nil"/>
              </w:rPr>
              <w:t>3</w:t>
            </w:r>
          </w:p>
        </w:tc>
        <w:tc>
          <w:tcPr>
            <w:tcW w:w="2304" w:type="dxa"/>
          </w:tcPr>
          <w:p w14:paraId="7536C7D9" w14:textId="00DEA3DD" w:rsidR="00BF3FC9" w:rsidRPr="00F23626" w:rsidRDefault="00BF3FC9" w:rsidP="003A7D9B">
            <w:pPr>
              <w:widowControl w:val="0"/>
              <w:tabs>
                <w:tab w:val="left" w:pos="993"/>
              </w:tabs>
              <w:autoSpaceDE w:val="0"/>
              <w:autoSpaceDN w:val="0"/>
              <w:adjustRightInd w:val="0"/>
              <w:jc w:val="center"/>
              <w:rPr>
                <w:rFonts w:eastAsia="Arial Unicode MS" w:hAnsi="Times New Roman" w:cs="Times New Roman"/>
                <w:sz w:val="24"/>
                <w:szCs w:val="24"/>
                <w:bdr w:val="nil"/>
              </w:rPr>
            </w:pPr>
            <w:r w:rsidRPr="00F23626">
              <w:rPr>
                <w:rFonts w:eastAsia="Arial Unicode MS" w:hAnsi="Times New Roman" w:cs="Times New Roman"/>
                <w:sz w:val="24"/>
                <w:szCs w:val="24"/>
                <w:bdr w:val="nil"/>
              </w:rPr>
              <w:t>4</w:t>
            </w:r>
          </w:p>
        </w:tc>
        <w:tc>
          <w:tcPr>
            <w:tcW w:w="1993" w:type="dxa"/>
          </w:tcPr>
          <w:p w14:paraId="519DC82B" w14:textId="7841151F" w:rsidR="00BF3FC9" w:rsidRPr="00F23626" w:rsidRDefault="00BF3FC9" w:rsidP="003A7D9B">
            <w:pPr>
              <w:widowControl w:val="0"/>
              <w:tabs>
                <w:tab w:val="left" w:pos="993"/>
              </w:tabs>
              <w:autoSpaceDE w:val="0"/>
              <w:autoSpaceDN w:val="0"/>
              <w:adjustRightInd w:val="0"/>
              <w:jc w:val="center"/>
              <w:rPr>
                <w:rFonts w:eastAsia="Arial Unicode MS" w:hAnsi="Times New Roman" w:cs="Times New Roman"/>
                <w:sz w:val="24"/>
                <w:szCs w:val="24"/>
                <w:bdr w:val="nil"/>
              </w:rPr>
            </w:pPr>
            <w:r w:rsidRPr="00F23626">
              <w:rPr>
                <w:rFonts w:eastAsia="Arial Unicode MS" w:hAnsi="Times New Roman" w:cs="Times New Roman"/>
                <w:sz w:val="24"/>
                <w:szCs w:val="24"/>
                <w:bdr w:val="nil"/>
              </w:rPr>
              <w:t>5</w:t>
            </w:r>
          </w:p>
        </w:tc>
      </w:tr>
      <w:tr w:rsidR="00057198" w:rsidRPr="00F23626" w14:paraId="61537865" w14:textId="77777777" w:rsidTr="003A7D9B">
        <w:tc>
          <w:tcPr>
            <w:tcW w:w="562" w:type="dxa"/>
          </w:tcPr>
          <w:p w14:paraId="162EDA2A" w14:textId="77777777" w:rsidR="00BF3FC9" w:rsidRPr="00F23626" w:rsidRDefault="00BF3FC9" w:rsidP="00BF3FC9">
            <w:pPr>
              <w:widowControl w:val="0"/>
              <w:tabs>
                <w:tab w:val="left" w:pos="993"/>
              </w:tabs>
              <w:autoSpaceDE w:val="0"/>
              <w:autoSpaceDN w:val="0"/>
              <w:adjustRightInd w:val="0"/>
              <w:jc w:val="both"/>
              <w:rPr>
                <w:rFonts w:eastAsia="Arial Unicode MS" w:hAnsi="Times New Roman" w:cs="Times New Roman"/>
                <w:sz w:val="24"/>
                <w:szCs w:val="24"/>
                <w:bdr w:val="nil"/>
              </w:rPr>
            </w:pPr>
          </w:p>
        </w:tc>
        <w:tc>
          <w:tcPr>
            <w:tcW w:w="2694" w:type="dxa"/>
          </w:tcPr>
          <w:p w14:paraId="1E744245" w14:textId="77777777" w:rsidR="00BF3FC9" w:rsidRPr="00F23626" w:rsidRDefault="00BF3FC9" w:rsidP="00BF3FC9">
            <w:pPr>
              <w:widowControl w:val="0"/>
              <w:tabs>
                <w:tab w:val="left" w:pos="993"/>
              </w:tabs>
              <w:autoSpaceDE w:val="0"/>
              <w:autoSpaceDN w:val="0"/>
              <w:adjustRightInd w:val="0"/>
              <w:jc w:val="both"/>
              <w:rPr>
                <w:rFonts w:eastAsia="Arial Unicode MS" w:hAnsi="Times New Roman" w:cs="Times New Roman"/>
                <w:sz w:val="24"/>
                <w:szCs w:val="24"/>
                <w:bdr w:val="nil"/>
              </w:rPr>
            </w:pPr>
          </w:p>
        </w:tc>
        <w:tc>
          <w:tcPr>
            <w:tcW w:w="2409" w:type="dxa"/>
          </w:tcPr>
          <w:p w14:paraId="6D1F0FB4" w14:textId="77777777" w:rsidR="00BF3FC9" w:rsidRPr="00F23626" w:rsidRDefault="00BF3FC9" w:rsidP="00BF3FC9">
            <w:pPr>
              <w:widowControl w:val="0"/>
              <w:tabs>
                <w:tab w:val="left" w:pos="993"/>
              </w:tabs>
              <w:autoSpaceDE w:val="0"/>
              <w:autoSpaceDN w:val="0"/>
              <w:adjustRightInd w:val="0"/>
              <w:jc w:val="both"/>
              <w:rPr>
                <w:rFonts w:eastAsia="Arial Unicode MS" w:hAnsi="Times New Roman" w:cs="Times New Roman"/>
                <w:sz w:val="24"/>
                <w:szCs w:val="24"/>
                <w:bdr w:val="nil"/>
              </w:rPr>
            </w:pPr>
          </w:p>
        </w:tc>
        <w:tc>
          <w:tcPr>
            <w:tcW w:w="2304" w:type="dxa"/>
          </w:tcPr>
          <w:p w14:paraId="5BAA66E6" w14:textId="77777777" w:rsidR="00BF3FC9" w:rsidRPr="00F23626" w:rsidRDefault="00BF3FC9" w:rsidP="00BF3FC9">
            <w:pPr>
              <w:widowControl w:val="0"/>
              <w:tabs>
                <w:tab w:val="left" w:pos="993"/>
              </w:tabs>
              <w:autoSpaceDE w:val="0"/>
              <w:autoSpaceDN w:val="0"/>
              <w:adjustRightInd w:val="0"/>
              <w:jc w:val="both"/>
              <w:rPr>
                <w:rFonts w:eastAsia="Arial Unicode MS" w:hAnsi="Times New Roman" w:cs="Times New Roman"/>
                <w:sz w:val="24"/>
                <w:szCs w:val="24"/>
                <w:bdr w:val="nil"/>
              </w:rPr>
            </w:pPr>
          </w:p>
        </w:tc>
        <w:tc>
          <w:tcPr>
            <w:tcW w:w="1993" w:type="dxa"/>
          </w:tcPr>
          <w:p w14:paraId="333A5ECC" w14:textId="77777777" w:rsidR="00BF3FC9" w:rsidRPr="00F23626" w:rsidRDefault="00BF3FC9" w:rsidP="00BF3FC9">
            <w:pPr>
              <w:widowControl w:val="0"/>
              <w:tabs>
                <w:tab w:val="left" w:pos="993"/>
              </w:tabs>
              <w:autoSpaceDE w:val="0"/>
              <w:autoSpaceDN w:val="0"/>
              <w:adjustRightInd w:val="0"/>
              <w:jc w:val="both"/>
              <w:rPr>
                <w:rFonts w:eastAsia="Arial Unicode MS" w:hAnsi="Times New Roman" w:cs="Times New Roman"/>
                <w:sz w:val="24"/>
                <w:szCs w:val="24"/>
                <w:bdr w:val="nil"/>
              </w:rPr>
            </w:pPr>
          </w:p>
        </w:tc>
      </w:tr>
    </w:tbl>
    <w:p w14:paraId="4B266CAB" w14:textId="77777777" w:rsidR="00BF3FC9" w:rsidRPr="00F23626" w:rsidRDefault="00BF3FC9" w:rsidP="00BF3FC9">
      <w:pPr>
        <w:widowControl w:val="0"/>
        <w:tabs>
          <w:tab w:val="left" w:pos="993"/>
        </w:tabs>
        <w:autoSpaceDE w:val="0"/>
        <w:autoSpaceDN w:val="0"/>
        <w:adjustRightInd w:val="0"/>
        <w:spacing w:after="0" w:line="240" w:lineRule="auto"/>
        <w:jc w:val="both"/>
        <w:rPr>
          <w:rFonts w:ascii="Times New Roman" w:eastAsia="Arial Unicode MS" w:hAnsi="Times New Roman" w:cs="Times New Roman"/>
          <w:sz w:val="24"/>
          <w:szCs w:val="24"/>
          <w:bdr w:val="nil"/>
        </w:rPr>
      </w:pPr>
    </w:p>
    <w:p w14:paraId="1DEF42CD" w14:textId="526ED221" w:rsidR="00504770" w:rsidRPr="00F23626" w:rsidRDefault="003A7D9B" w:rsidP="003A7D9B">
      <w:pPr>
        <w:widowControl w:val="0"/>
        <w:tabs>
          <w:tab w:val="left" w:pos="993"/>
        </w:tabs>
        <w:autoSpaceDE w:val="0"/>
        <w:autoSpaceDN w:val="0"/>
        <w:adjustRightInd w:val="0"/>
        <w:spacing w:after="0" w:line="240" w:lineRule="auto"/>
        <w:jc w:val="both"/>
        <w:rPr>
          <w:rFonts w:ascii="Times New Roman" w:eastAsia="Arial Unicode MS" w:hAnsi="Times New Roman" w:cs="Times New Roman"/>
          <w:sz w:val="24"/>
          <w:szCs w:val="24"/>
          <w:bdr w:val="nil"/>
        </w:rPr>
      </w:pPr>
      <w:r w:rsidRPr="00F23626">
        <w:rPr>
          <w:rFonts w:ascii="Times New Roman" w:eastAsia="Arial Unicode MS" w:hAnsi="Times New Roman" w:cs="Times New Roman"/>
          <w:sz w:val="24"/>
          <w:szCs w:val="24"/>
          <w:bdr w:val="nil"/>
        </w:rPr>
        <w:tab/>
        <w:t>4. Įvertinus pasiūlymų eilėje esančių tiekėjų siūlomus maisto produktų kiekius ir jų pasiūlymų vertinamąsias kainas, apskaičiuojamas bendras tiekėjų siūlomas maisto produktų kiekis</w:t>
      </w:r>
      <w:r w:rsidR="00E7314A" w:rsidRPr="00F23626">
        <w:rPr>
          <w:rFonts w:ascii="Times New Roman" w:eastAsia="Arial Unicode MS" w:hAnsi="Times New Roman" w:cs="Times New Roman"/>
          <w:sz w:val="24"/>
          <w:szCs w:val="24"/>
          <w:bdr w:val="nil"/>
        </w:rPr>
        <w:t xml:space="preserve">. Atsižvelgus į siūlomų produktų kiekį, sudaroma </w:t>
      </w:r>
      <w:r w:rsidR="00E7314A" w:rsidRPr="00F23626">
        <w:rPr>
          <w:rFonts w:ascii="Times New Roman" w:eastAsia="Arial Unicode MS" w:hAnsi="Times New Roman" w:cs="Times New Roman"/>
          <w:b/>
          <w:bCs/>
          <w:sz w:val="24"/>
          <w:szCs w:val="24"/>
          <w:bdr w:val="nil"/>
        </w:rPr>
        <w:t>galimų laimėtojų pasiūlymų eilė</w:t>
      </w:r>
      <w:r w:rsidR="00E7314A" w:rsidRPr="00F23626">
        <w:rPr>
          <w:rFonts w:ascii="Times New Roman" w:eastAsia="Arial Unicode MS" w:hAnsi="Times New Roman" w:cs="Times New Roman"/>
          <w:sz w:val="24"/>
          <w:szCs w:val="24"/>
          <w:bdr w:val="nil"/>
        </w:rPr>
        <w:t xml:space="preserve">, į kurią patenka tiek mažiausias vertinamąsias kainas pasiūliusių tiekėjų, kol surenkamas visas perkančiajai organizacijai reikalingas </w:t>
      </w:r>
      <w:r w:rsidR="00A462EE" w:rsidRPr="00F23626">
        <w:rPr>
          <w:rFonts w:ascii="Times New Roman" w:eastAsia="Arial Unicode MS" w:hAnsi="Times New Roman" w:cs="Times New Roman"/>
          <w:sz w:val="24"/>
          <w:szCs w:val="24"/>
          <w:bdr w:val="nil"/>
        </w:rPr>
        <w:t xml:space="preserve">maisto </w:t>
      </w:r>
      <w:r w:rsidR="00E7314A" w:rsidRPr="00F23626">
        <w:rPr>
          <w:rFonts w:ascii="Times New Roman" w:eastAsia="Arial Unicode MS" w:hAnsi="Times New Roman" w:cs="Times New Roman"/>
          <w:sz w:val="24"/>
          <w:szCs w:val="24"/>
          <w:bdr w:val="nil"/>
        </w:rPr>
        <w:t>produktų kiekis. Iš paskutinio tiekėjo gali būti perkamas ne visas siūlomas kiekis.</w:t>
      </w:r>
    </w:p>
    <w:p w14:paraId="7EE28424" w14:textId="74239104" w:rsidR="00504770" w:rsidRPr="00F23626" w:rsidRDefault="006234AC" w:rsidP="00504770">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F23626">
        <w:rPr>
          <w:rFonts w:ascii="Times New Roman" w:eastAsia="Arial Unicode MS" w:hAnsi="Times New Roman" w:cs="Times New Roman"/>
          <w:sz w:val="24"/>
          <w:szCs w:val="24"/>
          <w:bdr w:val="nil"/>
        </w:rPr>
        <w:tab/>
      </w:r>
      <w:r w:rsidR="00E7314A" w:rsidRPr="00F23626">
        <w:rPr>
          <w:rFonts w:ascii="Times New Roman" w:eastAsia="Arial Unicode MS" w:hAnsi="Times New Roman" w:cs="Times New Roman"/>
          <w:sz w:val="24"/>
          <w:szCs w:val="24"/>
          <w:bdr w:val="nil"/>
        </w:rPr>
        <w:t xml:space="preserve">5. </w:t>
      </w:r>
      <w:r w:rsidR="00504770" w:rsidRPr="00F23626">
        <w:rPr>
          <w:rFonts w:ascii="Times New Roman" w:eastAsia="Arial Unicode MS" w:hAnsi="Times New Roman" w:cs="Times New Roman"/>
          <w:sz w:val="24"/>
          <w:szCs w:val="24"/>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04770" w:rsidRPr="00F23626">
        <w:rPr>
          <w:rFonts w:ascii="Times New Roman" w:eastAsia="Times New Roman" w:hAnsi="Times New Roman" w:cs="Times New Roman"/>
          <w:sz w:val="24"/>
          <w:szCs w:val="24"/>
        </w:rPr>
        <w:t>.</w:t>
      </w:r>
    </w:p>
    <w:p w14:paraId="5F5CF7D5" w14:textId="54C64E5A" w:rsidR="004064BA" w:rsidRPr="00F23626" w:rsidRDefault="004064BA" w:rsidP="00504770">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F23626">
        <w:rPr>
          <w:rFonts w:ascii="Times New Roman" w:eastAsia="Times New Roman" w:hAnsi="Times New Roman" w:cs="Times New Roman"/>
          <w:sz w:val="24"/>
          <w:szCs w:val="24"/>
        </w:rPr>
        <w:tab/>
        <w:t xml:space="preserve"> </w:t>
      </w:r>
    </w:p>
    <w:p w14:paraId="0AC6643D" w14:textId="20EE11E6" w:rsidR="00504770" w:rsidRPr="00F23626" w:rsidRDefault="002F3800" w:rsidP="002F3800">
      <w:pPr>
        <w:pStyle w:val="Sraopastraipa"/>
        <w:spacing w:after="0" w:line="240" w:lineRule="auto"/>
        <w:ind w:left="480"/>
        <w:jc w:val="center"/>
        <w:rPr>
          <w:rFonts w:ascii="Times New Roman" w:eastAsia="Times New Roman" w:hAnsi="Times New Roman" w:cs="Times New Roman"/>
          <w:b/>
          <w:sz w:val="24"/>
          <w:szCs w:val="24"/>
        </w:rPr>
      </w:pPr>
      <w:r w:rsidRPr="00F23626">
        <w:rPr>
          <w:rFonts w:ascii="Times New Roman" w:eastAsia="Times New Roman" w:hAnsi="Times New Roman" w:cs="Times New Roman"/>
          <w:b/>
          <w:sz w:val="24"/>
          <w:szCs w:val="24"/>
        </w:rPr>
        <w:t>______________________</w:t>
      </w:r>
    </w:p>
    <w:p w14:paraId="7EED4633" w14:textId="77777777" w:rsidR="000B74D7" w:rsidRPr="00F23626" w:rsidRDefault="000B74D7" w:rsidP="00504770">
      <w:pPr>
        <w:pStyle w:val="Sraopastraipa"/>
        <w:spacing w:after="0" w:line="240" w:lineRule="auto"/>
        <w:ind w:left="480"/>
        <w:jc w:val="center"/>
        <w:rPr>
          <w:rFonts w:ascii="Times New Roman" w:eastAsia="Times New Roman" w:hAnsi="Times New Roman" w:cs="Times New Roman"/>
          <w:b/>
          <w:sz w:val="24"/>
          <w:szCs w:val="24"/>
        </w:rPr>
      </w:pPr>
    </w:p>
    <w:p w14:paraId="12C5357A" w14:textId="77777777" w:rsidR="003573DF" w:rsidRPr="00F23626" w:rsidRDefault="003573DF" w:rsidP="003573DF">
      <w:pPr>
        <w:rPr>
          <w:rFonts w:ascii="Times New Roman" w:eastAsiaTheme="minorHAnsi" w:hAnsi="Times New Roman" w:cs="Times New Roman"/>
          <w:bCs/>
          <w:iCs/>
          <w:sz w:val="24"/>
          <w:szCs w:val="24"/>
        </w:rPr>
      </w:pPr>
      <w:r w:rsidRPr="00F23626">
        <w:rPr>
          <w:rFonts w:ascii="Times New Roman" w:eastAsiaTheme="minorHAnsi" w:hAnsi="Times New Roman" w:cs="Times New Roman"/>
          <w:bCs/>
          <w:iCs/>
          <w:sz w:val="24"/>
          <w:szCs w:val="24"/>
        </w:rPr>
        <w:br w:type="page"/>
      </w:r>
    </w:p>
    <w:p w14:paraId="3A024621" w14:textId="77777777" w:rsidR="00210870" w:rsidRPr="00F23626" w:rsidRDefault="00210870" w:rsidP="003573DF">
      <w:pPr>
        <w:pStyle w:val="paragrafesrasas2lygis"/>
        <w:ind w:right="333" w:firstLine="397"/>
        <w:jc w:val="left"/>
        <w:rPr>
          <w:sz w:val="24"/>
          <w:szCs w:val="24"/>
        </w:rPr>
      </w:pPr>
      <w:r w:rsidRPr="00F23626">
        <w:rPr>
          <w:sz w:val="24"/>
          <w:szCs w:val="24"/>
        </w:rPr>
        <w:t xml:space="preserve"> </w:t>
      </w:r>
    </w:p>
    <w:p w14:paraId="07E397BF" w14:textId="297BF96E" w:rsidR="007545D6" w:rsidRPr="00F23626" w:rsidRDefault="00FE3D1F" w:rsidP="00AB5541">
      <w:pPr>
        <w:pStyle w:val="Antrat2"/>
        <w:ind w:left="5103"/>
        <w:rPr>
          <w:rFonts w:ascii="Times New Roman" w:hAnsi="Times New Roman" w:cs="Times New Roman"/>
          <w:color w:val="auto"/>
          <w:sz w:val="24"/>
          <w:szCs w:val="24"/>
        </w:rPr>
      </w:pPr>
      <w:bookmarkStart w:id="77" w:name="_Toc150347625"/>
      <w:bookmarkStart w:id="78" w:name="_Ref39586171"/>
      <w:bookmarkStart w:id="79" w:name="_Ref39673580"/>
      <w:bookmarkStart w:id="80" w:name="_Ref39674283"/>
      <w:r w:rsidRPr="00F23626">
        <w:rPr>
          <w:rFonts w:ascii="Times New Roman" w:hAnsi="Times New Roman" w:cs="Times New Roman"/>
          <w:color w:val="auto"/>
          <w:sz w:val="24"/>
          <w:szCs w:val="24"/>
        </w:rPr>
        <w:t xml:space="preserve">Pirkimo sąlygų </w:t>
      </w:r>
      <w:r w:rsidR="007545D6" w:rsidRPr="00F23626">
        <w:rPr>
          <w:rFonts w:ascii="Times New Roman" w:hAnsi="Times New Roman" w:cs="Times New Roman"/>
          <w:color w:val="auto"/>
          <w:sz w:val="24"/>
          <w:szCs w:val="24"/>
        </w:rPr>
        <w:t>8 priedas „</w:t>
      </w:r>
      <w:r w:rsidR="00FF607F" w:rsidRPr="00F23626">
        <w:rPr>
          <w:rFonts w:ascii="Times New Roman" w:hAnsi="Times New Roman" w:cs="Times New Roman"/>
          <w:color w:val="auto"/>
          <w:sz w:val="24"/>
          <w:szCs w:val="24"/>
        </w:rPr>
        <w:t>Tiekėjo deklaracija</w:t>
      </w:r>
      <w:r w:rsidR="004D3BE3" w:rsidRPr="00F23626">
        <w:rPr>
          <w:rFonts w:ascii="Times New Roman" w:hAnsi="Times New Roman" w:cs="Times New Roman"/>
          <w:color w:val="auto"/>
          <w:sz w:val="24"/>
          <w:szCs w:val="24"/>
        </w:rPr>
        <w:t xml:space="preserve"> </w:t>
      </w:r>
      <w:r w:rsidR="00B03CE0" w:rsidRPr="00F23626">
        <w:rPr>
          <w:rFonts w:ascii="Times New Roman" w:hAnsi="Times New Roman" w:cs="Times New Roman"/>
          <w:color w:val="auto"/>
          <w:sz w:val="24"/>
          <w:szCs w:val="24"/>
        </w:rPr>
        <w:t xml:space="preserve">dėl </w:t>
      </w:r>
      <w:r w:rsidR="00596C27" w:rsidRPr="00F23626">
        <w:rPr>
          <w:rFonts w:ascii="Times New Roman" w:hAnsi="Times New Roman" w:cs="Times New Roman"/>
          <w:color w:val="auto"/>
          <w:sz w:val="24"/>
          <w:szCs w:val="24"/>
        </w:rPr>
        <w:t xml:space="preserve">atitikties </w:t>
      </w:r>
      <w:r w:rsidR="00B03CE0" w:rsidRPr="00F23626">
        <w:rPr>
          <w:rFonts w:ascii="Times New Roman" w:hAnsi="Times New Roman" w:cs="Times New Roman"/>
          <w:color w:val="auto"/>
          <w:sz w:val="24"/>
          <w:szCs w:val="24"/>
        </w:rPr>
        <w:t xml:space="preserve">Reglamento </w:t>
      </w:r>
      <w:r w:rsidR="00596C27" w:rsidRPr="00F23626">
        <w:rPr>
          <w:rFonts w:ascii="Times New Roman" w:hAnsi="Times New Roman" w:cs="Times New Roman"/>
          <w:color w:val="auto"/>
          <w:sz w:val="24"/>
          <w:szCs w:val="24"/>
        </w:rPr>
        <w:t>nuostatoms</w:t>
      </w:r>
      <w:r w:rsidR="00B03CE0" w:rsidRPr="00F23626">
        <w:rPr>
          <w:rFonts w:ascii="Times New Roman" w:hAnsi="Times New Roman" w:cs="Times New Roman"/>
          <w:color w:val="auto"/>
          <w:sz w:val="24"/>
          <w:szCs w:val="24"/>
        </w:rPr>
        <w:t xml:space="preserve"> </w:t>
      </w:r>
      <w:r w:rsidR="004D3BE3" w:rsidRPr="00F23626">
        <w:rPr>
          <w:rFonts w:ascii="Times New Roman" w:hAnsi="Times New Roman" w:cs="Times New Roman"/>
          <w:color w:val="auto"/>
          <w:sz w:val="24"/>
          <w:szCs w:val="24"/>
        </w:rPr>
        <w:t>juridiniam asmeniui</w:t>
      </w:r>
      <w:r w:rsidR="00FF607F" w:rsidRPr="00F23626">
        <w:rPr>
          <w:rFonts w:ascii="Times New Roman" w:hAnsi="Times New Roman" w:cs="Times New Roman"/>
          <w:color w:val="auto"/>
          <w:sz w:val="24"/>
          <w:szCs w:val="24"/>
        </w:rPr>
        <w:t>“</w:t>
      </w:r>
      <w:bookmarkEnd w:id="77"/>
    </w:p>
    <w:p w14:paraId="74B124C0" w14:textId="77777777" w:rsidR="00612C6E" w:rsidRPr="00F23626" w:rsidRDefault="00612C6E" w:rsidP="00612C6E">
      <w:pPr>
        <w:rPr>
          <w:rFonts w:ascii="Times New Roman" w:hAnsi="Times New Roman" w:cs="Times New Roman"/>
          <w:sz w:val="24"/>
          <w:szCs w:val="24"/>
        </w:rPr>
      </w:pPr>
    </w:p>
    <w:p w14:paraId="5B45E78B" w14:textId="3B2EF6DC" w:rsidR="00210594" w:rsidRPr="00F23626" w:rsidRDefault="00612C6E" w:rsidP="00612C6E">
      <w:pPr>
        <w:jc w:val="center"/>
        <w:rPr>
          <w:rFonts w:ascii="Times New Roman" w:hAnsi="Times New Roman" w:cs="Times New Roman"/>
          <w:sz w:val="24"/>
          <w:szCs w:val="24"/>
        </w:rPr>
      </w:pPr>
      <w:r w:rsidRPr="00F23626">
        <w:rPr>
          <w:rFonts w:ascii="Times New Roman" w:hAnsi="Times New Roman" w:cs="Times New Roman"/>
          <w:sz w:val="24"/>
          <w:szCs w:val="24"/>
        </w:rPr>
        <w:t>(TAIKOMA VISOMS DALIMS)</w:t>
      </w:r>
    </w:p>
    <w:p w14:paraId="2E56C74E" w14:textId="77777777" w:rsidR="008C7C8C" w:rsidRPr="00F23626" w:rsidRDefault="008C7C8C" w:rsidP="00552189">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Herbas arba prekių ženklas</w:t>
      </w:r>
    </w:p>
    <w:p w14:paraId="00A9F200" w14:textId="24FC0045" w:rsidR="008C7C8C" w:rsidRPr="00F23626" w:rsidRDefault="008C7C8C" w:rsidP="00552189">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pavadinimas)</w:t>
      </w:r>
    </w:p>
    <w:p w14:paraId="12B5AC17" w14:textId="77777777" w:rsidR="008C7C8C" w:rsidRPr="00F23626" w:rsidRDefault="008C7C8C" w:rsidP="00552189">
      <w:pPr>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23626" w:rsidRDefault="008C7C8C" w:rsidP="00552189">
      <w:pPr>
        <w:spacing w:after="0" w:line="240" w:lineRule="auto"/>
        <w:jc w:val="both"/>
        <w:rPr>
          <w:rFonts w:ascii="Times New Roman" w:hAnsi="Times New Roman" w:cs="Times New Roman"/>
          <w:sz w:val="24"/>
          <w:szCs w:val="24"/>
        </w:rPr>
      </w:pPr>
    </w:p>
    <w:p w14:paraId="7B58F7D7" w14:textId="77777777" w:rsidR="008C7C8C" w:rsidRPr="00F23626" w:rsidRDefault="008C7C8C" w:rsidP="00552189">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w:t>
      </w:r>
    </w:p>
    <w:p w14:paraId="1F28F2A3" w14:textId="4D4758B1" w:rsidR="008C7C8C" w:rsidRPr="00F23626" w:rsidRDefault="008C7C8C" w:rsidP="00552189">
      <w:pPr>
        <w:tabs>
          <w:tab w:val="center" w:pos="2520"/>
        </w:tabs>
        <w:spacing w:after="0" w:line="240" w:lineRule="auto"/>
        <w:jc w:val="center"/>
        <w:rPr>
          <w:rFonts w:ascii="Times New Roman" w:hAnsi="Times New Roman" w:cs="Times New Roman"/>
          <w:i/>
          <w:iCs/>
          <w:sz w:val="24"/>
          <w:szCs w:val="24"/>
        </w:rPr>
      </w:pPr>
      <w:r w:rsidRPr="00F23626">
        <w:rPr>
          <w:rFonts w:ascii="Times New Roman" w:hAnsi="Times New Roman" w:cs="Times New Roman"/>
          <w:i/>
          <w:iCs/>
          <w:sz w:val="24"/>
          <w:szCs w:val="24"/>
        </w:rPr>
        <w:t>(Adresatas (p</w:t>
      </w:r>
      <w:r w:rsidR="009D03EB" w:rsidRPr="00F23626">
        <w:rPr>
          <w:rFonts w:ascii="Times New Roman" w:hAnsi="Times New Roman" w:cs="Times New Roman"/>
          <w:i/>
          <w:iCs/>
          <w:sz w:val="24"/>
          <w:szCs w:val="24"/>
        </w:rPr>
        <w:t>erkančioji organizacija</w:t>
      </w:r>
      <w:r w:rsidRPr="00F23626">
        <w:rPr>
          <w:rFonts w:ascii="Times New Roman" w:hAnsi="Times New Roman" w:cs="Times New Roman"/>
          <w:i/>
          <w:iCs/>
          <w:sz w:val="24"/>
          <w:szCs w:val="24"/>
        </w:rPr>
        <w:t>))</w:t>
      </w:r>
    </w:p>
    <w:p w14:paraId="00F110B0" w14:textId="77777777" w:rsidR="008C7C8C" w:rsidRPr="00F23626" w:rsidRDefault="008C7C8C" w:rsidP="00552189">
      <w:pPr>
        <w:spacing w:after="0" w:line="240" w:lineRule="auto"/>
        <w:jc w:val="center"/>
        <w:rPr>
          <w:rFonts w:ascii="Times New Roman" w:hAnsi="Times New Roman" w:cs="Times New Roman"/>
          <w:b/>
          <w:sz w:val="24"/>
          <w:szCs w:val="24"/>
        </w:rPr>
      </w:pPr>
    </w:p>
    <w:p w14:paraId="3B19EFA1" w14:textId="77777777" w:rsidR="008C7C8C" w:rsidRPr="00F23626" w:rsidRDefault="008C7C8C" w:rsidP="00552189">
      <w:pPr>
        <w:autoSpaceDE w:val="0"/>
        <w:autoSpaceDN w:val="0"/>
        <w:adjustRightInd w:val="0"/>
        <w:spacing w:after="0" w:line="240" w:lineRule="auto"/>
        <w:jc w:val="center"/>
        <w:rPr>
          <w:rFonts w:ascii="Times New Roman" w:hAnsi="Times New Roman" w:cs="Times New Roman"/>
          <w:sz w:val="24"/>
          <w:szCs w:val="24"/>
        </w:rPr>
      </w:pPr>
      <w:r w:rsidRPr="00F23626">
        <w:rPr>
          <w:rFonts w:ascii="Times New Roman" w:hAnsi="Times New Roman" w:cs="Times New Roman"/>
          <w:b/>
          <w:bCs/>
          <w:sz w:val="24"/>
          <w:szCs w:val="24"/>
        </w:rPr>
        <w:t>TIEKĖJO DEKLARACIJA</w:t>
      </w:r>
    </w:p>
    <w:p w14:paraId="6D0AB619" w14:textId="77777777" w:rsidR="008C7C8C" w:rsidRPr="00F23626" w:rsidRDefault="008C7C8C" w:rsidP="00552189">
      <w:pPr>
        <w:shd w:val="clear" w:color="auto" w:fill="FFFFFF"/>
        <w:spacing w:after="0" w:line="240" w:lineRule="auto"/>
        <w:jc w:val="center"/>
        <w:rPr>
          <w:rFonts w:ascii="Times New Roman" w:hAnsi="Times New Roman" w:cs="Times New Roman"/>
          <w:b/>
          <w:bCs/>
          <w:sz w:val="24"/>
          <w:szCs w:val="24"/>
        </w:rPr>
      </w:pPr>
      <w:r w:rsidRPr="00F23626">
        <w:rPr>
          <w:rFonts w:ascii="Times New Roman" w:hAnsi="Times New Roman" w:cs="Times New Roman"/>
          <w:sz w:val="24"/>
          <w:szCs w:val="24"/>
        </w:rPr>
        <w:t>_____________</w:t>
      </w:r>
      <w:r w:rsidRPr="00F23626">
        <w:rPr>
          <w:rFonts w:ascii="Times New Roman" w:hAnsi="Times New Roman" w:cs="Times New Roman"/>
          <w:b/>
          <w:bCs/>
          <w:sz w:val="24"/>
          <w:szCs w:val="24"/>
        </w:rPr>
        <w:t xml:space="preserve"> </w:t>
      </w:r>
      <w:r w:rsidRPr="00F23626">
        <w:rPr>
          <w:rFonts w:ascii="Times New Roman" w:hAnsi="Times New Roman" w:cs="Times New Roman"/>
          <w:sz w:val="24"/>
          <w:szCs w:val="24"/>
        </w:rPr>
        <w:t>Nr.______</w:t>
      </w:r>
    </w:p>
    <w:p w14:paraId="4EF8D4BE" w14:textId="77777777" w:rsidR="008C7C8C" w:rsidRPr="00F23626" w:rsidRDefault="008C7C8C" w:rsidP="00552189">
      <w:pPr>
        <w:shd w:val="clear" w:color="auto" w:fill="FFFFFF"/>
        <w:spacing w:after="0" w:line="240" w:lineRule="auto"/>
        <w:ind w:firstLine="3969"/>
        <w:rPr>
          <w:rFonts w:ascii="Times New Roman" w:hAnsi="Times New Roman" w:cs="Times New Roman"/>
          <w:bCs/>
          <w:i/>
          <w:iCs/>
          <w:sz w:val="24"/>
          <w:szCs w:val="24"/>
        </w:rPr>
      </w:pPr>
      <w:r w:rsidRPr="00F23626">
        <w:rPr>
          <w:rFonts w:ascii="Times New Roman" w:hAnsi="Times New Roman" w:cs="Times New Roman"/>
          <w:bCs/>
          <w:i/>
          <w:iCs/>
          <w:sz w:val="24"/>
          <w:szCs w:val="24"/>
        </w:rPr>
        <w:t xml:space="preserve">           (Data)</w:t>
      </w:r>
    </w:p>
    <w:p w14:paraId="19BF9635" w14:textId="77777777" w:rsidR="009D03EB" w:rsidRPr="00F23626" w:rsidRDefault="009D03EB" w:rsidP="00552189">
      <w:pPr>
        <w:shd w:val="clear" w:color="auto" w:fill="FFFFFF"/>
        <w:spacing w:after="0" w:line="240" w:lineRule="auto"/>
        <w:ind w:firstLine="3969"/>
        <w:rPr>
          <w:rFonts w:ascii="Times New Roman" w:hAnsi="Times New Roman" w:cs="Times New Roman"/>
          <w:bCs/>
          <w:sz w:val="24"/>
          <w:szCs w:val="24"/>
        </w:rPr>
      </w:pPr>
    </w:p>
    <w:p w14:paraId="3B065A03" w14:textId="77777777" w:rsidR="008C7C8C" w:rsidRPr="00F23626" w:rsidRDefault="008C7C8C" w:rsidP="00552189">
      <w:pPr>
        <w:shd w:val="clear" w:color="auto" w:fill="FFFFFF"/>
        <w:spacing w:after="0" w:line="240" w:lineRule="auto"/>
        <w:jc w:val="center"/>
        <w:rPr>
          <w:rFonts w:ascii="Times New Roman" w:hAnsi="Times New Roman" w:cs="Times New Roman"/>
          <w:bCs/>
          <w:sz w:val="24"/>
          <w:szCs w:val="24"/>
        </w:rPr>
      </w:pPr>
      <w:r w:rsidRPr="00F23626">
        <w:rPr>
          <w:rFonts w:ascii="Times New Roman" w:hAnsi="Times New Roman" w:cs="Times New Roman"/>
          <w:bCs/>
          <w:sz w:val="24"/>
          <w:szCs w:val="24"/>
        </w:rPr>
        <w:t>_____________</w:t>
      </w:r>
    </w:p>
    <w:p w14:paraId="7DB7E886" w14:textId="77777777" w:rsidR="008C7C8C" w:rsidRPr="00F23626" w:rsidRDefault="008C7C8C" w:rsidP="00552189">
      <w:pPr>
        <w:shd w:val="clear" w:color="auto" w:fill="FFFFFF"/>
        <w:spacing w:after="0" w:line="240" w:lineRule="auto"/>
        <w:jc w:val="center"/>
        <w:rPr>
          <w:rFonts w:ascii="Times New Roman" w:hAnsi="Times New Roman" w:cs="Times New Roman"/>
          <w:bCs/>
          <w:i/>
          <w:iCs/>
          <w:sz w:val="24"/>
          <w:szCs w:val="24"/>
        </w:rPr>
      </w:pPr>
      <w:r w:rsidRPr="00F23626">
        <w:rPr>
          <w:rFonts w:ascii="Times New Roman" w:hAnsi="Times New Roman" w:cs="Times New Roman"/>
          <w:bCs/>
          <w:i/>
          <w:iCs/>
          <w:sz w:val="24"/>
          <w:szCs w:val="24"/>
        </w:rPr>
        <w:t>(Sudarymo vieta)</w:t>
      </w:r>
    </w:p>
    <w:p w14:paraId="136048CE" w14:textId="77777777" w:rsidR="008C7C8C" w:rsidRPr="00F23626" w:rsidRDefault="008C7C8C" w:rsidP="00552189">
      <w:pPr>
        <w:shd w:val="clear" w:color="auto" w:fill="FFFFFF"/>
        <w:spacing w:after="0" w:line="240" w:lineRule="auto"/>
        <w:jc w:val="center"/>
        <w:rPr>
          <w:rFonts w:ascii="Times New Roman" w:hAnsi="Times New Roman" w:cs="Times New Roman"/>
          <w:bCs/>
          <w:sz w:val="24"/>
          <w:szCs w:val="24"/>
        </w:rPr>
      </w:pPr>
    </w:p>
    <w:p w14:paraId="6FD5BE81" w14:textId="48B0D05F" w:rsidR="008C7C8C" w:rsidRPr="00F23626" w:rsidRDefault="008C7C8C" w:rsidP="00552189">
      <w:pPr>
        <w:tabs>
          <w:tab w:val="left" w:pos="851"/>
        </w:tabs>
        <w:snapToGrid w:val="0"/>
        <w:spacing w:after="0" w:line="240" w:lineRule="auto"/>
        <w:ind w:right="-1"/>
        <w:jc w:val="both"/>
        <w:rPr>
          <w:rFonts w:ascii="Times New Roman" w:hAnsi="Times New Roman" w:cs="Times New Roman"/>
          <w:spacing w:val="-2"/>
          <w:sz w:val="24"/>
          <w:szCs w:val="24"/>
        </w:rPr>
      </w:pPr>
      <w:r w:rsidRPr="00F23626">
        <w:rPr>
          <w:rFonts w:ascii="Times New Roman" w:hAnsi="Times New Roman" w:cs="Times New Roman"/>
          <w:spacing w:val="-2"/>
          <w:sz w:val="24"/>
          <w:szCs w:val="24"/>
        </w:rPr>
        <w:t>Aš, ______________________________________________________________________</w:t>
      </w:r>
      <w:r w:rsidR="00552189" w:rsidRPr="00F23626">
        <w:rPr>
          <w:rFonts w:ascii="Times New Roman" w:hAnsi="Times New Roman" w:cs="Times New Roman"/>
          <w:spacing w:val="-2"/>
          <w:sz w:val="24"/>
          <w:szCs w:val="24"/>
        </w:rPr>
        <w:t>___</w:t>
      </w:r>
      <w:r w:rsidRPr="00F23626">
        <w:rPr>
          <w:rFonts w:ascii="Times New Roman" w:hAnsi="Times New Roman" w:cs="Times New Roman"/>
          <w:spacing w:val="-2"/>
          <w:sz w:val="24"/>
          <w:szCs w:val="24"/>
        </w:rPr>
        <w:t>,</w:t>
      </w:r>
    </w:p>
    <w:p w14:paraId="20480FB7" w14:textId="520259CE" w:rsidR="008C7C8C" w:rsidRPr="00F23626" w:rsidRDefault="008C7C8C" w:rsidP="00552189">
      <w:pPr>
        <w:tabs>
          <w:tab w:val="left" w:pos="851"/>
        </w:tabs>
        <w:snapToGrid w:val="0"/>
        <w:spacing w:after="0" w:line="240" w:lineRule="auto"/>
        <w:ind w:right="-1"/>
        <w:jc w:val="both"/>
        <w:rPr>
          <w:rFonts w:ascii="Times New Roman" w:hAnsi="Times New Roman" w:cs="Times New Roman"/>
          <w:i/>
          <w:iCs/>
          <w:spacing w:val="-2"/>
          <w:sz w:val="24"/>
          <w:szCs w:val="24"/>
        </w:rPr>
      </w:pPr>
      <w:r w:rsidRPr="00F23626">
        <w:rPr>
          <w:rFonts w:ascii="Times New Roman" w:hAnsi="Times New Roman" w:cs="Times New Roman"/>
          <w:spacing w:val="-2"/>
          <w:sz w:val="24"/>
          <w:szCs w:val="24"/>
        </w:rPr>
        <w:tab/>
      </w:r>
      <w:r w:rsidRPr="00F23626">
        <w:rPr>
          <w:rFonts w:ascii="Times New Roman" w:hAnsi="Times New Roman" w:cs="Times New Roman"/>
          <w:spacing w:val="-2"/>
          <w:sz w:val="24"/>
          <w:szCs w:val="24"/>
        </w:rPr>
        <w:tab/>
        <w:t xml:space="preserve">                 </w:t>
      </w:r>
      <w:r w:rsidRPr="00F23626">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F23626" w:rsidRDefault="001C45C1" w:rsidP="00552189">
      <w:pPr>
        <w:snapToGrid w:val="0"/>
        <w:spacing w:after="0" w:line="240" w:lineRule="auto"/>
        <w:jc w:val="both"/>
        <w:rPr>
          <w:rFonts w:ascii="Times New Roman" w:hAnsi="Times New Roman" w:cs="Times New Roman"/>
          <w:spacing w:val="-2"/>
          <w:sz w:val="24"/>
          <w:szCs w:val="24"/>
        </w:rPr>
      </w:pPr>
    </w:p>
    <w:p w14:paraId="078FAA56" w14:textId="79D3E6F7" w:rsidR="008C7C8C" w:rsidRPr="00F23626" w:rsidRDefault="008C7C8C" w:rsidP="00552189">
      <w:pPr>
        <w:snapToGrid w:val="0"/>
        <w:spacing w:after="0" w:line="240" w:lineRule="auto"/>
        <w:jc w:val="both"/>
        <w:rPr>
          <w:rFonts w:ascii="Times New Roman" w:hAnsi="Times New Roman" w:cs="Times New Roman"/>
          <w:spacing w:val="-2"/>
          <w:sz w:val="24"/>
          <w:szCs w:val="24"/>
        </w:rPr>
      </w:pPr>
      <w:r w:rsidRPr="00F23626">
        <w:rPr>
          <w:rFonts w:ascii="Times New Roman" w:hAnsi="Times New Roman" w:cs="Times New Roman"/>
          <w:spacing w:val="-2"/>
          <w:sz w:val="24"/>
          <w:szCs w:val="24"/>
        </w:rPr>
        <w:t>tvirtinu, kad mano vadovaujamas (-a) (atstovaujamas (-a))_________________________________</w:t>
      </w:r>
      <w:r w:rsidR="001C45C1" w:rsidRPr="00F23626">
        <w:rPr>
          <w:rFonts w:ascii="Times New Roman" w:hAnsi="Times New Roman" w:cs="Times New Roman"/>
          <w:spacing w:val="-2"/>
          <w:sz w:val="24"/>
          <w:szCs w:val="24"/>
        </w:rPr>
        <w:t>______________</w:t>
      </w:r>
      <w:r w:rsidRPr="00F23626">
        <w:rPr>
          <w:rFonts w:ascii="Times New Roman" w:hAnsi="Times New Roman" w:cs="Times New Roman"/>
          <w:spacing w:val="-2"/>
          <w:sz w:val="24"/>
          <w:szCs w:val="24"/>
        </w:rPr>
        <w:t xml:space="preserve"> ,</w:t>
      </w:r>
    </w:p>
    <w:p w14:paraId="2D866A54" w14:textId="052A48D8" w:rsidR="008C7C8C" w:rsidRPr="00F23626" w:rsidRDefault="008C7C8C" w:rsidP="00552189">
      <w:pPr>
        <w:snapToGrid w:val="0"/>
        <w:spacing w:after="0" w:line="240" w:lineRule="auto"/>
        <w:jc w:val="both"/>
        <w:rPr>
          <w:rFonts w:ascii="Times New Roman" w:hAnsi="Times New Roman" w:cs="Times New Roman"/>
          <w:i/>
          <w:iCs/>
          <w:spacing w:val="-2"/>
          <w:sz w:val="24"/>
          <w:szCs w:val="24"/>
        </w:rPr>
      </w:pPr>
      <w:r w:rsidRPr="00F23626">
        <w:rPr>
          <w:rFonts w:ascii="Times New Roman" w:hAnsi="Times New Roman" w:cs="Times New Roman"/>
          <w:spacing w:val="-2"/>
          <w:sz w:val="24"/>
          <w:szCs w:val="24"/>
        </w:rPr>
        <w:t xml:space="preserve">                                    </w:t>
      </w:r>
      <w:r w:rsidRPr="00F23626">
        <w:rPr>
          <w:rFonts w:ascii="Times New Roman" w:hAnsi="Times New Roman" w:cs="Times New Roman"/>
          <w:i/>
          <w:iCs/>
          <w:spacing w:val="-2"/>
          <w:sz w:val="24"/>
          <w:szCs w:val="24"/>
        </w:rPr>
        <w:t>(Tiekėjo pavadinimas)</w:t>
      </w:r>
    </w:p>
    <w:p w14:paraId="0C9B4EF2" w14:textId="77777777" w:rsidR="00B015FC" w:rsidRPr="00F23626" w:rsidRDefault="00B015FC" w:rsidP="00552189">
      <w:pPr>
        <w:snapToGrid w:val="0"/>
        <w:spacing w:after="0" w:line="240" w:lineRule="auto"/>
        <w:ind w:right="-1"/>
        <w:jc w:val="both"/>
        <w:rPr>
          <w:rFonts w:ascii="Times New Roman" w:hAnsi="Times New Roman" w:cs="Times New Roman"/>
          <w:spacing w:val="-2"/>
          <w:sz w:val="24"/>
          <w:szCs w:val="24"/>
        </w:rPr>
      </w:pPr>
    </w:p>
    <w:p w14:paraId="47BB41A6" w14:textId="05757CFA" w:rsidR="008C7C8C" w:rsidRPr="00F23626" w:rsidRDefault="008C7C8C" w:rsidP="005C4F26">
      <w:pPr>
        <w:snapToGrid w:val="0"/>
        <w:spacing w:after="0" w:line="240" w:lineRule="auto"/>
        <w:jc w:val="both"/>
        <w:rPr>
          <w:rFonts w:ascii="Times New Roman" w:hAnsi="Times New Roman" w:cs="Times New Roman"/>
          <w:spacing w:val="-2"/>
          <w:sz w:val="24"/>
          <w:szCs w:val="24"/>
        </w:rPr>
      </w:pPr>
      <w:r w:rsidRPr="00F23626">
        <w:rPr>
          <w:rFonts w:ascii="Times New Roman" w:hAnsi="Times New Roman" w:cs="Times New Roman"/>
          <w:spacing w:val="-2"/>
          <w:sz w:val="24"/>
          <w:szCs w:val="24"/>
        </w:rPr>
        <w:t>dalyvaujantis (-i) ___________________________________________________________________</w:t>
      </w:r>
      <w:r w:rsidR="00B015FC" w:rsidRPr="00F23626">
        <w:rPr>
          <w:rFonts w:ascii="Times New Roman" w:hAnsi="Times New Roman" w:cs="Times New Roman"/>
          <w:spacing w:val="-2"/>
          <w:sz w:val="24"/>
          <w:szCs w:val="24"/>
        </w:rPr>
        <w:t>_______</w:t>
      </w:r>
      <w:r w:rsidR="005C4F26" w:rsidRPr="00F23626">
        <w:rPr>
          <w:rFonts w:ascii="Times New Roman" w:hAnsi="Times New Roman" w:cs="Times New Roman"/>
          <w:spacing w:val="-2"/>
          <w:sz w:val="24"/>
          <w:szCs w:val="24"/>
        </w:rPr>
        <w:t xml:space="preserve"> </w:t>
      </w:r>
      <w:r w:rsidRPr="00F23626">
        <w:rPr>
          <w:rFonts w:ascii="Times New Roman" w:hAnsi="Times New Roman" w:cs="Times New Roman"/>
          <w:i/>
          <w:iCs/>
          <w:spacing w:val="-2"/>
          <w:sz w:val="24"/>
          <w:szCs w:val="24"/>
        </w:rPr>
        <w:t>(p</w:t>
      </w:r>
      <w:r w:rsidR="00B015FC" w:rsidRPr="00F23626">
        <w:rPr>
          <w:rFonts w:ascii="Times New Roman" w:hAnsi="Times New Roman" w:cs="Times New Roman"/>
          <w:i/>
          <w:iCs/>
          <w:spacing w:val="-2"/>
          <w:sz w:val="24"/>
          <w:szCs w:val="24"/>
        </w:rPr>
        <w:t>erkančiosios organizacijos</w:t>
      </w:r>
      <w:r w:rsidRPr="00F23626">
        <w:rPr>
          <w:rFonts w:ascii="Times New Roman" w:hAnsi="Times New Roman" w:cs="Times New Roman"/>
          <w:i/>
          <w:iCs/>
          <w:spacing w:val="-2"/>
          <w:sz w:val="24"/>
          <w:szCs w:val="24"/>
        </w:rPr>
        <w:t xml:space="preserve"> pavadinimas)</w:t>
      </w:r>
    </w:p>
    <w:p w14:paraId="62CAB9C1" w14:textId="77777777" w:rsidR="00B015FC" w:rsidRPr="00F23626" w:rsidRDefault="00B015FC" w:rsidP="00552189">
      <w:pPr>
        <w:snapToGrid w:val="0"/>
        <w:spacing w:after="0" w:line="240" w:lineRule="auto"/>
        <w:ind w:right="-1"/>
        <w:jc w:val="both"/>
        <w:rPr>
          <w:rFonts w:ascii="Times New Roman" w:hAnsi="Times New Roman" w:cs="Times New Roman"/>
          <w:spacing w:val="-2"/>
          <w:sz w:val="24"/>
          <w:szCs w:val="24"/>
        </w:rPr>
      </w:pPr>
    </w:p>
    <w:p w14:paraId="75D256D7" w14:textId="4E862E74" w:rsidR="008C7C8C" w:rsidRPr="00F23626" w:rsidRDefault="008C7C8C" w:rsidP="00552189">
      <w:pPr>
        <w:snapToGrid w:val="0"/>
        <w:spacing w:after="0" w:line="240" w:lineRule="auto"/>
        <w:jc w:val="both"/>
        <w:rPr>
          <w:rFonts w:ascii="Times New Roman" w:hAnsi="Times New Roman" w:cs="Times New Roman"/>
          <w:spacing w:val="-2"/>
          <w:sz w:val="24"/>
          <w:szCs w:val="24"/>
        </w:rPr>
      </w:pPr>
      <w:r w:rsidRPr="00F23626">
        <w:rPr>
          <w:rFonts w:ascii="Times New Roman" w:hAnsi="Times New Roman" w:cs="Times New Roman"/>
          <w:spacing w:val="-2"/>
          <w:sz w:val="24"/>
          <w:szCs w:val="24"/>
        </w:rPr>
        <w:t>atliekamame _______________________________________________________________________</w:t>
      </w:r>
      <w:r w:rsidR="00B015FC" w:rsidRPr="00F23626">
        <w:rPr>
          <w:rFonts w:ascii="Times New Roman" w:hAnsi="Times New Roman" w:cs="Times New Roman"/>
          <w:spacing w:val="-2"/>
          <w:sz w:val="24"/>
          <w:szCs w:val="24"/>
        </w:rPr>
        <w:t>___</w:t>
      </w:r>
    </w:p>
    <w:p w14:paraId="79B15640" w14:textId="1FE712D3" w:rsidR="008C7C8C" w:rsidRPr="00F23626" w:rsidRDefault="008C7C8C" w:rsidP="00552189">
      <w:pPr>
        <w:snapToGrid w:val="0"/>
        <w:spacing w:after="0" w:line="240" w:lineRule="auto"/>
        <w:ind w:left="1296" w:firstLine="1296"/>
        <w:jc w:val="both"/>
        <w:rPr>
          <w:rFonts w:ascii="Times New Roman" w:hAnsi="Times New Roman" w:cs="Times New Roman"/>
          <w:i/>
          <w:iCs/>
          <w:spacing w:val="-2"/>
          <w:sz w:val="24"/>
          <w:szCs w:val="24"/>
        </w:rPr>
      </w:pPr>
      <w:r w:rsidRPr="00F23626">
        <w:rPr>
          <w:rFonts w:ascii="Times New Roman" w:hAnsi="Times New Roman" w:cs="Times New Roman"/>
          <w:i/>
          <w:iCs/>
          <w:spacing w:val="-2"/>
          <w:sz w:val="24"/>
          <w:szCs w:val="24"/>
        </w:rPr>
        <w:t>(Pirkimo objekto pavadinimas, pirkimo numeris)</w:t>
      </w:r>
    </w:p>
    <w:p w14:paraId="259DBB28" w14:textId="77777777" w:rsidR="00B015FC" w:rsidRPr="00F23626" w:rsidRDefault="00B015FC" w:rsidP="00552189">
      <w:pPr>
        <w:snapToGrid w:val="0"/>
        <w:spacing w:after="0" w:line="240" w:lineRule="auto"/>
        <w:ind w:right="-1"/>
        <w:jc w:val="both"/>
        <w:rPr>
          <w:rFonts w:ascii="Times New Roman" w:hAnsi="Times New Roman" w:cs="Times New Roman"/>
          <w:spacing w:val="-2"/>
          <w:sz w:val="24"/>
          <w:szCs w:val="24"/>
        </w:rPr>
      </w:pPr>
    </w:p>
    <w:p w14:paraId="2346CD36" w14:textId="1A328DE7" w:rsidR="008C7C8C" w:rsidRPr="00F23626" w:rsidRDefault="008C7C8C" w:rsidP="00552189">
      <w:pPr>
        <w:snapToGrid w:val="0"/>
        <w:spacing w:after="0" w:line="240" w:lineRule="auto"/>
        <w:jc w:val="both"/>
        <w:rPr>
          <w:rFonts w:ascii="Times New Roman" w:hAnsi="Times New Roman" w:cs="Times New Roman"/>
          <w:spacing w:val="-2"/>
          <w:sz w:val="24"/>
          <w:szCs w:val="24"/>
        </w:rPr>
      </w:pPr>
      <w:r w:rsidRPr="00F23626">
        <w:rPr>
          <w:rFonts w:ascii="Times New Roman" w:hAnsi="Times New Roman" w:cs="Times New Roman"/>
          <w:spacing w:val="-2"/>
          <w:sz w:val="24"/>
          <w:szCs w:val="24"/>
        </w:rPr>
        <w:t>skelbtame ________________________________________________________________________</w:t>
      </w:r>
      <w:r w:rsidR="00425CFB" w:rsidRPr="00F23626">
        <w:rPr>
          <w:rFonts w:ascii="Times New Roman" w:hAnsi="Times New Roman" w:cs="Times New Roman"/>
          <w:spacing w:val="-2"/>
          <w:sz w:val="24"/>
          <w:szCs w:val="24"/>
        </w:rPr>
        <w:t>_</w:t>
      </w:r>
      <w:r w:rsidRPr="00F23626">
        <w:rPr>
          <w:rFonts w:ascii="Times New Roman" w:hAnsi="Times New Roman" w:cs="Times New Roman"/>
          <w:spacing w:val="-2"/>
          <w:sz w:val="24"/>
          <w:szCs w:val="24"/>
        </w:rPr>
        <w:t>,</w:t>
      </w:r>
    </w:p>
    <w:p w14:paraId="6E3B631C" w14:textId="16FE1440" w:rsidR="008C7C8C" w:rsidRPr="00F23626" w:rsidRDefault="008C7C8C" w:rsidP="00552189">
      <w:pPr>
        <w:snapToGrid w:val="0"/>
        <w:spacing w:after="0" w:line="240" w:lineRule="auto"/>
        <w:jc w:val="center"/>
        <w:rPr>
          <w:rFonts w:ascii="Times New Roman" w:hAnsi="Times New Roman" w:cs="Times New Roman"/>
          <w:i/>
          <w:iCs/>
          <w:spacing w:val="-2"/>
          <w:sz w:val="24"/>
          <w:szCs w:val="24"/>
        </w:rPr>
      </w:pPr>
      <w:r w:rsidRPr="00F23626">
        <w:rPr>
          <w:rFonts w:ascii="Times New Roman" w:hAnsi="Times New Roman" w:cs="Times New Roman"/>
          <w:i/>
          <w:iCs/>
          <w:spacing w:val="-2"/>
          <w:sz w:val="24"/>
          <w:szCs w:val="24"/>
        </w:rPr>
        <w:t xml:space="preserve">        (</w:t>
      </w:r>
      <w:r w:rsidR="00425CFB" w:rsidRPr="00F23626">
        <w:rPr>
          <w:rFonts w:ascii="Times New Roman" w:hAnsi="Times New Roman" w:cs="Times New Roman"/>
          <w:i/>
          <w:iCs/>
          <w:spacing w:val="-2"/>
          <w:sz w:val="24"/>
          <w:szCs w:val="24"/>
        </w:rPr>
        <w:t>Skelbimo</w:t>
      </w:r>
      <w:r w:rsidRPr="00F23626">
        <w:rPr>
          <w:rFonts w:ascii="Times New Roman" w:hAnsi="Times New Roman" w:cs="Times New Roman"/>
          <w:i/>
          <w:iCs/>
          <w:spacing w:val="-2"/>
          <w:sz w:val="24"/>
          <w:szCs w:val="24"/>
        </w:rPr>
        <w:t xml:space="preserve"> data)</w:t>
      </w:r>
    </w:p>
    <w:p w14:paraId="007C44DC" w14:textId="77777777" w:rsidR="00425CFB" w:rsidRPr="00F23626" w:rsidRDefault="00425CFB" w:rsidP="00552189">
      <w:pPr>
        <w:spacing w:after="0" w:line="240" w:lineRule="auto"/>
        <w:jc w:val="both"/>
        <w:rPr>
          <w:rFonts w:ascii="Times New Roman" w:hAnsi="Times New Roman" w:cs="Times New Roman"/>
          <w:sz w:val="24"/>
          <w:szCs w:val="24"/>
        </w:rPr>
      </w:pPr>
    </w:p>
    <w:p w14:paraId="775628D9" w14:textId="791A4955" w:rsidR="008C7C8C" w:rsidRPr="00F23626" w:rsidRDefault="008C7C8C" w:rsidP="00552189">
      <w:pPr>
        <w:spacing w:after="0" w:line="240" w:lineRule="auto"/>
        <w:jc w:val="both"/>
        <w:rPr>
          <w:rFonts w:ascii="Times New Roman" w:hAnsi="Times New Roman" w:cs="Times New Roman"/>
          <w:sz w:val="24"/>
          <w:szCs w:val="24"/>
        </w:rPr>
      </w:pPr>
      <w:r w:rsidRPr="00F23626">
        <w:rPr>
          <w:rFonts w:ascii="Times New Roman" w:hAnsi="Times New Roman" w:cs="Times New Roman"/>
          <w:sz w:val="24"/>
          <w:szCs w:val="24"/>
        </w:rPr>
        <w:t xml:space="preserve">nėra įtakojama Rusijos, kaip nurodyta </w:t>
      </w:r>
      <w:r w:rsidRPr="00F23626">
        <w:rPr>
          <w:rFonts w:ascii="Times New Roman" w:hAnsi="Times New Roman" w:cs="Times New Roman"/>
          <w:b/>
          <w:bCs/>
          <w:sz w:val="24"/>
          <w:szCs w:val="24"/>
        </w:rPr>
        <w:t>Tarybos reglamento</w:t>
      </w:r>
      <w:r w:rsidRPr="00F23626">
        <w:rPr>
          <w:rFonts w:ascii="Times New Roman" w:hAnsi="Times New Roman" w:cs="Times New Roman"/>
          <w:sz w:val="24"/>
          <w:szCs w:val="24"/>
        </w:rPr>
        <w:t xml:space="preserve"> </w:t>
      </w:r>
      <w:r w:rsidRPr="00F23626">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23626">
        <w:rPr>
          <w:rFonts w:ascii="Times New Roman" w:hAnsi="Times New Roman" w:cs="Times New Roman"/>
          <w:sz w:val="24"/>
          <w:szCs w:val="24"/>
        </w:rPr>
        <w:t>5k straipsnyje nustatytuose apribojimuose. Visų pirma pareiškiu, kad:</w:t>
      </w:r>
    </w:p>
    <w:p w14:paraId="3F69FA74" w14:textId="77777777" w:rsidR="008C7C8C" w:rsidRPr="00F23626" w:rsidRDefault="008C7C8C" w:rsidP="00552189">
      <w:pPr>
        <w:spacing w:after="0" w:line="360" w:lineRule="auto"/>
        <w:jc w:val="both"/>
        <w:rPr>
          <w:rFonts w:ascii="Times New Roman" w:hAnsi="Times New Roman" w:cs="Times New Roman"/>
          <w:sz w:val="24"/>
          <w:szCs w:val="24"/>
        </w:rPr>
      </w:pPr>
      <w:r w:rsidRPr="00F23626">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F23626" w:rsidRDefault="008C7C8C" w:rsidP="00552189">
      <w:pPr>
        <w:spacing w:after="0" w:line="360" w:lineRule="auto"/>
        <w:jc w:val="both"/>
        <w:rPr>
          <w:rFonts w:ascii="Times New Roman" w:hAnsi="Times New Roman" w:cs="Times New Roman"/>
          <w:sz w:val="24"/>
          <w:szCs w:val="24"/>
        </w:rPr>
      </w:pPr>
      <w:r w:rsidRPr="00F23626">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23626">
        <w:rPr>
          <w:rFonts w:ascii="Times New Roman" w:hAnsi="Times New Roman" w:cs="Times New Roman"/>
          <w:sz w:val="24"/>
          <w:szCs w:val="24"/>
          <w:shd w:val="clear" w:color="auto" w:fill="FFFFFF"/>
        </w:rPr>
        <w:t>kuriuose daugiau kaip 50 % nuosavybės teisių tiesiogiai ar netiesiogiai priklauso</w:t>
      </w:r>
      <w:r w:rsidR="00C605A8" w:rsidRPr="00F23626">
        <w:rPr>
          <w:rFonts w:ascii="Times New Roman" w:hAnsi="Times New Roman" w:cs="Times New Roman"/>
          <w:sz w:val="24"/>
          <w:szCs w:val="24"/>
          <w:shd w:val="clear" w:color="auto" w:fill="FFFFFF"/>
        </w:rPr>
        <w:t xml:space="preserve"> šios deklaracijos</w:t>
      </w:r>
      <w:r w:rsidRPr="00F23626">
        <w:rPr>
          <w:rFonts w:ascii="Times New Roman" w:hAnsi="Times New Roman" w:cs="Times New Roman"/>
          <w:sz w:val="24"/>
          <w:szCs w:val="24"/>
          <w:shd w:val="clear" w:color="auto" w:fill="FFFFFF"/>
        </w:rPr>
        <w:t xml:space="preserve"> a) punkte nurodytam subjektui</w:t>
      </w:r>
      <w:r w:rsidRPr="00F23626">
        <w:rPr>
          <w:rFonts w:ascii="Times New Roman" w:hAnsi="Times New Roman" w:cs="Times New Roman"/>
          <w:sz w:val="24"/>
          <w:szCs w:val="24"/>
        </w:rPr>
        <w:t xml:space="preserve">; </w:t>
      </w:r>
    </w:p>
    <w:p w14:paraId="7E3BB8EC" w14:textId="27257B7F" w:rsidR="008C7C8C" w:rsidRPr="00F23626" w:rsidRDefault="008C7C8C" w:rsidP="00552189">
      <w:pPr>
        <w:spacing w:after="0" w:line="360" w:lineRule="auto"/>
        <w:jc w:val="both"/>
        <w:rPr>
          <w:rFonts w:ascii="Times New Roman" w:hAnsi="Times New Roman" w:cs="Times New Roman"/>
          <w:sz w:val="24"/>
          <w:szCs w:val="24"/>
          <w:shd w:val="clear" w:color="auto" w:fill="FFFFFF"/>
        </w:rPr>
      </w:pPr>
      <w:r w:rsidRPr="00F23626">
        <w:rPr>
          <w:rFonts w:ascii="Times New Roman" w:hAnsi="Times New Roman" w:cs="Times New Roman"/>
          <w:sz w:val="24"/>
          <w:szCs w:val="24"/>
        </w:rPr>
        <w:t xml:space="preserve">(c) nei aš, nei mano atstovaujama bendrovė nesame </w:t>
      </w:r>
      <w:r w:rsidRPr="00F23626">
        <w:rPr>
          <w:rFonts w:ascii="Times New Roman" w:hAnsi="Times New Roman" w:cs="Times New Roman"/>
          <w:sz w:val="24"/>
          <w:szCs w:val="24"/>
          <w:shd w:val="clear" w:color="auto" w:fill="FFFFFF"/>
        </w:rPr>
        <w:t xml:space="preserve">fiziniu ar juridiniu asmeniu, subjektu ar organizacija, veikiančia </w:t>
      </w:r>
      <w:r w:rsidR="00C605A8" w:rsidRPr="00F23626">
        <w:rPr>
          <w:rFonts w:ascii="Times New Roman" w:hAnsi="Times New Roman" w:cs="Times New Roman"/>
          <w:sz w:val="24"/>
          <w:szCs w:val="24"/>
          <w:shd w:val="clear" w:color="auto" w:fill="FFFFFF"/>
        </w:rPr>
        <w:t xml:space="preserve">šios deklaracijos </w:t>
      </w:r>
      <w:r w:rsidRPr="00F23626">
        <w:rPr>
          <w:rFonts w:ascii="Times New Roman" w:hAnsi="Times New Roman" w:cs="Times New Roman"/>
          <w:sz w:val="24"/>
          <w:szCs w:val="24"/>
          <w:shd w:val="clear" w:color="auto" w:fill="FFFFFF"/>
        </w:rPr>
        <w:t>a) arba b) punkte nurodyto subjekto vardu ar jo nurodymu</w:t>
      </w:r>
      <w:r w:rsidR="00C605A8" w:rsidRPr="00F23626">
        <w:rPr>
          <w:rFonts w:ascii="Times New Roman" w:hAnsi="Times New Roman" w:cs="Times New Roman"/>
          <w:sz w:val="24"/>
          <w:szCs w:val="24"/>
          <w:shd w:val="clear" w:color="auto" w:fill="FFFFFF"/>
        </w:rPr>
        <w:t>;</w:t>
      </w:r>
    </w:p>
    <w:p w14:paraId="54323C61" w14:textId="73AF8975" w:rsidR="008C7C8C" w:rsidRPr="00F23626" w:rsidRDefault="008C7C8C" w:rsidP="00552189">
      <w:pPr>
        <w:spacing w:after="0" w:line="360" w:lineRule="auto"/>
        <w:jc w:val="both"/>
        <w:rPr>
          <w:rFonts w:ascii="Times New Roman" w:hAnsi="Times New Roman" w:cs="Times New Roman"/>
          <w:sz w:val="24"/>
          <w:szCs w:val="24"/>
        </w:rPr>
      </w:pPr>
      <w:r w:rsidRPr="00F23626">
        <w:rPr>
          <w:rFonts w:ascii="Times New Roman" w:hAnsi="Times New Roman" w:cs="Times New Roman"/>
          <w:sz w:val="24"/>
          <w:szCs w:val="24"/>
        </w:rPr>
        <w:t xml:space="preserve">d) sutartis nebus paskirta vykdyti </w:t>
      </w:r>
      <w:r w:rsidRPr="00F23626">
        <w:rPr>
          <w:rFonts w:ascii="Times New Roman" w:hAnsi="Times New Roman" w:cs="Times New Roman"/>
          <w:sz w:val="24"/>
          <w:szCs w:val="24"/>
          <w:shd w:val="clear" w:color="auto" w:fill="FFFFFF"/>
        </w:rPr>
        <w:t>subrangovui (-</w:t>
      </w:r>
      <w:proofErr w:type="spellStart"/>
      <w:r w:rsidRPr="00F23626">
        <w:rPr>
          <w:rFonts w:ascii="Times New Roman" w:hAnsi="Times New Roman" w:cs="Times New Roman"/>
          <w:sz w:val="24"/>
          <w:szCs w:val="24"/>
          <w:shd w:val="clear" w:color="auto" w:fill="FFFFFF"/>
        </w:rPr>
        <w:t>ams</w:t>
      </w:r>
      <w:proofErr w:type="spellEnd"/>
      <w:r w:rsidRPr="00F23626">
        <w:rPr>
          <w:rFonts w:ascii="Times New Roman" w:hAnsi="Times New Roman" w:cs="Times New Roman"/>
          <w:sz w:val="24"/>
          <w:szCs w:val="24"/>
          <w:shd w:val="clear" w:color="auto" w:fill="FFFFFF"/>
        </w:rPr>
        <w:t>), ar kitam (-</w:t>
      </w:r>
      <w:proofErr w:type="spellStart"/>
      <w:r w:rsidRPr="00F23626">
        <w:rPr>
          <w:rFonts w:ascii="Times New Roman" w:hAnsi="Times New Roman" w:cs="Times New Roman"/>
          <w:sz w:val="24"/>
          <w:szCs w:val="24"/>
          <w:shd w:val="clear" w:color="auto" w:fill="FFFFFF"/>
        </w:rPr>
        <w:t>iems</w:t>
      </w:r>
      <w:proofErr w:type="spellEnd"/>
      <w:r w:rsidRPr="00F23626">
        <w:rPr>
          <w:rFonts w:ascii="Times New Roman" w:hAnsi="Times New Roman" w:cs="Times New Roman"/>
          <w:sz w:val="24"/>
          <w:szCs w:val="24"/>
          <w:shd w:val="clear" w:color="auto" w:fill="FFFFFF"/>
        </w:rPr>
        <w:t xml:space="preserve">) subjektui (-tams), kurių pajėgumais remiasi, kurie priskirtini </w:t>
      </w:r>
      <w:r w:rsidR="00C605A8" w:rsidRPr="00F23626">
        <w:rPr>
          <w:rFonts w:ascii="Times New Roman" w:hAnsi="Times New Roman" w:cs="Times New Roman"/>
          <w:sz w:val="24"/>
          <w:szCs w:val="24"/>
          <w:shd w:val="clear" w:color="auto" w:fill="FFFFFF"/>
        </w:rPr>
        <w:t xml:space="preserve">šios deklaracijos </w:t>
      </w:r>
      <w:r w:rsidRPr="00F23626">
        <w:rPr>
          <w:rFonts w:ascii="Times New Roman" w:hAnsi="Times New Roman" w:cs="Times New Roman"/>
          <w:sz w:val="24"/>
          <w:szCs w:val="24"/>
          <w:shd w:val="clear" w:color="auto" w:fill="FFFFFF"/>
        </w:rPr>
        <w:t>a) arba b)</w:t>
      </w:r>
      <w:r w:rsidR="00C605A8" w:rsidRPr="00F23626">
        <w:rPr>
          <w:rFonts w:ascii="Times New Roman" w:hAnsi="Times New Roman" w:cs="Times New Roman"/>
          <w:sz w:val="24"/>
          <w:szCs w:val="24"/>
          <w:shd w:val="clear" w:color="auto" w:fill="FFFFFF"/>
        </w:rPr>
        <w:t>,</w:t>
      </w:r>
      <w:r w:rsidRPr="00F23626">
        <w:rPr>
          <w:rFonts w:ascii="Times New Roman" w:hAnsi="Times New Roman" w:cs="Times New Roman"/>
          <w:sz w:val="24"/>
          <w:szCs w:val="24"/>
          <w:shd w:val="clear" w:color="auto" w:fill="FFFFFF"/>
        </w:rPr>
        <w:t xml:space="preserve"> arba c) punktuose nurodytiems subjektams.</w:t>
      </w:r>
    </w:p>
    <w:p w14:paraId="3CDBCF63" w14:textId="77777777" w:rsidR="00612C6E" w:rsidRPr="00F23626" w:rsidRDefault="00612C6E" w:rsidP="00612C6E">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_______________________________________________________________________</w:t>
      </w:r>
    </w:p>
    <w:p w14:paraId="57AFDA56" w14:textId="77777777" w:rsidR="00612C6E" w:rsidRPr="00F23626" w:rsidRDefault="00612C6E" w:rsidP="00612C6E">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arba jo įgalioto asmens vardas, pavardė, parašas)</w:t>
      </w:r>
    </w:p>
    <w:p w14:paraId="156C0059" w14:textId="77777777" w:rsidR="00210594" w:rsidRPr="00F23626" w:rsidRDefault="00210594" w:rsidP="00552189">
      <w:pPr>
        <w:spacing w:after="0" w:line="360" w:lineRule="auto"/>
        <w:rPr>
          <w:rFonts w:ascii="Times New Roman" w:hAnsi="Times New Roman" w:cs="Times New Roman"/>
          <w:sz w:val="24"/>
          <w:szCs w:val="24"/>
        </w:rPr>
      </w:pPr>
    </w:p>
    <w:p w14:paraId="5EFC9948" w14:textId="46D846FD" w:rsidR="004D3BE3" w:rsidRPr="00F23626" w:rsidRDefault="004D3BE3" w:rsidP="00552189">
      <w:pPr>
        <w:spacing w:after="0" w:line="360" w:lineRule="auto"/>
        <w:rPr>
          <w:rFonts w:ascii="Times New Roman" w:hAnsi="Times New Roman" w:cs="Times New Roman"/>
          <w:sz w:val="24"/>
          <w:szCs w:val="24"/>
        </w:rPr>
      </w:pPr>
      <w:r w:rsidRPr="00F23626">
        <w:rPr>
          <w:rFonts w:ascii="Times New Roman" w:hAnsi="Times New Roman" w:cs="Times New Roman"/>
          <w:sz w:val="24"/>
          <w:szCs w:val="24"/>
        </w:rPr>
        <w:br w:type="page"/>
      </w:r>
    </w:p>
    <w:p w14:paraId="3D5EE867" w14:textId="1875C3F1" w:rsidR="004D3BE3" w:rsidRPr="00F23626" w:rsidRDefault="004D3BE3" w:rsidP="004D3BE3">
      <w:pPr>
        <w:pStyle w:val="Antrat2"/>
        <w:ind w:left="5103"/>
        <w:rPr>
          <w:rFonts w:ascii="Times New Roman" w:hAnsi="Times New Roman" w:cs="Times New Roman"/>
          <w:color w:val="auto"/>
          <w:sz w:val="24"/>
          <w:szCs w:val="24"/>
        </w:rPr>
      </w:pPr>
      <w:bookmarkStart w:id="81" w:name="_Toc150347626"/>
      <w:r w:rsidRPr="00F23626">
        <w:rPr>
          <w:rFonts w:ascii="Times New Roman" w:hAnsi="Times New Roman" w:cs="Times New Roman"/>
          <w:color w:val="auto"/>
          <w:sz w:val="24"/>
          <w:szCs w:val="24"/>
        </w:rPr>
        <w:t xml:space="preserve">Pirkimo sąlygų 9 priedas „Tiekėjo deklaracija </w:t>
      </w:r>
      <w:r w:rsidR="002A25D9" w:rsidRPr="00F23626">
        <w:rPr>
          <w:rFonts w:ascii="Times New Roman" w:hAnsi="Times New Roman" w:cs="Times New Roman"/>
          <w:color w:val="auto"/>
          <w:sz w:val="24"/>
          <w:szCs w:val="24"/>
        </w:rPr>
        <w:t xml:space="preserve">dėl atitikties Reglamento nuostatoms </w:t>
      </w:r>
      <w:r w:rsidRPr="00F23626">
        <w:rPr>
          <w:rFonts w:ascii="Times New Roman" w:hAnsi="Times New Roman" w:cs="Times New Roman"/>
          <w:color w:val="auto"/>
          <w:sz w:val="24"/>
          <w:szCs w:val="24"/>
        </w:rPr>
        <w:t>fiziniam asmeniui“</w:t>
      </w:r>
      <w:bookmarkEnd w:id="81"/>
    </w:p>
    <w:p w14:paraId="722834BE" w14:textId="77777777" w:rsidR="00210594" w:rsidRPr="00F23626" w:rsidRDefault="00210594" w:rsidP="00210594">
      <w:pPr>
        <w:rPr>
          <w:rFonts w:ascii="Times New Roman" w:hAnsi="Times New Roman" w:cs="Times New Roman"/>
          <w:sz w:val="24"/>
          <w:szCs w:val="24"/>
        </w:rPr>
      </w:pPr>
    </w:p>
    <w:p w14:paraId="5B9069D7" w14:textId="4FD22F65" w:rsidR="00612C6E" w:rsidRPr="00F23626" w:rsidRDefault="00612C6E" w:rsidP="00612C6E">
      <w:pPr>
        <w:jc w:val="center"/>
        <w:rPr>
          <w:rFonts w:ascii="Times New Roman" w:hAnsi="Times New Roman" w:cs="Times New Roman"/>
          <w:sz w:val="24"/>
          <w:szCs w:val="24"/>
        </w:rPr>
      </w:pPr>
      <w:r w:rsidRPr="00F23626">
        <w:rPr>
          <w:rFonts w:ascii="Times New Roman" w:hAnsi="Times New Roman" w:cs="Times New Roman"/>
          <w:sz w:val="24"/>
          <w:szCs w:val="24"/>
        </w:rPr>
        <w:t>(TAIKOMA VISOMS DALIMS)</w:t>
      </w:r>
    </w:p>
    <w:p w14:paraId="47F2FA43" w14:textId="77777777" w:rsidR="004D3BE3" w:rsidRPr="00F23626" w:rsidRDefault="004D3BE3" w:rsidP="004D3BE3">
      <w:pPr>
        <w:jc w:val="center"/>
        <w:rPr>
          <w:rFonts w:ascii="Times New Roman" w:hAnsi="Times New Roman" w:cs="Times New Roman"/>
          <w:sz w:val="24"/>
          <w:szCs w:val="24"/>
        </w:rPr>
      </w:pPr>
      <w:r w:rsidRPr="00F23626">
        <w:rPr>
          <w:rFonts w:ascii="Times New Roman" w:hAnsi="Times New Roman" w:cs="Times New Roman"/>
          <w:sz w:val="24"/>
          <w:szCs w:val="24"/>
        </w:rPr>
        <w:t>(Tiekėjo pavadinimas)</w:t>
      </w:r>
    </w:p>
    <w:p w14:paraId="4F77BB46" w14:textId="0E18091D" w:rsidR="004D3BE3" w:rsidRPr="00F23626" w:rsidRDefault="004D3BE3" w:rsidP="004D3BE3">
      <w:pPr>
        <w:jc w:val="both"/>
        <w:rPr>
          <w:rFonts w:ascii="Times New Roman" w:hAnsi="Times New Roman" w:cs="Times New Roman"/>
          <w:sz w:val="24"/>
          <w:szCs w:val="24"/>
        </w:rPr>
      </w:pPr>
      <w:r w:rsidRPr="00F23626">
        <w:rPr>
          <w:rFonts w:ascii="Times New Roman" w:hAnsi="Times New Roman" w:cs="Times New Roman"/>
          <w:sz w:val="24"/>
          <w:szCs w:val="24"/>
        </w:rPr>
        <w:t>(</w:t>
      </w:r>
      <w:r w:rsidR="00F650C8" w:rsidRPr="00F23626">
        <w:rPr>
          <w:rFonts w:ascii="Times New Roman" w:hAnsi="Times New Roman" w:cs="Times New Roman"/>
          <w:sz w:val="24"/>
          <w:szCs w:val="24"/>
        </w:rPr>
        <w:t>Fizinio asmens vardas, pavardė</w:t>
      </w:r>
      <w:r w:rsidRPr="00F23626">
        <w:rPr>
          <w:rFonts w:ascii="Times New Roman" w:hAnsi="Times New Roman" w:cs="Times New Roman"/>
          <w:sz w:val="24"/>
          <w:szCs w:val="24"/>
        </w:rPr>
        <w:t>, kontaktinė informacija, registro, kuriame kaupiami ir saugomi duomenys apie tiekėją, pavadinimas)</w:t>
      </w:r>
    </w:p>
    <w:p w14:paraId="3F584B97" w14:textId="77777777" w:rsidR="004D3BE3" w:rsidRPr="00F23626" w:rsidRDefault="004D3BE3" w:rsidP="004D3BE3">
      <w:pPr>
        <w:jc w:val="both"/>
        <w:rPr>
          <w:rFonts w:ascii="Times New Roman" w:hAnsi="Times New Roman" w:cs="Times New Roman"/>
          <w:sz w:val="24"/>
          <w:szCs w:val="24"/>
        </w:rPr>
      </w:pPr>
    </w:p>
    <w:p w14:paraId="3958AD8F" w14:textId="77777777" w:rsidR="004D3BE3" w:rsidRPr="00F23626" w:rsidRDefault="004D3BE3" w:rsidP="004D3BE3">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w:t>
      </w:r>
    </w:p>
    <w:p w14:paraId="1A07084A" w14:textId="77777777" w:rsidR="004D3BE3" w:rsidRPr="00F23626" w:rsidRDefault="004D3BE3" w:rsidP="004D3BE3">
      <w:pPr>
        <w:tabs>
          <w:tab w:val="center" w:pos="2520"/>
        </w:tabs>
        <w:spacing w:after="0" w:line="240" w:lineRule="auto"/>
        <w:jc w:val="center"/>
        <w:rPr>
          <w:rFonts w:ascii="Times New Roman" w:hAnsi="Times New Roman" w:cs="Times New Roman"/>
          <w:i/>
          <w:iCs/>
          <w:sz w:val="24"/>
          <w:szCs w:val="24"/>
        </w:rPr>
      </w:pPr>
      <w:r w:rsidRPr="00F23626">
        <w:rPr>
          <w:rFonts w:ascii="Times New Roman" w:hAnsi="Times New Roman" w:cs="Times New Roman"/>
          <w:i/>
          <w:iCs/>
          <w:sz w:val="24"/>
          <w:szCs w:val="24"/>
        </w:rPr>
        <w:t>(Adresatas (perkančioji organizacija))</w:t>
      </w:r>
    </w:p>
    <w:p w14:paraId="1AD5C159" w14:textId="77777777" w:rsidR="004D3BE3" w:rsidRPr="00F23626" w:rsidRDefault="004D3BE3" w:rsidP="004D3BE3">
      <w:pPr>
        <w:jc w:val="center"/>
        <w:rPr>
          <w:rFonts w:ascii="Times New Roman" w:hAnsi="Times New Roman" w:cs="Times New Roman"/>
          <w:b/>
          <w:sz w:val="24"/>
          <w:szCs w:val="24"/>
        </w:rPr>
      </w:pPr>
    </w:p>
    <w:p w14:paraId="15672B3B" w14:textId="77777777" w:rsidR="004D3BE3" w:rsidRPr="00F23626" w:rsidRDefault="004D3BE3" w:rsidP="004D3BE3">
      <w:pPr>
        <w:autoSpaceDE w:val="0"/>
        <w:autoSpaceDN w:val="0"/>
        <w:adjustRightInd w:val="0"/>
        <w:jc w:val="center"/>
        <w:rPr>
          <w:rFonts w:ascii="Times New Roman" w:hAnsi="Times New Roman" w:cs="Times New Roman"/>
          <w:sz w:val="24"/>
          <w:szCs w:val="24"/>
        </w:rPr>
      </w:pPr>
      <w:r w:rsidRPr="00F23626">
        <w:rPr>
          <w:rFonts w:ascii="Times New Roman" w:hAnsi="Times New Roman" w:cs="Times New Roman"/>
          <w:b/>
          <w:bCs/>
          <w:sz w:val="24"/>
          <w:szCs w:val="24"/>
        </w:rPr>
        <w:t>TIEKĖJO DEKLARACIJA</w:t>
      </w:r>
    </w:p>
    <w:p w14:paraId="31F23D3E" w14:textId="77777777" w:rsidR="004D3BE3" w:rsidRPr="00F23626" w:rsidRDefault="004D3BE3" w:rsidP="004D3BE3">
      <w:pPr>
        <w:shd w:val="clear" w:color="auto" w:fill="FFFFFF"/>
        <w:spacing w:after="0" w:line="240" w:lineRule="auto"/>
        <w:jc w:val="center"/>
        <w:rPr>
          <w:rFonts w:ascii="Times New Roman" w:hAnsi="Times New Roman" w:cs="Times New Roman"/>
          <w:b/>
          <w:bCs/>
          <w:sz w:val="24"/>
          <w:szCs w:val="24"/>
        </w:rPr>
      </w:pPr>
      <w:r w:rsidRPr="00F23626">
        <w:rPr>
          <w:rFonts w:ascii="Times New Roman" w:hAnsi="Times New Roman" w:cs="Times New Roman"/>
          <w:sz w:val="24"/>
          <w:szCs w:val="24"/>
        </w:rPr>
        <w:t>_____________</w:t>
      </w:r>
      <w:r w:rsidRPr="00F23626">
        <w:rPr>
          <w:rFonts w:ascii="Times New Roman" w:hAnsi="Times New Roman" w:cs="Times New Roman"/>
          <w:b/>
          <w:bCs/>
          <w:sz w:val="24"/>
          <w:szCs w:val="24"/>
        </w:rPr>
        <w:t xml:space="preserve"> </w:t>
      </w:r>
      <w:r w:rsidRPr="00F23626">
        <w:rPr>
          <w:rFonts w:ascii="Times New Roman" w:hAnsi="Times New Roman" w:cs="Times New Roman"/>
          <w:sz w:val="24"/>
          <w:szCs w:val="24"/>
        </w:rPr>
        <w:t>Nr.______</w:t>
      </w:r>
    </w:p>
    <w:p w14:paraId="35243FF4" w14:textId="77777777" w:rsidR="004D3BE3" w:rsidRPr="00F23626" w:rsidRDefault="004D3BE3" w:rsidP="004D3BE3">
      <w:pPr>
        <w:shd w:val="clear" w:color="auto" w:fill="FFFFFF"/>
        <w:spacing w:after="0" w:line="240" w:lineRule="auto"/>
        <w:ind w:firstLine="3969"/>
        <w:rPr>
          <w:rFonts w:ascii="Times New Roman" w:hAnsi="Times New Roman" w:cs="Times New Roman"/>
          <w:bCs/>
          <w:i/>
          <w:iCs/>
          <w:sz w:val="24"/>
          <w:szCs w:val="24"/>
        </w:rPr>
      </w:pPr>
      <w:r w:rsidRPr="00F23626">
        <w:rPr>
          <w:rFonts w:ascii="Times New Roman" w:hAnsi="Times New Roman" w:cs="Times New Roman"/>
          <w:bCs/>
          <w:i/>
          <w:iCs/>
          <w:sz w:val="24"/>
          <w:szCs w:val="24"/>
        </w:rPr>
        <w:t xml:space="preserve">           (Data)</w:t>
      </w:r>
    </w:p>
    <w:p w14:paraId="4AB6319B" w14:textId="77777777" w:rsidR="004D3BE3" w:rsidRPr="00F23626" w:rsidRDefault="004D3BE3" w:rsidP="004D3BE3">
      <w:pPr>
        <w:shd w:val="clear" w:color="auto" w:fill="FFFFFF"/>
        <w:spacing w:after="0" w:line="240" w:lineRule="auto"/>
        <w:ind w:firstLine="3969"/>
        <w:rPr>
          <w:rFonts w:ascii="Times New Roman" w:hAnsi="Times New Roman" w:cs="Times New Roman"/>
          <w:bCs/>
          <w:sz w:val="24"/>
          <w:szCs w:val="24"/>
        </w:rPr>
      </w:pPr>
    </w:p>
    <w:p w14:paraId="4A99E977" w14:textId="77777777" w:rsidR="004D3BE3" w:rsidRPr="00F23626" w:rsidRDefault="004D3BE3" w:rsidP="004D3BE3">
      <w:pPr>
        <w:shd w:val="clear" w:color="auto" w:fill="FFFFFF"/>
        <w:spacing w:after="0" w:line="240" w:lineRule="auto"/>
        <w:jc w:val="center"/>
        <w:rPr>
          <w:rFonts w:ascii="Times New Roman" w:hAnsi="Times New Roman" w:cs="Times New Roman"/>
          <w:bCs/>
          <w:sz w:val="24"/>
          <w:szCs w:val="24"/>
        </w:rPr>
      </w:pPr>
      <w:r w:rsidRPr="00F23626">
        <w:rPr>
          <w:rFonts w:ascii="Times New Roman" w:hAnsi="Times New Roman" w:cs="Times New Roman"/>
          <w:bCs/>
          <w:sz w:val="24"/>
          <w:szCs w:val="24"/>
        </w:rPr>
        <w:t>_____________</w:t>
      </w:r>
    </w:p>
    <w:p w14:paraId="0D9E5220" w14:textId="77777777" w:rsidR="004D3BE3" w:rsidRPr="00F23626" w:rsidRDefault="004D3BE3" w:rsidP="004D3BE3">
      <w:pPr>
        <w:shd w:val="clear" w:color="auto" w:fill="FFFFFF"/>
        <w:spacing w:after="0" w:line="240" w:lineRule="auto"/>
        <w:jc w:val="center"/>
        <w:rPr>
          <w:rFonts w:ascii="Times New Roman" w:hAnsi="Times New Roman" w:cs="Times New Roman"/>
          <w:bCs/>
          <w:i/>
          <w:iCs/>
          <w:sz w:val="24"/>
          <w:szCs w:val="24"/>
        </w:rPr>
      </w:pPr>
      <w:r w:rsidRPr="00F23626">
        <w:rPr>
          <w:rFonts w:ascii="Times New Roman" w:hAnsi="Times New Roman" w:cs="Times New Roman"/>
          <w:bCs/>
          <w:i/>
          <w:iCs/>
          <w:sz w:val="24"/>
          <w:szCs w:val="24"/>
        </w:rPr>
        <w:t>(Sudarymo vieta)</w:t>
      </w:r>
    </w:p>
    <w:p w14:paraId="0DC14B94" w14:textId="77777777" w:rsidR="004D3BE3" w:rsidRPr="00F23626" w:rsidRDefault="004D3BE3" w:rsidP="004D3BE3">
      <w:pPr>
        <w:shd w:val="clear" w:color="auto" w:fill="FFFFFF"/>
        <w:jc w:val="center"/>
        <w:rPr>
          <w:rFonts w:ascii="Times New Roman" w:hAnsi="Times New Roman" w:cs="Times New Roman"/>
          <w:bCs/>
          <w:sz w:val="24"/>
          <w:szCs w:val="24"/>
        </w:rPr>
      </w:pPr>
    </w:p>
    <w:p w14:paraId="4B7D17D9" w14:textId="2707BF21" w:rsidR="004D3BE3" w:rsidRPr="00F23626"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F23626">
        <w:rPr>
          <w:rFonts w:ascii="Times New Roman" w:hAnsi="Times New Roman" w:cs="Times New Roman"/>
          <w:spacing w:val="-2"/>
          <w:sz w:val="24"/>
          <w:szCs w:val="24"/>
        </w:rPr>
        <w:t>Aš, __________________________________________________________________________,</w:t>
      </w:r>
    </w:p>
    <w:p w14:paraId="1908CAAF" w14:textId="2AB48D61" w:rsidR="004D3BE3" w:rsidRPr="00F23626" w:rsidRDefault="004D3BE3" w:rsidP="008305F0">
      <w:pPr>
        <w:tabs>
          <w:tab w:val="left" w:pos="851"/>
        </w:tabs>
        <w:snapToGrid w:val="0"/>
        <w:ind w:right="-1"/>
        <w:jc w:val="center"/>
        <w:rPr>
          <w:rFonts w:ascii="Times New Roman" w:hAnsi="Times New Roman" w:cs="Times New Roman"/>
          <w:i/>
          <w:iCs/>
          <w:spacing w:val="-2"/>
          <w:sz w:val="24"/>
          <w:szCs w:val="24"/>
        </w:rPr>
      </w:pPr>
      <w:r w:rsidRPr="00F23626">
        <w:rPr>
          <w:rFonts w:ascii="Times New Roman" w:hAnsi="Times New Roman" w:cs="Times New Roman"/>
          <w:i/>
          <w:iCs/>
          <w:spacing w:val="-2"/>
          <w:sz w:val="24"/>
          <w:szCs w:val="24"/>
        </w:rPr>
        <w:t>(Tiekėjo vardas ir pavardė)</w:t>
      </w:r>
    </w:p>
    <w:p w14:paraId="0618B927" w14:textId="1A6B722C" w:rsidR="004D3BE3" w:rsidRPr="00F23626" w:rsidRDefault="004D3BE3" w:rsidP="00895F31">
      <w:pPr>
        <w:snapToGrid w:val="0"/>
        <w:spacing w:after="0" w:line="240" w:lineRule="auto"/>
        <w:rPr>
          <w:rFonts w:ascii="Times New Roman" w:hAnsi="Times New Roman" w:cs="Times New Roman"/>
          <w:spacing w:val="-2"/>
          <w:sz w:val="24"/>
          <w:szCs w:val="24"/>
        </w:rPr>
      </w:pPr>
      <w:r w:rsidRPr="00F23626">
        <w:rPr>
          <w:rFonts w:ascii="Times New Roman" w:hAnsi="Times New Roman" w:cs="Times New Roman"/>
          <w:spacing w:val="-2"/>
          <w:sz w:val="24"/>
          <w:szCs w:val="24"/>
        </w:rPr>
        <w:t>tvirtinu, kad dalyvau</w:t>
      </w:r>
      <w:r w:rsidR="00CE07F5" w:rsidRPr="00F23626">
        <w:rPr>
          <w:rFonts w:ascii="Times New Roman" w:hAnsi="Times New Roman" w:cs="Times New Roman"/>
          <w:spacing w:val="-2"/>
          <w:sz w:val="24"/>
          <w:szCs w:val="24"/>
        </w:rPr>
        <w:t>dama</w:t>
      </w:r>
      <w:r w:rsidR="00A06AC2" w:rsidRPr="00F23626">
        <w:rPr>
          <w:rFonts w:ascii="Times New Roman" w:hAnsi="Times New Roman" w:cs="Times New Roman"/>
          <w:spacing w:val="-2"/>
          <w:sz w:val="24"/>
          <w:szCs w:val="24"/>
        </w:rPr>
        <w:t>s</w:t>
      </w:r>
      <w:r w:rsidRPr="00F23626">
        <w:rPr>
          <w:rFonts w:ascii="Times New Roman" w:hAnsi="Times New Roman" w:cs="Times New Roman"/>
          <w:spacing w:val="-2"/>
          <w:sz w:val="24"/>
          <w:szCs w:val="24"/>
        </w:rPr>
        <w:t xml:space="preserve"> (-</w:t>
      </w:r>
      <w:r w:rsidR="00A06AC2" w:rsidRPr="00F23626">
        <w:rPr>
          <w:rFonts w:ascii="Times New Roman" w:hAnsi="Times New Roman" w:cs="Times New Roman"/>
          <w:spacing w:val="-2"/>
          <w:sz w:val="24"/>
          <w:szCs w:val="24"/>
        </w:rPr>
        <w:t>a</w:t>
      </w:r>
      <w:r w:rsidRPr="00F23626">
        <w:rPr>
          <w:rFonts w:ascii="Times New Roman" w:hAnsi="Times New Roman" w:cs="Times New Roman"/>
          <w:spacing w:val="-2"/>
          <w:sz w:val="24"/>
          <w:szCs w:val="24"/>
        </w:rPr>
        <w:t>) ______________________________________________________________________</w:t>
      </w:r>
      <w:r w:rsidR="00895F31" w:rsidRPr="00F23626">
        <w:rPr>
          <w:rFonts w:ascii="Times New Roman" w:hAnsi="Times New Roman" w:cs="Times New Roman"/>
          <w:spacing w:val="-2"/>
          <w:sz w:val="24"/>
          <w:szCs w:val="24"/>
        </w:rPr>
        <w:t>____</w:t>
      </w:r>
    </w:p>
    <w:p w14:paraId="7D83CB51" w14:textId="674A82CD" w:rsidR="004D3BE3" w:rsidRPr="00F23626" w:rsidRDefault="004D3BE3" w:rsidP="00612C6E">
      <w:pPr>
        <w:snapToGrid w:val="0"/>
        <w:spacing w:after="0" w:line="240" w:lineRule="auto"/>
        <w:rPr>
          <w:rFonts w:ascii="Times New Roman" w:hAnsi="Times New Roman" w:cs="Times New Roman"/>
          <w:i/>
          <w:iCs/>
          <w:spacing w:val="-2"/>
          <w:sz w:val="24"/>
          <w:szCs w:val="24"/>
        </w:rPr>
      </w:pPr>
      <w:r w:rsidRPr="00F23626">
        <w:rPr>
          <w:rFonts w:ascii="Times New Roman" w:hAnsi="Times New Roman" w:cs="Times New Roman"/>
          <w:i/>
          <w:iCs/>
          <w:spacing w:val="-2"/>
          <w:sz w:val="24"/>
          <w:szCs w:val="24"/>
        </w:rPr>
        <w:t>(</w:t>
      </w:r>
      <w:r w:rsidR="00A06AC2" w:rsidRPr="00F23626">
        <w:rPr>
          <w:rFonts w:ascii="Times New Roman" w:hAnsi="Times New Roman" w:cs="Times New Roman"/>
          <w:i/>
          <w:iCs/>
          <w:spacing w:val="-2"/>
          <w:sz w:val="24"/>
          <w:szCs w:val="24"/>
        </w:rPr>
        <w:t>P</w:t>
      </w:r>
      <w:r w:rsidRPr="00F23626">
        <w:rPr>
          <w:rFonts w:ascii="Times New Roman" w:hAnsi="Times New Roman" w:cs="Times New Roman"/>
          <w:i/>
          <w:iCs/>
          <w:spacing w:val="-2"/>
          <w:sz w:val="24"/>
          <w:szCs w:val="24"/>
        </w:rPr>
        <w:t>erkančiosios organizacijos pavadinimas)</w:t>
      </w:r>
    </w:p>
    <w:p w14:paraId="441BE92F" w14:textId="77777777" w:rsidR="004D3BE3" w:rsidRPr="00F23626" w:rsidRDefault="004D3BE3" w:rsidP="004D3BE3">
      <w:pPr>
        <w:snapToGrid w:val="0"/>
        <w:ind w:right="-1"/>
        <w:jc w:val="both"/>
        <w:rPr>
          <w:rFonts w:ascii="Times New Roman" w:hAnsi="Times New Roman" w:cs="Times New Roman"/>
          <w:spacing w:val="-2"/>
          <w:sz w:val="24"/>
          <w:szCs w:val="24"/>
        </w:rPr>
      </w:pPr>
    </w:p>
    <w:p w14:paraId="7DCD90F4" w14:textId="5DDA4A91" w:rsidR="004D3BE3" w:rsidRPr="00F23626" w:rsidRDefault="004D3BE3" w:rsidP="004D3BE3">
      <w:pPr>
        <w:snapToGrid w:val="0"/>
        <w:spacing w:after="0" w:line="240" w:lineRule="auto"/>
        <w:jc w:val="both"/>
        <w:rPr>
          <w:rFonts w:ascii="Times New Roman" w:hAnsi="Times New Roman" w:cs="Times New Roman"/>
          <w:spacing w:val="-2"/>
          <w:sz w:val="24"/>
          <w:szCs w:val="24"/>
        </w:rPr>
      </w:pPr>
      <w:r w:rsidRPr="00F23626">
        <w:rPr>
          <w:rFonts w:ascii="Times New Roman" w:hAnsi="Times New Roman" w:cs="Times New Roman"/>
          <w:spacing w:val="-2"/>
          <w:sz w:val="24"/>
          <w:szCs w:val="24"/>
        </w:rPr>
        <w:t>atliekamame _________________________________________________________________________</w:t>
      </w:r>
    </w:p>
    <w:p w14:paraId="523EDB86" w14:textId="77777777" w:rsidR="004D3BE3" w:rsidRPr="00F23626"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F23626">
        <w:rPr>
          <w:rFonts w:ascii="Times New Roman" w:hAnsi="Times New Roman" w:cs="Times New Roman"/>
          <w:i/>
          <w:iCs/>
          <w:spacing w:val="-2"/>
          <w:sz w:val="24"/>
          <w:szCs w:val="24"/>
        </w:rPr>
        <w:t>(Pirkimo objekto pavadinimas, pirkimo numeris)</w:t>
      </w:r>
    </w:p>
    <w:p w14:paraId="50787952" w14:textId="77777777" w:rsidR="004D3BE3" w:rsidRPr="00F23626" w:rsidRDefault="004D3BE3" w:rsidP="004D3BE3">
      <w:pPr>
        <w:snapToGrid w:val="0"/>
        <w:ind w:right="-1"/>
        <w:jc w:val="both"/>
        <w:rPr>
          <w:rFonts w:ascii="Times New Roman" w:hAnsi="Times New Roman" w:cs="Times New Roman"/>
          <w:spacing w:val="-2"/>
          <w:sz w:val="24"/>
          <w:szCs w:val="24"/>
        </w:rPr>
      </w:pPr>
    </w:p>
    <w:p w14:paraId="38D3303B" w14:textId="2BC2739E" w:rsidR="004D3BE3" w:rsidRPr="00F23626" w:rsidRDefault="004D3BE3" w:rsidP="004D3BE3">
      <w:pPr>
        <w:snapToGrid w:val="0"/>
        <w:spacing w:after="0" w:line="240" w:lineRule="auto"/>
        <w:jc w:val="both"/>
        <w:rPr>
          <w:rFonts w:ascii="Times New Roman" w:hAnsi="Times New Roman" w:cs="Times New Roman"/>
          <w:spacing w:val="-2"/>
          <w:sz w:val="24"/>
          <w:szCs w:val="24"/>
        </w:rPr>
      </w:pPr>
      <w:r w:rsidRPr="00F23626">
        <w:rPr>
          <w:rFonts w:ascii="Times New Roman" w:hAnsi="Times New Roman" w:cs="Times New Roman"/>
          <w:spacing w:val="-2"/>
          <w:sz w:val="24"/>
          <w:szCs w:val="24"/>
        </w:rPr>
        <w:t>skelbtame __________________________________________________________________________,</w:t>
      </w:r>
    </w:p>
    <w:p w14:paraId="18EE216D" w14:textId="77777777" w:rsidR="004D3BE3" w:rsidRPr="00F23626" w:rsidRDefault="004D3BE3" w:rsidP="004D3BE3">
      <w:pPr>
        <w:snapToGrid w:val="0"/>
        <w:spacing w:after="0" w:line="240" w:lineRule="auto"/>
        <w:jc w:val="center"/>
        <w:rPr>
          <w:rFonts w:ascii="Times New Roman" w:hAnsi="Times New Roman" w:cs="Times New Roman"/>
          <w:i/>
          <w:iCs/>
          <w:spacing w:val="-2"/>
          <w:sz w:val="24"/>
          <w:szCs w:val="24"/>
        </w:rPr>
      </w:pPr>
      <w:r w:rsidRPr="00F23626">
        <w:rPr>
          <w:rFonts w:ascii="Times New Roman" w:hAnsi="Times New Roman" w:cs="Times New Roman"/>
          <w:i/>
          <w:iCs/>
          <w:spacing w:val="-2"/>
          <w:sz w:val="24"/>
          <w:szCs w:val="24"/>
        </w:rPr>
        <w:t xml:space="preserve">        (Skelbimo data)</w:t>
      </w:r>
    </w:p>
    <w:p w14:paraId="02850BD9" w14:textId="77777777" w:rsidR="004D3BE3" w:rsidRPr="00F23626" w:rsidRDefault="004D3BE3" w:rsidP="004D3BE3">
      <w:pPr>
        <w:jc w:val="both"/>
        <w:rPr>
          <w:rFonts w:ascii="Times New Roman" w:hAnsi="Times New Roman" w:cs="Times New Roman"/>
          <w:sz w:val="24"/>
          <w:szCs w:val="24"/>
        </w:rPr>
      </w:pPr>
    </w:p>
    <w:p w14:paraId="45242E9E" w14:textId="48A9C37D" w:rsidR="004D3BE3" w:rsidRPr="00F23626" w:rsidRDefault="004D3BE3" w:rsidP="004D3BE3">
      <w:pPr>
        <w:jc w:val="both"/>
        <w:rPr>
          <w:rFonts w:ascii="Times New Roman" w:hAnsi="Times New Roman" w:cs="Times New Roman"/>
          <w:sz w:val="24"/>
          <w:szCs w:val="24"/>
        </w:rPr>
      </w:pPr>
      <w:r w:rsidRPr="00F23626">
        <w:rPr>
          <w:rFonts w:ascii="Times New Roman" w:hAnsi="Times New Roman" w:cs="Times New Roman"/>
          <w:sz w:val="24"/>
          <w:szCs w:val="24"/>
        </w:rPr>
        <w:t>n</w:t>
      </w:r>
      <w:r w:rsidR="00A06AC2" w:rsidRPr="00F23626">
        <w:rPr>
          <w:rFonts w:ascii="Times New Roman" w:hAnsi="Times New Roman" w:cs="Times New Roman"/>
          <w:sz w:val="24"/>
          <w:szCs w:val="24"/>
        </w:rPr>
        <w:t>esu</w:t>
      </w:r>
      <w:r w:rsidRPr="00F23626">
        <w:rPr>
          <w:rFonts w:ascii="Times New Roman" w:hAnsi="Times New Roman" w:cs="Times New Roman"/>
          <w:sz w:val="24"/>
          <w:szCs w:val="24"/>
        </w:rPr>
        <w:t xml:space="preserve"> įtakojama</w:t>
      </w:r>
      <w:r w:rsidR="00A06AC2" w:rsidRPr="00F23626">
        <w:rPr>
          <w:rFonts w:ascii="Times New Roman" w:hAnsi="Times New Roman" w:cs="Times New Roman"/>
          <w:sz w:val="24"/>
          <w:szCs w:val="24"/>
        </w:rPr>
        <w:t>s (-a)</w:t>
      </w:r>
      <w:r w:rsidRPr="00F23626">
        <w:rPr>
          <w:rFonts w:ascii="Times New Roman" w:hAnsi="Times New Roman" w:cs="Times New Roman"/>
          <w:sz w:val="24"/>
          <w:szCs w:val="24"/>
        </w:rPr>
        <w:t xml:space="preserve"> Rusijos, kaip nurodyta </w:t>
      </w:r>
      <w:r w:rsidRPr="00F23626">
        <w:rPr>
          <w:rFonts w:ascii="Times New Roman" w:hAnsi="Times New Roman" w:cs="Times New Roman"/>
          <w:b/>
          <w:bCs/>
          <w:sz w:val="24"/>
          <w:szCs w:val="24"/>
        </w:rPr>
        <w:t>Tarybos reglamento</w:t>
      </w:r>
      <w:r w:rsidRPr="00F23626">
        <w:rPr>
          <w:rFonts w:ascii="Times New Roman" w:hAnsi="Times New Roman" w:cs="Times New Roman"/>
          <w:sz w:val="24"/>
          <w:szCs w:val="24"/>
        </w:rPr>
        <w:t xml:space="preserve"> </w:t>
      </w:r>
      <w:r w:rsidRPr="00F23626">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23626">
        <w:rPr>
          <w:rFonts w:ascii="Times New Roman" w:hAnsi="Times New Roman" w:cs="Times New Roman"/>
          <w:sz w:val="24"/>
          <w:szCs w:val="24"/>
        </w:rPr>
        <w:t>5k straipsnyje nustatytuose apribojimuose. Visų pirma pareiškiu, kad:</w:t>
      </w:r>
    </w:p>
    <w:p w14:paraId="181D3261" w14:textId="040C8DC1" w:rsidR="004D3BE3" w:rsidRPr="00F23626" w:rsidRDefault="004D3BE3" w:rsidP="004D3BE3">
      <w:pPr>
        <w:jc w:val="both"/>
        <w:rPr>
          <w:rFonts w:ascii="Times New Roman" w:hAnsi="Times New Roman" w:cs="Times New Roman"/>
          <w:sz w:val="24"/>
          <w:szCs w:val="24"/>
        </w:rPr>
      </w:pPr>
      <w:r w:rsidRPr="00F23626">
        <w:rPr>
          <w:rFonts w:ascii="Times New Roman" w:hAnsi="Times New Roman" w:cs="Times New Roman"/>
          <w:sz w:val="24"/>
          <w:szCs w:val="24"/>
        </w:rPr>
        <w:t xml:space="preserve">(a) </w:t>
      </w:r>
      <w:r w:rsidR="00A37503" w:rsidRPr="00F23626">
        <w:rPr>
          <w:rFonts w:ascii="Times New Roman" w:hAnsi="Times New Roman" w:cs="Times New Roman"/>
          <w:sz w:val="24"/>
          <w:szCs w:val="24"/>
        </w:rPr>
        <w:t xml:space="preserve">nesu </w:t>
      </w:r>
      <w:r w:rsidRPr="00F23626">
        <w:rPr>
          <w:rFonts w:ascii="Times New Roman" w:hAnsi="Times New Roman" w:cs="Times New Roman"/>
          <w:sz w:val="24"/>
          <w:szCs w:val="24"/>
        </w:rPr>
        <w:t>Rusijo</w:t>
      </w:r>
      <w:r w:rsidR="00A47A85" w:rsidRPr="00F23626">
        <w:rPr>
          <w:rFonts w:ascii="Times New Roman" w:hAnsi="Times New Roman" w:cs="Times New Roman"/>
          <w:sz w:val="24"/>
          <w:szCs w:val="24"/>
        </w:rPr>
        <w:t>s pilietis (-ė)</w:t>
      </w:r>
      <w:r w:rsidR="00752758" w:rsidRPr="00F23626">
        <w:rPr>
          <w:rFonts w:ascii="Times New Roman" w:hAnsi="Times New Roman" w:cs="Times New Roman"/>
          <w:sz w:val="24"/>
          <w:szCs w:val="24"/>
        </w:rPr>
        <w:t xml:space="preserve"> ar </w:t>
      </w:r>
      <w:r w:rsidR="001578F5" w:rsidRPr="00F23626">
        <w:rPr>
          <w:rFonts w:ascii="Times New Roman" w:hAnsi="Times New Roman" w:cs="Times New Roman"/>
          <w:sz w:val="24"/>
          <w:szCs w:val="24"/>
        </w:rPr>
        <w:t>įsisteigęs Rusijoje</w:t>
      </w:r>
      <w:r w:rsidRPr="00F23626">
        <w:rPr>
          <w:rFonts w:ascii="Times New Roman" w:hAnsi="Times New Roman" w:cs="Times New Roman"/>
          <w:sz w:val="24"/>
          <w:szCs w:val="24"/>
        </w:rPr>
        <w:t>;</w:t>
      </w:r>
    </w:p>
    <w:p w14:paraId="33226897" w14:textId="266A9A8A" w:rsidR="004D3BE3" w:rsidRPr="00F23626" w:rsidRDefault="004D3BE3" w:rsidP="004D3BE3">
      <w:pPr>
        <w:jc w:val="both"/>
        <w:rPr>
          <w:rFonts w:ascii="Times New Roman" w:hAnsi="Times New Roman" w:cs="Times New Roman"/>
          <w:sz w:val="24"/>
          <w:szCs w:val="24"/>
        </w:rPr>
      </w:pPr>
      <w:r w:rsidRPr="00F23626">
        <w:rPr>
          <w:rFonts w:ascii="Times New Roman" w:hAnsi="Times New Roman" w:cs="Times New Roman"/>
          <w:sz w:val="24"/>
          <w:szCs w:val="24"/>
        </w:rPr>
        <w:t xml:space="preserve">(b) </w:t>
      </w:r>
      <w:r w:rsidR="001578F5" w:rsidRPr="00F23626">
        <w:rPr>
          <w:rFonts w:ascii="Times New Roman" w:hAnsi="Times New Roman" w:cs="Times New Roman"/>
          <w:sz w:val="24"/>
          <w:szCs w:val="24"/>
        </w:rPr>
        <w:t xml:space="preserve">neveikiu </w:t>
      </w:r>
      <w:r w:rsidR="002907D9" w:rsidRPr="00F23626">
        <w:rPr>
          <w:rFonts w:ascii="Times New Roman" w:hAnsi="Times New Roman" w:cs="Times New Roman"/>
          <w:sz w:val="24"/>
          <w:szCs w:val="24"/>
          <w:shd w:val="clear" w:color="auto" w:fill="FFFFFF"/>
        </w:rPr>
        <w:t>šios deklaracijos a) punkte nurodyto subjekto vardu ar jo nurodymu;</w:t>
      </w:r>
    </w:p>
    <w:p w14:paraId="3731AC2B" w14:textId="0C205D71" w:rsidR="00552189" w:rsidRPr="00F23626" w:rsidRDefault="004D3BE3" w:rsidP="00E957CD">
      <w:pPr>
        <w:jc w:val="both"/>
        <w:rPr>
          <w:rFonts w:ascii="Times New Roman" w:hAnsi="Times New Roman" w:cs="Times New Roman"/>
          <w:sz w:val="24"/>
          <w:szCs w:val="24"/>
          <w:shd w:val="clear" w:color="auto" w:fill="FFFFFF"/>
        </w:rPr>
      </w:pPr>
      <w:r w:rsidRPr="00F23626">
        <w:rPr>
          <w:rFonts w:ascii="Times New Roman" w:hAnsi="Times New Roman" w:cs="Times New Roman"/>
          <w:sz w:val="24"/>
          <w:szCs w:val="24"/>
        </w:rPr>
        <w:t xml:space="preserve">d) sutartis nebus paskirta vykdyti </w:t>
      </w:r>
      <w:r w:rsidRPr="00F23626">
        <w:rPr>
          <w:rFonts w:ascii="Times New Roman" w:hAnsi="Times New Roman" w:cs="Times New Roman"/>
          <w:sz w:val="24"/>
          <w:szCs w:val="24"/>
          <w:shd w:val="clear" w:color="auto" w:fill="FFFFFF"/>
        </w:rPr>
        <w:t>subrangovui (-</w:t>
      </w:r>
      <w:proofErr w:type="spellStart"/>
      <w:r w:rsidRPr="00F23626">
        <w:rPr>
          <w:rFonts w:ascii="Times New Roman" w:hAnsi="Times New Roman" w:cs="Times New Roman"/>
          <w:sz w:val="24"/>
          <w:szCs w:val="24"/>
          <w:shd w:val="clear" w:color="auto" w:fill="FFFFFF"/>
        </w:rPr>
        <w:t>ams</w:t>
      </w:r>
      <w:proofErr w:type="spellEnd"/>
      <w:r w:rsidRPr="00F23626">
        <w:rPr>
          <w:rFonts w:ascii="Times New Roman" w:hAnsi="Times New Roman" w:cs="Times New Roman"/>
          <w:sz w:val="24"/>
          <w:szCs w:val="24"/>
          <w:shd w:val="clear" w:color="auto" w:fill="FFFFFF"/>
        </w:rPr>
        <w:t>), ar kitam (-</w:t>
      </w:r>
      <w:proofErr w:type="spellStart"/>
      <w:r w:rsidRPr="00F23626">
        <w:rPr>
          <w:rFonts w:ascii="Times New Roman" w:hAnsi="Times New Roman" w:cs="Times New Roman"/>
          <w:sz w:val="24"/>
          <w:szCs w:val="24"/>
          <w:shd w:val="clear" w:color="auto" w:fill="FFFFFF"/>
        </w:rPr>
        <w:t>iems</w:t>
      </w:r>
      <w:proofErr w:type="spellEnd"/>
      <w:r w:rsidRPr="00F23626">
        <w:rPr>
          <w:rFonts w:ascii="Times New Roman" w:hAnsi="Times New Roman" w:cs="Times New Roman"/>
          <w:sz w:val="24"/>
          <w:szCs w:val="24"/>
          <w:shd w:val="clear" w:color="auto" w:fill="FFFFFF"/>
        </w:rPr>
        <w:t>) subjektui (-tams), kurių pajėgumais remia</w:t>
      </w:r>
      <w:r w:rsidR="00EE5FC7" w:rsidRPr="00F23626">
        <w:rPr>
          <w:rFonts w:ascii="Times New Roman" w:hAnsi="Times New Roman" w:cs="Times New Roman"/>
          <w:sz w:val="24"/>
          <w:szCs w:val="24"/>
          <w:shd w:val="clear" w:color="auto" w:fill="FFFFFF"/>
        </w:rPr>
        <w:t>masi</w:t>
      </w:r>
      <w:r w:rsidRPr="00F23626">
        <w:rPr>
          <w:rFonts w:ascii="Times New Roman" w:hAnsi="Times New Roman" w:cs="Times New Roman"/>
          <w:sz w:val="24"/>
          <w:szCs w:val="24"/>
          <w:shd w:val="clear" w:color="auto" w:fill="FFFFFF"/>
        </w:rPr>
        <w:t>, kurie priskirtini šios deklaracijos a) arba b</w:t>
      </w:r>
      <w:r w:rsidR="004712B7" w:rsidRPr="00F23626">
        <w:rPr>
          <w:rFonts w:ascii="Times New Roman" w:hAnsi="Times New Roman" w:cs="Times New Roman"/>
          <w:sz w:val="24"/>
          <w:szCs w:val="24"/>
          <w:shd w:val="clear" w:color="auto" w:fill="FFFFFF"/>
        </w:rPr>
        <w:t>)</w:t>
      </w:r>
      <w:r w:rsidRPr="00F23626">
        <w:rPr>
          <w:rFonts w:ascii="Times New Roman" w:hAnsi="Times New Roman" w:cs="Times New Roman"/>
          <w:sz w:val="24"/>
          <w:szCs w:val="24"/>
          <w:shd w:val="clear" w:color="auto" w:fill="FFFFFF"/>
        </w:rPr>
        <w:t xml:space="preserve"> punktuose nurodytiems subjektams.</w:t>
      </w:r>
    </w:p>
    <w:p w14:paraId="1C21381F" w14:textId="77777777" w:rsidR="00612C6E" w:rsidRPr="00F23626" w:rsidRDefault="00612C6E" w:rsidP="00E957CD">
      <w:pPr>
        <w:jc w:val="both"/>
        <w:rPr>
          <w:rFonts w:ascii="Times New Roman" w:hAnsi="Times New Roman" w:cs="Times New Roman"/>
          <w:sz w:val="24"/>
          <w:szCs w:val="24"/>
          <w:shd w:val="clear" w:color="auto" w:fill="FFFFFF"/>
        </w:rPr>
      </w:pPr>
    </w:p>
    <w:p w14:paraId="7EE84FC1" w14:textId="77777777" w:rsidR="00612C6E" w:rsidRPr="00F23626" w:rsidRDefault="00612C6E" w:rsidP="00612C6E">
      <w:pPr>
        <w:tabs>
          <w:tab w:val="left" w:pos="567"/>
          <w:tab w:val="left" w:pos="1276"/>
        </w:tabs>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_______________________________________________________________________</w:t>
      </w:r>
    </w:p>
    <w:p w14:paraId="3148A5E9" w14:textId="77777777" w:rsidR="00612C6E" w:rsidRPr="00F23626" w:rsidRDefault="00612C6E" w:rsidP="00612C6E">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(Tiekėjo arba jo įgalioto asmens vardas, pavardė, parašas)</w:t>
      </w:r>
    </w:p>
    <w:p w14:paraId="69A520CD" w14:textId="77777777" w:rsidR="00612C6E" w:rsidRPr="00F23626" w:rsidRDefault="00612C6E" w:rsidP="00E957CD">
      <w:pPr>
        <w:jc w:val="both"/>
        <w:rPr>
          <w:rFonts w:ascii="Times New Roman" w:hAnsi="Times New Roman" w:cs="Times New Roman"/>
          <w:sz w:val="24"/>
          <w:szCs w:val="24"/>
          <w:shd w:val="clear" w:color="auto" w:fill="FFFFFF"/>
        </w:rPr>
      </w:pPr>
    </w:p>
    <w:p w14:paraId="50AD5F17" w14:textId="77777777" w:rsidR="00552189" w:rsidRPr="00F23626" w:rsidRDefault="00552189">
      <w:pPr>
        <w:rPr>
          <w:rFonts w:ascii="Times New Roman" w:hAnsi="Times New Roman" w:cs="Times New Roman"/>
          <w:sz w:val="24"/>
          <w:szCs w:val="24"/>
          <w:shd w:val="clear" w:color="auto" w:fill="FFFFFF"/>
        </w:rPr>
      </w:pPr>
      <w:r w:rsidRPr="00F23626">
        <w:rPr>
          <w:rFonts w:ascii="Times New Roman" w:hAnsi="Times New Roman" w:cs="Times New Roman"/>
          <w:sz w:val="24"/>
          <w:szCs w:val="24"/>
          <w:shd w:val="clear" w:color="auto" w:fill="FFFFFF"/>
        </w:rPr>
        <w:br w:type="page"/>
      </w:r>
    </w:p>
    <w:p w14:paraId="006A6138" w14:textId="77777777" w:rsidR="009C6DCC" w:rsidRPr="00F23626" w:rsidRDefault="009C6DCC" w:rsidP="00E957CD">
      <w:pPr>
        <w:jc w:val="both"/>
        <w:rPr>
          <w:rFonts w:ascii="Times New Roman" w:hAnsi="Times New Roman" w:cs="Times New Roman"/>
          <w:sz w:val="24"/>
          <w:szCs w:val="24"/>
        </w:rPr>
      </w:pPr>
    </w:p>
    <w:p w14:paraId="5DC5C150" w14:textId="629CA2EA" w:rsidR="008D704D" w:rsidRPr="00F23626" w:rsidRDefault="00FE3D1F" w:rsidP="00AB5541">
      <w:pPr>
        <w:pStyle w:val="Antrat2"/>
        <w:ind w:left="5103"/>
        <w:rPr>
          <w:rFonts w:ascii="Times New Roman" w:hAnsi="Times New Roman" w:cs="Times New Roman"/>
          <w:color w:val="auto"/>
          <w:sz w:val="24"/>
          <w:szCs w:val="24"/>
        </w:rPr>
      </w:pPr>
      <w:bookmarkStart w:id="82" w:name="_Toc150347627"/>
      <w:r w:rsidRPr="00F23626">
        <w:rPr>
          <w:rFonts w:ascii="Times New Roman" w:hAnsi="Times New Roman" w:cs="Times New Roman"/>
          <w:color w:val="auto"/>
          <w:sz w:val="24"/>
          <w:szCs w:val="24"/>
        </w:rPr>
        <w:t xml:space="preserve">Pirkimo sąlygų </w:t>
      </w:r>
      <w:r w:rsidR="00AB5FFA" w:rsidRPr="00F23626">
        <w:rPr>
          <w:rFonts w:ascii="Times New Roman" w:hAnsi="Times New Roman" w:cs="Times New Roman"/>
          <w:color w:val="auto"/>
          <w:sz w:val="24"/>
          <w:szCs w:val="24"/>
        </w:rPr>
        <w:t>10</w:t>
      </w:r>
      <w:r w:rsidRPr="00F23626">
        <w:rPr>
          <w:rFonts w:ascii="Times New Roman" w:hAnsi="Times New Roman" w:cs="Times New Roman"/>
          <w:color w:val="auto"/>
          <w:sz w:val="24"/>
          <w:szCs w:val="24"/>
        </w:rPr>
        <w:t xml:space="preserve"> priedas </w:t>
      </w:r>
      <w:r w:rsidR="008D704D" w:rsidRPr="00F23626">
        <w:rPr>
          <w:rFonts w:ascii="Times New Roman" w:hAnsi="Times New Roman" w:cs="Times New Roman"/>
          <w:color w:val="auto"/>
          <w:sz w:val="24"/>
          <w:szCs w:val="24"/>
        </w:rPr>
        <w:t>„Sutarties projektas“</w:t>
      </w:r>
      <w:bookmarkEnd w:id="78"/>
      <w:bookmarkEnd w:id="79"/>
      <w:bookmarkEnd w:id="80"/>
      <w:bookmarkEnd w:id="82"/>
    </w:p>
    <w:p w14:paraId="040FB65E" w14:textId="77777777" w:rsidR="00AE422D" w:rsidRPr="00F23626" w:rsidRDefault="00AE422D" w:rsidP="00AB5541">
      <w:pPr>
        <w:rPr>
          <w:rFonts w:ascii="Times New Roman" w:hAnsi="Times New Roman" w:cs="Times New Roman"/>
          <w:sz w:val="24"/>
          <w:szCs w:val="24"/>
        </w:rPr>
      </w:pPr>
    </w:p>
    <w:p w14:paraId="0996C6A3" w14:textId="77777777" w:rsidR="007D62B0" w:rsidRPr="00F23626" w:rsidRDefault="007D62B0" w:rsidP="007D62B0">
      <w:pPr>
        <w:jc w:val="center"/>
        <w:rPr>
          <w:rFonts w:ascii="Times New Roman" w:hAnsi="Times New Roman" w:cs="Times New Roman"/>
          <w:sz w:val="24"/>
          <w:szCs w:val="24"/>
        </w:rPr>
      </w:pPr>
      <w:r w:rsidRPr="00F23626">
        <w:rPr>
          <w:rFonts w:ascii="Times New Roman" w:hAnsi="Times New Roman" w:cs="Times New Roman"/>
          <w:sz w:val="24"/>
          <w:szCs w:val="24"/>
        </w:rPr>
        <w:t>(TAIKOMA VISOMS DALIMS)</w:t>
      </w:r>
    </w:p>
    <w:p w14:paraId="0051FF61" w14:textId="77777777" w:rsidR="00027181" w:rsidRDefault="00027181" w:rsidP="00E36F25">
      <w:pPr>
        <w:pStyle w:val="Body2"/>
        <w:spacing w:after="0" w:line="240" w:lineRule="atLeast"/>
        <w:jc w:val="center"/>
        <w:rPr>
          <w:rFonts w:cs="Times New Roman"/>
          <w:b/>
          <w:bCs/>
          <w:color w:val="auto"/>
          <w:sz w:val="24"/>
          <w:szCs w:val="24"/>
          <w:lang w:val="lt-LT"/>
        </w:rPr>
      </w:pPr>
    </w:p>
    <w:p w14:paraId="5AB22313" w14:textId="77777777" w:rsidR="00027181" w:rsidRPr="00F23626" w:rsidRDefault="00027181" w:rsidP="00027181">
      <w:pPr>
        <w:pStyle w:val="Body2"/>
        <w:spacing w:after="0" w:line="240" w:lineRule="atLeast"/>
        <w:jc w:val="center"/>
        <w:rPr>
          <w:rFonts w:cs="Times New Roman"/>
          <w:b/>
          <w:bCs/>
          <w:color w:val="auto"/>
          <w:sz w:val="24"/>
          <w:szCs w:val="24"/>
          <w:lang w:val="lt-LT"/>
        </w:rPr>
      </w:pPr>
      <w:r w:rsidRPr="00F23626">
        <w:rPr>
          <w:rFonts w:cs="Times New Roman"/>
          <w:b/>
          <w:bCs/>
          <w:color w:val="auto"/>
          <w:sz w:val="24"/>
          <w:szCs w:val="24"/>
          <w:lang w:val="lt-LT"/>
        </w:rPr>
        <w:t>SUTARTIS</w:t>
      </w:r>
    </w:p>
    <w:p w14:paraId="7EF87F64" w14:textId="77777777" w:rsidR="00027181" w:rsidRPr="00233001" w:rsidRDefault="00027181" w:rsidP="00027181">
      <w:pPr>
        <w:pStyle w:val="Body2"/>
        <w:spacing w:after="0" w:line="240" w:lineRule="atLeast"/>
        <w:jc w:val="center"/>
        <w:rPr>
          <w:rFonts w:cs="Times New Roman"/>
          <w:color w:val="auto"/>
          <w:sz w:val="24"/>
          <w:szCs w:val="24"/>
          <w:highlight w:val="lightGray"/>
          <w:lang w:val="lt-LT"/>
        </w:rPr>
      </w:pPr>
    </w:p>
    <w:p w14:paraId="1E3C2A53" w14:textId="77777777" w:rsidR="00027181" w:rsidRPr="00F23626" w:rsidRDefault="00027181" w:rsidP="00027181">
      <w:pPr>
        <w:pStyle w:val="Body2"/>
        <w:spacing w:after="0" w:line="240" w:lineRule="atLeast"/>
        <w:jc w:val="center"/>
        <w:rPr>
          <w:rFonts w:cs="Times New Roman"/>
          <w:color w:val="auto"/>
          <w:sz w:val="24"/>
          <w:szCs w:val="24"/>
          <w:lang w:val="lt-LT"/>
        </w:rPr>
      </w:pPr>
      <w:r w:rsidRPr="00233001">
        <w:rPr>
          <w:rFonts w:cs="Times New Roman"/>
          <w:color w:val="auto"/>
          <w:sz w:val="24"/>
          <w:szCs w:val="24"/>
          <w:highlight w:val="lightGray"/>
          <w:lang w:val="lt-LT"/>
        </w:rPr>
        <w:t>20__ m. ________________ d.</w:t>
      </w:r>
      <w:r w:rsidRPr="00F23626">
        <w:rPr>
          <w:rFonts w:cs="Times New Roman"/>
          <w:color w:val="auto"/>
          <w:sz w:val="24"/>
          <w:szCs w:val="24"/>
          <w:lang w:val="lt-LT"/>
        </w:rPr>
        <w:t xml:space="preserve"> Nr. </w:t>
      </w:r>
      <w:r w:rsidRPr="00233001">
        <w:rPr>
          <w:rFonts w:cs="Times New Roman"/>
          <w:color w:val="auto"/>
          <w:sz w:val="24"/>
          <w:szCs w:val="24"/>
          <w:highlight w:val="lightGray"/>
          <w:lang w:val="lt-LT"/>
        </w:rPr>
        <w:t>____</w:t>
      </w:r>
    </w:p>
    <w:p w14:paraId="05306389" w14:textId="77777777" w:rsidR="00027181" w:rsidRPr="00F23626" w:rsidRDefault="00027181" w:rsidP="00027181">
      <w:pPr>
        <w:pStyle w:val="Body2"/>
        <w:spacing w:after="0" w:line="240" w:lineRule="atLeast"/>
        <w:rPr>
          <w:rFonts w:cs="Times New Roman"/>
          <w:color w:val="auto"/>
          <w:sz w:val="24"/>
          <w:szCs w:val="24"/>
          <w:lang w:val="lt-LT"/>
        </w:rPr>
      </w:pPr>
    </w:p>
    <w:p w14:paraId="2C6726C8" w14:textId="77777777" w:rsidR="00027181" w:rsidRPr="00F23626" w:rsidRDefault="00027181" w:rsidP="00027181">
      <w:pPr>
        <w:spacing w:line="240" w:lineRule="atLeast"/>
        <w:ind w:firstLine="567"/>
        <w:jc w:val="both"/>
        <w:rPr>
          <w:rFonts w:ascii="Times New Roman" w:hAnsi="Times New Roman" w:cs="Times New Roman"/>
          <w:sz w:val="24"/>
          <w:szCs w:val="24"/>
        </w:rPr>
      </w:pPr>
      <w:r w:rsidRPr="00F23626">
        <w:rPr>
          <w:rFonts w:ascii="Times New Roman" w:hAnsi="Times New Roman" w:cs="Times New Roman"/>
          <w:sz w:val="24"/>
          <w:szCs w:val="24"/>
        </w:rPr>
        <w:t>Lietuvos Respublikos žemės ūkio ministerija (toliau – Pirkėjas, perkančioji organizacija), atstovaujama ministerijos kanclerio   , veikiančio pagal Lietuvos Respublikos žemės ūkio ministerijos darbo reglamento, patvirtinto Lietuvos Respublikos žemės ūkio ministro 2008 m. gruodžio 3 d. įsakymu Nr. 3D-658 „Dėl Lietuvos Respublikos žemės ūkio ministerijos darbo reglamento patvirtinimo“, 69 punktą</w:t>
      </w:r>
      <w:r w:rsidRPr="00F23626">
        <w:rPr>
          <w:rFonts w:ascii="Times New Roman" w:eastAsia="Arial Unicode MS" w:hAnsi="Times New Roman" w:cs="Times New Roman"/>
          <w:sz w:val="24"/>
          <w:szCs w:val="24"/>
        </w:rPr>
        <w:t xml:space="preserve">, </w:t>
      </w:r>
    </w:p>
    <w:p w14:paraId="0C47A059" w14:textId="77777777" w:rsidR="00027181" w:rsidRPr="00F23626" w:rsidRDefault="00027181" w:rsidP="00027181">
      <w:pPr>
        <w:pStyle w:val="Body2"/>
        <w:spacing w:after="0" w:line="240" w:lineRule="atLeast"/>
        <w:ind w:firstLine="567"/>
        <w:rPr>
          <w:rFonts w:cs="Times New Roman"/>
          <w:color w:val="auto"/>
          <w:sz w:val="24"/>
          <w:szCs w:val="24"/>
          <w:lang w:val="lt-LT"/>
        </w:rPr>
      </w:pPr>
      <w:r w:rsidRPr="00F23626">
        <w:rPr>
          <w:rFonts w:cs="Times New Roman"/>
          <w:color w:val="auto"/>
          <w:sz w:val="24"/>
          <w:szCs w:val="24"/>
          <w:lang w:val="lt-LT"/>
        </w:rPr>
        <w:t>ir</w:t>
      </w:r>
    </w:p>
    <w:p w14:paraId="32DF3A11" w14:textId="77777777" w:rsidR="00027181" w:rsidRPr="00F23626" w:rsidRDefault="00027181" w:rsidP="00027181">
      <w:pPr>
        <w:pStyle w:val="Body2"/>
        <w:spacing w:after="0" w:line="240" w:lineRule="atLeast"/>
        <w:ind w:firstLine="567"/>
        <w:rPr>
          <w:rFonts w:cs="Times New Roman"/>
          <w:color w:val="auto"/>
          <w:sz w:val="24"/>
          <w:szCs w:val="24"/>
          <w:lang w:val="lt-LT"/>
        </w:rPr>
      </w:pPr>
      <w:r w:rsidRPr="00233001">
        <w:rPr>
          <w:rFonts w:cs="Times New Roman"/>
          <w:color w:val="auto"/>
          <w:sz w:val="24"/>
          <w:szCs w:val="24"/>
          <w:highlight w:val="lightGray"/>
          <w:lang w:val="lt-LT"/>
        </w:rPr>
        <w:t>[Tiekėjo pavadinimas]</w:t>
      </w:r>
      <w:r w:rsidRPr="00F23626">
        <w:rPr>
          <w:rFonts w:cs="Times New Roman"/>
          <w:color w:val="auto"/>
          <w:sz w:val="24"/>
          <w:szCs w:val="24"/>
          <w:lang w:val="lt-LT"/>
        </w:rPr>
        <w:t xml:space="preserve"> (toliau – Tiekėjas), </w:t>
      </w:r>
      <w:r w:rsidRPr="00233001">
        <w:rPr>
          <w:rFonts w:cs="Times New Roman"/>
          <w:color w:val="auto"/>
          <w:sz w:val="24"/>
          <w:szCs w:val="24"/>
          <w:highlight w:val="lightGray"/>
          <w:lang w:val="lt-LT"/>
        </w:rPr>
        <w:t>juridinio</w:t>
      </w:r>
      <w:r w:rsidRPr="00F23626">
        <w:rPr>
          <w:rFonts w:cs="Times New Roman"/>
          <w:color w:val="auto"/>
          <w:sz w:val="24"/>
          <w:szCs w:val="24"/>
          <w:lang w:val="lt-LT"/>
        </w:rPr>
        <w:t xml:space="preserve"> asmens kodas </w:t>
      </w:r>
      <w:r w:rsidRPr="00233001">
        <w:rPr>
          <w:rFonts w:cs="Times New Roman"/>
          <w:color w:val="auto"/>
          <w:sz w:val="24"/>
          <w:szCs w:val="24"/>
          <w:highlight w:val="lightGray"/>
          <w:lang w:val="lt-LT"/>
        </w:rPr>
        <w:t>[(juridinio) asmens kodas]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[adresas]</w:t>
      </w:r>
      <w:r w:rsidRPr="00F23626">
        <w:rPr>
          <w:rFonts w:cs="Times New Roman"/>
          <w:color w:val="auto"/>
          <w:sz w:val="24"/>
          <w:szCs w:val="24"/>
          <w:lang w:val="lt-LT"/>
        </w:rPr>
        <w:t xml:space="preserve">, atstovaujamas (-a) </w:t>
      </w:r>
      <w:r w:rsidRPr="00233001">
        <w:rPr>
          <w:rFonts w:cs="Times New Roman"/>
          <w:color w:val="auto"/>
          <w:sz w:val="24"/>
          <w:szCs w:val="24"/>
          <w:highlight w:val="lightGray"/>
          <w:lang w:val="lt-LT"/>
        </w:rPr>
        <w:t>[pareigos, vardas, pavardė]</w:t>
      </w:r>
      <w:r w:rsidRPr="00F23626">
        <w:rPr>
          <w:rFonts w:cs="Times New Roman"/>
          <w:color w:val="auto"/>
          <w:sz w:val="24"/>
          <w:szCs w:val="24"/>
          <w:lang w:val="lt-LT"/>
        </w:rPr>
        <w:t>, veikiančio (-</w:t>
      </w:r>
      <w:proofErr w:type="spellStart"/>
      <w:r w:rsidRPr="00F23626">
        <w:rPr>
          <w:rFonts w:cs="Times New Roman"/>
          <w:color w:val="auto"/>
          <w:sz w:val="24"/>
          <w:szCs w:val="24"/>
          <w:lang w:val="lt-LT"/>
        </w:rPr>
        <w:t>čios</w:t>
      </w:r>
      <w:proofErr w:type="spellEnd"/>
      <w:r w:rsidRPr="00F23626">
        <w:rPr>
          <w:rFonts w:cs="Times New Roman"/>
          <w:color w:val="auto"/>
          <w:sz w:val="24"/>
          <w:szCs w:val="24"/>
          <w:lang w:val="lt-LT"/>
        </w:rPr>
        <w:t xml:space="preserve">) pagal </w:t>
      </w:r>
      <w:r w:rsidRPr="00233001">
        <w:rPr>
          <w:rFonts w:cs="Times New Roman"/>
          <w:color w:val="auto"/>
          <w:sz w:val="24"/>
          <w:szCs w:val="24"/>
          <w:highlight w:val="lightGray"/>
          <w:lang w:val="lt-LT"/>
        </w:rPr>
        <w:t>[dokumentas, kurio pagrindu veikia asmuo]</w:t>
      </w:r>
      <w:r w:rsidRPr="00F23626">
        <w:rPr>
          <w:rFonts w:cs="Times New Roman"/>
          <w:color w:val="auto"/>
          <w:sz w:val="24"/>
          <w:szCs w:val="24"/>
          <w:lang w:val="lt-LT"/>
        </w:rPr>
        <w:t xml:space="preserve">, </w:t>
      </w:r>
    </w:p>
    <w:p w14:paraId="38C37FCF" w14:textId="77777777" w:rsidR="00027181" w:rsidRPr="00F23626" w:rsidRDefault="00027181" w:rsidP="00027181">
      <w:pPr>
        <w:pStyle w:val="Body2"/>
        <w:spacing w:after="0" w:line="240" w:lineRule="atLeast"/>
        <w:rPr>
          <w:rFonts w:cs="Times New Roman"/>
          <w:i/>
          <w:iCs/>
          <w:color w:val="auto"/>
          <w:sz w:val="24"/>
          <w:szCs w:val="24"/>
          <w:lang w:val="lt-LT"/>
        </w:rPr>
      </w:pPr>
      <w:r w:rsidRPr="00F23626">
        <w:rPr>
          <w:rFonts w:cs="Times New Roman"/>
          <w:i/>
          <w:iCs/>
          <w:color w:val="auto"/>
          <w:sz w:val="24"/>
          <w:szCs w:val="24"/>
          <w:lang w:val="lt-LT"/>
        </w:rPr>
        <w:t>(jeigu pasiūlymą pateiks ūkio subjektų grupe):</w:t>
      </w:r>
    </w:p>
    <w:p w14:paraId="3F0AF5AD" w14:textId="77777777" w:rsidR="00027181" w:rsidRPr="00F23626" w:rsidRDefault="00027181" w:rsidP="00027181">
      <w:pPr>
        <w:pStyle w:val="Body2"/>
        <w:spacing w:after="0" w:line="240" w:lineRule="atLeast"/>
        <w:ind w:firstLine="567"/>
        <w:rPr>
          <w:rFonts w:cs="Times New Roman"/>
          <w:color w:val="auto"/>
          <w:sz w:val="24"/>
          <w:szCs w:val="24"/>
          <w:lang w:val="lt-LT"/>
        </w:rPr>
      </w:pPr>
      <w:r w:rsidRPr="00F23626">
        <w:rPr>
          <w:rFonts w:cs="Times New Roman"/>
          <w:color w:val="auto"/>
          <w:sz w:val="24"/>
          <w:szCs w:val="24"/>
          <w:lang w:val="lt-LT"/>
        </w:rPr>
        <w:t xml:space="preserve">Tiekėjų grupė, susidedanti iš </w:t>
      </w:r>
      <w:r w:rsidRPr="00233001">
        <w:rPr>
          <w:rFonts w:cs="Times New Roman"/>
          <w:color w:val="auto"/>
          <w:sz w:val="24"/>
          <w:szCs w:val="24"/>
          <w:highlight w:val="lightGray"/>
          <w:lang w:val="lt-LT"/>
        </w:rPr>
        <w:t>[Tiekėjo pavadinimas]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juridinio</w:t>
      </w:r>
      <w:r w:rsidRPr="00F23626">
        <w:rPr>
          <w:rFonts w:cs="Times New Roman"/>
          <w:color w:val="auto"/>
          <w:sz w:val="24"/>
          <w:szCs w:val="24"/>
          <w:lang w:val="lt-LT"/>
        </w:rPr>
        <w:t xml:space="preserve"> asmens kodas </w:t>
      </w:r>
      <w:r w:rsidRPr="00233001">
        <w:rPr>
          <w:rFonts w:cs="Times New Roman"/>
          <w:color w:val="auto"/>
          <w:sz w:val="24"/>
          <w:szCs w:val="24"/>
          <w:highlight w:val="lightGray"/>
          <w:lang w:val="lt-LT"/>
        </w:rPr>
        <w:t>[(juridinio) asmens kodas]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[adresas]</w:t>
      </w:r>
      <w:r w:rsidRPr="00F23626">
        <w:rPr>
          <w:rFonts w:cs="Times New Roman"/>
          <w:color w:val="auto"/>
          <w:sz w:val="24"/>
          <w:szCs w:val="24"/>
          <w:lang w:val="lt-LT"/>
        </w:rPr>
        <w:t>, (</w:t>
      </w:r>
      <w:r w:rsidRPr="00F23626">
        <w:rPr>
          <w:rFonts w:cs="Times New Roman"/>
          <w:i/>
          <w:iCs/>
          <w:color w:val="auto"/>
          <w:sz w:val="24"/>
          <w:szCs w:val="24"/>
          <w:lang w:val="lt-LT"/>
        </w:rPr>
        <w:t xml:space="preserve">išvardijami visi grupės dalyviai) </w:t>
      </w:r>
      <w:r w:rsidRPr="00F23626">
        <w:rPr>
          <w:rFonts w:cs="Times New Roman"/>
          <w:color w:val="auto"/>
          <w:sz w:val="24"/>
          <w:szCs w:val="24"/>
          <w:lang w:val="lt-LT"/>
        </w:rPr>
        <w:t>(toliau – Tiekėjas),</w:t>
      </w:r>
      <w:r w:rsidRPr="00F23626">
        <w:rPr>
          <w:rFonts w:cs="Times New Roman"/>
          <w:i/>
          <w:iCs/>
          <w:color w:val="auto"/>
          <w:sz w:val="24"/>
          <w:szCs w:val="24"/>
          <w:lang w:val="lt-LT"/>
        </w:rPr>
        <w:t xml:space="preserve"> </w:t>
      </w:r>
      <w:r w:rsidRPr="00F23626">
        <w:rPr>
          <w:rFonts w:cs="Times New Roman"/>
          <w:color w:val="auto"/>
          <w:sz w:val="24"/>
          <w:szCs w:val="24"/>
          <w:lang w:val="lt-LT"/>
        </w:rPr>
        <w:t xml:space="preserve">atstovaujamas (-a) </w:t>
      </w:r>
      <w:r w:rsidRPr="00233001">
        <w:rPr>
          <w:rFonts w:cs="Times New Roman"/>
          <w:color w:val="auto"/>
          <w:sz w:val="24"/>
          <w:szCs w:val="24"/>
          <w:highlight w:val="lightGray"/>
          <w:lang w:val="lt-LT"/>
        </w:rPr>
        <w:t>[tiekėjų grupę atstovaujančio asmens pareigos, vardas, pavardė]</w:t>
      </w:r>
      <w:r w:rsidRPr="00F23626">
        <w:rPr>
          <w:rFonts w:cs="Times New Roman"/>
          <w:color w:val="auto"/>
          <w:sz w:val="24"/>
          <w:szCs w:val="24"/>
          <w:lang w:val="lt-LT"/>
        </w:rPr>
        <w:t>, veikiančio (-</w:t>
      </w:r>
      <w:proofErr w:type="spellStart"/>
      <w:r w:rsidRPr="00F23626">
        <w:rPr>
          <w:rFonts w:cs="Times New Roman"/>
          <w:color w:val="auto"/>
          <w:sz w:val="24"/>
          <w:szCs w:val="24"/>
          <w:lang w:val="lt-LT"/>
        </w:rPr>
        <w:t>čios</w:t>
      </w:r>
      <w:proofErr w:type="spellEnd"/>
      <w:r w:rsidRPr="00F23626">
        <w:rPr>
          <w:rFonts w:cs="Times New Roman"/>
          <w:color w:val="auto"/>
          <w:sz w:val="24"/>
          <w:szCs w:val="24"/>
          <w:lang w:val="lt-LT"/>
        </w:rPr>
        <w:t xml:space="preserve">) pagal </w:t>
      </w:r>
      <w:r w:rsidRPr="00233001">
        <w:rPr>
          <w:rFonts w:cs="Times New Roman"/>
          <w:color w:val="auto"/>
          <w:sz w:val="24"/>
          <w:szCs w:val="24"/>
          <w:highlight w:val="lightGray"/>
          <w:lang w:val="lt-LT"/>
        </w:rPr>
        <w:t>[dokumentas, kurio pagrindu veikia asmuo – jungtinės veiklos sutarties pavadinimas, sudarymo data, numeris]</w:t>
      </w:r>
      <w:r w:rsidRPr="00F23626">
        <w:rPr>
          <w:rFonts w:cs="Times New Roman"/>
          <w:color w:val="auto"/>
          <w:sz w:val="24"/>
          <w:szCs w:val="24"/>
          <w:lang w:val="lt-LT"/>
        </w:rPr>
        <w:t xml:space="preserve">, </w:t>
      </w:r>
    </w:p>
    <w:p w14:paraId="227FC0A5" w14:textId="77777777" w:rsidR="00027181" w:rsidRPr="00F23626" w:rsidRDefault="00027181" w:rsidP="00027181">
      <w:pPr>
        <w:pStyle w:val="Body2"/>
        <w:spacing w:after="0" w:line="240" w:lineRule="atLeast"/>
        <w:ind w:firstLine="567"/>
        <w:rPr>
          <w:rFonts w:cs="Times New Roman"/>
          <w:color w:val="auto"/>
          <w:sz w:val="24"/>
          <w:szCs w:val="24"/>
          <w:lang w:val="lt-LT"/>
        </w:rPr>
      </w:pPr>
      <w:r w:rsidRPr="00F23626">
        <w:rPr>
          <w:rFonts w:cs="Times New Roman"/>
          <w:color w:val="auto"/>
          <w:sz w:val="24"/>
          <w:szCs w:val="24"/>
          <w:lang w:val="lt-LT"/>
        </w:rPr>
        <w:t>toliau Pirkėjas ir Tiekėjas kiekvienas atskirai gali būti vadinami Šalimi, o abu kartu – Šalimis,</w:t>
      </w:r>
    </w:p>
    <w:p w14:paraId="1A0E48C5" w14:textId="77777777" w:rsidR="00027181" w:rsidRPr="00F23626" w:rsidRDefault="00027181" w:rsidP="00027181">
      <w:pPr>
        <w:spacing w:line="240" w:lineRule="atLeast"/>
        <w:ind w:firstLine="567"/>
        <w:rPr>
          <w:rFonts w:ascii="Times New Roman" w:eastAsia="Arial Unicode MS" w:hAnsi="Times New Roman" w:cs="Times New Roman"/>
          <w:sz w:val="24"/>
          <w:szCs w:val="24"/>
        </w:rPr>
      </w:pPr>
      <w:r w:rsidRPr="00F23626">
        <w:rPr>
          <w:rFonts w:ascii="Times New Roman" w:hAnsi="Times New Roman" w:cs="Times New Roman"/>
          <w:sz w:val="24"/>
          <w:szCs w:val="24"/>
        </w:rPr>
        <w:t xml:space="preserve">atsižvelgdami į tai, kad </w:t>
      </w:r>
      <w:r w:rsidRPr="00233001">
        <w:rPr>
          <w:rFonts w:ascii="Times New Roman" w:hAnsi="Times New Roman" w:cs="Times New Roman"/>
          <w:sz w:val="24"/>
          <w:szCs w:val="24"/>
          <w:highlight w:val="lightGray"/>
        </w:rPr>
        <w:t>20__ m. _______ d.</w:t>
      </w:r>
      <w:r w:rsidRPr="00F23626">
        <w:rPr>
          <w:rFonts w:ascii="Times New Roman" w:hAnsi="Times New Roman" w:cs="Times New Roman"/>
          <w:sz w:val="24"/>
          <w:szCs w:val="24"/>
        </w:rPr>
        <w:t xml:space="preserve"> paskelbė skelbimą apie atviro konkurso būdu atliekamą viešąjį pirkimą</w:t>
      </w:r>
      <w:r w:rsidRPr="00F23626">
        <w:rPr>
          <w:rFonts w:ascii="Times New Roman" w:eastAsia="Arial Unicode MS" w:hAnsi="Times New Roman" w:cs="Times New Roman"/>
          <w:sz w:val="24"/>
          <w:szCs w:val="24"/>
        </w:rPr>
        <w:t xml:space="preserve"> </w:t>
      </w:r>
      <w:r w:rsidRPr="00F23626">
        <w:rPr>
          <w:rFonts w:ascii="Times New Roman" w:hAnsi="Times New Roman" w:cs="Times New Roman"/>
          <w:sz w:val="24"/>
          <w:szCs w:val="24"/>
        </w:rPr>
        <w:t>„Maisto produktų ir jų rezervavimo paslaugų pirkimas</w:t>
      </w:r>
      <w:r w:rsidRPr="00F23626">
        <w:rPr>
          <w:rFonts w:ascii="Times New Roman" w:hAnsi="Times New Roman" w:cs="Times New Roman"/>
          <w:bCs/>
          <w:iCs/>
          <w:sz w:val="24"/>
          <w:szCs w:val="24"/>
        </w:rPr>
        <w:t xml:space="preserve">“ (toliau – Pirkimas), o Tiekėjas </w:t>
      </w:r>
      <w:r w:rsidRPr="00233001">
        <w:rPr>
          <w:rFonts w:ascii="Times New Roman" w:hAnsi="Times New Roman" w:cs="Times New Roman"/>
          <w:sz w:val="24"/>
          <w:szCs w:val="24"/>
          <w:highlight w:val="lightGray"/>
        </w:rPr>
        <w:t>20__ m. _______ d.</w:t>
      </w:r>
      <w:r w:rsidRPr="00F23626">
        <w:rPr>
          <w:rFonts w:ascii="Times New Roman" w:hAnsi="Times New Roman" w:cs="Times New Roman"/>
          <w:sz w:val="24"/>
          <w:szCs w:val="24"/>
        </w:rPr>
        <w:t xml:space="preserve"> </w:t>
      </w:r>
      <w:r w:rsidRPr="00F23626">
        <w:rPr>
          <w:rFonts w:ascii="Times New Roman" w:hAnsi="Times New Roman" w:cs="Times New Roman"/>
          <w:bCs/>
          <w:iCs/>
          <w:sz w:val="24"/>
          <w:szCs w:val="24"/>
        </w:rPr>
        <w:t xml:space="preserve">pateikė pasiūlymą ir buvo pripažintas Pirkimo laimėtoju, </w:t>
      </w:r>
      <w:r w:rsidRPr="00F23626">
        <w:rPr>
          <w:rFonts w:ascii="Times New Roman" w:eastAsia="Arial Unicode MS" w:hAnsi="Times New Roman" w:cs="Times New Roman"/>
          <w:sz w:val="24"/>
          <w:szCs w:val="24"/>
        </w:rPr>
        <w:t>sudarė šią viešojo pirkimo-pardavimo sutartį (toliau – Sutartis) ir susitarė dėl Sutartyje išvardytų sąlygų.</w:t>
      </w:r>
    </w:p>
    <w:p w14:paraId="310A6457" w14:textId="77777777" w:rsidR="00027181" w:rsidRPr="00F23626" w:rsidRDefault="00027181" w:rsidP="00027181">
      <w:pPr>
        <w:spacing w:line="240" w:lineRule="atLeast"/>
        <w:ind w:firstLine="567"/>
        <w:rPr>
          <w:rFonts w:ascii="Times New Roman" w:hAnsi="Times New Roman" w:cs="Times New Roman"/>
          <w:bCs/>
          <w:iCs/>
          <w:sz w:val="24"/>
          <w:szCs w:val="24"/>
        </w:rPr>
      </w:pPr>
    </w:p>
    <w:p w14:paraId="76B82EF9" w14:textId="77777777" w:rsidR="00027181" w:rsidRPr="00F23626" w:rsidRDefault="00027181" w:rsidP="00027181">
      <w:pPr>
        <w:pStyle w:val="Antrat1"/>
        <w:numPr>
          <w:ilvl w:val="0"/>
          <w:numId w:val="1"/>
        </w:numPr>
        <w:tabs>
          <w:tab w:val="num" w:pos="360"/>
          <w:tab w:val="num" w:pos="709"/>
        </w:tabs>
        <w:spacing w:before="0" w:after="0" w:line="240" w:lineRule="atLeast"/>
        <w:ind w:left="426" w:hanging="426"/>
        <w:contextualSpacing/>
        <w:rPr>
          <w:rFonts w:ascii="Times New Roman" w:hAnsi="Times New Roman" w:cs="Times New Roman"/>
          <w:b/>
          <w:bCs/>
          <w:color w:val="auto"/>
          <w:sz w:val="24"/>
          <w:szCs w:val="24"/>
        </w:rPr>
      </w:pPr>
      <w:r w:rsidRPr="00F23626">
        <w:rPr>
          <w:rFonts w:ascii="Times New Roman" w:hAnsi="Times New Roman" w:cs="Times New Roman"/>
          <w:color w:val="auto"/>
          <w:sz w:val="24"/>
          <w:szCs w:val="24"/>
        </w:rPr>
        <w:t>Bendrosios nuostatos</w:t>
      </w:r>
    </w:p>
    <w:p w14:paraId="12EF10B4"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Ši Sutartis susideda iš toliau nurodytų dokumentų, kurie apima „Sutarties“ sąvoką ir kurie ginčo atveju, taikomi tokia prioriteto tvarka:</w:t>
      </w:r>
    </w:p>
    <w:p w14:paraId="786081CF" w14:textId="77777777" w:rsidR="00027181" w:rsidRPr="00F23626" w:rsidRDefault="00027181" w:rsidP="0002718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Sutartis;</w:t>
      </w:r>
    </w:p>
    <w:p w14:paraId="2960D9C9" w14:textId="77777777" w:rsidR="00027181" w:rsidRPr="00F23626" w:rsidRDefault="00027181" w:rsidP="0002718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Sutarties priedai (išskyrus Pasiūlymą);</w:t>
      </w:r>
    </w:p>
    <w:p w14:paraId="038FC9F7" w14:textId="77777777" w:rsidR="00027181" w:rsidRPr="00F23626" w:rsidRDefault="00027181" w:rsidP="0002718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Pirkimo dokumentai;</w:t>
      </w:r>
    </w:p>
    <w:p w14:paraId="3E43C952" w14:textId="77777777" w:rsidR="00027181" w:rsidRPr="00F23626" w:rsidRDefault="00027181" w:rsidP="0002718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Sutarties pakeitimai;</w:t>
      </w:r>
    </w:p>
    <w:p w14:paraId="498F184B" w14:textId="77777777" w:rsidR="00027181" w:rsidRPr="00F23626" w:rsidRDefault="00027181" w:rsidP="0002718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Pasiūlymas.</w:t>
      </w:r>
    </w:p>
    <w:p w14:paraId="11A3D65B"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Jeigu Sutartyje nenurodyta kitaip, Sutartyje vartojamos sąvokos atitinka Pirkimo dokumentuose ir Lietuvos Respublikos viešųjų pirkimų įstatyme vartojamas sąvokas. Sutarties skyrių pavadinimai naudojami tik nuorodų tikslu ir negali būti naudojami aiškinant Sutartį.</w:t>
      </w:r>
    </w:p>
    <w:p w14:paraId="5563241E"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76D828A"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Jeigu Sutartyje nurodyta reikšmė skaičiais ir žodžiais skiriasi, vadovaujamasi žodžių nurodyta reikšme. Sąvoka „Pristatyti maisto produktus (Prekes)“ suprantama, kaip maisto produktų (Prekių) paruošimas transportavimui ir jų pakrovimas į Pirkėjo nurodytas transporto priemones (pagal šią Sutartį neperkamas Prekių transportavimas).</w:t>
      </w:r>
    </w:p>
    <w:p w14:paraId="1F35DAB3"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Jeigu Sutartyje nenurodyta kitaip, trukmė ir terminai skaičiuojami kalendorinėmis dienomis.</w:t>
      </w:r>
    </w:p>
    <w:p w14:paraId="7013D473"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Jei pateikiamos nuorodos į teisės aktus, turi būti taikomos aktualios teisės aktų redakcijos, jeigu nenurodyta kitaip.</w:t>
      </w:r>
    </w:p>
    <w:p w14:paraId="43CA2E4C" w14:textId="77777777" w:rsidR="00027181" w:rsidRPr="00F23626" w:rsidRDefault="00027181" w:rsidP="00027181">
      <w:pPr>
        <w:pStyle w:val="Sraopastraipa"/>
        <w:spacing w:line="240" w:lineRule="atLeast"/>
        <w:ind w:left="567"/>
        <w:rPr>
          <w:rFonts w:ascii="Times New Roman" w:hAnsi="Times New Roman" w:cs="Times New Roman"/>
          <w:sz w:val="24"/>
          <w:szCs w:val="24"/>
        </w:rPr>
      </w:pPr>
    </w:p>
    <w:p w14:paraId="3E5EF074" w14:textId="77777777" w:rsidR="00027181" w:rsidRPr="00F23626" w:rsidRDefault="00027181" w:rsidP="00027181">
      <w:pPr>
        <w:pStyle w:val="Antrat1"/>
        <w:numPr>
          <w:ilvl w:val="0"/>
          <w:numId w:val="1"/>
        </w:numPr>
        <w:tabs>
          <w:tab w:val="num" w:pos="360"/>
          <w:tab w:val="num" w:pos="709"/>
        </w:tabs>
        <w:spacing w:before="0" w:after="0" w:line="240" w:lineRule="atLeast"/>
        <w:ind w:left="426" w:hanging="426"/>
        <w:contextualSpacing/>
        <w:rPr>
          <w:rFonts w:ascii="Times New Roman" w:hAnsi="Times New Roman" w:cs="Times New Roman"/>
          <w:b/>
          <w:bCs/>
          <w:color w:val="auto"/>
          <w:sz w:val="24"/>
          <w:szCs w:val="24"/>
        </w:rPr>
      </w:pPr>
      <w:r w:rsidRPr="00F23626">
        <w:rPr>
          <w:rFonts w:ascii="Times New Roman" w:hAnsi="Times New Roman" w:cs="Times New Roman"/>
          <w:color w:val="auto"/>
          <w:sz w:val="24"/>
          <w:szCs w:val="24"/>
        </w:rPr>
        <w:t>Atsakingi asmenys ir bendravimas</w:t>
      </w:r>
    </w:p>
    <w:p w14:paraId="5B3B599F" w14:textId="77777777" w:rsidR="00027181" w:rsidRPr="00F23626" w:rsidRDefault="00027181" w:rsidP="00027181">
      <w:pPr>
        <w:pStyle w:val="Body2"/>
        <w:numPr>
          <w:ilvl w:val="1"/>
          <w:numId w:val="1"/>
        </w:numPr>
        <w:spacing w:after="0" w:line="240" w:lineRule="atLeast"/>
        <w:ind w:left="0" w:firstLine="567"/>
        <w:rPr>
          <w:rFonts w:cs="Times New Roman"/>
          <w:color w:val="auto"/>
          <w:sz w:val="24"/>
          <w:szCs w:val="24"/>
          <w:lang w:val="lt-LT"/>
        </w:rPr>
      </w:pPr>
      <w:r w:rsidRPr="00F23626">
        <w:rPr>
          <w:rFonts w:eastAsia="SimSun" w:cs="Times New Roman"/>
          <w:color w:val="auto"/>
          <w:sz w:val="24"/>
          <w:szCs w:val="24"/>
          <w:lang w:val="lt-LT"/>
        </w:rPr>
        <w:t>Pirkėjo atstovas, atsakingas už Sutarties vykdymą</w:t>
      </w:r>
      <w:r w:rsidRPr="00F23626">
        <w:rPr>
          <w:rFonts w:cs="Times New Roman"/>
          <w:bCs/>
          <w:color w:val="auto"/>
          <w:sz w:val="24"/>
          <w:szCs w:val="24"/>
          <w:lang w:val="lt-LT"/>
        </w:rPr>
        <w:t xml:space="preserve"> </w:t>
      </w:r>
      <w:r w:rsidRPr="00F23626">
        <w:rPr>
          <w:rFonts w:cs="Times New Roman"/>
          <w:color w:val="auto"/>
          <w:sz w:val="24"/>
          <w:szCs w:val="24"/>
          <w:lang w:val="lt-LT"/>
        </w:rPr>
        <w:t xml:space="preserve">– </w:t>
      </w:r>
      <w:r w:rsidRPr="00233001">
        <w:rPr>
          <w:rFonts w:cs="Times New Roman"/>
          <w:bCs/>
          <w:color w:val="auto"/>
          <w:sz w:val="24"/>
          <w:szCs w:val="24"/>
          <w:highlight w:val="lightGray"/>
          <w:lang w:val="lt-LT"/>
        </w:rPr>
        <w:t>[vardas ir pavardė]</w:t>
      </w:r>
      <w:r w:rsidRPr="00F23626">
        <w:rPr>
          <w:rFonts w:cs="Times New Roman"/>
          <w:bCs/>
          <w:color w:val="auto"/>
          <w:sz w:val="24"/>
          <w:szCs w:val="24"/>
          <w:lang w:val="lt-LT"/>
        </w:rPr>
        <w:t xml:space="preserve">, </w:t>
      </w:r>
      <w:r w:rsidRPr="00F23626">
        <w:rPr>
          <w:rFonts w:cs="Times New Roman"/>
          <w:color w:val="auto"/>
          <w:sz w:val="24"/>
          <w:szCs w:val="24"/>
          <w:lang w:val="lt-LT"/>
        </w:rPr>
        <w:t xml:space="preserve">tel. </w:t>
      </w:r>
      <w:r w:rsidRPr="00233001">
        <w:rPr>
          <w:rFonts w:cs="Times New Roman"/>
          <w:color w:val="auto"/>
          <w:sz w:val="24"/>
          <w:szCs w:val="24"/>
          <w:highlight w:val="lightGray"/>
          <w:lang w:val="lt-LT"/>
        </w:rPr>
        <w:t>[telefono numeris]</w:t>
      </w:r>
      <w:r w:rsidRPr="00F23626">
        <w:rPr>
          <w:rFonts w:cs="Times New Roman"/>
          <w:color w:val="auto"/>
          <w:sz w:val="24"/>
          <w:szCs w:val="24"/>
          <w:lang w:val="lt-LT"/>
        </w:rPr>
        <w:t>, el. paštas</w:t>
      </w:r>
      <w:hyperlink r:id="rId41" w:history="1"/>
      <w:hyperlink r:id="rId42" w:history="1"/>
      <w:r w:rsidRPr="00F23626">
        <w:rPr>
          <w:rFonts w:cs="Times New Roman"/>
          <w:color w:val="auto"/>
          <w:sz w:val="24"/>
          <w:szCs w:val="24"/>
          <w:lang w:val="lt-LT"/>
        </w:rPr>
        <w:t xml:space="preserve"> </w:t>
      </w:r>
      <w:r w:rsidRPr="00233001">
        <w:rPr>
          <w:rFonts w:cs="Times New Roman"/>
          <w:color w:val="auto"/>
          <w:sz w:val="24"/>
          <w:szCs w:val="24"/>
          <w:highlight w:val="lightGray"/>
          <w:lang w:val="lt-LT"/>
        </w:rPr>
        <w:t>[elektroninio pašto adresas]</w:t>
      </w:r>
      <w:r w:rsidRPr="00F23626">
        <w:rPr>
          <w:rFonts w:cs="Times New Roman"/>
          <w:color w:val="auto"/>
          <w:sz w:val="24"/>
          <w:szCs w:val="24"/>
          <w:lang w:val="lt-LT"/>
        </w:rPr>
        <w:t xml:space="preserve">, jo nesant – </w:t>
      </w:r>
      <w:r w:rsidRPr="00233001">
        <w:rPr>
          <w:rFonts w:cs="Times New Roman"/>
          <w:bCs/>
          <w:color w:val="auto"/>
          <w:sz w:val="24"/>
          <w:szCs w:val="24"/>
          <w:highlight w:val="lightGray"/>
          <w:lang w:val="lt-LT"/>
        </w:rPr>
        <w:t>[vardas ir pavardė]</w:t>
      </w:r>
      <w:r w:rsidRPr="00F23626">
        <w:rPr>
          <w:rFonts w:cs="Times New Roman"/>
          <w:bCs/>
          <w:color w:val="auto"/>
          <w:sz w:val="24"/>
          <w:szCs w:val="24"/>
          <w:lang w:val="lt-LT"/>
        </w:rPr>
        <w:t xml:space="preserve">, </w:t>
      </w:r>
      <w:r w:rsidRPr="00F23626">
        <w:rPr>
          <w:rFonts w:cs="Times New Roman"/>
          <w:color w:val="auto"/>
          <w:sz w:val="24"/>
          <w:szCs w:val="24"/>
          <w:lang w:val="lt-LT"/>
        </w:rPr>
        <w:t xml:space="preserve">tel. </w:t>
      </w:r>
      <w:r w:rsidRPr="00233001">
        <w:rPr>
          <w:rFonts w:cs="Times New Roman"/>
          <w:color w:val="auto"/>
          <w:sz w:val="24"/>
          <w:szCs w:val="24"/>
          <w:highlight w:val="lightGray"/>
          <w:lang w:val="lt-LT"/>
        </w:rPr>
        <w:t>[telefono numeris]</w:t>
      </w:r>
      <w:r w:rsidRPr="00F23626">
        <w:rPr>
          <w:rFonts w:cs="Times New Roman"/>
          <w:color w:val="auto"/>
          <w:sz w:val="24"/>
          <w:szCs w:val="24"/>
          <w:lang w:val="lt-LT"/>
        </w:rPr>
        <w:t>, el. paštas</w:t>
      </w:r>
      <w:hyperlink r:id="rId43" w:history="1"/>
      <w:hyperlink r:id="rId44" w:history="1"/>
      <w:r w:rsidRPr="00F23626">
        <w:rPr>
          <w:rFonts w:cs="Times New Roman"/>
          <w:color w:val="auto"/>
          <w:sz w:val="24"/>
          <w:szCs w:val="24"/>
          <w:lang w:val="lt-LT"/>
        </w:rPr>
        <w:t xml:space="preserve"> </w:t>
      </w:r>
      <w:r w:rsidRPr="00233001">
        <w:rPr>
          <w:rFonts w:cs="Times New Roman"/>
          <w:color w:val="auto"/>
          <w:sz w:val="24"/>
          <w:szCs w:val="24"/>
          <w:highlight w:val="lightGray"/>
          <w:lang w:val="lt-LT"/>
        </w:rPr>
        <w:t>[elektroninio pašto adresas]</w:t>
      </w:r>
      <w:r w:rsidRPr="00F23626">
        <w:rPr>
          <w:rFonts w:cs="Times New Roman"/>
          <w:color w:val="auto"/>
          <w:sz w:val="24"/>
          <w:szCs w:val="24"/>
          <w:lang w:val="lt-LT"/>
        </w:rPr>
        <w:t>.</w:t>
      </w:r>
    </w:p>
    <w:p w14:paraId="0EEA0D8B" w14:textId="77777777" w:rsidR="00027181" w:rsidRPr="00F23626" w:rsidRDefault="00027181" w:rsidP="00027181">
      <w:pPr>
        <w:pStyle w:val="Body2"/>
        <w:numPr>
          <w:ilvl w:val="1"/>
          <w:numId w:val="1"/>
        </w:numPr>
        <w:spacing w:after="0" w:line="240" w:lineRule="atLeast"/>
        <w:ind w:left="0" w:firstLine="567"/>
        <w:rPr>
          <w:rFonts w:cs="Times New Roman"/>
          <w:color w:val="auto"/>
          <w:sz w:val="24"/>
          <w:szCs w:val="24"/>
          <w:lang w:val="lt-LT"/>
        </w:rPr>
      </w:pPr>
      <w:r w:rsidRPr="00F23626">
        <w:rPr>
          <w:rFonts w:eastAsia="SimSun" w:cs="Times New Roman"/>
          <w:color w:val="auto"/>
          <w:sz w:val="24"/>
          <w:szCs w:val="24"/>
          <w:lang w:val="lt-LT"/>
        </w:rPr>
        <w:t>Pirkėjo atstovas, atsakingas už Sutarties ir jos pakeitimų paskelbimą teisės aktų nustatyta tvarka</w:t>
      </w:r>
      <w:r w:rsidRPr="00F23626">
        <w:rPr>
          <w:rFonts w:cs="Times New Roman"/>
          <w:bCs/>
          <w:color w:val="auto"/>
          <w:sz w:val="24"/>
          <w:szCs w:val="24"/>
          <w:lang w:val="lt-LT"/>
        </w:rPr>
        <w:t xml:space="preserve"> </w:t>
      </w:r>
      <w:r w:rsidRPr="00F23626">
        <w:rPr>
          <w:rFonts w:cs="Times New Roman"/>
          <w:color w:val="auto"/>
          <w:sz w:val="24"/>
          <w:szCs w:val="24"/>
          <w:lang w:val="lt-LT"/>
        </w:rPr>
        <w:t xml:space="preserve">– </w:t>
      </w:r>
      <w:r w:rsidRPr="00233001">
        <w:rPr>
          <w:rFonts w:cs="Times New Roman"/>
          <w:bCs/>
          <w:color w:val="auto"/>
          <w:sz w:val="24"/>
          <w:szCs w:val="24"/>
          <w:highlight w:val="lightGray"/>
          <w:lang w:val="lt-LT"/>
        </w:rPr>
        <w:t>[vardas ir pavardė]</w:t>
      </w:r>
      <w:r w:rsidRPr="00F23626">
        <w:rPr>
          <w:rFonts w:cs="Times New Roman"/>
          <w:bCs/>
          <w:color w:val="auto"/>
          <w:sz w:val="24"/>
          <w:szCs w:val="24"/>
          <w:lang w:val="lt-LT"/>
        </w:rPr>
        <w:t xml:space="preserve">, </w:t>
      </w:r>
      <w:r w:rsidRPr="00F23626">
        <w:rPr>
          <w:rFonts w:cs="Times New Roman"/>
          <w:color w:val="auto"/>
          <w:sz w:val="24"/>
          <w:szCs w:val="24"/>
          <w:lang w:val="lt-LT"/>
        </w:rPr>
        <w:t xml:space="preserve">tel. </w:t>
      </w:r>
      <w:r w:rsidRPr="00233001">
        <w:rPr>
          <w:rFonts w:cs="Times New Roman"/>
          <w:color w:val="auto"/>
          <w:sz w:val="24"/>
          <w:szCs w:val="24"/>
          <w:highlight w:val="lightGray"/>
          <w:lang w:val="lt-LT"/>
        </w:rPr>
        <w:t>[telefono numeris]</w:t>
      </w:r>
      <w:r w:rsidRPr="00F23626">
        <w:rPr>
          <w:rFonts w:cs="Times New Roman"/>
          <w:color w:val="auto"/>
          <w:sz w:val="24"/>
          <w:szCs w:val="24"/>
          <w:lang w:val="lt-LT"/>
        </w:rPr>
        <w:t>, el. paštas</w:t>
      </w:r>
      <w:hyperlink r:id="rId45" w:history="1"/>
      <w:hyperlink r:id="rId46" w:history="1"/>
      <w:r w:rsidRPr="00F23626">
        <w:rPr>
          <w:rFonts w:cs="Times New Roman"/>
          <w:color w:val="auto"/>
          <w:sz w:val="24"/>
          <w:szCs w:val="24"/>
          <w:lang w:val="lt-LT"/>
        </w:rPr>
        <w:t xml:space="preserve"> </w:t>
      </w:r>
      <w:r w:rsidRPr="00233001">
        <w:rPr>
          <w:rFonts w:cs="Times New Roman"/>
          <w:color w:val="auto"/>
          <w:sz w:val="24"/>
          <w:szCs w:val="24"/>
          <w:highlight w:val="lightGray"/>
          <w:lang w:val="lt-LT"/>
        </w:rPr>
        <w:t>[elektroninio pašto adresas]</w:t>
      </w:r>
      <w:r w:rsidRPr="00F23626">
        <w:rPr>
          <w:rFonts w:cs="Times New Roman"/>
          <w:color w:val="auto"/>
          <w:sz w:val="24"/>
          <w:szCs w:val="24"/>
          <w:lang w:val="lt-LT"/>
        </w:rPr>
        <w:t xml:space="preserve">, jo nesant – </w:t>
      </w:r>
      <w:r w:rsidRPr="00233001">
        <w:rPr>
          <w:rFonts w:cs="Times New Roman"/>
          <w:bCs/>
          <w:color w:val="auto"/>
          <w:sz w:val="24"/>
          <w:szCs w:val="24"/>
          <w:highlight w:val="lightGray"/>
          <w:lang w:val="lt-LT"/>
        </w:rPr>
        <w:t>[vardas ir pavardė]</w:t>
      </w:r>
      <w:r w:rsidRPr="00F23626">
        <w:rPr>
          <w:rFonts w:cs="Times New Roman"/>
          <w:bCs/>
          <w:color w:val="auto"/>
          <w:sz w:val="24"/>
          <w:szCs w:val="24"/>
          <w:lang w:val="lt-LT"/>
        </w:rPr>
        <w:t xml:space="preserve">, </w:t>
      </w:r>
      <w:r w:rsidRPr="00F23626">
        <w:rPr>
          <w:rFonts w:cs="Times New Roman"/>
          <w:color w:val="auto"/>
          <w:sz w:val="24"/>
          <w:szCs w:val="24"/>
          <w:lang w:val="lt-LT"/>
        </w:rPr>
        <w:t xml:space="preserve">tel. </w:t>
      </w:r>
      <w:r w:rsidRPr="00233001">
        <w:rPr>
          <w:rFonts w:cs="Times New Roman"/>
          <w:color w:val="auto"/>
          <w:sz w:val="24"/>
          <w:szCs w:val="24"/>
          <w:highlight w:val="lightGray"/>
          <w:lang w:val="lt-LT"/>
        </w:rPr>
        <w:t>[telefono numeris]</w:t>
      </w:r>
      <w:r w:rsidRPr="00F23626">
        <w:rPr>
          <w:rFonts w:cs="Times New Roman"/>
          <w:color w:val="auto"/>
          <w:sz w:val="24"/>
          <w:szCs w:val="24"/>
          <w:lang w:val="lt-LT"/>
        </w:rPr>
        <w:t>, el. paštas</w:t>
      </w:r>
      <w:hyperlink r:id="rId47" w:history="1"/>
      <w:hyperlink r:id="rId48" w:history="1"/>
      <w:r w:rsidRPr="00F23626">
        <w:rPr>
          <w:rFonts w:cs="Times New Roman"/>
          <w:color w:val="auto"/>
          <w:sz w:val="24"/>
          <w:szCs w:val="24"/>
          <w:lang w:val="lt-LT"/>
        </w:rPr>
        <w:t xml:space="preserve"> </w:t>
      </w:r>
      <w:r w:rsidRPr="00233001">
        <w:rPr>
          <w:rFonts w:cs="Times New Roman"/>
          <w:color w:val="auto"/>
          <w:sz w:val="24"/>
          <w:szCs w:val="24"/>
          <w:highlight w:val="lightGray"/>
          <w:lang w:val="lt-LT"/>
        </w:rPr>
        <w:t>[elektroninio pašto adresas]</w:t>
      </w:r>
      <w:r w:rsidRPr="00F23626">
        <w:rPr>
          <w:rFonts w:cs="Times New Roman"/>
          <w:color w:val="auto"/>
          <w:sz w:val="24"/>
          <w:szCs w:val="24"/>
          <w:lang w:val="lt-LT"/>
        </w:rPr>
        <w:t>.</w:t>
      </w:r>
    </w:p>
    <w:p w14:paraId="44164CBC"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bCs/>
          <w:sz w:val="24"/>
          <w:szCs w:val="24"/>
        </w:rPr>
      </w:pPr>
      <w:r w:rsidRPr="00F23626">
        <w:rPr>
          <w:rFonts w:ascii="Times New Roman" w:hAnsi="Times New Roman" w:cs="Times New Roman"/>
          <w:sz w:val="24"/>
          <w:szCs w:val="24"/>
        </w:rPr>
        <w:t xml:space="preserve">Tiekėjo atstovas, atsakingas už Sutarties vykdymą </w:t>
      </w:r>
      <w:r w:rsidRPr="00F23626">
        <w:rPr>
          <w:rFonts w:ascii="Times New Roman" w:hAnsi="Times New Roman" w:cs="Times New Roman"/>
          <w:spacing w:val="-4"/>
          <w:sz w:val="24"/>
          <w:szCs w:val="24"/>
        </w:rPr>
        <w:t>–</w:t>
      </w:r>
      <w:r w:rsidRPr="00F23626">
        <w:rPr>
          <w:rFonts w:ascii="Times New Roman" w:hAnsi="Times New Roman" w:cs="Times New Roman"/>
          <w:bCs/>
          <w:sz w:val="24"/>
          <w:szCs w:val="24"/>
        </w:rPr>
        <w:t xml:space="preserve"> </w:t>
      </w:r>
      <w:r w:rsidRPr="00233001">
        <w:rPr>
          <w:rFonts w:ascii="Times New Roman" w:hAnsi="Times New Roman" w:cs="Times New Roman"/>
          <w:bCs/>
          <w:sz w:val="24"/>
          <w:szCs w:val="24"/>
          <w:highlight w:val="lightGray"/>
        </w:rPr>
        <w:t>[vardas ir pavardė]</w:t>
      </w:r>
      <w:r w:rsidRPr="00F23626">
        <w:rPr>
          <w:rFonts w:ascii="Times New Roman" w:hAnsi="Times New Roman" w:cs="Times New Roman"/>
          <w:bCs/>
          <w:sz w:val="24"/>
          <w:szCs w:val="24"/>
        </w:rPr>
        <w:t xml:space="preserve">, </w:t>
      </w:r>
      <w:r w:rsidRPr="00F23626">
        <w:rPr>
          <w:rFonts w:ascii="Times New Roman" w:hAnsi="Times New Roman" w:cs="Times New Roman"/>
          <w:sz w:val="24"/>
          <w:szCs w:val="24"/>
        </w:rPr>
        <w:t xml:space="preserve">tel. </w:t>
      </w:r>
      <w:r w:rsidRPr="00233001">
        <w:rPr>
          <w:rFonts w:ascii="Times New Roman" w:hAnsi="Times New Roman" w:cs="Times New Roman"/>
          <w:sz w:val="24"/>
          <w:szCs w:val="24"/>
          <w:highlight w:val="lightGray"/>
        </w:rPr>
        <w:t>[telefono numeris]</w:t>
      </w:r>
      <w:r w:rsidRPr="00F23626">
        <w:rPr>
          <w:rFonts w:ascii="Times New Roman" w:hAnsi="Times New Roman" w:cs="Times New Roman"/>
          <w:sz w:val="24"/>
          <w:szCs w:val="24"/>
        </w:rPr>
        <w:t>, el. paštas</w:t>
      </w:r>
      <w:hyperlink r:id="rId49" w:history="1"/>
      <w:hyperlink r:id="rId50" w:history="1"/>
      <w:r w:rsidRPr="00F23626">
        <w:rPr>
          <w:rFonts w:ascii="Times New Roman" w:hAnsi="Times New Roman" w:cs="Times New Roman"/>
          <w:sz w:val="24"/>
          <w:szCs w:val="24"/>
        </w:rPr>
        <w:t xml:space="preserve"> </w:t>
      </w:r>
      <w:r w:rsidRPr="00233001">
        <w:rPr>
          <w:rFonts w:ascii="Times New Roman" w:hAnsi="Times New Roman" w:cs="Times New Roman"/>
          <w:sz w:val="24"/>
          <w:szCs w:val="24"/>
          <w:highlight w:val="lightGray"/>
        </w:rPr>
        <w:t>[elektroninio pašto adresas]</w:t>
      </w:r>
      <w:r w:rsidRPr="00F23626">
        <w:rPr>
          <w:rFonts w:ascii="Times New Roman" w:hAnsi="Times New Roman" w:cs="Times New Roman"/>
          <w:bCs/>
          <w:sz w:val="24"/>
          <w:szCs w:val="24"/>
        </w:rPr>
        <w:t>.</w:t>
      </w:r>
    </w:p>
    <w:p w14:paraId="268AADD4" w14:textId="77777777" w:rsidR="00027181" w:rsidRPr="00F23626" w:rsidRDefault="00027181" w:rsidP="00027181">
      <w:pPr>
        <w:pStyle w:val="Sraopastraipa"/>
        <w:numPr>
          <w:ilvl w:val="1"/>
          <w:numId w:val="1"/>
        </w:numPr>
        <w:tabs>
          <w:tab w:val="left" w:pos="1260"/>
        </w:tabs>
        <w:spacing w:after="0" w:line="240" w:lineRule="atLeast"/>
        <w:ind w:left="0" w:firstLine="567"/>
        <w:jc w:val="both"/>
        <w:rPr>
          <w:rFonts w:ascii="Times New Roman" w:hAnsi="Times New Roman" w:cs="Times New Roman"/>
          <w:bCs/>
          <w:sz w:val="24"/>
          <w:szCs w:val="24"/>
        </w:rPr>
      </w:pPr>
      <w:r w:rsidRPr="00F23626">
        <w:rPr>
          <w:rFonts w:ascii="Times New Roman" w:hAnsi="Times New Roman" w:cs="Times New Roman"/>
          <w:bCs/>
          <w:sz w:val="24"/>
          <w:szCs w:val="24"/>
        </w:rPr>
        <w:t>Šiame Skyriuje nurodyti Šalių atsakingi asmenys neturi teisės pasirašyti Sutarties pakeitimų.</w:t>
      </w:r>
    </w:p>
    <w:p w14:paraId="313B5637" w14:textId="77777777" w:rsidR="00027181" w:rsidRPr="00F23626" w:rsidRDefault="00027181" w:rsidP="00027181">
      <w:pPr>
        <w:pStyle w:val="Body2"/>
        <w:numPr>
          <w:ilvl w:val="1"/>
          <w:numId w:val="1"/>
        </w:numP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Pirkėjo elektroninio pašto adresas kuriuo, Sutarties vykdymo metu, siunčiami Tiekėjo pranešimai ir (ar) prašymai Pirkėjui </w:t>
      </w:r>
      <w:r w:rsidRPr="00F23626">
        <w:rPr>
          <w:rFonts w:cs="Times New Roman"/>
          <w:bCs/>
          <w:color w:val="auto"/>
          <w:sz w:val="24"/>
          <w:szCs w:val="24"/>
          <w:lang w:val="lt-LT"/>
        </w:rPr>
        <w:t>yra</w:t>
      </w:r>
      <w:r w:rsidRPr="00F23626">
        <w:rPr>
          <w:rFonts w:cs="Times New Roman"/>
          <w:color w:val="auto"/>
          <w:sz w:val="24"/>
          <w:szCs w:val="24"/>
          <w:lang w:val="lt-LT"/>
        </w:rPr>
        <w:t>:</w:t>
      </w:r>
      <w:r w:rsidRPr="00F23626">
        <w:rPr>
          <w:rFonts w:cs="Times New Roman"/>
          <w:bCs/>
          <w:color w:val="auto"/>
          <w:sz w:val="24"/>
          <w:szCs w:val="24"/>
          <w:lang w:val="lt-LT"/>
        </w:rPr>
        <w:t xml:space="preserve"> </w:t>
      </w:r>
      <w:r w:rsidRPr="00233001">
        <w:rPr>
          <w:rFonts w:cs="Times New Roman"/>
          <w:color w:val="auto"/>
          <w:sz w:val="24"/>
          <w:szCs w:val="24"/>
          <w:highlight w:val="lightGray"/>
          <w:lang w:val="lt-LT"/>
        </w:rPr>
        <w:t>[elektroninio pašto adresas]</w:t>
      </w:r>
      <w:r w:rsidRPr="00F23626">
        <w:rPr>
          <w:rFonts w:cs="Times New Roman"/>
          <w:color w:val="auto"/>
          <w:sz w:val="24"/>
          <w:szCs w:val="24"/>
          <w:lang w:val="lt-LT"/>
        </w:rPr>
        <w:t>.</w:t>
      </w:r>
    </w:p>
    <w:p w14:paraId="4C67384C"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bCs/>
          <w:sz w:val="24"/>
          <w:szCs w:val="24"/>
        </w:rPr>
      </w:pPr>
      <w:r w:rsidRPr="00F23626">
        <w:rPr>
          <w:rFonts w:ascii="Times New Roman" w:hAnsi="Times New Roman" w:cs="Times New Roman"/>
          <w:sz w:val="24"/>
          <w:szCs w:val="24"/>
        </w:rPr>
        <w:t xml:space="preserve">Tiekėjo elektroninis pašto adresas kuriuo, Sutarties vykdymo metu, siunčiami Pirkėjo pranešimai ir (ar) prašymai Tiekėjui </w:t>
      </w:r>
      <w:r w:rsidRPr="00F23626">
        <w:rPr>
          <w:rFonts w:ascii="Times New Roman" w:hAnsi="Times New Roman" w:cs="Times New Roman"/>
          <w:bCs/>
          <w:sz w:val="24"/>
          <w:szCs w:val="24"/>
        </w:rPr>
        <w:t>yra</w:t>
      </w:r>
      <w:r w:rsidRPr="00F23626">
        <w:rPr>
          <w:rFonts w:ascii="Times New Roman" w:hAnsi="Times New Roman" w:cs="Times New Roman"/>
          <w:sz w:val="24"/>
          <w:szCs w:val="24"/>
        </w:rPr>
        <w:t>:</w:t>
      </w:r>
      <w:r w:rsidRPr="00F23626">
        <w:rPr>
          <w:rFonts w:ascii="Times New Roman" w:hAnsi="Times New Roman" w:cs="Times New Roman"/>
          <w:bCs/>
          <w:sz w:val="24"/>
          <w:szCs w:val="24"/>
        </w:rPr>
        <w:t xml:space="preserve"> </w:t>
      </w:r>
      <w:r w:rsidRPr="00233001">
        <w:rPr>
          <w:rFonts w:ascii="Times New Roman" w:hAnsi="Times New Roman" w:cs="Times New Roman"/>
          <w:sz w:val="24"/>
          <w:szCs w:val="24"/>
          <w:highlight w:val="lightGray"/>
        </w:rPr>
        <w:t>[elektroninio pašto adresas]</w:t>
      </w:r>
      <w:r w:rsidRPr="00F23626">
        <w:rPr>
          <w:rFonts w:ascii="Times New Roman" w:hAnsi="Times New Roman" w:cs="Times New Roman"/>
          <w:sz w:val="24"/>
          <w:szCs w:val="24"/>
        </w:rPr>
        <w:t xml:space="preserve">. Pirkėjas užsakymus teikia </w:t>
      </w:r>
      <w:r w:rsidRPr="00233001">
        <w:rPr>
          <w:rFonts w:ascii="Times New Roman" w:hAnsi="Times New Roman" w:cs="Times New Roman"/>
          <w:sz w:val="24"/>
          <w:szCs w:val="24"/>
          <w:highlight w:val="lightGray"/>
        </w:rPr>
        <w:t>[nurodyti tiekėjo el. pašto adresą ar kitas priemones, kuriomis pateikiami (siunčiami) Prekių užsakymai]</w:t>
      </w:r>
      <w:r w:rsidRPr="00F23626">
        <w:rPr>
          <w:rFonts w:ascii="Times New Roman" w:hAnsi="Times New Roman" w:cs="Times New Roman"/>
          <w:sz w:val="24"/>
          <w:szCs w:val="24"/>
        </w:rPr>
        <w:t>.</w:t>
      </w:r>
    </w:p>
    <w:p w14:paraId="2EE79DEB" w14:textId="77777777" w:rsidR="00027181" w:rsidRPr="00F23626" w:rsidRDefault="00027181" w:rsidP="00027181">
      <w:pPr>
        <w:pStyle w:val="Sraopastraipa"/>
        <w:numPr>
          <w:ilvl w:val="1"/>
          <w:numId w:val="1"/>
        </w:numPr>
        <w:tabs>
          <w:tab w:val="left" w:pos="1260"/>
        </w:tabs>
        <w:spacing w:after="0" w:line="240" w:lineRule="atLeast"/>
        <w:ind w:left="0" w:firstLine="567"/>
        <w:jc w:val="both"/>
        <w:rPr>
          <w:rFonts w:ascii="Times New Roman" w:hAnsi="Times New Roman" w:cs="Times New Roman"/>
          <w:bCs/>
          <w:sz w:val="24"/>
          <w:szCs w:val="24"/>
        </w:rPr>
      </w:pPr>
      <w:r w:rsidRPr="00F23626">
        <w:rPr>
          <w:rFonts w:ascii="Times New Roman" w:hAnsi="Times New Roman" w:cs="Times New Roman"/>
          <w:sz w:val="24"/>
          <w:szCs w:val="24"/>
        </w:rPr>
        <w:t>Bet kokie pranešimai, informacija, dokumentai ar korespondencija dėl Sutarties ar jos vykdymo turi būti įforminama raštu lietuvių kalba ir s</w:t>
      </w:r>
      <w:r w:rsidRPr="00F23626">
        <w:rPr>
          <w:rFonts w:ascii="Times New Roman" w:eastAsia="Arial Unicode MS" w:hAnsi="Times New Roman" w:cs="Times New Roman"/>
          <w:sz w:val="24"/>
          <w:szCs w:val="24"/>
        </w:rPr>
        <w:t xml:space="preserve">iunčiama paštu arba įteikiama asmeniškai Sutartyje nurodytais adresais arba </w:t>
      </w:r>
      <w:r w:rsidRPr="00F23626">
        <w:rPr>
          <w:rFonts w:ascii="Times New Roman" w:hAnsi="Times New Roman" w:cs="Times New Roman"/>
          <w:sz w:val="24"/>
          <w:szCs w:val="24"/>
        </w:rPr>
        <w:t>šiame Sutarties skyriuje nurodytais elektroninio pašto adresais,</w:t>
      </w:r>
      <w:r w:rsidRPr="00F23626">
        <w:rPr>
          <w:rFonts w:ascii="Times New Roman" w:eastAsia="Arial Unicode MS" w:hAnsi="Times New Roman" w:cs="Times New Roman"/>
          <w:sz w:val="24"/>
          <w:szCs w:val="24"/>
        </w:rPr>
        <w:t xml:space="preserve"> išskyrus pridėtinės vertės mokesčio sąskaitas-faktūras ar sąskaitas-faktūras (toliau – sąskaita)</w:t>
      </w:r>
      <w:r w:rsidRPr="00F23626">
        <w:rPr>
          <w:rFonts w:ascii="Times New Roman" w:hAnsi="Times New Roman" w:cs="Times New Roman"/>
          <w:sz w:val="24"/>
          <w:szCs w:val="24"/>
        </w:rPr>
        <w:t>.</w:t>
      </w:r>
    </w:p>
    <w:p w14:paraId="06A1FFD7" w14:textId="77777777" w:rsidR="00027181" w:rsidRPr="00F23626" w:rsidRDefault="00027181" w:rsidP="00027181">
      <w:pPr>
        <w:pStyle w:val="Sraopastraipa"/>
        <w:numPr>
          <w:ilvl w:val="1"/>
          <w:numId w:val="1"/>
        </w:numPr>
        <w:tabs>
          <w:tab w:val="left" w:pos="1260"/>
        </w:tabs>
        <w:spacing w:after="0" w:line="240" w:lineRule="atLeast"/>
        <w:ind w:left="0" w:firstLine="567"/>
        <w:jc w:val="both"/>
        <w:rPr>
          <w:rFonts w:ascii="Times New Roman" w:hAnsi="Times New Roman" w:cs="Times New Roman"/>
          <w:bCs/>
          <w:sz w:val="24"/>
          <w:szCs w:val="24"/>
        </w:rPr>
      </w:pPr>
      <w:r w:rsidRPr="00F23626">
        <w:rPr>
          <w:rFonts w:ascii="Times New Roman" w:hAnsi="Times New Roman" w:cs="Times New Roman"/>
          <w:bCs/>
          <w:sz w:val="24"/>
          <w:szCs w:val="24"/>
        </w:rPr>
        <w:t xml:space="preserve">Šalys įsipareigoja nedelsiant pranešti viena kitai raštu apie Sutartyje nurodytų adresų ir šiame Sutarties skyriuje nurodytų atsakingų asmenų duomenų bei elektroninio pašto adresų pasikeitimą. </w:t>
      </w:r>
      <w:r w:rsidRPr="00F23626">
        <w:rPr>
          <w:rFonts w:ascii="Times New Roman" w:eastAsia="Arial Unicode MS" w:hAnsi="Times New Roman" w:cs="Times New Roman"/>
          <w:sz w:val="24"/>
          <w:szCs w:val="24"/>
        </w:rPr>
        <w:t>Jei Šalis raštu praneša kitą adresą, nuo to momento pranešimai privalo būti pristatomi naujuoju adresu.</w:t>
      </w:r>
      <w:r w:rsidRPr="00F23626">
        <w:rPr>
          <w:rFonts w:ascii="Times New Roman" w:hAnsi="Times New Roman" w:cs="Times New Roman"/>
          <w:bCs/>
          <w:sz w:val="24"/>
          <w:szCs w:val="24"/>
        </w:rPr>
        <w:t xml:space="preserve"> Šalis, tinkamai nepranešusi apie šių duomenų pasikeitimus laiku, negali reikšti pretenzijų dėl kitos Šalies veiksmų, atliktų vadovaujantis Sutartyje pateiktais duomenimis.</w:t>
      </w:r>
    </w:p>
    <w:p w14:paraId="0FE088D1"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33ED65C3" w14:textId="77777777" w:rsidR="00027181" w:rsidRPr="00F23626" w:rsidRDefault="00027181" w:rsidP="00027181">
      <w:pPr>
        <w:pStyle w:val="Body2"/>
        <w:pBdr>
          <w:top w:val="nil"/>
          <w:left w:val="nil"/>
          <w:bottom w:val="nil"/>
          <w:right w:val="nil"/>
          <w:between w:val="nil"/>
          <w:bar w:val="nil"/>
        </w:pBdr>
        <w:spacing w:after="0" w:line="240" w:lineRule="atLeast"/>
        <w:ind w:left="567"/>
        <w:rPr>
          <w:rFonts w:cs="Times New Roman"/>
          <w:color w:val="auto"/>
          <w:sz w:val="24"/>
          <w:szCs w:val="24"/>
          <w:lang w:val="lt-LT"/>
        </w:rPr>
      </w:pPr>
    </w:p>
    <w:p w14:paraId="3565A748" w14:textId="77777777" w:rsidR="00027181" w:rsidRPr="00F23626" w:rsidRDefault="00027181" w:rsidP="0002718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proofErr w:type="spellStart"/>
      <w:r w:rsidRPr="00F23626">
        <w:rPr>
          <w:rFonts w:ascii="Times New Roman" w:hAnsi="Times New Roman" w:cs="Times New Roman"/>
          <w:color w:val="auto"/>
          <w:sz w:val="24"/>
          <w:szCs w:val="24"/>
        </w:rPr>
        <w:t>Subtiekimas</w:t>
      </w:r>
      <w:proofErr w:type="spellEnd"/>
      <w:r w:rsidRPr="00F23626">
        <w:rPr>
          <w:rFonts w:ascii="Times New Roman" w:hAnsi="Times New Roman" w:cs="Times New Roman"/>
          <w:color w:val="auto"/>
          <w:sz w:val="24"/>
          <w:szCs w:val="24"/>
        </w:rPr>
        <w:t xml:space="preserve"> </w:t>
      </w:r>
    </w:p>
    <w:p w14:paraId="17CF4CE6"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Tiekėjas </w:t>
      </w:r>
      <w:r w:rsidRPr="00F23626">
        <w:rPr>
          <w:rFonts w:cs="Times New Roman"/>
          <w:color w:val="auto"/>
          <w:sz w:val="24"/>
          <w:szCs w:val="24"/>
          <w:lang w:val="lt-LT" w:bidi="lo-LA"/>
        </w:rPr>
        <w:t>atsako už visus pagal Sutartį prisiimtus įsipareigojimus, nepaisant to, ar jiems vykdyti bus pasitelkiami tretieji asmenys</w:t>
      </w:r>
      <w:r w:rsidRPr="00F23626">
        <w:rPr>
          <w:rFonts w:cs="Times New Roman"/>
          <w:color w:val="auto"/>
          <w:sz w:val="24"/>
          <w:szCs w:val="24"/>
          <w:lang w:val="lt-LT"/>
        </w:rPr>
        <w:t>.</w:t>
      </w:r>
    </w:p>
    <w:p w14:paraId="06C5E1EF"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70794126" w14:textId="77777777" w:rsidR="00027181" w:rsidRPr="00F23626" w:rsidRDefault="00027181" w:rsidP="00027181">
      <w:pPr>
        <w:pStyle w:val="Body2"/>
        <w:spacing w:after="0" w:line="240" w:lineRule="atLeast"/>
        <w:rPr>
          <w:rFonts w:cs="Times New Roman"/>
          <w:i/>
          <w:iCs/>
          <w:color w:val="auto"/>
          <w:sz w:val="24"/>
          <w:szCs w:val="24"/>
          <w:lang w:val="lt-LT"/>
        </w:rPr>
      </w:pPr>
      <w:r w:rsidRPr="00F23626">
        <w:rPr>
          <w:rFonts w:cs="Times New Roman"/>
          <w:i/>
          <w:iCs/>
          <w:color w:val="auto"/>
          <w:sz w:val="24"/>
          <w:szCs w:val="24"/>
          <w:lang w:val="lt-LT"/>
        </w:rPr>
        <w:t>Jeigu sutarties sudarymo metu yra žinomi pasitelkiami subtiekėjai:</w:t>
      </w:r>
    </w:p>
    <w:p w14:paraId="76C538E6"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bidi="lo-LA"/>
        </w:rPr>
        <w:t>Tiekėjas patvirtina, kad Sutarties vykdymui pasitelks šiuos subtiekėjus:</w:t>
      </w:r>
    </w:p>
    <w:p w14:paraId="0724D78E"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233001">
        <w:rPr>
          <w:rFonts w:cs="Times New Roman"/>
          <w:color w:val="auto"/>
          <w:sz w:val="24"/>
          <w:szCs w:val="24"/>
          <w:highlight w:val="lightGray"/>
          <w:lang w:val="lt-LT" w:bidi="lo-LA"/>
        </w:rPr>
        <w:t>[</w:t>
      </w:r>
      <w:r w:rsidRPr="00233001">
        <w:rPr>
          <w:rFonts w:cs="Times New Roman"/>
          <w:i/>
          <w:iCs/>
          <w:color w:val="auto"/>
          <w:sz w:val="24"/>
          <w:szCs w:val="24"/>
          <w:highlight w:val="lightGray"/>
          <w:lang w:val="lt-LT" w:bidi="lo-LA"/>
        </w:rPr>
        <w:t xml:space="preserve">Išvardijami žinomi subtiekėjai: </w:t>
      </w:r>
      <w:r w:rsidRPr="00233001">
        <w:rPr>
          <w:rFonts w:cs="Times New Roman"/>
          <w:color w:val="auto"/>
          <w:sz w:val="24"/>
          <w:szCs w:val="24"/>
          <w:highlight w:val="lightGray"/>
          <w:lang w:val="lt-LT" w:bidi="lo-LA"/>
        </w:rPr>
        <w:t>[Subtiekėjo pavadinimas, juridinio asmens kodas, kontaktiniai duomenys ir jo atstovas. Nurodoma, kurią sutarties dalį vykdys atitinkamas subtiekėjas]</w:t>
      </w:r>
      <w:r w:rsidRPr="00F23626">
        <w:rPr>
          <w:rFonts w:cs="Times New Roman"/>
          <w:color w:val="auto"/>
          <w:sz w:val="24"/>
          <w:szCs w:val="24"/>
          <w:lang w:val="lt-LT" w:bidi="lo-LA"/>
        </w:rPr>
        <w:t>.</w:t>
      </w:r>
    </w:p>
    <w:p w14:paraId="2B6E09C6"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Tiekėjas turi teisę Sutarties vykdymui pasitelkti naujus, </w:t>
      </w:r>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_Ref45024033 \r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4.3</w:t>
      </w:r>
      <w:r w:rsidRPr="00F23626">
        <w:rPr>
          <w:rFonts w:cs="Times New Roman"/>
          <w:color w:val="auto"/>
          <w:sz w:val="24"/>
          <w:szCs w:val="24"/>
          <w:lang w:val="lt-LT"/>
        </w:rPr>
        <w:fldChar w:fldCharType="end"/>
      </w:r>
      <w:r w:rsidRPr="00F23626">
        <w:rPr>
          <w:rFonts w:cs="Times New Roman"/>
          <w:color w:val="auto"/>
          <w:sz w:val="24"/>
          <w:szCs w:val="24"/>
          <w:lang w:val="lt-LT"/>
        </w:rPr>
        <w:t xml:space="preserve">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3779CAB2"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Tiekėjas gali keisti Sutartyje nurodytus subtiekėjus šiame Sutarties skyriuje nustatytais atvejais ir tvarka gavęs Pirkėjo rašytinį sutikimą. </w:t>
      </w:r>
    </w:p>
    <w:p w14:paraId="5661D95E"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Pirkėjas Sutarties vykdymo metu gali inicijuoti subtiekėjo, numatyto Sutartyje, pakeitimą, raštu nurodydamas tokio keitimo motyvus.</w:t>
      </w:r>
    </w:p>
    <w:p w14:paraId="02DCC8AA"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6B0AC93E"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Subtiekėjas, kurio pajėgumais Tiekėjas rėmėsi, kad atitiktų Pirkimo dokumentuose nustatytus kvalifikacijos reikalavimus, gali būti keičiamas tik šiais atvejais:</w:t>
      </w:r>
    </w:p>
    <w:p w14:paraId="17D7452A"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kai subtiekėjas bankrutuoja, yra likviduojamas ar susidaro analogiška situacija;</w:t>
      </w:r>
    </w:p>
    <w:p w14:paraId="38852D8E"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68317D7F"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Tiekėjas privalo pakeisti subtiekėją, jei paaiškėja, kad jis atitinka Pirkimo dokumentuose nustatytą pašalinimo pagrindą, kuris taikomas ir Sutarties galiojimo metu.</w:t>
      </w:r>
    </w:p>
    <w:p w14:paraId="4DA853F7"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ir Tiekėjo pateiktame Pasiūlyme nurodytą (į kurią buvo atsižvelgta vertinant pasiūlymą),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4DAA1AF9"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Reikalavimai specialistams ir jų keitimui nekeliami.</w:t>
      </w:r>
    </w:p>
    <w:p w14:paraId="11D9A00C"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Šalims sutikus dėl subtiekėjo pakeitimo ar naujo subtiekėjo pasitelkimo, Šalys raštu sudaro susitarimą dėl subtiekėjo pakeitimo. Šis susitarimas yra neatskiriama Sutarties dalis. Naujas subtiekėjas gali pradėti vykdyti jiems Tiekėjo pavestus įsipareigojimus pagal Sutartį ne anksčiau, nei bus pasirašytas šis susitarimas.</w:t>
      </w:r>
    </w:p>
    <w:p w14:paraId="64DD9AD0" w14:textId="77777777" w:rsidR="00027181" w:rsidRPr="00F23626" w:rsidRDefault="00027181" w:rsidP="00027181">
      <w:pPr>
        <w:pStyle w:val="Body2"/>
        <w:pBdr>
          <w:top w:val="nil"/>
          <w:left w:val="nil"/>
          <w:bottom w:val="nil"/>
          <w:right w:val="nil"/>
          <w:between w:val="nil"/>
          <w:bar w:val="nil"/>
        </w:pBdr>
        <w:spacing w:after="0" w:line="240" w:lineRule="atLeast"/>
        <w:ind w:left="1210"/>
        <w:rPr>
          <w:rFonts w:cs="Times New Roman"/>
          <w:color w:val="auto"/>
          <w:sz w:val="24"/>
          <w:szCs w:val="24"/>
          <w:lang w:val="lt-LT"/>
        </w:rPr>
      </w:pPr>
    </w:p>
    <w:p w14:paraId="24890F15" w14:textId="77777777" w:rsidR="00027181" w:rsidRPr="00F23626" w:rsidRDefault="00027181" w:rsidP="0002718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r w:rsidRPr="00F23626">
        <w:rPr>
          <w:rFonts w:ascii="Times New Roman" w:hAnsi="Times New Roman" w:cs="Times New Roman"/>
          <w:color w:val="auto"/>
          <w:sz w:val="24"/>
          <w:szCs w:val="24"/>
        </w:rPr>
        <w:t>Sutarties objektas</w:t>
      </w:r>
    </w:p>
    <w:p w14:paraId="39145339"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bCs/>
          <w:iCs/>
          <w:sz w:val="24"/>
          <w:szCs w:val="24"/>
        </w:rPr>
      </w:pPr>
      <w:r w:rsidRPr="00F23626">
        <w:rPr>
          <w:rFonts w:ascii="Times New Roman" w:hAnsi="Times New Roman" w:cs="Times New Roman"/>
          <w:bCs/>
          <w:iCs/>
          <w:sz w:val="24"/>
          <w:szCs w:val="24"/>
        </w:rPr>
        <w:t xml:space="preserve">Tiekėjas įsipareigoja Sutartyje nustatytomis sąlygomis, </w:t>
      </w:r>
      <w:r w:rsidRPr="00F23626">
        <w:rPr>
          <w:rFonts w:ascii="Times New Roman" w:eastAsia="Arial Unicode MS" w:hAnsi="Times New Roman" w:cs="Times New Roman"/>
          <w:sz w:val="24"/>
          <w:szCs w:val="24"/>
        </w:rPr>
        <w:t>laikydamasis teisės aktuose įtvirtintų reikalavimų ir geriausios praktikos,</w:t>
      </w:r>
      <w:r w:rsidRPr="00F23626">
        <w:rPr>
          <w:rFonts w:ascii="Times New Roman" w:hAnsi="Times New Roman" w:cs="Times New Roman"/>
          <w:bCs/>
          <w:iCs/>
          <w:sz w:val="24"/>
          <w:szCs w:val="24"/>
        </w:rPr>
        <w:t xml:space="preserve"> rezervuoti maisto produktus (toliau – Prekės) ir, Pirkėjui prireikus, perduoti Prekes Pirkėjui nuosavybės teise. Rezervavimo paslaugų ir Prekių pavadinimai, jų detalus aprašymas, kokybės reikalavimai, maksimalūs kiekiai ir (ar) apimtis ir kiti kriterijai nustatyti Sutarties 1 priede „Techninė specifikacija“ (toliau – Techninė specifikacija) ir Sutarties 2 priede „Pasiūlymas“ (toliau – Pasiūlymas)</w:t>
      </w:r>
      <w:r w:rsidRPr="00F23626">
        <w:rPr>
          <w:rFonts w:ascii="Times New Roman" w:hAnsi="Times New Roman" w:cs="Times New Roman"/>
          <w:sz w:val="24"/>
          <w:szCs w:val="24"/>
        </w:rPr>
        <w:t>.</w:t>
      </w:r>
      <w:r w:rsidRPr="00F23626">
        <w:rPr>
          <w:rFonts w:ascii="Times New Roman" w:hAnsi="Times New Roman" w:cs="Times New Roman"/>
          <w:bCs/>
          <w:iCs/>
          <w:sz w:val="24"/>
          <w:szCs w:val="24"/>
        </w:rPr>
        <w:t xml:space="preserve"> Pirkėjas įsipareigoja Sutartyje nustatytomis sąlygomis priimti rezervavimo paslaugas ir Prekes, kai jos perkamos, bei apmokėti už jas Sutartyje nustatytomis sąlygomis </w:t>
      </w:r>
      <w:r w:rsidRPr="00F23626">
        <w:rPr>
          <w:rFonts w:ascii="Times New Roman" w:eastAsia="Arial Unicode MS" w:hAnsi="Times New Roman" w:cs="Times New Roman"/>
          <w:sz w:val="24"/>
          <w:szCs w:val="24"/>
        </w:rPr>
        <w:t>ir terminais.</w:t>
      </w:r>
    </w:p>
    <w:p w14:paraId="5BC98D31" w14:textId="77777777" w:rsidR="00027181" w:rsidRPr="00F23626" w:rsidRDefault="00027181" w:rsidP="00027181">
      <w:pPr>
        <w:spacing w:line="240" w:lineRule="atLeast"/>
        <w:rPr>
          <w:rFonts w:ascii="Times New Roman" w:hAnsi="Times New Roman" w:cs="Times New Roman"/>
          <w:bCs/>
          <w:iCs/>
          <w:sz w:val="24"/>
          <w:szCs w:val="24"/>
        </w:rPr>
      </w:pPr>
    </w:p>
    <w:p w14:paraId="5E3A88AF" w14:textId="77777777" w:rsidR="00027181" w:rsidRPr="00F23626" w:rsidRDefault="00027181" w:rsidP="0002718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r w:rsidRPr="00F23626">
        <w:rPr>
          <w:rFonts w:ascii="Times New Roman" w:hAnsi="Times New Roman" w:cs="Times New Roman"/>
          <w:color w:val="auto"/>
          <w:sz w:val="24"/>
          <w:szCs w:val="24"/>
        </w:rPr>
        <w:t>Kaina ir mokėjimo tvarka</w:t>
      </w:r>
    </w:p>
    <w:p w14:paraId="069A9365" w14:textId="77777777" w:rsidR="00027181"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Pr>
          <w:rFonts w:cs="Times New Roman"/>
          <w:color w:val="auto"/>
          <w:sz w:val="24"/>
          <w:szCs w:val="24"/>
          <w:lang w:val="lt-LT"/>
        </w:rPr>
        <w:t>24 mėnesių m</w:t>
      </w:r>
      <w:r w:rsidRPr="00F23626">
        <w:rPr>
          <w:rFonts w:cs="Times New Roman"/>
          <w:color w:val="auto"/>
          <w:sz w:val="24"/>
          <w:szCs w:val="24"/>
          <w:lang w:val="lt-LT"/>
        </w:rPr>
        <w:t xml:space="preserve">aksimali Sutarties vertė yra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Eur be PVM, ir </w:t>
      </w:r>
      <w:r w:rsidRPr="00233001">
        <w:rPr>
          <w:rFonts w:cs="Times New Roman"/>
          <w:color w:val="auto"/>
          <w:sz w:val="24"/>
          <w:szCs w:val="24"/>
          <w:highlight w:val="lightGray"/>
          <w:lang w:val="lt-LT"/>
        </w:rPr>
        <w:t>[PVM 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[PVM suma žodžiais]</w:t>
      </w:r>
      <w:r w:rsidRPr="00F23626">
        <w:rPr>
          <w:rFonts w:cs="Times New Roman"/>
          <w:color w:val="auto"/>
          <w:sz w:val="24"/>
          <w:szCs w:val="24"/>
          <w:lang w:val="lt-LT"/>
        </w:rPr>
        <w:t xml:space="preserve">)  Eur PVM, iš viso: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Eur. Įkainiai yra pateikiami Sutarties </w:t>
      </w:r>
      <w:r w:rsidRPr="00233001">
        <w:rPr>
          <w:rFonts w:cs="Times New Roman"/>
          <w:color w:val="auto"/>
          <w:sz w:val="24"/>
          <w:szCs w:val="24"/>
          <w:highlight w:val="lightGray"/>
          <w:lang w:val="lt-LT"/>
        </w:rPr>
        <w:t>[nurodyti priedo numerį, pavadinimą]</w:t>
      </w:r>
      <w:r w:rsidRPr="00F23626">
        <w:rPr>
          <w:rFonts w:cs="Times New Roman"/>
          <w:color w:val="auto"/>
          <w:sz w:val="24"/>
          <w:szCs w:val="24"/>
          <w:lang w:val="lt-LT"/>
        </w:rPr>
        <w:t xml:space="preserve"> priede. </w:t>
      </w:r>
    </w:p>
    <w:p w14:paraId="731539CB" w14:textId="77777777" w:rsidR="00027181"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Pr>
          <w:rFonts w:cs="Times New Roman"/>
          <w:color w:val="auto"/>
          <w:sz w:val="24"/>
          <w:szCs w:val="24"/>
          <w:lang w:val="lt-LT"/>
        </w:rPr>
        <w:t>Jeigu Sutartis bus pratęsta 12 mėnesių, 36 mėnesių m</w:t>
      </w:r>
      <w:r w:rsidRPr="00F23626">
        <w:rPr>
          <w:rFonts w:cs="Times New Roman"/>
          <w:color w:val="auto"/>
          <w:sz w:val="24"/>
          <w:szCs w:val="24"/>
          <w:lang w:val="lt-LT"/>
        </w:rPr>
        <w:t xml:space="preserve">aksimali Sutarties vertė yra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Eur be PVM, ir </w:t>
      </w:r>
      <w:r w:rsidRPr="00233001">
        <w:rPr>
          <w:rFonts w:cs="Times New Roman"/>
          <w:color w:val="auto"/>
          <w:sz w:val="24"/>
          <w:szCs w:val="24"/>
          <w:highlight w:val="lightGray"/>
          <w:lang w:val="lt-LT"/>
        </w:rPr>
        <w:t>[PVM 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[PVM suma žodžiais]</w:t>
      </w:r>
      <w:r w:rsidRPr="00F23626">
        <w:rPr>
          <w:rFonts w:cs="Times New Roman"/>
          <w:color w:val="auto"/>
          <w:sz w:val="24"/>
          <w:szCs w:val="24"/>
          <w:lang w:val="lt-LT"/>
        </w:rPr>
        <w:t xml:space="preserve">)  Eur PVM, iš viso: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Eur. Įkainiai yra pateikiami Sutarties </w:t>
      </w:r>
      <w:r w:rsidRPr="00233001">
        <w:rPr>
          <w:rFonts w:cs="Times New Roman"/>
          <w:color w:val="auto"/>
          <w:sz w:val="24"/>
          <w:szCs w:val="24"/>
          <w:highlight w:val="lightGray"/>
          <w:lang w:val="lt-LT"/>
        </w:rPr>
        <w:t>[nurodyti priedo numerį, pavadinimą]</w:t>
      </w:r>
      <w:r w:rsidRPr="00F23626">
        <w:rPr>
          <w:rFonts w:cs="Times New Roman"/>
          <w:color w:val="auto"/>
          <w:sz w:val="24"/>
          <w:szCs w:val="24"/>
          <w:lang w:val="lt-LT"/>
        </w:rPr>
        <w:t xml:space="preserve"> priede. </w:t>
      </w:r>
    </w:p>
    <w:p w14:paraId="1057121E" w14:textId="77777777" w:rsidR="00027181"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Pr>
          <w:rFonts w:cs="Times New Roman"/>
          <w:color w:val="auto"/>
          <w:sz w:val="24"/>
          <w:szCs w:val="24"/>
          <w:lang w:val="lt-LT"/>
        </w:rPr>
        <w:t>24 mėnesių m</w:t>
      </w:r>
      <w:r w:rsidRPr="00F23626">
        <w:rPr>
          <w:rFonts w:cs="Times New Roman"/>
          <w:color w:val="auto"/>
          <w:sz w:val="24"/>
          <w:szCs w:val="24"/>
          <w:lang w:val="lt-LT"/>
        </w:rPr>
        <w:t xml:space="preserve">aksimali rezervavimo paslaugų kaina –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be PVM, ir </w:t>
      </w:r>
      <w:r w:rsidRPr="00233001">
        <w:rPr>
          <w:rFonts w:cs="Times New Roman"/>
          <w:color w:val="auto"/>
          <w:sz w:val="24"/>
          <w:szCs w:val="24"/>
          <w:highlight w:val="lightGray"/>
          <w:lang w:val="lt-LT"/>
        </w:rPr>
        <w:t>[PVM 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[PVM suma žodžiais]</w:t>
      </w:r>
      <w:r w:rsidRPr="00F23626">
        <w:rPr>
          <w:rFonts w:cs="Times New Roman"/>
          <w:color w:val="auto"/>
          <w:sz w:val="24"/>
          <w:szCs w:val="24"/>
          <w:lang w:val="lt-LT"/>
        </w:rPr>
        <w:t xml:space="preserve">)  Eur PVM, iš viso: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Eur. </w:t>
      </w:r>
    </w:p>
    <w:p w14:paraId="775EB5A1" w14:textId="77777777" w:rsidR="00027181"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Pr>
          <w:rFonts w:cs="Times New Roman"/>
          <w:color w:val="auto"/>
          <w:sz w:val="24"/>
          <w:szCs w:val="24"/>
          <w:lang w:val="lt-LT"/>
        </w:rPr>
        <w:t>Jeigu Sutartis bus pratęsta 12 mėnesių, 36 mėnesių m</w:t>
      </w:r>
      <w:r w:rsidRPr="00F23626">
        <w:rPr>
          <w:rFonts w:cs="Times New Roman"/>
          <w:color w:val="auto"/>
          <w:sz w:val="24"/>
          <w:szCs w:val="24"/>
          <w:lang w:val="lt-LT"/>
        </w:rPr>
        <w:t xml:space="preserve">aksimali rezervavimo paslaugų kaina –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be PVM, ir </w:t>
      </w:r>
      <w:r w:rsidRPr="00233001">
        <w:rPr>
          <w:rFonts w:cs="Times New Roman"/>
          <w:color w:val="auto"/>
          <w:sz w:val="24"/>
          <w:szCs w:val="24"/>
          <w:highlight w:val="lightGray"/>
          <w:lang w:val="lt-LT"/>
        </w:rPr>
        <w:t>[PVM 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[PVM suma žodžiais]</w:t>
      </w:r>
      <w:r w:rsidRPr="00F23626">
        <w:rPr>
          <w:rFonts w:cs="Times New Roman"/>
          <w:color w:val="auto"/>
          <w:sz w:val="24"/>
          <w:szCs w:val="24"/>
          <w:lang w:val="lt-LT"/>
        </w:rPr>
        <w:t xml:space="preserve">)  Eur PVM, iš viso: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Eur. </w:t>
      </w:r>
    </w:p>
    <w:p w14:paraId="076ACC31" w14:textId="77777777" w:rsidR="00027181"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Pr>
          <w:rFonts w:cs="Times New Roman"/>
          <w:color w:val="auto"/>
          <w:sz w:val="24"/>
          <w:szCs w:val="24"/>
          <w:lang w:val="lt-LT"/>
        </w:rPr>
        <w:t>24 mėnesių m</w:t>
      </w:r>
      <w:r w:rsidRPr="00F23626">
        <w:rPr>
          <w:rFonts w:cs="Times New Roman"/>
          <w:color w:val="auto"/>
          <w:sz w:val="24"/>
          <w:szCs w:val="24"/>
          <w:lang w:val="lt-LT"/>
        </w:rPr>
        <w:t xml:space="preserve">aksimali Prekių kaina –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be PVM, ir </w:t>
      </w:r>
      <w:r w:rsidRPr="00233001">
        <w:rPr>
          <w:rFonts w:cs="Times New Roman"/>
          <w:color w:val="auto"/>
          <w:sz w:val="24"/>
          <w:szCs w:val="24"/>
          <w:highlight w:val="lightGray"/>
          <w:lang w:val="lt-LT"/>
        </w:rPr>
        <w:t>[PVM 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[PVM suma žodžiais]</w:t>
      </w:r>
      <w:r w:rsidRPr="00F23626">
        <w:rPr>
          <w:rFonts w:cs="Times New Roman"/>
          <w:color w:val="auto"/>
          <w:sz w:val="24"/>
          <w:szCs w:val="24"/>
          <w:lang w:val="lt-LT"/>
        </w:rPr>
        <w:t xml:space="preserve">)  Eur PVM, iš viso: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Eur.</w:t>
      </w:r>
    </w:p>
    <w:p w14:paraId="27281A17" w14:textId="77777777" w:rsidR="00027181"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Pr>
          <w:rFonts w:cs="Times New Roman"/>
          <w:color w:val="auto"/>
          <w:sz w:val="24"/>
          <w:szCs w:val="24"/>
          <w:lang w:val="lt-LT"/>
        </w:rPr>
        <w:t>Jeigu Sutartis bus pratęsta 12 mėnesių, 36 mėnesių m</w:t>
      </w:r>
      <w:r w:rsidRPr="00F23626">
        <w:rPr>
          <w:rFonts w:cs="Times New Roman"/>
          <w:color w:val="auto"/>
          <w:sz w:val="24"/>
          <w:szCs w:val="24"/>
          <w:lang w:val="lt-LT"/>
        </w:rPr>
        <w:t xml:space="preserve">aksimali Prekių kaina –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be PVM, ir </w:t>
      </w:r>
      <w:r w:rsidRPr="00233001">
        <w:rPr>
          <w:rFonts w:cs="Times New Roman"/>
          <w:color w:val="auto"/>
          <w:sz w:val="24"/>
          <w:szCs w:val="24"/>
          <w:highlight w:val="lightGray"/>
          <w:lang w:val="lt-LT"/>
        </w:rPr>
        <w:t>[PVM 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[PVM suma žodžiais]</w:t>
      </w:r>
      <w:r w:rsidRPr="00F23626">
        <w:rPr>
          <w:rFonts w:cs="Times New Roman"/>
          <w:color w:val="auto"/>
          <w:sz w:val="24"/>
          <w:szCs w:val="24"/>
          <w:lang w:val="lt-LT"/>
        </w:rPr>
        <w:t xml:space="preserve">)  Eur PVM, iš viso: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Eur.</w:t>
      </w:r>
    </w:p>
    <w:p w14:paraId="487DB73A" w14:textId="77777777" w:rsidR="00027181" w:rsidRPr="00F23626" w:rsidRDefault="00027181" w:rsidP="00027181">
      <w:pPr>
        <w:pStyle w:val="Sraopastraipa"/>
        <w:widowControl w:val="0"/>
        <w:numPr>
          <w:ilvl w:val="1"/>
          <w:numId w:val="1"/>
        </w:numPr>
        <w:shd w:val="clear" w:color="auto" w:fill="FFFFFF"/>
        <w:spacing w:after="0" w:line="240" w:lineRule="atLeast"/>
        <w:ind w:left="0" w:firstLine="567"/>
        <w:jc w:val="both"/>
        <w:rPr>
          <w:rFonts w:ascii="Times New Roman" w:hAnsi="Times New Roman" w:cs="Times New Roman"/>
          <w:sz w:val="24"/>
          <w:szCs w:val="24"/>
        </w:rPr>
      </w:pPr>
      <w:r w:rsidRPr="00F23626">
        <w:rPr>
          <w:rFonts w:ascii="Times New Roman" w:eastAsia="Arial Unicode MS" w:hAnsi="Times New Roman" w:cs="Times New Roman"/>
          <w:sz w:val="24"/>
          <w:szCs w:val="24"/>
        </w:rPr>
        <w:t>Į Sutarties įkainius įskaičiuoti visi mokesčiai bei visos</w:t>
      </w:r>
      <w:r w:rsidRPr="00F23626">
        <w:rPr>
          <w:rFonts w:ascii="Times New Roman" w:hAnsi="Times New Roman" w:cs="Times New Roman"/>
          <w:b/>
          <w:sz w:val="24"/>
          <w:szCs w:val="24"/>
        </w:rPr>
        <w:t xml:space="preserve"> </w:t>
      </w:r>
      <w:r w:rsidRPr="00F23626">
        <w:rPr>
          <w:rFonts w:ascii="Times New Roman" w:hAnsi="Times New Roman" w:cs="Times New Roman"/>
          <w:sz w:val="24"/>
          <w:szCs w:val="24"/>
        </w:rPr>
        <w:t>kitos Tiekėjo patirtos ir (ar) galimos patirti tiesioginės ir netiesioginės išlaidos ir mokesčiai</w:t>
      </w:r>
      <w:r w:rsidRPr="00F23626">
        <w:rPr>
          <w:rFonts w:ascii="Times New Roman" w:eastAsia="Arial Unicode MS" w:hAnsi="Times New Roman" w:cs="Times New Roman"/>
          <w:sz w:val="24"/>
          <w:szCs w:val="24"/>
        </w:rPr>
        <w:t>, susiję su Prekių rezervavimu ir Prekių tiekimu,</w:t>
      </w:r>
      <w:r w:rsidRPr="00F23626">
        <w:rPr>
          <w:rFonts w:ascii="Times New Roman" w:hAnsi="Times New Roman" w:cs="Times New Roman"/>
          <w:sz w:val="24"/>
          <w:szCs w:val="24"/>
        </w:rPr>
        <w:t xml:space="preserve"> įskaitant, bet neapsiribojant (išskyrus tuos atvejus, kai </w:t>
      </w:r>
      <w:r w:rsidRPr="00F23626">
        <w:rPr>
          <w:rFonts w:ascii="Times New Roman" w:eastAsia="Arial Unicode MS" w:hAnsi="Times New Roman" w:cs="Times New Roman"/>
          <w:sz w:val="24"/>
          <w:szCs w:val="24"/>
        </w:rPr>
        <w:t xml:space="preserve">Pirkimo dokumentuose </w:t>
      </w:r>
      <w:r w:rsidRPr="00F23626">
        <w:rPr>
          <w:rFonts w:ascii="Times New Roman" w:hAnsi="Times New Roman" w:cs="Times New Roman"/>
          <w:sz w:val="24"/>
          <w:szCs w:val="24"/>
        </w:rPr>
        <w:t>aiškiai nurodyta, kad tam tikros konkrečios išlaidos neturi būti įskaičiuotos į Sutarties kainą).</w:t>
      </w:r>
    </w:p>
    <w:p w14:paraId="19EB01DE"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Sutarčiai taikomos fiksuoto įkainio kainodaros taisyklės, numatytos Sutarties 13 skyriuje „</w:t>
      </w:r>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_Ref41905279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Sutarties keitimas</w:t>
      </w:r>
      <w:r w:rsidRPr="00F23626">
        <w:rPr>
          <w:rFonts w:cs="Times New Roman"/>
          <w:color w:val="auto"/>
          <w:sz w:val="24"/>
          <w:szCs w:val="24"/>
          <w:lang w:val="lt-LT"/>
        </w:rPr>
        <w:fldChar w:fldCharType="end"/>
      </w:r>
      <w:r w:rsidRPr="00F23626">
        <w:rPr>
          <w:rFonts w:cs="Times New Roman"/>
          <w:color w:val="auto"/>
          <w:sz w:val="24"/>
          <w:szCs w:val="24"/>
          <w:lang w:val="lt-LT"/>
        </w:rPr>
        <w:t>“.</w:t>
      </w:r>
    </w:p>
    <w:p w14:paraId="67B3544C"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Tiekėjas sąskaitas privalo teiktis tik elektroniniu būdu. Perkančioji organizacija elektronines sąskaitas faktūras priima ir apdoroja naudodamasi informacinės sistemos „SABIS“ priemonėmis. Tiekėjas turi pateikti Pirkėjui sąskaitą (ir perdavimo-priėmimo dokumentą, jeigu Prekės perkamos).</w:t>
      </w:r>
    </w:p>
    <w:p w14:paraId="65B5DFB8"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 xml:space="preserve">Pirkėjas už perduotas Prekes apmoka Tiekėjui ne vėliau kaip per 30 (trisdešimt) kalendorinių dienų nuo Prekių gavimo, perdavimo-priėmimo dokumento pasirašymo ir sąskaitos gavimo, priklausomai nuo to, kas įvyksta vėliausiai (t. y. turi būti išpildytos visos sąlygos). </w:t>
      </w:r>
    </w:p>
    <w:p w14:paraId="0D547634"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Už tinkamai suteiktas rezervavimo paslaugas Pirkėjas apmoka Tiekėjui kas mėnesį ne vėliau kaip per 30 (trisdešimt) kalendorinių dienų nuo ataskaitinio mėnesio paskutinės dienos</w:t>
      </w:r>
      <w:r>
        <w:rPr>
          <w:rFonts w:ascii="Times New Roman" w:hAnsi="Times New Roman" w:cs="Times New Roman"/>
          <w:sz w:val="24"/>
          <w:szCs w:val="24"/>
        </w:rPr>
        <w:t xml:space="preserve"> ir sąskaitos faktūros pateikimo </w:t>
      </w:r>
      <w:r w:rsidRPr="00F23626">
        <w:rPr>
          <w:rFonts w:ascii="Times New Roman" w:hAnsi="Times New Roman" w:cs="Times New Roman"/>
          <w:sz w:val="24"/>
          <w:szCs w:val="24"/>
        </w:rPr>
        <w:t>informacinė</w:t>
      </w:r>
      <w:r>
        <w:rPr>
          <w:rFonts w:ascii="Times New Roman" w:hAnsi="Times New Roman" w:cs="Times New Roman"/>
          <w:sz w:val="24"/>
          <w:szCs w:val="24"/>
        </w:rPr>
        <w:t>je</w:t>
      </w:r>
      <w:r w:rsidRPr="00F23626">
        <w:rPr>
          <w:rFonts w:ascii="Times New Roman" w:hAnsi="Times New Roman" w:cs="Times New Roman"/>
          <w:sz w:val="24"/>
          <w:szCs w:val="24"/>
        </w:rPr>
        <w:t xml:space="preserve"> sistemo</w:t>
      </w:r>
      <w:r>
        <w:rPr>
          <w:rFonts w:ascii="Times New Roman" w:hAnsi="Times New Roman" w:cs="Times New Roman"/>
          <w:sz w:val="24"/>
          <w:szCs w:val="24"/>
        </w:rPr>
        <w:t>je</w:t>
      </w:r>
      <w:r w:rsidRPr="00F23626">
        <w:rPr>
          <w:rFonts w:ascii="Times New Roman" w:hAnsi="Times New Roman" w:cs="Times New Roman"/>
          <w:sz w:val="24"/>
          <w:szCs w:val="24"/>
        </w:rPr>
        <w:t xml:space="preserve"> „SABIS“. Rezervavimo paslaugų mokestis apskaičiuojamas padauginus faktiškai per ataskaitinį mėnesį rezervuotų Prekių kiekį iš rezervavimo paslaugų įkainio.</w:t>
      </w:r>
    </w:p>
    <w:p w14:paraId="7C4772FE"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bCs/>
          <w:iCs/>
          <w:sz w:val="24"/>
          <w:szCs w:val="24"/>
        </w:rPr>
      </w:pPr>
      <w:r w:rsidRPr="00F23626">
        <w:rPr>
          <w:rFonts w:ascii="Times New Roman" w:hAnsi="Times New Roman" w:cs="Times New Roman"/>
          <w:sz w:val="24"/>
          <w:szCs w:val="24"/>
        </w:rPr>
        <w:t>Tiekėjui avansas nemokamas.</w:t>
      </w:r>
    </w:p>
    <w:p w14:paraId="5C136CC3"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bCs/>
          <w:iCs/>
          <w:sz w:val="24"/>
          <w:szCs w:val="24"/>
        </w:rPr>
      </w:pPr>
      <w:r w:rsidRPr="00F23626">
        <w:rPr>
          <w:rFonts w:ascii="Times New Roman" w:hAnsi="Times New Roman" w:cs="Times New Roman"/>
          <w:sz w:val="24"/>
          <w:szCs w:val="24"/>
        </w:rPr>
        <w:t>Pirkėjas mokėjimus atlieka pavedimu į Sutarties 16 skyriuje „</w:t>
      </w:r>
      <w:r w:rsidRPr="00F23626">
        <w:rPr>
          <w:rFonts w:ascii="Times New Roman" w:hAnsi="Times New Roman" w:cs="Times New Roman"/>
          <w:sz w:val="24"/>
          <w:szCs w:val="24"/>
        </w:rPr>
        <w:fldChar w:fldCharType="begin"/>
      </w:r>
      <w:r w:rsidRPr="00F23626">
        <w:rPr>
          <w:rFonts w:ascii="Times New Roman" w:hAnsi="Times New Roman" w:cs="Times New Roman"/>
          <w:sz w:val="24"/>
          <w:szCs w:val="24"/>
        </w:rPr>
        <w:instrText xml:space="preserve"> REF _Ref45191855 \h  \* MERGEFORMAT </w:instrText>
      </w:r>
      <w:r w:rsidRPr="00F23626">
        <w:rPr>
          <w:rFonts w:ascii="Times New Roman" w:hAnsi="Times New Roman" w:cs="Times New Roman"/>
          <w:sz w:val="24"/>
          <w:szCs w:val="24"/>
        </w:rPr>
      </w:r>
      <w:r w:rsidRPr="00F23626">
        <w:rPr>
          <w:rFonts w:ascii="Times New Roman" w:hAnsi="Times New Roman" w:cs="Times New Roman"/>
          <w:sz w:val="24"/>
          <w:szCs w:val="24"/>
        </w:rPr>
        <w:fldChar w:fldCharType="separate"/>
      </w:r>
      <w:r w:rsidRPr="00F23626">
        <w:rPr>
          <w:rFonts w:ascii="Times New Roman" w:hAnsi="Times New Roman" w:cs="Times New Roman"/>
          <w:sz w:val="24"/>
          <w:szCs w:val="24"/>
        </w:rPr>
        <w:t>Šalių juridiniai adresai, rekvizitai ir parašai</w:t>
      </w:r>
      <w:r w:rsidRPr="00F23626">
        <w:rPr>
          <w:rFonts w:ascii="Times New Roman" w:hAnsi="Times New Roman" w:cs="Times New Roman"/>
          <w:sz w:val="24"/>
          <w:szCs w:val="24"/>
        </w:rPr>
        <w:fldChar w:fldCharType="end"/>
      </w:r>
      <w:r w:rsidRPr="00F23626">
        <w:rPr>
          <w:rFonts w:ascii="Times New Roman" w:hAnsi="Times New Roman" w:cs="Times New Roman"/>
          <w:sz w:val="24"/>
          <w:szCs w:val="24"/>
        </w:rPr>
        <w:t xml:space="preserve">“ nurodytą Tiekėjo banko sąskaitą </w:t>
      </w:r>
    </w:p>
    <w:p w14:paraId="704063A8"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Pirkėjas</w:t>
      </w:r>
      <w:r w:rsidRPr="00F23626">
        <w:rPr>
          <w:rFonts w:ascii="Times New Roman" w:hAnsi="Times New Roman" w:cs="Times New Roman"/>
          <w:bCs/>
          <w:sz w:val="24"/>
          <w:szCs w:val="24"/>
        </w:rPr>
        <w:t xml:space="preserve"> turi teisę neatlikti atitinkamo mokėjimo kol Tiekėjas ištaisys trūkumus jeigu:</w:t>
      </w:r>
    </w:p>
    <w:p w14:paraId="713C16AB" w14:textId="77777777" w:rsidR="00027181" w:rsidRPr="00F23626" w:rsidRDefault="00027181" w:rsidP="0002718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bCs/>
          <w:sz w:val="24"/>
          <w:szCs w:val="24"/>
        </w:rPr>
        <w:t xml:space="preserve"> sąskaitoje nenurodytas Sutarties numeris ir jos sudarymo data ar nurodyta neteisinga suma;</w:t>
      </w:r>
    </w:p>
    <w:p w14:paraId="293E9B07" w14:textId="77777777" w:rsidR="00027181" w:rsidRPr="00F23626" w:rsidRDefault="00027181" w:rsidP="0002718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bCs/>
          <w:sz w:val="24"/>
          <w:szCs w:val="24"/>
        </w:rPr>
        <w:t>sąskaita pateikiama ne elektroninėmis priemonėmis ar pateikiama nepasibaigus ataskaitiniam mėnesiui;</w:t>
      </w:r>
    </w:p>
    <w:p w14:paraId="61CE2D96" w14:textId="77777777" w:rsidR="00027181" w:rsidRPr="00F23626" w:rsidRDefault="00027181" w:rsidP="0002718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bCs/>
          <w:sz w:val="24"/>
          <w:szCs w:val="24"/>
        </w:rPr>
        <w:t>perduotos Prekės neatitinka Sutartyje nustatytų reikalavimų;</w:t>
      </w:r>
    </w:p>
    <w:p w14:paraId="3DB7CFB9" w14:textId="77777777" w:rsidR="00027181" w:rsidRPr="00F23626" w:rsidRDefault="00027181" w:rsidP="0002718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bCs/>
          <w:sz w:val="24"/>
          <w:szCs w:val="24"/>
        </w:rPr>
        <w:t>kitais Sutartyje nustatytais atvejais.</w:t>
      </w:r>
    </w:p>
    <w:p w14:paraId="4FA8CC31"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 Subtiekėjui išmokėtų sumų dydžiu yra mažinamos Tiekėjui mokėtinos sumos.</w:t>
      </w:r>
    </w:p>
    <w:p w14:paraId="19AE416E" w14:textId="77777777" w:rsidR="00027181" w:rsidRPr="00F23626" w:rsidRDefault="00027181" w:rsidP="00027181">
      <w:pPr>
        <w:pStyle w:val="Body2"/>
        <w:pBdr>
          <w:top w:val="nil"/>
          <w:left w:val="nil"/>
          <w:bottom w:val="nil"/>
          <w:right w:val="nil"/>
          <w:between w:val="nil"/>
          <w:bar w:val="nil"/>
        </w:pBdr>
        <w:spacing w:after="0" w:line="240" w:lineRule="atLeast"/>
        <w:rPr>
          <w:rFonts w:cs="Times New Roman"/>
          <w:color w:val="auto"/>
          <w:sz w:val="24"/>
          <w:szCs w:val="24"/>
          <w:lang w:val="lt-LT"/>
        </w:rPr>
      </w:pPr>
    </w:p>
    <w:p w14:paraId="4D10D354" w14:textId="77777777" w:rsidR="00027181" w:rsidRPr="00F23626" w:rsidRDefault="00027181" w:rsidP="0002718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r w:rsidRPr="00F23626">
        <w:rPr>
          <w:rFonts w:ascii="Times New Roman" w:hAnsi="Times New Roman" w:cs="Times New Roman"/>
          <w:color w:val="auto"/>
          <w:sz w:val="24"/>
          <w:szCs w:val="24"/>
        </w:rPr>
        <w:t>Prievolių įvykdymo užtikrinimai</w:t>
      </w:r>
    </w:p>
    <w:p w14:paraId="19882A77"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eastAsia="Times New Roman" w:cs="Times New Roman"/>
          <w:color w:val="auto"/>
          <w:sz w:val="24"/>
          <w:szCs w:val="24"/>
          <w:lang w:val="lt-LT"/>
        </w:rPr>
      </w:pPr>
      <w:r w:rsidRPr="00F23626">
        <w:rPr>
          <w:rFonts w:cs="Times New Roman"/>
          <w:color w:val="auto"/>
          <w:sz w:val="24"/>
          <w:szCs w:val="24"/>
          <w:lang w:val="lt-LT"/>
        </w:rPr>
        <w:t xml:space="preserve">Jeigu Pirkėjas vėluoja sumokėti Tiekėjui priklausančias sumas Sutartyje nustatytais terminais, Tiekėjui pareikalavus, Pirkėjas moka Tiekėjui 0,05 (penkių šimtųjų) procentų delspinigius nuo neapmokėtos sąskaitos dydžio, už kiekvieną uždelstą dieną. </w:t>
      </w:r>
    </w:p>
    <w:p w14:paraId="17D1CEC1" w14:textId="252FB0A2"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Tiekėjui nevykdant Sutarties (esminis sutarties pažeidimas) arba ją nutraukus Sutartį </w:t>
      </w:r>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_Ref41984658 \w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14.2</w:t>
      </w:r>
      <w:r w:rsidRPr="00F23626">
        <w:rPr>
          <w:rFonts w:cs="Times New Roman"/>
          <w:color w:val="auto"/>
          <w:sz w:val="24"/>
          <w:szCs w:val="24"/>
          <w:lang w:val="lt-LT"/>
        </w:rPr>
        <w:fldChar w:fldCharType="end"/>
      </w:r>
      <w:r w:rsidRPr="00F23626">
        <w:rPr>
          <w:rFonts w:cs="Times New Roman"/>
          <w:color w:val="auto"/>
          <w:sz w:val="24"/>
          <w:szCs w:val="24"/>
          <w:lang w:val="lt-LT"/>
        </w:rPr>
        <w:t xml:space="preserve"> papunktyje nustatytais pagrindais (išskyrus 14.2.1-</w:t>
      </w:r>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_Ref41984702 \w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14.2.3</w:t>
      </w:r>
      <w:r w:rsidRPr="00F23626">
        <w:rPr>
          <w:rFonts w:cs="Times New Roman"/>
          <w:color w:val="auto"/>
          <w:sz w:val="24"/>
          <w:szCs w:val="24"/>
          <w:lang w:val="lt-LT"/>
        </w:rPr>
        <w:fldChar w:fldCharType="end"/>
      </w:r>
      <w:r w:rsidRPr="00F23626">
        <w:rPr>
          <w:rFonts w:cs="Times New Roman"/>
          <w:color w:val="auto"/>
          <w:sz w:val="24"/>
          <w:szCs w:val="24"/>
          <w:lang w:val="lt-LT"/>
        </w:rPr>
        <w:t xml:space="preserve">, 14.2.6 papunkčiuose numatytus pagrindus), Tiekėjas privalo ne vėliau kaip per 5 (penkias) darbo dienas nuo Pirkėjo pareikalavimo pateikimo dienos sumokėti Pirkėjui </w:t>
      </w:r>
      <w:r w:rsidR="00310FF9" w:rsidRPr="00310FF9">
        <w:rPr>
          <w:rFonts w:cs="Times New Roman"/>
          <w:color w:val="EE0000"/>
          <w:sz w:val="24"/>
          <w:szCs w:val="24"/>
          <w:lang w:val="lt-LT"/>
        </w:rPr>
        <w:t>1</w:t>
      </w:r>
      <w:r w:rsidRPr="00310FF9">
        <w:rPr>
          <w:rFonts w:cs="Times New Roman"/>
          <w:color w:val="EE0000"/>
          <w:sz w:val="24"/>
          <w:szCs w:val="24"/>
          <w:lang w:val="lt-LT"/>
        </w:rPr>
        <w:t xml:space="preserve">0 </w:t>
      </w:r>
      <w:r w:rsidR="00310FF9">
        <w:rPr>
          <w:rFonts w:cs="Times New Roman"/>
          <w:color w:val="EE0000"/>
          <w:sz w:val="24"/>
          <w:szCs w:val="24"/>
          <w:lang w:val="lt-LT"/>
        </w:rPr>
        <w:t xml:space="preserve">(dešimt) </w:t>
      </w:r>
      <w:r w:rsidRPr="00310FF9">
        <w:rPr>
          <w:rFonts w:cs="Times New Roman"/>
          <w:color w:val="EE0000"/>
          <w:sz w:val="24"/>
          <w:szCs w:val="24"/>
          <w:lang w:val="lt-LT"/>
        </w:rPr>
        <w:t>proc</w:t>
      </w:r>
      <w:r w:rsidR="00310FF9">
        <w:rPr>
          <w:rFonts w:cs="Times New Roman"/>
          <w:color w:val="EE0000"/>
          <w:sz w:val="24"/>
          <w:szCs w:val="24"/>
          <w:lang w:val="lt-LT"/>
        </w:rPr>
        <w:t>entų</w:t>
      </w:r>
      <w:r w:rsidRPr="00310FF9">
        <w:rPr>
          <w:rFonts w:cs="Times New Roman"/>
          <w:color w:val="EE0000"/>
          <w:sz w:val="24"/>
          <w:szCs w:val="24"/>
          <w:lang w:val="lt-LT"/>
        </w:rPr>
        <w:t xml:space="preserve"> </w:t>
      </w:r>
      <w:r w:rsidRPr="00F23626">
        <w:rPr>
          <w:rFonts w:cs="Times New Roman"/>
          <w:color w:val="auto"/>
          <w:sz w:val="24"/>
          <w:szCs w:val="24"/>
          <w:lang w:val="lt-LT"/>
        </w:rPr>
        <w:t>6.1 papunktyje nurodytos maksimalios sutarties vertės eurais (be PVM) dydžio baudą. Pirkėjas neprivalo įrodyti Tiekėjui, kad patyrė nuostolių.</w:t>
      </w:r>
    </w:p>
    <w:p w14:paraId="66F58C71" w14:textId="77777777" w:rsidR="00027181" w:rsidRPr="00F23626" w:rsidRDefault="00027181" w:rsidP="00027181">
      <w:pPr>
        <w:pStyle w:val="Sraopastraipa"/>
        <w:numPr>
          <w:ilvl w:val="1"/>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 xml:space="preserve">Netesybų sumokėjimas nepanaikina Šalies teisės reikalauti, kad kita Šalis kompensuotų jos patirtus tiesioginius nuostolius. </w:t>
      </w:r>
      <w:r w:rsidRPr="00F23626">
        <w:rPr>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w:t>
      </w:r>
      <w:r w:rsidRPr="00310FF9">
        <w:rPr>
          <w:rFonts w:ascii="Times New Roman" w:hAnsi="Times New Roman" w:cs="Times New Roman"/>
          <w:color w:val="EE0000"/>
          <w:sz w:val="24"/>
          <w:szCs w:val="24"/>
        </w:rPr>
        <w:t xml:space="preserve">neviršijant 3 (tris) kartus didesnės už </w:t>
      </w:r>
      <w:r w:rsidRPr="00310FF9">
        <w:rPr>
          <w:rFonts w:ascii="Times New Roman" w:eastAsia="Arial Unicode MS" w:hAnsi="Times New Roman" w:cs="Times New Roman"/>
          <w:color w:val="EE0000"/>
          <w:sz w:val="24"/>
          <w:szCs w:val="24"/>
        </w:rPr>
        <w:t>24 mėnesių maksimalią sutarties vertę (t. y.... Eur) Eur</w:t>
      </w:r>
      <w:r w:rsidRPr="00F23626">
        <w:rPr>
          <w:rFonts w:ascii="Times New Roman" w:eastAsia="Arial Unicode MS" w:hAnsi="Times New Roman" w:cs="Times New Roman"/>
          <w:sz w:val="24"/>
          <w:szCs w:val="24"/>
        </w:rPr>
        <w:t>, jei teisės aktai nenumato, kad privalo būti kompensuota didesnė suma</w:t>
      </w:r>
      <w:r w:rsidRPr="00F23626">
        <w:rPr>
          <w:rFonts w:ascii="Times New Roman" w:hAnsi="Times New Roman" w:cs="Times New Roman"/>
          <w:sz w:val="24"/>
          <w:szCs w:val="24"/>
        </w:rPr>
        <w:t xml:space="preserve">. Šiame punkte numatytas kompensuotinos sumos apribojimas netaikomas jei žala atsirado dėl Šalies sąmoningo veikimo ar didelio neatsargumo, konfidencialumo įsipareigojimų ar intelektinės nuosavybės teisių pažeidimo. </w:t>
      </w:r>
      <w:r w:rsidRPr="00F23626">
        <w:rPr>
          <w:rFonts w:ascii="Times New Roman" w:eastAsia="Arial Unicode MS" w:hAnsi="Times New Roman" w:cs="Times New Roman"/>
          <w:sz w:val="24"/>
          <w:szCs w:val="24"/>
        </w:rPr>
        <w:t>Pirkėjas atsako tik už tiesioginius nuostolius ar žalą, tiesiogiai ir aiškiai sukeltą to, kad Pirkėjas neįvykdė savo sutartinių įsipareigojimų dėl Pirkėjo kaltės.</w:t>
      </w:r>
    </w:p>
    <w:p w14:paraId="7519AC14" w14:textId="77777777" w:rsidR="00027181" w:rsidRPr="00F23626" w:rsidRDefault="00027181" w:rsidP="00027181">
      <w:pPr>
        <w:spacing w:line="240" w:lineRule="atLeast"/>
        <w:rPr>
          <w:rFonts w:ascii="Times New Roman" w:eastAsia="Arial Unicode MS" w:hAnsi="Times New Roman" w:cs="Times New Roman"/>
          <w:sz w:val="24"/>
          <w:szCs w:val="24"/>
        </w:rPr>
      </w:pPr>
    </w:p>
    <w:p w14:paraId="74EB8415" w14:textId="77777777" w:rsidR="00027181" w:rsidRPr="00F23626" w:rsidRDefault="00027181" w:rsidP="0002718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r w:rsidRPr="00F23626">
        <w:rPr>
          <w:rFonts w:ascii="Times New Roman" w:hAnsi="Times New Roman" w:cs="Times New Roman"/>
          <w:color w:val="auto"/>
          <w:sz w:val="24"/>
          <w:szCs w:val="24"/>
        </w:rPr>
        <w:t>Šalių teisės, įsipareigojimai ir atsakomybė</w:t>
      </w:r>
    </w:p>
    <w:p w14:paraId="0A370D8C"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 xml:space="preserve">Šalys sutaria ir patvirtina, kad abi susitarė dėl Sutarties sąlygų, turi šioje Sutartyje ir teisės aktuose, taikomuose Prekių rezervavimui ir Prekių tiekimui, nustatytas ir (ar) kylančias iš šios Sutarties esmės teises, pareigas bei atsakomybę, su jomis sutinka ir įsipareigoja jų laikytis. </w:t>
      </w:r>
    </w:p>
    <w:p w14:paraId="7D0F6755"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Šalys įsipareigoja:</w:t>
      </w:r>
    </w:p>
    <w:p w14:paraId="52FC1FEA" w14:textId="77777777" w:rsidR="00027181" w:rsidRPr="00F23626" w:rsidRDefault="00027181" w:rsidP="0002718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eastAsia="Arial Unicode MS" w:hAnsi="Times New Roman" w:cs="Times New Roman"/>
          <w:sz w:val="24"/>
          <w:szCs w:val="24"/>
        </w:rPr>
        <w:t xml:space="preserve">vykdant Sutartį visą gautą informaciją naudoti tik su Sutartimi prisiimtų įsipareigojimų vykdymui, </w:t>
      </w:r>
      <w:r w:rsidRPr="00F23626">
        <w:rPr>
          <w:rFonts w:ascii="Times New Roman" w:hAnsi="Times New Roman" w:cs="Times New Roman"/>
          <w:sz w:val="24"/>
          <w:szCs w:val="24"/>
        </w:rPr>
        <w:t xml:space="preserve">užtikrinti iš kitos Šalies gautos ar su Sutarties vykdymu susijusios informacijos konfidencialumą ir jos neplatinti. </w:t>
      </w:r>
      <w:r w:rsidRPr="00F23626">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F23626">
        <w:rPr>
          <w:rFonts w:ascii="Times New Roman" w:hAnsi="Times New Roman" w:cs="Times New Roman"/>
          <w:b/>
          <w:bCs/>
          <w:sz w:val="24"/>
          <w:szCs w:val="24"/>
        </w:rPr>
        <w:t xml:space="preserve"> </w:t>
      </w:r>
      <w:r w:rsidRPr="00F23626">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F23626">
        <w:rPr>
          <w:rFonts w:ascii="Times New Roman" w:hAnsi="Times New Roman" w:cs="Times New Roman"/>
          <w:bCs/>
          <w:sz w:val="24"/>
          <w:szCs w:val="24"/>
        </w:rPr>
        <w:t>Šio</w:t>
      </w:r>
      <w:r w:rsidRPr="00F23626">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2D612D8C" w14:textId="77777777" w:rsidR="00027181" w:rsidRPr="00F23626" w:rsidRDefault="00027181" w:rsidP="0002718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041D3006" w14:textId="77777777" w:rsidR="00027181" w:rsidRPr="00F23626" w:rsidRDefault="00027181" w:rsidP="0002718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siekti mažinti popieriaus sunaudojimą, atsisakyti nebūtino dokumentų kopijavimo ir spausdinimo, rengiami dokumentai, kiek tai įmanoma, Pirkėjui turi būti pateikti elektroniniu formatu, o dokumentai, kurie turi būti pasirašomi, turi būti pasirašyti elektroniniu parašu. Šalys susitaria, kad esant būtinybei spausdinti dokumentus, naudojamas perdirbtas popierius, kuris atitinka reikalavimus popieriui,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EC819B0"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eastAsia="Arial Unicode MS" w:hAnsi="Times New Roman" w:cs="Times New Roman"/>
          <w:spacing w:val="-1"/>
          <w:sz w:val="24"/>
          <w:szCs w:val="24"/>
        </w:rPr>
        <w:t>Tiekėjas taip pat</w:t>
      </w:r>
      <w:r w:rsidRPr="00F23626">
        <w:rPr>
          <w:rFonts w:ascii="Times New Roman" w:eastAsia="Arial Unicode MS" w:hAnsi="Times New Roman" w:cs="Times New Roman"/>
          <w:sz w:val="24"/>
          <w:szCs w:val="24"/>
        </w:rPr>
        <w:t xml:space="preserve"> įsipareigoja:</w:t>
      </w:r>
    </w:p>
    <w:p w14:paraId="0D8E6808"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neperduoti savo sutartinių teisių ir pareigų jokiai trečiajai šaliai. Tiekėjas gali pasitelkti subtiekėjus Sutarties </w:t>
      </w:r>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_Ref42005729 \w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3</w:t>
      </w:r>
      <w:r w:rsidRPr="00F23626">
        <w:rPr>
          <w:rFonts w:cs="Times New Roman"/>
          <w:color w:val="auto"/>
          <w:sz w:val="24"/>
          <w:szCs w:val="24"/>
          <w:lang w:val="lt-LT"/>
        </w:rPr>
        <w:fldChar w:fldCharType="end"/>
      </w:r>
      <w:r w:rsidRPr="00F23626">
        <w:rPr>
          <w:rFonts w:cs="Times New Roman"/>
          <w:color w:val="auto"/>
          <w:sz w:val="24"/>
          <w:szCs w:val="24"/>
          <w:lang w:val="lt-LT"/>
        </w:rPr>
        <w:t xml:space="preserve"> skyriuje „</w:t>
      </w:r>
      <w:proofErr w:type="spellStart"/>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_Ref42005729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Subtiekimas</w:t>
      </w:r>
      <w:proofErr w:type="spellEnd"/>
      <w:r w:rsidRPr="00F23626">
        <w:rPr>
          <w:rFonts w:cs="Times New Roman"/>
          <w:color w:val="auto"/>
          <w:sz w:val="24"/>
          <w:szCs w:val="24"/>
          <w:lang w:val="lt-LT"/>
        </w:rPr>
        <w:fldChar w:fldCharType="end"/>
      </w:r>
      <w:r w:rsidRPr="00F23626">
        <w:rPr>
          <w:rFonts w:cs="Times New Roman"/>
          <w:color w:val="auto"/>
          <w:sz w:val="24"/>
          <w:szCs w:val="24"/>
          <w:lang w:val="lt-LT"/>
        </w:rPr>
        <w:t>“ nustatyta tvarka.</w:t>
      </w:r>
    </w:p>
    <w:p w14:paraId="2B39AE62"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nuosekliai vykdyti Sutartį, nustatytą terminą rezervuoti Prekes ir perduoti Prekes Pirkėjo nuosavybėn, jeigu jos perkamos, atlikti kitus įsipareigojimus, numatytus Sutartyje ir Techninėje specifikacijoje, įskaitant ir Prekių trūkumų šalinimą. Tiekėjas pasirūpina visa būtina įranga, darbų sauga ir darbo jėga, reikalinga Sutarties vykdymui;</w:t>
      </w:r>
    </w:p>
    <w:p w14:paraId="5EE3B746" w14:textId="77777777" w:rsidR="00027181"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pristatyti Prekes, atitinkančias Techninėje specifikacijoje ir Pasiūlyme nurodytą Prekių būklę, užtikrinant atitiktį tokios rūšies ir tokio naudojimo laiko daiktams įprastai keliamiems reikalavimams;</w:t>
      </w:r>
      <w:r>
        <w:rPr>
          <w:rFonts w:cs="Times New Roman"/>
          <w:color w:val="auto"/>
          <w:sz w:val="24"/>
          <w:szCs w:val="24"/>
          <w:lang w:val="lt-LT"/>
        </w:rPr>
        <w:t xml:space="preserve"> </w:t>
      </w:r>
    </w:p>
    <w:p w14:paraId="60FAD1D1" w14:textId="77777777" w:rsidR="00027181" w:rsidRPr="00264DAC"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264DAC">
        <w:rPr>
          <w:rFonts w:eastAsia="Calibri" w:cs="Times New Roman"/>
          <w:sz w:val="24"/>
          <w:szCs w:val="24"/>
          <w:lang w:val="lt-LT"/>
        </w:rPr>
        <w:t xml:space="preserve">laiku perduoti </w:t>
      </w:r>
      <w:r>
        <w:rPr>
          <w:rFonts w:eastAsia="Calibri" w:cs="Times New Roman"/>
          <w:sz w:val="24"/>
          <w:szCs w:val="24"/>
          <w:lang w:val="lt-LT"/>
        </w:rPr>
        <w:t xml:space="preserve">Lietuvos Respublikos </w:t>
      </w:r>
      <w:r w:rsidRPr="00264DAC">
        <w:rPr>
          <w:rFonts w:eastAsia="Calibri" w:cs="Times New Roman"/>
          <w:sz w:val="24"/>
          <w:szCs w:val="24"/>
          <w:lang w:val="lt-LT"/>
        </w:rPr>
        <w:t xml:space="preserve">Vyriausybės ar jos pavedimu </w:t>
      </w:r>
      <w:r>
        <w:rPr>
          <w:rFonts w:eastAsia="Calibri" w:cs="Times New Roman"/>
          <w:sz w:val="24"/>
          <w:szCs w:val="24"/>
          <w:lang w:val="lt-LT"/>
        </w:rPr>
        <w:t xml:space="preserve">Pirkėjo </w:t>
      </w:r>
      <w:r w:rsidRPr="00264DAC">
        <w:rPr>
          <w:rFonts w:eastAsia="Calibri" w:cs="Times New Roman"/>
          <w:sz w:val="24"/>
          <w:szCs w:val="24"/>
          <w:lang w:val="lt-LT"/>
        </w:rPr>
        <w:t xml:space="preserve"> nurodytiems subjektams. Jeigu Tiekėjas negali per Sutartyje nustatytą </w:t>
      </w:r>
      <w:r>
        <w:rPr>
          <w:rFonts w:eastAsia="Calibri" w:cs="Times New Roman"/>
          <w:sz w:val="24"/>
          <w:szCs w:val="24"/>
          <w:lang w:val="lt-LT"/>
        </w:rPr>
        <w:t>terminą</w:t>
      </w:r>
      <w:r w:rsidRPr="00264DAC">
        <w:rPr>
          <w:rFonts w:eastAsia="Calibri" w:cs="Times New Roman"/>
          <w:sz w:val="24"/>
          <w:szCs w:val="24"/>
          <w:lang w:val="lt-LT"/>
        </w:rPr>
        <w:t xml:space="preserve"> </w:t>
      </w:r>
      <w:r>
        <w:rPr>
          <w:rFonts w:eastAsia="Calibri" w:cs="Times New Roman"/>
          <w:sz w:val="24"/>
          <w:szCs w:val="24"/>
          <w:lang w:val="lt-LT"/>
        </w:rPr>
        <w:t>parengti transportavimui</w:t>
      </w:r>
      <w:r w:rsidRPr="00264DAC">
        <w:rPr>
          <w:rFonts w:eastAsia="Calibri" w:cs="Times New Roman"/>
          <w:sz w:val="24"/>
          <w:szCs w:val="24"/>
          <w:lang w:val="lt-LT"/>
        </w:rPr>
        <w:t xml:space="preserve"> </w:t>
      </w:r>
      <w:r>
        <w:rPr>
          <w:rFonts w:eastAsia="Calibri" w:cs="Times New Roman"/>
          <w:sz w:val="24"/>
          <w:szCs w:val="24"/>
          <w:lang w:val="lt-LT"/>
        </w:rPr>
        <w:t>Prekių</w:t>
      </w:r>
      <w:r w:rsidRPr="00264DAC">
        <w:rPr>
          <w:rFonts w:eastAsia="Calibri" w:cs="Times New Roman"/>
          <w:sz w:val="24"/>
          <w:szCs w:val="24"/>
          <w:lang w:val="lt-LT"/>
        </w:rPr>
        <w:t xml:space="preserve"> dėl nuo </w:t>
      </w:r>
      <w:r>
        <w:rPr>
          <w:rFonts w:eastAsia="Calibri" w:cs="Times New Roman"/>
          <w:sz w:val="24"/>
          <w:szCs w:val="24"/>
          <w:lang w:val="lt-LT"/>
        </w:rPr>
        <w:t>T</w:t>
      </w:r>
      <w:r w:rsidRPr="00264DAC">
        <w:rPr>
          <w:rFonts w:eastAsia="Calibri" w:cs="Times New Roman"/>
          <w:sz w:val="24"/>
          <w:szCs w:val="24"/>
          <w:lang w:val="lt-LT"/>
        </w:rPr>
        <w:t xml:space="preserve">iekėjo nepriklausančių aplinkybių, jis privalo nedelsiant informuoti apie tai </w:t>
      </w:r>
      <w:r>
        <w:rPr>
          <w:rFonts w:eastAsia="Calibri" w:cs="Times New Roman"/>
          <w:sz w:val="24"/>
          <w:szCs w:val="24"/>
          <w:lang w:val="lt-LT"/>
        </w:rPr>
        <w:t>Pirkėją</w:t>
      </w:r>
      <w:r w:rsidRPr="00264DAC">
        <w:rPr>
          <w:rFonts w:eastAsia="Calibri" w:cs="Times New Roman"/>
          <w:sz w:val="24"/>
          <w:szCs w:val="24"/>
          <w:lang w:val="lt-LT"/>
        </w:rPr>
        <w:t xml:space="preserve">, nurodyti šias aplinkybes ir sutartinius įsipareigojimus, kurių </w:t>
      </w:r>
      <w:r>
        <w:rPr>
          <w:rFonts w:eastAsia="Calibri" w:cs="Times New Roman"/>
          <w:sz w:val="24"/>
          <w:szCs w:val="24"/>
          <w:lang w:val="lt-LT"/>
        </w:rPr>
        <w:t>Tiekėjas</w:t>
      </w:r>
      <w:r w:rsidRPr="00264DAC">
        <w:rPr>
          <w:rFonts w:eastAsia="Calibri" w:cs="Times New Roman"/>
          <w:sz w:val="24"/>
          <w:szCs w:val="24"/>
          <w:lang w:val="lt-LT"/>
        </w:rPr>
        <w:t xml:space="preserve"> negalės vykdyti</w:t>
      </w:r>
      <w:r>
        <w:rPr>
          <w:rFonts w:eastAsia="Calibri" w:cs="Times New Roman"/>
          <w:sz w:val="24"/>
          <w:szCs w:val="24"/>
          <w:lang w:val="lt-LT"/>
        </w:rPr>
        <w:t>,</w:t>
      </w:r>
      <w:r w:rsidRPr="00264DAC">
        <w:rPr>
          <w:rFonts w:eastAsia="Calibri" w:cs="Times New Roman"/>
          <w:sz w:val="24"/>
          <w:szCs w:val="24"/>
          <w:lang w:val="lt-LT"/>
        </w:rPr>
        <w:t xml:space="preserve"> toliau vykdyti </w:t>
      </w:r>
      <w:r>
        <w:rPr>
          <w:rFonts w:eastAsia="Calibri" w:cs="Times New Roman"/>
          <w:sz w:val="24"/>
          <w:szCs w:val="24"/>
          <w:lang w:val="lt-LT"/>
        </w:rPr>
        <w:t xml:space="preserve">kitus </w:t>
      </w:r>
      <w:r w:rsidRPr="00264DAC">
        <w:rPr>
          <w:rFonts w:eastAsia="Calibri" w:cs="Times New Roman"/>
          <w:sz w:val="24"/>
          <w:szCs w:val="24"/>
          <w:lang w:val="lt-LT"/>
        </w:rPr>
        <w:t xml:space="preserve">sutartinius įsipareigojimus tiek, kiek įmanoma, kol </w:t>
      </w:r>
      <w:r>
        <w:rPr>
          <w:rFonts w:eastAsia="Calibri" w:cs="Times New Roman"/>
          <w:sz w:val="24"/>
          <w:szCs w:val="24"/>
          <w:lang w:val="lt-LT"/>
        </w:rPr>
        <w:t>Pirkėjas</w:t>
      </w:r>
      <w:r w:rsidRPr="00264DAC">
        <w:rPr>
          <w:rFonts w:eastAsia="Calibri" w:cs="Times New Roman"/>
          <w:sz w:val="24"/>
          <w:szCs w:val="24"/>
          <w:lang w:val="lt-LT"/>
        </w:rPr>
        <w:t xml:space="preserve"> suteiks pagalbą ir suras būdų </w:t>
      </w:r>
      <w:r>
        <w:rPr>
          <w:rFonts w:eastAsia="Calibri" w:cs="Times New Roman"/>
          <w:sz w:val="24"/>
          <w:szCs w:val="24"/>
          <w:lang w:val="lt-LT"/>
        </w:rPr>
        <w:t xml:space="preserve">padėti </w:t>
      </w:r>
      <w:r w:rsidRPr="00264DAC">
        <w:rPr>
          <w:rFonts w:eastAsia="Calibri" w:cs="Times New Roman"/>
          <w:sz w:val="24"/>
          <w:szCs w:val="24"/>
          <w:lang w:val="lt-LT"/>
        </w:rPr>
        <w:t>įvykdyti</w:t>
      </w:r>
      <w:r>
        <w:rPr>
          <w:rFonts w:eastAsia="Calibri" w:cs="Times New Roman"/>
          <w:sz w:val="24"/>
          <w:szCs w:val="24"/>
          <w:lang w:val="lt-LT"/>
        </w:rPr>
        <w:t xml:space="preserve"> visus </w:t>
      </w:r>
      <w:r w:rsidRPr="00264DAC">
        <w:rPr>
          <w:rFonts w:eastAsia="Calibri" w:cs="Times New Roman"/>
          <w:sz w:val="24"/>
          <w:szCs w:val="24"/>
          <w:lang w:val="lt-LT"/>
        </w:rPr>
        <w:t>įsipareigojimams.</w:t>
      </w:r>
    </w:p>
    <w:p w14:paraId="11503384"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pacing w:val="2"/>
          <w:sz w:val="24"/>
          <w:szCs w:val="24"/>
          <w:shd w:val="clear" w:color="auto" w:fill="FFFFFF"/>
          <w:lang w:val="lt-LT"/>
        </w:rPr>
        <w:t>Pirkėjui paprašius, per 5 (penkias) darbo dienas pateikti pagrindžiančius dokumentus dėl Tiekėjo teikiamų rezervavimo paslaugų ar tiekiamų Prekių atitikties Viešųjų pirkimų įstatymo 45 straipsnio 2</w:t>
      </w:r>
      <w:r w:rsidRPr="00F23626">
        <w:rPr>
          <w:rFonts w:cs="Times New Roman"/>
          <w:color w:val="auto"/>
          <w:sz w:val="24"/>
          <w:szCs w:val="24"/>
          <w:vertAlign w:val="superscript"/>
          <w:lang w:val="lt-LT"/>
        </w:rPr>
        <w:t>1 </w:t>
      </w:r>
      <w:r w:rsidRPr="00F23626">
        <w:rPr>
          <w:rFonts w:cs="Times New Roman"/>
          <w:color w:val="auto"/>
          <w:sz w:val="24"/>
          <w:szCs w:val="24"/>
          <w:lang w:val="lt-LT"/>
        </w:rPr>
        <w:t>dalies nuostatoms;</w:t>
      </w:r>
    </w:p>
    <w:p w14:paraId="4CD51AB5"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užtikrinti, kad  Sutartį vykdys tik tokią teisę turintys asmenys, jeigu pirkimo vykdymo metu nebuvo tikrinama Tiekėjo kvalifikacija dėl teisės verstis atitinkama veikla arba buvo tikrinama ne visa apimtimi;</w:t>
      </w:r>
    </w:p>
    <w:p w14:paraId="266E5DBC"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 </w:t>
      </w:r>
    </w:p>
    <w:p w14:paraId="730EAFD0" w14:textId="77777777" w:rsidR="00027181" w:rsidRDefault="00027181" w:rsidP="0002718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060355">
        <w:rPr>
          <w:rFonts w:ascii="Times New Roman" w:hAnsi="Times New Roman" w:cs="Times New Roman"/>
          <w:sz w:val="24"/>
          <w:szCs w:val="24"/>
        </w:rPr>
        <w:t xml:space="preserve">užtikrinti, kad vykdydamas Sutartį nepažeis jokių trečiųjų asmenų teisių, įskaitant, bet neapsiribojant intelektinės nuosavybės teisėmis, taip pat </w:t>
      </w:r>
      <w:r w:rsidRPr="00060355">
        <w:rPr>
          <w:rFonts w:ascii="Times New Roman" w:eastAsia="Arial Unicode MS" w:hAnsi="Times New Roman" w:cs="Times New Roman"/>
          <w:sz w:val="24"/>
          <w:szCs w:val="24"/>
        </w:rPr>
        <w:t xml:space="preserve">atlyginti nuostolius Pirkėjui ar Tiekėjui, atsiradusius dėl bet kokių reikalavimų, kylančių dėl konfidencialumo pažeidimo, autorinių teisių, patentų, licencijų, brėžinių, modelių, prekių ženklų naudojimo, išskyrus atvejus, kai toks pažeidimas atsiranda dėl Pirkėjo ar Tiekėjo kaltės, </w:t>
      </w:r>
      <w:r w:rsidRPr="00060355">
        <w:rPr>
          <w:rFonts w:ascii="Times New Roman" w:hAnsi="Times New Roman" w:cs="Times New Roman"/>
          <w:sz w:val="24"/>
          <w:szCs w:val="24"/>
        </w:rPr>
        <w:t>o taip pat sumokėti visus su tuo sietinus mokesčius ir (arba) galimas baudas ne vėliau kaip per 5 (penkias) darbo dienas nuo Pirkėjo ar Tiekėjo pareikalavimo dienos</w:t>
      </w:r>
      <w:r w:rsidRPr="00060355">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p>
    <w:p w14:paraId="157BB973" w14:textId="77777777" w:rsidR="00027181" w:rsidRPr="00060355" w:rsidRDefault="00027181" w:rsidP="0002718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060355">
        <w:rPr>
          <w:rFonts w:ascii="Times New Roman" w:hAnsi="Times New Roman" w:cs="Times New Roman"/>
          <w:sz w:val="24"/>
          <w:szCs w:val="24"/>
        </w:rPr>
        <w:t>pasikeitus rezervuojamo</w:t>
      </w:r>
      <w:r>
        <w:rPr>
          <w:rFonts w:ascii="Times New Roman" w:hAnsi="Times New Roman" w:cs="Times New Roman"/>
          <w:sz w:val="24"/>
          <w:szCs w:val="24"/>
        </w:rPr>
        <w:t>s</w:t>
      </w:r>
      <w:r w:rsidRPr="00060355">
        <w:rPr>
          <w:rFonts w:ascii="Times New Roman" w:hAnsi="Times New Roman" w:cs="Times New Roman"/>
          <w:sz w:val="24"/>
          <w:szCs w:val="24"/>
        </w:rPr>
        <w:t xml:space="preserve"> </w:t>
      </w:r>
      <w:r>
        <w:rPr>
          <w:rFonts w:ascii="Times New Roman" w:hAnsi="Times New Roman" w:cs="Times New Roman"/>
          <w:sz w:val="24"/>
          <w:szCs w:val="24"/>
        </w:rPr>
        <w:t>Prekės</w:t>
      </w:r>
      <w:r w:rsidRPr="00060355">
        <w:rPr>
          <w:rFonts w:ascii="Times New Roman" w:hAnsi="Times New Roman" w:cs="Times New Roman"/>
          <w:sz w:val="24"/>
          <w:szCs w:val="24"/>
        </w:rPr>
        <w:t xml:space="preserve"> pavadinimui, jeigu dėl to nesikeičia </w:t>
      </w:r>
      <w:r>
        <w:rPr>
          <w:rFonts w:ascii="Times New Roman" w:hAnsi="Times New Roman" w:cs="Times New Roman"/>
          <w:sz w:val="24"/>
          <w:szCs w:val="24"/>
        </w:rPr>
        <w:t>naujos Prekės</w:t>
      </w:r>
      <w:r w:rsidRPr="00060355">
        <w:rPr>
          <w:rFonts w:ascii="Times New Roman" w:hAnsi="Times New Roman" w:cs="Times New Roman"/>
          <w:sz w:val="24"/>
          <w:szCs w:val="24"/>
        </w:rPr>
        <w:t xml:space="preserve"> </w:t>
      </w:r>
      <w:r>
        <w:rPr>
          <w:rFonts w:ascii="Times New Roman" w:hAnsi="Times New Roman" w:cs="Times New Roman"/>
          <w:sz w:val="24"/>
          <w:szCs w:val="24"/>
        </w:rPr>
        <w:t xml:space="preserve">atitiktis </w:t>
      </w:r>
      <w:r w:rsidRPr="00060355">
        <w:rPr>
          <w:rFonts w:ascii="Times New Roman" w:hAnsi="Times New Roman" w:cs="Times New Roman"/>
          <w:sz w:val="24"/>
          <w:szCs w:val="24"/>
        </w:rPr>
        <w:t>techninėje specifikacijoje nurodyti</w:t>
      </w:r>
      <w:r>
        <w:rPr>
          <w:rFonts w:ascii="Times New Roman" w:hAnsi="Times New Roman" w:cs="Times New Roman"/>
          <w:sz w:val="24"/>
          <w:szCs w:val="24"/>
        </w:rPr>
        <w:t xml:space="preserve">ems </w:t>
      </w:r>
      <w:r w:rsidRPr="00060355">
        <w:rPr>
          <w:rFonts w:ascii="Times New Roman" w:hAnsi="Times New Roman" w:cs="Times New Roman"/>
          <w:sz w:val="24"/>
          <w:szCs w:val="24"/>
        </w:rPr>
        <w:t xml:space="preserve"> </w:t>
      </w:r>
      <w:r>
        <w:rPr>
          <w:rFonts w:ascii="Times New Roman" w:hAnsi="Times New Roman" w:cs="Times New Roman"/>
          <w:sz w:val="24"/>
          <w:szCs w:val="24"/>
        </w:rPr>
        <w:t>reikalavimams</w:t>
      </w:r>
      <w:r w:rsidRPr="00060355">
        <w:rPr>
          <w:rFonts w:ascii="Times New Roman" w:hAnsi="Times New Roman" w:cs="Times New Roman"/>
          <w:sz w:val="24"/>
          <w:szCs w:val="24"/>
        </w:rPr>
        <w:t xml:space="preserve">, Tiekėjas apie tai per 5 darbo dienas raštu ar elektroniniu paštu informuoja </w:t>
      </w:r>
      <w:r>
        <w:rPr>
          <w:rFonts w:ascii="Times New Roman" w:hAnsi="Times New Roman" w:cs="Times New Roman"/>
          <w:sz w:val="24"/>
          <w:szCs w:val="24"/>
        </w:rPr>
        <w:t>Pirkėją apie tai</w:t>
      </w:r>
      <w:r w:rsidRPr="00060355">
        <w:rPr>
          <w:rFonts w:ascii="Times New Roman" w:hAnsi="Times New Roman" w:cs="Times New Roman"/>
          <w:sz w:val="24"/>
          <w:szCs w:val="24"/>
        </w:rPr>
        <w:t xml:space="preserve">, kartu pateikdamas </w:t>
      </w:r>
      <w:r>
        <w:rPr>
          <w:rFonts w:ascii="Times New Roman" w:hAnsi="Times New Roman" w:cs="Times New Roman"/>
          <w:sz w:val="24"/>
          <w:szCs w:val="24"/>
        </w:rPr>
        <w:t>atitiktį Techninės specifikacijos reikalavimams įrodančius</w:t>
      </w:r>
      <w:r w:rsidRPr="00060355">
        <w:rPr>
          <w:rFonts w:ascii="Times New Roman" w:hAnsi="Times New Roman" w:cs="Times New Roman"/>
          <w:sz w:val="24"/>
          <w:szCs w:val="24"/>
        </w:rPr>
        <w:t xml:space="preserve"> dokumentus</w:t>
      </w:r>
      <w:r>
        <w:rPr>
          <w:rFonts w:ascii="Times New Roman" w:hAnsi="Times New Roman" w:cs="Times New Roman"/>
          <w:sz w:val="24"/>
          <w:szCs w:val="24"/>
        </w:rPr>
        <w:t>;</w:t>
      </w:r>
    </w:p>
    <w:p w14:paraId="4686200F" w14:textId="77777777" w:rsidR="00027181" w:rsidRPr="00F23626" w:rsidRDefault="00027181" w:rsidP="0002718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Pirkėjui paprašius, neatlygintinai, per Pirkėjo nustatytą terminą, kuris negali būti trumpesnis nei 5 (</w:t>
      </w:r>
      <w:r w:rsidRPr="00F23626">
        <w:rPr>
          <w:rFonts w:ascii="Times New Roman" w:hAnsi="Times New Roman" w:cs="Times New Roman"/>
          <w:sz w:val="24"/>
          <w:szCs w:val="24"/>
        </w:rPr>
        <w:t>penkias</w:t>
      </w:r>
      <w:r w:rsidRPr="00F23626">
        <w:rPr>
          <w:rFonts w:ascii="Times New Roman" w:eastAsia="Arial Unicode MS" w:hAnsi="Times New Roman" w:cs="Times New Roman"/>
          <w:sz w:val="24"/>
          <w:szCs w:val="24"/>
        </w:rPr>
        <w:t>) darbo dienos, raštu pateikti išsamią informaciją apie Sutarties vykdymą;</w:t>
      </w:r>
    </w:p>
    <w:p w14:paraId="2288AA88" w14:textId="77777777" w:rsidR="00027181" w:rsidRPr="00F23626" w:rsidRDefault="00027181" w:rsidP="0002718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Pirkėjui paprašius, sudaryti sąlygas Pirkėjo nurodytu laiku Tiekėjo darbo dienomis, darbo valandomis patikrinti rezervuojamas Prekes: Prekių rezervavimo vietą, Prekių kiekį, Prekių galiojimo terminus.</w:t>
      </w:r>
    </w:p>
    <w:p w14:paraId="7002D707" w14:textId="77777777" w:rsidR="00027181" w:rsidRPr="00F23626" w:rsidRDefault="00027181" w:rsidP="0002718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 xml:space="preserve">tinkamai </w:t>
      </w:r>
      <w:r w:rsidRPr="00F23626">
        <w:rPr>
          <w:rFonts w:ascii="Times New Roman" w:hAnsi="Times New Roman" w:cs="Times New Roman"/>
          <w:sz w:val="24"/>
          <w:szCs w:val="24"/>
        </w:rPr>
        <w:t>vykdyti kitus įsipareigojimus, numatytus Sutartyje ir Lietuvos Respublikos valstybės rezervo įstatymo nuostatose ir kituose galiojančiuose teisės aktuose.</w:t>
      </w:r>
    </w:p>
    <w:p w14:paraId="38002D84" w14:textId="77777777" w:rsidR="00027181" w:rsidRPr="00F23626" w:rsidRDefault="00027181" w:rsidP="00027181">
      <w:pPr>
        <w:pStyle w:val="Sraopastraipa"/>
        <w:numPr>
          <w:ilvl w:val="1"/>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Pirkėjas taip pat įsipareigoja:</w:t>
      </w:r>
    </w:p>
    <w:p w14:paraId="79DEF219" w14:textId="77777777" w:rsidR="00027181" w:rsidRPr="00F23626" w:rsidRDefault="00027181" w:rsidP="0002718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hAnsi="Times New Roman" w:cs="Times New Roman"/>
          <w:sz w:val="24"/>
          <w:szCs w:val="24"/>
        </w:rPr>
        <w:t>priimti perduodamas Prekes, jeigu jos atitinka šios Sutarties ir Prekėms taikomus kitus kokybės reikalavimus;</w:t>
      </w:r>
    </w:p>
    <w:p w14:paraId="78FA9E6B" w14:textId="77777777" w:rsidR="00027181" w:rsidRPr="00F23626" w:rsidRDefault="00027181" w:rsidP="0002718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419C5A18" w14:textId="77777777" w:rsidR="00027181" w:rsidRPr="00F23626" w:rsidRDefault="00027181" w:rsidP="0002718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sumokėti  už Prekių rezervavimo paslaugas ir perduotas Prekes Sutartyje nustatyta tvarka ir terminais;</w:t>
      </w:r>
    </w:p>
    <w:p w14:paraId="263921DD" w14:textId="77777777" w:rsidR="00027181" w:rsidRPr="00F23626" w:rsidRDefault="00027181" w:rsidP="0002718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bendradarbiauti, suteikti Tiekėjui visą turimą informaciją ir (ar) dokumentus, būtinus tinkamam Sutarties vykdymui;</w:t>
      </w:r>
    </w:p>
    <w:p w14:paraId="78D4D846" w14:textId="77777777" w:rsidR="00027181" w:rsidRPr="00F23626" w:rsidRDefault="00027181" w:rsidP="0002718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teikti atsakymus į Tiekėjo klausimus, susijusius su Prekių tiekimu;</w:t>
      </w:r>
    </w:p>
    <w:p w14:paraId="1879F017" w14:textId="77777777" w:rsidR="00027181" w:rsidRPr="00F23626" w:rsidRDefault="00027181" w:rsidP="0002718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 xml:space="preserve">tinkamai </w:t>
      </w:r>
      <w:r w:rsidRPr="00F23626">
        <w:rPr>
          <w:rFonts w:ascii="Times New Roman" w:hAnsi="Times New Roman" w:cs="Times New Roman"/>
          <w:sz w:val="24"/>
          <w:szCs w:val="24"/>
        </w:rPr>
        <w:t>vykdyti kitus įsipareigojimus, numatytus Sutartyje ir galiojančiuose teisės aktuose</w:t>
      </w:r>
      <w:r w:rsidRPr="00F23626">
        <w:rPr>
          <w:rFonts w:ascii="Times New Roman" w:eastAsia="Arial Unicode MS" w:hAnsi="Times New Roman" w:cs="Times New Roman"/>
          <w:sz w:val="24"/>
          <w:szCs w:val="24"/>
        </w:rPr>
        <w:t>.</w:t>
      </w:r>
    </w:p>
    <w:p w14:paraId="18FC632C" w14:textId="77777777" w:rsidR="00027181" w:rsidRPr="00F23626" w:rsidRDefault="00027181" w:rsidP="00027181">
      <w:pPr>
        <w:spacing w:line="240" w:lineRule="atLeast"/>
        <w:ind w:firstLine="567"/>
        <w:rPr>
          <w:rFonts w:ascii="Times New Roman" w:hAnsi="Times New Roman" w:cs="Times New Roman"/>
          <w:sz w:val="24"/>
          <w:szCs w:val="24"/>
        </w:rPr>
      </w:pPr>
      <w:r w:rsidRPr="00F23626">
        <w:rPr>
          <w:rFonts w:ascii="Times New Roman" w:eastAsia="Arial Unicode MS" w:hAnsi="Times New Roman" w:cs="Times New Roman"/>
          <w:sz w:val="24"/>
          <w:szCs w:val="24"/>
        </w:rPr>
        <w:t xml:space="preserve">8.5. Pirkėjas turi teisę </w:t>
      </w:r>
      <w:r w:rsidRPr="00F23626">
        <w:rPr>
          <w:rFonts w:ascii="Times New Roman" w:hAnsi="Times New Roman" w:cs="Times New Roman"/>
          <w:spacing w:val="2"/>
          <w:sz w:val="24"/>
          <w:szCs w:val="24"/>
          <w:shd w:val="clear" w:color="auto" w:fill="FFFFFF"/>
        </w:rPr>
        <w:t>turi teisę bet kuriuo metu pareikalauti Tiekėjo pateikti pagrindžiančius dokumentus dėl Tiekėjo teikiamų rezervavimo paslaugų ar tiekiamų Prekių atitikties Viešųjų pirkimų įstatymo 45 straipsnio 2</w:t>
      </w:r>
      <w:r w:rsidRPr="00F23626">
        <w:rPr>
          <w:rFonts w:ascii="Times New Roman" w:hAnsi="Times New Roman" w:cs="Times New Roman"/>
          <w:sz w:val="24"/>
          <w:szCs w:val="24"/>
          <w:vertAlign w:val="superscript"/>
        </w:rPr>
        <w:t>1 </w:t>
      </w:r>
      <w:r w:rsidRPr="00F23626">
        <w:rPr>
          <w:rFonts w:ascii="Times New Roman" w:hAnsi="Times New Roman" w:cs="Times New Roman"/>
          <w:sz w:val="24"/>
          <w:szCs w:val="24"/>
        </w:rPr>
        <w:t>dalies nuostatoms.</w:t>
      </w:r>
    </w:p>
    <w:p w14:paraId="25754708" w14:textId="77777777" w:rsidR="00027181" w:rsidRPr="00F23626" w:rsidRDefault="00027181" w:rsidP="00027181">
      <w:pPr>
        <w:spacing w:line="240" w:lineRule="atLeast"/>
        <w:ind w:firstLine="567"/>
        <w:rPr>
          <w:rFonts w:ascii="Times New Roman" w:eastAsia="Arial Unicode MS" w:hAnsi="Times New Roman" w:cs="Times New Roman"/>
          <w:sz w:val="24"/>
          <w:szCs w:val="24"/>
        </w:rPr>
      </w:pPr>
    </w:p>
    <w:p w14:paraId="1F32D2A7" w14:textId="77777777" w:rsidR="00027181" w:rsidRPr="00F23626" w:rsidRDefault="00027181" w:rsidP="0002718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r w:rsidRPr="00F23626">
        <w:rPr>
          <w:rFonts w:ascii="Times New Roman" w:hAnsi="Times New Roman" w:cs="Times New Roman"/>
          <w:color w:val="auto"/>
          <w:sz w:val="24"/>
          <w:szCs w:val="24"/>
        </w:rPr>
        <w:t>Rezervavimo paslaugų teikimo ir Prekių perdavimo tvarka</w:t>
      </w:r>
    </w:p>
    <w:p w14:paraId="7BC814D9"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Rezervavimo paslaugas Tiekėjas turi pradėti teikti ne vėliau kaip per 30 kalendorinių dienų nuo Pirkimo sutarties įsigaliojimo dienos.</w:t>
      </w:r>
    </w:p>
    <w:p w14:paraId="45D4D446"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Rezervavimo paslaugos turi būti teikiamos </w:t>
      </w:r>
      <w:r w:rsidRPr="00F23626">
        <w:rPr>
          <w:rFonts w:cs="Times New Roman"/>
          <w:b/>
          <w:bCs/>
          <w:color w:val="auto"/>
          <w:sz w:val="24"/>
          <w:szCs w:val="24"/>
          <w:lang w:val="lt-LT"/>
        </w:rPr>
        <w:t>24 mėn.</w:t>
      </w:r>
      <w:r w:rsidRPr="00F23626">
        <w:rPr>
          <w:rFonts w:cs="Times New Roman"/>
          <w:color w:val="auto"/>
          <w:sz w:val="24"/>
          <w:szCs w:val="24"/>
          <w:lang w:val="lt-LT"/>
        </w:rPr>
        <w:t xml:space="preserve"> nuo Tiekėjo pranešimo Pirkėjui apie rezervavimo paslaugų teikimo pradžią dienos. Tiekėjas Pirkėjui apie rezervavimo paslaugų teikimo pradžią praneša laisvos formos raštu, kuris pateikiamas el. paštu 3.1 papunktyje nurodytam asmeniui ir kopiją 3.5 papunktyje nurodytu el. paštu. Pratęsus sutartį, atitinkamai pratęsiamas rezervavimo paslaugų teikimas 12 mėnesių.</w:t>
      </w:r>
    </w:p>
    <w:p w14:paraId="10E05C9F"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Tiekėjas privalo perduoti Prekes Pirkėjui per </w:t>
      </w:r>
      <w:r w:rsidRPr="00372EB6">
        <w:rPr>
          <w:rFonts w:cs="Times New Roman"/>
          <w:b/>
          <w:bCs/>
          <w:color w:val="auto"/>
          <w:sz w:val="24"/>
          <w:szCs w:val="24"/>
          <w:lang w:val="lt-LT"/>
        </w:rPr>
        <w:t>96 val</w:t>
      </w:r>
      <w:r w:rsidRPr="00F23626">
        <w:rPr>
          <w:rFonts w:cs="Times New Roman"/>
          <w:color w:val="auto"/>
          <w:sz w:val="24"/>
          <w:szCs w:val="24"/>
          <w:lang w:val="lt-LT"/>
        </w:rPr>
        <w:t>. nuo Pirkėjo pranešimo apie Prekių poreikį išsiuntimo Tiekėjui elektroninėmis priemonėmis arba nuo fizinio pranešimo įteikimo Tiekėjui. Tiekėjas per 24 val. nuo pranešimo gavimo, t. y. nuo  pranešimo išsiuntimo Tiekėjui elektroninėmis priemonėmis arba nuo fizinio pranešimo įteikimo Tiekėjui  momento, suderina su Pirkėju konkretų Prekių perdavimo terminą (datą ir laiką).</w:t>
      </w:r>
    </w:p>
    <w:p w14:paraId="0A4DF56A"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Prekių perdavimas ir priėmimas įforminamas Prekių perdavimo–priėmimo aktu, kuris pasirašomas Tiekėjo ir Pirkėjo įgaliotų atstovų, jeigu Prekės su visais jų priklausiniais, priedais ar dokumentais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6BCC9914"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Prekių atsitiktinio žuvimo ar sugedimo rizika pereina Pirkėjui tuo metu, kai Tiekėjas jas perduoda Pirkėjui. </w:t>
      </w:r>
    </w:p>
    <w:p w14:paraId="23198F9A"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Jei kitaip nesutarta, Pirkėjui nepereina intelektinės nuosavybės teisės, susijusios su Prekėmis ar jų priklausiniais, išskyrus nuosavybės teisę į Prekes. </w:t>
      </w:r>
    </w:p>
    <w:p w14:paraId="26A6B9D3"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653393F0"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Jeigu perduotos Prekės neatitinka Sutartyje nustatytų kokybės reikalavimų, Pirkėjas turi teisę savo pasirinkimu pareikalauti, kad:</w:t>
      </w:r>
    </w:p>
    <w:p w14:paraId="06BF588D"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netinkamos kokybės Prekes Tiekėjas pakeistų tinkamos kokybės Prekėmis; </w:t>
      </w:r>
    </w:p>
    <w:p w14:paraId="75B4BE16"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Tiekėjas neatlygintinai per 5 darbo dienas</w:t>
      </w:r>
      <w:r w:rsidRPr="00F23626">
        <w:rPr>
          <w:rFonts w:cs="Times New Roman"/>
          <w:i/>
          <w:iCs/>
          <w:color w:val="auto"/>
          <w:sz w:val="24"/>
          <w:szCs w:val="24"/>
          <w:lang w:val="lt-LT"/>
        </w:rPr>
        <w:t xml:space="preserve"> </w:t>
      </w:r>
      <w:r w:rsidRPr="00F23626">
        <w:rPr>
          <w:rFonts w:cs="Times New Roman"/>
          <w:color w:val="auto"/>
          <w:sz w:val="24"/>
          <w:szCs w:val="24"/>
          <w:lang w:val="lt-LT"/>
        </w:rPr>
        <w:t>pašalintų ar ištaisytų Prekių trūkumus arba atlygintų Pirkėjo išlaidas jiems ištaisyti arba pašalinti;</w:t>
      </w:r>
    </w:p>
    <w:p w14:paraId="31ED39EB"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Tiekėjas grąžintų už kokybės reikalavimų neatitinkančias Prekes sumokėtas sumas ir nutraukti Sutartį, kai netinkamos kokybės daikto pardavimas yra esminis Sutarties pažeidimas.</w:t>
      </w:r>
    </w:p>
    <w:p w14:paraId="74D3C3CF"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7B0BDB6D" w14:textId="77777777" w:rsidR="00027181" w:rsidRPr="00F23626" w:rsidRDefault="00027181" w:rsidP="0002718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10EDCEED" w14:textId="77777777" w:rsidR="00027181" w:rsidRPr="00F23626" w:rsidRDefault="00027181" w:rsidP="00027181">
      <w:pPr>
        <w:pStyle w:val="Sraopastraipa"/>
        <w:spacing w:line="240" w:lineRule="atLeast"/>
        <w:ind w:left="567"/>
        <w:rPr>
          <w:rFonts w:ascii="Times New Roman" w:hAnsi="Times New Roman" w:cs="Times New Roman"/>
          <w:sz w:val="24"/>
          <w:szCs w:val="24"/>
        </w:rPr>
      </w:pPr>
    </w:p>
    <w:p w14:paraId="0E2803FC" w14:textId="77777777" w:rsidR="00027181" w:rsidRPr="00F23626" w:rsidRDefault="00027181" w:rsidP="0002718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r w:rsidRPr="00F23626">
        <w:rPr>
          <w:rFonts w:ascii="Times New Roman" w:hAnsi="Times New Roman" w:cs="Times New Roman"/>
          <w:color w:val="auto"/>
          <w:sz w:val="24"/>
          <w:szCs w:val="24"/>
        </w:rPr>
        <w:t>Garantija</w:t>
      </w:r>
    </w:p>
    <w:p w14:paraId="302DA2A1"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Tiekėjas garantuoja, kad Prekių kokybė atitinka Lietuvos Respublikos teisės aktų, Techninės specifikacijos bei Tiekėjo standartų reikalavimus.</w:t>
      </w:r>
    </w:p>
    <w:p w14:paraId="61C4CA49" w14:textId="77777777" w:rsidR="00027181" w:rsidRPr="00F23626" w:rsidRDefault="00027181" w:rsidP="00027181">
      <w:pPr>
        <w:pStyle w:val="Body2"/>
        <w:pBdr>
          <w:top w:val="nil"/>
          <w:left w:val="nil"/>
          <w:bottom w:val="nil"/>
          <w:right w:val="nil"/>
          <w:between w:val="nil"/>
          <w:bar w:val="nil"/>
        </w:pBdr>
        <w:spacing w:after="0" w:line="240" w:lineRule="atLeast"/>
        <w:ind w:left="567"/>
        <w:rPr>
          <w:rFonts w:cs="Times New Roman"/>
          <w:color w:val="auto"/>
          <w:sz w:val="24"/>
          <w:szCs w:val="24"/>
          <w:lang w:val="lt-LT"/>
        </w:rPr>
      </w:pPr>
    </w:p>
    <w:p w14:paraId="55913D84" w14:textId="77777777" w:rsidR="00027181" w:rsidRPr="00D87FA3" w:rsidRDefault="00027181" w:rsidP="00D87FA3">
      <w:pPr>
        <w:pStyle w:val="Antrat1"/>
        <w:numPr>
          <w:ilvl w:val="0"/>
          <w:numId w:val="1"/>
        </w:numPr>
        <w:tabs>
          <w:tab w:val="num" w:pos="360"/>
          <w:tab w:val="num" w:pos="709"/>
        </w:tabs>
        <w:spacing w:before="0" w:after="0" w:line="240" w:lineRule="atLeast"/>
        <w:ind w:left="1512" w:hanging="432"/>
        <w:contextualSpacing/>
        <w:jc w:val="both"/>
        <w:rPr>
          <w:rFonts w:ascii="Times New Roman" w:hAnsi="Times New Roman" w:cs="Times New Roman"/>
          <w:b/>
          <w:bCs/>
          <w:color w:val="auto"/>
          <w:sz w:val="24"/>
          <w:szCs w:val="24"/>
        </w:rPr>
      </w:pPr>
      <w:r w:rsidRPr="00D87FA3">
        <w:rPr>
          <w:rFonts w:ascii="Times New Roman" w:hAnsi="Times New Roman" w:cs="Times New Roman"/>
          <w:color w:val="auto"/>
          <w:sz w:val="24"/>
          <w:szCs w:val="24"/>
        </w:rPr>
        <w:t>Sutarties galiojimas</w:t>
      </w:r>
    </w:p>
    <w:p w14:paraId="5AD2449B" w14:textId="22638917" w:rsidR="00647958" w:rsidRPr="00647958" w:rsidRDefault="00647958" w:rsidP="006479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7958">
        <w:rPr>
          <w:rFonts w:ascii="Times New Roman" w:hAnsi="Times New Roman" w:cs="Times New Roman"/>
          <w:sz w:val="24"/>
          <w:szCs w:val="24"/>
        </w:rPr>
        <w:t>11.1. Sutartis įsigalioja, kai Sutartį pasirašo abi Sutarties Šalys (po antrosios Šalies pasirašymo, kai ją Pirkėjas užregistruoja</w:t>
      </w:r>
      <w:r w:rsidR="0084017A">
        <w:rPr>
          <w:rFonts w:ascii="Times New Roman" w:hAnsi="Times New Roman" w:cs="Times New Roman"/>
          <w:sz w:val="24"/>
          <w:szCs w:val="24"/>
        </w:rPr>
        <w:t xml:space="preserve"> dienos</w:t>
      </w:r>
      <w:r w:rsidRPr="00647958">
        <w:rPr>
          <w:rFonts w:ascii="Times New Roman" w:hAnsi="Times New Roman" w:cs="Times New Roman"/>
          <w:sz w:val="24"/>
          <w:szCs w:val="24"/>
        </w:rPr>
        <w:t xml:space="preserve">) ir galioja iki visiško sutartinių įsipareigojimų įvykdymo arba Sutarties nutraukimo, bet ne ilgiau nei </w:t>
      </w:r>
      <w:r w:rsidRPr="00647958">
        <w:rPr>
          <w:rFonts w:ascii="Times New Roman" w:hAnsi="Times New Roman" w:cs="Times New Roman"/>
          <w:b/>
          <w:bCs/>
          <w:sz w:val="24"/>
          <w:szCs w:val="24"/>
        </w:rPr>
        <w:t>26 mėnesius.</w:t>
      </w:r>
      <w:r w:rsidRPr="00647958">
        <w:rPr>
          <w:rFonts w:ascii="Times New Roman" w:hAnsi="Times New Roman" w:cs="Times New Roman"/>
          <w:sz w:val="24"/>
          <w:szCs w:val="24"/>
        </w:rPr>
        <w:t xml:space="preserve"> </w:t>
      </w:r>
    </w:p>
    <w:p w14:paraId="4F9ED03D" w14:textId="79C8BA89" w:rsidR="00647958" w:rsidRPr="00647958" w:rsidRDefault="00647958" w:rsidP="006479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7958">
        <w:rPr>
          <w:rFonts w:ascii="Times New Roman" w:hAnsi="Times New Roman" w:cs="Times New Roman"/>
          <w:sz w:val="24"/>
          <w:szCs w:val="24"/>
        </w:rPr>
        <w:t xml:space="preserve">11.2. </w:t>
      </w:r>
      <w:r w:rsidR="006D6CAE">
        <w:rPr>
          <w:rFonts w:ascii="Times New Roman" w:hAnsi="Times New Roman" w:cs="Times New Roman"/>
          <w:sz w:val="24"/>
          <w:szCs w:val="24"/>
        </w:rPr>
        <w:t>Sutarties galiojimo 26 mėnesių</w:t>
      </w:r>
      <w:r w:rsidRPr="00647958">
        <w:rPr>
          <w:rFonts w:ascii="Times New Roman" w:hAnsi="Times New Roman" w:cs="Times New Roman"/>
          <w:sz w:val="24"/>
          <w:szCs w:val="24"/>
        </w:rPr>
        <w:t xml:space="preserve"> terminas gali būti  pratęs</w:t>
      </w:r>
      <w:r w:rsidR="006D6CAE">
        <w:rPr>
          <w:rFonts w:ascii="Times New Roman" w:hAnsi="Times New Roman" w:cs="Times New Roman"/>
          <w:sz w:val="24"/>
          <w:szCs w:val="24"/>
        </w:rPr>
        <w:t>tas</w:t>
      </w:r>
      <w:r w:rsidRPr="00647958">
        <w:rPr>
          <w:rFonts w:ascii="Times New Roman" w:hAnsi="Times New Roman" w:cs="Times New Roman"/>
          <w:sz w:val="24"/>
          <w:szCs w:val="24"/>
        </w:rPr>
        <w:t xml:space="preserve"> </w:t>
      </w:r>
      <w:r w:rsidR="006D6CAE">
        <w:rPr>
          <w:rFonts w:ascii="Times New Roman" w:hAnsi="Times New Roman" w:cs="Times New Roman"/>
          <w:sz w:val="24"/>
          <w:szCs w:val="24"/>
        </w:rPr>
        <w:t>vieną kartą</w:t>
      </w:r>
      <w:r w:rsidRPr="00647958">
        <w:rPr>
          <w:rFonts w:ascii="Times New Roman" w:hAnsi="Times New Roman" w:cs="Times New Roman"/>
          <w:sz w:val="24"/>
          <w:szCs w:val="24"/>
        </w:rPr>
        <w:t xml:space="preserve"> </w:t>
      </w:r>
      <w:r w:rsidRPr="00647958">
        <w:rPr>
          <w:rFonts w:ascii="Times New Roman" w:hAnsi="Times New Roman" w:cs="Times New Roman"/>
          <w:b/>
          <w:bCs/>
          <w:sz w:val="24"/>
          <w:szCs w:val="24"/>
        </w:rPr>
        <w:t>12  mėnesių</w:t>
      </w:r>
      <w:r w:rsidRPr="00647958">
        <w:rPr>
          <w:rFonts w:ascii="Times New Roman" w:hAnsi="Times New Roman" w:cs="Times New Roman"/>
          <w:sz w:val="24"/>
          <w:szCs w:val="24"/>
        </w:rPr>
        <w:t xml:space="preserve"> laikotarpiui, jei Pirkėjui išlieka poreikis rezervuoti maisto produktus ir prireikus juos įsigyti ir Pirkėj</w:t>
      </w:r>
      <w:r w:rsidR="006D6CAE">
        <w:rPr>
          <w:rFonts w:ascii="Times New Roman" w:hAnsi="Times New Roman" w:cs="Times New Roman"/>
          <w:sz w:val="24"/>
          <w:szCs w:val="24"/>
        </w:rPr>
        <w:t>ui</w:t>
      </w:r>
      <w:r w:rsidRPr="00647958">
        <w:rPr>
          <w:rFonts w:ascii="Times New Roman" w:hAnsi="Times New Roman" w:cs="Times New Roman"/>
          <w:sz w:val="24"/>
          <w:szCs w:val="24"/>
        </w:rPr>
        <w:t xml:space="preserve"> </w:t>
      </w:r>
      <w:r w:rsidR="006D6CAE">
        <w:rPr>
          <w:rFonts w:ascii="Times New Roman" w:hAnsi="Times New Roman" w:cs="Times New Roman"/>
          <w:sz w:val="24"/>
          <w:szCs w:val="24"/>
        </w:rPr>
        <w:t>skirtas pakankamas finansavimas</w:t>
      </w:r>
      <w:r w:rsidRPr="00647958">
        <w:rPr>
          <w:rFonts w:ascii="Times New Roman" w:hAnsi="Times New Roman" w:cs="Times New Roman"/>
          <w:sz w:val="24"/>
          <w:szCs w:val="24"/>
        </w:rPr>
        <w:t xml:space="preserve"> pratęstos Sutarties vykdymui. Sutartis nepratęsiama, jeigu Tiekėjas per Sutarties vykdymo laikotarpį du kartus nepateikė  laiku ir</w:t>
      </w:r>
      <w:r>
        <w:rPr>
          <w:rFonts w:ascii="Times New Roman" w:hAnsi="Times New Roman" w:cs="Times New Roman"/>
          <w:sz w:val="24"/>
          <w:szCs w:val="24"/>
        </w:rPr>
        <w:t xml:space="preserve"> (ar) </w:t>
      </w:r>
      <w:r w:rsidRPr="00647958">
        <w:rPr>
          <w:rFonts w:ascii="Times New Roman" w:hAnsi="Times New Roman" w:cs="Times New Roman"/>
          <w:sz w:val="24"/>
          <w:szCs w:val="24"/>
        </w:rPr>
        <w:t xml:space="preserve">tinkamai Pirkėjo atstovams, atliekantiems patikrą, rezervuojamų maisto produktų technines specifikacijas ir kiekius patvirtinančių dokumentų. </w:t>
      </w:r>
    </w:p>
    <w:p w14:paraId="1AA79D83" w14:textId="622C17D5" w:rsidR="00647958" w:rsidRPr="00647958" w:rsidRDefault="00647958" w:rsidP="006479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7958">
        <w:rPr>
          <w:rFonts w:ascii="Times New Roman" w:hAnsi="Times New Roman" w:cs="Times New Roman"/>
          <w:sz w:val="24"/>
          <w:szCs w:val="24"/>
        </w:rPr>
        <w:t xml:space="preserve">11.3. Jeigu Pirkėjas priima sprendimą pratęsti Sutartį,  Tiekėjui  apie tai turi būti pranešama raštu ne vėliau kaip prieš </w:t>
      </w:r>
      <w:r w:rsidRPr="00647958">
        <w:rPr>
          <w:rFonts w:ascii="Times New Roman" w:hAnsi="Times New Roman" w:cs="Times New Roman"/>
          <w:b/>
          <w:bCs/>
          <w:sz w:val="24"/>
          <w:szCs w:val="24"/>
        </w:rPr>
        <w:t>90 (devyniasdešimt) dienų</w:t>
      </w:r>
      <w:r w:rsidRPr="00647958">
        <w:rPr>
          <w:rFonts w:ascii="Times New Roman" w:hAnsi="Times New Roman" w:cs="Times New Roman"/>
          <w:sz w:val="24"/>
          <w:szCs w:val="24"/>
        </w:rPr>
        <w:t xml:space="preserve"> iki Sutarties galiojimo termino pabaigos, Tiekėjas apie savo sprendimą dėl  Sutarties pratęsimo ar nepratęsimo turi pranešti raštu  Pirkėjui per </w:t>
      </w:r>
      <w:r w:rsidRPr="00647958">
        <w:rPr>
          <w:rFonts w:ascii="Times New Roman" w:hAnsi="Times New Roman" w:cs="Times New Roman"/>
          <w:b/>
          <w:bCs/>
          <w:sz w:val="24"/>
          <w:szCs w:val="24"/>
        </w:rPr>
        <w:t>15 (penkiolika)</w:t>
      </w:r>
      <w:r w:rsidRPr="00647958">
        <w:rPr>
          <w:rFonts w:ascii="Times New Roman" w:hAnsi="Times New Roman" w:cs="Times New Roman"/>
          <w:sz w:val="24"/>
          <w:szCs w:val="24"/>
        </w:rPr>
        <w:t xml:space="preserve"> dienų. </w:t>
      </w:r>
    </w:p>
    <w:p w14:paraId="7DB50DA9" w14:textId="522CA9B8" w:rsidR="00647958" w:rsidRPr="00647958" w:rsidRDefault="00647958" w:rsidP="006479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7958">
        <w:rPr>
          <w:rFonts w:ascii="Times New Roman" w:hAnsi="Times New Roman" w:cs="Times New Roman"/>
          <w:sz w:val="24"/>
          <w:szCs w:val="24"/>
        </w:rPr>
        <w:t xml:space="preserve">11.4. Bendras Sutarties su pratęsimais galiojimo laikotarpis negali būti ilgesnis nei </w:t>
      </w:r>
      <w:r w:rsidRPr="00647958">
        <w:rPr>
          <w:rFonts w:ascii="Times New Roman" w:hAnsi="Times New Roman" w:cs="Times New Roman"/>
          <w:b/>
          <w:bCs/>
          <w:sz w:val="24"/>
          <w:szCs w:val="24"/>
        </w:rPr>
        <w:t>38 (trisdešimt aštuoni) mėnesiai</w:t>
      </w:r>
      <w:r w:rsidRPr="00647958">
        <w:rPr>
          <w:rFonts w:ascii="Times New Roman" w:hAnsi="Times New Roman" w:cs="Times New Roman"/>
          <w:sz w:val="24"/>
          <w:szCs w:val="24"/>
        </w:rPr>
        <w:t xml:space="preserve">. </w:t>
      </w:r>
    </w:p>
    <w:p w14:paraId="3C310612" w14:textId="0180D2F6" w:rsidR="00027181" w:rsidRPr="00647958" w:rsidRDefault="00647958" w:rsidP="006479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7FA3" w:rsidRPr="00647958">
        <w:rPr>
          <w:rFonts w:ascii="Times New Roman" w:hAnsi="Times New Roman" w:cs="Times New Roman"/>
          <w:sz w:val="24"/>
          <w:szCs w:val="24"/>
        </w:rPr>
        <w:t>11.</w:t>
      </w:r>
      <w:r w:rsidRPr="00647958">
        <w:rPr>
          <w:rFonts w:ascii="Times New Roman" w:hAnsi="Times New Roman" w:cs="Times New Roman"/>
          <w:sz w:val="24"/>
          <w:szCs w:val="24"/>
        </w:rPr>
        <w:t>5</w:t>
      </w:r>
      <w:r w:rsidR="00D87FA3" w:rsidRPr="00647958">
        <w:rPr>
          <w:rFonts w:ascii="Times New Roman" w:hAnsi="Times New Roman" w:cs="Times New Roman"/>
          <w:sz w:val="24"/>
          <w:szCs w:val="24"/>
        </w:rPr>
        <w:t xml:space="preserve">. </w:t>
      </w:r>
      <w:r w:rsidR="00027181" w:rsidRPr="00647958">
        <w:rPr>
          <w:rFonts w:ascii="Times New Roman" w:hAnsi="Times New Roman" w:cs="Times New Roman"/>
          <w:sz w:val="24"/>
          <w:szCs w:val="24"/>
        </w:rPr>
        <w:t>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3FC2B7D5" w14:textId="6B6652A0" w:rsidR="00027181" w:rsidRPr="00647958" w:rsidRDefault="00647958" w:rsidP="00647958">
      <w:pPr>
        <w:pStyle w:val="Body2"/>
        <w:pBdr>
          <w:top w:val="nil"/>
          <w:left w:val="nil"/>
          <w:bottom w:val="nil"/>
          <w:right w:val="nil"/>
          <w:between w:val="nil"/>
          <w:bar w:val="nil"/>
        </w:pBdr>
        <w:spacing w:after="0"/>
        <w:rPr>
          <w:rFonts w:cs="Times New Roman"/>
          <w:color w:val="auto"/>
          <w:sz w:val="24"/>
          <w:szCs w:val="24"/>
          <w:lang w:val="lt-LT"/>
        </w:rPr>
      </w:pPr>
      <w:r>
        <w:rPr>
          <w:rFonts w:cs="Times New Roman"/>
          <w:color w:val="auto"/>
          <w:sz w:val="24"/>
          <w:szCs w:val="24"/>
          <w:lang w:val="lt-LT"/>
        </w:rPr>
        <w:t xml:space="preserve">          </w:t>
      </w:r>
      <w:r w:rsidR="00D87FA3" w:rsidRPr="00647958">
        <w:rPr>
          <w:rFonts w:cs="Times New Roman"/>
          <w:color w:val="auto"/>
          <w:sz w:val="24"/>
          <w:szCs w:val="24"/>
          <w:lang w:val="lt-LT"/>
        </w:rPr>
        <w:t>11.</w:t>
      </w:r>
      <w:r w:rsidRPr="00647958">
        <w:rPr>
          <w:rFonts w:cs="Times New Roman"/>
          <w:color w:val="auto"/>
          <w:sz w:val="24"/>
          <w:szCs w:val="24"/>
          <w:lang w:val="lt-LT"/>
        </w:rPr>
        <w:t>6</w:t>
      </w:r>
      <w:r w:rsidR="00D87FA3" w:rsidRPr="00647958">
        <w:rPr>
          <w:rFonts w:cs="Times New Roman"/>
          <w:color w:val="auto"/>
          <w:sz w:val="24"/>
          <w:szCs w:val="24"/>
          <w:lang w:val="lt-LT"/>
        </w:rPr>
        <w:t xml:space="preserve">. </w:t>
      </w:r>
      <w:r w:rsidR="00027181" w:rsidRPr="00647958">
        <w:rPr>
          <w:rFonts w:cs="Times New Roman"/>
          <w:color w:val="auto"/>
          <w:sz w:val="24"/>
          <w:szCs w:val="24"/>
          <w:lang w:val="lt-LT"/>
        </w:rPr>
        <w:t>Jei bet kuri Sutarties nuostata tampa ar pripažįstama visiškai ar iš dalies negaliojančia, tai neturi įtakos kitų Sutarties nuostatų galiojimui.</w:t>
      </w:r>
    </w:p>
    <w:p w14:paraId="2C13314F" w14:textId="77777777" w:rsidR="00027181" w:rsidRPr="00F23626" w:rsidRDefault="00027181" w:rsidP="00D87FA3">
      <w:pPr>
        <w:pStyle w:val="Body2"/>
        <w:pBdr>
          <w:top w:val="nil"/>
          <w:left w:val="nil"/>
          <w:bottom w:val="nil"/>
          <w:right w:val="nil"/>
          <w:between w:val="nil"/>
          <w:bar w:val="nil"/>
        </w:pBdr>
        <w:spacing w:after="0"/>
        <w:ind w:left="567"/>
        <w:rPr>
          <w:rFonts w:cs="Times New Roman"/>
          <w:color w:val="auto"/>
          <w:sz w:val="24"/>
          <w:szCs w:val="24"/>
          <w:lang w:val="lt-LT"/>
        </w:rPr>
      </w:pPr>
    </w:p>
    <w:p w14:paraId="77576FC0" w14:textId="77777777" w:rsidR="00027181" w:rsidRPr="00F23626" w:rsidRDefault="00027181" w:rsidP="00D87FA3">
      <w:pPr>
        <w:pStyle w:val="Antrat1"/>
        <w:numPr>
          <w:ilvl w:val="0"/>
          <w:numId w:val="1"/>
        </w:numPr>
        <w:tabs>
          <w:tab w:val="num" w:pos="360"/>
          <w:tab w:val="num" w:pos="709"/>
        </w:tabs>
        <w:spacing w:before="0" w:after="0"/>
        <w:ind w:left="1512" w:hanging="432"/>
        <w:contextualSpacing/>
        <w:rPr>
          <w:rFonts w:ascii="Times New Roman" w:hAnsi="Times New Roman" w:cs="Times New Roman"/>
          <w:b/>
          <w:bCs/>
          <w:color w:val="auto"/>
          <w:sz w:val="24"/>
          <w:szCs w:val="24"/>
        </w:rPr>
      </w:pPr>
      <w:r w:rsidRPr="00F23626">
        <w:rPr>
          <w:rFonts w:ascii="Times New Roman" w:hAnsi="Times New Roman" w:cs="Times New Roman"/>
          <w:color w:val="auto"/>
          <w:sz w:val="24"/>
          <w:szCs w:val="24"/>
        </w:rPr>
        <w:t>Taikoma teisė ir ginčų sprendimo tvarka</w:t>
      </w:r>
    </w:p>
    <w:p w14:paraId="70670099"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Šalys, vykdydamos Sutarties įsipareigojimus, vadovaujasi šia Sutartimi ir Pirkimo dokumentais. Sutarčiai, iš jos kylantiems Šalių santykiams bei jų aiškinimui taikoma Lietuvos Respublikos teisė.</w:t>
      </w:r>
    </w:p>
    <w:p w14:paraId="3A8EE47E"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16E099CE" w14:textId="77777777" w:rsidR="00027181" w:rsidRPr="00F23626" w:rsidRDefault="00027181" w:rsidP="00027181">
      <w:pPr>
        <w:pStyle w:val="Body2"/>
        <w:pBdr>
          <w:top w:val="nil"/>
          <w:left w:val="nil"/>
          <w:bottom w:val="nil"/>
          <w:right w:val="nil"/>
          <w:between w:val="nil"/>
          <w:bar w:val="nil"/>
        </w:pBdr>
        <w:spacing w:after="0" w:line="240" w:lineRule="atLeast"/>
        <w:ind w:left="567"/>
        <w:rPr>
          <w:rFonts w:cs="Times New Roman"/>
          <w:color w:val="auto"/>
          <w:sz w:val="24"/>
          <w:szCs w:val="24"/>
          <w:lang w:val="lt-LT"/>
        </w:rPr>
      </w:pPr>
    </w:p>
    <w:p w14:paraId="41793A1E" w14:textId="77777777" w:rsidR="00027181" w:rsidRPr="00F23626" w:rsidRDefault="00027181" w:rsidP="0002718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r w:rsidRPr="00F23626">
        <w:rPr>
          <w:rFonts w:ascii="Times New Roman" w:hAnsi="Times New Roman" w:cs="Times New Roman"/>
          <w:color w:val="auto"/>
          <w:sz w:val="24"/>
          <w:szCs w:val="24"/>
        </w:rPr>
        <w:t>Sutarties keitimas</w:t>
      </w:r>
    </w:p>
    <w:p w14:paraId="62B77946"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Sutarties įkainiai peržiūrimi:</w:t>
      </w:r>
    </w:p>
    <w:p w14:paraId="33B44D3E"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 pasikeitus PVM tarifui. Už suteiktas Prekių rezervavimo paslaugas ar už perduotas Prekes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įkainiai nebus perskaičiuojami ir keičiami;</w:t>
      </w:r>
    </w:p>
    <w:p w14:paraId="2704230F"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 bet kuri Sutarties šalis Sutarties galiojimo metu turi teisę inicijuoti Sutartyje numatytų maisto produktų ir jų rezervavimo paslaugų įkainių perskaičiavimą (keitimą) ne anksčiau kaip po 6 (šešių) mėnesių nuo </w:t>
      </w:r>
      <w:sdt>
        <w:sdtPr>
          <w:rPr>
            <w:rFonts w:cs="Times New Roman"/>
            <w:color w:val="auto"/>
            <w:sz w:val="24"/>
            <w:szCs w:val="24"/>
            <w:lang w:val="lt-LT"/>
          </w:rPr>
          <w:alias w:val="Pasirinkite"/>
          <w:tag w:val="Pasirinkite"/>
          <w:id w:val="764726454"/>
          <w:placeholder>
            <w:docPart w:val="2EAADF0022364B6A95ED6AD26401F96C"/>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23626">
            <w:rPr>
              <w:rFonts w:cs="Times New Roman"/>
              <w:color w:val="auto"/>
              <w:sz w:val="24"/>
              <w:szCs w:val="24"/>
              <w:lang w:val="lt-LT"/>
            </w:rPr>
            <w:t>paskutinės pirkimo, kurio pagrindu sudaryta ši Sutartis, pasiūlymų pateikimo termino dienos</w:t>
          </w:r>
        </w:sdtContent>
      </w:sdt>
      <w:r w:rsidRPr="00F23626">
        <w:rPr>
          <w:rFonts w:cs="Times New Roman"/>
          <w:color w:val="auto"/>
          <w:sz w:val="24"/>
          <w:szCs w:val="24"/>
          <w:lang w:val="lt-LT"/>
        </w:rPr>
        <w:t xml:space="preserve"> (</w:t>
      </w:r>
      <w:r w:rsidRPr="00F23626">
        <w:rPr>
          <w:rFonts w:cs="Times New Roman"/>
          <w:i/>
          <w:iCs/>
          <w:color w:val="auto"/>
          <w:sz w:val="24"/>
          <w:szCs w:val="24"/>
          <w:lang w:val="lt-LT"/>
        </w:rPr>
        <w:t>jeigu perskaičiavimas jau buvo atliktas – nuo paskutinio perskaičiavimo pagal šį punktą dienos</w:t>
      </w:r>
      <w:r w:rsidRPr="00F23626">
        <w:rPr>
          <w:rFonts w:cs="Times New Roman"/>
          <w:color w:val="auto"/>
          <w:sz w:val="24"/>
          <w:szCs w:val="24"/>
          <w:lang w:val="lt-LT"/>
        </w:rPr>
        <w:t>), jeigu Vartojimo prekių ir paslaugų kainų pokytis (k), apskaičiuotas kaip nustatyta 12.1.3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w:t>
      </w:r>
    </w:p>
    <w:p w14:paraId="64C1C0A0"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Nauji įkainiai apskaičiuojami pagal formulę:</w:t>
      </w:r>
    </w:p>
    <w:p w14:paraId="7807B395" w14:textId="77777777" w:rsidR="00027181" w:rsidRPr="00F23626" w:rsidRDefault="00000000" w:rsidP="00027181">
      <w:pPr>
        <w:spacing w:line="240" w:lineRule="atLeast"/>
        <w:ind w:left="850"/>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027181" w:rsidRPr="00F23626">
        <w:rPr>
          <w:rFonts w:ascii="Times New Roman" w:hAnsi="Times New Roman" w:cs="Times New Roman"/>
          <w:i/>
          <w:sz w:val="24"/>
          <w:szCs w:val="24"/>
        </w:rPr>
        <w:t>, kur</w:t>
      </w:r>
    </w:p>
    <w:p w14:paraId="5A8145D3" w14:textId="77777777" w:rsidR="00027181" w:rsidRPr="00F23626" w:rsidRDefault="00027181" w:rsidP="00027181">
      <w:pPr>
        <w:spacing w:line="240" w:lineRule="atLeast"/>
        <w:ind w:left="850"/>
        <w:rPr>
          <w:rFonts w:ascii="Times New Roman" w:hAnsi="Times New Roman" w:cs="Times New Roman"/>
          <w:sz w:val="24"/>
          <w:szCs w:val="24"/>
        </w:rPr>
      </w:pPr>
      <w:r w:rsidRPr="00F23626">
        <w:rPr>
          <w:rFonts w:ascii="Times New Roman" w:hAnsi="Times New Roman" w:cs="Times New Roman"/>
          <w:sz w:val="24"/>
          <w:szCs w:val="24"/>
        </w:rPr>
        <w:t>a – įkainis (Eur be PVM)) (jei jis jau buvo perskaičiuotas, tai po paskutinio perskaičiavimo).</w:t>
      </w:r>
    </w:p>
    <w:p w14:paraId="2C60A2AB" w14:textId="77777777" w:rsidR="00027181" w:rsidRPr="00F23626" w:rsidRDefault="00027181" w:rsidP="00027181">
      <w:pPr>
        <w:spacing w:line="240" w:lineRule="atLeast"/>
        <w:ind w:left="850"/>
        <w:rPr>
          <w:rFonts w:ascii="Times New Roman" w:hAnsi="Times New Roman" w:cs="Times New Roman"/>
          <w:sz w:val="24"/>
          <w:szCs w:val="24"/>
        </w:rPr>
      </w:pPr>
      <w:r w:rsidRPr="00F23626">
        <w:rPr>
          <w:rFonts w:ascii="Times New Roman" w:hAnsi="Times New Roman" w:cs="Times New Roman"/>
          <w:sz w:val="24"/>
          <w:szCs w:val="24"/>
        </w:rPr>
        <w:t>a</w:t>
      </w:r>
      <w:r w:rsidRPr="00F23626">
        <w:rPr>
          <w:rFonts w:ascii="Times New Roman" w:hAnsi="Times New Roman" w:cs="Times New Roman"/>
          <w:sz w:val="24"/>
          <w:szCs w:val="24"/>
          <w:vertAlign w:val="subscript"/>
        </w:rPr>
        <w:t>1</w:t>
      </w:r>
      <w:r w:rsidRPr="00F23626">
        <w:rPr>
          <w:rFonts w:ascii="Times New Roman" w:hAnsi="Times New Roman" w:cs="Times New Roman"/>
          <w:sz w:val="24"/>
          <w:szCs w:val="24"/>
        </w:rPr>
        <w:t xml:space="preserve"> – perskaičiuotas (pakeistas) įkainis (Eur be PVM)</w:t>
      </w:r>
    </w:p>
    <w:p w14:paraId="124D4CFF" w14:textId="77777777" w:rsidR="00027181" w:rsidRPr="00F23626" w:rsidRDefault="00027181" w:rsidP="00027181">
      <w:pPr>
        <w:spacing w:line="240" w:lineRule="atLeast"/>
        <w:ind w:left="850"/>
        <w:rPr>
          <w:rFonts w:ascii="Times New Roman" w:hAnsi="Times New Roman" w:cs="Times New Roman"/>
          <w:sz w:val="24"/>
          <w:szCs w:val="24"/>
        </w:rPr>
      </w:pPr>
      <w:r w:rsidRPr="00F23626">
        <w:rPr>
          <w:rFonts w:ascii="Times New Roman" w:hAnsi="Times New Roman" w:cs="Times New Roman"/>
          <w:sz w:val="24"/>
          <w:szCs w:val="24"/>
        </w:rPr>
        <w:t xml:space="preserve">k – Pagal vartotojų kainų indeksą </w:t>
      </w:r>
      <w:r w:rsidRPr="00F23626">
        <w:rPr>
          <w:rFonts w:ascii="Times New Roman" w:hAnsi="Times New Roman" w:cs="Times New Roman"/>
          <w:i/>
          <w:iCs/>
          <w:sz w:val="24"/>
          <w:szCs w:val="24"/>
        </w:rPr>
        <w:t xml:space="preserve">„Vartojimo prekės ir paslaugos“ </w:t>
      </w:r>
      <w:r w:rsidRPr="00F23626">
        <w:rPr>
          <w:rFonts w:ascii="Times New Roman" w:hAnsi="Times New Roman" w:cs="Times New Roman"/>
          <w:sz w:val="24"/>
          <w:szCs w:val="24"/>
        </w:rPr>
        <w:t xml:space="preserve">apskaičiuotas Vartojimo prekių ir paslaugų  kainų pokytis (padidėjimas arba sumažėjimas) (%). „k“ reikšmė skaičiuojama pagal formulę: </w:t>
      </w:r>
    </w:p>
    <w:p w14:paraId="3A8F8211" w14:textId="77777777" w:rsidR="00027181" w:rsidRPr="00F23626" w:rsidRDefault="00027181" w:rsidP="00027181">
      <w:pPr>
        <w:spacing w:line="240" w:lineRule="atLeast"/>
        <w:ind w:left="850"/>
        <w:rPr>
          <w:rFonts w:ascii="Times New Roman" w:hAnsi="Times New Roman" w:cs="Times New Roman"/>
          <w:sz w:val="24"/>
          <w:szCs w:val="24"/>
        </w:rPr>
      </w:pPr>
      <w:r w:rsidRPr="00F23626">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F23626">
        <w:rPr>
          <w:rFonts w:ascii="Times New Roman" w:hAnsi="Times New Roman" w:cs="Times New Roman"/>
          <w:sz w:val="24"/>
          <w:szCs w:val="24"/>
        </w:rPr>
        <w:t>, (proc.) kur</w:t>
      </w:r>
    </w:p>
    <w:p w14:paraId="2E7D9F31" w14:textId="77777777" w:rsidR="00027181" w:rsidRPr="00F23626" w:rsidRDefault="00027181" w:rsidP="00027181">
      <w:pPr>
        <w:spacing w:line="240" w:lineRule="atLeast"/>
        <w:ind w:left="850"/>
        <w:rPr>
          <w:rFonts w:ascii="Times New Roman" w:hAnsi="Times New Roman" w:cs="Times New Roman"/>
          <w:sz w:val="24"/>
          <w:szCs w:val="24"/>
        </w:rPr>
      </w:pPr>
      <w:proofErr w:type="spellStart"/>
      <w:r w:rsidRPr="00F23626">
        <w:rPr>
          <w:rFonts w:ascii="Times New Roman" w:hAnsi="Times New Roman" w:cs="Times New Roman"/>
          <w:sz w:val="24"/>
          <w:szCs w:val="24"/>
        </w:rPr>
        <w:t>Ind</w:t>
      </w:r>
      <w:r w:rsidRPr="00F23626">
        <w:rPr>
          <w:rFonts w:ascii="Times New Roman" w:hAnsi="Times New Roman" w:cs="Times New Roman"/>
          <w:sz w:val="24"/>
          <w:szCs w:val="24"/>
          <w:vertAlign w:val="subscript"/>
        </w:rPr>
        <w:t>naujausias</w:t>
      </w:r>
      <w:proofErr w:type="spellEnd"/>
      <w:r w:rsidRPr="00F23626">
        <w:rPr>
          <w:rFonts w:ascii="Times New Roman" w:hAnsi="Times New Roman" w:cs="Times New Roman"/>
          <w:sz w:val="24"/>
          <w:szCs w:val="24"/>
        </w:rPr>
        <w:t xml:space="preserve"> – kreipimosi dėl kainos perskaičiavimo išsiuntimo kitai šaliai datą naujausias paskelbtas vartojimo prekių ir paslaugų indeksas (</w:t>
      </w:r>
      <w:r w:rsidRPr="00F23626">
        <w:rPr>
          <w:rFonts w:ascii="Times New Roman" w:hAnsi="Times New Roman" w:cs="Times New Roman"/>
          <w:i/>
          <w:iCs/>
          <w:sz w:val="24"/>
          <w:szCs w:val="24"/>
        </w:rPr>
        <w:t xml:space="preserve">pasirenkamas bendras „Vartojimo prekės ir </w:t>
      </w:r>
      <w:proofErr w:type="spellStart"/>
      <w:r w:rsidRPr="00F23626">
        <w:rPr>
          <w:rFonts w:ascii="Times New Roman" w:hAnsi="Times New Roman" w:cs="Times New Roman"/>
          <w:i/>
          <w:iCs/>
          <w:sz w:val="24"/>
          <w:szCs w:val="24"/>
        </w:rPr>
        <w:t>paslaugos“indeksas</w:t>
      </w:r>
      <w:proofErr w:type="spellEnd"/>
      <w:r w:rsidRPr="00F23626">
        <w:rPr>
          <w:rFonts w:ascii="Times New Roman" w:hAnsi="Times New Roman" w:cs="Times New Roman"/>
          <w:i/>
          <w:iCs/>
          <w:sz w:val="24"/>
          <w:szCs w:val="24"/>
        </w:rPr>
        <w:t>).</w:t>
      </w:r>
    </w:p>
    <w:p w14:paraId="2450EC8D" w14:textId="77777777" w:rsidR="00027181" w:rsidRPr="00F23626" w:rsidRDefault="00027181" w:rsidP="00027181">
      <w:pPr>
        <w:spacing w:line="240" w:lineRule="atLeast"/>
        <w:ind w:left="850"/>
        <w:rPr>
          <w:rFonts w:ascii="Times New Roman" w:hAnsi="Times New Roman" w:cs="Times New Roman"/>
          <w:sz w:val="24"/>
          <w:szCs w:val="24"/>
        </w:rPr>
      </w:pPr>
      <w:proofErr w:type="spellStart"/>
      <w:r w:rsidRPr="00F23626">
        <w:rPr>
          <w:rFonts w:ascii="Times New Roman" w:hAnsi="Times New Roman" w:cs="Times New Roman"/>
          <w:sz w:val="24"/>
          <w:szCs w:val="24"/>
        </w:rPr>
        <w:t>Ind</w:t>
      </w:r>
      <w:r w:rsidRPr="00F23626">
        <w:rPr>
          <w:rFonts w:ascii="Times New Roman" w:hAnsi="Times New Roman" w:cs="Times New Roman"/>
          <w:sz w:val="24"/>
          <w:szCs w:val="24"/>
          <w:vertAlign w:val="subscript"/>
        </w:rPr>
        <w:t>pradžia</w:t>
      </w:r>
      <w:proofErr w:type="spellEnd"/>
      <w:r w:rsidRPr="00F23626">
        <w:rPr>
          <w:rFonts w:ascii="Times New Roman" w:hAnsi="Times New Roman" w:cs="Times New Roman"/>
          <w:sz w:val="24"/>
          <w:szCs w:val="24"/>
        </w:rPr>
        <w:t xml:space="preserve"> – laikotarpio pradžios datos (mėnesio) vartojimo prekių ir paslaugų indeksas (</w:t>
      </w:r>
      <w:r w:rsidRPr="00F23626">
        <w:rPr>
          <w:rFonts w:ascii="Times New Roman" w:hAnsi="Times New Roman" w:cs="Times New Roman"/>
          <w:i/>
          <w:iCs/>
          <w:sz w:val="24"/>
          <w:szCs w:val="24"/>
        </w:rPr>
        <w:t>pasirenkamas bendras „Vartojimo prekės ir paslaugos“ indeksas)</w:t>
      </w:r>
      <w:r w:rsidRPr="00F23626">
        <w:rPr>
          <w:rFonts w:ascii="Times New Roman" w:hAnsi="Times New Roman" w:cs="Times New Roman"/>
          <w:sz w:val="24"/>
          <w:szCs w:val="24"/>
        </w:rPr>
        <w:t xml:space="preserve"> </w:t>
      </w:r>
      <w:sdt>
        <w:sdtPr>
          <w:rPr>
            <w:rFonts w:ascii="Times New Roman" w:hAnsi="Times New Roman" w:cs="Times New Roman"/>
            <w:sz w:val="24"/>
            <w:szCs w:val="24"/>
          </w:rPr>
          <w:id w:val="-707266533"/>
          <w:placeholder>
            <w:docPart w:val="B9D25757B95241F98B13979E373388FF"/>
          </w:placeholder>
          <w:showingPlcHd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23626">
            <w:rPr>
              <w:rStyle w:val="Vietosrezervavimoenklotekstas"/>
              <w:rFonts w:ascii="Times New Roman" w:hAnsi="Times New Roman" w:cs="Times New Roman"/>
              <w:sz w:val="24"/>
              <w:szCs w:val="24"/>
            </w:rPr>
            <w:t>Choose an item.</w:t>
          </w:r>
        </w:sdtContent>
      </w:sdt>
      <w:r w:rsidRPr="00F23626">
        <w:rPr>
          <w:rFonts w:ascii="Times New Roman" w:hAnsi="Times New Roman" w:cs="Times New Roman"/>
          <w:sz w:val="24"/>
          <w:szCs w:val="24"/>
        </w:rPr>
        <w:t xml:space="preserve">Pirmojo perskaičiavimo atveju laikotarpio pradžia (mėnuo) yra </w:t>
      </w:r>
      <w:sdt>
        <w:sdtPr>
          <w:rPr>
            <w:rFonts w:ascii="Times New Roman" w:hAnsi="Times New Roman" w:cs="Times New Roman"/>
            <w:sz w:val="24"/>
            <w:szCs w:val="24"/>
          </w:rPr>
          <w:alias w:val="Pasirinkite"/>
          <w:tag w:val="Pasirinkite"/>
          <w:id w:val="-1943827436"/>
          <w:placeholder>
            <w:docPart w:val="4993667D04F344A6B49BF92F6ABDD70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23626">
            <w:rPr>
              <w:rFonts w:ascii="Times New Roman" w:hAnsi="Times New Roman" w:cs="Times New Roman"/>
              <w:sz w:val="24"/>
              <w:szCs w:val="24"/>
            </w:rPr>
            <w:t>paskutinės pirkimo, kurio pagrindu sudaryta ši Pirkimo sutartis, pasiūlymų pateikimo termino dienos</w:t>
          </w:r>
        </w:sdtContent>
      </w:sdt>
      <w:r w:rsidRPr="00F23626">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4F8F9737" w14:textId="77777777" w:rsidR="00027181" w:rsidRPr="00F23626" w:rsidRDefault="00027181" w:rsidP="00027181">
      <w:pPr>
        <w:spacing w:after="0" w:line="240" w:lineRule="auto"/>
        <w:ind w:firstLine="567"/>
        <w:jc w:val="both"/>
        <w:rPr>
          <w:rFonts w:ascii="Times New Roman" w:hAnsi="Times New Roman" w:cs="Times New Roman"/>
          <w:sz w:val="24"/>
          <w:szCs w:val="24"/>
        </w:rPr>
      </w:pPr>
      <w:r w:rsidRPr="00F23626">
        <w:rPr>
          <w:rFonts w:ascii="Times New Roman" w:hAnsi="Times New Roman" w:cs="Times New Roman"/>
          <w:sz w:val="24"/>
          <w:szCs w:val="24"/>
        </w:rPr>
        <w:t xml:space="preserve">13.1.4. Skaičiavimams indeksų reikšmės imamos </w:t>
      </w:r>
      <w:r w:rsidRPr="00F23626">
        <w:rPr>
          <w:rFonts w:ascii="Times New Roman" w:hAnsi="Times New Roman" w:cs="Times New Roman"/>
          <w:b/>
          <w:bCs/>
          <w:sz w:val="24"/>
          <w:szCs w:val="24"/>
        </w:rPr>
        <w:t>keturių</w:t>
      </w:r>
      <w:r w:rsidRPr="00F23626">
        <w:rPr>
          <w:rFonts w:ascii="Times New Roman" w:hAnsi="Times New Roman" w:cs="Times New Roman"/>
          <w:sz w:val="24"/>
          <w:szCs w:val="24"/>
        </w:rPr>
        <w:t xml:space="preserve"> skaitmenų po kablelio tikslumu. Apskaičiuotas pokytis (k) tolimesniems skaičiavimams naudojamas suapvalinus iki </w:t>
      </w:r>
      <w:r w:rsidRPr="00F23626">
        <w:rPr>
          <w:rFonts w:ascii="Times New Roman" w:hAnsi="Times New Roman" w:cs="Times New Roman"/>
          <w:b/>
          <w:bCs/>
          <w:sz w:val="24"/>
          <w:szCs w:val="24"/>
        </w:rPr>
        <w:t>vieno</w:t>
      </w:r>
      <w:r w:rsidRPr="00F23626">
        <w:rPr>
          <w:rFonts w:ascii="Times New Roman" w:hAnsi="Times New Roman" w:cs="Times New Roman"/>
          <w:sz w:val="24"/>
          <w:szCs w:val="24"/>
        </w:rPr>
        <w:t xml:space="preserve"> </w:t>
      </w:r>
      <w:r w:rsidRPr="00F23626">
        <w:rPr>
          <w:rFonts w:ascii="Times New Roman" w:hAnsi="Times New Roman" w:cs="Times New Roman"/>
          <w:i/>
          <w:iCs/>
          <w:sz w:val="24"/>
          <w:szCs w:val="24"/>
        </w:rPr>
        <w:t>(</w:t>
      </w:r>
      <w:r w:rsidRPr="00F23626">
        <w:rPr>
          <w:rFonts w:ascii="Times New Roman" w:hAnsi="Times New Roman" w:cs="Times New Roman"/>
          <w:sz w:val="24"/>
          <w:szCs w:val="24"/>
        </w:rPr>
        <w:t xml:space="preserve">Valstybės duomenų agentūra </w:t>
      </w:r>
      <w:r w:rsidRPr="00F23626">
        <w:rPr>
          <w:rFonts w:ascii="Times New Roman" w:hAnsi="Times New Roman" w:cs="Times New Roman"/>
          <w:i/>
          <w:iCs/>
          <w:sz w:val="24"/>
          <w:szCs w:val="24"/>
        </w:rPr>
        <w:t xml:space="preserve">pokyčius skelbia apvalindamas iki vieno skaitmens po kablelio) </w:t>
      </w:r>
      <w:r w:rsidRPr="00F23626">
        <w:rPr>
          <w:rFonts w:ascii="Times New Roman" w:hAnsi="Times New Roman" w:cs="Times New Roman"/>
          <w:sz w:val="24"/>
          <w:szCs w:val="24"/>
        </w:rPr>
        <w:t xml:space="preserve">skaitmens po kablelio, o apskaičiuotas įkainis „a“ suapvalinamas iki </w:t>
      </w:r>
      <w:r w:rsidRPr="00F23626">
        <w:rPr>
          <w:rFonts w:ascii="Times New Roman" w:hAnsi="Times New Roman" w:cs="Times New Roman"/>
          <w:b/>
          <w:bCs/>
          <w:sz w:val="24"/>
          <w:szCs w:val="24"/>
        </w:rPr>
        <w:t xml:space="preserve">dviejų </w:t>
      </w:r>
      <w:r w:rsidRPr="00F23626">
        <w:rPr>
          <w:rFonts w:ascii="Times New Roman" w:hAnsi="Times New Roman" w:cs="Times New Roman"/>
          <w:sz w:val="24"/>
          <w:szCs w:val="24"/>
        </w:rPr>
        <w:t>skaitmenų po kablelio;</w:t>
      </w:r>
    </w:p>
    <w:p w14:paraId="52A90972" w14:textId="77777777" w:rsidR="00027181" w:rsidRPr="00F23626" w:rsidRDefault="00027181" w:rsidP="00027181">
      <w:pPr>
        <w:spacing w:after="0" w:line="240" w:lineRule="auto"/>
        <w:ind w:firstLine="567"/>
        <w:rPr>
          <w:rFonts w:ascii="Times New Roman" w:hAnsi="Times New Roman" w:cs="Times New Roman"/>
          <w:sz w:val="24"/>
          <w:szCs w:val="24"/>
        </w:rPr>
      </w:pPr>
      <w:r w:rsidRPr="00F23626">
        <w:rPr>
          <w:rFonts w:ascii="Times New Roman" w:hAnsi="Times New Roman" w:cs="Times New Roman"/>
          <w:sz w:val="24"/>
          <w:szCs w:val="24"/>
        </w:rPr>
        <w:t xml:space="preserve">13.1.5. Vėlesnis kainų arba įkainių perskaičiavimas negali apimti laikotarpio, už kurį jau buvo atliktas perskaičiavimas. </w:t>
      </w:r>
    </w:p>
    <w:p w14:paraId="39DC4CE8" w14:textId="77777777" w:rsidR="00027181" w:rsidRPr="00F23626" w:rsidRDefault="00027181" w:rsidP="00027181">
      <w:pPr>
        <w:spacing w:after="0" w:line="240" w:lineRule="auto"/>
        <w:ind w:right="-93" w:firstLine="397"/>
        <w:rPr>
          <w:rFonts w:ascii="Times New Roman" w:hAnsi="Times New Roman" w:cs="Times New Roman"/>
          <w:sz w:val="24"/>
          <w:szCs w:val="24"/>
        </w:rPr>
      </w:pPr>
      <w:r w:rsidRPr="00F23626">
        <w:rPr>
          <w:rFonts w:ascii="Times New Roman" w:hAnsi="Times New Roman" w:cs="Times New Roman"/>
          <w:sz w:val="24"/>
          <w:szCs w:val="24"/>
        </w:rPr>
        <w:t xml:space="preserve">   13.2. Sutartis gali būti pratęsta. Sutartis tokiomis pačiomis sąlygomis gali būti pratęsta vieną kartą 12 mėn. Pirkėjo iniciatyva. Pranešimas apie Sutarties pratęsimą pateikiamas Tiekėjui likus 3 mėnesiams iki Sutarties galiojimo pabaigos ir sudaromas susitarimas dėl Sutarties pratęsimo.</w:t>
      </w:r>
    </w:p>
    <w:p w14:paraId="537F28BC" w14:textId="77777777" w:rsidR="00027181" w:rsidRPr="00F23626" w:rsidRDefault="00027181" w:rsidP="00027181">
      <w:pPr>
        <w:spacing w:after="0" w:line="240" w:lineRule="auto"/>
        <w:ind w:right="-93" w:firstLine="567"/>
        <w:rPr>
          <w:rFonts w:ascii="Times New Roman" w:hAnsi="Times New Roman" w:cs="Times New Roman"/>
          <w:sz w:val="24"/>
          <w:szCs w:val="24"/>
        </w:rPr>
      </w:pPr>
      <w:r w:rsidRPr="00F23626">
        <w:rPr>
          <w:rFonts w:ascii="Times New Roman" w:eastAsia="Arial Unicode MS" w:hAnsi="Times New Roman" w:cs="Times New Roman"/>
          <w:sz w:val="24"/>
          <w:szCs w:val="24"/>
        </w:rPr>
        <w:t xml:space="preserve">13.3. Kitais nei šiame skyriuje nustatytais atvejais Sutartis gali būti keičiama, tik jei tai galima, vadovaujantis Viešųjų pirkimų įstatymo 89 straipsnio nuostatomis. </w:t>
      </w:r>
    </w:p>
    <w:p w14:paraId="504AA6F0" w14:textId="77777777" w:rsidR="00027181" w:rsidRPr="00F23626" w:rsidRDefault="00027181" w:rsidP="00027181">
      <w:pPr>
        <w:pStyle w:val="Body2"/>
        <w:pBdr>
          <w:top w:val="nil"/>
          <w:left w:val="nil"/>
          <w:bottom w:val="nil"/>
          <w:right w:val="nil"/>
          <w:between w:val="nil"/>
          <w:bar w:val="nil"/>
        </w:pBdr>
        <w:spacing w:after="0"/>
        <w:ind w:firstLine="567"/>
        <w:rPr>
          <w:rFonts w:cs="Times New Roman"/>
          <w:color w:val="auto"/>
          <w:sz w:val="24"/>
          <w:szCs w:val="24"/>
          <w:lang w:val="lt-LT"/>
        </w:rPr>
      </w:pPr>
      <w:r w:rsidRPr="00F23626">
        <w:rPr>
          <w:rFonts w:cs="Times New Roman"/>
          <w:color w:val="auto"/>
          <w:sz w:val="24"/>
          <w:szCs w:val="24"/>
          <w:lang w:val="lt-LT"/>
        </w:rPr>
        <w:t>13.4. Sutarties sąlygų keitimu nebus laikomas Sutarties sąlygų koregavimas Sutartyje numatytais atvejais, jeigu pakeitimo sąlygos buvo aiškiai, tiksliai ir nedviprasmiškai suformuluotos Pirkimo dokumentuose.</w:t>
      </w:r>
    </w:p>
    <w:p w14:paraId="5AF31B94" w14:textId="77777777" w:rsidR="00027181" w:rsidRPr="00F23626" w:rsidRDefault="00027181" w:rsidP="00027181">
      <w:pPr>
        <w:spacing w:after="0" w:line="240" w:lineRule="atLeast"/>
        <w:ind w:firstLine="567"/>
        <w:jc w:val="both"/>
        <w:rPr>
          <w:rFonts w:ascii="Times New Roman" w:hAnsi="Times New Roman" w:cs="Times New Roman"/>
          <w:sz w:val="24"/>
          <w:szCs w:val="24"/>
        </w:rPr>
      </w:pPr>
      <w:r w:rsidRPr="00F23626">
        <w:rPr>
          <w:rFonts w:ascii="Times New Roman" w:hAnsi="Times New Roman" w:cs="Times New Roman"/>
          <w:sz w:val="24"/>
          <w:szCs w:val="24"/>
        </w:rPr>
        <w:t>13.5.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B75E72A" w14:textId="77777777" w:rsidR="00027181" w:rsidRPr="00F23626" w:rsidRDefault="00027181" w:rsidP="00027181">
      <w:pPr>
        <w:spacing w:after="0" w:line="240" w:lineRule="atLeast"/>
        <w:ind w:firstLine="567"/>
        <w:jc w:val="both"/>
        <w:rPr>
          <w:rFonts w:ascii="Times New Roman" w:hAnsi="Times New Roman" w:cs="Times New Roman"/>
          <w:sz w:val="24"/>
          <w:szCs w:val="24"/>
        </w:rPr>
      </w:pPr>
      <w:r w:rsidRPr="00F23626">
        <w:rPr>
          <w:rFonts w:ascii="Times New Roman" w:hAnsi="Times New Roman" w:cs="Times New Roman"/>
          <w:sz w:val="24"/>
          <w:szCs w:val="24"/>
        </w:rPr>
        <w:t>13.6. Visi Sutarties pakeitimai, papildymai ir priedai yra laikomi neatskiriama Sutarties dalimi ir galioja, jeigu jie yra sudaryti raštu ir patvirtinti Šalių įgaliotų atstovų parašais.</w:t>
      </w:r>
    </w:p>
    <w:p w14:paraId="35320D67" w14:textId="77777777" w:rsidR="00027181" w:rsidRPr="00F23626" w:rsidRDefault="00027181" w:rsidP="00027181">
      <w:pPr>
        <w:pStyle w:val="Sraopastraipa"/>
        <w:spacing w:line="240" w:lineRule="atLeast"/>
        <w:ind w:left="567"/>
        <w:rPr>
          <w:rFonts w:ascii="Times New Roman" w:hAnsi="Times New Roman" w:cs="Times New Roman"/>
          <w:sz w:val="24"/>
          <w:szCs w:val="24"/>
        </w:rPr>
      </w:pPr>
    </w:p>
    <w:p w14:paraId="5C38E569" w14:textId="77777777" w:rsidR="00027181" w:rsidRPr="00F23626" w:rsidRDefault="00027181" w:rsidP="00027181">
      <w:pPr>
        <w:pStyle w:val="Antrat1"/>
        <w:numPr>
          <w:ilvl w:val="0"/>
          <w:numId w:val="1"/>
        </w:numPr>
        <w:spacing w:before="0" w:after="0" w:line="240" w:lineRule="atLeast"/>
        <w:contextualSpacing/>
        <w:jc w:val="center"/>
        <w:rPr>
          <w:rFonts w:ascii="Times New Roman" w:hAnsi="Times New Roman" w:cs="Times New Roman"/>
          <w:b/>
          <w:bCs/>
          <w:color w:val="auto"/>
          <w:sz w:val="24"/>
          <w:szCs w:val="24"/>
        </w:rPr>
      </w:pPr>
      <w:r w:rsidRPr="00F23626">
        <w:rPr>
          <w:rFonts w:ascii="Times New Roman" w:hAnsi="Times New Roman" w:cs="Times New Roman"/>
          <w:color w:val="auto"/>
          <w:sz w:val="24"/>
          <w:szCs w:val="24"/>
        </w:rPr>
        <w:t>Sutarties nutraukimas</w:t>
      </w:r>
    </w:p>
    <w:p w14:paraId="0DC5C171"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567" w:firstLine="0"/>
        <w:rPr>
          <w:rFonts w:cs="Times New Roman"/>
          <w:color w:val="auto"/>
          <w:sz w:val="24"/>
          <w:szCs w:val="24"/>
          <w:lang w:val="lt-LT"/>
        </w:rPr>
      </w:pPr>
      <w:r w:rsidRPr="00F23626">
        <w:rPr>
          <w:rFonts w:cs="Times New Roman"/>
          <w:color w:val="auto"/>
          <w:sz w:val="24"/>
          <w:szCs w:val="24"/>
          <w:lang w:val="lt-LT"/>
        </w:rPr>
        <w:t>Sutartis gali būti nutraukta abiejų Šalių rašytiniu susitarimu.</w:t>
      </w:r>
    </w:p>
    <w:p w14:paraId="769ACCC9"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Pirkėjas turi teisę vienašališkai nutraukti Sutartį, jeigu:</w:t>
      </w:r>
    </w:p>
    <w:p w14:paraId="2BAF38D3"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paaiškėjo, kad Tiekėjas turėjo būti pašalintas iš Pirkimo procedūros pagal VPĮ 46 straipsnio 1 dalį ar dėl kitų Pirkimo sąlygose nustatytų pašalinimo pagrindų;</w:t>
      </w:r>
    </w:p>
    <w:p w14:paraId="7C23CF97"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4DFC500" w14:textId="77777777" w:rsidR="00027181" w:rsidRPr="00D07D57" w:rsidRDefault="00027181" w:rsidP="00027181">
      <w:pPr>
        <w:pStyle w:val="Body2"/>
        <w:numPr>
          <w:ilvl w:val="2"/>
          <w:numId w:val="1"/>
        </w:numPr>
        <w:pBdr>
          <w:top w:val="nil"/>
          <w:left w:val="nil"/>
          <w:bottom w:val="nil"/>
          <w:right w:val="nil"/>
          <w:between w:val="nil"/>
          <w:bar w:val="nil"/>
        </w:pBdr>
        <w:spacing w:after="0" w:line="240" w:lineRule="atLeast"/>
        <w:ind w:left="0" w:firstLine="567"/>
        <w:rPr>
          <w:color w:val="auto"/>
          <w:lang w:val="lt-LT"/>
        </w:rPr>
      </w:pPr>
      <w:r w:rsidRPr="00F23626">
        <w:rPr>
          <w:rFonts w:cs="Times New Roman"/>
          <w:color w:val="auto"/>
          <w:sz w:val="24"/>
          <w:szCs w:val="24"/>
          <w:lang w:val="lt-LT"/>
        </w:rPr>
        <w:t>Tiekėjas bankrutuoja arba yra likviduojamas, sustabdo ūkinę veiklą arba teisės aktuose nustatyta tvarka susidaro analogiška situacija;</w:t>
      </w:r>
    </w:p>
    <w:p w14:paraId="17954F45"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color w:val="auto"/>
          <w:sz w:val="24"/>
          <w:szCs w:val="24"/>
          <w:lang w:val="lt-LT"/>
        </w:rPr>
      </w:pPr>
      <w:r w:rsidRPr="00F23626">
        <w:rPr>
          <w:rFonts w:cs="Times New Roman"/>
          <w:color w:val="auto"/>
          <w:sz w:val="24"/>
          <w:szCs w:val="24"/>
          <w:lang w:val="lt-LT"/>
        </w:rPr>
        <w:t xml:space="preserve">Tiekėjas iš esmės pažeidė Sutartį ir (arba) </w:t>
      </w:r>
      <w:r w:rsidRPr="00F23626">
        <w:rPr>
          <w:color w:val="auto"/>
          <w:sz w:val="24"/>
          <w:szCs w:val="24"/>
          <w:lang w:val="lt-LT"/>
        </w:rPr>
        <w:t>Tiekėjas, kuris per valstybės rezervo tvarkytojo nustatytą terminą nepateikia dokumentų ir (arba) faktinių duomenų, patvirtinančių Tiekėjo galimybę užtikrinti Prekių tiekimą ir (arba) Prekių rezervavimą, ir neprašo pratęsti termino reikalingiems dokumentams ar kitiems faktiniams duomenims pateikti arba, pratęsus terminą, nepateikia reikiamų dokumentų ir (arba) faktinių duomenų, arba pateikia dokumentus ir (arba) faktinius duomenis, kurie nepatvirtina Tiekėjo galimybės užtikrinti tiekimą ir (arba) Prekių rezervavimą. Nutraukiant Sutartį, Šalys įsipareigoja laikytis  Viešųjų pirkimų įstatyme numatytos sutarčių nutraukimo tvarkos.</w:t>
      </w:r>
    </w:p>
    <w:p w14:paraId="560EBB5E"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Tiekėjas vėluoja pristatyti Prekes daugiau kaip 24 valandas.</w:t>
      </w:r>
    </w:p>
    <w:p w14:paraId="0E36F2EC"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shd w:val="clear" w:color="auto" w:fill="FFFFFF"/>
          <w:lang w:val="lt-LT"/>
        </w:rPr>
        <w:t>kai Lietuvos Respublikos Vyriausybė Nacionaliniam saugumui užtikrinti svarbių objektų apsaugos įstatymo nustatyta tvarka priima sprendimą, patvirtinantį, kad Sutartis neatitinka nacionalinio saugumo interesų;</w:t>
      </w:r>
    </w:p>
    <w:p w14:paraId="6D11FF2E"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shd w:val="clear" w:color="auto" w:fill="FFFFFF"/>
          <w:lang w:val="lt-LT"/>
        </w:rPr>
        <w:t>paaiškėjo Viešųjų pirkimų įstatymo 37 straipsnio 9 dalyje, 45 straipsnio 21 dalyje ir (ar) 47 straipsnio 9 dalyje nurodytos aplinkybės.</w:t>
      </w:r>
    </w:p>
    <w:p w14:paraId="6677716F"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paaiškėja kitos aplinkybės, dėl kurių Tiekėjas negalės tinkamai vykdyti Sutarties ir (ar) pristatyti Prekių ir Tiekėjas negali pateikti pagrįstų įrodymų, kad Sutartį įvykdys tinkamai.</w:t>
      </w:r>
    </w:p>
    <w:p w14:paraId="0F47948E"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Tiekėjas gavęs pranešimą iš Pirkėjo dėl Sutarties nutraukimo pagal bet kurią iš </w:t>
      </w:r>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_Ref41984658 \r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14.2</w:t>
      </w:r>
      <w:r w:rsidRPr="00F23626">
        <w:rPr>
          <w:rFonts w:cs="Times New Roman"/>
          <w:color w:val="auto"/>
          <w:sz w:val="24"/>
          <w:szCs w:val="24"/>
          <w:lang w:val="lt-LT"/>
        </w:rPr>
        <w:fldChar w:fldCharType="end"/>
      </w:r>
      <w:r w:rsidRPr="00F23626">
        <w:rPr>
          <w:rFonts w:cs="Times New Roman"/>
          <w:color w:val="auto"/>
          <w:sz w:val="24"/>
          <w:szCs w:val="24"/>
          <w:lang w:val="lt-LT"/>
        </w:rPr>
        <w:t xml:space="preserve"> papunktyje numatytų sąlygų, turi teisę pateikti Pirkėjui rašytinius paaiškinimus per 5 (penkias) darbo dienas nuo pranešimo iš Pirkėjo gavimo dienos.</w:t>
      </w:r>
    </w:p>
    <w:p w14:paraId="481ACE46"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perduotas Prekes ir už suteiktas Prekių rezervavimo paslaugas.</w:t>
      </w:r>
    </w:p>
    <w:p w14:paraId="4768203B"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Tiekėjas, nesikreipdamas į teismą, gali vienašališkai nutraukti Sutartį jeigu:</w:t>
      </w:r>
    </w:p>
    <w:p w14:paraId="00A9583F"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 Pirkėjas sustabdė Prekių perdavimo terminus dėl to, kad negali priimti Prekių ir Prekių pristatymo sustabdymas trunka ilgiau, kaip 1 (vieną) mėnesį;</w:t>
      </w:r>
    </w:p>
    <w:p w14:paraId="7BAB1012" w14:textId="77777777" w:rsidR="00027181" w:rsidRPr="00F23626" w:rsidRDefault="00027181" w:rsidP="0002718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Atsirado ne nuo Tiekėjo valios priklausančioms aplinkybėms, dėl kurių Sutarties vykdymas objektyviai negalimas.</w:t>
      </w:r>
    </w:p>
    <w:p w14:paraId="6C9482AA"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865B05E" w14:textId="77777777" w:rsidR="00027181" w:rsidRPr="00F23626" w:rsidRDefault="00027181" w:rsidP="0002718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Nutraukiant Sutartį, Pirkėjas, dalyvaujant Tiekėjui ar jo atstovams, inventorizuoja suteiktas Prekių rezervavimo paslaugas ir perduotas Prekes ir parengiama ataskaita apie Sutarties nutraukimo dieną esančią Tiekėjo skolą Pirkėjui ir Pirkėjo skolą Tiekėjui.</w:t>
      </w:r>
    </w:p>
    <w:p w14:paraId="102BBC53" w14:textId="77777777" w:rsidR="00027181" w:rsidRPr="00F23626" w:rsidRDefault="00027181" w:rsidP="00027181">
      <w:pPr>
        <w:pStyle w:val="Body2"/>
        <w:pBdr>
          <w:top w:val="nil"/>
          <w:left w:val="nil"/>
          <w:bottom w:val="nil"/>
          <w:right w:val="nil"/>
          <w:between w:val="nil"/>
          <w:bar w:val="nil"/>
        </w:pBdr>
        <w:spacing w:after="0" w:line="240" w:lineRule="atLeast"/>
        <w:ind w:left="567"/>
        <w:rPr>
          <w:rFonts w:cs="Times New Roman"/>
          <w:color w:val="auto"/>
          <w:sz w:val="24"/>
          <w:szCs w:val="24"/>
          <w:lang w:val="lt-LT"/>
        </w:rPr>
      </w:pPr>
    </w:p>
    <w:p w14:paraId="78E47C23" w14:textId="77777777" w:rsidR="00027181" w:rsidRPr="00F23626" w:rsidRDefault="00027181" w:rsidP="00027181">
      <w:pPr>
        <w:pStyle w:val="Antrat1"/>
        <w:numPr>
          <w:ilvl w:val="0"/>
          <w:numId w:val="1"/>
        </w:numPr>
        <w:spacing w:before="0" w:after="0" w:line="240" w:lineRule="atLeast"/>
        <w:ind w:left="1512" w:hanging="432"/>
        <w:contextualSpacing/>
        <w:rPr>
          <w:rFonts w:ascii="Times New Roman" w:hAnsi="Times New Roman" w:cs="Times New Roman"/>
          <w:b/>
          <w:bCs/>
          <w:color w:val="auto"/>
          <w:sz w:val="24"/>
          <w:szCs w:val="24"/>
        </w:rPr>
      </w:pPr>
      <w:r w:rsidRPr="00F23626">
        <w:rPr>
          <w:rFonts w:ascii="Times New Roman" w:hAnsi="Times New Roman" w:cs="Times New Roman"/>
          <w:color w:val="auto"/>
          <w:sz w:val="24"/>
          <w:szCs w:val="24"/>
        </w:rPr>
        <w:t>Baigiamosios nuostatos</w:t>
      </w:r>
    </w:p>
    <w:p w14:paraId="03AEBE18" w14:textId="77777777" w:rsidR="0032223D" w:rsidRDefault="0032223D" w:rsidP="0032223D">
      <w:pPr>
        <w:spacing w:after="0" w:line="240" w:lineRule="auto"/>
        <w:ind w:firstLine="360"/>
        <w:jc w:val="both"/>
        <w:rPr>
          <w:rFonts w:ascii="Times New Roman" w:hAnsi="Times New Roman" w:cs="Times New Roman"/>
          <w:sz w:val="24"/>
          <w:szCs w:val="24"/>
        </w:rPr>
      </w:pPr>
      <w:r>
        <w:rPr>
          <w:rFonts w:ascii="Times New Roman" w:hAnsi="Times New Roman" w:cs="Times New Roman"/>
          <w:color w:val="000000"/>
          <w:sz w:val="24"/>
          <w:szCs w:val="24"/>
        </w:rPr>
        <w:t xml:space="preserve">   15.1. Ši </w:t>
      </w:r>
      <w:r w:rsidRPr="0032223D">
        <w:rPr>
          <w:rFonts w:ascii="Times New Roman" w:hAnsi="Times New Roman" w:cs="Times New Roman"/>
          <w:color w:val="000000"/>
          <w:sz w:val="24"/>
          <w:szCs w:val="24"/>
        </w:rPr>
        <w:t>Sutartis sudaryta</w:t>
      </w:r>
      <w:r>
        <w:rPr>
          <w:rFonts w:ascii="Times New Roman" w:hAnsi="Times New Roman" w:cs="Times New Roman"/>
          <w:color w:val="000000"/>
          <w:sz w:val="24"/>
          <w:szCs w:val="24"/>
        </w:rPr>
        <w:t xml:space="preserve"> </w:t>
      </w:r>
      <w:r w:rsidRPr="0032223D">
        <w:rPr>
          <w:rFonts w:ascii="Times New Roman" w:hAnsi="Times New Roman" w:cs="Times New Roman"/>
          <w:color w:val="000000"/>
          <w:sz w:val="24"/>
          <w:szCs w:val="24"/>
        </w:rPr>
        <w:t xml:space="preserve">lietuvių kalba 1 (vienu) originaliu egzemplioriumi, Šalims pasirašant kvalifikuotais elektroniniais parašais su laiko žyma. </w:t>
      </w:r>
      <w:r w:rsidRPr="0032223D">
        <w:rPr>
          <w:rFonts w:ascii="Times New Roman" w:hAnsi="Times New Roman" w:cs="Times New Roman"/>
          <w:sz w:val="24"/>
          <w:szCs w:val="24"/>
        </w:rPr>
        <w:t>Šalys, pasirašydamos Sutartį, patvirtina, kad ją perskaitė, suprato jos turinį ir pasekmes, priėmė ją kaip atitinkančią jų tikslus</w:t>
      </w:r>
      <w:r>
        <w:rPr>
          <w:rFonts w:ascii="Times New Roman" w:hAnsi="Times New Roman" w:cs="Times New Roman"/>
          <w:sz w:val="24"/>
          <w:szCs w:val="24"/>
        </w:rPr>
        <w:t>.</w:t>
      </w:r>
    </w:p>
    <w:p w14:paraId="68967905" w14:textId="0A5BED64" w:rsidR="0032223D" w:rsidRPr="0032223D" w:rsidRDefault="0032223D" w:rsidP="0032223D">
      <w:pPr>
        <w:spacing w:after="0" w:line="240" w:lineRule="auto"/>
        <w:ind w:firstLine="360"/>
        <w:jc w:val="both"/>
        <w:rPr>
          <w:rFonts w:ascii="Times New Roman" w:hAnsi="Times New Roman" w:cs="Times New Roman"/>
          <w:color w:val="FF0000"/>
          <w:sz w:val="24"/>
          <w:szCs w:val="24"/>
        </w:rPr>
      </w:pPr>
      <w:r>
        <w:rPr>
          <w:rFonts w:ascii="Times New Roman" w:hAnsi="Times New Roman" w:cs="Times New Roman"/>
          <w:color w:val="FF0000"/>
          <w:sz w:val="24"/>
          <w:szCs w:val="24"/>
        </w:rPr>
        <w:t>arba</w:t>
      </w:r>
    </w:p>
    <w:p w14:paraId="707B4F8F" w14:textId="4DE1604F" w:rsidR="00027181" w:rsidRPr="0032223D" w:rsidRDefault="0032223D" w:rsidP="0032223D">
      <w:pPr>
        <w:spacing w:after="0" w:line="240" w:lineRule="auto"/>
        <w:ind w:firstLine="567"/>
        <w:jc w:val="both"/>
        <w:rPr>
          <w:rFonts w:ascii="Times New Roman" w:eastAsia="Arial" w:hAnsi="Times New Roman" w:cs="Times New Roman"/>
          <w:sz w:val="24"/>
          <w:szCs w:val="24"/>
        </w:rPr>
      </w:pPr>
      <w:r>
        <w:rPr>
          <w:rFonts w:ascii="Times New Roman" w:hAnsi="Times New Roman" w:cs="Times New Roman"/>
          <w:color w:val="000000"/>
          <w:sz w:val="24"/>
          <w:szCs w:val="24"/>
        </w:rPr>
        <w:t xml:space="preserve">15.1. </w:t>
      </w:r>
      <w:bookmarkStart w:id="83" w:name="_Hlk112944094"/>
      <w:r w:rsidRPr="0032223D">
        <w:rPr>
          <w:rFonts w:ascii="Times New Roman" w:hAnsi="Times New Roman" w:cs="Times New Roman"/>
          <w:color w:val="000000"/>
          <w:sz w:val="24"/>
          <w:szCs w:val="24"/>
        </w:rPr>
        <w:t xml:space="preserve">Ši Sutartis </w:t>
      </w:r>
      <w:r>
        <w:rPr>
          <w:rFonts w:ascii="Times New Roman" w:hAnsi="Times New Roman" w:cs="Times New Roman"/>
          <w:color w:val="000000"/>
          <w:sz w:val="24"/>
          <w:szCs w:val="24"/>
        </w:rPr>
        <w:t>sudaryta</w:t>
      </w:r>
      <w:r w:rsidRPr="0032223D">
        <w:rPr>
          <w:rFonts w:ascii="Times New Roman" w:hAnsi="Times New Roman" w:cs="Times New Roman"/>
          <w:color w:val="000000"/>
          <w:sz w:val="24"/>
          <w:szCs w:val="24"/>
        </w:rPr>
        <w:t xml:space="preserve"> lietuvių kalba 2 (dviem) egzemplioriais, turinčiais vienodą teisinę galią, po vieną kiekvienai Šaliai. </w:t>
      </w:r>
      <w:r w:rsidRPr="0032223D">
        <w:rPr>
          <w:rFonts w:ascii="Times New Roman" w:hAnsi="Times New Roman" w:cs="Times New Roman"/>
          <w:sz w:val="24"/>
          <w:szCs w:val="24"/>
        </w:rPr>
        <w:t>Šalys, pasirašydamos Sutartį, patvirtina, kad ją perskaitė, suprato jos turinį ir pasekmes, priėmė ją kaip atitinkančią jų tikslus.</w:t>
      </w:r>
      <w:r w:rsidRPr="0032223D">
        <w:rPr>
          <w:rFonts w:ascii="Times New Roman" w:hAnsi="Times New Roman" w:cs="Times New Roman"/>
          <w:color w:val="000000"/>
          <w:sz w:val="24"/>
          <w:szCs w:val="24"/>
        </w:rPr>
        <w:t xml:space="preserve"> Sutarties autentiškumas patvirtintas ant kiekvieno Sutarties lapo kiekvienos Šalies įgaliotų asmenų parašais arba Sutartis susiuvama ir pasirašoma paskutiniame lape.</w:t>
      </w:r>
      <w:bookmarkEnd w:id="83"/>
    </w:p>
    <w:p w14:paraId="5E57638D" w14:textId="5A389961" w:rsidR="00027181" w:rsidRPr="0032223D" w:rsidRDefault="0032223D" w:rsidP="0032223D">
      <w:pPr>
        <w:pStyle w:val="Sraopastraipa"/>
        <w:spacing w:after="0" w:line="240" w:lineRule="auto"/>
        <w:ind w:left="0" w:firstLine="567"/>
        <w:jc w:val="both"/>
        <w:rPr>
          <w:rFonts w:ascii="Times New Roman" w:hAnsi="Times New Roman" w:cs="Times New Roman"/>
          <w:sz w:val="24"/>
          <w:szCs w:val="24"/>
        </w:rPr>
      </w:pPr>
      <w:r w:rsidRPr="0032223D">
        <w:rPr>
          <w:rFonts w:ascii="Times New Roman" w:hAnsi="Times New Roman" w:cs="Times New Roman"/>
          <w:sz w:val="24"/>
          <w:szCs w:val="24"/>
        </w:rPr>
        <w:t xml:space="preserve">15.2. </w:t>
      </w:r>
      <w:r w:rsidR="00027181" w:rsidRPr="0032223D">
        <w:rPr>
          <w:rFonts w:ascii="Times New Roman" w:hAnsi="Times New Roman" w:cs="Times New Roman"/>
          <w:sz w:val="24"/>
          <w:szCs w:val="24"/>
        </w:rPr>
        <w:t>Sutartis turi 2 (du) priedus, kurie yra neatskiriama Sutarties dalis:</w:t>
      </w:r>
    </w:p>
    <w:p w14:paraId="59930086" w14:textId="4C5EBA53" w:rsidR="00027181" w:rsidRPr="0032223D" w:rsidRDefault="00027181" w:rsidP="00027181">
      <w:pPr>
        <w:pStyle w:val="Body2"/>
        <w:pBdr>
          <w:top w:val="nil"/>
          <w:left w:val="nil"/>
          <w:bottom w:val="nil"/>
          <w:right w:val="nil"/>
          <w:between w:val="nil"/>
          <w:bar w:val="nil"/>
        </w:pBdr>
        <w:spacing w:after="0" w:line="240" w:lineRule="atLeast"/>
        <w:ind w:left="567"/>
        <w:rPr>
          <w:rFonts w:cs="Times New Roman"/>
          <w:color w:val="auto"/>
          <w:sz w:val="24"/>
          <w:szCs w:val="24"/>
          <w:lang w:val="lt-LT"/>
        </w:rPr>
      </w:pPr>
      <w:r w:rsidRPr="0032223D">
        <w:rPr>
          <w:rFonts w:cs="Times New Roman"/>
          <w:color w:val="auto"/>
          <w:sz w:val="24"/>
          <w:szCs w:val="24"/>
          <w:lang w:val="lt-LT"/>
        </w:rPr>
        <w:t>15.</w:t>
      </w:r>
      <w:r w:rsidR="0032223D" w:rsidRPr="0032223D">
        <w:rPr>
          <w:rFonts w:cs="Times New Roman"/>
          <w:color w:val="auto"/>
          <w:sz w:val="24"/>
          <w:szCs w:val="24"/>
          <w:lang w:val="lt-LT"/>
        </w:rPr>
        <w:t>2</w:t>
      </w:r>
      <w:r w:rsidRPr="0032223D">
        <w:rPr>
          <w:rFonts w:cs="Times New Roman"/>
          <w:color w:val="auto"/>
          <w:sz w:val="24"/>
          <w:szCs w:val="24"/>
          <w:lang w:val="lt-LT"/>
        </w:rPr>
        <w:t>.1. 1 priedas  „Techninė specifikacija“;</w:t>
      </w:r>
    </w:p>
    <w:p w14:paraId="7787E885" w14:textId="5F0D1AE7" w:rsidR="00027181" w:rsidRPr="0032223D" w:rsidRDefault="00027181" w:rsidP="00027181">
      <w:pPr>
        <w:pStyle w:val="Body2"/>
        <w:pBdr>
          <w:top w:val="nil"/>
          <w:left w:val="nil"/>
          <w:bottom w:val="nil"/>
          <w:right w:val="nil"/>
          <w:between w:val="nil"/>
          <w:bar w:val="nil"/>
        </w:pBdr>
        <w:spacing w:after="0" w:line="240" w:lineRule="atLeast"/>
        <w:ind w:left="567"/>
        <w:rPr>
          <w:rFonts w:cs="Times New Roman"/>
          <w:i/>
          <w:iCs/>
          <w:color w:val="auto"/>
          <w:sz w:val="24"/>
          <w:szCs w:val="24"/>
          <w:lang w:val="lt-LT"/>
        </w:rPr>
      </w:pPr>
      <w:r w:rsidRPr="0032223D">
        <w:rPr>
          <w:rFonts w:cs="Times New Roman"/>
          <w:color w:val="auto"/>
          <w:sz w:val="24"/>
          <w:szCs w:val="24"/>
          <w:lang w:val="lt-LT"/>
        </w:rPr>
        <w:t>15.</w:t>
      </w:r>
      <w:r w:rsidR="0032223D" w:rsidRPr="0032223D">
        <w:rPr>
          <w:rFonts w:cs="Times New Roman"/>
          <w:color w:val="auto"/>
          <w:sz w:val="24"/>
          <w:szCs w:val="24"/>
          <w:lang w:val="lt-LT"/>
        </w:rPr>
        <w:t>2</w:t>
      </w:r>
      <w:r w:rsidRPr="0032223D">
        <w:rPr>
          <w:rFonts w:cs="Times New Roman"/>
          <w:color w:val="auto"/>
          <w:sz w:val="24"/>
          <w:szCs w:val="24"/>
          <w:lang w:val="lt-LT"/>
        </w:rPr>
        <w:t>.2. 2 priedas  „Pasiūlymas“.</w:t>
      </w:r>
    </w:p>
    <w:p w14:paraId="33F04056" w14:textId="77777777" w:rsidR="00027181" w:rsidRPr="0032223D" w:rsidRDefault="00027181" w:rsidP="00027181">
      <w:pPr>
        <w:pStyle w:val="Body2"/>
        <w:pBdr>
          <w:top w:val="nil"/>
          <w:left w:val="nil"/>
          <w:bottom w:val="nil"/>
          <w:right w:val="nil"/>
          <w:between w:val="nil"/>
          <w:bar w:val="nil"/>
        </w:pBdr>
        <w:spacing w:after="0" w:line="240" w:lineRule="atLeast"/>
        <w:ind w:left="567"/>
        <w:rPr>
          <w:rFonts w:cs="Times New Roman"/>
          <w:i/>
          <w:iCs/>
          <w:color w:val="auto"/>
          <w:sz w:val="24"/>
          <w:szCs w:val="24"/>
          <w:lang w:val="lt-LT"/>
        </w:rPr>
      </w:pPr>
    </w:p>
    <w:p w14:paraId="22E0ED33" w14:textId="77777777" w:rsidR="00027181" w:rsidRPr="00F23626" w:rsidRDefault="00027181" w:rsidP="00027181">
      <w:pPr>
        <w:pStyle w:val="Antrat1"/>
        <w:numPr>
          <w:ilvl w:val="0"/>
          <w:numId w:val="1"/>
        </w:numPr>
        <w:spacing w:before="0" w:after="0" w:line="240" w:lineRule="atLeast"/>
        <w:ind w:left="1512" w:hanging="432"/>
        <w:contextualSpacing/>
        <w:rPr>
          <w:rFonts w:ascii="Times New Roman" w:hAnsi="Times New Roman" w:cs="Times New Roman"/>
          <w:b/>
          <w:bCs/>
          <w:color w:val="auto"/>
          <w:sz w:val="24"/>
          <w:szCs w:val="24"/>
        </w:rPr>
      </w:pPr>
      <w:r w:rsidRPr="00F23626">
        <w:rPr>
          <w:rFonts w:ascii="Times New Roman" w:hAnsi="Times New Roman" w:cs="Times New Roman"/>
          <w:color w:val="auto"/>
          <w:sz w:val="24"/>
          <w:szCs w:val="24"/>
        </w:rPr>
        <w:t>Šalių juridiniai adresai, rekvizitai ir parašai</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393"/>
        <w:gridCol w:w="4216"/>
      </w:tblGrid>
      <w:tr w:rsidR="00027181" w:rsidRPr="00F23626" w14:paraId="47C4059D" w14:textId="77777777" w:rsidTr="00CB567A">
        <w:tc>
          <w:tcPr>
            <w:tcW w:w="4531" w:type="dxa"/>
          </w:tcPr>
          <w:p w14:paraId="29F87BB8" w14:textId="77777777" w:rsidR="00027181" w:rsidRPr="00F23626" w:rsidRDefault="00027181" w:rsidP="00CB567A">
            <w:pPr>
              <w:pStyle w:val="Body2"/>
              <w:spacing w:after="0" w:line="240" w:lineRule="atLeast"/>
              <w:rPr>
                <w:rFonts w:cs="Times New Roman"/>
                <w:b/>
                <w:bCs/>
                <w:color w:val="auto"/>
                <w:sz w:val="24"/>
                <w:szCs w:val="24"/>
                <w:lang w:val="lt-LT"/>
              </w:rPr>
            </w:pPr>
            <w:r w:rsidRPr="00F23626">
              <w:rPr>
                <w:rFonts w:cs="Times New Roman"/>
                <w:b/>
                <w:bCs/>
                <w:color w:val="auto"/>
                <w:sz w:val="24"/>
                <w:szCs w:val="24"/>
                <w:lang w:val="lt-LT"/>
              </w:rPr>
              <w:t>Pirkėjas:</w:t>
            </w:r>
          </w:p>
        </w:tc>
        <w:tc>
          <w:tcPr>
            <w:tcW w:w="426" w:type="dxa"/>
          </w:tcPr>
          <w:p w14:paraId="3CAF128B" w14:textId="77777777" w:rsidR="00027181" w:rsidRPr="00F23626" w:rsidRDefault="00027181" w:rsidP="00CB567A">
            <w:pPr>
              <w:pStyle w:val="Body2"/>
              <w:spacing w:after="0" w:line="240" w:lineRule="atLeast"/>
              <w:rPr>
                <w:rFonts w:cs="Times New Roman"/>
                <w:b/>
                <w:bCs/>
                <w:color w:val="auto"/>
                <w:sz w:val="24"/>
                <w:szCs w:val="24"/>
                <w:lang w:val="lt-LT"/>
              </w:rPr>
            </w:pPr>
          </w:p>
        </w:tc>
        <w:tc>
          <w:tcPr>
            <w:tcW w:w="4665" w:type="dxa"/>
          </w:tcPr>
          <w:p w14:paraId="23672A07" w14:textId="77777777" w:rsidR="00027181" w:rsidRPr="00F23626" w:rsidRDefault="00027181" w:rsidP="00CB567A">
            <w:pPr>
              <w:pStyle w:val="Body2"/>
              <w:spacing w:after="0" w:line="240" w:lineRule="atLeast"/>
              <w:rPr>
                <w:rFonts w:cs="Times New Roman"/>
                <w:b/>
                <w:bCs/>
                <w:color w:val="auto"/>
                <w:sz w:val="24"/>
                <w:szCs w:val="24"/>
                <w:lang w:val="lt-LT"/>
              </w:rPr>
            </w:pPr>
            <w:r w:rsidRPr="00F23626">
              <w:rPr>
                <w:rFonts w:cs="Times New Roman"/>
                <w:b/>
                <w:bCs/>
                <w:color w:val="auto"/>
                <w:sz w:val="24"/>
                <w:szCs w:val="24"/>
                <w:lang w:val="lt-LT"/>
              </w:rPr>
              <w:t>Tiekėjas:</w:t>
            </w:r>
          </w:p>
        </w:tc>
      </w:tr>
      <w:tr w:rsidR="00027181" w:rsidRPr="00F23626" w14:paraId="22F69C96" w14:textId="77777777" w:rsidTr="00CB567A">
        <w:tc>
          <w:tcPr>
            <w:tcW w:w="4531" w:type="dxa"/>
          </w:tcPr>
          <w:p w14:paraId="46184548" w14:textId="77777777" w:rsidR="00027181" w:rsidRPr="00F23626" w:rsidRDefault="00027181" w:rsidP="00CB567A">
            <w:pPr>
              <w:spacing w:line="240" w:lineRule="atLeast"/>
              <w:ind w:right="-17"/>
              <w:rPr>
                <w:rFonts w:hAnsi="Times New Roman" w:cs="Times New Roman"/>
                <w:b/>
                <w:sz w:val="24"/>
                <w:szCs w:val="24"/>
              </w:rPr>
            </w:pPr>
            <w:r w:rsidRPr="00F23626">
              <w:rPr>
                <w:rFonts w:hAnsi="Times New Roman" w:cs="Times New Roman"/>
                <w:b/>
                <w:sz w:val="24"/>
                <w:szCs w:val="24"/>
              </w:rPr>
              <w:t>Lietuvos Respublikos žemės ūkio ministerija</w:t>
            </w:r>
          </w:p>
          <w:p w14:paraId="2C26AE8E" w14:textId="77777777" w:rsidR="00027181" w:rsidRPr="00F23626" w:rsidRDefault="00027181" w:rsidP="00CB567A">
            <w:pPr>
              <w:spacing w:line="240" w:lineRule="atLeast"/>
              <w:ind w:right="-17"/>
              <w:rPr>
                <w:rFonts w:hAnsi="Times New Roman" w:cs="Times New Roman"/>
                <w:sz w:val="24"/>
                <w:szCs w:val="24"/>
              </w:rPr>
            </w:pPr>
          </w:p>
          <w:p w14:paraId="6303376E" w14:textId="77777777" w:rsidR="00027181" w:rsidRPr="00F23626" w:rsidRDefault="00027181" w:rsidP="00CB567A">
            <w:pPr>
              <w:spacing w:line="240" w:lineRule="atLeast"/>
              <w:ind w:right="-17"/>
              <w:rPr>
                <w:rFonts w:hAnsi="Times New Roman" w:cs="Times New Roman"/>
                <w:sz w:val="24"/>
                <w:szCs w:val="24"/>
              </w:rPr>
            </w:pPr>
            <w:r w:rsidRPr="00F23626">
              <w:rPr>
                <w:rFonts w:hAnsi="Times New Roman" w:cs="Times New Roman"/>
                <w:sz w:val="24"/>
                <w:szCs w:val="24"/>
              </w:rPr>
              <w:t xml:space="preserve"> Gedimino pr. 19, 01103,Vilnius</w:t>
            </w:r>
          </w:p>
          <w:p w14:paraId="0D72597F" w14:textId="5520D70E" w:rsidR="00027181" w:rsidRPr="00F23626" w:rsidRDefault="00746A2E" w:rsidP="00CB567A">
            <w:pPr>
              <w:spacing w:line="240" w:lineRule="atLeast"/>
              <w:ind w:right="-17"/>
              <w:rPr>
                <w:rFonts w:hAnsi="Times New Roman" w:cs="Times New Roman"/>
                <w:sz w:val="24"/>
                <w:szCs w:val="24"/>
              </w:rPr>
            </w:pPr>
            <w:r>
              <w:rPr>
                <w:rFonts w:hAnsi="Times New Roman" w:cs="Times New Roman"/>
                <w:sz w:val="24"/>
                <w:szCs w:val="24"/>
              </w:rPr>
              <w:t>Juridinio asmens</w:t>
            </w:r>
            <w:r w:rsidR="0054376F">
              <w:rPr>
                <w:rFonts w:hAnsi="Times New Roman" w:cs="Times New Roman"/>
                <w:sz w:val="24"/>
                <w:szCs w:val="24"/>
              </w:rPr>
              <w:t xml:space="preserve"> </w:t>
            </w:r>
            <w:r w:rsidR="00027181" w:rsidRPr="00F23626">
              <w:rPr>
                <w:rFonts w:hAnsi="Times New Roman" w:cs="Times New Roman"/>
                <w:sz w:val="24"/>
                <w:szCs w:val="24"/>
              </w:rPr>
              <w:t>kodas 188675190</w:t>
            </w:r>
          </w:p>
          <w:p w14:paraId="0C185227" w14:textId="1ED47E0B" w:rsidR="00027181" w:rsidRPr="00F23626" w:rsidRDefault="00027181" w:rsidP="00E065AF">
            <w:pPr>
              <w:spacing w:line="240" w:lineRule="atLeast"/>
              <w:ind w:right="-17"/>
              <w:rPr>
                <w:rFonts w:hAnsi="Times New Roman" w:cs="Times New Roman"/>
                <w:sz w:val="24"/>
                <w:szCs w:val="24"/>
              </w:rPr>
            </w:pPr>
          </w:p>
          <w:p w14:paraId="1C144F34" w14:textId="77777777" w:rsidR="00027181" w:rsidRPr="00F23626" w:rsidRDefault="00027181" w:rsidP="00CB567A">
            <w:pPr>
              <w:pStyle w:val="Body2"/>
              <w:spacing w:after="0"/>
              <w:rPr>
                <w:rFonts w:cs="Times New Roman"/>
                <w:iCs/>
                <w:color w:val="auto"/>
                <w:sz w:val="24"/>
                <w:szCs w:val="24"/>
                <w:lang w:val="lt-LT"/>
              </w:rPr>
            </w:pPr>
            <w:r w:rsidRPr="00F23626">
              <w:rPr>
                <w:rFonts w:cs="Times New Roman"/>
                <w:iCs/>
                <w:color w:val="auto"/>
                <w:sz w:val="24"/>
                <w:szCs w:val="24"/>
                <w:lang w:val="lt-LT"/>
              </w:rPr>
              <w:t>PVM mokėtojo kodas LT886751917</w:t>
            </w:r>
          </w:p>
          <w:p w14:paraId="522F37BC" w14:textId="77777777" w:rsidR="00027181" w:rsidRPr="00F23626" w:rsidRDefault="00027181" w:rsidP="00CB567A">
            <w:pPr>
              <w:pStyle w:val="Body2"/>
              <w:spacing w:after="0"/>
              <w:rPr>
                <w:rFonts w:cs="Times New Roman"/>
                <w:iCs/>
                <w:color w:val="auto"/>
                <w:sz w:val="24"/>
                <w:szCs w:val="24"/>
                <w:lang w:val="lt-LT"/>
              </w:rPr>
            </w:pPr>
            <w:r w:rsidRPr="00F23626">
              <w:rPr>
                <w:rFonts w:cs="Times New Roman"/>
                <w:iCs/>
                <w:color w:val="auto"/>
                <w:sz w:val="24"/>
                <w:szCs w:val="24"/>
                <w:lang w:val="lt-LT"/>
              </w:rPr>
              <w:t>Tel. +370 5 2391001</w:t>
            </w:r>
          </w:p>
          <w:p w14:paraId="787A09D3" w14:textId="77777777" w:rsidR="00027181" w:rsidRPr="00F23626" w:rsidRDefault="00027181" w:rsidP="00CB567A">
            <w:pPr>
              <w:pStyle w:val="Body2"/>
              <w:spacing w:after="0"/>
              <w:rPr>
                <w:rFonts w:cs="Times New Roman"/>
                <w:iCs/>
                <w:color w:val="auto"/>
                <w:sz w:val="24"/>
                <w:szCs w:val="24"/>
                <w:lang w:val="lt-LT"/>
              </w:rPr>
            </w:pPr>
            <w:r w:rsidRPr="00F23626">
              <w:rPr>
                <w:rFonts w:cs="Times New Roman"/>
                <w:iCs/>
                <w:color w:val="auto"/>
                <w:sz w:val="24"/>
                <w:szCs w:val="24"/>
                <w:lang w:val="lt-LT"/>
              </w:rPr>
              <w:t>Faksas (8 5) 2391212</w:t>
            </w:r>
          </w:p>
          <w:p w14:paraId="7CD7DE62" w14:textId="77777777" w:rsidR="00027181" w:rsidRPr="00F23626" w:rsidRDefault="00027181" w:rsidP="00CB567A">
            <w:pPr>
              <w:pStyle w:val="Body2"/>
              <w:spacing w:after="0"/>
              <w:rPr>
                <w:rFonts w:cs="Times New Roman"/>
                <w:iCs/>
                <w:color w:val="auto"/>
                <w:sz w:val="24"/>
                <w:szCs w:val="24"/>
                <w:lang w:val="lt-LT"/>
              </w:rPr>
            </w:pPr>
            <w:r w:rsidRPr="00F23626">
              <w:rPr>
                <w:rFonts w:cs="Times New Roman"/>
                <w:iCs/>
                <w:color w:val="auto"/>
                <w:sz w:val="24"/>
                <w:szCs w:val="24"/>
                <w:lang w:val="lt-LT"/>
              </w:rPr>
              <w:t>A. s. LT434040063610000644</w:t>
            </w:r>
          </w:p>
          <w:p w14:paraId="007B43D3" w14:textId="77777777" w:rsidR="00027181" w:rsidRPr="00F23626" w:rsidRDefault="00027181" w:rsidP="00CB567A">
            <w:pPr>
              <w:pStyle w:val="Body2"/>
              <w:spacing w:after="0"/>
              <w:rPr>
                <w:rFonts w:cs="Times New Roman"/>
                <w:iCs/>
                <w:color w:val="auto"/>
                <w:sz w:val="24"/>
                <w:szCs w:val="24"/>
                <w:lang w:val="lt-LT"/>
              </w:rPr>
            </w:pPr>
            <w:r w:rsidRPr="00F23626">
              <w:rPr>
                <w:rFonts w:cs="Times New Roman"/>
                <w:iCs/>
                <w:color w:val="auto"/>
                <w:sz w:val="24"/>
                <w:szCs w:val="24"/>
                <w:lang w:val="lt-LT"/>
              </w:rPr>
              <w:t>Lietuvos Respublikos finansų ministerija</w:t>
            </w:r>
          </w:p>
          <w:p w14:paraId="13E5B0A0" w14:textId="77777777" w:rsidR="00027181" w:rsidRPr="00F23626" w:rsidRDefault="00027181" w:rsidP="00CB567A">
            <w:pPr>
              <w:pStyle w:val="Body2"/>
              <w:spacing w:after="0"/>
              <w:rPr>
                <w:rFonts w:cs="Times New Roman"/>
                <w:iCs/>
                <w:color w:val="auto"/>
                <w:sz w:val="24"/>
                <w:szCs w:val="24"/>
                <w:lang w:val="lt-LT"/>
              </w:rPr>
            </w:pPr>
            <w:r w:rsidRPr="00F23626">
              <w:rPr>
                <w:rFonts w:cs="Times New Roman"/>
                <w:iCs/>
                <w:color w:val="auto"/>
                <w:sz w:val="24"/>
                <w:szCs w:val="24"/>
                <w:lang w:val="lt-LT"/>
              </w:rPr>
              <w:t>Finansų įstaigos kodas 40400</w:t>
            </w:r>
          </w:p>
          <w:p w14:paraId="6DB59BBA" w14:textId="77777777" w:rsidR="00027181" w:rsidRPr="00F23626" w:rsidRDefault="00027181" w:rsidP="00CB567A">
            <w:pPr>
              <w:pStyle w:val="Body2"/>
              <w:spacing w:after="0"/>
              <w:rPr>
                <w:rFonts w:cs="Times New Roman"/>
                <w:iCs/>
                <w:color w:val="auto"/>
                <w:sz w:val="24"/>
                <w:szCs w:val="24"/>
                <w:lang w:val="lt-LT"/>
              </w:rPr>
            </w:pPr>
            <w:r w:rsidRPr="00F23626">
              <w:rPr>
                <w:rFonts w:cs="Times New Roman"/>
                <w:iCs/>
                <w:color w:val="auto"/>
                <w:sz w:val="24"/>
                <w:szCs w:val="24"/>
                <w:lang w:val="lt-LT"/>
              </w:rPr>
              <w:t xml:space="preserve">Adresas: Lukiškių g. 2, 01512 </w:t>
            </w:r>
          </w:p>
          <w:p w14:paraId="6B241D59" w14:textId="77777777" w:rsidR="00027181" w:rsidRPr="00F23626" w:rsidRDefault="00027181" w:rsidP="00CB567A">
            <w:pPr>
              <w:pStyle w:val="Body2"/>
              <w:spacing w:after="0"/>
              <w:rPr>
                <w:rFonts w:cs="Times New Roman"/>
                <w:i/>
                <w:iCs/>
                <w:color w:val="auto"/>
                <w:sz w:val="24"/>
                <w:szCs w:val="24"/>
                <w:lang w:val="lt-LT"/>
              </w:rPr>
            </w:pPr>
            <w:r w:rsidRPr="00F23626">
              <w:rPr>
                <w:rFonts w:cs="Times New Roman"/>
                <w:iCs/>
                <w:color w:val="auto"/>
                <w:sz w:val="24"/>
                <w:szCs w:val="24"/>
                <w:lang w:val="lt-LT"/>
              </w:rPr>
              <w:t>Vilnius</w:t>
            </w:r>
          </w:p>
          <w:p w14:paraId="6386E1C8" w14:textId="77777777" w:rsidR="00027181" w:rsidRPr="00F23626" w:rsidRDefault="00027181" w:rsidP="00CB567A">
            <w:pPr>
              <w:pStyle w:val="Body2"/>
              <w:spacing w:after="0" w:line="240" w:lineRule="atLeast"/>
              <w:rPr>
                <w:rFonts w:cs="Times New Roman"/>
                <w:i/>
                <w:color w:val="auto"/>
                <w:sz w:val="24"/>
                <w:szCs w:val="24"/>
                <w:lang w:val="lt-LT"/>
              </w:rPr>
            </w:pPr>
          </w:p>
          <w:p w14:paraId="489098A3" w14:textId="77777777" w:rsidR="00027181" w:rsidRPr="00F23626" w:rsidRDefault="00027181" w:rsidP="00CB567A">
            <w:pPr>
              <w:pStyle w:val="Body2"/>
              <w:spacing w:after="0" w:line="240" w:lineRule="atLeast"/>
              <w:rPr>
                <w:rFonts w:cs="Times New Roman"/>
                <w:color w:val="auto"/>
                <w:sz w:val="24"/>
                <w:szCs w:val="24"/>
                <w:vertAlign w:val="superscript"/>
                <w:lang w:val="lt-LT"/>
              </w:rPr>
            </w:pPr>
            <w:r w:rsidRPr="00F23626">
              <w:rPr>
                <w:rFonts w:cs="Times New Roman"/>
                <w:color w:val="auto"/>
                <w:sz w:val="24"/>
                <w:szCs w:val="24"/>
                <w:lang w:val="lt-LT"/>
              </w:rPr>
              <w:t>Ministerijos kancleris</w:t>
            </w:r>
          </w:p>
        </w:tc>
        <w:tc>
          <w:tcPr>
            <w:tcW w:w="426" w:type="dxa"/>
          </w:tcPr>
          <w:p w14:paraId="6E3C7D07" w14:textId="77777777" w:rsidR="00027181" w:rsidRPr="00F23626" w:rsidRDefault="00027181" w:rsidP="00CB567A">
            <w:pPr>
              <w:pStyle w:val="Body2"/>
              <w:spacing w:after="0" w:line="240" w:lineRule="atLeast"/>
              <w:rPr>
                <w:rFonts w:cs="Times New Roman"/>
                <w:color w:val="auto"/>
                <w:sz w:val="24"/>
                <w:szCs w:val="24"/>
                <w:lang w:val="lt-LT"/>
              </w:rPr>
            </w:pPr>
          </w:p>
        </w:tc>
        <w:tc>
          <w:tcPr>
            <w:tcW w:w="4665" w:type="dxa"/>
          </w:tcPr>
          <w:p w14:paraId="21957140" w14:textId="77777777" w:rsidR="00027181" w:rsidRPr="00233001" w:rsidRDefault="00027181" w:rsidP="00CB567A">
            <w:pPr>
              <w:pStyle w:val="Body2"/>
              <w:spacing w:after="0" w:line="240" w:lineRule="atLeast"/>
              <w:rPr>
                <w:rFonts w:cs="Times New Roman"/>
                <w:color w:val="auto"/>
                <w:sz w:val="24"/>
                <w:szCs w:val="24"/>
                <w:highlight w:val="lightGray"/>
                <w:lang w:val="lt-LT"/>
              </w:rPr>
            </w:pPr>
            <w:r w:rsidRPr="00233001">
              <w:rPr>
                <w:rFonts w:cs="Times New Roman"/>
                <w:color w:val="auto"/>
                <w:sz w:val="24"/>
                <w:szCs w:val="24"/>
                <w:highlight w:val="lightGray"/>
                <w:lang w:val="lt-LT"/>
              </w:rPr>
              <w:t>Tiekėjo pavadinimas</w:t>
            </w:r>
          </w:p>
          <w:p w14:paraId="7D2679E4" w14:textId="77777777" w:rsidR="00027181" w:rsidRPr="00233001" w:rsidRDefault="00027181" w:rsidP="00CB567A">
            <w:pPr>
              <w:pStyle w:val="Body2"/>
              <w:spacing w:after="0" w:line="240" w:lineRule="atLeast"/>
              <w:rPr>
                <w:rFonts w:cs="Times New Roman"/>
                <w:color w:val="auto"/>
                <w:sz w:val="24"/>
                <w:szCs w:val="24"/>
                <w:highlight w:val="lightGray"/>
                <w:lang w:val="lt-LT"/>
              </w:rPr>
            </w:pPr>
          </w:p>
          <w:p w14:paraId="481F1145" w14:textId="77777777" w:rsidR="00027181" w:rsidRPr="00233001" w:rsidRDefault="00027181" w:rsidP="00CB567A">
            <w:pPr>
              <w:pStyle w:val="Body2"/>
              <w:spacing w:after="0" w:line="240" w:lineRule="atLeast"/>
              <w:rPr>
                <w:rFonts w:cs="Times New Roman"/>
                <w:color w:val="auto"/>
                <w:sz w:val="24"/>
                <w:szCs w:val="24"/>
                <w:highlight w:val="lightGray"/>
                <w:lang w:val="lt-LT"/>
              </w:rPr>
            </w:pPr>
          </w:p>
          <w:p w14:paraId="6AE65E34" w14:textId="77777777" w:rsidR="00027181" w:rsidRPr="00F23626" w:rsidRDefault="00027181" w:rsidP="00CB567A">
            <w:pPr>
              <w:pStyle w:val="Body2"/>
              <w:spacing w:after="0" w:line="240" w:lineRule="atLeast"/>
              <w:rPr>
                <w:rFonts w:cs="Times New Roman"/>
                <w:color w:val="auto"/>
                <w:sz w:val="24"/>
                <w:szCs w:val="24"/>
                <w:lang w:val="lt-LT"/>
              </w:rPr>
            </w:pPr>
            <w:r w:rsidRPr="00233001">
              <w:rPr>
                <w:rFonts w:cs="Times New Roman"/>
                <w:color w:val="auto"/>
                <w:sz w:val="24"/>
                <w:szCs w:val="24"/>
                <w:highlight w:val="lightGray"/>
                <w:lang w:val="lt-LT"/>
              </w:rPr>
              <w:t>Adresas</w:t>
            </w:r>
          </w:p>
          <w:p w14:paraId="22B8DE70" w14:textId="77777777" w:rsidR="00027181" w:rsidRPr="00F23626" w:rsidRDefault="00027181" w:rsidP="00CB567A">
            <w:pPr>
              <w:pStyle w:val="Body2"/>
              <w:spacing w:after="0" w:line="240" w:lineRule="atLeast"/>
              <w:rPr>
                <w:rFonts w:cs="Times New Roman"/>
                <w:color w:val="auto"/>
                <w:sz w:val="24"/>
                <w:szCs w:val="24"/>
                <w:lang w:val="lt-LT"/>
              </w:rPr>
            </w:pPr>
            <w:r w:rsidRPr="00F23626">
              <w:rPr>
                <w:rFonts w:cs="Times New Roman"/>
                <w:color w:val="auto"/>
                <w:sz w:val="24"/>
                <w:szCs w:val="24"/>
                <w:lang w:val="lt-LT"/>
              </w:rPr>
              <w:t>Juridinio asmens kodas</w:t>
            </w:r>
          </w:p>
          <w:p w14:paraId="293A37BF" w14:textId="77777777" w:rsidR="00027181" w:rsidRPr="00F23626" w:rsidRDefault="00027181" w:rsidP="00CB567A">
            <w:pPr>
              <w:pStyle w:val="Body2"/>
              <w:spacing w:after="0" w:line="240" w:lineRule="atLeast"/>
              <w:rPr>
                <w:rFonts w:cs="Times New Roman"/>
                <w:color w:val="auto"/>
                <w:sz w:val="24"/>
                <w:szCs w:val="24"/>
                <w:lang w:val="lt-LT"/>
              </w:rPr>
            </w:pPr>
            <w:r w:rsidRPr="00F23626">
              <w:rPr>
                <w:rFonts w:cs="Times New Roman"/>
                <w:color w:val="auto"/>
                <w:sz w:val="24"/>
                <w:szCs w:val="24"/>
                <w:lang w:val="lt-LT"/>
              </w:rPr>
              <w:t>PVM mokėtojo kodas</w:t>
            </w:r>
          </w:p>
          <w:p w14:paraId="397951AF" w14:textId="77777777" w:rsidR="00027181" w:rsidRPr="00F23626" w:rsidRDefault="00027181" w:rsidP="00CB567A">
            <w:pPr>
              <w:pStyle w:val="Body2"/>
              <w:spacing w:after="0" w:line="240" w:lineRule="atLeast"/>
              <w:rPr>
                <w:rFonts w:cs="Times New Roman"/>
                <w:color w:val="auto"/>
                <w:sz w:val="24"/>
                <w:szCs w:val="24"/>
                <w:lang w:val="lt-LT"/>
              </w:rPr>
            </w:pPr>
            <w:r w:rsidRPr="00F23626">
              <w:rPr>
                <w:rFonts w:cs="Times New Roman"/>
                <w:color w:val="auto"/>
                <w:sz w:val="24"/>
                <w:szCs w:val="24"/>
                <w:lang w:val="lt-LT"/>
              </w:rPr>
              <w:t>Banko sąskaitos Nr.</w:t>
            </w:r>
          </w:p>
          <w:p w14:paraId="7E3F825C" w14:textId="77777777" w:rsidR="00027181" w:rsidRPr="00F23626" w:rsidRDefault="00027181" w:rsidP="00CB567A">
            <w:pPr>
              <w:pStyle w:val="Body2"/>
              <w:spacing w:after="0" w:line="240" w:lineRule="atLeast"/>
              <w:rPr>
                <w:rFonts w:cs="Times New Roman"/>
                <w:color w:val="auto"/>
                <w:sz w:val="24"/>
                <w:szCs w:val="24"/>
                <w:lang w:val="lt-LT"/>
              </w:rPr>
            </w:pPr>
            <w:r w:rsidRPr="00233001">
              <w:rPr>
                <w:rFonts w:cs="Times New Roman"/>
                <w:color w:val="auto"/>
                <w:sz w:val="24"/>
                <w:szCs w:val="24"/>
                <w:highlight w:val="lightGray"/>
                <w:lang w:val="lt-LT"/>
              </w:rPr>
              <w:t>Bankas</w:t>
            </w:r>
          </w:p>
          <w:p w14:paraId="6578F0D1" w14:textId="77777777" w:rsidR="00027181" w:rsidRPr="00F23626" w:rsidRDefault="00027181" w:rsidP="00CB567A">
            <w:pPr>
              <w:pStyle w:val="Body2"/>
              <w:spacing w:after="0" w:line="240" w:lineRule="atLeast"/>
              <w:rPr>
                <w:rFonts w:cs="Times New Roman"/>
                <w:color w:val="auto"/>
                <w:sz w:val="24"/>
                <w:szCs w:val="24"/>
                <w:lang w:val="lt-LT"/>
              </w:rPr>
            </w:pPr>
            <w:r w:rsidRPr="00F23626">
              <w:rPr>
                <w:rFonts w:cs="Times New Roman"/>
                <w:color w:val="auto"/>
                <w:sz w:val="24"/>
                <w:szCs w:val="24"/>
                <w:lang w:val="lt-LT"/>
              </w:rPr>
              <w:t>Banko kodas</w:t>
            </w:r>
          </w:p>
          <w:p w14:paraId="6BBB6341" w14:textId="77777777" w:rsidR="00027181" w:rsidRPr="00F23626" w:rsidRDefault="00027181" w:rsidP="00CB567A">
            <w:pPr>
              <w:pStyle w:val="Body2"/>
              <w:spacing w:after="0" w:line="240" w:lineRule="atLeast"/>
              <w:rPr>
                <w:rFonts w:cs="Times New Roman"/>
                <w:color w:val="auto"/>
                <w:sz w:val="24"/>
                <w:szCs w:val="24"/>
                <w:lang w:val="lt-LT"/>
              </w:rPr>
            </w:pPr>
            <w:r w:rsidRPr="00F23626">
              <w:rPr>
                <w:rFonts w:cs="Times New Roman"/>
                <w:color w:val="auto"/>
                <w:sz w:val="24"/>
                <w:szCs w:val="24"/>
                <w:lang w:val="lt-LT"/>
              </w:rPr>
              <w:t xml:space="preserve">Tel. </w:t>
            </w:r>
          </w:p>
          <w:p w14:paraId="0EDBB2F2" w14:textId="77777777" w:rsidR="00027181" w:rsidRPr="00F23626" w:rsidRDefault="00027181" w:rsidP="00CB567A">
            <w:pPr>
              <w:pStyle w:val="Body2"/>
              <w:spacing w:after="0" w:line="240" w:lineRule="atLeast"/>
              <w:rPr>
                <w:rFonts w:cs="Times New Roman"/>
                <w:color w:val="auto"/>
                <w:sz w:val="24"/>
                <w:szCs w:val="24"/>
                <w:lang w:val="lt-LT"/>
              </w:rPr>
            </w:pPr>
            <w:r w:rsidRPr="00F23626">
              <w:rPr>
                <w:rFonts w:cs="Times New Roman"/>
                <w:color w:val="auto"/>
                <w:sz w:val="24"/>
                <w:szCs w:val="24"/>
                <w:lang w:val="lt-LT"/>
              </w:rPr>
              <w:t>El. p.</w:t>
            </w:r>
          </w:p>
          <w:p w14:paraId="1D6CAAFC" w14:textId="77777777" w:rsidR="00027181" w:rsidRPr="00233001" w:rsidRDefault="00027181" w:rsidP="00CB567A">
            <w:pPr>
              <w:pStyle w:val="Body2"/>
              <w:spacing w:after="0" w:line="240" w:lineRule="atLeast"/>
              <w:rPr>
                <w:rFonts w:cs="Times New Roman"/>
                <w:color w:val="auto"/>
                <w:sz w:val="24"/>
                <w:szCs w:val="24"/>
                <w:highlight w:val="lightGray"/>
                <w:lang w:val="lt-LT"/>
              </w:rPr>
            </w:pPr>
            <w:r w:rsidRPr="00233001">
              <w:rPr>
                <w:rFonts w:cs="Times New Roman"/>
                <w:color w:val="auto"/>
                <w:sz w:val="24"/>
                <w:szCs w:val="24"/>
                <w:highlight w:val="lightGray"/>
                <w:lang w:val="lt-LT"/>
              </w:rPr>
              <w:t>Atstovo vardas, pavardė</w:t>
            </w:r>
          </w:p>
          <w:p w14:paraId="6CE83A72" w14:textId="77777777" w:rsidR="00027181" w:rsidRPr="00F23626" w:rsidRDefault="00027181" w:rsidP="00CB567A">
            <w:pPr>
              <w:pStyle w:val="Body2"/>
              <w:spacing w:after="0" w:line="240" w:lineRule="atLeast"/>
              <w:rPr>
                <w:rFonts w:cs="Times New Roman"/>
                <w:color w:val="auto"/>
                <w:sz w:val="24"/>
                <w:szCs w:val="24"/>
                <w:lang w:val="lt-LT"/>
              </w:rPr>
            </w:pPr>
            <w:r w:rsidRPr="00233001">
              <w:rPr>
                <w:rFonts w:cs="Times New Roman"/>
                <w:color w:val="auto"/>
                <w:sz w:val="24"/>
                <w:szCs w:val="24"/>
                <w:highlight w:val="lightGray"/>
                <w:lang w:val="lt-LT"/>
              </w:rPr>
              <w:t>Atstovo pareigos</w:t>
            </w:r>
          </w:p>
          <w:p w14:paraId="24170A65" w14:textId="77777777" w:rsidR="00027181" w:rsidRPr="00F23626" w:rsidRDefault="00027181" w:rsidP="00CB567A">
            <w:pPr>
              <w:pStyle w:val="Body2"/>
              <w:spacing w:after="0" w:line="240" w:lineRule="atLeast"/>
              <w:rPr>
                <w:rFonts w:cs="Times New Roman"/>
                <w:color w:val="auto"/>
                <w:sz w:val="24"/>
                <w:szCs w:val="24"/>
                <w:lang w:val="lt-LT"/>
              </w:rPr>
            </w:pPr>
            <w:r w:rsidRPr="00F23626">
              <w:rPr>
                <w:rFonts w:cs="Times New Roman"/>
                <w:color w:val="auto"/>
                <w:sz w:val="24"/>
                <w:szCs w:val="24"/>
                <w:lang w:val="lt-LT"/>
              </w:rPr>
              <w:t>______________</w:t>
            </w:r>
          </w:p>
        </w:tc>
      </w:tr>
    </w:tbl>
    <w:p w14:paraId="69E1DC70" w14:textId="77777777" w:rsidR="00027181" w:rsidRPr="00F23626" w:rsidRDefault="00027181" w:rsidP="00027181">
      <w:pPr>
        <w:pStyle w:val="Body2"/>
        <w:spacing w:after="0"/>
        <w:rPr>
          <w:rFonts w:cs="Times New Roman"/>
          <w:color w:val="auto"/>
          <w:sz w:val="24"/>
          <w:szCs w:val="24"/>
        </w:rPr>
      </w:pPr>
    </w:p>
    <w:p w14:paraId="0E1E9423" w14:textId="77777777" w:rsidR="00027181" w:rsidRPr="00F23626" w:rsidRDefault="00027181" w:rsidP="00027181">
      <w:pPr>
        <w:rPr>
          <w:rFonts w:ascii="Times New Roman" w:hAnsi="Times New Roman" w:cs="Times New Roman"/>
          <w:sz w:val="24"/>
          <w:szCs w:val="24"/>
        </w:rPr>
      </w:pPr>
      <w:r w:rsidRPr="00F23626">
        <w:rPr>
          <w:rFonts w:ascii="Times New Roman" w:hAnsi="Times New Roman" w:cs="Times New Roman"/>
          <w:sz w:val="24"/>
          <w:szCs w:val="24"/>
        </w:rPr>
        <w:t>Rengėjas:</w:t>
      </w:r>
    </w:p>
    <w:p w14:paraId="33437F83" w14:textId="2EB70330" w:rsidR="00027181" w:rsidRPr="0032223D" w:rsidRDefault="00027181" w:rsidP="00027181">
      <w:pPr>
        <w:rPr>
          <w:rFonts w:ascii="Times New Roman" w:hAnsi="Times New Roman" w:cs="Times New Roman"/>
          <w:sz w:val="24"/>
          <w:szCs w:val="24"/>
        </w:rPr>
      </w:pPr>
      <w:r w:rsidRPr="00F23626">
        <w:rPr>
          <w:rFonts w:ascii="Times New Roman" w:hAnsi="Times New Roman" w:cs="Times New Roman"/>
          <w:sz w:val="24"/>
          <w:szCs w:val="24"/>
        </w:rPr>
        <w:t>BVPŽ kodas</w:t>
      </w:r>
    </w:p>
    <w:p w14:paraId="2053ADEF" w14:textId="77777777" w:rsidR="00027181" w:rsidRDefault="00027181" w:rsidP="00E36F25">
      <w:pPr>
        <w:pStyle w:val="Body2"/>
        <w:spacing w:after="0" w:line="240" w:lineRule="atLeast"/>
        <w:jc w:val="center"/>
        <w:rPr>
          <w:rFonts w:cs="Times New Roman"/>
          <w:b/>
          <w:bCs/>
          <w:color w:val="auto"/>
          <w:sz w:val="24"/>
          <w:szCs w:val="24"/>
          <w:lang w:val="lt-LT"/>
        </w:rPr>
      </w:pPr>
    </w:p>
    <w:sectPr w:rsidR="00027181" w:rsidSect="005C4F26">
      <w:pgSz w:w="12240" w:h="15840"/>
      <w:pgMar w:top="567" w:right="1701" w:bottom="170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E82C" w14:textId="77777777" w:rsidR="007C1FE0" w:rsidRDefault="007C1FE0" w:rsidP="00D05666">
      <w:r>
        <w:separator/>
      </w:r>
    </w:p>
  </w:endnote>
  <w:endnote w:type="continuationSeparator" w:id="0">
    <w:p w14:paraId="5B064B6A" w14:textId="77777777" w:rsidR="007C1FE0" w:rsidRDefault="007C1FE0" w:rsidP="00D05666">
      <w:r>
        <w:continuationSeparator/>
      </w:r>
    </w:p>
  </w:endnote>
  <w:endnote w:type="continuationNotice" w:id="1">
    <w:p w14:paraId="4C57A4C5" w14:textId="77777777" w:rsidR="007C1FE0" w:rsidRDefault="007C1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DF66" w14:textId="77777777" w:rsidR="007C1FE0" w:rsidRDefault="007C1FE0" w:rsidP="00D05666">
      <w:r>
        <w:separator/>
      </w:r>
    </w:p>
  </w:footnote>
  <w:footnote w:type="continuationSeparator" w:id="0">
    <w:p w14:paraId="611F56A6" w14:textId="77777777" w:rsidR="007C1FE0" w:rsidRDefault="007C1FE0" w:rsidP="00D05666">
      <w:r>
        <w:continuationSeparator/>
      </w:r>
    </w:p>
  </w:footnote>
  <w:footnote w:type="continuationNotice" w:id="1">
    <w:p w14:paraId="24919A88" w14:textId="77777777" w:rsidR="007C1FE0" w:rsidRDefault="007C1FE0">
      <w:pPr>
        <w:spacing w:after="0" w:line="240" w:lineRule="auto"/>
      </w:pPr>
    </w:p>
  </w:footnote>
  <w:footnote w:id="2">
    <w:p w14:paraId="7CD03BF4" w14:textId="77777777" w:rsidR="00E7454E" w:rsidRPr="001620D3" w:rsidRDefault="00E7454E" w:rsidP="00E7454E">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B99016A" w14:textId="77777777" w:rsidR="00E7454E" w:rsidRPr="001620D3" w:rsidRDefault="00E7454E" w:rsidP="00E7454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D8306D" w14:textId="77777777" w:rsidR="00E7454E" w:rsidRPr="001620D3" w:rsidRDefault="00E7454E" w:rsidP="00E7454E">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C6952C" w14:textId="77777777" w:rsidR="00E7454E" w:rsidRDefault="00E7454E" w:rsidP="00E7454E">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558F13" w14:textId="77777777" w:rsidR="00E7454E" w:rsidRPr="001620D3" w:rsidRDefault="00E7454E" w:rsidP="00E7454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EC0CB" w14:textId="77777777" w:rsidR="00E7454E" w:rsidRPr="001620D3" w:rsidRDefault="00E7454E" w:rsidP="00E7454E">
      <w:pPr>
        <w:pStyle w:val="Puslapioinaostekstas"/>
        <w:numPr>
          <w:ilvl w:val="0"/>
          <w:numId w:val="4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6ED02" w14:textId="77777777" w:rsidR="00E7454E" w:rsidRDefault="00E7454E" w:rsidP="00E7454E">
      <w:pPr>
        <w:pStyle w:val="Puslapioinaostekstas"/>
        <w:numPr>
          <w:ilvl w:val="0"/>
          <w:numId w:val="4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18F4796" w14:textId="77777777" w:rsidR="00E7454E" w:rsidRPr="001620D3" w:rsidRDefault="00E7454E" w:rsidP="00E7454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BA0183" w14:textId="77777777" w:rsidR="00E7454E" w:rsidRPr="001620D3" w:rsidRDefault="00E7454E" w:rsidP="00E7454E">
      <w:pPr>
        <w:pStyle w:val="Puslapioinaostekstas"/>
        <w:numPr>
          <w:ilvl w:val="0"/>
          <w:numId w:val="4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D8C506" w14:textId="77777777" w:rsidR="00E7454E" w:rsidRDefault="00E7454E" w:rsidP="00E7454E">
      <w:pPr>
        <w:pStyle w:val="Puslapioinaostekstas"/>
        <w:numPr>
          <w:ilvl w:val="0"/>
          <w:numId w:val="4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5D5701"/>
    <w:multiLevelType w:val="hybridMultilevel"/>
    <w:tmpl w:val="C542044E"/>
    <w:lvl w:ilvl="0" w:tplc="516AA89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F85037"/>
    <w:multiLevelType w:val="hybridMultilevel"/>
    <w:tmpl w:val="1E561FCA"/>
    <w:lvl w:ilvl="0" w:tplc="AFD4C8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E642B9F"/>
    <w:multiLevelType w:val="hybridMultilevel"/>
    <w:tmpl w:val="E2F45110"/>
    <w:lvl w:ilvl="0" w:tplc="645ED1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684B12"/>
    <w:multiLevelType w:val="hybridMultilevel"/>
    <w:tmpl w:val="6DA4C73C"/>
    <w:lvl w:ilvl="0" w:tplc="69544A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FD4B3B"/>
    <w:multiLevelType w:val="hybridMultilevel"/>
    <w:tmpl w:val="1C6E09D0"/>
    <w:lvl w:ilvl="0" w:tplc="E7C89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A3D1F36"/>
    <w:multiLevelType w:val="multilevel"/>
    <w:tmpl w:val="0CF42976"/>
    <w:lvl w:ilvl="0">
      <w:start w:val="1"/>
      <w:numFmt w:val="decimal"/>
      <w:lvlText w:val="%1."/>
      <w:lvlJc w:val="left"/>
      <w:pPr>
        <w:ind w:left="360" w:hanging="360"/>
      </w:pPr>
      <w:rPr>
        <w:rFonts w:eastAsiaTheme="minorEastAsia" w:hint="default"/>
      </w:rPr>
    </w:lvl>
    <w:lvl w:ilvl="1">
      <w:start w:val="7"/>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598" w:hanging="360"/>
      </w:pPr>
      <w:rPr>
        <w:rFonts w:hint="default"/>
        <w:b w:val="0"/>
        <w:bCs w:val="0"/>
      </w:rPr>
    </w:lvl>
    <w:lvl w:ilvl="2">
      <w:start w:val="1"/>
      <w:numFmt w:val="decimal"/>
      <w:lvlText w:val="%1.%2.%3."/>
      <w:lvlJc w:val="left"/>
      <w:pPr>
        <w:ind w:left="837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C5302"/>
    <w:multiLevelType w:val="hybridMultilevel"/>
    <w:tmpl w:val="057A77BC"/>
    <w:lvl w:ilvl="0" w:tplc="47029E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473512F"/>
    <w:multiLevelType w:val="hybridMultilevel"/>
    <w:tmpl w:val="80F83D90"/>
    <w:lvl w:ilvl="0" w:tplc="178A86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A66ECA"/>
    <w:multiLevelType w:val="hybridMultilevel"/>
    <w:tmpl w:val="5E86AC3C"/>
    <w:lvl w:ilvl="0" w:tplc="2FC05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55632DE"/>
    <w:multiLevelType w:val="hybridMultilevel"/>
    <w:tmpl w:val="7646D902"/>
    <w:lvl w:ilvl="0" w:tplc="3FC4CD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921B6D"/>
    <w:multiLevelType w:val="hybridMultilevel"/>
    <w:tmpl w:val="2BFCBED0"/>
    <w:lvl w:ilvl="0" w:tplc="F02EC4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95048B1"/>
    <w:multiLevelType w:val="hybridMultilevel"/>
    <w:tmpl w:val="961C2092"/>
    <w:lvl w:ilvl="0" w:tplc="6088C8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44A6B"/>
    <w:multiLevelType w:val="hybridMultilevel"/>
    <w:tmpl w:val="106C5AE6"/>
    <w:lvl w:ilvl="0" w:tplc="2ADCAE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64B55E7"/>
    <w:multiLevelType w:val="hybridMultilevel"/>
    <w:tmpl w:val="D94CEBBA"/>
    <w:lvl w:ilvl="0" w:tplc="15AE39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7006A0C"/>
    <w:multiLevelType w:val="hybridMultilevel"/>
    <w:tmpl w:val="1D50E9BA"/>
    <w:lvl w:ilvl="0" w:tplc="DDBC22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9F01AAA"/>
    <w:multiLevelType w:val="hybridMultilevel"/>
    <w:tmpl w:val="1B82BCD2"/>
    <w:lvl w:ilvl="0" w:tplc="245C1F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E5F3CB7"/>
    <w:multiLevelType w:val="hybridMultilevel"/>
    <w:tmpl w:val="A816CECC"/>
    <w:lvl w:ilvl="0" w:tplc="2822FC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E6A4282"/>
    <w:multiLevelType w:val="hybridMultilevel"/>
    <w:tmpl w:val="A29A9F6E"/>
    <w:lvl w:ilvl="0" w:tplc="06C055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4E68B2"/>
    <w:multiLevelType w:val="multilevel"/>
    <w:tmpl w:val="57BE74D6"/>
    <w:lvl w:ilvl="0">
      <w:start w:val="19"/>
      <w:numFmt w:val="decimal"/>
      <w:lvlText w:val="%1."/>
      <w:lvlJc w:val="left"/>
      <w:pPr>
        <w:ind w:left="480" w:hanging="48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5231C"/>
    <w:multiLevelType w:val="hybridMultilevel"/>
    <w:tmpl w:val="20721B80"/>
    <w:lvl w:ilvl="0" w:tplc="9AC29F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3062464"/>
    <w:multiLevelType w:val="hybridMultilevel"/>
    <w:tmpl w:val="B0122380"/>
    <w:lvl w:ilvl="0" w:tplc="52864C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3DC36AA"/>
    <w:multiLevelType w:val="multilevel"/>
    <w:tmpl w:val="7C7C2D16"/>
    <w:lvl w:ilvl="0">
      <w:start w:val="1"/>
      <w:numFmt w:val="decimal"/>
      <w:lvlText w:val="%1."/>
      <w:lvlJc w:val="left"/>
      <w:pPr>
        <w:ind w:left="1004" w:hanging="360"/>
      </w:pPr>
    </w:lvl>
    <w:lvl w:ilvl="1">
      <w:start w:val="1"/>
      <w:numFmt w:val="decimal"/>
      <w:isLgl/>
      <w:lvlText w:val="%1.%2."/>
      <w:lvlJc w:val="left"/>
      <w:pPr>
        <w:ind w:left="3338" w:hanging="360"/>
      </w:pPr>
      <w:rPr>
        <w:i w:val="0"/>
        <w:color w:val="000000"/>
      </w:rPr>
    </w:lvl>
    <w:lvl w:ilvl="2">
      <w:start w:val="1"/>
      <w:numFmt w:val="decimal"/>
      <w:isLgl/>
      <w:lvlText w:val="%1.%2.%3."/>
      <w:lvlJc w:val="left"/>
      <w:pPr>
        <w:ind w:left="1364" w:hanging="720"/>
      </w:pPr>
      <w:rPr>
        <w:i w:val="0"/>
        <w:color w:val="000000"/>
      </w:rPr>
    </w:lvl>
    <w:lvl w:ilvl="3">
      <w:start w:val="1"/>
      <w:numFmt w:val="decimal"/>
      <w:isLgl/>
      <w:lvlText w:val="%1.%2.%3.%4."/>
      <w:lvlJc w:val="left"/>
      <w:pPr>
        <w:ind w:left="1364" w:hanging="720"/>
      </w:pPr>
      <w:rPr>
        <w:i w:val="0"/>
        <w:color w:val="000000"/>
      </w:rPr>
    </w:lvl>
    <w:lvl w:ilvl="4">
      <w:start w:val="1"/>
      <w:numFmt w:val="decimal"/>
      <w:isLgl/>
      <w:lvlText w:val="%1.%2.%3.%4.%5."/>
      <w:lvlJc w:val="left"/>
      <w:pPr>
        <w:ind w:left="1724" w:hanging="1080"/>
      </w:pPr>
      <w:rPr>
        <w:i w:val="0"/>
        <w:color w:val="000000"/>
      </w:rPr>
    </w:lvl>
    <w:lvl w:ilvl="5">
      <w:start w:val="1"/>
      <w:numFmt w:val="decimal"/>
      <w:isLgl/>
      <w:lvlText w:val="%1.%2.%3.%4.%5.%6."/>
      <w:lvlJc w:val="left"/>
      <w:pPr>
        <w:ind w:left="1724" w:hanging="1080"/>
      </w:pPr>
      <w:rPr>
        <w:i w:val="0"/>
        <w:color w:val="000000"/>
      </w:rPr>
    </w:lvl>
    <w:lvl w:ilvl="6">
      <w:start w:val="1"/>
      <w:numFmt w:val="decimal"/>
      <w:isLgl/>
      <w:lvlText w:val="%1.%2.%3.%4.%5.%6.%7."/>
      <w:lvlJc w:val="left"/>
      <w:pPr>
        <w:ind w:left="2084" w:hanging="1440"/>
      </w:pPr>
      <w:rPr>
        <w:i w:val="0"/>
        <w:color w:val="000000"/>
      </w:rPr>
    </w:lvl>
    <w:lvl w:ilvl="7">
      <w:start w:val="1"/>
      <w:numFmt w:val="decimal"/>
      <w:isLgl/>
      <w:lvlText w:val="%1.%2.%3.%4.%5.%6.%7.%8."/>
      <w:lvlJc w:val="left"/>
      <w:pPr>
        <w:ind w:left="2084" w:hanging="1440"/>
      </w:pPr>
      <w:rPr>
        <w:i w:val="0"/>
        <w:color w:val="000000"/>
      </w:rPr>
    </w:lvl>
    <w:lvl w:ilvl="8">
      <w:start w:val="1"/>
      <w:numFmt w:val="decimal"/>
      <w:isLgl/>
      <w:lvlText w:val="%1.%2.%3.%4.%5.%6.%7.%8.%9."/>
      <w:lvlJc w:val="left"/>
      <w:pPr>
        <w:ind w:left="2444" w:hanging="1800"/>
      </w:pPr>
      <w:rPr>
        <w:i w:val="0"/>
        <w:color w:val="000000"/>
      </w:rPr>
    </w:lvl>
  </w:abstractNum>
  <w:abstractNum w:abstractNumId="37" w15:restartNumberingAfterBreak="0">
    <w:nsid w:val="66B31B04"/>
    <w:multiLevelType w:val="hybridMultilevel"/>
    <w:tmpl w:val="209A26D6"/>
    <w:lvl w:ilvl="0" w:tplc="464E77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8665F88"/>
    <w:multiLevelType w:val="hybridMultilevel"/>
    <w:tmpl w:val="5F466D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5B146F"/>
    <w:multiLevelType w:val="hybridMultilevel"/>
    <w:tmpl w:val="3AD693F6"/>
    <w:lvl w:ilvl="0" w:tplc="AC6E71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505B75"/>
    <w:multiLevelType w:val="multilevel"/>
    <w:tmpl w:val="DD14DB66"/>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309F8"/>
    <w:multiLevelType w:val="hybridMultilevel"/>
    <w:tmpl w:val="C800506E"/>
    <w:lvl w:ilvl="0" w:tplc="DDC8D040">
      <w:start w:val="1"/>
      <w:numFmt w:val="decimal"/>
      <w:lvlText w:val="%1."/>
      <w:lvlJc w:val="left"/>
      <w:pPr>
        <w:ind w:left="2062" w:hanging="360"/>
      </w:pPr>
      <w:rPr>
        <w:rFonts w:hint="default"/>
        <w:i w:val="0"/>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num w:numId="1" w16cid:durableId="1927765243">
    <w:abstractNumId w:val="11"/>
  </w:num>
  <w:num w:numId="2" w16cid:durableId="207184103">
    <w:abstractNumId w:val="5"/>
  </w:num>
  <w:num w:numId="3" w16cid:durableId="1865055254">
    <w:abstractNumId w:val="43"/>
  </w:num>
  <w:num w:numId="4" w16cid:durableId="1484615006">
    <w:abstractNumId w:val="41"/>
  </w:num>
  <w:num w:numId="5" w16cid:durableId="607934237">
    <w:abstractNumId w:val="25"/>
  </w:num>
  <w:num w:numId="6" w16cid:durableId="749809940">
    <w:abstractNumId w:val="4"/>
  </w:num>
  <w:num w:numId="7" w16cid:durableId="1318921492">
    <w:abstractNumId w:val="22"/>
  </w:num>
  <w:num w:numId="8" w16cid:durableId="16985852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9822213">
    <w:abstractNumId w:val="39"/>
  </w:num>
  <w:num w:numId="10" w16cid:durableId="1846750026">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4861196">
    <w:abstractNumId w:val="31"/>
  </w:num>
  <w:num w:numId="12" w16cid:durableId="1061827472">
    <w:abstractNumId w:val="33"/>
  </w:num>
  <w:num w:numId="13" w16cid:durableId="35861944">
    <w:abstractNumId w:val="19"/>
  </w:num>
  <w:num w:numId="14" w16cid:durableId="675812004">
    <w:abstractNumId w:val="24"/>
  </w:num>
  <w:num w:numId="15" w16cid:durableId="1867212970">
    <w:abstractNumId w:val="0"/>
  </w:num>
  <w:num w:numId="16" w16cid:durableId="1915581702">
    <w:abstractNumId w:val="44"/>
  </w:num>
  <w:num w:numId="17" w16cid:durableId="2018455701">
    <w:abstractNumId w:val="10"/>
  </w:num>
  <w:num w:numId="18" w16cid:durableId="2041666917">
    <w:abstractNumId w:val="21"/>
  </w:num>
  <w:num w:numId="19" w16cid:durableId="118379233">
    <w:abstractNumId w:val="2"/>
  </w:num>
  <w:num w:numId="20" w16cid:durableId="655426423">
    <w:abstractNumId w:val="26"/>
  </w:num>
  <w:num w:numId="21" w16cid:durableId="1726291141">
    <w:abstractNumId w:val="17"/>
  </w:num>
  <w:num w:numId="22" w16cid:durableId="2032022813">
    <w:abstractNumId w:val="40"/>
  </w:num>
  <w:num w:numId="23" w16cid:durableId="1117261177">
    <w:abstractNumId w:val="23"/>
  </w:num>
  <w:num w:numId="24" w16cid:durableId="772866725">
    <w:abstractNumId w:val="28"/>
  </w:num>
  <w:num w:numId="25" w16cid:durableId="1249575469">
    <w:abstractNumId w:val="29"/>
  </w:num>
  <w:num w:numId="26" w16cid:durableId="1682195197">
    <w:abstractNumId w:val="35"/>
  </w:num>
  <w:num w:numId="27" w16cid:durableId="1483308431">
    <w:abstractNumId w:val="12"/>
  </w:num>
  <w:num w:numId="28" w16cid:durableId="805394405">
    <w:abstractNumId w:val="8"/>
  </w:num>
  <w:num w:numId="29" w16cid:durableId="559555678">
    <w:abstractNumId w:val="9"/>
  </w:num>
  <w:num w:numId="30" w16cid:durableId="921568059">
    <w:abstractNumId w:val="13"/>
  </w:num>
  <w:num w:numId="31" w16cid:durableId="1437291207">
    <w:abstractNumId w:val="27"/>
  </w:num>
  <w:num w:numId="32" w16cid:durableId="1840542036">
    <w:abstractNumId w:val="30"/>
  </w:num>
  <w:num w:numId="33" w16cid:durableId="1386299744">
    <w:abstractNumId w:val="7"/>
  </w:num>
  <w:num w:numId="34" w16cid:durableId="1751274982">
    <w:abstractNumId w:val="16"/>
  </w:num>
  <w:num w:numId="35" w16cid:durableId="822621893">
    <w:abstractNumId w:val="6"/>
  </w:num>
  <w:num w:numId="36" w16cid:durableId="362482535">
    <w:abstractNumId w:val="18"/>
  </w:num>
  <w:num w:numId="37" w16cid:durableId="2035573706">
    <w:abstractNumId w:val="15"/>
  </w:num>
  <w:num w:numId="38" w16cid:durableId="1814324915">
    <w:abstractNumId w:val="37"/>
  </w:num>
  <w:num w:numId="39" w16cid:durableId="94568472">
    <w:abstractNumId w:val="34"/>
  </w:num>
  <w:num w:numId="40" w16cid:durableId="265964135">
    <w:abstractNumId w:val="3"/>
  </w:num>
  <w:num w:numId="41" w16cid:durableId="2019890066">
    <w:abstractNumId w:val="47"/>
  </w:num>
  <w:num w:numId="42" w16cid:durableId="412043720">
    <w:abstractNumId w:val="45"/>
  </w:num>
  <w:num w:numId="43" w16cid:durableId="1066074486">
    <w:abstractNumId w:val="20"/>
  </w:num>
  <w:num w:numId="44" w16cid:durableId="973372416">
    <w:abstractNumId w:val="32"/>
  </w:num>
  <w:num w:numId="45" w16cid:durableId="1516917841">
    <w:abstractNumId w:val="14"/>
  </w:num>
  <w:num w:numId="46" w16cid:durableId="2105684055">
    <w:abstractNumId w:val="38"/>
  </w:num>
  <w:num w:numId="47" w16cid:durableId="1473055655">
    <w:abstractNumId w:val="42"/>
  </w:num>
  <w:num w:numId="48" w16cid:durableId="51053235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74A"/>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BB9"/>
    <w:rsid w:val="00013DF0"/>
    <w:rsid w:val="00013EF1"/>
    <w:rsid w:val="00013FF6"/>
    <w:rsid w:val="00014A61"/>
    <w:rsid w:val="0001526F"/>
    <w:rsid w:val="00015C75"/>
    <w:rsid w:val="00015FC9"/>
    <w:rsid w:val="0001618D"/>
    <w:rsid w:val="0001658B"/>
    <w:rsid w:val="0001670E"/>
    <w:rsid w:val="00016FDD"/>
    <w:rsid w:val="00017009"/>
    <w:rsid w:val="000206C9"/>
    <w:rsid w:val="000208ED"/>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81"/>
    <w:rsid w:val="00030C02"/>
    <w:rsid w:val="00030C76"/>
    <w:rsid w:val="00030F90"/>
    <w:rsid w:val="000315EB"/>
    <w:rsid w:val="0003169B"/>
    <w:rsid w:val="00031A62"/>
    <w:rsid w:val="000321E6"/>
    <w:rsid w:val="00032701"/>
    <w:rsid w:val="000327EF"/>
    <w:rsid w:val="0003281A"/>
    <w:rsid w:val="00032D19"/>
    <w:rsid w:val="00034A4A"/>
    <w:rsid w:val="00035221"/>
    <w:rsid w:val="000356C7"/>
    <w:rsid w:val="0003587B"/>
    <w:rsid w:val="0003638B"/>
    <w:rsid w:val="000372C8"/>
    <w:rsid w:val="000372F4"/>
    <w:rsid w:val="000373E5"/>
    <w:rsid w:val="00037649"/>
    <w:rsid w:val="00037B50"/>
    <w:rsid w:val="00040233"/>
    <w:rsid w:val="00040C0F"/>
    <w:rsid w:val="00042720"/>
    <w:rsid w:val="00042937"/>
    <w:rsid w:val="00042D50"/>
    <w:rsid w:val="000431AC"/>
    <w:rsid w:val="00043C51"/>
    <w:rsid w:val="00043D65"/>
    <w:rsid w:val="00044728"/>
    <w:rsid w:val="00044B63"/>
    <w:rsid w:val="00044D8E"/>
    <w:rsid w:val="00044F08"/>
    <w:rsid w:val="0004544E"/>
    <w:rsid w:val="000455B9"/>
    <w:rsid w:val="00045ED4"/>
    <w:rsid w:val="000461D0"/>
    <w:rsid w:val="000464E8"/>
    <w:rsid w:val="00046522"/>
    <w:rsid w:val="000466D2"/>
    <w:rsid w:val="000468AE"/>
    <w:rsid w:val="00046DDC"/>
    <w:rsid w:val="0004774A"/>
    <w:rsid w:val="00047F6B"/>
    <w:rsid w:val="00047F87"/>
    <w:rsid w:val="00050F9D"/>
    <w:rsid w:val="00051151"/>
    <w:rsid w:val="0005148B"/>
    <w:rsid w:val="00051544"/>
    <w:rsid w:val="00051A51"/>
    <w:rsid w:val="00051E9D"/>
    <w:rsid w:val="00051F2D"/>
    <w:rsid w:val="000521F2"/>
    <w:rsid w:val="00052365"/>
    <w:rsid w:val="0005295E"/>
    <w:rsid w:val="00053139"/>
    <w:rsid w:val="0005396D"/>
    <w:rsid w:val="00053ABC"/>
    <w:rsid w:val="00053E79"/>
    <w:rsid w:val="000543B5"/>
    <w:rsid w:val="00054706"/>
    <w:rsid w:val="00055235"/>
    <w:rsid w:val="000561CC"/>
    <w:rsid w:val="000563D5"/>
    <w:rsid w:val="00057198"/>
    <w:rsid w:val="000571AD"/>
    <w:rsid w:val="00057346"/>
    <w:rsid w:val="00057628"/>
    <w:rsid w:val="000578C9"/>
    <w:rsid w:val="0006040C"/>
    <w:rsid w:val="000605C5"/>
    <w:rsid w:val="000608EF"/>
    <w:rsid w:val="00061084"/>
    <w:rsid w:val="00061466"/>
    <w:rsid w:val="00061E86"/>
    <w:rsid w:val="0006300C"/>
    <w:rsid w:val="000631F1"/>
    <w:rsid w:val="0006435C"/>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2EC"/>
    <w:rsid w:val="000738C7"/>
    <w:rsid w:val="000749D7"/>
    <w:rsid w:val="00074A01"/>
    <w:rsid w:val="00074DEB"/>
    <w:rsid w:val="00074E9E"/>
    <w:rsid w:val="0007511C"/>
    <w:rsid w:val="00075511"/>
    <w:rsid w:val="00075D27"/>
    <w:rsid w:val="00076FB7"/>
    <w:rsid w:val="00077583"/>
    <w:rsid w:val="000775B4"/>
    <w:rsid w:val="00077C11"/>
    <w:rsid w:val="0008025B"/>
    <w:rsid w:val="00080396"/>
    <w:rsid w:val="00080469"/>
    <w:rsid w:val="00080EE8"/>
    <w:rsid w:val="00080F53"/>
    <w:rsid w:val="0008241E"/>
    <w:rsid w:val="00082F6A"/>
    <w:rsid w:val="00083549"/>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5D"/>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EF4"/>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4D7"/>
    <w:rsid w:val="000C006A"/>
    <w:rsid w:val="000C02F3"/>
    <w:rsid w:val="000C1AE5"/>
    <w:rsid w:val="000C1F59"/>
    <w:rsid w:val="000C211C"/>
    <w:rsid w:val="000C2217"/>
    <w:rsid w:val="000C238A"/>
    <w:rsid w:val="000C2969"/>
    <w:rsid w:val="000C2C07"/>
    <w:rsid w:val="000C34A7"/>
    <w:rsid w:val="000C3D2E"/>
    <w:rsid w:val="000C3F71"/>
    <w:rsid w:val="000C4D87"/>
    <w:rsid w:val="000C4DF9"/>
    <w:rsid w:val="000C55D6"/>
    <w:rsid w:val="000C59B8"/>
    <w:rsid w:val="000C6068"/>
    <w:rsid w:val="000C7160"/>
    <w:rsid w:val="000D0F58"/>
    <w:rsid w:val="000D1024"/>
    <w:rsid w:val="000D13D6"/>
    <w:rsid w:val="000D18E9"/>
    <w:rsid w:val="000D26D8"/>
    <w:rsid w:val="000D412D"/>
    <w:rsid w:val="000D4406"/>
    <w:rsid w:val="000D4B9C"/>
    <w:rsid w:val="000D4E2B"/>
    <w:rsid w:val="000D58D4"/>
    <w:rsid w:val="000D5C58"/>
    <w:rsid w:val="000D638A"/>
    <w:rsid w:val="000D71C2"/>
    <w:rsid w:val="000D7494"/>
    <w:rsid w:val="000D7AD2"/>
    <w:rsid w:val="000E083B"/>
    <w:rsid w:val="000E0EAE"/>
    <w:rsid w:val="000E10BD"/>
    <w:rsid w:val="000E149B"/>
    <w:rsid w:val="000E1743"/>
    <w:rsid w:val="000E1BC5"/>
    <w:rsid w:val="000E2119"/>
    <w:rsid w:val="000E266E"/>
    <w:rsid w:val="000E2FD9"/>
    <w:rsid w:val="000E31D4"/>
    <w:rsid w:val="000E3448"/>
    <w:rsid w:val="000E37BD"/>
    <w:rsid w:val="000E3E3A"/>
    <w:rsid w:val="000E430C"/>
    <w:rsid w:val="000E458D"/>
    <w:rsid w:val="000E4BE5"/>
    <w:rsid w:val="000E5496"/>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6FC"/>
    <w:rsid w:val="000F5948"/>
    <w:rsid w:val="000F7102"/>
    <w:rsid w:val="00100B38"/>
    <w:rsid w:val="001010F7"/>
    <w:rsid w:val="00101313"/>
    <w:rsid w:val="00101C48"/>
    <w:rsid w:val="00101DB0"/>
    <w:rsid w:val="0010270D"/>
    <w:rsid w:val="00102D1D"/>
    <w:rsid w:val="00103779"/>
    <w:rsid w:val="00104517"/>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9E5"/>
    <w:rsid w:val="00115438"/>
    <w:rsid w:val="00116A84"/>
    <w:rsid w:val="0011798C"/>
    <w:rsid w:val="00117DD0"/>
    <w:rsid w:val="00120F58"/>
    <w:rsid w:val="001214B3"/>
    <w:rsid w:val="00121867"/>
    <w:rsid w:val="00121982"/>
    <w:rsid w:val="0012267C"/>
    <w:rsid w:val="001229FD"/>
    <w:rsid w:val="00124338"/>
    <w:rsid w:val="00124345"/>
    <w:rsid w:val="00124FB1"/>
    <w:rsid w:val="00125082"/>
    <w:rsid w:val="001256C6"/>
    <w:rsid w:val="0012584E"/>
    <w:rsid w:val="0012639E"/>
    <w:rsid w:val="00127196"/>
    <w:rsid w:val="001275FB"/>
    <w:rsid w:val="00127CAE"/>
    <w:rsid w:val="00127F38"/>
    <w:rsid w:val="0013010B"/>
    <w:rsid w:val="00130D11"/>
    <w:rsid w:val="0013140B"/>
    <w:rsid w:val="00131BA4"/>
    <w:rsid w:val="001329A7"/>
    <w:rsid w:val="00132BAE"/>
    <w:rsid w:val="00132C73"/>
    <w:rsid w:val="00132E67"/>
    <w:rsid w:val="00132FC0"/>
    <w:rsid w:val="0013353A"/>
    <w:rsid w:val="00133E44"/>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25C"/>
    <w:rsid w:val="0015376E"/>
    <w:rsid w:val="001538C5"/>
    <w:rsid w:val="00153A57"/>
    <w:rsid w:val="00153D1C"/>
    <w:rsid w:val="00154487"/>
    <w:rsid w:val="0015529C"/>
    <w:rsid w:val="00155354"/>
    <w:rsid w:val="00156148"/>
    <w:rsid w:val="00156AC9"/>
    <w:rsid w:val="00156CB0"/>
    <w:rsid w:val="001578F5"/>
    <w:rsid w:val="001607EC"/>
    <w:rsid w:val="001609D9"/>
    <w:rsid w:val="00160A4A"/>
    <w:rsid w:val="001640AF"/>
    <w:rsid w:val="00164443"/>
    <w:rsid w:val="001647BD"/>
    <w:rsid w:val="00166073"/>
    <w:rsid w:val="0016665C"/>
    <w:rsid w:val="00166EB7"/>
    <w:rsid w:val="00167192"/>
    <w:rsid w:val="00167555"/>
    <w:rsid w:val="00167E09"/>
    <w:rsid w:val="0017051D"/>
    <w:rsid w:val="00170676"/>
    <w:rsid w:val="0017154D"/>
    <w:rsid w:val="00171C73"/>
    <w:rsid w:val="00171FE7"/>
    <w:rsid w:val="0017241E"/>
    <w:rsid w:val="0017277D"/>
    <w:rsid w:val="00172D53"/>
    <w:rsid w:val="00173ACB"/>
    <w:rsid w:val="00173E9D"/>
    <w:rsid w:val="001741F9"/>
    <w:rsid w:val="00174A4C"/>
    <w:rsid w:val="00174EE0"/>
    <w:rsid w:val="0017506F"/>
    <w:rsid w:val="0017533E"/>
    <w:rsid w:val="0017584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023"/>
    <w:rsid w:val="001853B6"/>
    <w:rsid w:val="00185454"/>
    <w:rsid w:val="00185997"/>
    <w:rsid w:val="00185BC4"/>
    <w:rsid w:val="001865A6"/>
    <w:rsid w:val="00186865"/>
    <w:rsid w:val="0018714F"/>
    <w:rsid w:val="00190EAB"/>
    <w:rsid w:val="0019116D"/>
    <w:rsid w:val="0019130D"/>
    <w:rsid w:val="00191CEF"/>
    <w:rsid w:val="001926B1"/>
    <w:rsid w:val="00192AF9"/>
    <w:rsid w:val="00192B6B"/>
    <w:rsid w:val="00192E83"/>
    <w:rsid w:val="00192ED3"/>
    <w:rsid w:val="00193984"/>
    <w:rsid w:val="00193D61"/>
    <w:rsid w:val="00194439"/>
    <w:rsid w:val="00194544"/>
    <w:rsid w:val="00194723"/>
    <w:rsid w:val="001954F1"/>
    <w:rsid w:val="00195572"/>
    <w:rsid w:val="0019597B"/>
    <w:rsid w:val="00195BD8"/>
    <w:rsid w:val="00195C8A"/>
    <w:rsid w:val="00195CF3"/>
    <w:rsid w:val="00196792"/>
    <w:rsid w:val="00196FAF"/>
    <w:rsid w:val="0019749C"/>
    <w:rsid w:val="00197943"/>
    <w:rsid w:val="00197E83"/>
    <w:rsid w:val="00197EF6"/>
    <w:rsid w:val="001A0B73"/>
    <w:rsid w:val="001A0DF2"/>
    <w:rsid w:val="001A1023"/>
    <w:rsid w:val="001A18C1"/>
    <w:rsid w:val="001A1DD2"/>
    <w:rsid w:val="001A1FF8"/>
    <w:rsid w:val="001A2163"/>
    <w:rsid w:val="001A225E"/>
    <w:rsid w:val="001A25FD"/>
    <w:rsid w:val="001A2693"/>
    <w:rsid w:val="001A2E70"/>
    <w:rsid w:val="001A39B5"/>
    <w:rsid w:val="001A49EA"/>
    <w:rsid w:val="001A4D7F"/>
    <w:rsid w:val="001A4D9A"/>
    <w:rsid w:val="001A5289"/>
    <w:rsid w:val="001A5F8E"/>
    <w:rsid w:val="001A5FBA"/>
    <w:rsid w:val="001A67B2"/>
    <w:rsid w:val="001A6900"/>
    <w:rsid w:val="001A6CC7"/>
    <w:rsid w:val="001A7088"/>
    <w:rsid w:val="001A710C"/>
    <w:rsid w:val="001A7678"/>
    <w:rsid w:val="001A7B3D"/>
    <w:rsid w:val="001B1843"/>
    <w:rsid w:val="001B1895"/>
    <w:rsid w:val="001B2074"/>
    <w:rsid w:val="001B2226"/>
    <w:rsid w:val="001B3250"/>
    <w:rsid w:val="001B33A4"/>
    <w:rsid w:val="001B370C"/>
    <w:rsid w:val="001B3C7D"/>
    <w:rsid w:val="001B3D39"/>
    <w:rsid w:val="001B3F4C"/>
    <w:rsid w:val="001B4266"/>
    <w:rsid w:val="001B50F3"/>
    <w:rsid w:val="001B53D6"/>
    <w:rsid w:val="001B59DE"/>
    <w:rsid w:val="001B60C4"/>
    <w:rsid w:val="001B77FA"/>
    <w:rsid w:val="001C1AD0"/>
    <w:rsid w:val="001C1CC5"/>
    <w:rsid w:val="001C24BC"/>
    <w:rsid w:val="001C305A"/>
    <w:rsid w:val="001C37BD"/>
    <w:rsid w:val="001C45C1"/>
    <w:rsid w:val="001C468D"/>
    <w:rsid w:val="001C4844"/>
    <w:rsid w:val="001C4F12"/>
    <w:rsid w:val="001C545C"/>
    <w:rsid w:val="001C635E"/>
    <w:rsid w:val="001C6757"/>
    <w:rsid w:val="001C6899"/>
    <w:rsid w:val="001C6A8E"/>
    <w:rsid w:val="001C762B"/>
    <w:rsid w:val="001C7F48"/>
    <w:rsid w:val="001D1AF5"/>
    <w:rsid w:val="001D2623"/>
    <w:rsid w:val="001D2CB6"/>
    <w:rsid w:val="001D3079"/>
    <w:rsid w:val="001D37D8"/>
    <w:rsid w:val="001D414C"/>
    <w:rsid w:val="001D41F4"/>
    <w:rsid w:val="001D5752"/>
    <w:rsid w:val="001D612E"/>
    <w:rsid w:val="001D62A6"/>
    <w:rsid w:val="001D65F8"/>
    <w:rsid w:val="001D6B44"/>
    <w:rsid w:val="001D7492"/>
    <w:rsid w:val="001D7890"/>
    <w:rsid w:val="001E0107"/>
    <w:rsid w:val="001E250F"/>
    <w:rsid w:val="001E2BC5"/>
    <w:rsid w:val="001E3570"/>
    <w:rsid w:val="001E3801"/>
    <w:rsid w:val="001E3D5A"/>
    <w:rsid w:val="001E4891"/>
    <w:rsid w:val="001E4C29"/>
    <w:rsid w:val="001E4DB2"/>
    <w:rsid w:val="001E5701"/>
    <w:rsid w:val="001E61DF"/>
    <w:rsid w:val="001E733B"/>
    <w:rsid w:val="001E76C7"/>
    <w:rsid w:val="001E7E24"/>
    <w:rsid w:val="001E7F8A"/>
    <w:rsid w:val="001F04C1"/>
    <w:rsid w:val="001F135F"/>
    <w:rsid w:val="001F15A0"/>
    <w:rsid w:val="001F1822"/>
    <w:rsid w:val="001F1D6C"/>
    <w:rsid w:val="001F1DB6"/>
    <w:rsid w:val="001F1E08"/>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7F"/>
    <w:rsid w:val="00202A46"/>
    <w:rsid w:val="00202B69"/>
    <w:rsid w:val="00202DC9"/>
    <w:rsid w:val="00203725"/>
    <w:rsid w:val="002037C0"/>
    <w:rsid w:val="00203D02"/>
    <w:rsid w:val="0020417D"/>
    <w:rsid w:val="002058A4"/>
    <w:rsid w:val="002059C4"/>
    <w:rsid w:val="00206179"/>
    <w:rsid w:val="00207162"/>
    <w:rsid w:val="002078CF"/>
    <w:rsid w:val="0020796D"/>
    <w:rsid w:val="00207CC3"/>
    <w:rsid w:val="00207E02"/>
    <w:rsid w:val="00207E40"/>
    <w:rsid w:val="00207FAC"/>
    <w:rsid w:val="0021005A"/>
    <w:rsid w:val="00210068"/>
    <w:rsid w:val="002101DC"/>
    <w:rsid w:val="00210594"/>
    <w:rsid w:val="00210870"/>
    <w:rsid w:val="00212C25"/>
    <w:rsid w:val="00212F68"/>
    <w:rsid w:val="002135C6"/>
    <w:rsid w:val="002140C5"/>
    <w:rsid w:val="00214B9D"/>
    <w:rsid w:val="00214D4B"/>
    <w:rsid w:val="00215B09"/>
    <w:rsid w:val="00215DD8"/>
    <w:rsid w:val="00215FB5"/>
    <w:rsid w:val="002163A7"/>
    <w:rsid w:val="002163DC"/>
    <w:rsid w:val="00216766"/>
    <w:rsid w:val="00216820"/>
    <w:rsid w:val="0021788F"/>
    <w:rsid w:val="00217893"/>
    <w:rsid w:val="00220588"/>
    <w:rsid w:val="00220B88"/>
    <w:rsid w:val="002211A8"/>
    <w:rsid w:val="00221235"/>
    <w:rsid w:val="00221CC0"/>
    <w:rsid w:val="0022234B"/>
    <w:rsid w:val="00222A22"/>
    <w:rsid w:val="00223614"/>
    <w:rsid w:val="00223D79"/>
    <w:rsid w:val="00224F0F"/>
    <w:rsid w:val="002256CF"/>
    <w:rsid w:val="002257D8"/>
    <w:rsid w:val="00225BEF"/>
    <w:rsid w:val="002267DE"/>
    <w:rsid w:val="00226A90"/>
    <w:rsid w:val="00226AD0"/>
    <w:rsid w:val="002279BC"/>
    <w:rsid w:val="002306AB"/>
    <w:rsid w:val="00231166"/>
    <w:rsid w:val="0023232F"/>
    <w:rsid w:val="00233169"/>
    <w:rsid w:val="0023335E"/>
    <w:rsid w:val="002338C0"/>
    <w:rsid w:val="00233B38"/>
    <w:rsid w:val="002342E3"/>
    <w:rsid w:val="00234717"/>
    <w:rsid w:val="00234920"/>
    <w:rsid w:val="0023505D"/>
    <w:rsid w:val="002358F1"/>
    <w:rsid w:val="002374F8"/>
    <w:rsid w:val="002375EC"/>
    <w:rsid w:val="00237EA0"/>
    <w:rsid w:val="002411C2"/>
    <w:rsid w:val="002415C7"/>
    <w:rsid w:val="0024180E"/>
    <w:rsid w:val="00241D43"/>
    <w:rsid w:val="00241F8F"/>
    <w:rsid w:val="00242459"/>
    <w:rsid w:val="002425E8"/>
    <w:rsid w:val="00242CEB"/>
    <w:rsid w:val="002430AE"/>
    <w:rsid w:val="00244688"/>
    <w:rsid w:val="00245655"/>
    <w:rsid w:val="00245DD5"/>
    <w:rsid w:val="00245E8F"/>
    <w:rsid w:val="00246846"/>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E8"/>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8D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774"/>
    <w:rsid w:val="002A00F8"/>
    <w:rsid w:val="002A101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81E"/>
    <w:rsid w:val="002B49CA"/>
    <w:rsid w:val="002B4A3A"/>
    <w:rsid w:val="002B4DFD"/>
    <w:rsid w:val="002B6247"/>
    <w:rsid w:val="002B6251"/>
    <w:rsid w:val="002B6B90"/>
    <w:rsid w:val="002B6B9E"/>
    <w:rsid w:val="002B6FF7"/>
    <w:rsid w:val="002B75F7"/>
    <w:rsid w:val="002C04B8"/>
    <w:rsid w:val="002C08C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EA"/>
    <w:rsid w:val="002C65B9"/>
    <w:rsid w:val="002C6EEB"/>
    <w:rsid w:val="002C7383"/>
    <w:rsid w:val="002D02C2"/>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54F"/>
    <w:rsid w:val="002F1577"/>
    <w:rsid w:val="002F1998"/>
    <w:rsid w:val="002F1CD9"/>
    <w:rsid w:val="002F1D5C"/>
    <w:rsid w:val="002F27A5"/>
    <w:rsid w:val="002F3800"/>
    <w:rsid w:val="002F396F"/>
    <w:rsid w:val="002F44C0"/>
    <w:rsid w:val="002F533F"/>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4A4"/>
    <w:rsid w:val="0030313E"/>
    <w:rsid w:val="00303C2A"/>
    <w:rsid w:val="00303D02"/>
    <w:rsid w:val="003049FC"/>
    <w:rsid w:val="00304E45"/>
    <w:rsid w:val="00306737"/>
    <w:rsid w:val="00306D9F"/>
    <w:rsid w:val="00306F87"/>
    <w:rsid w:val="00307484"/>
    <w:rsid w:val="003074D1"/>
    <w:rsid w:val="00307836"/>
    <w:rsid w:val="003101E1"/>
    <w:rsid w:val="00310753"/>
    <w:rsid w:val="00310FF9"/>
    <w:rsid w:val="0031109D"/>
    <w:rsid w:val="00311111"/>
    <w:rsid w:val="003127FC"/>
    <w:rsid w:val="0031284C"/>
    <w:rsid w:val="00312FEE"/>
    <w:rsid w:val="00313947"/>
    <w:rsid w:val="00313A09"/>
    <w:rsid w:val="00313C2B"/>
    <w:rsid w:val="0031420A"/>
    <w:rsid w:val="00314972"/>
    <w:rsid w:val="00314A80"/>
    <w:rsid w:val="00314BA3"/>
    <w:rsid w:val="003155D3"/>
    <w:rsid w:val="0031635C"/>
    <w:rsid w:val="00317AC3"/>
    <w:rsid w:val="00320115"/>
    <w:rsid w:val="00321802"/>
    <w:rsid w:val="00321A79"/>
    <w:rsid w:val="00321B1F"/>
    <w:rsid w:val="0032223D"/>
    <w:rsid w:val="0032266C"/>
    <w:rsid w:val="003232C3"/>
    <w:rsid w:val="00324073"/>
    <w:rsid w:val="003241B0"/>
    <w:rsid w:val="003241B4"/>
    <w:rsid w:val="0032494C"/>
    <w:rsid w:val="00325243"/>
    <w:rsid w:val="00325557"/>
    <w:rsid w:val="00325A84"/>
    <w:rsid w:val="00325BB7"/>
    <w:rsid w:val="00325D58"/>
    <w:rsid w:val="00325F1F"/>
    <w:rsid w:val="00326357"/>
    <w:rsid w:val="00326CB7"/>
    <w:rsid w:val="00326F19"/>
    <w:rsid w:val="00326F9E"/>
    <w:rsid w:val="003300F2"/>
    <w:rsid w:val="003305A0"/>
    <w:rsid w:val="00331673"/>
    <w:rsid w:val="00331ED1"/>
    <w:rsid w:val="003328D9"/>
    <w:rsid w:val="00333BFA"/>
    <w:rsid w:val="00334D33"/>
    <w:rsid w:val="00334EB8"/>
    <w:rsid w:val="00335A01"/>
    <w:rsid w:val="00335DA5"/>
    <w:rsid w:val="00336155"/>
    <w:rsid w:val="0033642E"/>
    <w:rsid w:val="00336864"/>
    <w:rsid w:val="003406FD"/>
    <w:rsid w:val="00340F7A"/>
    <w:rsid w:val="00341929"/>
    <w:rsid w:val="00341D9A"/>
    <w:rsid w:val="00343586"/>
    <w:rsid w:val="003436A3"/>
    <w:rsid w:val="00343AFE"/>
    <w:rsid w:val="0034460F"/>
    <w:rsid w:val="00344F46"/>
    <w:rsid w:val="00345141"/>
    <w:rsid w:val="003451F8"/>
    <w:rsid w:val="003453C2"/>
    <w:rsid w:val="00346410"/>
    <w:rsid w:val="003467EE"/>
    <w:rsid w:val="00350286"/>
    <w:rsid w:val="0035041E"/>
    <w:rsid w:val="00350730"/>
    <w:rsid w:val="00350E5D"/>
    <w:rsid w:val="00351D68"/>
    <w:rsid w:val="00352626"/>
    <w:rsid w:val="00352C78"/>
    <w:rsid w:val="003536CF"/>
    <w:rsid w:val="00353A48"/>
    <w:rsid w:val="00353D1B"/>
    <w:rsid w:val="00354AB4"/>
    <w:rsid w:val="00354E85"/>
    <w:rsid w:val="00355501"/>
    <w:rsid w:val="00355743"/>
    <w:rsid w:val="00355846"/>
    <w:rsid w:val="003559E0"/>
    <w:rsid w:val="00356D0D"/>
    <w:rsid w:val="003573DF"/>
    <w:rsid w:val="003576C1"/>
    <w:rsid w:val="00357BB8"/>
    <w:rsid w:val="00357C23"/>
    <w:rsid w:val="003600F2"/>
    <w:rsid w:val="00360DB9"/>
    <w:rsid w:val="00360F9B"/>
    <w:rsid w:val="00361525"/>
    <w:rsid w:val="003617F1"/>
    <w:rsid w:val="00362719"/>
    <w:rsid w:val="00363134"/>
    <w:rsid w:val="00365384"/>
    <w:rsid w:val="00365690"/>
    <w:rsid w:val="003660B8"/>
    <w:rsid w:val="00366213"/>
    <w:rsid w:val="003670AC"/>
    <w:rsid w:val="003671C3"/>
    <w:rsid w:val="00370489"/>
    <w:rsid w:val="00370682"/>
    <w:rsid w:val="00370746"/>
    <w:rsid w:val="003713E4"/>
    <w:rsid w:val="00371433"/>
    <w:rsid w:val="00371E45"/>
    <w:rsid w:val="003724D5"/>
    <w:rsid w:val="0037268D"/>
    <w:rsid w:val="00373245"/>
    <w:rsid w:val="00373C97"/>
    <w:rsid w:val="003741D5"/>
    <w:rsid w:val="00374529"/>
    <w:rsid w:val="00374650"/>
    <w:rsid w:val="00374A04"/>
    <w:rsid w:val="00375221"/>
    <w:rsid w:val="00375417"/>
    <w:rsid w:val="0037545E"/>
    <w:rsid w:val="003754D9"/>
    <w:rsid w:val="00375B68"/>
    <w:rsid w:val="0037632B"/>
    <w:rsid w:val="003764DF"/>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6C3"/>
    <w:rsid w:val="00390B20"/>
    <w:rsid w:val="0039114B"/>
    <w:rsid w:val="0039183A"/>
    <w:rsid w:val="00391FE7"/>
    <w:rsid w:val="0039299B"/>
    <w:rsid w:val="00393698"/>
    <w:rsid w:val="0039371E"/>
    <w:rsid w:val="00394C27"/>
    <w:rsid w:val="00396CB4"/>
    <w:rsid w:val="0039765F"/>
    <w:rsid w:val="003977D0"/>
    <w:rsid w:val="003977FB"/>
    <w:rsid w:val="003A00F1"/>
    <w:rsid w:val="003A050E"/>
    <w:rsid w:val="003A050F"/>
    <w:rsid w:val="003A0B62"/>
    <w:rsid w:val="003A0CAA"/>
    <w:rsid w:val="003A0EC0"/>
    <w:rsid w:val="003A1229"/>
    <w:rsid w:val="003A1F9F"/>
    <w:rsid w:val="003A28D1"/>
    <w:rsid w:val="003A2F4F"/>
    <w:rsid w:val="003A30C5"/>
    <w:rsid w:val="003A3B84"/>
    <w:rsid w:val="003A3C99"/>
    <w:rsid w:val="003A43DD"/>
    <w:rsid w:val="003A441C"/>
    <w:rsid w:val="003A4559"/>
    <w:rsid w:val="003A636D"/>
    <w:rsid w:val="003A65F9"/>
    <w:rsid w:val="003A6638"/>
    <w:rsid w:val="003A6652"/>
    <w:rsid w:val="003A683D"/>
    <w:rsid w:val="003A6BC4"/>
    <w:rsid w:val="003A6F36"/>
    <w:rsid w:val="003A7D9B"/>
    <w:rsid w:val="003B03D1"/>
    <w:rsid w:val="003B0F1F"/>
    <w:rsid w:val="003B12DE"/>
    <w:rsid w:val="003B160F"/>
    <w:rsid w:val="003B3624"/>
    <w:rsid w:val="003B3660"/>
    <w:rsid w:val="003B386F"/>
    <w:rsid w:val="003B39F9"/>
    <w:rsid w:val="003B4138"/>
    <w:rsid w:val="003B495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FBB"/>
    <w:rsid w:val="003D0037"/>
    <w:rsid w:val="003D03D9"/>
    <w:rsid w:val="003D045A"/>
    <w:rsid w:val="003D11CB"/>
    <w:rsid w:val="003D1383"/>
    <w:rsid w:val="003D33F6"/>
    <w:rsid w:val="003D346C"/>
    <w:rsid w:val="003D3597"/>
    <w:rsid w:val="003D3D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94C"/>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2E2"/>
    <w:rsid w:val="003F3C34"/>
    <w:rsid w:val="003F3EFE"/>
    <w:rsid w:val="003F3FC9"/>
    <w:rsid w:val="003F4245"/>
    <w:rsid w:val="003F5489"/>
    <w:rsid w:val="003F54D8"/>
    <w:rsid w:val="003F5913"/>
    <w:rsid w:val="003F740A"/>
    <w:rsid w:val="003F7FE3"/>
    <w:rsid w:val="00400269"/>
    <w:rsid w:val="00400C17"/>
    <w:rsid w:val="004017E7"/>
    <w:rsid w:val="00401CAD"/>
    <w:rsid w:val="004022F2"/>
    <w:rsid w:val="0040276A"/>
    <w:rsid w:val="004038D3"/>
    <w:rsid w:val="00403C4D"/>
    <w:rsid w:val="0040427C"/>
    <w:rsid w:val="00404533"/>
    <w:rsid w:val="0040472C"/>
    <w:rsid w:val="004047D7"/>
    <w:rsid w:val="00405855"/>
    <w:rsid w:val="00405B22"/>
    <w:rsid w:val="00405D65"/>
    <w:rsid w:val="004064BA"/>
    <w:rsid w:val="0040657F"/>
    <w:rsid w:val="00406B9B"/>
    <w:rsid w:val="00407939"/>
    <w:rsid w:val="00407E1E"/>
    <w:rsid w:val="00410349"/>
    <w:rsid w:val="00410742"/>
    <w:rsid w:val="00410936"/>
    <w:rsid w:val="00410A15"/>
    <w:rsid w:val="0041188F"/>
    <w:rsid w:val="00411B94"/>
    <w:rsid w:val="00411BD7"/>
    <w:rsid w:val="00412033"/>
    <w:rsid w:val="0041208A"/>
    <w:rsid w:val="004132EE"/>
    <w:rsid w:val="0041361C"/>
    <w:rsid w:val="00413D2E"/>
    <w:rsid w:val="00413FA7"/>
    <w:rsid w:val="004142DA"/>
    <w:rsid w:val="00414338"/>
    <w:rsid w:val="004147BD"/>
    <w:rsid w:val="004157B6"/>
    <w:rsid w:val="0041644E"/>
    <w:rsid w:val="0041685F"/>
    <w:rsid w:val="00416CD6"/>
    <w:rsid w:val="00416D08"/>
    <w:rsid w:val="004170BC"/>
    <w:rsid w:val="00417604"/>
    <w:rsid w:val="00421412"/>
    <w:rsid w:val="00421D7D"/>
    <w:rsid w:val="00424668"/>
    <w:rsid w:val="0042470D"/>
    <w:rsid w:val="00424B94"/>
    <w:rsid w:val="00424C4C"/>
    <w:rsid w:val="004252AF"/>
    <w:rsid w:val="0042578B"/>
    <w:rsid w:val="004257A5"/>
    <w:rsid w:val="00425CFB"/>
    <w:rsid w:val="0042788E"/>
    <w:rsid w:val="00431627"/>
    <w:rsid w:val="004318D6"/>
    <w:rsid w:val="00432574"/>
    <w:rsid w:val="0043288C"/>
    <w:rsid w:val="00432FD6"/>
    <w:rsid w:val="0043335A"/>
    <w:rsid w:val="00433991"/>
    <w:rsid w:val="00433A4A"/>
    <w:rsid w:val="00433FD7"/>
    <w:rsid w:val="004344CB"/>
    <w:rsid w:val="0043483A"/>
    <w:rsid w:val="004350FA"/>
    <w:rsid w:val="00435186"/>
    <w:rsid w:val="00435437"/>
    <w:rsid w:val="004356A8"/>
    <w:rsid w:val="00435CBE"/>
    <w:rsid w:val="00436201"/>
    <w:rsid w:val="0043666F"/>
    <w:rsid w:val="004375A5"/>
    <w:rsid w:val="00437768"/>
    <w:rsid w:val="00437798"/>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2B"/>
    <w:rsid w:val="00446913"/>
    <w:rsid w:val="00447B36"/>
    <w:rsid w:val="00447D54"/>
    <w:rsid w:val="00450415"/>
    <w:rsid w:val="0045073B"/>
    <w:rsid w:val="00450767"/>
    <w:rsid w:val="00450F76"/>
    <w:rsid w:val="004512A8"/>
    <w:rsid w:val="0045134B"/>
    <w:rsid w:val="004515AF"/>
    <w:rsid w:val="004516A3"/>
    <w:rsid w:val="00451781"/>
    <w:rsid w:val="0045184C"/>
    <w:rsid w:val="00451AF7"/>
    <w:rsid w:val="00451FD4"/>
    <w:rsid w:val="004525F0"/>
    <w:rsid w:val="00452C1D"/>
    <w:rsid w:val="00453714"/>
    <w:rsid w:val="00453770"/>
    <w:rsid w:val="004545ED"/>
    <w:rsid w:val="00454F45"/>
    <w:rsid w:val="00455131"/>
    <w:rsid w:val="00455810"/>
    <w:rsid w:val="00455A08"/>
    <w:rsid w:val="00455AA9"/>
    <w:rsid w:val="00455D76"/>
    <w:rsid w:val="00456067"/>
    <w:rsid w:val="00456A2D"/>
    <w:rsid w:val="00457163"/>
    <w:rsid w:val="0045747C"/>
    <w:rsid w:val="00457579"/>
    <w:rsid w:val="0045773D"/>
    <w:rsid w:val="00457824"/>
    <w:rsid w:val="00457F5A"/>
    <w:rsid w:val="00460069"/>
    <w:rsid w:val="00460244"/>
    <w:rsid w:val="00460401"/>
    <w:rsid w:val="0046073C"/>
    <w:rsid w:val="00460A16"/>
    <w:rsid w:val="00460C9D"/>
    <w:rsid w:val="00461174"/>
    <w:rsid w:val="00461904"/>
    <w:rsid w:val="00461CE4"/>
    <w:rsid w:val="004624F4"/>
    <w:rsid w:val="00462587"/>
    <w:rsid w:val="00463465"/>
    <w:rsid w:val="004635E0"/>
    <w:rsid w:val="00463897"/>
    <w:rsid w:val="00463A96"/>
    <w:rsid w:val="004642FA"/>
    <w:rsid w:val="00464400"/>
    <w:rsid w:val="0046472C"/>
    <w:rsid w:val="00465067"/>
    <w:rsid w:val="004658BF"/>
    <w:rsid w:val="00467B1D"/>
    <w:rsid w:val="00467FCB"/>
    <w:rsid w:val="004702C3"/>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5FC4"/>
    <w:rsid w:val="004864C3"/>
    <w:rsid w:val="0048654D"/>
    <w:rsid w:val="004867B9"/>
    <w:rsid w:val="00486B0D"/>
    <w:rsid w:val="00486DCD"/>
    <w:rsid w:val="004873D5"/>
    <w:rsid w:val="00490193"/>
    <w:rsid w:val="004905CE"/>
    <w:rsid w:val="004909FF"/>
    <w:rsid w:val="00491F62"/>
    <w:rsid w:val="004923AA"/>
    <w:rsid w:val="0049513C"/>
    <w:rsid w:val="0049538A"/>
    <w:rsid w:val="00495F71"/>
    <w:rsid w:val="0049612C"/>
    <w:rsid w:val="00496EFB"/>
    <w:rsid w:val="00497851"/>
    <w:rsid w:val="0049788B"/>
    <w:rsid w:val="00497DF3"/>
    <w:rsid w:val="004A01F5"/>
    <w:rsid w:val="004A03E3"/>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D0"/>
    <w:rsid w:val="004A7223"/>
    <w:rsid w:val="004A7485"/>
    <w:rsid w:val="004A7F0E"/>
    <w:rsid w:val="004B0E0C"/>
    <w:rsid w:val="004B15B4"/>
    <w:rsid w:val="004B1B04"/>
    <w:rsid w:val="004B2DE0"/>
    <w:rsid w:val="004B2DE4"/>
    <w:rsid w:val="004B3551"/>
    <w:rsid w:val="004B42DF"/>
    <w:rsid w:val="004B4807"/>
    <w:rsid w:val="004B4B7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E9E"/>
    <w:rsid w:val="004C4FDA"/>
    <w:rsid w:val="004C5089"/>
    <w:rsid w:val="004C53C3"/>
    <w:rsid w:val="004C606C"/>
    <w:rsid w:val="004C7DC4"/>
    <w:rsid w:val="004C7E0B"/>
    <w:rsid w:val="004C7E53"/>
    <w:rsid w:val="004D017C"/>
    <w:rsid w:val="004D0F9A"/>
    <w:rsid w:val="004D1010"/>
    <w:rsid w:val="004D248A"/>
    <w:rsid w:val="004D3BE3"/>
    <w:rsid w:val="004D459D"/>
    <w:rsid w:val="004D4C7B"/>
    <w:rsid w:val="004D7072"/>
    <w:rsid w:val="004D7B52"/>
    <w:rsid w:val="004D7DFA"/>
    <w:rsid w:val="004E0049"/>
    <w:rsid w:val="004E00FB"/>
    <w:rsid w:val="004E05A2"/>
    <w:rsid w:val="004E06BB"/>
    <w:rsid w:val="004E07B2"/>
    <w:rsid w:val="004E1135"/>
    <w:rsid w:val="004E13EA"/>
    <w:rsid w:val="004E18A6"/>
    <w:rsid w:val="004E1E30"/>
    <w:rsid w:val="004E1FB0"/>
    <w:rsid w:val="004E2034"/>
    <w:rsid w:val="004E2171"/>
    <w:rsid w:val="004E2550"/>
    <w:rsid w:val="004E3243"/>
    <w:rsid w:val="004E341E"/>
    <w:rsid w:val="004E4023"/>
    <w:rsid w:val="004E442B"/>
    <w:rsid w:val="004E4612"/>
    <w:rsid w:val="004E47F9"/>
    <w:rsid w:val="004E4DB4"/>
    <w:rsid w:val="004E5024"/>
    <w:rsid w:val="004E5340"/>
    <w:rsid w:val="004E63B6"/>
    <w:rsid w:val="004E6400"/>
    <w:rsid w:val="004E6AD3"/>
    <w:rsid w:val="004E6F7E"/>
    <w:rsid w:val="004E71CB"/>
    <w:rsid w:val="004E776B"/>
    <w:rsid w:val="004E7D39"/>
    <w:rsid w:val="004F0107"/>
    <w:rsid w:val="004F0C1D"/>
    <w:rsid w:val="004F0CBA"/>
    <w:rsid w:val="004F1077"/>
    <w:rsid w:val="004F1635"/>
    <w:rsid w:val="004F1855"/>
    <w:rsid w:val="004F1982"/>
    <w:rsid w:val="004F1E4F"/>
    <w:rsid w:val="004F30E1"/>
    <w:rsid w:val="004F33F0"/>
    <w:rsid w:val="004F37FA"/>
    <w:rsid w:val="004F4D51"/>
    <w:rsid w:val="004F50BE"/>
    <w:rsid w:val="004F6FEF"/>
    <w:rsid w:val="004F7943"/>
    <w:rsid w:val="005002B8"/>
    <w:rsid w:val="00500818"/>
    <w:rsid w:val="00500DBD"/>
    <w:rsid w:val="00501200"/>
    <w:rsid w:val="00501215"/>
    <w:rsid w:val="005020EF"/>
    <w:rsid w:val="0050218B"/>
    <w:rsid w:val="0050224F"/>
    <w:rsid w:val="005032DE"/>
    <w:rsid w:val="005035B0"/>
    <w:rsid w:val="00503E5F"/>
    <w:rsid w:val="00504770"/>
    <w:rsid w:val="005047B8"/>
    <w:rsid w:val="00504E9D"/>
    <w:rsid w:val="00505506"/>
    <w:rsid w:val="005055F9"/>
    <w:rsid w:val="005070CC"/>
    <w:rsid w:val="0050724C"/>
    <w:rsid w:val="00507441"/>
    <w:rsid w:val="00507DC9"/>
    <w:rsid w:val="005107DF"/>
    <w:rsid w:val="00510886"/>
    <w:rsid w:val="0051113D"/>
    <w:rsid w:val="0051148D"/>
    <w:rsid w:val="00511E57"/>
    <w:rsid w:val="005122FE"/>
    <w:rsid w:val="0051270F"/>
    <w:rsid w:val="00512760"/>
    <w:rsid w:val="00512B1D"/>
    <w:rsid w:val="00512C9F"/>
    <w:rsid w:val="00512D6B"/>
    <w:rsid w:val="00512E53"/>
    <w:rsid w:val="0051329C"/>
    <w:rsid w:val="00513D2A"/>
    <w:rsid w:val="0051416C"/>
    <w:rsid w:val="00514EB0"/>
    <w:rsid w:val="0051508F"/>
    <w:rsid w:val="00515C55"/>
    <w:rsid w:val="00515CBD"/>
    <w:rsid w:val="00515ED0"/>
    <w:rsid w:val="00516043"/>
    <w:rsid w:val="0051611C"/>
    <w:rsid w:val="0051688D"/>
    <w:rsid w:val="00517A42"/>
    <w:rsid w:val="005209A8"/>
    <w:rsid w:val="005209C6"/>
    <w:rsid w:val="005212AF"/>
    <w:rsid w:val="00522200"/>
    <w:rsid w:val="00522C57"/>
    <w:rsid w:val="00522E11"/>
    <w:rsid w:val="00523167"/>
    <w:rsid w:val="00523377"/>
    <w:rsid w:val="005233E1"/>
    <w:rsid w:val="0052352E"/>
    <w:rsid w:val="00523DED"/>
    <w:rsid w:val="0052470F"/>
    <w:rsid w:val="00524AB3"/>
    <w:rsid w:val="00525A62"/>
    <w:rsid w:val="00525B54"/>
    <w:rsid w:val="00525FD6"/>
    <w:rsid w:val="005260FE"/>
    <w:rsid w:val="005265F8"/>
    <w:rsid w:val="005269B3"/>
    <w:rsid w:val="00526C09"/>
    <w:rsid w:val="00526D2D"/>
    <w:rsid w:val="005273B1"/>
    <w:rsid w:val="00527585"/>
    <w:rsid w:val="00527D50"/>
    <w:rsid w:val="00530103"/>
    <w:rsid w:val="00530547"/>
    <w:rsid w:val="00530629"/>
    <w:rsid w:val="00530BB3"/>
    <w:rsid w:val="00530FFF"/>
    <w:rsid w:val="005311C6"/>
    <w:rsid w:val="005315A7"/>
    <w:rsid w:val="005321FB"/>
    <w:rsid w:val="0053254A"/>
    <w:rsid w:val="005332CF"/>
    <w:rsid w:val="005334CF"/>
    <w:rsid w:val="00533865"/>
    <w:rsid w:val="00533C4A"/>
    <w:rsid w:val="005340A6"/>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76F"/>
    <w:rsid w:val="00543AE0"/>
    <w:rsid w:val="005448A6"/>
    <w:rsid w:val="00545611"/>
    <w:rsid w:val="005464B7"/>
    <w:rsid w:val="00546C82"/>
    <w:rsid w:val="00547265"/>
    <w:rsid w:val="00547443"/>
    <w:rsid w:val="005474B9"/>
    <w:rsid w:val="005505A6"/>
    <w:rsid w:val="005505BF"/>
    <w:rsid w:val="00551B0D"/>
    <w:rsid w:val="00551FA7"/>
    <w:rsid w:val="00552189"/>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13B"/>
    <w:rsid w:val="00564379"/>
    <w:rsid w:val="0056444E"/>
    <w:rsid w:val="005647FE"/>
    <w:rsid w:val="005648A8"/>
    <w:rsid w:val="00564AD2"/>
    <w:rsid w:val="00564ED0"/>
    <w:rsid w:val="00564F5C"/>
    <w:rsid w:val="00565036"/>
    <w:rsid w:val="005651C4"/>
    <w:rsid w:val="00565724"/>
    <w:rsid w:val="005669CC"/>
    <w:rsid w:val="00566CC6"/>
    <w:rsid w:val="005670A1"/>
    <w:rsid w:val="00567348"/>
    <w:rsid w:val="0056749F"/>
    <w:rsid w:val="00567800"/>
    <w:rsid w:val="00567A52"/>
    <w:rsid w:val="00567D50"/>
    <w:rsid w:val="00570722"/>
    <w:rsid w:val="0057118D"/>
    <w:rsid w:val="0057158C"/>
    <w:rsid w:val="005717E5"/>
    <w:rsid w:val="005717E7"/>
    <w:rsid w:val="0057188A"/>
    <w:rsid w:val="00571C49"/>
    <w:rsid w:val="00571EE0"/>
    <w:rsid w:val="00572AF3"/>
    <w:rsid w:val="00574529"/>
    <w:rsid w:val="005753B6"/>
    <w:rsid w:val="00575DFE"/>
    <w:rsid w:val="00575EC2"/>
    <w:rsid w:val="005769FF"/>
    <w:rsid w:val="00577143"/>
    <w:rsid w:val="0057745D"/>
    <w:rsid w:val="00577925"/>
    <w:rsid w:val="00577A72"/>
    <w:rsid w:val="00580062"/>
    <w:rsid w:val="005806D2"/>
    <w:rsid w:val="00581FF1"/>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A1F"/>
    <w:rsid w:val="00593A9E"/>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89"/>
    <w:rsid w:val="005A4811"/>
    <w:rsid w:val="005A58E6"/>
    <w:rsid w:val="005A60C3"/>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315"/>
    <w:rsid w:val="005B46C1"/>
    <w:rsid w:val="005B484F"/>
    <w:rsid w:val="005B537C"/>
    <w:rsid w:val="005B5793"/>
    <w:rsid w:val="005B5ED5"/>
    <w:rsid w:val="005B7127"/>
    <w:rsid w:val="005C0258"/>
    <w:rsid w:val="005C0B37"/>
    <w:rsid w:val="005C17C2"/>
    <w:rsid w:val="005C1E12"/>
    <w:rsid w:val="005C25AA"/>
    <w:rsid w:val="005C379D"/>
    <w:rsid w:val="005C3D04"/>
    <w:rsid w:val="005C3F18"/>
    <w:rsid w:val="005C4F26"/>
    <w:rsid w:val="005C5BD5"/>
    <w:rsid w:val="005C614E"/>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33"/>
    <w:rsid w:val="005E36FB"/>
    <w:rsid w:val="005E3B81"/>
    <w:rsid w:val="005E4667"/>
    <w:rsid w:val="005E4B18"/>
    <w:rsid w:val="005E4E02"/>
    <w:rsid w:val="005E5C65"/>
    <w:rsid w:val="005E5FE0"/>
    <w:rsid w:val="005E62F0"/>
    <w:rsid w:val="005E6C99"/>
    <w:rsid w:val="005E6F87"/>
    <w:rsid w:val="005F029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EEE"/>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11"/>
    <w:rsid w:val="00607C46"/>
    <w:rsid w:val="006102F3"/>
    <w:rsid w:val="0061093E"/>
    <w:rsid w:val="00611665"/>
    <w:rsid w:val="006119DC"/>
    <w:rsid w:val="00612434"/>
    <w:rsid w:val="00612C6E"/>
    <w:rsid w:val="00612CE6"/>
    <w:rsid w:val="00612DA3"/>
    <w:rsid w:val="00612EDD"/>
    <w:rsid w:val="00612FBA"/>
    <w:rsid w:val="006145DA"/>
    <w:rsid w:val="00614A7B"/>
    <w:rsid w:val="00614FF2"/>
    <w:rsid w:val="006158E4"/>
    <w:rsid w:val="006158FB"/>
    <w:rsid w:val="00615C08"/>
    <w:rsid w:val="0061733E"/>
    <w:rsid w:val="0061741C"/>
    <w:rsid w:val="0061785B"/>
    <w:rsid w:val="006207BC"/>
    <w:rsid w:val="00621335"/>
    <w:rsid w:val="0062150E"/>
    <w:rsid w:val="006234AC"/>
    <w:rsid w:val="00623F37"/>
    <w:rsid w:val="00623F56"/>
    <w:rsid w:val="006242E9"/>
    <w:rsid w:val="006250F6"/>
    <w:rsid w:val="00625207"/>
    <w:rsid w:val="006258F1"/>
    <w:rsid w:val="00626341"/>
    <w:rsid w:val="00626BBC"/>
    <w:rsid w:val="0062717D"/>
    <w:rsid w:val="006274B9"/>
    <w:rsid w:val="0062770C"/>
    <w:rsid w:val="00627808"/>
    <w:rsid w:val="0062788C"/>
    <w:rsid w:val="00627CD4"/>
    <w:rsid w:val="006300B6"/>
    <w:rsid w:val="00630A0F"/>
    <w:rsid w:val="00630DE9"/>
    <w:rsid w:val="00630F03"/>
    <w:rsid w:val="00631067"/>
    <w:rsid w:val="0063163D"/>
    <w:rsid w:val="0063190D"/>
    <w:rsid w:val="00631E78"/>
    <w:rsid w:val="00632918"/>
    <w:rsid w:val="00632B0E"/>
    <w:rsid w:val="00632F7B"/>
    <w:rsid w:val="00633526"/>
    <w:rsid w:val="00633A99"/>
    <w:rsid w:val="00633F89"/>
    <w:rsid w:val="0063491E"/>
    <w:rsid w:val="006349FB"/>
    <w:rsid w:val="00634E47"/>
    <w:rsid w:val="00635013"/>
    <w:rsid w:val="0063557A"/>
    <w:rsid w:val="00636208"/>
    <w:rsid w:val="0063753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5A7"/>
    <w:rsid w:val="0064778F"/>
    <w:rsid w:val="00647958"/>
    <w:rsid w:val="00647E6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26"/>
    <w:rsid w:val="00656B3E"/>
    <w:rsid w:val="00660F6D"/>
    <w:rsid w:val="0066179A"/>
    <w:rsid w:val="00661860"/>
    <w:rsid w:val="00661CF2"/>
    <w:rsid w:val="00661FC2"/>
    <w:rsid w:val="00662606"/>
    <w:rsid w:val="00662701"/>
    <w:rsid w:val="0066271C"/>
    <w:rsid w:val="00663099"/>
    <w:rsid w:val="006638AF"/>
    <w:rsid w:val="00664184"/>
    <w:rsid w:val="00664C39"/>
    <w:rsid w:val="0066500F"/>
    <w:rsid w:val="00665508"/>
    <w:rsid w:val="00665D82"/>
    <w:rsid w:val="00667B56"/>
    <w:rsid w:val="00670121"/>
    <w:rsid w:val="00670373"/>
    <w:rsid w:val="006715F4"/>
    <w:rsid w:val="00671B2B"/>
    <w:rsid w:val="00671DB5"/>
    <w:rsid w:val="0067281B"/>
    <w:rsid w:val="0067282A"/>
    <w:rsid w:val="00673538"/>
    <w:rsid w:val="006752D5"/>
    <w:rsid w:val="00675AFC"/>
    <w:rsid w:val="00676607"/>
    <w:rsid w:val="00677280"/>
    <w:rsid w:val="006773B6"/>
    <w:rsid w:val="00677704"/>
    <w:rsid w:val="006779C6"/>
    <w:rsid w:val="00680281"/>
    <w:rsid w:val="00681CDE"/>
    <w:rsid w:val="00681E77"/>
    <w:rsid w:val="006824FC"/>
    <w:rsid w:val="006837D6"/>
    <w:rsid w:val="0068448B"/>
    <w:rsid w:val="00684A39"/>
    <w:rsid w:val="00685538"/>
    <w:rsid w:val="00685C49"/>
    <w:rsid w:val="00685F30"/>
    <w:rsid w:val="006864E5"/>
    <w:rsid w:val="00686606"/>
    <w:rsid w:val="0068660C"/>
    <w:rsid w:val="006876B2"/>
    <w:rsid w:val="00687997"/>
    <w:rsid w:val="00687E47"/>
    <w:rsid w:val="0069025B"/>
    <w:rsid w:val="00690580"/>
    <w:rsid w:val="0069058D"/>
    <w:rsid w:val="006906C5"/>
    <w:rsid w:val="00690B5C"/>
    <w:rsid w:val="006910B0"/>
    <w:rsid w:val="00691BDB"/>
    <w:rsid w:val="00692F9F"/>
    <w:rsid w:val="006932C2"/>
    <w:rsid w:val="00693481"/>
    <w:rsid w:val="006937F3"/>
    <w:rsid w:val="00693BF3"/>
    <w:rsid w:val="00693C76"/>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2C37"/>
    <w:rsid w:val="006A3033"/>
    <w:rsid w:val="006A4AF7"/>
    <w:rsid w:val="006A58FD"/>
    <w:rsid w:val="006A5FCC"/>
    <w:rsid w:val="006A6750"/>
    <w:rsid w:val="006A675A"/>
    <w:rsid w:val="006A67F2"/>
    <w:rsid w:val="006A737F"/>
    <w:rsid w:val="006A7476"/>
    <w:rsid w:val="006A7D03"/>
    <w:rsid w:val="006B019A"/>
    <w:rsid w:val="006B02BE"/>
    <w:rsid w:val="006B0411"/>
    <w:rsid w:val="006B0B6B"/>
    <w:rsid w:val="006B1EA6"/>
    <w:rsid w:val="006B24D6"/>
    <w:rsid w:val="006B257C"/>
    <w:rsid w:val="006B30B8"/>
    <w:rsid w:val="006B35FA"/>
    <w:rsid w:val="006B3B0C"/>
    <w:rsid w:val="006B3FBF"/>
    <w:rsid w:val="006B4590"/>
    <w:rsid w:val="006B4773"/>
    <w:rsid w:val="006B4B0E"/>
    <w:rsid w:val="006B5492"/>
    <w:rsid w:val="006B55B3"/>
    <w:rsid w:val="006B5692"/>
    <w:rsid w:val="006B56F2"/>
    <w:rsid w:val="006B5A2F"/>
    <w:rsid w:val="006B5DF5"/>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EF8"/>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E2"/>
    <w:rsid w:val="006D5E06"/>
    <w:rsid w:val="006D65C1"/>
    <w:rsid w:val="006D6694"/>
    <w:rsid w:val="006D675E"/>
    <w:rsid w:val="006D6CAE"/>
    <w:rsid w:val="006E04DD"/>
    <w:rsid w:val="006E0DEA"/>
    <w:rsid w:val="006E1496"/>
    <w:rsid w:val="006E1CFB"/>
    <w:rsid w:val="006E202E"/>
    <w:rsid w:val="006E2891"/>
    <w:rsid w:val="006E28D7"/>
    <w:rsid w:val="006E2957"/>
    <w:rsid w:val="006E2F05"/>
    <w:rsid w:val="006E3394"/>
    <w:rsid w:val="006E5188"/>
    <w:rsid w:val="006E533D"/>
    <w:rsid w:val="006E6883"/>
    <w:rsid w:val="006E75C7"/>
    <w:rsid w:val="006E7679"/>
    <w:rsid w:val="006F2478"/>
    <w:rsid w:val="006F2F71"/>
    <w:rsid w:val="006F4380"/>
    <w:rsid w:val="006F464A"/>
    <w:rsid w:val="006F506C"/>
    <w:rsid w:val="006F5B33"/>
    <w:rsid w:val="006F631C"/>
    <w:rsid w:val="006F6DAA"/>
    <w:rsid w:val="006F7115"/>
    <w:rsid w:val="00701093"/>
    <w:rsid w:val="00701222"/>
    <w:rsid w:val="00701577"/>
    <w:rsid w:val="0070177A"/>
    <w:rsid w:val="007022FB"/>
    <w:rsid w:val="0070256E"/>
    <w:rsid w:val="00702FDC"/>
    <w:rsid w:val="00703132"/>
    <w:rsid w:val="00703430"/>
    <w:rsid w:val="0070345E"/>
    <w:rsid w:val="0070349D"/>
    <w:rsid w:val="00704310"/>
    <w:rsid w:val="007046CE"/>
    <w:rsid w:val="00705D88"/>
    <w:rsid w:val="0070681D"/>
    <w:rsid w:val="00706BD5"/>
    <w:rsid w:val="00706F4D"/>
    <w:rsid w:val="00707712"/>
    <w:rsid w:val="007101B7"/>
    <w:rsid w:val="00710F05"/>
    <w:rsid w:val="0071157E"/>
    <w:rsid w:val="007117A7"/>
    <w:rsid w:val="007128D8"/>
    <w:rsid w:val="007128DA"/>
    <w:rsid w:val="00712D41"/>
    <w:rsid w:val="00713586"/>
    <w:rsid w:val="0071379D"/>
    <w:rsid w:val="00713C6F"/>
    <w:rsid w:val="00714305"/>
    <w:rsid w:val="007152B7"/>
    <w:rsid w:val="007160DA"/>
    <w:rsid w:val="0071650A"/>
    <w:rsid w:val="0071679C"/>
    <w:rsid w:val="007167BA"/>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238"/>
    <w:rsid w:val="00722249"/>
    <w:rsid w:val="00722B34"/>
    <w:rsid w:val="00722B65"/>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F8"/>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82"/>
    <w:rsid w:val="0074401D"/>
    <w:rsid w:val="0074429A"/>
    <w:rsid w:val="0074475B"/>
    <w:rsid w:val="007449CC"/>
    <w:rsid w:val="00744D22"/>
    <w:rsid w:val="00745110"/>
    <w:rsid w:val="00746011"/>
    <w:rsid w:val="007461B1"/>
    <w:rsid w:val="007466F8"/>
    <w:rsid w:val="00746A2E"/>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C"/>
    <w:rsid w:val="007552F1"/>
    <w:rsid w:val="007554D6"/>
    <w:rsid w:val="00755ABF"/>
    <w:rsid w:val="00755F3B"/>
    <w:rsid w:val="007560A1"/>
    <w:rsid w:val="00756141"/>
    <w:rsid w:val="007566CB"/>
    <w:rsid w:val="0075678B"/>
    <w:rsid w:val="00757098"/>
    <w:rsid w:val="0075721E"/>
    <w:rsid w:val="00757947"/>
    <w:rsid w:val="00757968"/>
    <w:rsid w:val="007620BE"/>
    <w:rsid w:val="0076216E"/>
    <w:rsid w:val="0076284D"/>
    <w:rsid w:val="00762B52"/>
    <w:rsid w:val="007630E3"/>
    <w:rsid w:val="00764CFF"/>
    <w:rsid w:val="00764FD6"/>
    <w:rsid w:val="00765189"/>
    <w:rsid w:val="007654C6"/>
    <w:rsid w:val="00766211"/>
    <w:rsid w:val="0076731D"/>
    <w:rsid w:val="00767410"/>
    <w:rsid w:val="00767D66"/>
    <w:rsid w:val="00767E88"/>
    <w:rsid w:val="007708E2"/>
    <w:rsid w:val="00771A43"/>
    <w:rsid w:val="00771D7A"/>
    <w:rsid w:val="00771EC8"/>
    <w:rsid w:val="007720C2"/>
    <w:rsid w:val="0077287D"/>
    <w:rsid w:val="00772D10"/>
    <w:rsid w:val="007731F0"/>
    <w:rsid w:val="007740AD"/>
    <w:rsid w:val="00774AA5"/>
    <w:rsid w:val="0077529E"/>
    <w:rsid w:val="0077554C"/>
    <w:rsid w:val="00775AD9"/>
    <w:rsid w:val="00775B59"/>
    <w:rsid w:val="00775FC3"/>
    <w:rsid w:val="007763E1"/>
    <w:rsid w:val="007768B0"/>
    <w:rsid w:val="00777670"/>
    <w:rsid w:val="00777DC5"/>
    <w:rsid w:val="007804AF"/>
    <w:rsid w:val="00780F8E"/>
    <w:rsid w:val="00782334"/>
    <w:rsid w:val="00782B3B"/>
    <w:rsid w:val="00782BF8"/>
    <w:rsid w:val="00782DCD"/>
    <w:rsid w:val="007834AA"/>
    <w:rsid w:val="00783536"/>
    <w:rsid w:val="00783C19"/>
    <w:rsid w:val="00783F0B"/>
    <w:rsid w:val="0078453C"/>
    <w:rsid w:val="0078590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31"/>
    <w:rsid w:val="00791E5B"/>
    <w:rsid w:val="00791FC9"/>
    <w:rsid w:val="0079367F"/>
    <w:rsid w:val="00793A26"/>
    <w:rsid w:val="0079488E"/>
    <w:rsid w:val="007948D0"/>
    <w:rsid w:val="00794F1E"/>
    <w:rsid w:val="00796861"/>
    <w:rsid w:val="00796E2E"/>
    <w:rsid w:val="00796EB0"/>
    <w:rsid w:val="007976F5"/>
    <w:rsid w:val="007A0451"/>
    <w:rsid w:val="007A059A"/>
    <w:rsid w:val="007A0712"/>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DB"/>
    <w:rsid w:val="007B294C"/>
    <w:rsid w:val="007B2A01"/>
    <w:rsid w:val="007B2E75"/>
    <w:rsid w:val="007B2E78"/>
    <w:rsid w:val="007B3B8D"/>
    <w:rsid w:val="007B43A1"/>
    <w:rsid w:val="007B4DF5"/>
    <w:rsid w:val="007B4DFE"/>
    <w:rsid w:val="007B52AF"/>
    <w:rsid w:val="007B53FD"/>
    <w:rsid w:val="007B54B2"/>
    <w:rsid w:val="007B6219"/>
    <w:rsid w:val="007B6F6D"/>
    <w:rsid w:val="007B732B"/>
    <w:rsid w:val="007B7402"/>
    <w:rsid w:val="007B7651"/>
    <w:rsid w:val="007B773D"/>
    <w:rsid w:val="007C052A"/>
    <w:rsid w:val="007C0612"/>
    <w:rsid w:val="007C1C57"/>
    <w:rsid w:val="007C1FE0"/>
    <w:rsid w:val="007C348D"/>
    <w:rsid w:val="007C3B9B"/>
    <w:rsid w:val="007C3E3E"/>
    <w:rsid w:val="007C4A8E"/>
    <w:rsid w:val="007C4EA7"/>
    <w:rsid w:val="007C4F49"/>
    <w:rsid w:val="007C4FA1"/>
    <w:rsid w:val="007C50E5"/>
    <w:rsid w:val="007C5376"/>
    <w:rsid w:val="007C65CC"/>
    <w:rsid w:val="007C7455"/>
    <w:rsid w:val="007C7A8A"/>
    <w:rsid w:val="007C7D60"/>
    <w:rsid w:val="007D0225"/>
    <w:rsid w:val="007D0F6B"/>
    <w:rsid w:val="007D1221"/>
    <w:rsid w:val="007D1BAE"/>
    <w:rsid w:val="007D41C0"/>
    <w:rsid w:val="007D5985"/>
    <w:rsid w:val="007D5C61"/>
    <w:rsid w:val="007D60F9"/>
    <w:rsid w:val="007D62B0"/>
    <w:rsid w:val="007D64BF"/>
    <w:rsid w:val="007D6857"/>
    <w:rsid w:val="007D6D19"/>
    <w:rsid w:val="007D7326"/>
    <w:rsid w:val="007D7364"/>
    <w:rsid w:val="007D7BC5"/>
    <w:rsid w:val="007E05CD"/>
    <w:rsid w:val="007E0A9D"/>
    <w:rsid w:val="007E0B96"/>
    <w:rsid w:val="007E1003"/>
    <w:rsid w:val="007E10E2"/>
    <w:rsid w:val="007E1893"/>
    <w:rsid w:val="007E232C"/>
    <w:rsid w:val="007E27A2"/>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9EC"/>
    <w:rsid w:val="007F1A0D"/>
    <w:rsid w:val="007F1B2E"/>
    <w:rsid w:val="007F1B84"/>
    <w:rsid w:val="007F2173"/>
    <w:rsid w:val="007F2491"/>
    <w:rsid w:val="007F2536"/>
    <w:rsid w:val="007F2875"/>
    <w:rsid w:val="007F34C7"/>
    <w:rsid w:val="007F366E"/>
    <w:rsid w:val="007F47E7"/>
    <w:rsid w:val="007F4F75"/>
    <w:rsid w:val="007F6402"/>
    <w:rsid w:val="007F6C4A"/>
    <w:rsid w:val="007F6C5E"/>
    <w:rsid w:val="007F70F3"/>
    <w:rsid w:val="0080079C"/>
    <w:rsid w:val="0080269D"/>
    <w:rsid w:val="00803E71"/>
    <w:rsid w:val="008040CB"/>
    <w:rsid w:val="008043C9"/>
    <w:rsid w:val="00804A50"/>
    <w:rsid w:val="00804D0F"/>
    <w:rsid w:val="00804F45"/>
    <w:rsid w:val="008055AB"/>
    <w:rsid w:val="0080573E"/>
    <w:rsid w:val="00805CAB"/>
    <w:rsid w:val="00805D63"/>
    <w:rsid w:val="00806044"/>
    <w:rsid w:val="00806116"/>
    <w:rsid w:val="00806360"/>
    <w:rsid w:val="00807B75"/>
    <w:rsid w:val="00810237"/>
    <w:rsid w:val="00810AF3"/>
    <w:rsid w:val="00810EBC"/>
    <w:rsid w:val="0081265C"/>
    <w:rsid w:val="00813105"/>
    <w:rsid w:val="0081425E"/>
    <w:rsid w:val="008142E7"/>
    <w:rsid w:val="00814604"/>
    <w:rsid w:val="00814A92"/>
    <w:rsid w:val="00814C2C"/>
    <w:rsid w:val="00814F72"/>
    <w:rsid w:val="008150F0"/>
    <w:rsid w:val="0081570A"/>
    <w:rsid w:val="00815D5F"/>
    <w:rsid w:val="00816329"/>
    <w:rsid w:val="008176D9"/>
    <w:rsid w:val="00817D5A"/>
    <w:rsid w:val="008200B3"/>
    <w:rsid w:val="008206F0"/>
    <w:rsid w:val="008216CF"/>
    <w:rsid w:val="00821BB1"/>
    <w:rsid w:val="00822FE2"/>
    <w:rsid w:val="00823BF2"/>
    <w:rsid w:val="00823FD0"/>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709"/>
    <w:rsid w:val="00833AB8"/>
    <w:rsid w:val="008345A6"/>
    <w:rsid w:val="00834CBF"/>
    <w:rsid w:val="00835378"/>
    <w:rsid w:val="008358C9"/>
    <w:rsid w:val="00835AA5"/>
    <w:rsid w:val="00836AC1"/>
    <w:rsid w:val="00837056"/>
    <w:rsid w:val="0083736D"/>
    <w:rsid w:val="0084017A"/>
    <w:rsid w:val="008409D4"/>
    <w:rsid w:val="00840BEE"/>
    <w:rsid w:val="0084131B"/>
    <w:rsid w:val="0084174D"/>
    <w:rsid w:val="008417FF"/>
    <w:rsid w:val="00841A95"/>
    <w:rsid w:val="00841D69"/>
    <w:rsid w:val="00841F69"/>
    <w:rsid w:val="008429BA"/>
    <w:rsid w:val="00842D62"/>
    <w:rsid w:val="00843614"/>
    <w:rsid w:val="0084389D"/>
    <w:rsid w:val="00845944"/>
    <w:rsid w:val="00845AD5"/>
    <w:rsid w:val="00846788"/>
    <w:rsid w:val="008475C6"/>
    <w:rsid w:val="008505E9"/>
    <w:rsid w:val="00851498"/>
    <w:rsid w:val="00851585"/>
    <w:rsid w:val="00851768"/>
    <w:rsid w:val="008517B7"/>
    <w:rsid w:val="008521F2"/>
    <w:rsid w:val="00852202"/>
    <w:rsid w:val="00852DF2"/>
    <w:rsid w:val="00852F58"/>
    <w:rsid w:val="0085364E"/>
    <w:rsid w:val="0085372A"/>
    <w:rsid w:val="008540C3"/>
    <w:rsid w:val="0085443F"/>
    <w:rsid w:val="00854DDA"/>
    <w:rsid w:val="00855F05"/>
    <w:rsid w:val="008562BB"/>
    <w:rsid w:val="008563C3"/>
    <w:rsid w:val="0085681A"/>
    <w:rsid w:val="00856832"/>
    <w:rsid w:val="00856CFA"/>
    <w:rsid w:val="008576A8"/>
    <w:rsid w:val="00857DE3"/>
    <w:rsid w:val="008601A5"/>
    <w:rsid w:val="008606DE"/>
    <w:rsid w:val="00860F5E"/>
    <w:rsid w:val="00861205"/>
    <w:rsid w:val="00861C17"/>
    <w:rsid w:val="00861F49"/>
    <w:rsid w:val="0086202D"/>
    <w:rsid w:val="00862DB8"/>
    <w:rsid w:val="00862F9C"/>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5B"/>
    <w:rsid w:val="00871873"/>
    <w:rsid w:val="0087218A"/>
    <w:rsid w:val="008721F6"/>
    <w:rsid w:val="00873372"/>
    <w:rsid w:val="0087372C"/>
    <w:rsid w:val="00873D68"/>
    <w:rsid w:val="00874383"/>
    <w:rsid w:val="00874AEA"/>
    <w:rsid w:val="00875609"/>
    <w:rsid w:val="00875E60"/>
    <w:rsid w:val="00876B29"/>
    <w:rsid w:val="00876B6A"/>
    <w:rsid w:val="00876F48"/>
    <w:rsid w:val="00877A5D"/>
    <w:rsid w:val="008802B8"/>
    <w:rsid w:val="00881064"/>
    <w:rsid w:val="00881B1D"/>
    <w:rsid w:val="0088228F"/>
    <w:rsid w:val="00882826"/>
    <w:rsid w:val="00882956"/>
    <w:rsid w:val="008834C6"/>
    <w:rsid w:val="0088370C"/>
    <w:rsid w:val="00883DBB"/>
    <w:rsid w:val="00884B13"/>
    <w:rsid w:val="00884D1B"/>
    <w:rsid w:val="0088536D"/>
    <w:rsid w:val="008877C1"/>
    <w:rsid w:val="00887B5D"/>
    <w:rsid w:val="008919DA"/>
    <w:rsid w:val="00891A20"/>
    <w:rsid w:val="008930CD"/>
    <w:rsid w:val="008931B4"/>
    <w:rsid w:val="0089331B"/>
    <w:rsid w:val="008933BC"/>
    <w:rsid w:val="008936BE"/>
    <w:rsid w:val="00893C2B"/>
    <w:rsid w:val="008943C9"/>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98"/>
    <w:rsid w:val="008B1FB2"/>
    <w:rsid w:val="008B31B9"/>
    <w:rsid w:val="008B3CC8"/>
    <w:rsid w:val="008B47EE"/>
    <w:rsid w:val="008B4851"/>
    <w:rsid w:val="008B5444"/>
    <w:rsid w:val="008B5670"/>
    <w:rsid w:val="008B6309"/>
    <w:rsid w:val="008B6A96"/>
    <w:rsid w:val="008B6B87"/>
    <w:rsid w:val="008B6C07"/>
    <w:rsid w:val="008B7377"/>
    <w:rsid w:val="008B786C"/>
    <w:rsid w:val="008C0424"/>
    <w:rsid w:val="008C06D9"/>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2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5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AC"/>
    <w:rsid w:val="008F32D0"/>
    <w:rsid w:val="008F34D6"/>
    <w:rsid w:val="008F35AA"/>
    <w:rsid w:val="008F38C8"/>
    <w:rsid w:val="008F4194"/>
    <w:rsid w:val="008F4D52"/>
    <w:rsid w:val="008F5160"/>
    <w:rsid w:val="008F52B3"/>
    <w:rsid w:val="008F5556"/>
    <w:rsid w:val="008F59C5"/>
    <w:rsid w:val="008F5E15"/>
    <w:rsid w:val="008F61A5"/>
    <w:rsid w:val="008F6484"/>
    <w:rsid w:val="008F66FF"/>
    <w:rsid w:val="008F6A15"/>
    <w:rsid w:val="008F6D6B"/>
    <w:rsid w:val="008F7226"/>
    <w:rsid w:val="008F78D4"/>
    <w:rsid w:val="008F7BC1"/>
    <w:rsid w:val="008F7F9A"/>
    <w:rsid w:val="009003B1"/>
    <w:rsid w:val="00900D5D"/>
    <w:rsid w:val="00901552"/>
    <w:rsid w:val="00901FB3"/>
    <w:rsid w:val="0090205E"/>
    <w:rsid w:val="009025EC"/>
    <w:rsid w:val="009032BE"/>
    <w:rsid w:val="009034DF"/>
    <w:rsid w:val="00903F2F"/>
    <w:rsid w:val="009043AE"/>
    <w:rsid w:val="00904BC4"/>
    <w:rsid w:val="00905C8B"/>
    <w:rsid w:val="00906BF2"/>
    <w:rsid w:val="009079D3"/>
    <w:rsid w:val="00910C39"/>
    <w:rsid w:val="00911659"/>
    <w:rsid w:val="00911B90"/>
    <w:rsid w:val="00911C40"/>
    <w:rsid w:val="00911C54"/>
    <w:rsid w:val="009122A7"/>
    <w:rsid w:val="00912795"/>
    <w:rsid w:val="00913029"/>
    <w:rsid w:val="00913EE3"/>
    <w:rsid w:val="009142CB"/>
    <w:rsid w:val="00914D3F"/>
    <w:rsid w:val="00914D76"/>
    <w:rsid w:val="00915098"/>
    <w:rsid w:val="009152F5"/>
    <w:rsid w:val="0091557F"/>
    <w:rsid w:val="009156AC"/>
    <w:rsid w:val="00915AF0"/>
    <w:rsid w:val="0091615C"/>
    <w:rsid w:val="00916CA4"/>
    <w:rsid w:val="00917759"/>
    <w:rsid w:val="0092026D"/>
    <w:rsid w:val="00920619"/>
    <w:rsid w:val="00920762"/>
    <w:rsid w:val="009207CE"/>
    <w:rsid w:val="00920A13"/>
    <w:rsid w:val="00920DF2"/>
    <w:rsid w:val="00920FC4"/>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8A"/>
    <w:rsid w:val="0094429A"/>
    <w:rsid w:val="00944D4A"/>
    <w:rsid w:val="00945504"/>
    <w:rsid w:val="009465A0"/>
    <w:rsid w:val="00946722"/>
    <w:rsid w:val="00947008"/>
    <w:rsid w:val="009501C3"/>
    <w:rsid w:val="009502BE"/>
    <w:rsid w:val="009502F5"/>
    <w:rsid w:val="009506B6"/>
    <w:rsid w:val="00951E53"/>
    <w:rsid w:val="0095251F"/>
    <w:rsid w:val="0095321C"/>
    <w:rsid w:val="00953697"/>
    <w:rsid w:val="00953D09"/>
    <w:rsid w:val="00953F2B"/>
    <w:rsid w:val="00954A8F"/>
    <w:rsid w:val="00955067"/>
    <w:rsid w:val="00955109"/>
    <w:rsid w:val="00955BF1"/>
    <w:rsid w:val="00955F2F"/>
    <w:rsid w:val="00956A4E"/>
    <w:rsid w:val="00956AB5"/>
    <w:rsid w:val="009572B3"/>
    <w:rsid w:val="00957893"/>
    <w:rsid w:val="00960A92"/>
    <w:rsid w:val="00961502"/>
    <w:rsid w:val="009621A2"/>
    <w:rsid w:val="0096248C"/>
    <w:rsid w:val="00963009"/>
    <w:rsid w:val="009632E0"/>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463"/>
    <w:rsid w:val="0098179C"/>
    <w:rsid w:val="009827EC"/>
    <w:rsid w:val="00982EE8"/>
    <w:rsid w:val="00983A43"/>
    <w:rsid w:val="009841CD"/>
    <w:rsid w:val="00984B02"/>
    <w:rsid w:val="009855D4"/>
    <w:rsid w:val="00985A84"/>
    <w:rsid w:val="00985F55"/>
    <w:rsid w:val="00986CE1"/>
    <w:rsid w:val="00986FE3"/>
    <w:rsid w:val="00987B0E"/>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8F6"/>
    <w:rsid w:val="009A61DC"/>
    <w:rsid w:val="009A6678"/>
    <w:rsid w:val="009A7D11"/>
    <w:rsid w:val="009B1258"/>
    <w:rsid w:val="009B2302"/>
    <w:rsid w:val="009B2D7A"/>
    <w:rsid w:val="009B3266"/>
    <w:rsid w:val="009B338B"/>
    <w:rsid w:val="009B3697"/>
    <w:rsid w:val="009B3AF8"/>
    <w:rsid w:val="009B3D97"/>
    <w:rsid w:val="009B3F3E"/>
    <w:rsid w:val="009B3FDD"/>
    <w:rsid w:val="009B490F"/>
    <w:rsid w:val="009B53A9"/>
    <w:rsid w:val="009B62AA"/>
    <w:rsid w:val="009B654D"/>
    <w:rsid w:val="009B6595"/>
    <w:rsid w:val="009B6E32"/>
    <w:rsid w:val="009B6F95"/>
    <w:rsid w:val="009B711D"/>
    <w:rsid w:val="009C00DC"/>
    <w:rsid w:val="009C06DA"/>
    <w:rsid w:val="009C1155"/>
    <w:rsid w:val="009C19E0"/>
    <w:rsid w:val="009C1B9B"/>
    <w:rsid w:val="009C2357"/>
    <w:rsid w:val="009C2518"/>
    <w:rsid w:val="009C261D"/>
    <w:rsid w:val="009C26FA"/>
    <w:rsid w:val="009C30B3"/>
    <w:rsid w:val="009C3882"/>
    <w:rsid w:val="009C436F"/>
    <w:rsid w:val="009C43B4"/>
    <w:rsid w:val="009C4A6D"/>
    <w:rsid w:val="009C5825"/>
    <w:rsid w:val="009C5AA9"/>
    <w:rsid w:val="009C6050"/>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9A"/>
    <w:rsid w:val="009D16D5"/>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A05"/>
    <w:rsid w:val="00A01B3A"/>
    <w:rsid w:val="00A01E54"/>
    <w:rsid w:val="00A0216C"/>
    <w:rsid w:val="00A021C2"/>
    <w:rsid w:val="00A02524"/>
    <w:rsid w:val="00A028CC"/>
    <w:rsid w:val="00A03315"/>
    <w:rsid w:val="00A03422"/>
    <w:rsid w:val="00A03B2D"/>
    <w:rsid w:val="00A03C1E"/>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D86"/>
    <w:rsid w:val="00A130D3"/>
    <w:rsid w:val="00A13EAF"/>
    <w:rsid w:val="00A147C9"/>
    <w:rsid w:val="00A14833"/>
    <w:rsid w:val="00A176D5"/>
    <w:rsid w:val="00A1780C"/>
    <w:rsid w:val="00A2077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19"/>
    <w:rsid w:val="00A30644"/>
    <w:rsid w:val="00A30DEC"/>
    <w:rsid w:val="00A30E5C"/>
    <w:rsid w:val="00A3113F"/>
    <w:rsid w:val="00A31171"/>
    <w:rsid w:val="00A311DE"/>
    <w:rsid w:val="00A31436"/>
    <w:rsid w:val="00A322CD"/>
    <w:rsid w:val="00A32686"/>
    <w:rsid w:val="00A32BE9"/>
    <w:rsid w:val="00A32C66"/>
    <w:rsid w:val="00A32DFF"/>
    <w:rsid w:val="00A33366"/>
    <w:rsid w:val="00A33684"/>
    <w:rsid w:val="00A34200"/>
    <w:rsid w:val="00A343F4"/>
    <w:rsid w:val="00A3512C"/>
    <w:rsid w:val="00A351CC"/>
    <w:rsid w:val="00A3675E"/>
    <w:rsid w:val="00A3699B"/>
    <w:rsid w:val="00A36D58"/>
    <w:rsid w:val="00A36FD9"/>
    <w:rsid w:val="00A37503"/>
    <w:rsid w:val="00A40851"/>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2EE"/>
    <w:rsid w:val="00A466F1"/>
    <w:rsid w:val="00A478DF"/>
    <w:rsid w:val="00A47A85"/>
    <w:rsid w:val="00A47B54"/>
    <w:rsid w:val="00A507A9"/>
    <w:rsid w:val="00A510B9"/>
    <w:rsid w:val="00A5192B"/>
    <w:rsid w:val="00A51E81"/>
    <w:rsid w:val="00A52316"/>
    <w:rsid w:val="00A524F1"/>
    <w:rsid w:val="00A5253F"/>
    <w:rsid w:val="00A52A25"/>
    <w:rsid w:val="00A52B08"/>
    <w:rsid w:val="00A53041"/>
    <w:rsid w:val="00A53BAE"/>
    <w:rsid w:val="00A53C3C"/>
    <w:rsid w:val="00A541F3"/>
    <w:rsid w:val="00A5420B"/>
    <w:rsid w:val="00A54FCF"/>
    <w:rsid w:val="00A5552B"/>
    <w:rsid w:val="00A55891"/>
    <w:rsid w:val="00A558A5"/>
    <w:rsid w:val="00A55AA5"/>
    <w:rsid w:val="00A56086"/>
    <w:rsid w:val="00A560A2"/>
    <w:rsid w:val="00A57036"/>
    <w:rsid w:val="00A571AB"/>
    <w:rsid w:val="00A5749C"/>
    <w:rsid w:val="00A5751B"/>
    <w:rsid w:val="00A60616"/>
    <w:rsid w:val="00A6076B"/>
    <w:rsid w:val="00A6180D"/>
    <w:rsid w:val="00A62C51"/>
    <w:rsid w:val="00A63571"/>
    <w:rsid w:val="00A637A9"/>
    <w:rsid w:val="00A63C55"/>
    <w:rsid w:val="00A63C9A"/>
    <w:rsid w:val="00A64398"/>
    <w:rsid w:val="00A64641"/>
    <w:rsid w:val="00A646E1"/>
    <w:rsid w:val="00A649F1"/>
    <w:rsid w:val="00A6570E"/>
    <w:rsid w:val="00A65A55"/>
    <w:rsid w:val="00A65B5C"/>
    <w:rsid w:val="00A65CD9"/>
    <w:rsid w:val="00A6625B"/>
    <w:rsid w:val="00A666E6"/>
    <w:rsid w:val="00A66B5E"/>
    <w:rsid w:val="00A67567"/>
    <w:rsid w:val="00A704CD"/>
    <w:rsid w:val="00A70D62"/>
    <w:rsid w:val="00A70DAE"/>
    <w:rsid w:val="00A70DC3"/>
    <w:rsid w:val="00A70E68"/>
    <w:rsid w:val="00A71BA0"/>
    <w:rsid w:val="00A728AD"/>
    <w:rsid w:val="00A73BF7"/>
    <w:rsid w:val="00A744AD"/>
    <w:rsid w:val="00A747AC"/>
    <w:rsid w:val="00A74B22"/>
    <w:rsid w:val="00A74B37"/>
    <w:rsid w:val="00A7503D"/>
    <w:rsid w:val="00A75114"/>
    <w:rsid w:val="00A75148"/>
    <w:rsid w:val="00A766E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E9A"/>
    <w:rsid w:val="00A865DA"/>
    <w:rsid w:val="00A9013A"/>
    <w:rsid w:val="00A90AF8"/>
    <w:rsid w:val="00A91483"/>
    <w:rsid w:val="00A92331"/>
    <w:rsid w:val="00A92611"/>
    <w:rsid w:val="00A932F0"/>
    <w:rsid w:val="00A934E0"/>
    <w:rsid w:val="00A93C5D"/>
    <w:rsid w:val="00A940CF"/>
    <w:rsid w:val="00A941C7"/>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63"/>
    <w:rsid w:val="00AB0EAB"/>
    <w:rsid w:val="00AB1754"/>
    <w:rsid w:val="00AB1EF3"/>
    <w:rsid w:val="00AB2DB9"/>
    <w:rsid w:val="00AB2E78"/>
    <w:rsid w:val="00AB2FA0"/>
    <w:rsid w:val="00AB3B35"/>
    <w:rsid w:val="00AB3B5E"/>
    <w:rsid w:val="00AB3EA4"/>
    <w:rsid w:val="00AB5541"/>
    <w:rsid w:val="00AB554D"/>
    <w:rsid w:val="00AB5657"/>
    <w:rsid w:val="00AB5999"/>
    <w:rsid w:val="00AB5A03"/>
    <w:rsid w:val="00AB5B5D"/>
    <w:rsid w:val="00AB5FFA"/>
    <w:rsid w:val="00AB654A"/>
    <w:rsid w:val="00AB6922"/>
    <w:rsid w:val="00AB69B0"/>
    <w:rsid w:val="00AB7367"/>
    <w:rsid w:val="00AB7576"/>
    <w:rsid w:val="00AB7730"/>
    <w:rsid w:val="00AB7B6D"/>
    <w:rsid w:val="00AC086D"/>
    <w:rsid w:val="00AC1757"/>
    <w:rsid w:val="00AC1D95"/>
    <w:rsid w:val="00AC2788"/>
    <w:rsid w:val="00AC2801"/>
    <w:rsid w:val="00AC2A50"/>
    <w:rsid w:val="00AC2A6E"/>
    <w:rsid w:val="00AC2AD3"/>
    <w:rsid w:val="00AC32A3"/>
    <w:rsid w:val="00AC4350"/>
    <w:rsid w:val="00AC4934"/>
    <w:rsid w:val="00AC4EDB"/>
    <w:rsid w:val="00AC69AA"/>
    <w:rsid w:val="00AC6CCC"/>
    <w:rsid w:val="00AC6F14"/>
    <w:rsid w:val="00AC706B"/>
    <w:rsid w:val="00AC7575"/>
    <w:rsid w:val="00AC7C29"/>
    <w:rsid w:val="00AD010C"/>
    <w:rsid w:val="00AD0431"/>
    <w:rsid w:val="00AD0911"/>
    <w:rsid w:val="00AD0F22"/>
    <w:rsid w:val="00AD16FA"/>
    <w:rsid w:val="00AD1B88"/>
    <w:rsid w:val="00AD2163"/>
    <w:rsid w:val="00AD2428"/>
    <w:rsid w:val="00AD352D"/>
    <w:rsid w:val="00AD3648"/>
    <w:rsid w:val="00AD3951"/>
    <w:rsid w:val="00AD3C27"/>
    <w:rsid w:val="00AD3DCD"/>
    <w:rsid w:val="00AD4055"/>
    <w:rsid w:val="00AD5069"/>
    <w:rsid w:val="00AD51F7"/>
    <w:rsid w:val="00AD56F4"/>
    <w:rsid w:val="00AD57B1"/>
    <w:rsid w:val="00AD5BC5"/>
    <w:rsid w:val="00AD5DD1"/>
    <w:rsid w:val="00AD6119"/>
    <w:rsid w:val="00AD6A9B"/>
    <w:rsid w:val="00AD7D83"/>
    <w:rsid w:val="00AD7D8D"/>
    <w:rsid w:val="00AE0668"/>
    <w:rsid w:val="00AE1244"/>
    <w:rsid w:val="00AE1C5F"/>
    <w:rsid w:val="00AE2B70"/>
    <w:rsid w:val="00AE3439"/>
    <w:rsid w:val="00AE36CD"/>
    <w:rsid w:val="00AE422D"/>
    <w:rsid w:val="00AE55E5"/>
    <w:rsid w:val="00AE60D1"/>
    <w:rsid w:val="00AE68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1EA"/>
    <w:rsid w:val="00AF3C0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A3"/>
    <w:rsid w:val="00B03CE0"/>
    <w:rsid w:val="00B05A03"/>
    <w:rsid w:val="00B06A47"/>
    <w:rsid w:val="00B06EA0"/>
    <w:rsid w:val="00B07665"/>
    <w:rsid w:val="00B1096B"/>
    <w:rsid w:val="00B11073"/>
    <w:rsid w:val="00B1123C"/>
    <w:rsid w:val="00B123E4"/>
    <w:rsid w:val="00B12512"/>
    <w:rsid w:val="00B127C9"/>
    <w:rsid w:val="00B12BF6"/>
    <w:rsid w:val="00B1388F"/>
    <w:rsid w:val="00B14544"/>
    <w:rsid w:val="00B149EA"/>
    <w:rsid w:val="00B157D6"/>
    <w:rsid w:val="00B16159"/>
    <w:rsid w:val="00B16562"/>
    <w:rsid w:val="00B166BC"/>
    <w:rsid w:val="00B16838"/>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6C"/>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AB"/>
    <w:rsid w:val="00B33EAC"/>
    <w:rsid w:val="00B34FE6"/>
    <w:rsid w:val="00B3551C"/>
    <w:rsid w:val="00B359A7"/>
    <w:rsid w:val="00B35FC1"/>
    <w:rsid w:val="00B368D9"/>
    <w:rsid w:val="00B3699E"/>
    <w:rsid w:val="00B37854"/>
    <w:rsid w:val="00B37BB1"/>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661"/>
    <w:rsid w:val="00B477F1"/>
    <w:rsid w:val="00B4792F"/>
    <w:rsid w:val="00B47C05"/>
    <w:rsid w:val="00B50760"/>
    <w:rsid w:val="00B507B2"/>
    <w:rsid w:val="00B5221E"/>
    <w:rsid w:val="00B522AC"/>
    <w:rsid w:val="00B52729"/>
    <w:rsid w:val="00B53EE6"/>
    <w:rsid w:val="00B5429E"/>
    <w:rsid w:val="00B5446C"/>
    <w:rsid w:val="00B54910"/>
    <w:rsid w:val="00B54C37"/>
    <w:rsid w:val="00B54DAB"/>
    <w:rsid w:val="00B5521E"/>
    <w:rsid w:val="00B55A65"/>
    <w:rsid w:val="00B55FAF"/>
    <w:rsid w:val="00B56D81"/>
    <w:rsid w:val="00B57190"/>
    <w:rsid w:val="00B57A28"/>
    <w:rsid w:val="00B57F13"/>
    <w:rsid w:val="00B600AE"/>
    <w:rsid w:val="00B606C9"/>
    <w:rsid w:val="00B60CB8"/>
    <w:rsid w:val="00B61E41"/>
    <w:rsid w:val="00B61F68"/>
    <w:rsid w:val="00B62973"/>
    <w:rsid w:val="00B62C56"/>
    <w:rsid w:val="00B62D48"/>
    <w:rsid w:val="00B64F95"/>
    <w:rsid w:val="00B6522C"/>
    <w:rsid w:val="00B65DB9"/>
    <w:rsid w:val="00B65F97"/>
    <w:rsid w:val="00B669F2"/>
    <w:rsid w:val="00B66E67"/>
    <w:rsid w:val="00B67D76"/>
    <w:rsid w:val="00B70104"/>
    <w:rsid w:val="00B712C7"/>
    <w:rsid w:val="00B71986"/>
    <w:rsid w:val="00B71B06"/>
    <w:rsid w:val="00B72BAC"/>
    <w:rsid w:val="00B73006"/>
    <w:rsid w:val="00B73A00"/>
    <w:rsid w:val="00B741D0"/>
    <w:rsid w:val="00B746A8"/>
    <w:rsid w:val="00B7494D"/>
    <w:rsid w:val="00B7560A"/>
    <w:rsid w:val="00B75AF1"/>
    <w:rsid w:val="00B75F6D"/>
    <w:rsid w:val="00B7632D"/>
    <w:rsid w:val="00B76501"/>
    <w:rsid w:val="00B76768"/>
    <w:rsid w:val="00B76FA2"/>
    <w:rsid w:val="00B772DE"/>
    <w:rsid w:val="00B77DE6"/>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9F"/>
    <w:rsid w:val="00B9137D"/>
    <w:rsid w:val="00B91FB8"/>
    <w:rsid w:val="00B9241A"/>
    <w:rsid w:val="00B9293D"/>
    <w:rsid w:val="00B937E7"/>
    <w:rsid w:val="00B93866"/>
    <w:rsid w:val="00B93A46"/>
    <w:rsid w:val="00B944B8"/>
    <w:rsid w:val="00B946B2"/>
    <w:rsid w:val="00B95A24"/>
    <w:rsid w:val="00B9652B"/>
    <w:rsid w:val="00B9672B"/>
    <w:rsid w:val="00B96756"/>
    <w:rsid w:val="00B96A6C"/>
    <w:rsid w:val="00B970B0"/>
    <w:rsid w:val="00B97D87"/>
    <w:rsid w:val="00BA0414"/>
    <w:rsid w:val="00BA05C9"/>
    <w:rsid w:val="00BA080B"/>
    <w:rsid w:val="00BA0A4F"/>
    <w:rsid w:val="00BA0F66"/>
    <w:rsid w:val="00BA1311"/>
    <w:rsid w:val="00BA1D8F"/>
    <w:rsid w:val="00BA2759"/>
    <w:rsid w:val="00BA28D7"/>
    <w:rsid w:val="00BA2C7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3B"/>
    <w:rsid w:val="00BB1ED5"/>
    <w:rsid w:val="00BB2F46"/>
    <w:rsid w:val="00BB3B0E"/>
    <w:rsid w:val="00BB410E"/>
    <w:rsid w:val="00BB45B4"/>
    <w:rsid w:val="00BB45DF"/>
    <w:rsid w:val="00BB4A57"/>
    <w:rsid w:val="00BB4FB3"/>
    <w:rsid w:val="00BB5270"/>
    <w:rsid w:val="00BB536B"/>
    <w:rsid w:val="00BB54F0"/>
    <w:rsid w:val="00BB5ECB"/>
    <w:rsid w:val="00BB6B79"/>
    <w:rsid w:val="00BB71B1"/>
    <w:rsid w:val="00BB7C27"/>
    <w:rsid w:val="00BB7D63"/>
    <w:rsid w:val="00BC0EC9"/>
    <w:rsid w:val="00BC10FB"/>
    <w:rsid w:val="00BC1792"/>
    <w:rsid w:val="00BC1C64"/>
    <w:rsid w:val="00BC1CD4"/>
    <w:rsid w:val="00BC1DBB"/>
    <w:rsid w:val="00BC22EF"/>
    <w:rsid w:val="00BC2907"/>
    <w:rsid w:val="00BC2E44"/>
    <w:rsid w:val="00BC2E6B"/>
    <w:rsid w:val="00BC3440"/>
    <w:rsid w:val="00BC3BBD"/>
    <w:rsid w:val="00BC3DF9"/>
    <w:rsid w:val="00BC3EEA"/>
    <w:rsid w:val="00BC403A"/>
    <w:rsid w:val="00BC4151"/>
    <w:rsid w:val="00BC512A"/>
    <w:rsid w:val="00BC5391"/>
    <w:rsid w:val="00BC58DA"/>
    <w:rsid w:val="00BC7052"/>
    <w:rsid w:val="00BC759E"/>
    <w:rsid w:val="00BC7BAB"/>
    <w:rsid w:val="00BC7DC4"/>
    <w:rsid w:val="00BC7F89"/>
    <w:rsid w:val="00BD00CF"/>
    <w:rsid w:val="00BD0B77"/>
    <w:rsid w:val="00BD0C86"/>
    <w:rsid w:val="00BD0D18"/>
    <w:rsid w:val="00BD22D9"/>
    <w:rsid w:val="00BD3C64"/>
    <w:rsid w:val="00BD41D7"/>
    <w:rsid w:val="00BD4544"/>
    <w:rsid w:val="00BD584D"/>
    <w:rsid w:val="00BD64D2"/>
    <w:rsid w:val="00BD65B2"/>
    <w:rsid w:val="00BD72B6"/>
    <w:rsid w:val="00BD7C43"/>
    <w:rsid w:val="00BD7D59"/>
    <w:rsid w:val="00BE0587"/>
    <w:rsid w:val="00BE180E"/>
    <w:rsid w:val="00BE1858"/>
    <w:rsid w:val="00BE190E"/>
    <w:rsid w:val="00BE1F58"/>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FC9"/>
    <w:rsid w:val="00BF4594"/>
    <w:rsid w:val="00BF4FFE"/>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411"/>
    <w:rsid w:val="00C0495E"/>
    <w:rsid w:val="00C04C08"/>
    <w:rsid w:val="00C04FFE"/>
    <w:rsid w:val="00C050AE"/>
    <w:rsid w:val="00C0533D"/>
    <w:rsid w:val="00C06AB9"/>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50"/>
    <w:rsid w:val="00C1268D"/>
    <w:rsid w:val="00C128CA"/>
    <w:rsid w:val="00C13065"/>
    <w:rsid w:val="00C137BA"/>
    <w:rsid w:val="00C13AA7"/>
    <w:rsid w:val="00C13D69"/>
    <w:rsid w:val="00C13F9C"/>
    <w:rsid w:val="00C141F4"/>
    <w:rsid w:val="00C1441F"/>
    <w:rsid w:val="00C1458E"/>
    <w:rsid w:val="00C147E1"/>
    <w:rsid w:val="00C14E2C"/>
    <w:rsid w:val="00C158E9"/>
    <w:rsid w:val="00C15BFB"/>
    <w:rsid w:val="00C160A1"/>
    <w:rsid w:val="00C16987"/>
    <w:rsid w:val="00C16D04"/>
    <w:rsid w:val="00C171EA"/>
    <w:rsid w:val="00C179C4"/>
    <w:rsid w:val="00C17E38"/>
    <w:rsid w:val="00C20A77"/>
    <w:rsid w:val="00C20E68"/>
    <w:rsid w:val="00C21132"/>
    <w:rsid w:val="00C21A30"/>
    <w:rsid w:val="00C2264F"/>
    <w:rsid w:val="00C22DB0"/>
    <w:rsid w:val="00C23DFD"/>
    <w:rsid w:val="00C23E06"/>
    <w:rsid w:val="00C24011"/>
    <w:rsid w:val="00C25FC8"/>
    <w:rsid w:val="00C26588"/>
    <w:rsid w:val="00C265EA"/>
    <w:rsid w:val="00C271D1"/>
    <w:rsid w:val="00C3061F"/>
    <w:rsid w:val="00C3105B"/>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72"/>
    <w:rsid w:val="00C37C99"/>
    <w:rsid w:val="00C37CB5"/>
    <w:rsid w:val="00C37E50"/>
    <w:rsid w:val="00C4066F"/>
    <w:rsid w:val="00C42A0E"/>
    <w:rsid w:val="00C438F5"/>
    <w:rsid w:val="00C439EF"/>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7A"/>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90F"/>
    <w:rsid w:val="00C75CDA"/>
    <w:rsid w:val="00C75E83"/>
    <w:rsid w:val="00C7706C"/>
    <w:rsid w:val="00C77938"/>
    <w:rsid w:val="00C77AC5"/>
    <w:rsid w:val="00C77CAE"/>
    <w:rsid w:val="00C80574"/>
    <w:rsid w:val="00C80EBC"/>
    <w:rsid w:val="00C80FF8"/>
    <w:rsid w:val="00C8106D"/>
    <w:rsid w:val="00C815DB"/>
    <w:rsid w:val="00C822DC"/>
    <w:rsid w:val="00C823C9"/>
    <w:rsid w:val="00C830E8"/>
    <w:rsid w:val="00C8357B"/>
    <w:rsid w:val="00C83696"/>
    <w:rsid w:val="00C83859"/>
    <w:rsid w:val="00C83FE2"/>
    <w:rsid w:val="00C840C6"/>
    <w:rsid w:val="00C84434"/>
    <w:rsid w:val="00C84604"/>
    <w:rsid w:val="00C84705"/>
    <w:rsid w:val="00C84723"/>
    <w:rsid w:val="00C8502B"/>
    <w:rsid w:val="00C85777"/>
    <w:rsid w:val="00C85D49"/>
    <w:rsid w:val="00C86519"/>
    <w:rsid w:val="00C865A4"/>
    <w:rsid w:val="00C8691A"/>
    <w:rsid w:val="00C87941"/>
    <w:rsid w:val="00C87AB8"/>
    <w:rsid w:val="00C87B0E"/>
    <w:rsid w:val="00C87E49"/>
    <w:rsid w:val="00C906F5"/>
    <w:rsid w:val="00C90917"/>
    <w:rsid w:val="00C90B01"/>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499"/>
    <w:rsid w:val="00CA0664"/>
    <w:rsid w:val="00CA1743"/>
    <w:rsid w:val="00CA19F2"/>
    <w:rsid w:val="00CA237E"/>
    <w:rsid w:val="00CA36A9"/>
    <w:rsid w:val="00CA38FF"/>
    <w:rsid w:val="00CA4139"/>
    <w:rsid w:val="00CA42C1"/>
    <w:rsid w:val="00CA4501"/>
    <w:rsid w:val="00CA47CB"/>
    <w:rsid w:val="00CA5166"/>
    <w:rsid w:val="00CA5431"/>
    <w:rsid w:val="00CA64E1"/>
    <w:rsid w:val="00CA77FA"/>
    <w:rsid w:val="00CB1979"/>
    <w:rsid w:val="00CB1BFC"/>
    <w:rsid w:val="00CB1C73"/>
    <w:rsid w:val="00CB20ED"/>
    <w:rsid w:val="00CB21ED"/>
    <w:rsid w:val="00CB24AA"/>
    <w:rsid w:val="00CB3C1E"/>
    <w:rsid w:val="00CB3E24"/>
    <w:rsid w:val="00CB46BF"/>
    <w:rsid w:val="00CB55B3"/>
    <w:rsid w:val="00CB5754"/>
    <w:rsid w:val="00CB5945"/>
    <w:rsid w:val="00CB5C1D"/>
    <w:rsid w:val="00CB5CA0"/>
    <w:rsid w:val="00CB5FF7"/>
    <w:rsid w:val="00CB607B"/>
    <w:rsid w:val="00CB68D7"/>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C85"/>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945"/>
    <w:rsid w:val="00CD7D94"/>
    <w:rsid w:val="00CE07F5"/>
    <w:rsid w:val="00CE0A3E"/>
    <w:rsid w:val="00CE134E"/>
    <w:rsid w:val="00CE1414"/>
    <w:rsid w:val="00CE14DF"/>
    <w:rsid w:val="00CE1F13"/>
    <w:rsid w:val="00CE2489"/>
    <w:rsid w:val="00CE275A"/>
    <w:rsid w:val="00CE28F2"/>
    <w:rsid w:val="00CE2A25"/>
    <w:rsid w:val="00CE3247"/>
    <w:rsid w:val="00CE399B"/>
    <w:rsid w:val="00CE3BB2"/>
    <w:rsid w:val="00CE4425"/>
    <w:rsid w:val="00CE498D"/>
    <w:rsid w:val="00CE4FFA"/>
    <w:rsid w:val="00CE540C"/>
    <w:rsid w:val="00CE5A18"/>
    <w:rsid w:val="00CE6713"/>
    <w:rsid w:val="00CE6800"/>
    <w:rsid w:val="00CE7209"/>
    <w:rsid w:val="00CE75F2"/>
    <w:rsid w:val="00CE7939"/>
    <w:rsid w:val="00CE7FDF"/>
    <w:rsid w:val="00CF0214"/>
    <w:rsid w:val="00CF06D5"/>
    <w:rsid w:val="00CF06DE"/>
    <w:rsid w:val="00CF0E17"/>
    <w:rsid w:val="00CF14EB"/>
    <w:rsid w:val="00CF1D58"/>
    <w:rsid w:val="00CF1F79"/>
    <w:rsid w:val="00CF2677"/>
    <w:rsid w:val="00CF2CB6"/>
    <w:rsid w:val="00CF5113"/>
    <w:rsid w:val="00CF61F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3"/>
    <w:rsid w:val="00D07AEB"/>
    <w:rsid w:val="00D07D57"/>
    <w:rsid w:val="00D10344"/>
    <w:rsid w:val="00D1062D"/>
    <w:rsid w:val="00D10723"/>
    <w:rsid w:val="00D10ED2"/>
    <w:rsid w:val="00D10FA6"/>
    <w:rsid w:val="00D11917"/>
    <w:rsid w:val="00D11E3A"/>
    <w:rsid w:val="00D134FE"/>
    <w:rsid w:val="00D137B6"/>
    <w:rsid w:val="00D14BB3"/>
    <w:rsid w:val="00D1501C"/>
    <w:rsid w:val="00D1558C"/>
    <w:rsid w:val="00D1581F"/>
    <w:rsid w:val="00D159D2"/>
    <w:rsid w:val="00D1609F"/>
    <w:rsid w:val="00D17361"/>
    <w:rsid w:val="00D17945"/>
    <w:rsid w:val="00D17972"/>
    <w:rsid w:val="00D202BA"/>
    <w:rsid w:val="00D2057B"/>
    <w:rsid w:val="00D20B5F"/>
    <w:rsid w:val="00D22226"/>
    <w:rsid w:val="00D232F1"/>
    <w:rsid w:val="00D23497"/>
    <w:rsid w:val="00D23CC8"/>
    <w:rsid w:val="00D247A7"/>
    <w:rsid w:val="00D24970"/>
    <w:rsid w:val="00D24EF8"/>
    <w:rsid w:val="00D25088"/>
    <w:rsid w:val="00D25782"/>
    <w:rsid w:val="00D27B3A"/>
    <w:rsid w:val="00D27E76"/>
    <w:rsid w:val="00D304B1"/>
    <w:rsid w:val="00D30CCE"/>
    <w:rsid w:val="00D311C5"/>
    <w:rsid w:val="00D31430"/>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66"/>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306"/>
    <w:rsid w:val="00D62793"/>
    <w:rsid w:val="00D62B64"/>
    <w:rsid w:val="00D65C16"/>
    <w:rsid w:val="00D6652F"/>
    <w:rsid w:val="00D6654D"/>
    <w:rsid w:val="00D66697"/>
    <w:rsid w:val="00D668C3"/>
    <w:rsid w:val="00D66A43"/>
    <w:rsid w:val="00D66F4C"/>
    <w:rsid w:val="00D67710"/>
    <w:rsid w:val="00D67D52"/>
    <w:rsid w:val="00D70555"/>
    <w:rsid w:val="00D707AB"/>
    <w:rsid w:val="00D70F94"/>
    <w:rsid w:val="00D7155A"/>
    <w:rsid w:val="00D73205"/>
    <w:rsid w:val="00D734C6"/>
    <w:rsid w:val="00D73765"/>
    <w:rsid w:val="00D7377C"/>
    <w:rsid w:val="00D740D9"/>
    <w:rsid w:val="00D74236"/>
    <w:rsid w:val="00D75062"/>
    <w:rsid w:val="00D76BE0"/>
    <w:rsid w:val="00D76CA3"/>
    <w:rsid w:val="00D77078"/>
    <w:rsid w:val="00D77C78"/>
    <w:rsid w:val="00D8046D"/>
    <w:rsid w:val="00D80C83"/>
    <w:rsid w:val="00D80CDF"/>
    <w:rsid w:val="00D8178E"/>
    <w:rsid w:val="00D820FC"/>
    <w:rsid w:val="00D83945"/>
    <w:rsid w:val="00D840DA"/>
    <w:rsid w:val="00D84542"/>
    <w:rsid w:val="00D8625D"/>
    <w:rsid w:val="00D86901"/>
    <w:rsid w:val="00D86A7B"/>
    <w:rsid w:val="00D8792F"/>
    <w:rsid w:val="00D8795A"/>
    <w:rsid w:val="00D87FA3"/>
    <w:rsid w:val="00D90B3E"/>
    <w:rsid w:val="00D90C01"/>
    <w:rsid w:val="00D90CD0"/>
    <w:rsid w:val="00D91242"/>
    <w:rsid w:val="00D91789"/>
    <w:rsid w:val="00D92083"/>
    <w:rsid w:val="00D93420"/>
    <w:rsid w:val="00D934AE"/>
    <w:rsid w:val="00D936A5"/>
    <w:rsid w:val="00D93A2C"/>
    <w:rsid w:val="00D93AC0"/>
    <w:rsid w:val="00D94336"/>
    <w:rsid w:val="00D94650"/>
    <w:rsid w:val="00D94A6A"/>
    <w:rsid w:val="00D95547"/>
    <w:rsid w:val="00D959B7"/>
    <w:rsid w:val="00D959F6"/>
    <w:rsid w:val="00D95F57"/>
    <w:rsid w:val="00D96083"/>
    <w:rsid w:val="00D9669E"/>
    <w:rsid w:val="00D96A3A"/>
    <w:rsid w:val="00D972A2"/>
    <w:rsid w:val="00D974EE"/>
    <w:rsid w:val="00D97A86"/>
    <w:rsid w:val="00DA05AB"/>
    <w:rsid w:val="00DA0A61"/>
    <w:rsid w:val="00DA0BDE"/>
    <w:rsid w:val="00DA0BE3"/>
    <w:rsid w:val="00DA0E48"/>
    <w:rsid w:val="00DA1942"/>
    <w:rsid w:val="00DA1B9B"/>
    <w:rsid w:val="00DA22F0"/>
    <w:rsid w:val="00DA62B5"/>
    <w:rsid w:val="00DA649F"/>
    <w:rsid w:val="00DA6C21"/>
    <w:rsid w:val="00DA72F8"/>
    <w:rsid w:val="00DA758B"/>
    <w:rsid w:val="00DA7A8A"/>
    <w:rsid w:val="00DA7EE1"/>
    <w:rsid w:val="00DA7F6C"/>
    <w:rsid w:val="00DB0247"/>
    <w:rsid w:val="00DB0683"/>
    <w:rsid w:val="00DB09DF"/>
    <w:rsid w:val="00DB241B"/>
    <w:rsid w:val="00DB27C4"/>
    <w:rsid w:val="00DB2857"/>
    <w:rsid w:val="00DB374C"/>
    <w:rsid w:val="00DB48B9"/>
    <w:rsid w:val="00DB4B5C"/>
    <w:rsid w:val="00DB4CE3"/>
    <w:rsid w:val="00DB5861"/>
    <w:rsid w:val="00DB58DD"/>
    <w:rsid w:val="00DB693A"/>
    <w:rsid w:val="00DB6BB0"/>
    <w:rsid w:val="00DB6D53"/>
    <w:rsid w:val="00DB7E29"/>
    <w:rsid w:val="00DB7F65"/>
    <w:rsid w:val="00DB7F9E"/>
    <w:rsid w:val="00DC0229"/>
    <w:rsid w:val="00DC0947"/>
    <w:rsid w:val="00DC09FD"/>
    <w:rsid w:val="00DC0DE3"/>
    <w:rsid w:val="00DC0EF4"/>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C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D6"/>
    <w:rsid w:val="00DE1720"/>
    <w:rsid w:val="00DE18FF"/>
    <w:rsid w:val="00DE2046"/>
    <w:rsid w:val="00DE233E"/>
    <w:rsid w:val="00DE23FA"/>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91"/>
    <w:rsid w:val="00DF75AC"/>
    <w:rsid w:val="00DF7D38"/>
    <w:rsid w:val="00DF7FC3"/>
    <w:rsid w:val="00E0152E"/>
    <w:rsid w:val="00E01599"/>
    <w:rsid w:val="00E0179C"/>
    <w:rsid w:val="00E02773"/>
    <w:rsid w:val="00E0288C"/>
    <w:rsid w:val="00E02E87"/>
    <w:rsid w:val="00E042BB"/>
    <w:rsid w:val="00E04697"/>
    <w:rsid w:val="00E04919"/>
    <w:rsid w:val="00E05E2D"/>
    <w:rsid w:val="00E065AF"/>
    <w:rsid w:val="00E069E3"/>
    <w:rsid w:val="00E076BB"/>
    <w:rsid w:val="00E101B8"/>
    <w:rsid w:val="00E10741"/>
    <w:rsid w:val="00E110DE"/>
    <w:rsid w:val="00E1125A"/>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A31"/>
    <w:rsid w:val="00E206E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36"/>
    <w:rsid w:val="00E2694C"/>
    <w:rsid w:val="00E270AB"/>
    <w:rsid w:val="00E27152"/>
    <w:rsid w:val="00E27A96"/>
    <w:rsid w:val="00E30A51"/>
    <w:rsid w:val="00E30EE4"/>
    <w:rsid w:val="00E30F82"/>
    <w:rsid w:val="00E31E20"/>
    <w:rsid w:val="00E32664"/>
    <w:rsid w:val="00E32C8E"/>
    <w:rsid w:val="00E33261"/>
    <w:rsid w:val="00E345D2"/>
    <w:rsid w:val="00E347D3"/>
    <w:rsid w:val="00E355F1"/>
    <w:rsid w:val="00E3566E"/>
    <w:rsid w:val="00E3567D"/>
    <w:rsid w:val="00E357B2"/>
    <w:rsid w:val="00E35BA4"/>
    <w:rsid w:val="00E35F01"/>
    <w:rsid w:val="00E365AF"/>
    <w:rsid w:val="00E36F25"/>
    <w:rsid w:val="00E375BF"/>
    <w:rsid w:val="00E3782C"/>
    <w:rsid w:val="00E37A98"/>
    <w:rsid w:val="00E41326"/>
    <w:rsid w:val="00E41B4B"/>
    <w:rsid w:val="00E42587"/>
    <w:rsid w:val="00E42A6B"/>
    <w:rsid w:val="00E42AB8"/>
    <w:rsid w:val="00E42B7C"/>
    <w:rsid w:val="00E43E42"/>
    <w:rsid w:val="00E43FBD"/>
    <w:rsid w:val="00E448B7"/>
    <w:rsid w:val="00E45C07"/>
    <w:rsid w:val="00E46C5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140"/>
    <w:rsid w:val="00E6341D"/>
    <w:rsid w:val="00E6378C"/>
    <w:rsid w:val="00E63E0C"/>
    <w:rsid w:val="00E64158"/>
    <w:rsid w:val="00E6448D"/>
    <w:rsid w:val="00E655C9"/>
    <w:rsid w:val="00E655D1"/>
    <w:rsid w:val="00E65C12"/>
    <w:rsid w:val="00E65C56"/>
    <w:rsid w:val="00E660CD"/>
    <w:rsid w:val="00E66292"/>
    <w:rsid w:val="00E6644D"/>
    <w:rsid w:val="00E668C5"/>
    <w:rsid w:val="00E66FC0"/>
    <w:rsid w:val="00E670F8"/>
    <w:rsid w:val="00E67CDB"/>
    <w:rsid w:val="00E70410"/>
    <w:rsid w:val="00E7043E"/>
    <w:rsid w:val="00E729B9"/>
    <w:rsid w:val="00E7314A"/>
    <w:rsid w:val="00E7454E"/>
    <w:rsid w:val="00E75068"/>
    <w:rsid w:val="00E76292"/>
    <w:rsid w:val="00E76434"/>
    <w:rsid w:val="00E76A3A"/>
    <w:rsid w:val="00E77D11"/>
    <w:rsid w:val="00E80EDE"/>
    <w:rsid w:val="00E81505"/>
    <w:rsid w:val="00E81709"/>
    <w:rsid w:val="00E81834"/>
    <w:rsid w:val="00E81CD8"/>
    <w:rsid w:val="00E81D97"/>
    <w:rsid w:val="00E81E81"/>
    <w:rsid w:val="00E8206A"/>
    <w:rsid w:val="00E8279E"/>
    <w:rsid w:val="00E83154"/>
    <w:rsid w:val="00E83222"/>
    <w:rsid w:val="00E8432A"/>
    <w:rsid w:val="00E84CC3"/>
    <w:rsid w:val="00E85013"/>
    <w:rsid w:val="00E85E8B"/>
    <w:rsid w:val="00E865C4"/>
    <w:rsid w:val="00E865CE"/>
    <w:rsid w:val="00E86BCE"/>
    <w:rsid w:val="00E86FBA"/>
    <w:rsid w:val="00E871A9"/>
    <w:rsid w:val="00E9025B"/>
    <w:rsid w:val="00E909CE"/>
    <w:rsid w:val="00E90D60"/>
    <w:rsid w:val="00E91223"/>
    <w:rsid w:val="00E915FB"/>
    <w:rsid w:val="00E91C1F"/>
    <w:rsid w:val="00E93148"/>
    <w:rsid w:val="00E934C8"/>
    <w:rsid w:val="00E93534"/>
    <w:rsid w:val="00E93F89"/>
    <w:rsid w:val="00E941C9"/>
    <w:rsid w:val="00E94274"/>
    <w:rsid w:val="00E9431B"/>
    <w:rsid w:val="00E9470E"/>
    <w:rsid w:val="00E94A25"/>
    <w:rsid w:val="00E94CFE"/>
    <w:rsid w:val="00E957CD"/>
    <w:rsid w:val="00E95964"/>
    <w:rsid w:val="00E959F1"/>
    <w:rsid w:val="00E95F7F"/>
    <w:rsid w:val="00E96378"/>
    <w:rsid w:val="00E9667A"/>
    <w:rsid w:val="00E96E22"/>
    <w:rsid w:val="00E97228"/>
    <w:rsid w:val="00E97C7F"/>
    <w:rsid w:val="00EA001C"/>
    <w:rsid w:val="00EA05C7"/>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22E"/>
    <w:rsid w:val="00EA76DD"/>
    <w:rsid w:val="00EB01C2"/>
    <w:rsid w:val="00EB03BA"/>
    <w:rsid w:val="00EB0868"/>
    <w:rsid w:val="00EB164F"/>
    <w:rsid w:val="00EB23E7"/>
    <w:rsid w:val="00EB3280"/>
    <w:rsid w:val="00EB33BE"/>
    <w:rsid w:val="00EB34F7"/>
    <w:rsid w:val="00EB35C1"/>
    <w:rsid w:val="00EB3686"/>
    <w:rsid w:val="00EB381D"/>
    <w:rsid w:val="00EB402E"/>
    <w:rsid w:val="00EB444B"/>
    <w:rsid w:val="00EB482C"/>
    <w:rsid w:val="00EB4CA8"/>
    <w:rsid w:val="00EB4E31"/>
    <w:rsid w:val="00EB5160"/>
    <w:rsid w:val="00EB5298"/>
    <w:rsid w:val="00EB5299"/>
    <w:rsid w:val="00EB58C7"/>
    <w:rsid w:val="00EB5A03"/>
    <w:rsid w:val="00EB5C85"/>
    <w:rsid w:val="00EB5DC1"/>
    <w:rsid w:val="00EB6D85"/>
    <w:rsid w:val="00EB6E93"/>
    <w:rsid w:val="00EB79EA"/>
    <w:rsid w:val="00EB7FCE"/>
    <w:rsid w:val="00EC045B"/>
    <w:rsid w:val="00EC0799"/>
    <w:rsid w:val="00EC0D93"/>
    <w:rsid w:val="00EC121F"/>
    <w:rsid w:val="00EC145D"/>
    <w:rsid w:val="00EC1554"/>
    <w:rsid w:val="00EC1B6F"/>
    <w:rsid w:val="00EC1FA2"/>
    <w:rsid w:val="00EC2A3F"/>
    <w:rsid w:val="00EC3339"/>
    <w:rsid w:val="00EC3E8D"/>
    <w:rsid w:val="00EC42F8"/>
    <w:rsid w:val="00EC4989"/>
    <w:rsid w:val="00EC4A1B"/>
    <w:rsid w:val="00EC4EBE"/>
    <w:rsid w:val="00EC5275"/>
    <w:rsid w:val="00EC63BD"/>
    <w:rsid w:val="00EC76CF"/>
    <w:rsid w:val="00EC77B6"/>
    <w:rsid w:val="00ED01C8"/>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F1"/>
    <w:rsid w:val="00ED697D"/>
    <w:rsid w:val="00ED6CEC"/>
    <w:rsid w:val="00ED73B9"/>
    <w:rsid w:val="00ED7950"/>
    <w:rsid w:val="00ED7E03"/>
    <w:rsid w:val="00ED7F3E"/>
    <w:rsid w:val="00EE0116"/>
    <w:rsid w:val="00EE02A7"/>
    <w:rsid w:val="00EE19FD"/>
    <w:rsid w:val="00EE1B56"/>
    <w:rsid w:val="00EE1C85"/>
    <w:rsid w:val="00EE208D"/>
    <w:rsid w:val="00EE2596"/>
    <w:rsid w:val="00EE2914"/>
    <w:rsid w:val="00EE2F6A"/>
    <w:rsid w:val="00EE334B"/>
    <w:rsid w:val="00EE33F3"/>
    <w:rsid w:val="00EE3480"/>
    <w:rsid w:val="00EE433A"/>
    <w:rsid w:val="00EE4477"/>
    <w:rsid w:val="00EE44B0"/>
    <w:rsid w:val="00EE523A"/>
    <w:rsid w:val="00EE54B9"/>
    <w:rsid w:val="00EE55BC"/>
    <w:rsid w:val="00EE593B"/>
    <w:rsid w:val="00EE5F7A"/>
    <w:rsid w:val="00EE5FC7"/>
    <w:rsid w:val="00EE6920"/>
    <w:rsid w:val="00EE6E84"/>
    <w:rsid w:val="00EE7654"/>
    <w:rsid w:val="00EF0E9B"/>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61"/>
    <w:rsid w:val="00F032A4"/>
    <w:rsid w:val="00F03537"/>
    <w:rsid w:val="00F03EE0"/>
    <w:rsid w:val="00F0419A"/>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D41"/>
    <w:rsid w:val="00F14497"/>
    <w:rsid w:val="00F153F5"/>
    <w:rsid w:val="00F166A2"/>
    <w:rsid w:val="00F16D70"/>
    <w:rsid w:val="00F170B7"/>
    <w:rsid w:val="00F170D1"/>
    <w:rsid w:val="00F17A1F"/>
    <w:rsid w:val="00F20241"/>
    <w:rsid w:val="00F207CB"/>
    <w:rsid w:val="00F2108C"/>
    <w:rsid w:val="00F211FE"/>
    <w:rsid w:val="00F217F8"/>
    <w:rsid w:val="00F21BAE"/>
    <w:rsid w:val="00F21F12"/>
    <w:rsid w:val="00F2293A"/>
    <w:rsid w:val="00F229DE"/>
    <w:rsid w:val="00F235F7"/>
    <w:rsid w:val="00F23626"/>
    <w:rsid w:val="00F2421D"/>
    <w:rsid w:val="00F25241"/>
    <w:rsid w:val="00F2653C"/>
    <w:rsid w:val="00F302A5"/>
    <w:rsid w:val="00F308B9"/>
    <w:rsid w:val="00F30AA8"/>
    <w:rsid w:val="00F31B00"/>
    <w:rsid w:val="00F32018"/>
    <w:rsid w:val="00F32DE5"/>
    <w:rsid w:val="00F332DC"/>
    <w:rsid w:val="00F33479"/>
    <w:rsid w:val="00F33516"/>
    <w:rsid w:val="00F33852"/>
    <w:rsid w:val="00F33A43"/>
    <w:rsid w:val="00F34532"/>
    <w:rsid w:val="00F346E3"/>
    <w:rsid w:val="00F34725"/>
    <w:rsid w:val="00F3560F"/>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F3"/>
    <w:rsid w:val="00F45ADC"/>
    <w:rsid w:val="00F45EB2"/>
    <w:rsid w:val="00F46943"/>
    <w:rsid w:val="00F46984"/>
    <w:rsid w:val="00F46CA3"/>
    <w:rsid w:val="00F46E88"/>
    <w:rsid w:val="00F472AA"/>
    <w:rsid w:val="00F479D3"/>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937"/>
    <w:rsid w:val="00F55531"/>
    <w:rsid w:val="00F555C4"/>
    <w:rsid w:val="00F55DB5"/>
    <w:rsid w:val="00F560B4"/>
    <w:rsid w:val="00F56281"/>
    <w:rsid w:val="00F56594"/>
    <w:rsid w:val="00F56B66"/>
    <w:rsid w:val="00F56FD0"/>
    <w:rsid w:val="00F57102"/>
    <w:rsid w:val="00F5729B"/>
    <w:rsid w:val="00F57665"/>
    <w:rsid w:val="00F57868"/>
    <w:rsid w:val="00F602FE"/>
    <w:rsid w:val="00F610E0"/>
    <w:rsid w:val="00F611D1"/>
    <w:rsid w:val="00F61A15"/>
    <w:rsid w:val="00F62366"/>
    <w:rsid w:val="00F6347F"/>
    <w:rsid w:val="00F636E5"/>
    <w:rsid w:val="00F638A8"/>
    <w:rsid w:val="00F63BE9"/>
    <w:rsid w:val="00F644F1"/>
    <w:rsid w:val="00F650C8"/>
    <w:rsid w:val="00F65227"/>
    <w:rsid w:val="00F65FF2"/>
    <w:rsid w:val="00F6698E"/>
    <w:rsid w:val="00F6719F"/>
    <w:rsid w:val="00F67417"/>
    <w:rsid w:val="00F678A1"/>
    <w:rsid w:val="00F701DB"/>
    <w:rsid w:val="00F71B90"/>
    <w:rsid w:val="00F7215F"/>
    <w:rsid w:val="00F72B8E"/>
    <w:rsid w:val="00F72C45"/>
    <w:rsid w:val="00F73B04"/>
    <w:rsid w:val="00F75592"/>
    <w:rsid w:val="00F7599F"/>
    <w:rsid w:val="00F75FB4"/>
    <w:rsid w:val="00F7680D"/>
    <w:rsid w:val="00F76C42"/>
    <w:rsid w:val="00F77153"/>
    <w:rsid w:val="00F7725C"/>
    <w:rsid w:val="00F7789D"/>
    <w:rsid w:val="00F80241"/>
    <w:rsid w:val="00F80B9A"/>
    <w:rsid w:val="00F81153"/>
    <w:rsid w:val="00F81F56"/>
    <w:rsid w:val="00F82282"/>
    <w:rsid w:val="00F82324"/>
    <w:rsid w:val="00F83041"/>
    <w:rsid w:val="00F83398"/>
    <w:rsid w:val="00F835DF"/>
    <w:rsid w:val="00F84093"/>
    <w:rsid w:val="00F85285"/>
    <w:rsid w:val="00F85EE3"/>
    <w:rsid w:val="00F86200"/>
    <w:rsid w:val="00F86AF6"/>
    <w:rsid w:val="00F86F43"/>
    <w:rsid w:val="00F87CD9"/>
    <w:rsid w:val="00F87DF1"/>
    <w:rsid w:val="00F87F89"/>
    <w:rsid w:val="00F9024D"/>
    <w:rsid w:val="00F914B7"/>
    <w:rsid w:val="00F929A5"/>
    <w:rsid w:val="00F929B7"/>
    <w:rsid w:val="00F92BE3"/>
    <w:rsid w:val="00F9327D"/>
    <w:rsid w:val="00F9434F"/>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C32"/>
    <w:rsid w:val="00FB0CF3"/>
    <w:rsid w:val="00FB10F0"/>
    <w:rsid w:val="00FB137C"/>
    <w:rsid w:val="00FB1878"/>
    <w:rsid w:val="00FB1FBE"/>
    <w:rsid w:val="00FB275B"/>
    <w:rsid w:val="00FB2EAD"/>
    <w:rsid w:val="00FB31A7"/>
    <w:rsid w:val="00FB380B"/>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05"/>
    <w:rsid w:val="00FC46D9"/>
    <w:rsid w:val="00FC5AAA"/>
    <w:rsid w:val="00FC5CAE"/>
    <w:rsid w:val="00FC5EA5"/>
    <w:rsid w:val="00FC674E"/>
    <w:rsid w:val="00FC7724"/>
    <w:rsid w:val="00FC7AD6"/>
    <w:rsid w:val="00FD003B"/>
    <w:rsid w:val="00FD03FA"/>
    <w:rsid w:val="00FD1A28"/>
    <w:rsid w:val="00FD1E9A"/>
    <w:rsid w:val="00FD25F9"/>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FEE"/>
    <w:rsid w:val="00FE142D"/>
    <w:rsid w:val="00FE1B67"/>
    <w:rsid w:val="00FE1C0E"/>
    <w:rsid w:val="00FE20E1"/>
    <w:rsid w:val="00FE252E"/>
    <w:rsid w:val="00FE3D1F"/>
    <w:rsid w:val="00FE3D7C"/>
    <w:rsid w:val="00FE4654"/>
    <w:rsid w:val="00FE4E65"/>
    <w:rsid w:val="00FE5489"/>
    <w:rsid w:val="00FE5735"/>
    <w:rsid w:val="00FE57B8"/>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5D2"/>
    <w:rsid w:val="00FF3C72"/>
    <w:rsid w:val="00FF5672"/>
    <w:rsid w:val="00FF5BD4"/>
    <w:rsid w:val="00FF607F"/>
    <w:rsid w:val="00FF6252"/>
    <w:rsid w:val="00FF6DA7"/>
    <w:rsid w:val="00FF769F"/>
    <w:rsid w:val="00FF774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F1577"/>
    <w:pPr>
      <w:tabs>
        <w:tab w:val="left" w:pos="142"/>
        <w:tab w:val="left" w:pos="741"/>
        <w:tab w:val="right" w:leader="dot" w:pos="9962"/>
      </w:tabs>
      <w:spacing w:after="0" w:line="240" w:lineRule="auto"/>
      <w:ind w:left="33" w:hanging="33"/>
      <w:jc w:val="both"/>
    </w:pPr>
    <w:rPr>
      <w:rFonts w:ascii="Times New Roman" w:hAnsi="Times New Roman" w:cs="Times New Roman"/>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2A101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rsid w:val="00C12650"/>
    <w:pPr>
      <w:spacing w:after="150" w:line="240" w:lineRule="auto"/>
    </w:pPr>
    <w:rPr>
      <w:rFonts w:ascii="Times New Roman" w:eastAsia="Times New Roman" w:hAnsi="Times New Roman" w:cs="Times New Roman"/>
      <w:sz w:val="24"/>
      <w:szCs w:val="24"/>
    </w:rPr>
  </w:style>
  <w:style w:type="character" w:customStyle="1" w:styleId="ui-provider">
    <w:name w:val="ui-provider"/>
    <w:basedOn w:val="Numatytasispastraiposriftas"/>
    <w:rsid w:val="00E36F25"/>
  </w:style>
  <w:style w:type="paragraph" w:customStyle="1" w:styleId="prastasis1">
    <w:name w:val="Įprastasis1"/>
    <w:basedOn w:val="prastasis"/>
    <w:rsid w:val="00775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3">
    <w:name w:val="Sąrašo pastraipa Diagrama3"/>
    <w:aliases w:val="Numbering Diagrama3,ERP-List Paragraph Diagrama3,List Paragraph11 Diagrama3,List Paragraph111 Diagrama3,Medium Grid 1 - Accent 21 Diagrama3,List Paragraph2 Diagrama3,Buletai Diagrama3,List Paragraph21 Diagrama3,lp1 Diagrama3"/>
    <w:uiPriority w:val="34"/>
    <w:qFormat/>
    <w:locked/>
    <w:rsid w:val="0032223D"/>
    <w:rPr>
      <w:rFonts w:eastAsiaTheme="minorEastAsia"/>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480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105096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770814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6839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51292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eur-lex.europa.eu/legal-content/EN/TXT/?uri=CELEX%3A32022R1616&amp;qid=1702298296986" TargetMode="External"/><Relationship Id="rId26" Type="http://schemas.openxmlformats.org/officeDocument/2006/relationships/hyperlink" Target="https://eur-lex.europa.eu/legal-content/EN/TXT/?uri=CELEX%3A32022R1616&amp;qid=1702298296986" TargetMode="External"/><Relationship Id="rId39" Type="http://schemas.openxmlformats.org/officeDocument/2006/relationships/hyperlink" Target="https://vmvt.lt/maisto-sauga/maisto-sauga-ir-kokybe/nepatikimi-maisto-tvarkymo-subjektai" TargetMode="External"/><Relationship Id="rId21" Type="http://schemas.openxmlformats.org/officeDocument/2006/relationships/hyperlink" Target="https://eur-lex.europa.eu/legal-content/EN/TXT/?uri=CELEX%3A32022R1616&amp;qid=1702298296986" TargetMode="External"/><Relationship Id="rId34" Type="http://schemas.openxmlformats.org/officeDocument/2006/relationships/hyperlink" Target="https://www.vmi.lt/evmi/mokesciu-moketoju-informacija" TargetMode="External"/><Relationship Id="rId42" Type="http://schemas.openxmlformats.org/officeDocument/2006/relationships/hyperlink" Target="mailto:" TargetMode="External"/><Relationship Id="rId47" Type="http://schemas.openxmlformats.org/officeDocument/2006/relationships/hyperlink" Target="mailto:" TargetMode="External"/><Relationship Id="rId50" Type="http://schemas.openxmlformats.org/officeDocument/2006/relationships/hyperlink" Target="mailto:"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vpt.lrv.lt/lt/nuorodos/kiti-duomenys/powerbi/melaginga-informacija-pateikusiu-tiekeju-sarasas-3/" TargetMode="External"/><Relationship Id="rId11" Type="http://schemas.openxmlformats.org/officeDocument/2006/relationships/hyperlink" Target="mailto:zum@zum.lt" TargetMode="External"/><Relationship Id="rId24" Type="http://schemas.openxmlformats.org/officeDocument/2006/relationships/hyperlink" Target="https://eur-lex.europa.eu/legal-content/EN/TXT/?uri=CELEX%3A32022R1616&amp;qid=1702298296986" TargetMode="External"/><Relationship Id="rId32" Type="http://schemas.openxmlformats.org/officeDocument/2006/relationships/hyperlink" Target="https://www.registrucentras.lt/jar/p/index.php" TargetMode="External"/><Relationship Id="rId37" Type="http://schemas.openxmlformats.org/officeDocument/2006/relationships/hyperlink" Target="https://www.e-tar.lt/portal/lt/legalAct/674ebaf05d7111e79198ffdb108a3753/asr" TargetMode="External"/><Relationship Id="rId40" Type="http://schemas.openxmlformats.org/officeDocument/2006/relationships/footer" Target="footer3.xml"/><Relationship Id="rId45" Type="http://schemas.openxmlformats.org/officeDocument/2006/relationships/hyperlink" Target="mailto:"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ur-lex.europa.eu/legal-content/EN/TXT/?uri=CELEX%3A32022R1616&amp;qid=1702298296986" TargetMode="External"/><Relationship Id="rId31" Type="http://schemas.openxmlformats.org/officeDocument/2006/relationships/hyperlink" Target="https://vpt.lrv.lt/lt/pasalinimo-pagrindai-1/nepatikimu-koncesininku-sarasas-1/nepatikimu-koncesininku-sarasas/" TargetMode="External"/><Relationship Id="rId44" Type="http://schemas.openxmlformats.org/officeDocument/2006/relationships/hyperlink" Target="mailto:"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eur-lex.europa.eu/legal-content/EN/TXT/?uri=CELEX%3A32022R1616&amp;qid=1702298296986" TargetMode="Externa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43" Type="http://schemas.openxmlformats.org/officeDocument/2006/relationships/hyperlink" Target="mailto:" TargetMode="External"/><Relationship Id="rId48" Type="http://schemas.openxmlformats.org/officeDocument/2006/relationships/hyperlink" Target="mailto:"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zum.lt" TargetMode="External"/><Relationship Id="rId17" Type="http://schemas.openxmlformats.org/officeDocument/2006/relationships/hyperlink" Target="https://eur-lex.europa.eu/legal-content/EN/TXT/?uri=CELEX%3A32022R1616&amp;qid=1702298296986" TargetMode="External"/><Relationship Id="rId25" Type="http://schemas.openxmlformats.org/officeDocument/2006/relationships/hyperlink" Target="https://eur-lex.europa.eu/legal-content/EN/TXT/?uri=CELEX%3A32022R1616&amp;qid=1702298296986" TargetMode="Externa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hyperlink" Target="https://ec.europa.eu/tools/ecertis/" TargetMode="External"/><Relationship Id="rId46" Type="http://schemas.openxmlformats.org/officeDocument/2006/relationships/hyperlink" Target="mailto:" TargetMode="External"/><Relationship Id="rId20" Type="http://schemas.openxmlformats.org/officeDocument/2006/relationships/hyperlink" Target="https://eur-lex.europa.eu/legal-content/EN/TXT/?uri=CELEX%3A32022R1616&amp;qid=1702298296986" TargetMode="External"/><Relationship Id="rId41" Type="http://schemas.openxmlformats.org/officeDocument/2006/relationships/hyperlink" Target="mailto:" TargetMode="External"/><Relationship Id="rId54"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eur-lex.europa.eu/legal-content/EN/TXT/?uri=CELEX%3A32022R1616&amp;qid=1702298296986" TargetMode="Externa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49" Type="http://schemas.openxmlformats.org/officeDocument/2006/relationships/hyperlink" Target="mailto:"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D2966C23C54C17BEDA917B6DB97FB1"/>
        <w:category>
          <w:name w:val="Bendrosios nuostatos"/>
          <w:gallery w:val="placeholder"/>
        </w:category>
        <w:types>
          <w:type w:val="bbPlcHdr"/>
        </w:types>
        <w:behaviors>
          <w:behavior w:val="content"/>
        </w:behaviors>
        <w:guid w:val="{57055C6E-854D-43FF-A123-3E6962143496}"/>
      </w:docPartPr>
      <w:docPartBody>
        <w:p w:rsidR="00A80691" w:rsidRDefault="00544CB8" w:rsidP="00544CB8">
          <w:pPr>
            <w:pStyle w:val="ABD2966C23C54C17BEDA917B6DB97FB1"/>
          </w:pPr>
          <w:r>
            <w:rPr>
              <w:rFonts w:asciiTheme="majorHAnsi" w:eastAsiaTheme="majorEastAsia" w:hAnsiTheme="majorHAnsi" w:cstheme="majorBidi"/>
              <w:color w:val="156082" w:themeColor="accent1"/>
              <w:sz w:val="88"/>
              <w:szCs w:val="88"/>
            </w:rPr>
            <w:t>[Document title]</w:t>
          </w:r>
        </w:p>
      </w:docPartBody>
    </w:docPart>
    <w:docPart>
      <w:docPartPr>
        <w:name w:val="2EAADF0022364B6A95ED6AD26401F96C"/>
        <w:category>
          <w:name w:val="Bendrosios nuostatos"/>
          <w:gallery w:val="placeholder"/>
        </w:category>
        <w:types>
          <w:type w:val="bbPlcHdr"/>
        </w:types>
        <w:behaviors>
          <w:behavior w:val="content"/>
        </w:behaviors>
        <w:guid w:val="{9F962387-37BA-4D28-B316-D9F0EA1FBB6D}"/>
      </w:docPartPr>
      <w:docPartBody>
        <w:p w:rsidR="00AF0ECC" w:rsidRDefault="00996298" w:rsidP="00996298">
          <w:pPr>
            <w:pStyle w:val="2EAADF0022364B6A95ED6AD26401F96C"/>
          </w:pPr>
          <w:r>
            <w:rPr>
              <w:rStyle w:val="Vietosrezervavimoenklotekstas"/>
            </w:rPr>
            <w:t>Choose an item.</w:t>
          </w:r>
        </w:p>
      </w:docPartBody>
    </w:docPart>
    <w:docPart>
      <w:docPartPr>
        <w:name w:val="B9D25757B95241F98B13979E373388FF"/>
        <w:category>
          <w:name w:val="Bendrosios nuostatos"/>
          <w:gallery w:val="placeholder"/>
        </w:category>
        <w:types>
          <w:type w:val="bbPlcHdr"/>
        </w:types>
        <w:behaviors>
          <w:behavior w:val="content"/>
        </w:behaviors>
        <w:guid w:val="{449B986C-A8D5-42B3-A7F4-3D8DF8AC8E06}"/>
      </w:docPartPr>
      <w:docPartBody>
        <w:p w:rsidR="00AF0ECC" w:rsidRDefault="00996298" w:rsidP="00996298">
          <w:pPr>
            <w:pStyle w:val="B9D25757B95241F98B13979E373388FF"/>
          </w:pPr>
          <w:r>
            <w:rPr>
              <w:rStyle w:val="Vietosrezervavimoenklotekstas"/>
            </w:rPr>
            <w:t>Choose an item.</w:t>
          </w:r>
        </w:p>
      </w:docPartBody>
    </w:docPart>
    <w:docPart>
      <w:docPartPr>
        <w:name w:val="4993667D04F344A6B49BF92F6ABDD70E"/>
        <w:category>
          <w:name w:val="Bendrosios nuostatos"/>
          <w:gallery w:val="placeholder"/>
        </w:category>
        <w:types>
          <w:type w:val="bbPlcHdr"/>
        </w:types>
        <w:behaviors>
          <w:behavior w:val="content"/>
        </w:behaviors>
        <w:guid w:val="{B964C1F3-1CC2-4377-A4EB-A8639C44427E}"/>
      </w:docPartPr>
      <w:docPartBody>
        <w:p w:rsidR="00AF0ECC" w:rsidRDefault="00996298" w:rsidP="00996298">
          <w:pPr>
            <w:pStyle w:val="4993667D04F344A6B49BF92F6ABDD70E"/>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B8"/>
    <w:rsid w:val="000E35C3"/>
    <w:rsid w:val="0017241E"/>
    <w:rsid w:val="001A6900"/>
    <w:rsid w:val="001B6C96"/>
    <w:rsid w:val="001E733B"/>
    <w:rsid w:val="0026071B"/>
    <w:rsid w:val="00275D2A"/>
    <w:rsid w:val="002E2F6A"/>
    <w:rsid w:val="003024A4"/>
    <w:rsid w:val="003305A0"/>
    <w:rsid w:val="00340C94"/>
    <w:rsid w:val="00370FA4"/>
    <w:rsid w:val="003F32E2"/>
    <w:rsid w:val="00445044"/>
    <w:rsid w:val="00461174"/>
    <w:rsid w:val="00467FA7"/>
    <w:rsid w:val="004C761D"/>
    <w:rsid w:val="004F0084"/>
    <w:rsid w:val="00544CB8"/>
    <w:rsid w:val="00584607"/>
    <w:rsid w:val="006514EF"/>
    <w:rsid w:val="00653E5D"/>
    <w:rsid w:val="00666508"/>
    <w:rsid w:val="0068466D"/>
    <w:rsid w:val="00763819"/>
    <w:rsid w:val="007B1DC7"/>
    <w:rsid w:val="007E68BC"/>
    <w:rsid w:val="0083736D"/>
    <w:rsid w:val="00874AEA"/>
    <w:rsid w:val="008938A6"/>
    <w:rsid w:val="008C6A82"/>
    <w:rsid w:val="008E1770"/>
    <w:rsid w:val="009156AC"/>
    <w:rsid w:val="00996298"/>
    <w:rsid w:val="009E4538"/>
    <w:rsid w:val="00A27C19"/>
    <w:rsid w:val="00A52A25"/>
    <w:rsid w:val="00A80691"/>
    <w:rsid w:val="00AB336D"/>
    <w:rsid w:val="00AF0ECC"/>
    <w:rsid w:val="00B338AB"/>
    <w:rsid w:val="00B35897"/>
    <w:rsid w:val="00BA08E0"/>
    <w:rsid w:val="00BB01AD"/>
    <w:rsid w:val="00BB3AD1"/>
    <w:rsid w:val="00BD4057"/>
    <w:rsid w:val="00C42582"/>
    <w:rsid w:val="00C86DBB"/>
    <w:rsid w:val="00C90EBE"/>
    <w:rsid w:val="00CB68D7"/>
    <w:rsid w:val="00CD11AC"/>
    <w:rsid w:val="00D777BC"/>
    <w:rsid w:val="00D871DC"/>
    <w:rsid w:val="00DB65ED"/>
    <w:rsid w:val="00EF4A73"/>
    <w:rsid w:val="00F14497"/>
    <w:rsid w:val="00FA6D2F"/>
    <w:rsid w:val="00FB137C"/>
    <w:rsid w:val="00FC1F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BD2966C23C54C17BEDA917B6DB97FB1">
    <w:name w:val="ABD2966C23C54C17BEDA917B6DB97FB1"/>
    <w:rsid w:val="00544CB8"/>
  </w:style>
  <w:style w:type="character" w:styleId="Vietosrezervavimoenklotekstas">
    <w:name w:val="Placeholder Text"/>
    <w:basedOn w:val="Numatytasispastraiposriftas"/>
    <w:uiPriority w:val="99"/>
    <w:semiHidden/>
    <w:rsid w:val="00996298"/>
  </w:style>
  <w:style w:type="paragraph" w:customStyle="1" w:styleId="2EAADF0022364B6A95ED6AD26401F96C">
    <w:name w:val="2EAADF0022364B6A95ED6AD26401F96C"/>
    <w:rsid w:val="00996298"/>
    <w:pPr>
      <w:spacing w:line="278" w:lineRule="auto"/>
    </w:pPr>
    <w:rPr>
      <w:sz w:val="24"/>
      <w:szCs w:val="24"/>
    </w:rPr>
  </w:style>
  <w:style w:type="paragraph" w:customStyle="1" w:styleId="B9D25757B95241F98B13979E373388FF">
    <w:name w:val="B9D25757B95241F98B13979E373388FF"/>
    <w:rsid w:val="00996298"/>
    <w:pPr>
      <w:spacing w:line="278" w:lineRule="auto"/>
    </w:pPr>
    <w:rPr>
      <w:sz w:val="24"/>
      <w:szCs w:val="24"/>
    </w:rPr>
  </w:style>
  <w:style w:type="paragraph" w:customStyle="1" w:styleId="4993667D04F344A6B49BF92F6ABDD70E">
    <w:name w:val="4993667D04F344A6B49BF92F6ABDD70E"/>
    <w:rsid w:val="0099629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145</Pages>
  <Words>194423</Words>
  <Characters>110822</Characters>
  <Application>Microsoft Office Word</Application>
  <DocSecurity>0</DocSecurity>
  <Lines>923</Lines>
  <Paragraphs>609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„MAISTO PRODUKTŲ IR JŲ REZERVAVIMO PASLAUGŲ PIRKIMAS“ ATVIRO KONKURSO SPECIALIOSIOS SĄLYGOS</vt:lpstr>
      <vt:lpstr>Viešojo pirkimo „[......]“ atviro konkurso sąlygos</vt:lpstr>
    </vt:vector>
  </TitlesOfParts>
  <Company/>
  <LinksUpToDate>false</LinksUpToDate>
  <CharactersWithSpaces>304636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„MAISTO PRODUKTŲ IR JŲ REZERVAVIMO PASLAUGŲ PIRKIMAS“ ATVIRO KONKURSO SPECIALIOSIOS SĄLYGOS</dc:title>
  <dc:subject/>
  <dc:creator>Arūnė Andrulionienė</dc:creator>
  <cp:keywords/>
  <dc:description/>
  <cp:lastModifiedBy>Dalia Sereikaitė</cp:lastModifiedBy>
  <cp:revision>19</cp:revision>
  <dcterms:created xsi:type="dcterms:W3CDTF">2025-07-08T10:22:00Z</dcterms:created>
  <dcterms:modified xsi:type="dcterms:W3CDTF">2025-07-11T14:37:00Z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