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C403C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ŠALDYMO KONTEINERIO NUOMA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16305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EA241E" w:rsidRDefault="00D26DB1" w:rsidP="00885B57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</w:t>
      </w:r>
      <w:r w:rsidR="00EA241E" w:rsidRPr="00EA241E">
        <w:rPr>
          <w:bCs/>
        </w:rPr>
        <w:t xml:space="preserve">Pirkimas tenkina Lietuvos Respublikos aplinkos ministro 2011 m. birželio 28 d. įsakymu Nr. D1-508 „Dėl aplinkos apsaugos kriterijų taikymo, vykdant žaliuosius pirkimus, </w:t>
      </w:r>
      <w:r w:rsidR="00EA241E">
        <w:rPr>
          <w:bCs/>
        </w:rPr>
        <w:t xml:space="preserve">tvarkos aprašo patvirtinimo“ </w:t>
      </w:r>
      <w:r w:rsidR="003A433A">
        <w:rPr>
          <w:bCs/>
        </w:rPr>
        <w:t xml:space="preserve">4.4.4.4 papunkčio </w:t>
      </w:r>
      <w:r w:rsidR="00EA241E">
        <w:rPr>
          <w:bCs/>
        </w:rPr>
        <w:t>sąlyg</w:t>
      </w:r>
      <w:r w:rsidR="003A433A">
        <w:rPr>
          <w:bCs/>
        </w:rPr>
        <w:t>ą</w:t>
      </w:r>
      <w:r w:rsidR="00EA241E" w:rsidRPr="00EA241E">
        <w:rPr>
          <w:bCs/>
        </w:rPr>
        <w:t>:</w:t>
      </w:r>
    </w:p>
    <w:p w:rsidR="00885B57" w:rsidRDefault="00885B57" w:rsidP="00885B57">
      <w:pPr>
        <w:pStyle w:val="NormalWeb"/>
        <w:spacing w:before="0" w:beforeAutospacing="0" w:after="0" w:afterAutospacing="0"/>
        <w:jc w:val="both"/>
        <w:rPr>
          <w:bCs/>
        </w:rPr>
      </w:pPr>
      <w:r w:rsidRPr="00885B57">
        <w:rPr>
          <w:bCs/>
        </w:rPr>
        <w:t>prekė yra tvirta, ilgaamžė, funkcionali, ji ar jos sudedamosios dalys tinka naudoti daug kartų ir (ar) lengvai pataisomos, ir (ar) pakeičiamos.</w:t>
      </w:r>
    </w:p>
    <w:p w:rsidR="00BC403C" w:rsidRPr="00885B57" w:rsidRDefault="00BC403C" w:rsidP="00885B57">
      <w:pPr>
        <w:pStyle w:val="NormalWeb"/>
        <w:spacing w:before="0" w:beforeAutospacing="0" w:after="0" w:afterAutospacing="0"/>
        <w:jc w:val="both"/>
        <w:rPr>
          <w:bCs/>
        </w:rPr>
      </w:pPr>
      <w:r w:rsidRPr="00BC403C">
        <w:rPr>
          <w:bCs/>
        </w:rPr>
        <w:t xml:space="preserve">Nuomos teikėjas turi pateikti atitiktį žaliojo pirkimo reikalavimams įrodančius dokumentus: laisvos formos rašytinį patvirtinimą, deklaraciją ar techninius dokumentus ar kitus lygiaverčius </w:t>
      </w:r>
      <w:proofErr w:type="spellStart"/>
      <w:r w:rsidRPr="00BC403C">
        <w:rPr>
          <w:bCs/>
        </w:rPr>
        <w:t>įrodymus</w:t>
      </w:r>
      <w:proofErr w:type="spellEnd"/>
      <w:r w:rsidRPr="00BC403C">
        <w:rPr>
          <w:bCs/>
        </w:rPr>
        <w:t>, kad nuomojama prekė atitinka nustatytus žaliuosius reikalavimus.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CD370E" w:rsidRDefault="00B963EE" w:rsidP="00631DAC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BC403C">
        <w:rPr>
          <w:b/>
          <w:bCs/>
        </w:rPr>
        <w:t>šaldymo konteinerio nuomą 1 vnt.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BC403C">
        <w:rPr>
          <w:bCs/>
        </w:rPr>
        <w:t>. Nuomos objekto pristatymo</w:t>
      </w:r>
      <w:r w:rsidR="002045FF">
        <w:rPr>
          <w:bCs/>
        </w:rPr>
        <w:t xml:space="preserve"> vieta</w:t>
      </w:r>
      <w:r w:rsidR="00631DAC">
        <w:rPr>
          <w:bCs/>
        </w:rPr>
        <w:t xml:space="preserve"> –</w:t>
      </w:r>
      <w:r w:rsidR="00BC403C" w:rsidRPr="00BC403C">
        <w:t xml:space="preserve"> </w:t>
      </w:r>
      <w:r w:rsidR="00BC403C">
        <w:t>Vaidoto g. 209, Kaunas.</w:t>
      </w:r>
    </w:p>
    <w:p w:rsid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560CFF">
        <w:rPr>
          <w:bCs/>
        </w:rPr>
        <w:t>Ketinama sudaryti sutartis</w:t>
      </w:r>
      <w:r w:rsidR="00406C4F">
        <w:rPr>
          <w:bCs/>
        </w:rPr>
        <w:t xml:space="preserve"> raštu 12 mėn.</w:t>
      </w:r>
      <w:r w:rsidR="00B50219">
        <w:rPr>
          <w:bCs/>
        </w:rPr>
        <w:t xml:space="preserve"> </w:t>
      </w:r>
    </w:p>
    <w:p w:rsidR="00BC403C" w:rsidRPr="00631DAC" w:rsidRDefault="00BC403C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2.3. </w:t>
      </w:r>
      <w:r w:rsidRPr="00BC403C">
        <w:rPr>
          <w:bCs/>
        </w:rPr>
        <w:t>Nuomos objektas turi būti pristatytas į nurodytą vietą Nuomotojo transportu ir parengtas naudojimui (prijungtas prie išorės elektros tinklų) iš anksto su Nuomininko atstovu suderintu laiku.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>. Pirkimo objektas į dalis neskaidomas. Pirkimo apimtys, reikalavimai ir techninė specifikacij</w:t>
      </w:r>
      <w:r w:rsidR="00801937">
        <w:rPr>
          <w:bCs/>
        </w:rPr>
        <w:t>a apibrėžti specialiųjų pirkimo</w:t>
      </w:r>
      <w:r w:rsidR="00F3554C">
        <w:rPr>
          <w:b/>
          <w:bCs/>
        </w:rPr>
        <w:t xml:space="preserve"> 6</w:t>
      </w:r>
      <w:r w:rsidR="00801937">
        <w:rPr>
          <w:b/>
          <w:bCs/>
        </w:rPr>
        <w:t xml:space="preserve"> priede</w:t>
      </w:r>
      <w:r w:rsidR="006B77DA" w:rsidRPr="006B77DA">
        <w:rPr>
          <w:b/>
          <w:bCs/>
        </w:rPr>
        <w:t>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Pr="008845D7">
        <w:rPr>
          <w:bCs/>
        </w:rPr>
        <w:t>.1. Tiekėjas gali pateikti tik vieną pasiūlymą.</w:t>
      </w:r>
      <w:r w:rsidR="0098180F" w:rsidRPr="0098180F">
        <w:rPr>
          <w:bCs/>
        </w:rPr>
        <w:t xml:space="preserve"> CVP IS pasiūlymo lango eilutėje „Prisegti d</w:t>
      </w:r>
      <w:r>
        <w:rPr>
          <w:bCs/>
        </w:rPr>
        <w:t>okumentus“.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="00893AA6">
        <w:rPr>
          <w:bCs/>
        </w:rPr>
        <w:t>pateiktas</w:t>
      </w:r>
      <w:r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Pr="0098180F">
        <w:rPr>
          <w:bCs/>
        </w:rPr>
        <w:t xml:space="preserve"> pasiūlymas, parengtas pagal specialiųjų pirkimo </w:t>
      </w:r>
      <w:r w:rsidRPr="00B71E96">
        <w:rPr>
          <w:bCs/>
        </w:rPr>
        <w:t xml:space="preserve">sąlygų </w:t>
      </w:r>
      <w:r w:rsidR="00F3554C">
        <w:rPr>
          <w:b/>
          <w:bCs/>
        </w:rPr>
        <w:t>8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7C3243">
        <w:rPr>
          <w:bCs/>
        </w:rPr>
        <w:t xml:space="preserve"> </w:t>
      </w:r>
      <w:r w:rsidRPr="0098180F">
        <w:rPr>
          <w:bCs/>
        </w:rPr>
        <w:t>ir pasiūlymo formoje nurodyti ir kiti, tiekėjo nuomone,</w:t>
      </w:r>
      <w:r>
        <w:rPr>
          <w:bCs/>
        </w:rPr>
        <w:t xml:space="preserve"> būtini dokumentai (jų kopijos);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 xml:space="preserve">. </w:t>
      </w:r>
      <w:r w:rsidR="00893AA6">
        <w:rPr>
          <w:bCs/>
        </w:rPr>
        <w:t>užpildyta ir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893AA6">
        <w:rPr>
          <w:bCs/>
        </w:rPr>
        <w:t>parengta</w:t>
      </w:r>
      <w:r w:rsidR="0056481E" w:rsidRPr="0056481E">
        <w:rPr>
          <w:bCs/>
        </w:rPr>
        <w:t xml:space="preserve">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93AA6" w:rsidRPr="008845D7" w:rsidRDefault="00893AA6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5.2.3 pateiktas raštiškas patvirtinimas dėl atitikimo nustatytiems </w:t>
      </w:r>
      <w:r w:rsidRPr="00893AA6">
        <w:rPr>
          <w:b/>
          <w:bCs/>
        </w:rPr>
        <w:t>2 priede</w:t>
      </w:r>
      <w:r>
        <w:rPr>
          <w:bCs/>
        </w:rPr>
        <w:t xml:space="preserve"> aplinkos apsaugos kriterijams;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893AA6">
        <w:rPr>
          <w:bCs/>
        </w:rPr>
        <w:t>mams patvirtinantys dokumentai (nereikalaujama).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  <w:bookmarkStart w:id="0" w:name="_GoBack"/>
      <w:bookmarkEnd w:id="0"/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lastRenderedPageBreak/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05" w:rsidRDefault="00F16305" w:rsidP="008B40DB">
      <w:pPr>
        <w:spacing w:after="0" w:line="240" w:lineRule="auto"/>
      </w:pPr>
      <w:r>
        <w:separator/>
      </w:r>
    </w:p>
  </w:endnote>
  <w:endnote w:type="continuationSeparator" w:id="0">
    <w:p w:rsidR="00F16305" w:rsidRDefault="00F16305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A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05" w:rsidRDefault="00F16305" w:rsidP="008B40DB">
      <w:pPr>
        <w:spacing w:after="0" w:line="240" w:lineRule="auto"/>
      </w:pPr>
      <w:r>
        <w:separator/>
      </w:r>
    </w:p>
  </w:footnote>
  <w:footnote w:type="continuationSeparator" w:id="0">
    <w:p w:rsidR="00F16305" w:rsidRDefault="00F16305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A7058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0CFF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6808"/>
    <w:rsid w:val="007D25A8"/>
    <w:rsid w:val="007D4CB0"/>
    <w:rsid w:val="007D5577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54F5"/>
    <w:rsid w:val="00B13967"/>
    <w:rsid w:val="00B36B9E"/>
    <w:rsid w:val="00B420E2"/>
    <w:rsid w:val="00B44BEF"/>
    <w:rsid w:val="00B46483"/>
    <w:rsid w:val="00B50219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241E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C4B2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23E8-3F8E-4B6A-8841-CC6D24EF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64</cp:revision>
  <cp:lastPrinted>2019-12-04T08:00:00Z</cp:lastPrinted>
  <dcterms:created xsi:type="dcterms:W3CDTF">2024-10-31T11:03:00Z</dcterms:created>
  <dcterms:modified xsi:type="dcterms:W3CDTF">2025-07-14T06:31:00Z</dcterms:modified>
</cp:coreProperties>
</file>