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629DD58C" w:rsidR="001A2F7D" w:rsidRPr="001A2F7D" w:rsidRDefault="00AF7740"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001A2F7D" w:rsidRPr="001A2F7D">
        <w:rPr>
          <w:rFonts w:ascii="Times New Roman" w:hAnsi="Times New Roman" w:cs="Times New Roman"/>
          <w:bCs/>
          <w:sz w:val="20"/>
          <w:szCs w:val="20"/>
        </w:rPr>
        <w:t xml:space="preserve"> priedas „</w:t>
      </w:r>
      <w:r w:rsidR="001A2F7D">
        <w:rPr>
          <w:rFonts w:ascii="Times New Roman" w:hAnsi="Times New Roman" w:cs="Times New Roman"/>
          <w:bCs/>
          <w:sz w:val="20"/>
          <w:szCs w:val="20"/>
        </w:rPr>
        <w:t>Pasiūlymo forma</w:t>
      </w:r>
      <w:r w:rsidR="001A2F7D"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F8B0D"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p w14:paraId="06D66857" w14:textId="77777777" w:rsidR="00AE6083"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0B06E4B1" w14:textId="77777777" w:rsidR="000B501F" w:rsidRPr="001C2D1D" w:rsidRDefault="000B501F" w:rsidP="00AE6083">
      <w:pPr>
        <w:widowControl w:val="0"/>
        <w:suppressAutoHyphens/>
        <w:jc w:val="center"/>
        <w:rPr>
          <w:rFonts w:ascii="Times New Roman" w:eastAsia="Lucida Sans Unicode" w:hAnsi="Times New Roman" w:cs="Times New Roman"/>
          <w:b/>
          <w:sz w:val="20"/>
          <w:szCs w:val="20"/>
          <w14:ligatures w14:val="none"/>
        </w:rPr>
      </w:pPr>
    </w:p>
    <w:p w14:paraId="760F136D" w14:textId="356B5C2A" w:rsidR="002E04E8" w:rsidRDefault="002E04E8" w:rsidP="002E04E8">
      <w:pPr>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58197A" w:rsidRPr="003579BD">
        <w:rPr>
          <w:rFonts w:ascii="Times New Roman" w:hAnsi="Times New Roman" w:cs="Times New Roman"/>
          <w:b/>
          <w:bCs/>
          <w:sz w:val="24"/>
          <w:szCs w:val="24"/>
        </w:rPr>
        <w:t>ŽEMĖS SKLYPŲ ŽEMAITĖS G. 96E, 96H, 96K, 96L, 96M, ŠIAULIUOSE, DETALIOJO PLANO KOREGAVIM</w:t>
      </w:r>
      <w:r w:rsidR="0058197A">
        <w:rPr>
          <w:rFonts w:ascii="Times New Roman" w:hAnsi="Times New Roman" w:cs="Times New Roman"/>
          <w:b/>
          <w:bCs/>
          <w:sz w:val="24"/>
          <w:szCs w:val="24"/>
        </w:rPr>
        <w:t>O</w:t>
      </w:r>
    </w:p>
    <w:p w14:paraId="43502F5A" w14:textId="77777777" w:rsidR="001C2D1D" w:rsidRPr="001C2D1D" w:rsidRDefault="001C2D1D" w:rsidP="001C2D1D">
      <w:pPr>
        <w:jc w:val="center"/>
        <w:rPr>
          <w:rFonts w:ascii="Times New Roman" w:hAnsi="Times New Roman" w:cs="Times New Roman"/>
          <w:b/>
          <w:bCs/>
          <w:sz w:val="24"/>
          <w:szCs w:val="24"/>
        </w:rPr>
      </w:pPr>
    </w:p>
    <w:p w14:paraId="4BD3ED2A" w14:textId="2295B7C5" w:rsidR="00AE6083" w:rsidRPr="00DE1630" w:rsidRDefault="00DE1630" w:rsidP="00DE1630">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0B501F">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0B501F">
      <w:pPr>
        <w:widowControl w:val="0"/>
        <w:suppressAutoHyphens/>
        <w:spacing w:line="100" w:lineRule="atLeast"/>
        <w:rPr>
          <w:rFonts w:ascii="Times New Roman" w:eastAsia="Lucida Sans Unicode" w:hAnsi="Times New Roman" w:cs="Times New Roman"/>
          <w:sz w:val="16"/>
          <w:szCs w:val="16"/>
          <w14:ligatures w14:val="none"/>
        </w:rPr>
      </w:pPr>
    </w:p>
    <w:p w14:paraId="1D22DCC3" w14:textId="13A76FD3" w:rsidR="00AE6083" w:rsidRPr="00FD3ED1" w:rsidRDefault="00AE6083" w:rsidP="000B501F">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756DF2D7" w14:textId="6C9DDF31" w:rsidR="00AE6083" w:rsidRPr="000B501F" w:rsidRDefault="00AE6083" w:rsidP="000B501F">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623F9C68" w14:textId="77777777" w:rsidR="00DB17FE" w:rsidRPr="001C2D1D" w:rsidRDefault="00DB17FE" w:rsidP="00AE6083">
      <w:pPr>
        <w:widowControl w:val="0"/>
        <w:suppressAutoHyphens/>
        <w:jc w:val="center"/>
        <w:rPr>
          <w:rFonts w:ascii="Times New Roman" w:eastAsia="Lucida Sans Unicode" w:hAnsi="Times New Roman" w:cs="Times New Roman"/>
          <w:color w:val="FF0000"/>
          <w:sz w:val="20"/>
          <w:szCs w:val="20"/>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6083" w:rsidRPr="00FD3ED1" w14:paraId="1EDE5659" w14:textId="77777777" w:rsidTr="00BE17B3">
        <w:trPr>
          <w:trHeight w:val="317"/>
        </w:trPr>
        <w:tc>
          <w:tcPr>
            <w:tcW w:w="5524" w:type="dxa"/>
            <w:tcBorders>
              <w:bottom w:val="single" w:sz="4" w:space="0" w:color="auto"/>
            </w:tcBorders>
            <w:vAlign w:val="center"/>
          </w:tcPr>
          <w:p w14:paraId="160A2947" w14:textId="01213C49" w:rsidR="00AE6083" w:rsidRPr="00FD3ED1" w:rsidRDefault="002E04E8" w:rsidP="002E04E8">
            <w:pPr>
              <w:widowControl w:val="0"/>
              <w:tabs>
                <w:tab w:val="center" w:pos="2520"/>
              </w:tabs>
              <w:suppressAutoHyphens/>
              <w:jc w:val="both"/>
              <w:rPr>
                <w:rFonts w:ascii="Times New Roman" w:eastAsia="Lucida Sans Unicode" w:hAnsi="Times New Roman" w:cs="Times New Roman"/>
                <w:sz w:val="24"/>
                <w:szCs w:val="24"/>
              </w:rPr>
            </w:pPr>
            <w:r w:rsidRPr="002E04E8">
              <w:rPr>
                <w:rFonts w:ascii="Times New Roman" w:eastAsia="Lucida Sans Unicode" w:hAnsi="Times New Roman" w:cs="Times New Roman"/>
                <w:sz w:val="24"/>
                <w:szCs w:val="24"/>
              </w:rPr>
              <w:t>Šiaulių</w:t>
            </w:r>
            <w:r>
              <w:rPr>
                <w:rFonts w:ascii="Times New Roman" w:eastAsia="Lucida Sans Unicode" w:hAnsi="Times New Roman" w:cs="Times New Roman"/>
                <w:sz w:val="24"/>
                <w:szCs w:val="24"/>
              </w:rPr>
              <w:t xml:space="preserve"> </w:t>
            </w:r>
            <w:r w:rsidRPr="002E04E8">
              <w:rPr>
                <w:rFonts w:ascii="Times New Roman" w:eastAsia="Lucida Sans Unicode" w:hAnsi="Times New Roman" w:cs="Times New Roman"/>
                <w:sz w:val="24"/>
                <w:szCs w:val="24"/>
              </w:rPr>
              <w:t>miesto savivaldybės administracija</w:t>
            </w:r>
          </w:p>
        </w:tc>
      </w:tr>
    </w:tbl>
    <w:p w14:paraId="52A347BB" w14:textId="77777777" w:rsidR="00AE6083" w:rsidRPr="00FD3ED1" w:rsidRDefault="00AE6083" w:rsidP="00AE6083">
      <w:pPr>
        <w:widowControl w:val="0"/>
        <w:suppressAutoHyphens/>
        <w:spacing w:line="100" w:lineRule="atLeast"/>
        <w:jc w:val="both"/>
        <w:rPr>
          <w:rFonts w:ascii="Times New Roman" w:eastAsia="Lucida Sans Unicode" w:hAnsi="Times New Roman" w:cs="Times New Roman"/>
          <w:bCs/>
          <w:sz w:val="20"/>
          <w:szCs w:val="20"/>
          <w14:ligatures w14:val="none"/>
        </w:rPr>
      </w:pPr>
      <w:r w:rsidRPr="00FD3ED1">
        <w:rPr>
          <w:rFonts w:ascii="Times New Roman" w:eastAsia="Lucida Sans Unicode" w:hAnsi="Times New Roman" w:cs="Times New Roman"/>
          <w:bCs/>
          <w:sz w:val="24"/>
          <w:szCs w:val="24"/>
          <w14:ligatures w14:val="none"/>
        </w:rPr>
        <w:t>(</w:t>
      </w:r>
      <w:r w:rsidRPr="00FD3ED1">
        <w:rPr>
          <w:rFonts w:ascii="Times New Roman" w:eastAsia="Lucida Sans Unicode" w:hAnsi="Times New Roman" w:cs="Times New Roman"/>
          <w:bCs/>
          <w:sz w:val="20"/>
          <w:szCs w:val="20"/>
          <w14:ligatures w14:val="none"/>
        </w:rPr>
        <w:t>Adresatas)</w:t>
      </w:r>
    </w:p>
    <w:p w14:paraId="1487734B" w14:textId="77777777" w:rsidR="00DB17FE" w:rsidRPr="00FD3ED1" w:rsidRDefault="00DB17FE" w:rsidP="001C2D1D">
      <w:pPr>
        <w:widowControl w:val="0"/>
        <w:suppressAutoHyphens/>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7DA30E89"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FF36EE">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2BF89EBE"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AC6986">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1B133BBB"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132ECE">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4BBD66AE" w:rsidR="00DB17FE" w:rsidRPr="00C91D37" w:rsidRDefault="00FF36EE"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28FCCAEA"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p>
    <w:p w14:paraId="1D2A7B4D"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77A422D9" w14:textId="77777777"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39C3AAC0"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504863" w:rsidRPr="00EF09F3">
        <w:rPr>
          <w:rFonts w:ascii="Times New Roman" w:eastAsia="Times New Roman" w:hAnsi="Times New Roman" w:cs="Times New Roman"/>
          <w:bCs/>
          <w:iCs/>
          <w:sz w:val="24"/>
          <w:szCs w:val="24"/>
          <w14:ligatures w14:val="none"/>
        </w:rPr>
        <w:t>paslaug</w:t>
      </w:r>
      <w:r w:rsidR="00E14B0D">
        <w:rPr>
          <w:rFonts w:ascii="Times New Roman" w:eastAsia="Times New Roman" w:hAnsi="Times New Roman" w:cs="Times New Roman"/>
          <w:bCs/>
          <w:iCs/>
          <w:sz w:val="24"/>
          <w:szCs w:val="24"/>
          <w14:ligatures w14:val="none"/>
        </w:rPr>
        <w:t>os</w:t>
      </w:r>
      <w:r w:rsidRPr="0098328E">
        <w:rPr>
          <w:rFonts w:ascii="Times New Roman" w:eastAsia="Times New Roman" w:hAnsi="Times New Roman" w:cs="Times New Roman"/>
          <w:bCs/>
          <w:iCs/>
          <w:sz w:val="24"/>
          <w:szCs w:val="24"/>
          <w14:ligatures w14:val="none"/>
        </w:rPr>
        <w:t xml:space="preserve"> atlikimu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2463778D" w14:textId="6A70667A" w:rsidR="0036339F" w:rsidRPr="0098328E" w:rsidRDefault="00DB17FE" w:rsidP="00504863">
      <w:pPr>
        <w:ind w:firstLine="709"/>
        <w:contextualSpacing/>
        <w:jc w:val="both"/>
        <w:rPr>
          <w:rFonts w:ascii="Times New Roman" w:eastAsia="Calibri" w:hAnsi="Times New Roman" w:cs="Times New Roman"/>
          <w:bCs/>
          <w:iCs/>
          <w:sz w:val="24"/>
          <w:szCs w:val="24"/>
          <w:lang w:eastAsia="lt-LT"/>
          <w14:ligatures w14:val="none"/>
        </w:rPr>
      </w:pPr>
      <w:r w:rsidRPr="00EF09F3">
        <w:rPr>
          <w:rFonts w:ascii="Times New Roman" w:eastAsia="Arial" w:hAnsi="Times New Roman" w:cs="Times New Roman"/>
          <w:bCs/>
          <w:iCs/>
          <w:sz w:val="24"/>
          <w:szCs w:val="24"/>
          <w:lang w:eastAsia="lt-LT"/>
          <w14:ligatures w14:val="none"/>
        </w:rPr>
        <w:t xml:space="preserve">6.4. </w:t>
      </w:r>
      <w:r w:rsidR="00504863" w:rsidRPr="00EF09F3">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470051C7" w14:textId="77777777" w:rsidR="00CC0138" w:rsidRDefault="00CC0138" w:rsidP="00DB17FE">
      <w:pPr>
        <w:widowControl w:val="0"/>
        <w:suppressAutoHyphens/>
        <w:ind w:left="567"/>
        <w:contextualSpacing/>
        <w:jc w:val="both"/>
        <w:rPr>
          <w:rFonts w:ascii="Times New Roman" w:hAnsi="Times New Roman" w:cs="Times New Roman"/>
          <w:b/>
          <w:iCs/>
          <w:sz w:val="24"/>
          <w:szCs w:val="24"/>
          <w14:ligatures w14:val="none"/>
        </w:rPr>
      </w:pPr>
    </w:p>
    <w:p w14:paraId="38AECE20" w14:textId="7B31F7E7" w:rsidR="00AE6083" w:rsidRPr="00FD3ED1" w:rsidRDefault="00DB17FE" w:rsidP="00DB17FE">
      <w:pPr>
        <w:widowControl w:val="0"/>
        <w:suppressAutoHyphens/>
        <w:ind w:left="567"/>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lastRenderedPageBreak/>
        <w:t>6.5.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1706"/>
      </w:tblGrid>
      <w:tr w:rsidR="00504863" w:rsidRPr="0036339F" w14:paraId="389B2EB8" w14:textId="77777777" w:rsidTr="00D445ED">
        <w:trPr>
          <w:trHeight w:val="481"/>
          <w:jc w:val="center"/>
        </w:trPr>
        <w:tc>
          <w:tcPr>
            <w:tcW w:w="568" w:type="dxa"/>
            <w:shd w:val="clear" w:color="auto" w:fill="D9E2F3" w:themeFill="accent1" w:themeFillTint="33"/>
            <w:hideMark/>
          </w:tcPr>
          <w:p w14:paraId="2640F152" w14:textId="77777777" w:rsidR="00504863" w:rsidRPr="0036339F" w:rsidRDefault="00504863" w:rsidP="008652FC">
            <w:pPr>
              <w:jc w:val="center"/>
              <w:rPr>
                <w:rFonts w:ascii="Times New Roman" w:eastAsia="Times New Roman" w:hAnsi="Times New Roman" w:cs="Times New Roman"/>
                <w:b/>
                <w:sz w:val="20"/>
                <w:szCs w:val="20"/>
              </w:rPr>
            </w:pPr>
            <w:r w:rsidRPr="0036339F">
              <w:rPr>
                <w:rFonts w:ascii="Times New Roman" w:eastAsia="Times New Roman" w:hAnsi="Times New Roman" w:cs="Times New Roman"/>
                <w:b/>
                <w:sz w:val="20"/>
                <w:szCs w:val="20"/>
              </w:rPr>
              <w:t>Eil. Nr.</w:t>
            </w:r>
          </w:p>
        </w:tc>
        <w:tc>
          <w:tcPr>
            <w:tcW w:w="7507" w:type="dxa"/>
            <w:shd w:val="clear" w:color="auto" w:fill="D9E2F3" w:themeFill="accent1" w:themeFillTint="33"/>
            <w:hideMark/>
          </w:tcPr>
          <w:p w14:paraId="247693B5" w14:textId="77777777" w:rsidR="00504863" w:rsidRPr="0036339F" w:rsidRDefault="00504863" w:rsidP="008652FC">
            <w:pPr>
              <w:jc w:val="center"/>
              <w:rPr>
                <w:rFonts w:ascii="Times New Roman" w:eastAsia="Times New Roman" w:hAnsi="Times New Roman" w:cs="Times New Roman"/>
                <w:b/>
                <w:sz w:val="20"/>
                <w:szCs w:val="20"/>
              </w:rPr>
            </w:pPr>
            <w:r w:rsidRPr="0036339F">
              <w:rPr>
                <w:rFonts w:ascii="Times New Roman" w:eastAsia="Times New Roman" w:hAnsi="Times New Roman" w:cs="Times New Roman"/>
                <w:b/>
                <w:sz w:val="20"/>
                <w:szCs w:val="20"/>
              </w:rPr>
              <w:t>Objekto (-ų) pavadinimas</w:t>
            </w:r>
          </w:p>
          <w:p w14:paraId="3E5F6E7D" w14:textId="77777777" w:rsidR="00504863" w:rsidRPr="0036339F" w:rsidRDefault="00504863" w:rsidP="0036339F">
            <w:pPr>
              <w:rPr>
                <w:rFonts w:ascii="Times New Roman" w:eastAsia="Times New Roman" w:hAnsi="Times New Roman" w:cs="Times New Roman"/>
                <w:b/>
                <w:sz w:val="20"/>
                <w:szCs w:val="20"/>
              </w:rPr>
            </w:pPr>
          </w:p>
        </w:tc>
        <w:tc>
          <w:tcPr>
            <w:tcW w:w="1706" w:type="dxa"/>
            <w:shd w:val="clear" w:color="auto" w:fill="D9E2F3" w:themeFill="accent1" w:themeFillTint="33"/>
            <w:hideMark/>
          </w:tcPr>
          <w:p w14:paraId="6E1E888D" w14:textId="0A5DA4FC" w:rsidR="00504863" w:rsidRPr="0036339F" w:rsidRDefault="005A396E" w:rsidP="008652F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Kaina</w:t>
            </w:r>
            <w:r w:rsidR="00504863" w:rsidRPr="0036339F">
              <w:rPr>
                <w:rFonts w:ascii="Times New Roman" w:eastAsia="Times New Roman" w:hAnsi="Times New Roman" w:cs="Times New Roman"/>
                <w:b/>
                <w:sz w:val="20"/>
                <w:szCs w:val="20"/>
              </w:rPr>
              <w:t xml:space="preserve"> Eur, </w:t>
            </w:r>
          </w:p>
          <w:p w14:paraId="24696C94" w14:textId="483E7C48" w:rsidR="00504863" w:rsidRPr="0036339F" w:rsidRDefault="00504863" w:rsidP="008652F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Pr="0036339F">
              <w:rPr>
                <w:rFonts w:ascii="Times New Roman" w:eastAsia="Times New Roman" w:hAnsi="Times New Roman" w:cs="Times New Roman"/>
                <w:b/>
                <w:sz w:val="20"/>
                <w:szCs w:val="20"/>
              </w:rPr>
              <w:t>be PVM</w:t>
            </w:r>
            <w:r>
              <w:rPr>
                <w:rFonts w:ascii="Times New Roman" w:eastAsia="Times New Roman" w:hAnsi="Times New Roman" w:cs="Times New Roman"/>
                <w:b/>
                <w:sz w:val="20"/>
                <w:szCs w:val="20"/>
              </w:rPr>
              <w:t>)</w:t>
            </w:r>
            <w:r w:rsidRPr="0036339F">
              <w:rPr>
                <w:rFonts w:ascii="Times New Roman" w:eastAsia="Times New Roman" w:hAnsi="Times New Roman" w:cs="Times New Roman"/>
                <w:b/>
                <w:sz w:val="20"/>
                <w:szCs w:val="20"/>
              </w:rPr>
              <w:t xml:space="preserve"> </w:t>
            </w:r>
          </w:p>
        </w:tc>
      </w:tr>
      <w:tr w:rsidR="00504863" w:rsidRPr="0036339F" w14:paraId="25C3E404" w14:textId="77777777" w:rsidTr="00B53CBE">
        <w:trPr>
          <w:trHeight w:val="496"/>
          <w:jc w:val="center"/>
        </w:trPr>
        <w:tc>
          <w:tcPr>
            <w:tcW w:w="568" w:type="dxa"/>
            <w:vAlign w:val="center"/>
            <w:hideMark/>
          </w:tcPr>
          <w:p w14:paraId="345C15DF" w14:textId="77777777" w:rsidR="00504863" w:rsidRPr="0036339F" w:rsidRDefault="00504863" w:rsidP="00504863">
            <w:pPr>
              <w:jc w:val="center"/>
              <w:rPr>
                <w:rFonts w:ascii="Times New Roman" w:eastAsia="Times New Roman" w:hAnsi="Times New Roman" w:cs="Times New Roman"/>
                <w:sz w:val="20"/>
                <w:szCs w:val="20"/>
              </w:rPr>
            </w:pPr>
            <w:r w:rsidRPr="0036339F">
              <w:rPr>
                <w:rFonts w:ascii="Times New Roman" w:eastAsia="Times New Roman" w:hAnsi="Times New Roman" w:cs="Times New Roman"/>
                <w:sz w:val="20"/>
                <w:szCs w:val="20"/>
              </w:rPr>
              <w:t>1.</w:t>
            </w:r>
          </w:p>
        </w:tc>
        <w:tc>
          <w:tcPr>
            <w:tcW w:w="7507" w:type="dxa"/>
          </w:tcPr>
          <w:p w14:paraId="4BBFDB5C" w14:textId="3C6B2ECB" w:rsidR="00504863" w:rsidRPr="0036339F" w:rsidRDefault="005A396E" w:rsidP="00504863">
            <w:pPr>
              <w:rPr>
                <w:rFonts w:ascii="Times New Roman" w:eastAsia="Times New Roman" w:hAnsi="Times New Roman" w:cs="Times New Roman"/>
                <w:sz w:val="20"/>
                <w:szCs w:val="20"/>
              </w:rPr>
            </w:pPr>
            <w:r w:rsidRPr="005A396E">
              <w:rPr>
                <w:rFonts w:ascii="Times New Roman" w:eastAsia="Times New Roman" w:hAnsi="Times New Roman" w:cs="Times New Roman"/>
                <w:b/>
                <w:bCs/>
                <w:sz w:val="20"/>
                <w:szCs w:val="20"/>
              </w:rPr>
              <w:t>Žemės sklypų Žemaitės g. 96E, 96H, 96K, 96L, 96M, Šiauliuose, detaliojo plano</w:t>
            </w:r>
            <w:r>
              <w:rPr>
                <w:rFonts w:ascii="Times New Roman" w:eastAsia="Times New Roman" w:hAnsi="Times New Roman" w:cs="Times New Roman"/>
                <w:b/>
                <w:bCs/>
                <w:sz w:val="20"/>
                <w:szCs w:val="20"/>
              </w:rPr>
              <w:t xml:space="preserve"> </w:t>
            </w:r>
            <w:r w:rsidRPr="005A396E">
              <w:rPr>
                <w:rFonts w:ascii="Times New Roman" w:eastAsia="Times New Roman" w:hAnsi="Times New Roman" w:cs="Times New Roman"/>
                <w:b/>
                <w:bCs/>
                <w:sz w:val="20"/>
                <w:szCs w:val="20"/>
              </w:rPr>
              <w:t>koregavimas</w:t>
            </w:r>
          </w:p>
        </w:tc>
        <w:tc>
          <w:tcPr>
            <w:tcW w:w="1706" w:type="dxa"/>
          </w:tcPr>
          <w:p w14:paraId="1A4F3FFA" w14:textId="69B35EF5" w:rsidR="00504863" w:rsidRPr="0036339F" w:rsidRDefault="00504863" w:rsidP="00504863">
            <w:pPr>
              <w:jc w:val="both"/>
              <w:rPr>
                <w:rFonts w:ascii="Times New Roman" w:eastAsia="Times New Roman" w:hAnsi="Times New Roman" w:cs="Times New Roman"/>
                <w:sz w:val="20"/>
                <w:szCs w:val="20"/>
              </w:rPr>
            </w:pPr>
          </w:p>
        </w:tc>
      </w:tr>
      <w:tr w:rsidR="00504863" w:rsidRPr="00827D52" w14:paraId="6F166166" w14:textId="77777777" w:rsidTr="00B53CBE">
        <w:trPr>
          <w:trHeight w:val="276"/>
          <w:jc w:val="center"/>
        </w:trPr>
        <w:tc>
          <w:tcPr>
            <w:tcW w:w="8075" w:type="dxa"/>
            <w:gridSpan w:val="2"/>
          </w:tcPr>
          <w:p w14:paraId="1B819F19" w14:textId="3D4B81B2" w:rsidR="00504863" w:rsidRPr="00827D52" w:rsidRDefault="00504863" w:rsidP="00504863">
            <w:pPr>
              <w:jc w:val="right"/>
              <w:rPr>
                <w:rFonts w:ascii="Times New Roman" w:eastAsia="Times New Roman" w:hAnsi="Times New Roman" w:cs="Times New Roman"/>
                <w:b/>
                <w:bCs/>
                <w:sz w:val="20"/>
                <w:szCs w:val="20"/>
              </w:rPr>
            </w:pPr>
            <w:r w:rsidRPr="00E22623">
              <w:rPr>
                <w:rFonts w:ascii="Times New Roman" w:eastAsia="Times New Roman" w:hAnsi="Times New Roman" w:cs="Times New Roman"/>
                <w:b/>
                <w:sz w:val="20"/>
                <w:szCs w:val="20"/>
              </w:rPr>
              <w:t>PVM (21 proc.)</w:t>
            </w:r>
          </w:p>
        </w:tc>
        <w:tc>
          <w:tcPr>
            <w:tcW w:w="1706" w:type="dxa"/>
          </w:tcPr>
          <w:p w14:paraId="56C13063" w14:textId="77777777" w:rsidR="00504863" w:rsidRPr="00827D52" w:rsidRDefault="00504863" w:rsidP="00504863">
            <w:pPr>
              <w:jc w:val="both"/>
              <w:rPr>
                <w:rFonts w:ascii="Times New Roman" w:eastAsia="Times New Roman" w:hAnsi="Times New Roman" w:cs="Times New Roman"/>
                <w:sz w:val="20"/>
                <w:szCs w:val="20"/>
              </w:rPr>
            </w:pPr>
          </w:p>
        </w:tc>
      </w:tr>
      <w:tr w:rsidR="00504863" w:rsidRPr="00827D52" w14:paraId="794311E6" w14:textId="77777777" w:rsidTr="00B53CBE">
        <w:trPr>
          <w:trHeight w:val="266"/>
          <w:jc w:val="center"/>
        </w:trPr>
        <w:tc>
          <w:tcPr>
            <w:tcW w:w="8075" w:type="dxa"/>
            <w:gridSpan w:val="2"/>
          </w:tcPr>
          <w:p w14:paraId="5D9687E0" w14:textId="63129103" w:rsidR="00504863" w:rsidRPr="00827D52" w:rsidRDefault="00B53CBE" w:rsidP="00504863">
            <w:pPr>
              <w:jc w:val="right"/>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P</w:t>
            </w:r>
            <w:r w:rsidR="00504863" w:rsidRPr="00E22623">
              <w:rPr>
                <w:rFonts w:ascii="Times New Roman" w:eastAsia="Times New Roman" w:hAnsi="Times New Roman" w:cs="Times New Roman"/>
                <w:b/>
                <w:sz w:val="20"/>
                <w:szCs w:val="20"/>
              </w:rPr>
              <w:t xml:space="preserve">asiūlymo kaina, </w:t>
            </w:r>
            <w:r w:rsidR="00504863" w:rsidRPr="00E22623">
              <w:rPr>
                <w:rFonts w:ascii="Times New Roman" w:eastAsia="Times New Roman" w:hAnsi="Times New Roman" w:cs="Times New Roman"/>
                <w:b/>
                <w:bCs/>
                <w:sz w:val="20"/>
                <w:szCs w:val="20"/>
              </w:rPr>
              <w:t>Eur su PVM</w:t>
            </w:r>
          </w:p>
        </w:tc>
        <w:tc>
          <w:tcPr>
            <w:tcW w:w="1706" w:type="dxa"/>
          </w:tcPr>
          <w:p w14:paraId="72E79395" w14:textId="77777777" w:rsidR="00504863" w:rsidRPr="00827D52" w:rsidRDefault="00504863" w:rsidP="00504863">
            <w:pPr>
              <w:jc w:val="both"/>
              <w:rPr>
                <w:rFonts w:ascii="Times New Roman" w:eastAsia="Times New Roman" w:hAnsi="Times New Roman" w:cs="Times New Roman"/>
                <w:sz w:val="20"/>
                <w:szCs w:val="20"/>
              </w:rPr>
            </w:pPr>
          </w:p>
        </w:tc>
      </w:tr>
    </w:tbl>
    <w:p w14:paraId="26390830" w14:textId="77777777" w:rsidR="00FF36EE" w:rsidRDefault="00FF36EE" w:rsidP="00DB17FE">
      <w:pPr>
        <w:widowControl w:val="0"/>
        <w:suppressAutoHyphens/>
        <w:ind w:firstLine="567"/>
        <w:jc w:val="both"/>
        <w:outlineLvl w:val="0"/>
        <w:rPr>
          <w:rFonts w:ascii="Times New Roman" w:eastAsia="Lucida Sans Unicode" w:hAnsi="Times New Roman" w:cs="Times New Roman"/>
          <w:b/>
          <w:sz w:val="24"/>
          <w:szCs w:val="24"/>
          <w:lang w:eastAsia="ar-SA"/>
          <w14:ligatures w14:val="none"/>
        </w:rPr>
      </w:pPr>
      <w:bookmarkStart w:id="5" w:name="_Hlk136941299"/>
    </w:p>
    <w:p w14:paraId="7BE0C27D" w14:textId="77777777" w:rsidR="006157DA" w:rsidRDefault="006157DA" w:rsidP="00DB17FE">
      <w:pPr>
        <w:widowControl w:val="0"/>
        <w:suppressAutoHyphens/>
        <w:ind w:firstLine="567"/>
        <w:jc w:val="both"/>
        <w:outlineLvl w:val="0"/>
        <w:rPr>
          <w:rFonts w:ascii="Times New Roman" w:eastAsia="Lucida Sans Unicode" w:hAnsi="Times New Roman" w:cs="Times New Roman"/>
          <w:b/>
          <w:sz w:val="24"/>
          <w:szCs w:val="24"/>
          <w:lang w:eastAsia="ar-SA"/>
          <w14:ligatures w14:val="none"/>
        </w:rPr>
      </w:pPr>
    </w:p>
    <w:p w14:paraId="2FFCBB24" w14:textId="73077ED9" w:rsidR="00AE6083" w:rsidRPr="00827D52" w:rsidRDefault="00C17EAF"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r>
        <w:rPr>
          <w:rFonts w:ascii="Times New Roman" w:eastAsia="Lucida Sans Unicode" w:hAnsi="Times New Roman" w:cs="Times New Roman"/>
          <w:b/>
          <w:sz w:val="24"/>
          <w:szCs w:val="24"/>
          <w:lang w:eastAsia="ar-SA"/>
          <w14:ligatures w14:val="none"/>
        </w:rPr>
        <w:t>P</w:t>
      </w:r>
      <w:r w:rsidR="00AE6083" w:rsidRPr="00827D52">
        <w:rPr>
          <w:rFonts w:ascii="Times New Roman" w:eastAsia="Lucida Sans Unicode" w:hAnsi="Times New Roman" w:cs="Times New Roman"/>
          <w:b/>
          <w:sz w:val="24"/>
          <w:szCs w:val="24"/>
          <w:lang w:eastAsia="ar-SA"/>
          <w14:ligatures w14:val="none"/>
        </w:rPr>
        <w:t>asiūlymo</w:t>
      </w:r>
      <w:r w:rsidR="00AE6083" w:rsidRPr="00827D52">
        <w:rPr>
          <w:rFonts w:ascii="Times New Roman" w:eastAsia="Calibri" w:hAnsi="Times New Roman" w:cs="Times New Roman"/>
          <w:b/>
          <w:sz w:val="24"/>
          <w:szCs w:val="24"/>
          <w:shd w:val="clear" w:color="auto" w:fill="FFFFFF"/>
          <w14:ligatures w14:val="none"/>
        </w:rPr>
        <w:t xml:space="preserve"> kaina</w:t>
      </w:r>
      <w:r w:rsidR="0036339F" w:rsidRPr="00827D52">
        <w:rPr>
          <w:rFonts w:ascii="Times New Roman" w:eastAsia="Calibri" w:hAnsi="Times New Roman" w:cs="Times New Roman"/>
          <w:b/>
          <w:sz w:val="24"/>
          <w:szCs w:val="24"/>
          <w:shd w:val="clear" w:color="auto" w:fill="FFFFFF"/>
          <w14:ligatures w14:val="none"/>
        </w:rPr>
        <w:t>,</w:t>
      </w:r>
      <w:r w:rsidR="00AE6083" w:rsidRPr="00827D52">
        <w:rPr>
          <w:rFonts w:ascii="Times New Roman" w:eastAsia="Calibri" w:hAnsi="Times New Roman" w:cs="Times New Roman"/>
          <w:b/>
          <w:sz w:val="24"/>
          <w:szCs w:val="24"/>
          <w:shd w:val="clear" w:color="auto" w:fill="FFFFFF"/>
          <w14:ligatures w14:val="none"/>
        </w:rPr>
        <w:t xml:space="preserve"> Eur </w:t>
      </w:r>
      <w:r w:rsidR="0036339F" w:rsidRPr="00827D52">
        <w:rPr>
          <w:rFonts w:ascii="Times New Roman" w:eastAsia="Calibri" w:hAnsi="Times New Roman" w:cs="Times New Roman"/>
          <w:b/>
          <w:sz w:val="24"/>
          <w:szCs w:val="24"/>
          <w:shd w:val="clear" w:color="auto" w:fill="FFFFFF"/>
          <w14:ligatures w14:val="none"/>
        </w:rPr>
        <w:t>(</w:t>
      </w:r>
      <w:r w:rsidR="00AE6083" w:rsidRPr="00827D52">
        <w:rPr>
          <w:rFonts w:ascii="Times New Roman" w:eastAsia="Calibri" w:hAnsi="Times New Roman" w:cs="Times New Roman"/>
          <w:b/>
          <w:sz w:val="24"/>
          <w:szCs w:val="24"/>
          <w:shd w:val="clear" w:color="auto" w:fill="FFFFFF"/>
          <w14:ligatures w14:val="none"/>
        </w:rPr>
        <w:t>su PVM</w:t>
      </w:r>
      <w:r w:rsidR="0036339F" w:rsidRPr="00827D52">
        <w:rPr>
          <w:rFonts w:ascii="Times New Roman" w:eastAsia="Calibri" w:hAnsi="Times New Roman" w:cs="Times New Roman"/>
          <w:b/>
          <w:sz w:val="24"/>
          <w:szCs w:val="24"/>
          <w:shd w:val="clear" w:color="auto" w:fill="FFFFFF"/>
          <w14:ligatures w14:val="none"/>
        </w:rPr>
        <w:t>)</w:t>
      </w:r>
      <w:r w:rsidR="00AE6083" w:rsidRPr="00827D52">
        <w:rPr>
          <w:rFonts w:ascii="Times New Roman" w:eastAsia="Calibri" w:hAnsi="Times New Roman" w:cs="Times New Roman"/>
          <w:b/>
          <w:sz w:val="24"/>
          <w:szCs w:val="24"/>
          <w:shd w:val="clear" w:color="auto" w:fill="FFFFFF"/>
          <w14:ligatures w14:val="none"/>
        </w:rPr>
        <w:t xml:space="preserve"> žodžiais: </w:t>
      </w:r>
      <w:r w:rsidR="00AE6083" w:rsidRPr="00827D52">
        <w:rPr>
          <w:rFonts w:ascii="Times New Roman" w:eastAsia="Calibri" w:hAnsi="Times New Roman" w:cs="Times New Roman"/>
          <w:bCs/>
          <w:sz w:val="24"/>
          <w:szCs w:val="24"/>
          <w:u w:val="single"/>
          <w:shd w:val="clear" w:color="auto" w:fill="FFFFFF"/>
          <w14:ligatures w14:val="none"/>
        </w:rPr>
        <w:tab/>
      </w:r>
      <w:r w:rsidR="00AE6083" w:rsidRPr="00827D52">
        <w:rPr>
          <w:rFonts w:ascii="Times New Roman" w:eastAsia="Calibri" w:hAnsi="Times New Roman" w:cs="Times New Roman"/>
          <w:bCs/>
          <w:sz w:val="24"/>
          <w:szCs w:val="24"/>
          <w:u w:val="single"/>
          <w:shd w:val="clear" w:color="auto" w:fill="FFFFFF"/>
          <w14:ligatures w14:val="none"/>
        </w:rPr>
        <w:tab/>
      </w:r>
      <w:r w:rsidR="00AE6083" w:rsidRPr="00827D52">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827D52" w:rsidRDefault="00DB17FE" w:rsidP="00AE6083">
      <w:pPr>
        <w:widowControl w:val="0"/>
        <w:suppressAutoHyphens/>
        <w:ind w:right="-227" w:firstLine="567"/>
        <w:jc w:val="both"/>
        <w:outlineLvl w:val="0"/>
        <w:rPr>
          <w:rFonts w:ascii="Times New Roman" w:eastAsia="Calibri" w:hAnsi="Times New Roman" w:cs="Times New Roman"/>
          <w:b/>
          <w:sz w:val="20"/>
          <w:szCs w:val="20"/>
          <w14:ligatures w14:val="none"/>
        </w:rPr>
      </w:pPr>
    </w:p>
    <w:p w14:paraId="6503DBFF" w14:textId="77777777" w:rsidR="0036339F" w:rsidRPr="00827D52" w:rsidRDefault="00DB17FE" w:rsidP="00DB17FE">
      <w:pPr>
        <w:widowControl w:val="0"/>
        <w:suppressAutoHyphens/>
        <w:ind w:firstLine="567"/>
        <w:contextualSpacing/>
        <w:jc w:val="both"/>
        <w:rPr>
          <w:rFonts w:ascii="Times New Roman" w:eastAsia="Calibri" w:hAnsi="Times New Roman" w:cs="Times New Roman"/>
          <w:sz w:val="24"/>
          <w:szCs w:val="24"/>
          <w14:ligatures w14:val="none"/>
        </w:rPr>
      </w:pPr>
      <w:r w:rsidRPr="00827D52">
        <w:rPr>
          <w:rFonts w:ascii="Times New Roman" w:eastAsia="Calibri" w:hAnsi="Times New Roman" w:cs="Times New Roman"/>
          <w:sz w:val="24"/>
          <w:szCs w:val="24"/>
          <w14:ligatures w14:val="none"/>
        </w:rPr>
        <w:t xml:space="preserve">6.6. </w:t>
      </w:r>
      <w:r w:rsidR="00AE6083" w:rsidRPr="00827D52">
        <w:rPr>
          <w:rFonts w:ascii="Times New Roman" w:eastAsia="Calibri" w:hAnsi="Times New Roman" w:cs="Times New Roman"/>
          <w:sz w:val="24"/>
          <w:szCs w:val="24"/>
          <w14:ligatures w14:val="none"/>
        </w:rPr>
        <w:t>Jei „PVM“ laukas nepildomas, nurodykite priežastis, dėl kurių PVM nemokamas:</w:t>
      </w:r>
    </w:p>
    <w:p w14:paraId="0DA40EFA" w14:textId="621347CC" w:rsidR="00AE6083" w:rsidRPr="00827D52" w:rsidRDefault="00AE6083" w:rsidP="00DB17FE">
      <w:pPr>
        <w:widowControl w:val="0"/>
        <w:suppressAutoHyphens/>
        <w:ind w:firstLine="567"/>
        <w:contextualSpacing/>
        <w:jc w:val="both"/>
        <w:rPr>
          <w:rFonts w:ascii="Times New Roman" w:hAnsi="Times New Roman" w:cs="Times New Roman"/>
          <w:iCs/>
          <w:sz w:val="24"/>
          <w:szCs w:val="24"/>
          <w14:ligatures w14:val="none"/>
        </w:rPr>
      </w:pPr>
      <w:r w:rsidRPr="00827D52">
        <w:rPr>
          <w:rFonts w:ascii="Times New Roman" w:eastAsia="Calibri" w:hAnsi="Times New Roman" w:cs="Times New Roman"/>
          <w:sz w:val="24"/>
          <w:szCs w:val="24"/>
          <w14:ligatures w14:val="none"/>
        </w:rPr>
        <w:t xml:space="preserve"> </w:t>
      </w:r>
      <w:r w:rsidRPr="00827D52">
        <w:rPr>
          <w:rFonts w:ascii="Times New Roman" w:eastAsia="Calibri" w:hAnsi="Times New Roman" w:cs="Times New Roman"/>
          <w:sz w:val="24"/>
          <w:szCs w:val="24"/>
          <w:u w:val="single"/>
          <w14:ligatures w14:val="none"/>
        </w:rPr>
        <w:tab/>
        <w:t>__</w:t>
      </w:r>
      <w:r w:rsidRPr="00827D52">
        <w:rPr>
          <w:rFonts w:ascii="Times New Roman" w:eastAsia="Calibri" w:hAnsi="Times New Roman" w:cs="Times New Roman"/>
          <w:sz w:val="24"/>
          <w:szCs w:val="24"/>
          <w:u w:val="single"/>
          <w14:ligatures w14:val="none"/>
        </w:rPr>
        <w:tab/>
      </w:r>
      <w:r w:rsidRPr="00827D52">
        <w:rPr>
          <w:rFonts w:ascii="Times New Roman" w:eastAsia="Calibri" w:hAnsi="Times New Roman" w:cs="Times New Roman"/>
          <w:sz w:val="24"/>
          <w:szCs w:val="24"/>
          <w:u w:val="single"/>
          <w14:ligatures w14:val="none"/>
        </w:rPr>
        <w:tab/>
      </w:r>
      <w:r w:rsidRPr="00827D52">
        <w:rPr>
          <w:rFonts w:ascii="Times New Roman" w:eastAsia="Calibri" w:hAnsi="Times New Roman" w:cs="Times New Roman"/>
          <w:sz w:val="24"/>
          <w:szCs w:val="24"/>
          <w:u w:val="single"/>
          <w14:ligatures w14:val="none"/>
        </w:rPr>
        <w:tab/>
      </w:r>
      <w:r w:rsidR="0036339F" w:rsidRPr="00827D52">
        <w:rPr>
          <w:rFonts w:ascii="Times New Roman" w:eastAsia="Calibri" w:hAnsi="Times New Roman" w:cs="Times New Roman"/>
          <w:sz w:val="24"/>
          <w:szCs w:val="24"/>
          <w:u w:val="single"/>
          <w14:ligatures w14:val="none"/>
        </w:rPr>
        <w:t>_________________________________</w:t>
      </w:r>
    </w:p>
    <w:p w14:paraId="73692382" w14:textId="77777777" w:rsidR="00CE6F5A" w:rsidRPr="00827D52" w:rsidRDefault="00CE6F5A" w:rsidP="00FD3ED1">
      <w:pPr>
        <w:widowControl w:val="0"/>
        <w:suppressAutoHyphens/>
        <w:jc w:val="both"/>
        <w:rPr>
          <w:rFonts w:ascii="Times New Roman" w:hAnsi="Times New Roman" w:cs="Times New Roman"/>
          <w:b/>
          <w:bCs/>
          <w:iCs/>
          <w:sz w:val="20"/>
          <w:szCs w:val="20"/>
          <w14:ligatures w14:val="none"/>
        </w:rPr>
      </w:pPr>
    </w:p>
    <w:p w14:paraId="7C0CD8A6" w14:textId="1F532AF7" w:rsidR="00DB17FE" w:rsidRPr="00827D52" w:rsidRDefault="00DB17FE" w:rsidP="00DB17FE">
      <w:pPr>
        <w:ind w:firstLine="567"/>
        <w:contextualSpacing/>
        <w:jc w:val="both"/>
        <w:rPr>
          <w:rFonts w:ascii="Times New Roman" w:eastAsia="Calibri" w:hAnsi="Times New Roman" w:cs="Times New Roman"/>
          <w:iCs/>
          <w:sz w:val="24"/>
          <w:szCs w:val="24"/>
          <w:lang w:eastAsia="lt-LT"/>
          <w14:ligatures w14:val="none"/>
        </w:rPr>
      </w:pPr>
      <w:r w:rsidRPr="00827D52">
        <w:rPr>
          <w:rFonts w:ascii="Times New Roman" w:eastAsia="Times New Roman" w:hAnsi="Times New Roman" w:cs="Times New Roman"/>
          <w:bCs/>
          <w:sz w:val="24"/>
          <w:szCs w:val="24"/>
          <w14:ligatures w14:val="none"/>
        </w:rPr>
        <w:t xml:space="preserve">6.7. </w:t>
      </w:r>
      <w:r w:rsidR="00FF36EE">
        <w:rPr>
          <w:rFonts w:ascii="Times New Roman" w:eastAsia="Times New Roman" w:hAnsi="Times New Roman" w:cs="Times New Roman"/>
          <w:bCs/>
          <w:sz w:val="24"/>
          <w:szCs w:val="24"/>
          <w14:ligatures w14:val="none"/>
        </w:rPr>
        <w:t>N</w:t>
      </w:r>
      <w:r w:rsidRPr="00827D52">
        <w:rPr>
          <w:rFonts w:ascii="Times New Roman" w:eastAsia="Times New Roman" w:hAnsi="Times New Roman" w:cs="Times New Roman"/>
          <w:bCs/>
          <w:sz w:val="24"/>
          <w:szCs w:val="24"/>
          <w14:ligatures w14:val="none"/>
        </w:rPr>
        <w:t xml:space="preserve">enumačius išlaidų technologiškai būtiniems procesams atlikti, numatytiems pateiktoje techninėje dokumentacijoje, laikoma kad </w:t>
      </w:r>
      <w:r w:rsidR="00FF36EE">
        <w:rPr>
          <w:rFonts w:ascii="Times New Roman" w:eastAsia="Times New Roman" w:hAnsi="Times New Roman" w:cs="Times New Roman"/>
          <w:bCs/>
          <w:sz w:val="24"/>
          <w:szCs w:val="24"/>
          <w14:ligatures w14:val="none"/>
        </w:rPr>
        <w:t>šias išlaidas</w:t>
      </w:r>
      <w:r w:rsidRPr="00827D52">
        <w:rPr>
          <w:rFonts w:ascii="Times New Roman" w:eastAsia="Times New Roman" w:hAnsi="Times New Roman" w:cs="Times New Roman"/>
          <w:bCs/>
          <w:sz w:val="24"/>
          <w:szCs w:val="24"/>
          <w14:ligatures w14:val="none"/>
        </w:rPr>
        <w:t xml:space="preserve"> pasiūlymą pateikęs dalyvis </w:t>
      </w:r>
      <w:r w:rsidR="00FF36EE">
        <w:rPr>
          <w:rFonts w:ascii="Times New Roman" w:eastAsia="Times New Roman" w:hAnsi="Times New Roman" w:cs="Times New Roman"/>
          <w:bCs/>
          <w:sz w:val="24"/>
          <w:szCs w:val="24"/>
          <w14:ligatures w14:val="none"/>
        </w:rPr>
        <w:t>padengia</w:t>
      </w:r>
      <w:r w:rsidRPr="00827D52">
        <w:rPr>
          <w:rFonts w:ascii="Times New Roman" w:eastAsia="Times New Roman" w:hAnsi="Times New Roman" w:cs="Times New Roman"/>
          <w:bCs/>
          <w:sz w:val="24"/>
          <w:szCs w:val="24"/>
          <w14:ligatures w14:val="none"/>
        </w:rPr>
        <w:t xml:space="preserve"> savo sąskaita.</w:t>
      </w:r>
    </w:p>
    <w:p w14:paraId="4C8B6D69" w14:textId="77777777" w:rsidR="00AE6083" w:rsidRPr="00827D52" w:rsidRDefault="00AE6083" w:rsidP="00A629A2">
      <w:pPr>
        <w:tabs>
          <w:tab w:val="left" w:pos="993"/>
        </w:tabs>
        <w:contextualSpacing/>
        <w:jc w:val="both"/>
        <w:rPr>
          <w:rFonts w:ascii="Times New Roman" w:hAnsi="Times New Roman" w:cs="Times New Roman"/>
          <w:iCs/>
          <w:sz w:val="20"/>
          <w:szCs w:val="20"/>
          <w14:ligatures w14:val="none"/>
        </w:rPr>
      </w:pPr>
    </w:p>
    <w:bookmarkEnd w:id="0"/>
    <w:bookmarkEnd w:id="5"/>
    <w:p w14:paraId="1BF1234C" w14:textId="3BDBBF06" w:rsidR="00AE6083" w:rsidRPr="00827D52" w:rsidRDefault="0036339F"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sidRPr="00827D52">
        <w:rPr>
          <w:rFonts w:ascii="Times New Roman" w:eastAsia="Times New Roman" w:hAnsi="Times New Roman" w:cs="Times New Roman"/>
          <w:b/>
          <w:bCs/>
          <w:sz w:val="24"/>
          <w:szCs w:val="24"/>
          <w14:ligatures w14:val="none"/>
        </w:rPr>
        <w:t>7</w:t>
      </w:r>
      <w:r w:rsidR="00B30650" w:rsidRPr="00827D52">
        <w:rPr>
          <w:rFonts w:ascii="Times New Roman" w:eastAsia="Times New Roman" w:hAnsi="Times New Roman" w:cs="Times New Roman"/>
          <w:b/>
          <w:bCs/>
          <w:sz w:val="24"/>
          <w:szCs w:val="24"/>
          <w14:ligatures w14:val="none"/>
        </w:rPr>
        <w:t xml:space="preserve">. </w:t>
      </w:r>
      <w:r w:rsidR="00AE6083" w:rsidRPr="00827D52">
        <w:rPr>
          <w:rFonts w:ascii="Times New Roman" w:eastAsia="Times New Roman" w:hAnsi="Times New Roman" w:cs="Times New Roman"/>
          <w:b/>
          <w:bCs/>
          <w:sz w:val="24"/>
          <w:szCs w:val="24"/>
          <w14:ligatures w14:val="none"/>
        </w:rPr>
        <w:t>PRIDEDAMI DOKUMENTAI IR INFORMACIJA APIE KONFIDENCIALUMĄ</w:t>
      </w:r>
    </w:p>
    <w:p w14:paraId="3A000D0C" w14:textId="77777777" w:rsidR="0036339F" w:rsidRPr="00827D52" w:rsidRDefault="0036339F" w:rsidP="00B30650">
      <w:pPr>
        <w:widowControl w:val="0"/>
        <w:tabs>
          <w:tab w:val="left" w:pos="567"/>
        </w:tabs>
        <w:suppressAutoHyphens/>
        <w:contextualSpacing/>
        <w:jc w:val="center"/>
        <w:rPr>
          <w:rFonts w:ascii="Times New Roman" w:eastAsia="Times New Roman" w:hAnsi="Times New Roman" w:cs="Times New Roman"/>
          <w:b/>
          <w:bCs/>
          <w:sz w:val="20"/>
          <w:szCs w:val="20"/>
          <w14:ligatures w14:val="none"/>
        </w:rPr>
      </w:pPr>
    </w:p>
    <w:p w14:paraId="0CE3DF66" w14:textId="69BDC417" w:rsidR="00AE6083" w:rsidRPr="00FD3ED1" w:rsidRDefault="0036339F" w:rsidP="00AE6083">
      <w:pPr>
        <w:ind w:firstLine="567"/>
        <w:contextualSpacing/>
        <w:rPr>
          <w:rFonts w:ascii="Times New Roman" w:eastAsia="Times New Roman" w:hAnsi="Times New Roman" w:cs="Times New Roman"/>
          <w:sz w:val="24"/>
          <w:szCs w:val="24"/>
          <w14:ligatures w14:val="none"/>
        </w:rPr>
      </w:pPr>
      <w:r w:rsidRPr="00827D52">
        <w:rPr>
          <w:rFonts w:ascii="Times New Roman" w:eastAsia="Times New Roman" w:hAnsi="Times New Roman" w:cs="Times New Roman"/>
          <w:sz w:val="24"/>
          <w:szCs w:val="24"/>
          <w14:ligatures w14:val="none"/>
        </w:rPr>
        <w:t xml:space="preserve">7.1. </w:t>
      </w:r>
      <w:r w:rsidR="00AE6083" w:rsidRPr="00827D52">
        <w:rPr>
          <w:rFonts w:ascii="Times New Roman" w:eastAsia="Times New Roman" w:hAnsi="Times New Roman" w:cs="Times New Roman"/>
          <w:sz w:val="24"/>
          <w:szCs w:val="24"/>
          <w14:ligatures w14:val="none"/>
        </w:rPr>
        <w:t>Jei nenuro</w:t>
      </w:r>
      <w:r w:rsidR="00AE6083" w:rsidRPr="00FD3ED1">
        <w:rPr>
          <w:rFonts w:ascii="Times New Roman" w:eastAsia="Times New Roman" w:hAnsi="Times New Roman" w:cs="Times New Roman"/>
          <w:sz w:val="24"/>
          <w:szCs w:val="24"/>
          <w14:ligatures w14:val="none"/>
        </w:rPr>
        <w:t>dyta kitaip, visi dokumentai teikiami su pasiūlymu CVP IS priemonėmis:</w:t>
      </w:r>
    </w:p>
    <w:p w14:paraId="1CFDF5CB" w14:textId="77777777" w:rsidR="00AE6083" w:rsidRPr="0036339F" w:rsidRDefault="00AE6083" w:rsidP="00AE6083">
      <w:pPr>
        <w:widowControl w:val="0"/>
        <w:suppressAutoHyphens/>
        <w:jc w:val="both"/>
        <w:rPr>
          <w:rFonts w:ascii="Times New Roman" w:eastAsia="Lucida Sans Unicode" w:hAnsi="Times New Roman" w:cs="Times New Roman"/>
          <w:b/>
          <w:bCs/>
          <w:sz w:val="18"/>
          <w:szCs w:val="18"/>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36339F" w14:paraId="75C035F9" w14:textId="77777777" w:rsidTr="00D445ED">
        <w:tc>
          <w:tcPr>
            <w:tcW w:w="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CB26E4" w14:textId="77777777" w:rsidR="00AE6083" w:rsidRPr="0036339F" w:rsidRDefault="00AE6083" w:rsidP="00AE6083">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Eil.</w:t>
            </w:r>
          </w:p>
          <w:p w14:paraId="6D9FD0DE" w14:textId="77777777" w:rsidR="00AE6083" w:rsidRPr="0036339F" w:rsidRDefault="00AE6083" w:rsidP="00AE6083">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1CBEE6" w14:textId="77777777" w:rsidR="00AE6083" w:rsidRPr="0036339F" w:rsidRDefault="00AE6083" w:rsidP="00AE6083">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D446EA" w14:textId="77777777" w:rsidR="00AE6083" w:rsidRPr="0036339F" w:rsidRDefault="00AE6083" w:rsidP="00AE6083">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B12BD1" w14:textId="77777777" w:rsidR="00AE6083" w:rsidRPr="0036339F" w:rsidRDefault="00AE6083" w:rsidP="00AE6083">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Ar dokumente yra konfidencialios informacijos</w:t>
            </w:r>
            <w:r w:rsidRPr="0036339F">
              <w:rPr>
                <w:rFonts w:ascii="Times New Roman" w:eastAsia="Lucida Sans Unicode" w:hAnsi="Times New Roman" w:cs="Times New Roman"/>
                <w:b/>
                <w:bCs/>
                <w:vertAlign w:val="superscript"/>
              </w:rPr>
              <w:t>*</w:t>
            </w:r>
            <w:r w:rsidRPr="0036339F">
              <w:rPr>
                <w:rFonts w:ascii="Times New Roman" w:eastAsia="Lucida Sans Unicode" w:hAnsi="Times New Roman" w:cs="Times New Roman"/>
                <w:b/>
                <w:bCs/>
              </w:rPr>
              <w:t>?</w:t>
            </w:r>
          </w:p>
          <w:p w14:paraId="5DEABC3A" w14:textId="77777777" w:rsidR="00AE6083" w:rsidRPr="0036339F" w:rsidRDefault="00AE6083" w:rsidP="00AE6083">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43EBF8" w14:textId="77777777" w:rsidR="00AE6083" w:rsidRPr="0036339F" w:rsidRDefault="00AE6083" w:rsidP="00AE6083">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Paaiškinimas, kokia konkreti informacija dokumente yra konfidenciali ir kodėl</w:t>
            </w:r>
          </w:p>
        </w:tc>
      </w:tr>
      <w:tr w:rsidR="00AE6083" w:rsidRPr="0036339F"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36339F" w:rsidRDefault="00AE6083" w:rsidP="00AE6083">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36339F" w:rsidRDefault="00AE6083" w:rsidP="00AE6083">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36339F" w:rsidRDefault="00AE6083" w:rsidP="00AE6083">
            <w:pPr>
              <w:widowControl w:val="0"/>
              <w:suppressAutoHyphens/>
              <w:jc w:val="center"/>
              <w:rPr>
                <w:rFonts w:ascii="Times New Roman" w:eastAsia="Lucida Sans Unicode" w:hAnsi="Times New Roman" w:cs="Times New Roman"/>
                <w:i/>
              </w:rPr>
            </w:pPr>
            <w:r w:rsidRPr="0036339F">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36339F" w:rsidRDefault="00AE6083" w:rsidP="00AE6083">
            <w:pPr>
              <w:widowControl w:val="0"/>
              <w:suppressAutoHyphens/>
              <w:jc w:val="center"/>
              <w:rPr>
                <w:rFonts w:ascii="Times New Roman" w:eastAsia="Lucida Sans Unicode" w:hAnsi="Times New Roman" w:cs="Times New Roman"/>
                <w:bCs/>
                <w:i/>
                <w:iCs/>
              </w:rPr>
            </w:pPr>
            <w:r w:rsidRPr="0036339F">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36339F" w:rsidRDefault="00AE6083" w:rsidP="00AE6083">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5</w:t>
            </w:r>
          </w:p>
        </w:tc>
      </w:tr>
      <w:tr w:rsidR="00AE6083" w:rsidRPr="0036339F"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36339F" w:rsidRDefault="00AE6083" w:rsidP="00AE6083">
            <w:pPr>
              <w:widowControl w:val="0"/>
              <w:suppressAutoHyphens/>
              <w:jc w:val="center"/>
              <w:rPr>
                <w:rFonts w:ascii="Times New Roman" w:eastAsia="Lucida Sans Unicode" w:hAnsi="Times New Roman" w:cs="Times New Roman"/>
              </w:rPr>
            </w:pPr>
            <w:r w:rsidRPr="0036339F">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36339F"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36339F"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36339F"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36339F" w:rsidRDefault="00AE6083" w:rsidP="00AE6083">
            <w:pPr>
              <w:widowControl w:val="0"/>
              <w:suppressAutoHyphens/>
              <w:rPr>
                <w:rFonts w:ascii="Times New Roman" w:eastAsia="Lucida Sans Unicode" w:hAnsi="Times New Roman" w:cs="Times New Roman"/>
              </w:rPr>
            </w:pPr>
          </w:p>
        </w:tc>
      </w:tr>
      <w:tr w:rsidR="00AE6083" w:rsidRPr="0036339F"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36339F" w:rsidRDefault="00AE6083" w:rsidP="00AE6083">
            <w:pPr>
              <w:widowControl w:val="0"/>
              <w:suppressAutoHyphens/>
              <w:jc w:val="center"/>
              <w:rPr>
                <w:rFonts w:ascii="Times New Roman" w:eastAsia="Calibri" w:hAnsi="Times New Roman" w:cs="Times New Roman"/>
              </w:rPr>
            </w:pPr>
            <w:r w:rsidRPr="0036339F">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36339F"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36339F"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36339F"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36339F" w:rsidRDefault="00AE6083" w:rsidP="00AE6083">
            <w:pPr>
              <w:widowControl w:val="0"/>
              <w:suppressAutoHyphens/>
              <w:rPr>
                <w:rFonts w:ascii="Times New Roman" w:eastAsia="Lucida Sans Unicode" w:hAnsi="Times New Roman" w:cs="Times New Roman"/>
              </w:rPr>
            </w:pPr>
          </w:p>
        </w:tc>
      </w:tr>
    </w:tbl>
    <w:p w14:paraId="54E266B1" w14:textId="77777777" w:rsidR="00AE6083" w:rsidRPr="0036339F" w:rsidRDefault="00AE6083" w:rsidP="00AE6083">
      <w:pPr>
        <w:widowControl w:val="0"/>
        <w:suppressAutoHyphens/>
        <w:jc w:val="both"/>
        <w:rPr>
          <w:rFonts w:ascii="Times New Roman" w:eastAsia="Lucida Sans Unicode" w:hAnsi="Times New Roman" w:cs="Times New Roman"/>
          <w:b/>
          <w:bCs/>
          <w:sz w:val="20"/>
          <w:szCs w:val="20"/>
          <w14:ligatures w14:val="none"/>
        </w:rPr>
      </w:pPr>
      <w:r w:rsidRPr="0036339F">
        <w:rPr>
          <w:rFonts w:ascii="Times New Roman" w:eastAsia="Lucida Sans Unicode" w:hAnsi="Times New Roman" w:cs="Times New Roman"/>
          <w:b/>
          <w:bCs/>
          <w:sz w:val="20"/>
          <w:szCs w:val="20"/>
          <w14:ligatures w14:val="none"/>
        </w:rPr>
        <w:t xml:space="preserve">*Pastabos: </w:t>
      </w:r>
    </w:p>
    <w:p w14:paraId="0C8A86B8" w14:textId="7EF30C25" w:rsidR="00AE6083" w:rsidRPr="0036339F" w:rsidRDefault="00AE6083" w:rsidP="00AE6083">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1. pildyti tuomet, jei bus pateikta konfidenciali informacija. </w:t>
      </w:r>
      <w:r w:rsidR="00776003" w:rsidRPr="0036339F">
        <w:rPr>
          <w:rFonts w:ascii="Times New Roman" w:eastAsia="Lucida Sans Unicode" w:hAnsi="Times New Roman" w:cs="Times New Roman"/>
          <w:sz w:val="20"/>
          <w:szCs w:val="20"/>
          <w14:ligatures w14:val="none"/>
        </w:rPr>
        <w:t>Tiekėjas</w:t>
      </w:r>
      <w:r w:rsidRPr="0036339F">
        <w:rPr>
          <w:rFonts w:ascii="Times New Roman" w:eastAsia="Lucida Sans Unicode" w:hAnsi="Times New Roman" w:cs="Times New Roman"/>
          <w:sz w:val="20"/>
          <w:szCs w:val="20"/>
          <w14:ligatures w14:val="none"/>
        </w:rPr>
        <w:t xml:space="preserve"> negali nurodyti, kad konfidenciali yra pasiūlymo kaina arba, kad visas pasiūlymas yra konfidencialus; </w:t>
      </w:r>
    </w:p>
    <w:p w14:paraId="395F0255" w14:textId="77777777" w:rsidR="00AE6083" w:rsidRPr="0036339F" w:rsidRDefault="00AE6083" w:rsidP="00AE6083">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0CE94748" w14:textId="77777777" w:rsidR="00AE6083" w:rsidRPr="0036339F" w:rsidRDefault="00AE6083" w:rsidP="00AE6083">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36339F" w:rsidRDefault="00AE6083" w:rsidP="00AE6083">
      <w:pPr>
        <w:widowControl w:val="0"/>
        <w:suppressAutoHyphens/>
        <w:jc w:val="both"/>
        <w:rPr>
          <w:rFonts w:ascii="Times New Roman" w:eastAsia="Lucida Sans Unicode" w:hAnsi="Times New Roman" w:cs="Times New Roman"/>
          <w:b/>
          <w:bCs/>
          <w:sz w:val="20"/>
          <w:szCs w:val="20"/>
          <w14:ligatures w14:val="none"/>
        </w:rPr>
      </w:pPr>
    </w:p>
    <w:p w14:paraId="443CA71E" w14:textId="77777777" w:rsidR="00AE6083" w:rsidRPr="0036339F" w:rsidRDefault="00AE6083" w:rsidP="00AE6083">
      <w:pPr>
        <w:widowControl w:val="0"/>
        <w:suppressAutoHyphens/>
        <w:jc w:val="both"/>
        <w:rPr>
          <w:rFonts w:ascii="Times New Roman" w:eastAsia="Lucida Sans Unicode" w:hAnsi="Times New Roman" w:cs="Times New Roman"/>
          <w:b/>
          <w:bCs/>
          <w:sz w:val="23"/>
          <w:szCs w:val="23"/>
          <w14:ligatures w14:val="none"/>
        </w:rPr>
      </w:pPr>
      <w:r w:rsidRPr="0036339F">
        <w:rPr>
          <w:rFonts w:ascii="Times New Roman" w:eastAsia="Lucida Sans Unicode" w:hAnsi="Times New Roman" w:cs="Times New Roman"/>
          <w:b/>
          <w:bCs/>
          <w:sz w:val="23"/>
          <w:szCs w:val="23"/>
          <w14:ligatures w14:val="none"/>
        </w:rPr>
        <w:t>Pasirašydamas šį pasiūlymą, tvirtintu, kad:</w:t>
      </w:r>
    </w:p>
    <w:p w14:paraId="65E415B8" w14:textId="77777777" w:rsidR="00AE6083" w:rsidRPr="0036339F" w:rsidRDefault="00AE6083" w:rsidP="00901D04">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3"/>
          <w:szCs w:val="23"/>
          <w14:ligatures w14:val="none"/>
        </w:rPr>
      </w:pPr>
      <w:r w:rsidRPr="0036339F">
        <w:rPr>
          <w:rFonts w:ascii="Times New Roman" w:eastAsia="Times New Roman" w:hAnsi="Times New Roman" w:cs="Times New Roman"/>
          <w:sz w:val="23"/>
          <w:szCs w:val="23"/>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36339F" w:rsidRDefault="00AE6083" w:rsidP="00901D04">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3"/>
          <w:szCs w:val="23"/>
          <w14:ligatures w14:val="none"/>
        </w:rPr>
      </w:pPr>
      <w:r w:rsidRPr="0036339F">
        <w:rPr>
          <w:rFonts w:ascii="Times New Roman" w:eastAsia="Times New Roman" w:hAnsi="Times New Roman" w:cs="Times New Roman"/>
          <w:sz w:val="23"/>
          <w:szCs w:val="23"/>
          <w14:ligatures w14:val="none"/>
        </w:rPr>
        <w:t>sutinku su pirkimo dokumentuose nustatytomis sąlygomis ir procedūromis,</w:t>
      </w:r>
    </w:p>
    <w:p w14:paraId="09A44B08" w14:textId="77777777" w:rsidR="00AE6083" w:rsidRPr="0036339F" w:rsidRDefault="00AE6083" w:rsidP="00901D04">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3"/>
          <w:szCs w:val="23"/>
          <w14:ligatures w14:val="none"/>
        </w:rPr>
      </w:pPr>
      <w:r w:rsidRPr="0036339F">
        <w:rPr>
          <w:rFonts w:ascii="Times New Roman" w:eastAsia="Calibri" w:hAnsi="Times New Roman" w:cs="Times New Roman"/>
          <w:sz w:val="23"/>
          <w:szCs w:val="23"/>
          <w14:ligatures w14:val="none"/>
        </w:rPr>
        <w:t>pasiūlymo dokumentuose pateikti duomenys ir informacija yra teisinga ir apima viską, ko reikia tinkamam sutarties įvykdymui;</w:t>
      </w:r>
    </w:p>
    <w:p w14:paraId="175B0916" w14:textId="4A8550C0" w:rsidR="0036339F" w:rsidRPr="0036339F" w:rsidRDefault="00AE6083" w:rsidP="00901D04">
      <w:pPr>
        <w:widowControl w:val="0"/>
        <w:numPr>
          <w:ilvl w:val="0"/>
          <w:numId w:val="21"/>
        </w:numPr>
        <w:tabs>
          <w:tab w:val="left" w:pos="851"/>
        </w:tabs>
        <w:suppressAutoHyphens/>
        <w:ind w:left="0" w:firstLine="567"/>
        <w:contextualSpacing/>
        <w:jc w:val="both"/>
        <w:rPr>
          <w:rFonts w:ascii="Times New Roman" w:eastAsia="Arial" w:hAnsi="Times New Roman" w:cs="Times New Roman"/>
          <w:sz w:val="23"/>
          <w:szCs w:val="23"/>
          <w14:ligatures w14:val="none"/>
        </w:rPr>
      </w:pPr>
      <w:r w:rsidRPr="0036339F">
        <w:rPr>
          <w:rFonts w:ascii="Times New Roman" w:eastAsia="Times New Roman" w:hAnsi="Times New Roman" w:cs="Times New Roman"/>
          <w:sz w:val="23"/>
          <w:szCs w:val="23"/>
          <w14:ligatures w14:val="none"/>
        </w:rPr>
        <w:t xml:space="preserve">pasiūlymas galioja </w:t>
      </w:r>
      <w:r w:rsidR="007C4BC2">
        <w:rPr>
          <w:rFonts w:ascii="Times New Roman" w:eastAsia="Times New Roman" w:hAnsi="Times New Roman" w:cs="Times New Roman"/>
          <w:iCs/>
          <w:sz w:val="23"/>
          <w:szCs w:val="23"/>
          <w14:ligatures w14:val="none"/>
        </w:rPr>
        <w:t>3 mėn.</w:t>
      </w:r>
      <w:r w:rsidRPr="0036339F">
        <w:rPr>
          <w:rFonts w:ascii="Times New Roman" w:eastAsia="Times New Roman" w:hAnsi="Times New Roman" w:cs="Times New Roman"/>
          <w:iCs/>
          <w:sz w:val="23"/>
          <w:szCs w:val="23"/>
          <w14:ligatures w14:val="none"/>
        </w:rPr>
        <w:t xml:space="preserve"> nuo pasiūlymų pateikimo galutinio termino pabaigos.</w:t>
      </w:r>
    </w:p>
    <w:p w14:paraId="0F404CF6" w14:textId="77777777" w:rsidR="0036339F" w:rsidRDefault="0036339F" w:rsidP="0036339F">
      <w:pPr>
        <w:widowControl w:val="0"/>
        <w:suppressAutoHyphens/>
        <w:ind w:left="567"/>
        <w:contextualSpacing/>
        <w:jc w:val="both"/>
        <w:rPr>
          <w:rFonts w:ascii="Times New Roman" w:eastAsia="Times New Roman" w:hAnsi="Times New Roman" w:cs="Times New Roman"/>
          <w:iCs/>
          <w:sz w:val="23"/>
          <w:szCs w:val="23"/>
          <w14:ligatures w14:val="none"/>
        </w:rPr>
      </w:pPr>
    </w:p>
    <w:p w14:paraId="7ECF98FF" w14:textId="6B532BAF" w:rsidR="0036339F" w:rsidRDefault="00576331" w:rsidP="0036339F">
      <w:pPr>
        <w:widowControl w:val="0"/>
        <w:suppressAutoHyphens/>
        <w:ind w:left="567"/>
        <w:contextualSpacing/>
        <w:jc w:val="both"/>
        <w:rPr>
          <w:rFonts w:ascii="Times New Roman" w:eastAsia="Arial" w:hAnsi="Times New Roman" w:cs="Times New Roman"/>
          <w:sz w:val="23"/>
          <w:szCs w:val="23"/>
          <w14:ligatures w14:val="none"/>
        </w:rPr>
      </w:pPr>
      <w:r>
        <w:rPr>
          <w:rFonts w:ascii="Times New Roman" w:eastAsia="Arial" w:hAnsi="Times New Roman" w:cs="Times New Roman"/>
          <w:sz w:val="23"/>
          <w:szCs w:val="23"/>
          <w14:ligatures w14:val="none"/>
        </w:rPr>
        <w:tab/>
      </w:r>
    </w:p>
    <w:p w14:paraId="0085C4F8" w14:textId="77777777" w:rsidR="00901D04" w:rsidRPr="0036339F" w:rsidRDefault="00901D04" w:rsidP="0036339F">
      <w:pPr>
        <w:widowControl w:val="0"/>
        <w:suppressAutoHyphens/>
        <w:ind w:left="567"/>
        <w:contextualSpacing/>
        <w:jc w:val="both"/>
        <w:rPr>
          <w:rFonts w:ascii="Times New Roman" w:eastAsia="Arial" w:hAnsi="Times New Roman" w:cs="Times New Roman"/>
          <w:sz w:val="23"/>
          <w:szCs w:val="23"/>
          <w14:ligatures w14:val="none"/>
        </w:rPr>
      </w:pPr>
    </w:p>
    <w:tbl>
      <w:tblPr>
        <w:tblW w:w="9822" w:type="dxa"/>
        <w:tblLayout w:type="fixed"/>
        <w:tblLook w:val="01E0" w:firstRow="1" w:lastRow="1" w:firstColumn="1" w:lastColumn="1" w:noHBand="0" w:noVBand="0"/>
      </w:tblPr>
      <w:tblGrid>
        <w:gridCol w:w="3283"/>
        <w:gridCol w:w="603"/>
        <w:gridCol w:w="1979"/>
        <w:gridCol w:w="700"/>
        <w:gridCol w:w="2610"/>
        <w:gridCol w:w="647"/>
      </w:tblGrid>
      <w:tr w:rsidR="00576331" w:rsidRPr="00FD3ED1" w14:paraId="48452ED0" w14:textId="77777777" w:rsidTr="00576331">
        <w:trPr>
          <w:trHeight w:val="588"/>
        </w:trPr>
        <w:tc>
          <w:tcPr>
            <w:tcW w:w="3283" w:type="dxa"/>
            <w:tcBorders>
              <w:bottom w:val="single" w:sz="4" w:space="0" w:color="auto"/>
            </w:tcBorders>
          </w:tcPr>
          <w:p w14:paraId="22AE029D" w14:textId="77777777" w:rsidR="00576331" w:rsidRPr="00FD3ED1" w:rsidRDefault="00576331" w:rsidP="00AE6083">
            <w:pPr>
              <w:widowControl w:val="0"/>
              <w:suppressAutoHyphens/>
              <w:snapToGrid w:val="0"/>
              <w:rPr>
                <w:rFonts w:ascii="Times New Roman" w:eastAsia="Lucida Sans Unicode" w:hAnsi="Times New Roman" w:cs="Times New Roman"/>
                <w:position w:val="6"/>
                <w:sz w:val="20"/>
                <w:szCs w:val="20"/>
                <w14:ligatures w14:val="none"/>
              </w:rPr>
            </w:pPr>
          </w:p>
        </w:tc>
        <w:tc>
          <w:tcPr>
            <w:tcW w:w="603" w:type="dxa"/>
          </w:tcPr>
          <w:p w14:paraId="08A6FC28" w14:textId="77777777" w:rsidR="00576331" w:rsidRPr="00FD3ED1" w:rsidRDefault="00576331" w:rsidP="00AE6083">
            <w:pPr>
              <w:widowControl w:val="0"/>
              <w:suppressAutoHyphens/>
              <w:ind w:right="-1"/>
              <w:jc w:val="center"/>
              <w:rPr>
                <w:rFonts w:ascii="Times New Roman" w:eastAsia="Lucida Sans Unicode" w:hAnsi="Times New Roman" w:cs="Times New Roman"/>
                <w:sz w:val="20"/>
                <w:szCs w:val="20"/>
                <w14:ligatures w14:val="none"/>
              </w:rPr>
            </w:pPr>
          </w:p>
        </w:tc>
        <w:tc>
          <w:tcPr>
            <w:tcW w:w="1979" w:type="dxa"/>
            <w:tcBorders>
              <w:bottom w:val="single" w:sz="4" w:space="0" w:color="auto"/>
            </w:tcBorders>
          </w:tcPr>
          <w:p w14:paraId="09244A13" w14:textId="77777777" w:rsidR="00576331" w:rsidRPr="00FD3ED1" w:rsidRDefault="00576331" w:rsidP="00AE6083">
            <w:pPr>
              <w:widowControl w:val="0"/>
              <w:suppressAutoHyphens/>
              <w:ind w:right="-1"/>
              <w:jc w:val="center"/>
              <w:rPr>
                <w:rFonts w:ascii="Times New Roman" w:eastAsia="Lucida Sans Unicode" w:hAnsi="Times New Roman" w:cs="Times New Roman"/>
                <w:position w:val="6"/>
                <w:sz w:val="20"/>
                <w:szCs w:val="20"/>
                <w14:ligatures w14:val="none"/>
              </w:rPr>
            </w:pPr>
          </w:p>
        </w:tc>
        <w:tc>
          <w:tcPr>
            <w:tcW w:w="700" w:type="dxa"/>
          </w:tcPr>
          <w:p w14:paraId="503A6F94" w14:textId="77777777" w:rsidR="00576331" w:rsidRPr="00FD3ED1" w:rsidRDefault="00576331" w:rsidP="00AE6083">
            <w:pPr>
              <w:widowControl w:val="0"/>
              <w:suppressAutoHyphens/>
              <w:ind w:right="-1"/>
              <w:jc w:val="center"/>
              <w:rPr>
                <w:rFonts w:ascii="Times New Roman" w:eastAsia="Lucida Sans Unicode" w:hAnsi="Times New Roman" w:cs="Times New Roman"/>
                <w:sz w:val="20"/>
                <w:szCs w:val="20"/>
                <w14:ligatures w14:val="none"/>
              </w:rPr>
            </w:pPr>
          </w:p>
        </w:tc>
        <w:tc>
          <w:tcPr>
            <w:tcW w:w="2610" w:type="dxa"/>
            <w:tcBorders>
              <w:bottom w:val="single" w:sz="4" w:space="0" w:color="auto"/>
            </w:tcBorders>
          </w:tcPr>
          <w:p w14:paraId="6CD74ED7" w14:textId="77777777" w:rsidR="00576331" w:rsidRPr="00FD3ED1" w:rsidRDefault="00576331" w:rsidP="00AE6083">
            <w:pPr>
              <w:widowControl w:val="0"/>
              <w:suppressAutoHyphens/>
              <w:ind w:right="-1"/>
              <w:jc w:val="center"/>
              <w:rPr>
                <w:rFonts w:ascii="Times New Roman" w:eastAsia="Lucida Sans Unicode" w:hAnsi="Times New Roman" w:cs="Times New Roman"/>
                <w:position w:val="6"/>
                <w:sz w:val="20"/>
                <w:szCs w:val="20"/>
                <w14:ligatures w14:val="none"/>
              </w:rPr>
            </w:pPr>
          </w:p>
        </w:tc>
        <w:tc>
          <w:tcPr>
            <w:tcW w:w="647" w:type="dxa"/>
          </w:tcPr>
          <w:p w14:paraId="1AF8724A" w14:textId="77777777" w:rsidR="00576331" w:rsidRPr="00FD3ED1" w:rsidRDefault="00576331" w:rsidP="00AE6083">
            <w:pPr>
              <w:widowControl w:val="0"/>
              <w:suppressAutoHyphens/>
              <w:ind w:right="-1"/>
              <w:jc w:val="center"/>
              <w:rPr>
                <w:rFonts w:ascii="Times New Roman" w:eastAsia="Lucida Sans Unicode" w:hAnsi="Times New Roman" w:cs="Times New Roman"/>
                <w:sz w:val="24"/>
                <w:szCs w:val="20"/>
                <w14:ligatures w14:val="none"/>
              </w:rPr>
            </w:pPr>
          </w:p>
        </w:tc>
      </w:tr>
      <w:tr w:rsidR="00AE6083" w:rsidRPr="00FD3ED1" w14:paraId="6C036F11" w14:textId="77777777" w:rsidTr="00576331">
        <w:trPr>
          <w:trHeight w:val="588"/>
        </w:trPr>
        <w:tc>
          <w:tcPr>
            <w:tcW w:w="3283" w:type="dxa"/>
            <w:tcBorders>
              <w:top w:val="single" w:sz="4" w:space="0" w:color="auto"/>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03"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79" w:type="dxa"/>
            <w:tcBorders>
              <w:top w:val="single" w:sz="4" w:space="0" w:color="auto"/>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00"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610" w:type="dxa"/>
            <w:tcBorders>
              <w:top w:val="single" w:sz="4" w:space="0" w:color="auto"/>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4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36339F">
      <w:pPr>
        <w:rPr>
          <w:rFonts w:ascii="Times New Roman" w:hAnsi="Times New Roman" w:cs="Times New Roman"/>
          <w:sz w:val="24"/>
          <w:szCs w:val="24"/>
        </w:rPr>
      </w:pPr>
    </w:p>
    <w:sectPr w:rsidR="00AE6083" w:rsidRPr="00FD3ED1" w:rsidSect="004D33F0">
      <w:pgSz w:w="11906" w:h="16838"/>
      <w:pgMar w:top="1134" w:right="567" w:bottom="99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0"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0"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1"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15"/>
  </w:num>
  <w:num w:numId="2" w16cid:durableId="918364534">
    <w:abstractNumId w:val="22"/>
  </w:num>
  <w:num w:numId="3" w16cid:durableId="1137603661">
    <w:abstractNumId w:val="0"/>
  </w:num>
  <w:num w:numId="4" w16cid:durableId="2086294233">
    <w:abstractNumId w:val="11"/>
  </w:num>
  <w:num w:numId="5" w16cid:durableId="88475013">
    <w:abstractNumId w:val="2"/>
  </w:num>
  <w:num w:numId="6" w16cid:durableId="1346782825">
    <w:abstractNumId w:val="3"/>
  </w:num>
  <w:num w:numId="7" w16cid:durableId="1071806986">
    <w:abstractNumId w:val="20"/>
  </w:num>
  <w:num w:numId="8" w16cid:durableId="946886966">
    <w:abstractNumId w:val="16"/>
  </w:num>
  <w:num w:numId="9" w16cid:durableId="59443305">
    <w:abstractNumId w:val="19"/>
  </w:num>
  <w:num w:numId="10" w16cid:durableId="1494252782">
    <w:abstractNumId w:val="10"/>
  </w:num>
  <w:num w:numId="11" w16cid:durableId="2127306111">
    <w:abstractNumId w:val="17"/>
  </w:num>
  <w:num w:numId="12" w16cid:durableId="1927110053">
    <w:abstractNumId w:val="23"/>
  </w:num>
  <w:num w:numId="13" w16cid:durableId="637422562">
    <w:abstractNumId w:val="13"/>
  </w:num>
  <w:num w:numId="14" w16cid:durableId="1701541194">
    <w:abstractNumId w:val="21"/>
  </w:num>
  <w:num w:numId="15" w16cid:durableId="1917781488">
    <w:abstractNumId w:val="22"/>
  </w:num>
  <w:num w:numId="16" w16cid:durableId="275524819">
    <w:abstractNumId w:val="7"/>
  </w:num>
  <w:num w:numId="17" w16cid:durableId="1454250703">
    <w:abstractNumId w:val="6"/>
  </w:num>
  <w:num w:numId="18" w16cid:durableId="813790854">
    <w:abstractNumId w:val="18"/>
  </w:num>
  <w:num w:numId="19" w16cid:durableId="340159452">
    <w:abstractNumId w:val="14"/>
  </w:num>
  <w:num w:numId="20" w16cid:durableId="1539782849">
    <w:abstractNumId w:val="5"/>
  </w:num>
  <w:num w:numId="21" w16cid:durableId="660044867">
    <w:abstractNumId w:val="1"/>
  </w:num>
  <w:num w:numId="22" w16cid:durableId="227108289">
    <w:abstractNumId w:val="12"/>
  </w:num>
  <w:num w:numId="23" w16cid:durableId="1498299605">
    <w:abstractNumId w:val="4"/>
  </w:num>
  <w:num w:numId="24" w16cid:durableId="690839979">
    <w:abstractNumId w:val="24"/>
  </w:num>
  <w:num w:numId="25" w16cid:durableId="1438134280">
    <w:abstractNumId w:val="9"/>
  </w:num>
  <w:num w:numId="26" w16cid:durableId="1798258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04B83"/>
    <w:rsid w:val="0002121E"/>
    <w:rsid w:val="00021420"/>
    <w:rsid w:val="000226B6"/>
    <w:rsid w:val="00054204"/>
    <w:rsid w:val="00065126"/>
    <w:rsid w:val="000B501F"/>
    <w:rsid w:val="000B7D71"/>
    <w:rsid w:val="000D6E09"/>
    <w:rsid w:val="00121603"/>
    <w:rsid w:val="00132ECE"/>
    <w:rsid w:val="00174BA3"/>
    <w:rsid w:val="001A2F7D"/>
    <w:rsid w:val="001A512B"/>
    <w:rsid w:val="001B72D0"/>
    <w:rsid w:val="001C2D1D"/>
    <w:rsid w:val="001E231C"/>
    <w:rsid w:val="001E2797"/>
    <w:rsid w:val="001E3FFE"/>
    <w:rsid w:val="002240B3"/>
    <w:rsid w:val="002944A6"/>
    <w:rsid w:val="002B1338"/>
    <w:rsid w:val="002C1122"/>
    <w:rsid w:val="002C4453"/>
    <w:rsid w:val="002E04E8"/>
    <w:rsid w:val="002E216A"/>
    <w:rsid w:val="002F0BD4"/>
    <w:rsid w:val="002F4E41"/>
    <w:rsid w:val="00341B0C"/>
    <w:rsid w:val="003428F3"/>
    <w:rsid w:val="0036339F"/>
    <w:rsid w:val="00370660"/>
    <w:rsid w:val="003749FC"/>
    <w:rsid w:val="003D3098"/>
    <w:rsid w:val="003D5FE3"/>
    <w:rsid w:val="00410B7A"/>
    <w:rsid w:val="00413E11"/>
    <w:rsid w:val="0042627B"/>
    <w:rsid w:val="00461927"/>
    <w:rsid w:val="00466640"/>
    <w:rsid w:val="00467754"/>
    <w:rsid w:val="00482310"/>
    <w:rsid w:val="00491505"/>
    <w:rsid w:val="004A7C9B"/>
    <w:rsid w:val="004B1D86"/>
    <w:rsid w:val="004D33F0"/>
    <w:rsid w:val="004D7067"/>
    <w:rsid w:val="004E7685"/>
    <w:rsid w:val="00504863"/>
    <w:rsid w:val="00506699"/>
    <w:rsid w:val="00511E42"/>
    <w:rsid w:val="005237C1"/>
    <w:rsid w:val="0052631B"/>
    <w:rsid w:val="00552866"/>
    <w:rsid w:val="00576331"/>
    <w:rsid w:val="0058197A"/>
    <w:rsid w:val="005A2A55"/>
    <w:rsid w:val="005A396E"/>
    <w:rsid w:val="005F1FB4"/>
    <w:rsid w:val="00602FB1"/>
    <w:rsid w:val="006070EB"/>
    <w:rsid w:val="006157DA"/>
    <w:rsid w:val="0063775A"/>
    <w:rsid w:val="006430CE"/>
    <w:rsid w:val="00654025"/>
    <w:rsid w:val="006979B6"/>
    <w:rsid w:val="006B2030"/>
    <w:rsid w:val="00705013"/>
    <w:rsid w:val="00715707"/>
    <w:rsid w:val="00716B3D"/>
    <w:rsid w:val="0075451A"/>
    <w:rsid w:val="00765718"/>
    <w:rsid w:val="00776003"/>
    <w:rsid w:val="00791CAE"/>
    <w:rsid w:val="007A2DDF"/>
    <w:rsid w:val="007B6051"/>
    <w:rsid w:val="007B7CD8"/>
    <w:rsid w:val="007C4BC2"/>
    <w:rsid w:val="007D61DF"/>
    <w:rsid w:val="007E26EB"/>
    <w:rsid w:val="007F46BE"/>
    <w:rsid w:val="007F6897"/>
    <w:rsid w:val="00822295"/>
    <w:rsid w:val="00827D52"/>
    <w:rsid w:val="00836E17"/>
    <w:rsid w:val="00841455"/>
    <w:rsid w:val="008517C7"/>
    <w:rsid w:val="008658DF"/>
    <w:rsid w:val="0087155C"/>
    <w:rsid w:val="008760BE"/>
    <w:rsid w:val="00896FF9"/>
    <w:rsid w:val="008B3E12"/>
    <w:rsid w:val="00901D04"/>
    <w:rsid w:val="00912BD7"/>
    <w:rsid w:val="009219E6"/>
    <w:rsid w:val="00924220"/>
    <w:rsid w:val="00944885"/>
    <w:rsid w:val="009D6547"/>
    <w:rsid w:val="009F6A13"/>
    <w:rsid w:val="00A416E6"/>
    <w:rsid w:val="00A53D56"/>
    <w:rsid w:val="00A629A2"/>
    <w:rsid w:val="00A82E12"/>
    <w:rsid w:val="00A9525C"/>
    <w:rsid w:val="00A956B2"/>
    <w:rsid w:val="00AA2F0B"/>
    <w:rsid w:val="00AB389B"/>
    <w:rsid w:val="00AC6986"/>
    <w:rsid w:val="00AD0F90"/>
    <w:rsid w:val="00AD33BA"/>
    <w:rsid w:val="00AE6083"/>
    <w:rsid w:val="00AF0614"/>
    <w:rsid w:val="00AF7740"/>
    <w:rsid w:val="00B016E6"/>
    <w:rsid w:val="00B07717"/>
    <w:rsid w:val="00B30650"/>
    <w:rsid w:val="00B37125"/>
    <w:rsid w:val="00B53146"/>
    <w:rsid w:val="00B53CBE"/>
    <w:rsid w:val="00B9775F"/>
    <w:rsid w:val="00BA63CE"/>
    <w:rsid w:val="00BB0C8C"/>
    <w:rsid w:val="00BC75F9"/>
    <w:rsid w:val="00BD0D1E"/>
    <w:rsid w:val="00BE17B3"/>
    <w:rsid w:val="00C17EAF"/>
    <w:rsid w:val="00C212B0"/>
    <w:rsid w:val="00C25E0E"/>
    <w:rsid w:val="00C4671F"/>
    <w:rsid w:val="00C50014"/>
    <w:rsid w:val="00CC0138"/>
    <w:rsid w:val="00CC7B66"/>
    <w:rsid w:val="00CD1D16"/>
    <w:rsid w:val="00CD554B"/>
    <w:rsid w:val="00CD6230"/>
    <w:rsid w:val="00CE029A"/>
    <w:rsid w:val="00CE6F5A"/>
    <w:rsid w:val="00CF4312"/>
    <w:rsid w:val="00D07C69"/>
    <w:rsid w:val="00D15074"/>
    <w:rsid w:val="00D26D49"/>
    <w:rsid w:val="00D34D26"/>
    <w:rsid w:val="00D445ED"/>
    <w:rsid w:val="00D50697"/>
    <w:rsid w:val="00D51B61"/>
    <w:rsid w:val="00D65329"/>
    <w:rsid w:val="00DB17FE"/>
    <w:rsid w:val="00DE1630"/>
    <w:rsid w:val="00DE3969"/>
    <w:rsid w:val="00E14B0D"/>
    <w:rsid w:val="00E20ECE"/>
    <w:rsid w:val="00E338C2"/>
    <w:rsid w:val="00E6388E"/>
    <w:rsid w:val="00E7592E"/>
    <w:rsid w:val="00E8493A"/>
    <w:rsid w:val="00EA1869"/>
    <w:rsid w:val="00EB0CA8"/>
    <w:rsid w:val="00ED5181"/>
    <w:rsid w:val="00EE221E"/>
    <w:rsid w:val="00EF09F3"/>
    <w:rsid w:val="00EF25CD"/>
    <w:rsid w:val="00F952AF"/>
    <w:rsid w:val="00F97149"/>
    <w:rsid w:val="00FA0AF1"/>
    <w:rsid w:val="00FA2979"/>
    <w:rsid w:val="00FC12C6"/>
    <w:rsid w:val="00FD3B70"/>
    <w:rsid w:val="00FD3ED1"/>
    <w:rsid w:val="00FF3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10586376">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4442406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693798472">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4936</Words>
  <Characters>2814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16</cp:revision>
  <cp:lastPrinted>2023-07-26T08:25:00Z</cp:lastPrinted>
  <dcterms:created xsi:type="dcterms:W3CDTF">2024-11-14T07:35:00Z</dcterms:created>
  <dcterms:modified xsi:type="dcterms:W3CDTF">2024-11-29T12:46:00Z</dcterms:modified>
</cp:coreProperties>
</file>