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7ED70" w14:textId="77777777" w:rsidR="005D50CD" w:rsidRPr="00FD178D" w:rsidRDefault="005D50CD" w:rsidP="005D50CD">
      <w:pPr>
        <w:pStyle w:val="BodyA"/>
        <w:spacing w:line="240" w:lineRule="auto"/>
        <w:jc w:val="right"/>
        <w:rPr>
          <w:rFonts w:ascii="Times New Roman" w:eastAsia="Times New Roman" w:hAnsi="Times New Roman" w:cs="Times New Roman"/>
          <w:color w:val="auto"/>
          <w:lang w:val="lt-LT"/>
        </w:rPr>
      </w:pPr>
      <w:bookmarkStart w:id="0" w:name="_Hlk156226298"/>
      <w:bookmarkStart w:id="1" w:name="_Hlk183441833"/>
      <w:bookmarkStart w:id="2" w:name="_Hlk183441984"/>
      <w:r w:rsidRPr="00FD178D">
        <w:rPr>
          <w:rFonts w:ascii="Times New Roman" w:eastAsia="Times New Roman" w:hAnsi="Times New Roman" w:cs="Times New Roman"/>
          <w:color w:val="auto"/>
          <w:lang w:val="lt-LT"/>
        </w:rPr>
        <w:t>Pirkimo sąlygų</w:t>
      </w:r>
    </w:p>
    <w:p w14:paraId="793CC590" w14:textId="48B3C7C0" w:rsidR="005D50CD" w:rsidRPr="00FD178D" w:rsidRDefault="005D50CD" w:rsidP="005D50CD">
      <w:pPr>
        <w:pStyle w:val="BodyA"/>
        <w:spacing w:line="240" w:lineRule="auto"/>
        <w:jc w:val="right"/>
        <w:rPr>
          <w:rFonts w:ascii="Times New Roman" w:eastAsia="Times New Roman" w:hAnsi="Times New Roman" w:cs="Times New Roman"/>
          <w:color w:val="auto"/>
          <w:lang w:val="lt-LT"/>
        </w:rPr>
      </w:pPr>
      <w:r>
        <w:rPr>
          <w:rFonts w:ascii="Times New Roman" w:eastAsia="Times New Roman" w:hAnsi="Times New Roman" w:cs="Times New Roman"/>
          <w:color w:val="auto"/>
          <w:lang w:val="lt-LT"/>
        </w:rPr>
        <w:t>6</w:t>
      </w:r>
      <w:r w:rsidRPr="00FD178D">
        <w:rPr>
          <w:rFonts w:ascii="Times New Roman" w:eastAsia="Times New Roman" w:hAnsi="Times New Roman" w:cs="Times New Roman"/>
          <w:color w:val="auto"/>
          <w:lang w:val="lt-LT"/>
        </w:rPr>
        <w:t xml:space="preserve"> priedas</w:t>
      </w:r>
      <w:r>
        <w:rPr>
          <w:rFonts w:ascii="Times New Roman" w:eastAsia="Times New Roman" w:hAnsi="Times New Roman" w:cs="Times New Roman"/>
          <w:color w:val="auto"/>
          <w:lang w:val="lt-LT"/>
        </w:rPr>
        <w:t xml:space="preserve"> „</w:t>
      </w:r>
      <w:bookmarkStart w:id="3" w:name="_Hlk157585749"/>
      <w:r>
        <w:rPr>
          <w:rFonts w:ascii="Times New Roman" w:eastAsia="Times New Roman" w:hAnsi="Times New Roman" w:cs="Times New Roman"/>
          <w:color w:val="auto"/>
          <w:lang w:val="lt-LT"/>
        </w:rPr>
        <w:t>Kvalifikacijos reikalavimai tiekėjui</w:t>
      </w:r>
      <w:bookmarkEnd w:id="3"/>
      <w:r>
        <w:rPr>
          <w:rFonts w:ascii="Times New Roman" w:eastAsia="Times New Roman" w:hAnsi="Times New Roman" w:cs="Times New Roman"/>
          <w:color w:val="auto"/>
          <w:lang w:val="lt-LT"/>
        </w:rPr>
        <w:t>“</w:t>
      </w:r>
    </w:p>
    <w:p w14:paraId="2B742A63" w14:textId="77777777" w:rsidR="005D50CD" w:rsidRPr="00223BDC" w:rsidRDefault="005D50CD" w:rsidP="005D50CD">
      <w:pPr>
        <w:pStyle w:val="BodyA"/>
        <w:jc w:val="right"/>
        <w:rPr>
          <w:rFonts w:ascii="Times New Roman" w:eastAsia="Times New Roman" w:hAnsi="Times New Roman" w:cs="Times New Roman"/>
          <w:color w:val="auto"/>
          <w:sz w:val="24"/>
          <w:szCs w:val="24"/>
          <w:lang w:val="lt-LT"/>
        </w:rPr>
      </w:pPr>
    </w:p>
    <w:p w14:paraId="228AE239" w14:textId="77777777" w:rsidR="005D50CD" w:rsidRDefault="005D50CD" w:rsidP="005D50CD">
      <w:pPr>
        <w:pStyle w:val="Heading"/>
        <w:jc w:val="center"/>
        <w:rPr>
          <w:color w:val="auto"/>
          <w:lang w:val="lt-LT"/>
        </w:rPr>
      </w:pPr>
    </w:p>
    <w:p w14:paraId="45155868" w14:textId="1929F682" w:rsidR="005D50CD" w:rsidRPr="005E7E29" w:rsidRDefault="005D50CD" w:rsidP="005D50CD">
      <w:pPr>
        <w:pStyle w:val="Body2"/>
        <w:spacing w:after="0" w:line="360" w:lineRule="auto"/>
        <w:ind w:left="720"/>
        <w:jc w:val="center"/>
        <w:rPr>
          <w:b/>
          <w:bCs/>
          <w:caps/>
          <w:color w:val="auto"/>
          <w:spacing w:val="3"/>
          <w:sz w:val="24"/>
          <w:szCs w:val="24"/>
          <w:u w:color="444444"/>
          <w:lang w:val="lt-LT"/>
        </w:rPr>
      </w:pPr>
      <w:r w:rsidRPr="005E7E29">
        <w:rPr>
          <w:b/>
          <w:bCs/>
          <w:caps/>
          <w:color w:val="auto"/>
          <w:spacing w:val="3"/>
          <w:sz w:val="24"/>
          <w:szCs w:val="24"/>
          <w:u w:color="444444"/>
          <w:lang w:val="lt-LT"/>
        </w:rPr>
        <w:t>Kvalifikacijos</w:t>
      </w:r>
      <w:r w:rsidR="00F47D8F" w:rsidRPr="005E7E29">
        <w:rPr>
          <w:b/>
          <w:bCs/>
          <w:caps/>
          <w:color w:val="auto"/>
          <w:spacing w:val="3"/>
          <w:sz w:val="24"/>
          <w:szCs w:val="24"/>
          <w:u w:color="444444"/>
          <w:lang w:val="lt-LT"/>
        </w:rPr>
        <w:t xml:space="preserve"> </w:t>
      </w:r>
      <w:r w:rsidRPr="005E7E29">
        <w:rPr>
          <w:b/>
          <w:bCs/>
          <w:caps/>
          <w:color w:val="auto"/>
          <w:spacing w:val="3"/>
          <w:sz w:val="24"/>
          <w:szCs w:val="24"/>
          <w:u w:color="444444"/>
          <w:lang w:val="lt-LT"/>
        </w:rPr>
        <w:t>reikalavimai tiekėjUI</w:t>
      </w:r>
    </w:p>
    <w:bookmarkEnd w:id="0"/>
    <w:p w14:paraId="183A038C" w14:textId="77777777" w:rsidR="001428B7" w:rsidRPr="00A63A5B" w:rsidRDefault="001428B7" w:rsidP="001428B7">
      <w:pPr>
        <w:pStyle w:val="Body2"/>
        <w:rPr>
          <w:rFonts w:cs="Times New Roman"/>
          <w:color w:val="auto"/>
          <w:lang w:val="lt-LT"/>
        </w:rPr>
      </w:pPr>
    </w:p>
    <w:tbl>
      <w:tblPr>
        <w:tblStyle w:val="Lentelstinklelis"/>
        <w:tblW w:w="15544" w:type="dxa"/>
        <w:tblInd w:w="-595" w:type="dxa"/>
        <w:tblLayout w:type="fixed"/>
        <w:tblLook w:val="04A0" w:firstRow="1" w:lastRow="0" w:firstColumn="1" w:lastColumn="0" w:noHBand="0" w:noVBand="1"/>
      </w:tblPr>
      <w:tblGrid>
        <w:gridCol w:w="581"/>
        <w:gridCol w:w="3128"/>
        <w:gridCol w:w="6946"/>
        <w:gridCol w:w="4889"/>
      </w:tblGrid>
      <w:tr w:rsidR="00A63A5B" w:rsidRPr="00A63A5B" w14:paraId="7EBAEDA6" w14:textId="77777777" w:rsidTr="003603C2">
        <w:trPr>
          <w:trHeight w:val="497"/>
        </w:trPr>
        <w:tc>
          <w:tcPr>
            <w:tcW w:w="581" w:type="dxa"/>
          </w:tcPr>
          <w:p w14:paraId="04A6C484" w14:textId="77777777" w:rsidR="00A63A5B" w:rsidRPr="005E7E29" w:rsidRDefault="00A63A5B"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auto"/>
                <w:sz w:val="24"/>
                <w:szCs w:val="24"/>
                <w:lang w:val="lt-LT"/>
              </w:rPr>
            </w:pPr>
            <w:r w:rsidRPr="005E7E29">
              <w:rPr>
                <w:rFonts w:ascii="Times New Roman" w:eastAsia="Times New Roman" w:hAnsi="Times New Roman" w:cs="Times New Roman"/>
                <w:b/>
                <w:bCs/>
                <w:color w:val="auto"/>
                <w:sz w:val="24"/>
                <w:szCs w:val="24"/>
                <w:lang w:val="lt-LT"/>
              </w:rPr>
              <w:t>Eil. Nr.</w:t>
            </w:r>
          </w:p>
        </w:tc>
        <w:tc>
          <w:tcPr>
            <w:tcW w:w="3128" w:type="dxa"/>
            <w:vAlign w:val="center"/>
          </w:tcPr>
          <w:p w14:paraId="0CCDA757" w14:textId="77777777" w:rsidR="00A63A5B" w:rsidRPr="005E7E29" w:rsidRDefault="00A63A5B" w:rsidP="00FC6E87">
            <w:pPr>
              <w:jc w:val="center"/>
              <w:rPr>
                <w:b/>
                <w:bCs/>
                <w:sz w:val="24"/>
                <w:szCs w:val="24"/>
              </w:rPr>
            </w:pPr>
            <w:r w:rsidRPr="005E7E29">
              <w:rPr>
                <w:b/>
                <w:bCs/>
                <w:sz w:val="24"/>
                <w:szCs w:val="24"/>
              </w:rPr>
              <w:t>Reikalavimas</w:t>
            </w:r>
          </w:p>
        </w:tc>
        <w:tc>
          <w:tcPr>
            <w:tcW w:w="6946" w:type="dxa"/>
            <w:vAlign w:val="center"/>
          </w:tcPr>
          <w:p w14:paraId="48996E9A" w14:textId="61B65B8E" w:rsidR="00A63A5B" w:rsidRPr="005E7E29" w:rsidRDefault="00A63A5B" w:rsidP="00FC6E87">
            <w:pPr>
              <w:jc w:val="center"/>
              <w:rPr>
                <w:rFonts w:eastAsia="Times New Roman"/>
                <w:b/>
                <w:bCs/>
                <w:sz w:val="24"/>
                <w:szCs w:val="24"/>
              </w:rPr>
            </w:pPr>
            <w:r w:rsidRPr="005E7E29">
              <w:rPr>
                <w:b/>
                <w:bCs/>
                <w:sz w:val="24"/>
                <w:szCs w:val="24"/>
              </w:rPr>
              <w:t>Atitiktį pagrindžiantys dokumentai</w:t>
            </w:r>
          </w:p>
        </w:tc>
        <w:tc>
          <w:tcPr>
            <w:tcW w:w="4889" w:type="dxa"/>
            <w:vAlign w:val="center"/>
          </w:tcPr>
          <w:p w14:paraId="4134D40D" w14:textId="77777777" w:rsidR="00A63A5B" w:rsidRPr="005E7E29" w:rsidRDefault="00A63A5B" w:rsidP="00A9443F">
            <w:pPr>
              <w:jc w:val="center"/>
              <w:rPr>
                <w:b/>
                <w:bCs/>
                <w:sz w:val="24"/>
                <w:szCs w:val="24"/>
              </w:rPr>
            </w:pPr>
            <w:r w:rsidRPr="005E7E29">
              <w:rPr>
                <w:b/>
                <w:bCs/>
                <w:sz w:val="24"/>
                <w:szCs w:val="24"/>
              </w:rPr>
              <w:t>Subjektas, kuris turi atitikti reikalavimą</w:t>
            </w:r>
          </w:p>
        </w:tc>
      </w:tr>
      <w:tr w:rsidR="00D6796A" w:rsidRPr="00A63A5B" w14:paraId="0C71AE95" w14:textId="77777777" w:rsidTr="00D6796A">
        <w:trPr>
          <w:trHeight w:val="497"/>
        </w:trPr>
        <w:tc>
          <w:tcPr>
            <w:tcW w:w="15544" w:type="dxa"/>
            <w:gridSpan w:val="4"/>
            <w:vAlign w:val="center"/>
          </w:tcPr>
          <w:p w14:paraId="01E6C073" w14:textId="7B6DFAD1" w:rsidR="00D6796A" w:rsidRPr="00744D64" w:rsidRDefault="00D6796A" w:rsidP="00B36793">
            <w:pPr>
              <w:jc w:val="center"/>
              <w:rPr>
                <w:b/>
                <w:bCs/>
                <w:sz w:val="24"/>
                <w:szCs w:val="24"/>
              </w:rPr>
            </w:pPr>
            <w:bookmarkStart w:id="4" w:name="_Hlk184119236"/>
            <w:r w:rsidRPr="00D6796A">
              <w:rPr>
                <w:b/>
                <w:bCs/>
                <w:sz w:val="24"/>
                <w:szCs w:val="24"/>
              </w:rPr>
              <w:t>Techninis ir profesinis pajėgumas</w:t>
            </w:r>
          </w:p>
        </w:tc>
      </w:tr>
      <w:bookmarkEnd w:id="4"/>
      <w:tr w:rsidR="00015C0E" w:rsidRPr="00A63A5B" w14:paraId="2EA50299" w14:textId="77777777" w:rsidTr="00015C0E">
        <w:trPr>
          <w:trHeight w:val="497"/>
        </w:trPr>
        <w:tc>
          <w:tcPr>
            <w:tcW w:w="15544" w:type="dxa"/>
            <w:gridSpan w:val="4"/>
            <w:vAlign w:val="center"/>
          </w:tcPr>
          <w:p w14:paraId="7D2C7C2F" w14:textId="3D84FD31" w:rsidR="00015C0E" w:rsidRPr="00CC137E" w:rsidRDefault="00015C0E" w:rsidP="00015C0E">
            <w:pPr>
              <w:jc w:val="center"/>
              <w:rPr>
                <w:b/>
                <w:bCs/>
                <w:sz w:val="20"/>
                <w:szCs w:val="20"/>
              </w:rPr>
            </w:pPr>
            <w:r w:rsidRPr="00744D64">
              <w:rPr>
                <w:i/>
                <w:iCs/>
                <w:sz w:val="24"/>
                <w:szCs w:val="24"/>
              </w:rPr>
              <w:t>Paslaugų teikėjo ar rangovo, ar jų personalo, ar jų vadovaujančio personalo (toliau – personalas) išsilavinimas ir profesinė kvalifikacija.</w:t>
            </w:r>
          </w:p>
        </w:tc>
      </w:tr>
      <w:tr w:rsidR="00015C0E" w:rsidRPr="00A63A5B" w14:paraId="2181ACEE" w14:textId="77777777" w:rsidTr="002E5010">
        <w:trPr>
          <w:trHeight w:val="5128"/>
        </w:trPr>
        <w:tc>
          <w:tcPr>
            <w:tcW w:w="581" w:type="dxa"/>
          </w:tcPr>
          <w:p w14:paraId="7412AFCB" w14:textId="75B3DC7E" w:rsidR="00015C0E" w:rsidRPr="005E7E29" w:rsidRDefault="00015C0E" w:rsidP="00015C0E">
            <w:pPr>
              <w:jc w:val="center"/>
            </w:pPr>
            <w:r w:rsidRPr="005E7E29">
              <w:t>1.</w:t>
            </w:r>
          </w:p>
        </w:tc>
        <w:tc>
          <w:tcPr>
            <w:tcW w:w="3128" w:type="dxa"/>
          </w:tcPr>
          <w:p w14:paraId="0BEF004D" w14:textId="71E6E342" w:rsidR="00015C0E" w:rsidRPr="005E7E29" w:rsidRDefault="00015C0E" w:rsidP="00015C0E">
            <w:r w:rsidRPr="005E7E29">
              <w:t xml:space="preserve">Tiekėjas pirkimo sutarties vykdymui privalo turėti bent 1 specialistą, turintį teisę rengti </w:t>
            </w:r>
            <w:r w:rsidRPr="005E7E29">
              <w:rPr>
                <w:b/>
                <w:bCs/>
              </w:rPr>
              <w:t>teritorijų planavimo dokumentus.</w:t>
            </w:r>
          </w:p>
        </w:tc>
        <w:tc>
          <w:tcPr>
            <w:tcW w:w="6946" w:type="dxa"/>
          </w:tcPr>
          <w:p w14:paraId="013E47AC" w14:textId="77777777" w:rsidR="00015C0E" w:rsidRPr="005E7E29" w:rsidRDefault="00015C0E" w:rsidP="00015C0E">
            <w:pPr>
              <w:rPr>
                <w:b/>
                <w:bCs/>
                <w:i/>
                <w:iCs/>
              </w:rPr>
            </w:pPr>
            <w:r w:rsidRPr="005E7E29">
              <w:rPr>
                <w:b/>
                <w:bCs/>
                <w:i/>
                <w:iCs/>
              </w:rPr>
              <w:t>Dokumentai, kuriuos turės pateikti galimas laimėtojas:</w:t>
            </w:r>
          </w:p>
          <w:p w14:paraId="6AEB3FB2" w14:textId="54209699" w:rsidR="00015C0E" w:rsidRPr="005E7E29" w:rsidRDefault="00015C0E" w:rsidP="00015C0E">
            <w:pPr>
              <w:tabs>
                <w:tab w:val="left" w:pos="174"/>
              </w:tabs>
              <w:rPr>
                <w:b/>
                <w:bCs/>
                <w:i/>
                <w:iCs/>
              </w:rPr>
            </w:pPr>
            <w:r w:rsidRPr="005E7E29">
              <w:br/>
              <w:t>1) jeigu specialistas nėra tiekėjo darbuotojas, pateikiamas specialisto pasirašytas sutikimas teikti paslaugas, jeigu tiekėjas laimės viešąjį pirkimą ir bus pasirašyta pirkimo sutartis;</w:t>
            </w:r>
            <w:r w:rsidRPr="005E7E29">
              <w:br/>
              <w:t>2) siūlomo specialisto kvalifikacijos atestato kompleksinio teritorijų planavimo dokumentams rengti kopiją.</w:t>
            </w:r>
          </w:p>
        </w:tc>
        <w:tc>
          <w:tcPr>
            <w:tcW w:w="4889" w:type="dxa"/>
          </w:tcPr>
          <w:p w14:paraId="0C6C5341" w14:textId="77777777" w:rsidR="00015C0E" w:rsidRPr="005E7E29" w:rsidRDefault="00015C0E" w:rsidP="00015C0E">
            <w:r w:rsidRPr="005E7E29">
              <w:t>- jeigu pasiūlymą teikia ūkio subjektų grupė – reikalavimą turi atitikti ūkio subjektų grupės nario (-</w:t>
            </w:r>
            <w:proofErr w:type="spellStart"/>
            <w:r w:rsidRPr="005E7E29">
              <w:t>ių</w:t>
            </w:r>
            <w:proofErr w:type="spellEnd"/>
            <w:r w:rsidRPr="005E7E29">
              <w:t>) specialistai, atsižvelgiant į jų prisiimamus įsipareigojimus pirkimo sutarčiai vykdyti;</w:t>
            </w:r>
          </w:p>
          <w:p w14:paraId="32C2A1E8" w14:textId="77777777" w:rsidR="00015C0E" w:rsidRPr="005E7E29" w:rsidRDefault="00015C0E" w:rsidP="00015C0E">
            <w:r w:rsidRPr="005E7E29">
              <w:t>- tiekėjas gali remtis kitų ūkio subjektų pajėgumais tik tuo atveju, jeigu tie subjektai (jų darbuotojai) patys vykdys tą pirkimo sutarties dalį, kuriai reikia jų turimų pajėgumų;</w:t>
            </w:r>
          </w:p>
          <w:p w14:paraId="5DF77291" w14:textId="6FCA0B15" w:rsidR="00015C0E" w:rsidRPr="005E7E29" w:rsidRDefault="00015C0E" w:rsidP="00015C0E">
            <w:r w:rsidRPr="005E7E29">
              <w:t>-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r>
      <w:tr w:rsidR="00D6796A" w:rsidRPr="00CC137E" w14:paraId="33DD2B5D" w14:textId="77777777" w:rsidTr="00D7028D">
        <w:trPr>
          <w:trHeight w:val="497"/>
        </w:trPr>
        <w:tc>
          <w:tcPr>
            <w:tcW w:w="15544" w:type="dxa"/>
            <w:gridSpan w:val="4"/>
          </w:tcPr>
          <w:p w14:paraId="44EF8564" w14:textId="5794AEF0" w:rsidR="00D6796A" w:rsidRPr="00CC137E" w:rsidRDefault="00D6796A" w:rsidP="00D6796A">
            <w:pPr>
              <w:jc w:val="left"/>
              <w:rPr>
                <w:b/>
                <w:bCs/>
                <w:sz w:val="20"/>
                <w:szCs w:val="20"/>
              </w:rPr>
            </w:pPr>
            <w:r w:rsidRPr="00AE1F3C">
              <w:rPr>
                <w:rFonts w:cs="Arial Unicode MS"/>
                <w:b/>
                <w:bCs/>
                <w:i/>
                <w:iCs/>
                <w:color w:val="FF0000"/>
                <w:spacing w:val="3"/>
                <w:u w:color="444444"/>
              </w:rPr>
              <w:t>Pastaba. Jeigu tiekėjas nurodys daugiau specialistų nei reikalaujama pirkimo sąlygose, tai bus vertinami visi pasiūlyti, nurodyti specialistai, kurie privalės atitikti pirkimo sąlygose nustatytus reikalavimus, o jų neatitikus pasiūlymas bus atmestas.</w:t>
            </w:r>
          </w:p>
        </w:tc>
      </w:tr>
      <w:tr w:rsidR="00D6796A" w:rsidRPr="00CC137E" w14:paraId="32CF3143" w14:textId="77777777" w:rsidTr="00D6796A">
        <w:trPr>
          <w:trHeight w:val="497"/>
        </w:trPr>
        <w:tc>
          <w:tcPr>
            <w:tcW w:w="15544" w:type="dxa"/>
            <w:gridSpan w:val="4"/>
            <w:vAlign w:val="center"/>
          </w:tcPr>
          <w:p w14:paraId="76804B21" w14:textId="5D735FAF" w:rsidR="00D6796A" w:rsidRPr="00CC137E" w:rsidRDefault="00D6796A" w:rsidP="00D6796A">
            <w:pPr>
              <w:jc w:val="center"/>
              <w:rPr>
                <w:b/>
                <w:bCs/>
                <w:sz w:val="20"/>
                <w:szCs w:val="20"/>
              </w:rPr>
            </w:pPr>
            <w:r w:rsidRPr="00744D64">
              <w:rPr>
                <w:i/>
                <w:iCs/>
                <w:sz w:val="24"/>
                <w:szCs w:val="24"/>
              </w:rPr>
              <w:lastRenderedPageBreak/>
              <w:t>Panašių darbų atlikimo patirtis.</w:t>
            </w:r>
          </w:p>
        </w:tc>
      </w:tr>
      <w:tr w:rsidR="00D6796A" w:rsidRPr="00A63A5B" w14:paraId="60170A1C" w14:textId="77777777" w:rsidTr="002E5010">
        <w:trPr>
          <w:trHeight w:val="4590"/>
        </w:trPr>
        <w:tc>
          <w:tcPr>
            <w:tcW w:w="581" w:type="dxa"/>
          </w:tcPr>
          <w:p w14:paraId="630DD70A" w14:textId="03533D47" w:rsidR="00D6796A" w:rsidRPr="005E7E29" w:rsidRDefault="00D6796A" w:rsidP="00D6796A">
            <w:pPr>
              <w:jc w:val="center"/>
            </w:pPr>
            <w:r w:rsidRPr="005E7E29">
              <w:t>2.</w:t>
            </w:r>
          </w:p>
        </w:tc>
        <w:tc>
          <w:tcPr>
            <w:tcW w:w="3128" w:type="dxa"/>
          </w:tcPr>
          <w:p w14:paraId="24FF8C27" w14:textId="03E52066" w:rsidR="00D6796A" w:rsidRPr="005E7E29" w:rsidRDefault="00D6796A" w:rsidP="00D6796A">
            <w:r w:rsidRPr="005E7E29">
              <w:t xml:space="preserve">Tiekėjas per paskutinius 3 metus iki pasiūlymo pateikimo termino pabaigos yra parengęs bent 1 (vieną) urbanizuotos kompaktiškai užstatytos gyvenamosios vietovės, ne mažesnį nei </w:t>
            </w:r>
            <w:r w:rsidRPr="005E7E29">
              <w:rPr>
                <w:b/>
                <w:bCs/>
              </w:rPr>
              <w:t>0,3 ha</w:t>
            </w:r>
            <w:r w:rsidRPr="005E7E29">
              <w:t xml:space="preserve"> ploto detalųjį planą (jo keitimą ar koregavimą) miesto teritorijoje.</w:t>
            </w:r>
          </w:p>
        </w:tc>
        <w:tc>
          <w:tcPr>
            <w:tcW w:w="6946" w:type="dxa"/>
          </w:tcPr>
          <w:p w14:paraId="33E41D9C" w14:textId="48214BE1" w:rsidR="00D6796A" w:rsidRPr="005E7E29" w:rsidRDefault="00D6796A" w:rsidP="00D6796A">
            <w:pPr>
              <w:rPr>
                <w:b/>
                <w:bCs/>
                <w:i/>
                <w:iCs/>
              </w:rPr>
            </w:pPr>
            <w:r w:rsidRPr="005E7E29">
              <w:rPr>
                <w:b/>
                <w:bCs/>
                <w:i/>
                <w:iCs/>
              </w:rPr>
              <w:t>Dokumentai, kuriuos turės pateikti galimas laimėtojas:</w:t>
            </w:r>
          </w:p>
          <w:p w14:paraId="78BCBB99" w14:textId="77777777" w:rsidR="00D6796A" w:rsidRPr="005E7E29" w:rsidRDefault="00D6796A" w:rsidP="00D6796A">
            <w:pPr>
              <w:pStyle w:val="Sraopastraipa"/>
              <w:numPr>
                <w:ilvl w:val="0"/>
                <w:numId w:val="3"/>
              </w:numPr>
              <w:tabs>
                <w:tab w:val="left" w:pos="316"/>
              </w:tabs>
              <w:ind w:left="32" w:firstLine="0"/>
            </w:pPr>
            <w:r w:rsidRPr="005E7E29">
              <w:t xml:space="preserve">Pagrindinių per pastaruosius 3 metus suteiktų </w:t>
            </w:r>
            <w:r w:rsidRPr="005E7E29">
              <w:rPr>
                <w:b/>
                <w:bCs/>
              </w:rPr>
              <w:t>paslaugų sąrašas</w:t>
            </w:r>
            <w:r w:rsidRPr="005E7E29">
              <w:t>,</w:t>
            </w:r>
            <w:r w:rsidRPr="005E7E29">
              <w:rPr>
                <w:b/>
                <w:bCs/>
              </w:rPr>
              <w:t xml:space="preserve"> </w:t>
            </w:r>
            <w:r w:rsidRPr="005E7E29">
              <w:t xml:space="preserve">nurodant parengto / keisto / koreguoto detaliojo plano plotą, sutarties įsigaliojimo ir pabaigos (įvykdymo) datą, sutarties objektą, užsakovą bei jo kontaktus, neatsižvelgiant į tai, ar užsakovas yra perkančioji organizacija, ar ne; </w:t>
            </w:r>
          </w:p>
          <w:p w14:paraId="0981F768" w14:textId="210930F3" w:rsidR="00D6796A" w:rsidRPr="005E7E29" w:rsidRDefault="00D6796A" w:rsidP="00D6796A">
            <w:pPr>
              <w:pStyle w:val="Sraopastraipa"/>
              <w:ind w:left="32"/>
            </w:pPr>
            <w:r w:rsidRPr="005E7E29">
              <w:rPr>
                <w:b/>
                <w:bCs/>
                <w:color w:val="000000"/>
                <w:lang w:eastAsia="en-GB"/>
              </w:rPr>
              <w:t>užpildomas įvykdytų/vykdomų paslaugų sąrašas (6.1. priedas)</w:t>
            </w:r>
            <w:r w:rsidRPr="005E7E29">
              <w:rPr>
                <w:color w:val="000000"/>
                <w:lang w:eastAsia="en-GB"/>
              </w:rPr>
              <w:t>;</w:t>
            </w:r>
            <w:r w:rsidRPr="005E7E29">
              <w:t xml:space="preserve"> </w:t>
            </w:r>
            <w:r w:rsidRPr="005E7E29">
              <w:br/>
              <w:t>2) Įrodymui apie tinkamą sutarties(-</w:t>
            </w:r>
            <w:proofErr w:type="spellStart"/>
            <w:r w:rsidRPr="005E7E29">
              <w:t>čių</w:t>
            </w:r>
            <w:proofErr w:type="spellEnd"/>
            <w:r w:rsidRPr="005E7E29">
              <w:t>) įvykdymą tiekėjas pateikia Valstybinės teritorijų planavimo ir statybos inspekcijos prie Aplinkos ministerijos Teritorijų planavimo dokumento patikrinimo aktą, kurio patikrinimo išvada – pritariama teikimui tvirtinti ir užsakovo atsiliepimą apie atliktą paslaugą.</w:t>
            </w:r>
          </w:p>
          <w:p w14:paraId="6A5F3504" w14:textId="77777777" w:rsidR="00D6796A" w:rsidRPr="005E7E29" w:rsidRDefault="00D6796A" w:rsidP="00D6796A">
            <w:pPr>
              <w:pStyle w:val="Sraopastraipa"/>
              <w:ind w:left="32"/>
            </w:pPr>
          </w:p>
          <w:p w14:paraId="7AB06EC2" w14:textId="59FD03A8" w:rsidR="00D6796A" w:rsidRPr="005E7E29" w:rsidRDefault="00D6796A" w:rsidP="00D6796A">
            <w:pPr>
              <w:pStyle w:val="Sraopastraipa"/>
              <w:ind w:left="32"/>
            </w:pPr>
            <w:r w:rsidRPr="005E7E29">
              <w:rPr>
                <w:i/>
                <w:iCs/>
                <w:color w:val="000000"/>
                <w:lang w:eastAsia="en-GB"/>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4889" w:type="dxa"/>
          </w:tcPr>
          <w:p w14:paraId="0FFFD0AC" w14:textId="3E9848B2" w:rsidR="00D6796A" w:rsidRPr="005E7E29" w:rsidRDefault="00D6796A" w:rsidP="00D6796A">
            <w:pPr>
              <w:rPr>
                <w:rFonts w:eastAsia="Times New Roman"/>
                <w:color w:val="000000"/>
                <w:bdr w:val="none" w:sz="0" w:space="0" w:color="auto" w:frame="1"/>
                <w:lang w:eastAsia="lt-LT"/>
              </w:rPr>
            </w:pPr>
            <w:r w:rsidRPr="005E7E29">
              <w:rPr>
                <w:rFonts w:eastAsia="Times New Roman"/>
                <w:color w:val="000000"/>
                <w:bdr w:val="none" w:sz="0" w:space="0" w:color="auto" w:frame="1"/>
                <w:lang w:eastAsia="lt-LT"/>
              </w:rPr>
              <w:t>- jeigu pasiūlymą teikia ūkio subjektų grupė – reikalavimą turi atitikti visi ūkio subjektų grupės nariai kartu (ūkio subjektų grupės narių turima patirtis sumuojama), atsižvelgiant į jų prisiimamus įsipareigojimus;</w:t>
            </w:r>
          </w:p>
          <w:p w14:paraId="63F51A11" w14:textId="573E5935" w:rsidR="00D6796A" w:rsidRPr="005E7E29" w:rsidRDefault="00D6796A" w:rsidP="00D6796A">
            <w:pPr>
              <w:rPr>
                <w:rFonts w:eastAsia="Times New Roman"/>
                <w:color w:val="000000"/>
                <w:bdr w:val="none" w:sz="0" w:space="0" w:color="auto" w:frame="1"/>
                <w:lang w:eastAsia="lt-LT"/>
              </w:rPr>
            </w:pPr>
            <w:r w:rsidRPr="005E7E29">
              <w:rPr>
                <w:rFonts w:eastAsia="Times New Roman"/>
                <w:color w:val="000000"/>
                <w:bdr w:val="none" w:sz="0" w:space="0" w:color="auto" w:frame="1"/>
                <w:lang w:eastAsia="lt-LT"/>
              </w:rPr>
              <w:t>- tiekėjas gali remtis kitų ūkio subjektų pajėgumais tik tuo atveju, jeigu tie subjektai patys vykdys tą pirkimo sutarties dalį, kuriai reikia jų turimų pajėgumų;</w:t>
            </w:r>
          </w:p>
          <w:p w14:paraId="5D960A53" w14:textId="29DFADF4" w:rsidR="00D6796A" w:rsidRPr="005E7E29" w:rsidRDefault="00D6796A" w:rsidP="00D6796A">
            <w:r w:rsidRPr="005E7E29">
              <w:rPr>
                <w:rFonts w:eastAsia="Times New Roman"/>
                <w:color w:val="000000"/>
                <w:bdr w:val="none" w:sz="0" w:space="0" w:color="auto" w:frame="1"/>
                <w:lang w:eastAsia="lt-LT"/>
              </w:rPr>
              <w:t>- subtiekėjams šis reikalavimas nenustatomas.</w:t>
            </w:r>
          </w:p>
        </w:tc>
      </w:tr>
      <w:tr w:rsidR="00D6796A" w:rsidRPr="00CC137E" w14:paraId="7DF6E892" w14:textId="77777777" w:rsidTr="00351DB8">
        <w:trPr>
          <w:trHeight w:val="497"/>
        </w:trPr>
        <w:tc>
          <w:tcPr>
            <w:tcW w:w="15544" w:type="dxa"/>
            <w:gridSpan w:val="4"/>
          </w:tcPr>
          <w:p w14:paraId="2E25DF5E" w14:textId="18FF82BE" w:rsidR="00D6796A" w:rsidRPr="00CC137E" w:rsidRDefault="005E7E29" w:rsidP="005E7E29">
            <w:pPr>
              <w:jc w:val="left"/>
              <w:rPr>
                <w:b/>
                <w:bCs/>
                <w:sz w:val="20"/>
                <w:szCs w:val="20"/>
              </w:rPr>
            </w:pPr>
            <w:r w:rsidRPr="00AE1F3C">
              <w:rPr>
                <w:rFonts w:cs="Arial Unicode MS"/>
                <w:b/>
                <w:bCs/>
                <w:i/>
                <w:iCs/>
                <w:color w:val="FF0000"/>
                <w:spacing w:val="3"/>
                <w:u w:color="444444"/>
              </w:rPr>
              <w:t>Pastaba. Pateiktame atliktų darbų sąraše bus vertinama visa pateikta informacija, o jų neatitikimas pirkimo sąlygose nustatytiems reikalavimams lems pasiūlymo atmetimą.</w:t>
            </w:r>
          </w:p>
        </w:tc>
      </w:tr>
      <w:bookmarkEnd w:id="1"/>
      <w:bookmarkEnd w:id="2"/>
    </w:tbl>
    <w:p w14:paraId="6AC2ED05" w14:textId="77777777" w:rsidR="002F380A" w:rsidRPr="00F9028E" w:rsidRDefault="002F380A" w:rsidP="002F380A">
      <w:pPr>
        <w:rPr>
          <w:sz w:val="24"/>
          <w:szCs w:val="24"/>
        </w:rPr>
      </w:pPr>
    </w:p>
    <w:sectPr w:rsidR="002F380A" w:rsidRPr="00F9028E" w:rsidSect="00786111">
      <w:headerReference w:type="default" r:id="rId7"/>
      <w:footerReference w:type="default" r:id="rId8"/>
      <w:pgSz w:w="16840" w:h="11900" w:orient="landscape"/>
      <w:pgMar w:top="142" w:right="1134" w:bottom="851"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B28FEF" w14:textId="77777777" w:rsidR="00272AAF" w:rsidRDefault="00272AAF" w:rsidP="00992543">
      <w:r>
        <w:separator/>
      </w:r>
    </w:p>
  </w:endnote>
  <w:endnote w:type="continuationSeparator" w:id="0">
    <w:p w14:paraId="0261549F" w14:textId="77777777" w:rsidR="00272AAF" w:rsidRDefault="00272AAF"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6D075" w14:textId="1A3A49C1" w:rsidR="00805393" w:rsidRDefault="00A82A9E"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EE17A" w14:textId="77777777" w:rsidR="00272AAF" w:rsidRDefault="00272AAF" w:rsidP="00992543">
      <w:r>
        <w:separator/>
      </w:r>
    </w:p>
  </w:footnote>
  <w:footnote w:type="continuationSeparator" w:id="0">
    <w:p w14:paraId="0246420D" w14:textId="77777777" w:rsidR="00272AAF" w:rsidRDefault="00272AAF"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E98D7A" w14:textId="77777777" w:rsidR="00092C15" w:rsidRDefault="00092C15">
    <w:pPr>
      <w:pStyle w:val="Body"/>
    </w:pPr>
  </w:p>
  <w:p w14:paraId="61E57F20" w14:textId="5D6AD281" w:rsidR="00805393" w:rsidRDefault="00805393">
    <w:pPr>
      <w:pStyle w:val="Bod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0F5531"/>
    <w:multiLevelType w:val="hybridMultilevel"/>
    <w:tmpl w:val="1406A850"/>
    <w:lvl w:ilvl="0" w:tplc="33D6FED0">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BD3D1A"/>
    <w:multiLevelType w:val="hybridMultilevel"/>
    <w:tmpl w:val="A8427B6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2"/>
  </w:num>
  <w:num w:numId="2" w16cid:durableId="400450743">
    <w:abstractNumId w:val="0"/>
  </w:num>
  <w:num w:numId="3" w16cid:durableId="369766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00C86"/>
    <w:rsid w:val="00014C41"/>
    <w:rsid w:val="00015C0E"/>
    <w:rsid w:val="000171B3"/>
    <w:rsid w:val="00051663"/>
    <w:rsid w:val="0005211F"/>
    <w:rsid w:val="0006194A"/>
    <w:rsid w:val="0006279A"/>
    <w:rsid w:val="00073BF2"/>
    <w:rsid w:val="00074879"/>
    <w:rsid w:val="0008474E"/>
    <w:rsid w:val="00084934"/>
    <w:rsid w:val="00092C15"/>
    <w:rsid w:val="0009563B"/>
    <w:rsid w:val="00096318"/>
    <w:rsid w:val="000B46B5"/>
    <w:rsid w:val="000B7F26"/>
    <w:rsid w:val="000C2B4D"/>
    <w:rsid w:val="000D2AC3"/>
    <w:rsid w:val="000E194A"/>
    <w:rsid w:val="000F634B"/>
    <w:rsid w:val="00100A08"/>
    <w:rsid w:val="00101715"/>
    <w:rsid w:val="0010193F"/>
    <w:rsid w:val="00115243"/>
    <w:rsid w:val="00125AB0"/>
    <w:rsid w:val="001310D3"/>
    <w:rsid w:val="001337C6"/>
    <w:rsid w:val="001357CA"/>
    <w:rsid w:val="00140CDE"/>
    <w:rsid w:val="001415A4"/>
    <w:rsid w:val="001428B7"/>
    <w:rsid w:val="00143C06"/>
    <w:rsid w:val="001443A3"/>
    <w:rsid w:val="00145C0A"/>
    <w:rsid w:val="00151570"/>
    <w:rsid w:val="00162B2B"/>
    <w:rsid w:val="0016397E"/>
    <w:rsid w:val="001701C1"/>
    <w:rsid w:val="00193440"/>
    <w:rsid w:val="001A071A"/>
    <w:rsid w:val="001B614D"/>
    <w:rsid w:val="001B78A0"/>
    <w:rsid w:val="001D0379"/>
    <w:rsid w:val="001D10E8"/>
    <w:rsid w:val="001D23C9"/>
    <w:rsid w:val="001D29A6"/>
    <w:rsid w:val="001E7EA9"/>
    <w:rsid w:val="00207E8C"/>
    <w:rsid w:val="002174E0"/>
    <w:rsid w:val="00232799"/>
    <w:rsid w:val="00242345"/>
    <w:rsid w:val="002470CC"/>
    <w:rsid w:val="002538F1"/>
    <w:rsid w:val="002560CC"/>
    <w:rsid w:val="00261D9E"/>
    <w:rsid w:val="002628FD"/>
    <w:rsid w:val="00263945"/>
    <w:rsid w:val="00267E64"/>
    <w:rsid w:val="0027024E"/>
    <w:rsid w:val="00272AAF"/>
    <w:rsid w:val="00273732"/>
    <w:rsid w:val="002775EE"/>
    <w:rsid w:val="00280A92"/>
    <w:rsid w:val="00286728"/>
    <w:rsid w:val="00290267"/>
    <w:rsid w:val="00295E68"/>
    <w:rsid w:val="00297477"/>
    <w:rsid w:val="00297CE1"/>
    <w:rsid w:val="002A1230"/>
    <w:rsid w:val="002A1D36"/>
    <w:rsid w:val="002B2FBD"/>
    <w:rsid w:val="002B583C"/>
    <w:rsid w:val="002D7D46"/>
    <w:rsid w:val="002E5010"/>
    <w:rsid w:val="002E7661"/>
    <w:rsid w:val="002F380A"/>
    <w:rsid w:val="002F53AD"/>
    <w:rsid w:val="002F7369"/>
    <w:rsid w:val="00302AB3"/>
    <w:rsid w:val="00315C5C"/>
    <w:rsid w:val="0031630A"/>
    <w:rsid w:val="003171EC"/>
    <w:rsid w:val="00323B20"/>
    <w:rsid w:val="00325BD8"/>
    <w:rsid w:val="00327F11"/>
    <w:rsid w:val="003304F9"/>
    <w:rsid w:val="00330F1B"/>
    <w:rsid w:val="00347D32"/>
    <w:rsid w:val="003563AD"/>
    <w:rsid w:val="003603C2"/>
    <w:rsid w:val="003813FD"/>
    <w:rsid w:val="00381F67"/>
    <w:rsid w:val="003848AE"/>
    <w:rsid w:val="00386519"/>
    <w:rsid w:val="00390310"/>
    <w:rsid w:val="00390E93"/>
    <w:rsid w:val="003936CA"/>
    <w:rsid w:val="00397866"/>
    <w:rsid w:val="003B3917"/>
    <w:rsid w:val="003D0BFF"/>
    <w:rsid w:val="003D112C"/>
    <w:rsid w:val="003D2219"/>
    <w:rsid w:val="003E2E0D"/>
    <w:rsid w:val="003E45ED"/>
    <w:rsid w:val="003F29AC"/>
    <w:rsid w:val="003F77EB"/>
    <w:rsid w:val="00407BD5"/>
    <w:rsid w:val="00426865"/>
    <w:rsid w:val="00435CFB"/>
    <w:rsid w:val="00436708"/>
    <w:rsid w:val="00447B75"/>
    <w:rsid w:val="00453820"/>
    <w:rsid w:val="00463082"/>
    <w:rsid w:val="00464F52"/>
    <w:rsid w:val="00466640"/>
    <w:rsid w:val="00471163"/>
    <w:rsid w:val="0047306E"/>
    <w:rsid w:val="004757D6"/>
    <w:rsid w:val="0048021C"/>
    <w:rsid w:val="00484614"/>
    <w:rsid w:val="0048718B"/>
    <w:rsid w:val="00493BD3"/>
    <w:rsid w:val="00494714"/>
    <w:rsid w:val="00497035"/>
    <w:rsid w:val="004A2AEA"/>
    <w:rsid w:val="004A69BE"/>
    <w:rsid w:val="004B4664"/>
    <w:rsid w:val="004C668F"/>
    <w:rsid w:val="004F0975"/>
    <w:rsid w:val="004F1065"/>
    <w:rsid w:val="005022BD"/>
    <w:rsid w:val="00502793"/>
    <w:rsid w:val="00503D75"/>
    <w:rsid w:val="005046F5"/>
    <w:rsid w:val="00504DC3"/>
    <w:rsid w:val="005063CB"/>
    <w:rsid w:val="00507E28"/>
    <w:rsid w:val="00532B65"/>
    <w:rsid w:val="005361DA"/>
    <w:rsid w:val="00567307"/>
    <w:rsid w:val="0057083E"/>
    <w:rsid w:val="005749FE"/>
    <w:rsid w:val="00582D47"/>
    <w:rsid w:val="0058424F"/>
    <w:rsid w:val="00586272"/>
    <w:rsid w:val="005874D2"/>
    <w:rsid w:val="005919DE"/>
    <w:rsid w:val="005B2995"/>
    <w:rsid w:val="005C4C18"/>
    <w:rsid w:val="005C6BB5"/>
    <w:rsid w:val="005D2C1D"/>
    <w:rsid w:val="005D50CD"/>
    <w:rsid w:val="005D725F"/>
    <w:rsid w:val="005E2575"/>
    <w:rsid w:val="005E4C58"/>
    <w:rsid w:val="005E7E29"/>
    <w:rsid w:val="005F4213"/>
    <w:rsid w:val="005F75BD"/>
    <w:rsid w:val="00600427"/>
    <w:rsid w:val="00602D74"/>
    <w:rsid w:val="006046BE"/>
    <w:rsid w:val="0062016C"/>
    <w:rsid w:val="0062765C"/>
    <w:rsid w:val="00636892"/>
    <w:rsid w:val="006519D0"/>
    <w:rsid w:val="006619AA"/>
    <w:rsid w:val="0067002C"/>
    <w:rsid w:val="00670C15"/>
    <w:rsid w:val="00682AF4"/>
    <w:rsid w:val="00684216"/>
    <w:rsid w:val="00692F03"/>
    <w:rsid w:val="006A5295"/>
    <w:rsid w:val="006B1108"/>
    <w:rsid w:val="006B495F"/>
    <w:rsid w:val="006B621E"/>
    <w:rsid w:val="006C1BF4"/>
    <w:rsid w:val="006C77CA"/>
    <w:rsid w:val="006E0399"/>
    <w:rsid w:val="006E5382"/>
    <w:rsid w:val="006F4457"/>
    <w:rsid w:val="006F5F37"/>
    <w:rsid w:val="00700B8D"/>
    <w:rsid w:val="00710BB0"/>
    <w:rsid w:val="007246DD"/>
    <w:rsid w:val="0072611D"/>
    <w:rsid w:val="00726270"/>
    <w:rsid w:val="00731F1F"/>
    <w:rsid w:val="007626DE"/>
    <w:rsid w:val="00774E03"/>
    <w:rsid w:val="00776EF1"/>
    <w:rsid w:val="007812C0"/>
    <w:rsid w:val="0078302C"/>
    <w:rsid w:val="00784302"/>
    <w:rsid w:val="00786111"/>
    <w:rsid w:val="0079199D"/>
    <w:rsid w:val="00796FC0"/>
    <w:rsid w:val="00797BEE"/>
    <w:rsid w:val="007A57ED"/>
    <w:rsid w:val="007B7480"/>
    <w:rsid w:val="007C76BD"/>
    <w:rsid w:val="007D47DB"/>
    <w:rsid w:val="007D7756"/>
    <w:rsid w:val="007E179C"/>
    <w:rsid w:val="007E1BD0"/>
    <w:rsid w:val="007E7679"/>
    <w:rsid w:val="007F536A"/>
    <w:rsid w:val="007F5ACB"/>
    <w:rsid w:val="00805393"/>
    <w:rsid w:val="00811D4C"/>
    <w:rsid w:val="00814FFD"/>
    <w:rsid w:val="0082112A"/>
    <w:rsid w:val="00821B63"/>
    <w:rsid w:val="00826DAD"/>
    <w:rsid w:val="0083707B"/>
    <w:rsid w:val="008457F2"/>
    <w:rsid w:val="00857222"/>
    <w:rsid w:val="00860DD0"/>
    <w:rsid w:val="008667C5"/>
    <w:rsid w:val="00885BFE"/>
    <w:rsid w:val="008964BC"/>
    <w:rsid w:val="008B2FB1"/>
    <w:rsid w:val="008C0AA1"/>
    <w:rsid w:val="008C5299"/>
    <w:rsid w:val="008C64F3"/>
    <w:rsid w:val="008E403E"/>
    <w:rsid w:val="008F5D16"/>
    <w:rsid w:val="008F6BCD"/>
    <w:rsid w:val="00900460"/>
    <w:rsid w:val="00907AEA"/>
    <w:rsid w:val="0091373A"/>
    <w:rsid w:val="00927667"/>
    <w:rsid w:val="009321BC"/>
    <w:rsid w:val="0093362C"/>
    <w:rsid w:val="00934713"/>
    <w:rsid w:val="0093686F"/>
    <w:rsid w:val="00940951"/>
    <w:rsid w:val="00942FBB"/>
    <w:rsid w:val="00952AC1"/>
    <w:rsid w:val="00964262"/>
    <w:rsid w:val="00975BA7"/>
    <w:rsid w:val="00984F52"/>
    <w:rsid w:val="0098584D"/>
    <w:rsid w:val="0099191E"/>
    <w:rsid w:val="00992543"/>
    <w:rsid w:val="00994B0B"/>
    <w:rsid w:val="009A2F9A"/>
    <w:rsid w:val="009B5142"/>
    <w:rsid w:val="009B5A18"/>
    <w:rsid w:val="009C08A6"/>
    <w:rsid w:val="009C344C"/>
    <w:rsid w:val="009D3D0C"/>
    <w:rsid w:val="009E1237"/>
    <w:rsid w:val="009E1C94"/>
    <w:rsid w:val="009E1D96"/>
    <w:rsid w:val="009E2B98"/>
    <w:rsid w:val="009F1325"/>
    <w:rsid w:val="009F4E9E"/>
    <w:rsid w:val="00A0322D"/>
    <w:rsid w:val="00A24D9F"/>
    <w:rsid w:val="00A31A93"/>
    <w:rsid w:val="00A324BA"/>
    <w:rsid w:val="00A35665"/>
    <w:rsid w:val="00A3798A"/>
    <w:rsid w:val="00A44761"/>
    <w:rsid w:val="00A4489C"/>
    <w:rsid w:val="00A4545D"/>
    <w:rsid w:val="00A47888"/>
    <w:rsid w:val="00A565B8"/>
    <w:rsid w:val="00A57AD6"/>
    <w:rsid w:val="00A61537"/>
    <w:rsid w:val="00A63A5B"/>
    <w:rsid w:val="00A65BCB"/>
    <w:rsid w:val="00A71D51"/>
    <w:rsid w:val="00A741EF"/>
    <w:rsid w:val="00A7676D"/>
    <w:rsid w:val="00A82A9E"/>
    <w:rsid w:val="00A85726"/>
    <w:rsid w:val="00A87897"/>
    <w:rsid w:val="00A9322A"/>
    <w:rsid w:val="00A9443F"/>
    <w:rsid w:val="00AA370E"/>
    <w:rsid w:val="00AA5B3A"/>
    <w:rsid w:val="00AB11E9"/>
    <w:rsid w:val="00AC2862"/>
    <w:rsid w:val="00AC28C8"/>
    <w:rsid w:val="00AC5DDC"/>
    <w:rsid w:val="00AD06BC"/>
    <w:rsid w:val="00AD683C"/>
    <w:rsid w:val="00AF3B82"/>
    <w:rsid w:val="00B125BD"/>
    <w:rsid w:val="00B161FF"/>
    <w:rsid w:val="00B22D42"/>
    <w:rsid w:val="00B2726B"/>
    <w:rsid w:val="00B36793"/>
    <w:rsid w:val="00B438BC"/>
    <w:rsid w:val="00B47A77"/>
    <w:rsid w:val="00B54D3C"/>
    <w:rsid w:val="00B61DCD"/>
    <w:rsid w:val="00BB7FCF"/>
    <w:rsid w:val="00BC09D2"/>
    <w:rsid w:val="00BC1767"/>
    <w:rsid w:val="00BC2CF2"/>
    <w:rsid w:val="00BC3953"/>
    <w:rsid w:val="00BD01B5"/>
    <w:rsid w:val="00BD1D43"/>
    <w:rsid w:val="00BE1448"/>
    <w:rsid w:val="00BE5733"/>
    <w:rsid w:val="00BF27E4"/>
    <w:rsid w:val="00BF37A6"/>
    <w:rsid w:val="00C05EEE"/>
    <w:rsid w:val="00C069B6"/>
    <w:rsid w:val="00C075D3"/>
    <w:rsid w:val="00C12750"/>
    <w:rsid w:val="00C42A3D"/>
    <w:rsid w:val="00C51BF6"/>
    <w:rsid w:val="00C53DC3"/>
    <w:rsid w:val="00C6587B"/>
    <w:rsid w:val="00C76473"/>
    <w:rsid w:val="00C944D2"/>
    <w:rsid w:val="00C979E3"/>
    <w:rsid w:val="00CA0B53"/>
    <w:rsid w:val="00CA641E"/>
    <w:rsid w:val="00CC137E"/>
    <w:rsid w:val="00CD1ACE"/>
    <w:rsid w:val="00CD2DB1"/>
    <w:rsid w:val="00CE0510"/>
    <w:rsid w:val="00CF36C6"/>
    <w:rsid w:val="00CF73C3"/>
    <w:rsid w:val="00D026F1"/>
    <w:rsid w:val="00D03A4D"/>
    <w:rsid w:val="00D11942"/>
    <w:rsid w:val="00D1550E"/>
    <w:rsid w:val="00D27949"/>
    <w:rsid w:val="00D37A9B"/>
    <w:rsid w:val="00D532B1"/>
    <w:rsid w:val="00D632CD"/>
    <w:rsid w:val="00D6796A"/>
    <w:rsid w:val="00D75DAD"/>
    <w:rsid w:val="00D9086E"/>
    <w:rsid w:val="00DA10C7"/>
    <w:rsid w:val="00DA61C2"/>
    <w:rsid w:val="00DD3774"/>
    <w:rsid w:val="00DD5562"/>
    <w:rsid w:val="00DD7022"/>
    <w:rsid w:val="00DE2461"/>
    <w:rsid w:val="00DE68AD"/>
    <w:rsid w:val="00DF04E0"/>
    <w:rsid w:val="00DF0B70"/>
    <w:rsid w:val="00DF0E54"/>
    <w:rsid w:val="00DF6DA5"/>
    <w:rsid w:val="00DF7177"/>
    <w:rsid w:val="00E00372"/>
    <w:rsid w:val="00E17847"/>
    <w:rsid w:val="00E2701C"/>
    <w:rsid w:val="00E37C9C"/>
    <w:rsid w:val="00E435A3"/>
    <w:rsid w:val="00E5319D"/>
    <w:rsid w:val="00E554E2"/>
    <w:rsid w:val="00E61EAF"/>
    <w:rsid w:val="00E6250F"/>
    <w:rsid w:val="00EA7115"/>
    <w:rsid w:val="00EC0383"/>
    <w:rsid w:val="00EC379C"/>
    <w:rsid w:val="00ED5483"/>
    <w:rsid w:val="00EE0C7D"/>
    <w:rsid w:val="00EE2047"/>
    <w:rsid w:val="00EE2688"/>
    <w:rsid w:val="00EF011E"/>
    <w:rsid w:val="00EF3491"/>
    <w:rsid w:val="00EF3AE3"/>
    <w:rsid w:val="00EF48FB"/>
    <w:rsid w:val="00F15C97"/>
    <w:rsid w:val="00F1708B"/>
    <w:rsid w:val="00F212FC"/>
    <w:rsid w:val="00F32252"/>
    <w:rsid w:val="00F32BD0"/>
    <w:rsid w:val="00F35B28"/>
    <w:rsid w:val="00F40AD5"/>
    <w:rsid w:val="00F42A81"/>
    <w:rsid w:val="00F47D8F"/>
    <w:rsid w:val="00F75579"/>
    <w:rsid w:val="00F80DFB"/>
    <w:rsid w:val="00F871BD"/>
    <w:rsid w:val="00F9028E"/>
    <w:rsid w:val="00F92F60"/>
    <w:rsid w:val="00FA08BD"/>
    <w:rsid w:val="00FA11A2"/>
    <w:rsid w:val="00FA22DC"/>
    <w:rsid w:val="00FA5AA9"/>
    <w:rsid w:val="00FA76CB"/>
    <w:rsid w:val="00FB18B7"/>
    <w:rsid w:val="00FB7E18"/>
    <w:rsid w:val="00FD0FE9"/>
    <w:rsid w:val="00FD1B33"/>
    <w:rsid w:val="00FE2154"/>
    <w:rsid w:val="00FF3151"/>
    <w:rsid w:val="00FF405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B33D18"/>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36793"/>
    <w:pPr>
      <w:jc w:val="both"/>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Lentelstinklelis">
    <w:name w:val="Table Grid"/>
    <w:basedOn w:val="prastojilente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BF27E4"/>
    <w:rPr>
      <w:sz w:val="18"/>
      <w:szCs w:val="18"/>
    </w:rPr>
  </w:style>
  <w:style w:type="character" w:customStyle="1" w:styleId="DebesliotekstasDiagrama">
    <w:name w:val="Debesėlio tekstas Diagrama"/>
    <w:basedOn w:val="Numatytasispastraiposriftas"/>
    <w:link w:val="Debesliotekstas"/>
    <w:uiPriority w:val="99"/>
    <w:semiHidden/>
    <w:rsid w:val="00BF27E4"/>
    <w:rPr>
      <w:sz w:val="18"/>
      <w:szCs w:val="18"/>
      <w:lang w:val="lt-LT" w:eastAsia="en-US"/>
    </w:rPr>
  </w:style>
  <w:style w:type="character" w:styleId="Komentaronuoroda">
    <w:name w:val="annotation reference"/>
    <w:basedOn w:val="Numatytasispastraiposriftas"/>
    <w:uiPriority w:val="99"/>
    <w:semiHidden/>
    <w:unhideWhenUsed/>
    <w:rsid w:val="00207E8C"/>
    <w:rPr>
      <w:sz w:val="16"/>
      <w:szCs w:val="16"/>
    </w:rPr>
  </w:style>
  <w:style w:type="paragraph" w:styleId="Komentarotekstas">
    <w:name w:val="annotation text"/>
    <w:basedOn w:val="prastasis"/>
    <w:link w:val="KomentarotekstasDiagrama"/>
    <w:uiPriority w:val="99"/>
    <w:semiHidden/>
    <w:unhideWhenUsed/>
    <w:rsid w:val="00207E8C"/>
    <w:rPr>
      <w:sz w:val="20"/>
      <w:szCs w:val="20"/>
    </w:rPr>
  </w:style>
  <w:style w:type="character" w:customStyle="1" w:styleId="KomentarotekstasDiagrama">
    <w:name w:val="Komentaro tekstas Diagrama"/>
    <w:basedOn w:val="Numatytasispastraiposriftas"/>
    <w:link w:val="Komentarotekstas"/>
    <w:uiPriority w:val="99"/>
    <w:semiHidden/>
    <w:rsid w:val="00207E8C"/>
    <w:rPr>
      <w:lang w:val="lt-LT" w:eastAsia="en-US"/>
    </w:rPr>
  </w:style>
  <w:style w:type="paragraph" w:styleId="Komentarotema">
    <w:name w:val="annotation subject"/>
    <w:basedOn w:val="Komentarotekstas"/>
    <w:next w:val="Komentarotekstas"/>
    <w:link w:val="KomentarotemaDiagrama"/>
    <w:uiPriority w:val="99"/>
    <w:semiHidden/>
    <w:unhideWhenUsed/>
    <w:rsid w:val="00143C06"/>
    <w:rPr>
      <w:b/>
      <w:bCs/>
    </w:rPr>
  </w:style>
  <w:style w:type="character" w:customStyle="1" w:styleId="KomentarotemaDiagrama">
    <w:name w:val="Komentaro tema Diagrama"/>
    <w:basedOn w:val="KomentarotekstasDiagrama"/>
    <w:link w:val="Komentarotema"/>
    <w:uiPriority w:val="99"/>
    <w:semiHidden/>
    <w:rsid w:val="00143C06"/>
    <w:rPr>
      <w:b/>
      <w:bCs/>
      <w:lang w:val="lt-LT" w:eastAsia="en-US"/>
    </w:rPr>
  </w:style>
  <w:style w:type="paragraph" w:styleId="Antrats">
    <w:name w:val="header"/>
    <w:basedOn w:val="prastasis"/>
    <w:link w:val="AntratsDiagrama"/>
    <w:uiPriority w:val="99"/>
    <w:unhideWhenUsed/>
    <w:rsid w:val="001B614D"/>
    <w:pPr>
      <w:tabs>
        <w:tab w:val="center" w:pos="4513"/>
        <w:tab w:val="right" w:pos="9026"/>
      </w:tabs>
    </w:pPr>
  </w:style>
  <w:style w:type="character" w:customStyle="1" w:styleId="AntratsDiagrama">
    <w:name w:val="Antraštės Diagrama"/>
    <w:basedOn w:val="Numatytasispastraiposriftas"/>
    <w:link w:val="Antrats"/>
    <w:uiPriority w:val="99"/>
    <w:rsid w:val="001B614D"/>
    <w:rPr>
      <w:sz w:val="22"/>
      <w:szCs w:val="22"/>
      <w:lang w:eastAsia="en-US"/>
    </w:rPr>
  </w:style>
  <w:style w:type="paragraph" w:styleId="Porat">
    <w:name w:val="footer"/>
    <w:basedOn w:val="prastasis"/>
    <w:link w:val="PoratDiagrama"/>
    <w:uiPriority w:val="99"/>
    <w:unhideWhenUsed/>
    <w:rsid w:val="001B614D"/>
    <w:pPr>
      <w:tabs>
        <w:tab w:val="center" w:pos="4513"/>
        <w:tab w:val="right" w:pos="9026"/>
      </w:tabs>
    </w:pPr>
  </w:style>
  <w:style w:type="character" w:customStyle="1" w:styleId="PoratDiagrama">
    <w:name w:val="Poraštė Diagrama"/>
    <w:basedOn w:val="Numatytasispastraiposriftas"/>
    <w:link w:val="Porat"/>
    <w:uiPriority w:val="99"/>
    <w:rsid w:val="001B614D"/>
    <w:rPr>
      <w:sz w:val="22"/>
      <w:szCs w:val="22"/>
      <w:lang w:eastAsia="en-US"/>
    </w:rPr>
  </w:style>
  <w:style w:type="paragraph" w:styleId="Pataisymai">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 w:type="paragraph" w:styleId="Sraopastraipa">
    <w:name w:val="List Paragraph"/>
    <w:basedOn w:val="prastasis"/>
    <w:uiPriority w:val="34"/>
    <w:qFormat/>
    <w:rsid w:val="006F5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78398">
      <w:bodyDiv w:val="1"/>
      <w:marLeft w:val="0"/>
      <w:marRight w:val="0"/>
      <w:marTop w:val="0"/>
      <w:marBottom w:val="0"/>
      <w:divBdr>
        <w:top w:val="none" w:sz="0" w:space="0" w:color="auto"/>
        <w:left w:val="none" w:sz="0" w:space="0" w:color="auto"/>
        <w:bottom w:val="none" w:sz="0" w:space="0" w:color="auto"/>
        <w:right w:val="none" w:sz="0" w:space="0" w:color="auto"/>
      </w:divBdr>
    </w:div>
    <w:div w:id="195626566">
      <w:bodyDiv w:val="1"/>
      <w:marLeft w:val="0"/>
      <w:marRight w:val="0"/>
      <w:marTop w:val="0"/>
      <w:marBottom w:val="0"/>
      <w:divBdr>
        <w:top w:val="none" w:sz="0" w:space="0" w:color="auto"/>
        <w:left w:val="none" w:sz="0" w:space="0" w:color="auto"/>
        <w:bottom w:val="none" w:sz="0" w:space="0" w:color="auto"/>
        <w:right w:val="none" w:sz="0" w:space="0" w:color="auto"/>
      </w:divBdr>
    </w:div>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TotalTime>
  <Pages>2</Pages>
  <Words>2368</Words>
  <Characters>1350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scbuhalterija2@gmail.com</cp:lastModifiedBy>
  <cp:revision>34</cp:revision>
  <cp:lastPrinted>2021-03-17T12:52:00Z</cp:lastPrinted>
  <dcterms:created xsi:type="dcterms:W3CDTF">2024-11-14T08:40:00Z</dcterms:created>
  <dcterms:modified xsi:type="dcterms:W3CDTF">2024-12-03T10:58:00Z</dcterms:modified>
</cp:coreProperties>
</file>