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9FD81" w14:textId="77777777" w:rsidR="001A5858" w:rsidRPr="00C97FC4" w:rsidRDefault="001A5858" w:rsidP="001A5858">
      <w:pPr>
        <w:pStyle w:val="BodyA"/>
        <w:spacing w:line="240" w:lineRule="auto"/>
        <w:jc w:val="right"/>
        <w:rPr>
          <w:rFonts w:ascii="Times New Roman" w:eastAsia="Times New Roman" w:hAnsi="Times New Roman" w:cs="Times New Roman"/>
          <w:color w:val="auto"/>
          <w:lang w:val="lt-LT"/>
        </w:rPr>
      </w:pPr>
      <w:r w:rsidRPr="00C97FC4">
        <w:rPr>
          <w:rFonts w:ascii="Times New Roman" w:eastAsia="Times New Roman" w:hAnsi="Times New Roman" w:cs="Times New Roman"/>
          <w:color w:val="auto"/>
          <w:lang w:val="lt-LT"/>
        </w:rPr>
        <w:t>Pirkimo sąlygų</w:t>
      </w:r>
    </w:p>
    <w:p w14:paraId="183F0B44" w14:textId="2CB75E67" w:rsidR="001A5858" w:rsidRPr="00C97FC4" w:rsidRDefault="00B46A46" w:rsidP="001A5858">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w:t>
      </w:r>
      <w:r w:rsidR="001A5858" w:rsidRPr="00C97FC4">
        <w:rPr>
          <w:rFonts w:ascii="Times New Roman" w:eastAsia="Times New Roman" w:hAnsi="Times New Roman" w:cs="Times New Roman"/>
          <w:color w:val="auto"/>
          <w:lang w:val="lt-LT"/>
        </w:rPr>
        <w:t>.1</w:t>
      </w:r>
      <w:r w:rsidR="00C84676">
        <w:rPr>
          <w:rFonts w:ascii="Times New Roman" w:eastAsia="Times New Roman" w:hAnsi="Times New Roman" w:cs="Times New Roman"/>
          <w:color w:val="auto"/>
          <w:lang w:val="lt-LT"/>
        </w:rPr>
        <w:t>.</w:t>
      </w:r>
      <w:r w:rsidR="001A5858" w:rsidRPr="00C97FC4">
        <w:rPr>
          <w:rFonts w:ascii="Times New Roman" w:eastAsia="Times New Roman" w:hAnsi="Times New Roman" w:cs="Times New Roman"/>
          <w:color w:val="auto"/>
          <w:lang w:val="lt-LT"/>
        </w:rPr>
        <w:t xml:space="preserve"> priedas „</w:t>
      </w:r>
      <w:r w:rsidR="0043749B" w:rsidRPr="00C97FC4">
        <w:rPr>
          <w:rFonts w:ascii="Times New Roman" w:eastAsia="Times New Roman" w:hAnsi="Times New Roman" w:cs="Times New Roman"/>
          <w:color w:val="auto"/>
          <w:lang w:val="lt-LT"/>
        </w:rPr>
        <w:t>Į</w:t>
      </w:r>
      <w:proofErr w:type="spellStart"/>
      <w:r w:rsidR="0043749B" w:rsidRPr="00C97FC4">
        <w:rPr>
          <w:rFonts w:ascii="Times New Roman" w:hAnsi="Times New Roman" w:cs="Times New Roman"/>
        </w:rPr>
        <w:t>vykdytų</w:t>
      </w:r>
      <w:proofErr w:type="spellEnd"/>
      <w:r w:rsidR="0043749B" w:rsidRPr="00C97FC4">
        <w:rPr>
          <w:rFonts w:ascii="Times New Roman" w:hAnsi="Times New Roman" w:cs="Times New Roman"/>
        </w:rPr>
        <w:t>/</w:t>
      </w:r>
      <w:proofErr w:type="spellStart"/>
      <w:r w:rsidR="0043749B" w:rsidRPr="00C97FC4">
        <w:rPr>
          <w:rFonts w:ascii="Times New Roman" w:hAnsi="Times New Roman" w:cs="Times New Roman"/>
        </w:rPr>
        <w:t>vykdomų</w:t>
      </w:r>
      <w:proofErr w:type="spellEnd"/>
      <w:r w:rsidR="0043749B" w:rsidRPr="00C97FC4">
        <w:rPr>
          <w:rFonts w:ascii="Times New Roman" w:hAnsi="Times New Roman" w:cs="Times New Roman"/>
        </w:rPr>
        <w:t xml:space="preserve"> </w:t>
      </w:r>
      <w:proofErr w:type="spellStart"/>
      <w:r w:rsidR="0043749B" w:rsidRPr="00C97FC4">
        <w:rPr>
          <w:rFonts w:ascii="Times New Roman" w:hAnsi="Times New Roman" w:cs="Times New Roman"/>
        </w:rPr>
        <w:t>paslaugų</w:t>
      </w:r>
      <w:proofErr w:type="spellEnd"/>
      <w:r w:rsidR="0043749B" w:rsidRPr="00C97FC4">
        <w:rPr>
          <w:rFonts w:ascii="Times New Roman" w:hAnsi="Times New Roman" w:cs="Times New Roman"/>
        </w:rPr>
        <w:t xml:space="preserve"> </w:t>
      </w:r>
      <w:proofErr w:type="spellStart"/>
      <w:r w:rsidR="0043749B" w:rsidRPr="00C97FC4">
        <w:rPr>
          <w:rFonts w:ascii="Times New Roman" w:hAnsi="Times New Roman" w:cs="Times New Roman"/>
        </w:rPr>
        <w:t>sąrašas</w:t>
      </w:r>
      <w:proofErr w:type="spellEnd"/>
      <w:r w:rsidR="001A5858" w:rsidRPr="00C97FC4">
        <w:rPr>
          <w:rFonts w:ascii="Times New Roman" w:eastAsia="Times New Roman" w:hAnsi="Times New Roman" w:cs="Times New Roman"/>
          <w:color w:val="auto"/>
          <w:lang w:val="lt-LT"/>
        </w:rPr>
        <w:t>“</w:t>
      </w:r>
    </w:p>
    <w:p w14:paraId="6CF292AF" w14:textId="77777777" w:rsidR="001A5858" w:rsidRDefault="001A5858" w:rsidP="001A5858">
      <w:pPr>
        <w:spacing w:after="0" w:line="240" w:lineRule="auto"/>
        <w:ind w:right="-178"/>
        <w:jc w:val="right"/>
        <w:rPr>
          <w:rFonts w:ascii="Times New Roman" w:eastAsia="Calibri" w:hAnsi="Times New Roman" w:cs="Times New Roman"/>
          <w:kern w:val="0"/>
          <w:sz w:val="18"/>
          <w:szCs w:val="18"/>
          <w14:ligatures w14:val="none"/>
        </w:rPr>
      </w:pPr>
    </w:p>
    <w:p w14:paraId="72D1026A" w14:textId="77777777" w:rsidR="001A5858" w:rsidRDefault="001A5858" w:rsidP="001A5858">
      <w:pPr>
        <w:spacing w:after="0" w:line="240" w:lineRule="auto"/>
        <w:ind w:right="-178"/>
        <w:jc w:val="right"/>
        <w:rPr>
          <w:rFonts w:ascii="Times New Roman" w:eastAsia="Calibri" w:hAnsi="Times New Roman" w:cs="Times New Roman"/>
          <w:kern w:val="0"/>
          <w:sz w:val="18"/>
          <w:szCs w:val="18"/>
          <w14:ligatures w14:val="none"/>
        </w:rPr>
      </w:pPr>
    </w:p>
    <w:p w14:paraId="31CF37F8" w14:textId="77777777" w:rsidR="001A5858" w:rsidRDefault="001A5858" w:rsidP="001A5858">
      <w:pPr>
        <w:spacing w:after="0" w:line="240" w:lineRule="auto"/>
        <w:ind w:right="-178"/>
        <w:jc w:val="right"/>
        <w:rPr>
          <w:rFonts w:ascii="Times New Roman" w:eastAsia="Calibri" w:hAnsi="Times New Roman" w:cs="Times New Roman"/>
          <w:kern w:val="0"/>
          <w:sz w:val="18"/>
          <w:szCs w:val="18"/>
          <w14:ligatures w14:val="none"/>
        </w:rPr>
      </w:pPr>
    </w:p>
    <w:p w14:paraId="2D971A81" w14:textId="184D6A45" w:rsidR="005B44EF" w:rsidRPr="00602B26" w:rsidRDefault="005B44EF" w:rsidP="005B44EF">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18E0922B" w14:textId="77777777" w:rsidR="005B44EF" w:rsidRPr="00602B26" w:rsidRDefault="005B44EF" w:rsidP="005B44EF">
      <w:pPr>
        <w:spacing w:after="0" w:line="240" w:lineRule="auto"/>
        <w:ind w:right="-178"/>
        <w:jc w:val="center"/>
        <w:rPr>
          <w:rFonts w:ascii="Times New Roman" w:eastAsia="Calibri" w:hAnsi="Times New Roman" w:cs="Times New Roman"/>
          <w:kern w:val="0"/>
          <w:sz w:val="18"/>
          <w:szCs w:val="18"/>
          <w14:ligatures w14:val="none"/>
        </w:rPr>
      </w:pPr>
    </w:p>
    <w:p w14:paraId="7A544426" w14:textId="77777777" w:rsidR="005B44EF" w:rsidRPr="00602B26" w:rsidRDefault="005B44EF" w:rsidP="005B44EF">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0DC75F6B" w14:textId="77777777" w:rsidR="005B44EF" w:rsidRPr="00602B26" w:rsidRDefault="005B44EF" w:rsidP="005B44EF">
      <w:pPr>
        <w:spacing w:after="0" w:line="240" w:lineRule="auto"/>
        <w:ind w:right="-178"/>
        <w:jc w:val="center"/>
        <w:rPr>
          <w:rFonts w:ascii="Times New Roman" w:eastAsia="Calibri" w:hAnsi="Times New Roman" w:cs="Times New Roman"/>
          <w:kern w:val="0"/>
          <w:sz w:val="18"/>
          <w:szCs w:val="18"/>
          <w14:ligatures w14:val="none"/>
        </w:rPr>
      </w:pPr>
    </w:p>
    <w:p w14:paraId="34A437DB" w14:textId="77777777" w:rsidR="005B44EF" w:rsidRPr="00602B26" w:rsidRDefault="005B44EF" w:rsidP="005B44EF">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C0E32E" w14:textId="084053D5" w:rsidR="006768FB" w:rsidRDefault="006768FB"/>
    <w:p w14:paraId="5A74A1AF" w14:textId="7637546C" w:rsidR="005B44EF" w:rsidRDefault="00B53794" w:rsidP="00350535">
      <w:pPr>
        <w:spacing w:after="0"/>
        <w:jc w:val="center"/>
        <w:rPr>
          <w:rFonts w:ascii="Times New Roman" w:hAnsi="Times New Roman" w:cs="Times New Roman"/>
          <w:b/>
          <w:bCs/>
          <w:sz w:val="24"/>
          <w:szCs w:val="24"/>
        </w:rPr>
      </w:pPr>
      <w:r>
        <w:rPr>
          <w:rFonts w:ascii="Times New Roman" w:hAnsi="Times New Roman" w:cs="Times New Roman"/>
          <w:b/>
          <w:bCs/>
          <w:sz w:val="24"/>
          <w:szCs w:val="24"/>
        </w:rPr>
        <w:t>ĮVYKDYTŲ/VYKDOMŲ</w:t>
      </w:r>
      <w:r w:rsidR="005B44EF" w:rsidRPr="005B44EF">
        <w:rPr>
          <w:rFonts w:ascii="Times New Roman" w:hAnsi="Times New Roman" w:cs="Times New Roman"/>
          <w:b/>
          <w:bCs/>
          <w:sz w:val="24"/>
          <w:szCs w:val="24"/>
        </w:rPr>
        <w:t xml:space="preserve"> PASLAUGŲ SĄRAŠAS</w:t>
      </w:r>
    </w:p>
    <w:p w14:paraId="0CD5B67B" w14:textId="77777777" w:rsidR="005B44EF" w:rsidRDefault="005B44EF" w:rsidP="00350535">
      <w:pPr>
        <w:spacing w:after="0"/>
        <w:jc w:val="center"/>
        <w:rPr>
          <w:rFonts w:ascii="Times New Roman" w:hAnsi="Times New Roman" w:cs="Times New Roman"/>
          <w:b/>
          <w:bCs/>
          <w:sz w:val="24"/>
          <w:szCs w:val="24"/>
        </w:rPr>
      </w:pPr>
    </w:p>
    <w:tbl>
      <w:tblPr>
        <w:tblStyle w:val="Lentelstinklelis"/>
        <w:tblW w:w="10611" w:type="dxa"/>
        <w:tblInd w:w="-714" w:type="dxa"/>
        <w:tblLook w:val="04A0" w:firstRow="1" w:lastRow="0" w:firstColumn="1" w:lastColumn="0" w:noHBand="0" w:noVBand="1"/>
      </w:tblPr>
      <w:tblGrid>
        <w:gridCol w:w="567"/>
        <w:gridCol w:w="2694"/>
        <w:gridCol w:w="1559"/>
        <w:gridCol w:w="2552"/>
        <w:gridCol w:w="1651"/>
        <w:gridCol w:w="1588"/>
      </w:tblGrid>
      <w:tr w:rsidR="005B44EF" w:rsidRPr="005B44EF" w14:paraId="69EDDA4B" w14:textId="77777777" w:rsidTr="00B53794">
        <w:trPr>
          <w:trHeight w:val="1289"/>
        </w:trPr>
        <w:tc>
          <w:tcPr>
            <w:tcW w:w="567" w:type="dxa"/>
          </w:tcPr>
          <w:p w14:paraId="18F648BC" w14:textId="4C157328" w:rsidR="005B44EF" w:rsidRPr="005B44EF" w:rsidRDefault="005B44EF" w:rsidP="005B44EF">
            <w:pPr>
              <w:jc w:val="center"/>
              <w:rPr>
                <w:rFonts w:ascii="Times New Roman" w:hAnsi="Times New Roman" w:cs="Times New Roman"/>
                <w:b/>
                <w:bCs/>
                <w:sz w:val="20"/>
                <w:szCs w:val="20"/>
              </w:rPr>
            </w:pPr>
            <w:r w:rsidRPr="005B44EF">
              <w:rPr>
                <w:rFonts w:ascii="Times New Roman" w:hAnsi="Times New Roman" w:cs="Times New Roman"/>
                <w:b/>
                <w:bCs/>
                <w:sz w:val="20"/>
                <w:szCs w:val="20"/>
              </w:rPr>
              <w:t xml:space="preserve">Eil. Nr. </w:t>
            </w:r>
          </w:p>
        </w:tc>
        <w:tc>
          <w:tcPr>
            <w:tcW w:w="2694" w:type="dxa"/>
          </w:tcPr>
          <w:p w14:paraId="3B511A35" w14:textId="640B7BFD" w:rsidR="005B44EF" w:rsidRPr="005B44EF" w:rsidRDefault="005B44EF" w:rsidP="005B44EF">
            <w:pPr>
              <w:jc w:val="center"/>
              <w:rPr>
                <w:rFonts w:ascii="Times New Roman" w:hAnsi="Times New Roman" w:cs="Times New Roman"/>
                <w:b/>
                <w:bCs/>
                <w:sz w:val="20"/>
                <w:szCs w:val="20"/>
              </w:rPr>
            </w:pPr>
            <w:r w:rsidRPr="005B44EF">
              <w:rPr>
                <w:rFonts w:ascii="Times New Roman" w:hAnsi="Times New Roman" w:cs="Times New Roman"/>
                <w:b/>
                <w:bCs/>
                <w:sz w:val="20"/>
                <w:szCs w:val="20"/>
              </w:rPr>
              <w:t>Sutarties pavadinimas</w:t>
            </w:r>
            <w:r w:rsidR="00B53794">
              <w:rPr>
                <w:rFonts w:ascii="Times New Roman" w:hAnsi="Times New Roman" w:cs="Times New Roman"/>
                <w:b/>
                <w:bCs/>
                <w:sz w:val="20"/>
                <w:szCs w:val="20"/>
              </w:rPr>
              <w:t xml:space="preserve"> ir trumpas paslaugų aprašymas</w:t>
            </w:r>
          </w:p>
        </w:tc>
        <w:tc>
          <w:tcPr>
            <w:tcW w:w="1559" w:type="dxa"/>
          </w:tcPr>
          <w:p w14:paraId="316728CA" w14:textId="0EA4265C" w:rsidR="005B44EF" w:rsidRPr="005B44EF" w:rsidRDefault="001A5858" w:rsidP="005B44EF">
            <w:pPr>
              <w:jc w:val="center"/>
              <w:rPr>
                <w:rFonts w:ascii="Times New Roman" w:hAnsi="Times New Roman" w:cs="Times New Roman"/>
                <w:b/>
                <w:bCs/>
                <w:sz w:val="20"/>
                <w:szCs w:val="20"/>
              </w:rPr>
            </w:pPr>
            <w:r>
              <w:rPr>
                <w:rFonts w:ascii="Times New Roman" w:hAnsi="Times New Roman" w:cs="Times New Roman"/>
                <w:b/>
                <w:bCs/>
                <w:sz w:val="20"/>
                <w:szCs w:val="20"/>
              </w:rPr>
              <w:t>Detaliojo plano plotas</w:t>
            </w:r>
          </w:p>
        </w:tc>
        <w:tc>
          <w:tcPr>
            <w:tcW w:w="2552" w:type="dxa"/>
            <w:tcBorders>
              <w:bottom w:val="single" w:sz="4" w:space="0" w:color="auto"/>
            </w:tcBorders>
          </w:tcPr>
          <w:p w14:paraId="5D949670" w14:textId="522BE1AF" w:rsidR="005B44EF" w:rsidRPr="005B44EF" w:rsidRDefault="001A5858" w:rsidP="005B44EF">
            <w:pPr>
              <w:jc w:val="center"/>
              <w:rPr>
                <w:rFonts w:ascii="Times New Roman" w:hAnsi="Times New Roman" w:cs="Times New Roman"/>
                <w:b/>
                <w:bCs/>
                <w:sz w:val="20"/>
                <w:szCs w:val="20"/>
              </w:rPr>
            </w:pPr>
            <w:r w:rsidRPr="005B44EF">
              <w:rPr>
                <w:rFonts w:ascii="Times New Roman" w:hAnsi="Times New Roman" w:cs="Times New Roman"/>
                <w:b/>
                <w:bCs/>
                <w:sz w:val="20"/>
                <w:szCs w:val="20"/>
              </w:rPr>
              <w:t>Sutarties pradžios</w:t>
            </w:r>
            <w:r>
              <w:rPr>
                <w:rFonts w:ascii="Times New Roman" w:hAnsi="Times New Roman" w:cs="Times New Roman"/>
                <w:b/>
                <w:bCs/>
                <w:sz w:val="20"/>
                <w:szCs w:val="20"/>
              </w:rPr>
              <w:t xml:space="preserve"> data</w:t>
            </w:r>
          </w:p>
        </w:tc>
        <w:tc>
          <w:tcPr>
            <w:tcW w:w="1651" w:type="dxa"/>
            <w:tcBorders>
              <w:bottom w:val="single" w:sz="4" w:space="0" w:color="auto"/>
            </w:tcBorders>
          </w:tcPr>
          <w:p w14:paraId="285C245A" w14:textId="1A4FDAC3" w:rsidR="005B44EF" w:rsidRPr="005B44EF" w:rsidRDefault="005B44EF" w:rsidP="005B44EF">
            <w:pPr>
              <w:jc w:val="center"/>
              <w:rPr>
                <w:rFonts w:ascii="Times New Roman" w:hAnsi="Times New Roman" w:cs="Times New Roman"/>
                <w:b/>
                <w:bCs/>
                <w:sz w:val="20"/>
                <w:szCs w:val="20"/>
              </w:rPr>
            </w:pPr>
            <w:r w:rsidRPr="005B44EF">
              <w:rPr>
                <w:rFonts w:ascii="Times New Roman" w:hAnsi="Times New Roman" w:cs="Times New Roman"/>
                <w:b/>
                <w:bCs/>
                <w:sz w:val="20"/>
                <w:szCs w:val="20"/>
              </w:rPr>
              <w:t>Sutarties pabaigos dat</w:t>
            </w:r>
            <w:r w:rsidR="001A5858">
              <w:rPr>
                <w:rFonts w:ascii="Times New Roman" w:hAnsi="Times New Roman" w:cs="Times New Roman"/>
                <w:b/>
                <w:bCs/>
                <w:sz w:val="20"/>
                <w:szCs w:val="20"/>
              </w:rPr>
              <w:t>a</w:t>
            </w:r>
          </w:p>
        </w:tc>
        <w:tc>
          <w:tcPr>
            <w:tcW w:w="1588" w:type="dxa"/>
            <w:tcBorders>
              <w:bottom w:val="single" w:sz="4" w:space="0" w:color="auto"/>
            </w:tcBorders>
          </w:tcPr>
          <w:p w14:paraId="71EB461E" w14:textId="48136335" w:rsidR="005B44EF" w:rsidRPr="005B44EF" w:rsidRDefault="001E6844" w:rsidP="005B44EF">
            <w:pPr>
              <w:jc w:val="center"/>
              <w:rPr>
                <w:rFonts w:ascii="Times New Roman" w:hAnsi="Times New Roman" w:cs="Times New Roman"/>
                <w:b/>
                <w:bCs/>
                <w:sz w:val="20"/>
                <w:szCs w:val="20"/>
              </w:rPr>
            </w:pPr>
            <w:r>
              <w:rPr>
                <w:rFonts w:ascii="Times New Roman" w:hAnsi="Times New Roman" w:cs="Times New Roman"/>
                <w:b/>
                <w:bCs/>
                <w:sz w:val="20"/>
                <w:szCs w:val="20"/>
              </w:rPr>
              <w:t>Duomenys apie užsakovą</w:t>
            </w:r>
          </w:p>
        </w:tc>
      </w:tr>
      <w:tr w:rsidR="005B44EF" w:rsidRPr="005B44EF" w14:paraId="0F0E2F65" w14:textId="77777777" w:rsidTr="00B53794">
        <w:trPr>
          <w:trHeight w:val="235"/>
        </w:trPr>
        <w:tc>
          <w:tcPr>
            <w:tcW w:w="567" w:type="dxa"/>
          </w:tcPr>
          <w:p w14:paraId="1EA54AB1" w14:textId="70685833" w:rsidR="005B44EF" w:rsidRPr="005B44EF" w:rsidRDefault="005B44EF" w:rsidP="005B44EF">
            <w:pPr>
              <w:jc w:val="center"/>
              <w:rPr>
                <w:rFonts w:ascii="Times New Roman" w:hAnsi="Times New Roman" w:cs="Times New Roman"/>
                <w:sz w:val="20"/>
                <w:szCs w:val="20"/>
              </w:rPr>
            </w:pPr>
            <w:r w:rsidRPr="005B44EF">
              <w:rPr>
                <w:rFonts w:ascii="Times New Roman" w:hAnsi="Times New Roman" w:cs="Times New Roman"/>
                <w:sz w:val="20"/>
                <w:szCs w:val="20"/>
              </w:rPr>
              <w:t>1.</w:t>
            </w:r>
          </w:p>
        </w:tc>
        <w:tc>
          <w:tcPr>
            <w:tcW w:w="2694" w:type="dxa"/>
          </w:tcPr>
          <w:p w14:paraId="462F33AE" w14:textId="77777777" w:rsidR="005B44EF" w:rsidRPr="005B44EF" w:rsidRDefault="005B44EF" w:rsidP="005B44EF">
            <w:pPr>
              <w:jc w:val="center"/>
              <w:rPr>
                <w:rFonts w:ascii="Times New Roman" w:hAnsi="Times New Roman" w:cs="Times New Roman"/>
                <w:sz w:val="20"/>
                <w:szCs w:val="20"/>
              </w:rPr>
            </w:pPr>
          </w:p>
        </w:tc>
        <w:tc>
          <w:tcPr>
            <w:tcW w:w="1559" w:type="dxa"/>
          </w:tcPr>
          <w:p w14:paraId="1BDE69B6" w14:textId="77777777" w:rsidR="005B44EF" w:rsidRPr="005B44EF" w:rsidRDefault="005B44EF" w:rsidP="005B44EF">
            <w:pPr>
              <w:jc w:val="center"/>
              <w:rPr>
                <w:rFonts w:ascii="Times New Roman" w:hAnsi="Times New Roman" w:cs="Times New Roman"/>
                <w:sz w:val="20"/>
                <w:szCs w:val="20"/>
              </w:rPr>
            </w:pPr>
          </w:p>
        </w:tc>
        <w:tc>
          <w:tcPr>
            <w:tcW w:w="2552" w:type="dxa"/>
          </w:tcPr>
          <w:p w14:paraId="3E8A3A3E" w14:textId="77777777" w:rsidR="005B44EF" w:rsidRPr="005B44EF" w:rsidRDefault="005B44EF" w:rsidP="005B44EF">
            <w:pPr>
              <w:jc w:val="center"/>
              <w:rPr>
                <w:rFonts w:ascii="Times New Roman" w:hAnsi="Times New Roman" w:cs="Times New Roman"/>
                <w:sz w:val="20"/>
                <w:szCs w:val="20"/>
              </w:rPr>
            </w:pPr>
          </w:p>
        </w:tc>
        <w:tc>
          <w:tcPr>
            <w:tcW w:w="1651" w:type="dxa"/>
          </w:tcPr>
          <w:p w14:paraId="57E92F2B" w14:textId="77777777" w:rsidR="005B44EF" w:rsidRPr="005B44EF" w:rsidRDefault="005B44EF" w:rsidP="005B44EF">
            <w:pPr>
              <w:jc w:val="center"/>
              <w:rPr>
                <w:rFonts w:ascii="Times New Roman" w:hAnsi="Times New Roman" w:cs="Times New Roman"/>
                <w:sz w:val="20"/>
                <w:szCs w:val="20"/>
              </w:rPr>
            </w:pPr>
          </w:p>
        </w:tc>
        <w:tc>
          <w:tcPr>
            <w:tcW w:w="1588" w:type="dxa"/>
          </w:tcPr>
          <w:p w14:paraId="27C36BE0" w14:textId="77777777" w:rsidR="005B44EF" w:rsidRPr="005B44EF" w:rsidRDefault="005B44EF" w:rsidP="005B44EF">
            <w:pPr>
              <w:jc w:val="center"/>
              <w:rPr>
                <w:rFonts w:ascii="Times New Roman" w:hAnsi="Times New Roman" w:cs="Times New Roman"/>
                <w:sz w:val="20"/>
                <w:szCs w:val="20"/>
              </w:rPr>
            </w:pPr>
          </w:p>
        </w:tc>
      </w:tr>
      <w:tr w:rsidR="005B44EF" w:rsidRPr="005B44EF" w14:paraId="7EFE9953" w14:textId="77777777" w:rsidTr="00B53794">
        <w:trPr>
          <w:trHeight w:val="235"/>
        </w:trPr>
        <w:tc>
          <w:tcPr>
            <w:tcW w:w="567" w:type="dxa"/>
          </w:tcPr>
          <w:p w14:paraId="00665E9D" w14:textId="4C116061" w:rsidR="005B44EF" w:rsidRPr="005B44EF" w:rsidRDefault="005B44EF" w:rsidP="005B44EF">
            <w:pPr>
              <w:jc w:val="center"/>
              <w:rPr>
                <w:rFonts w:ascii="Times New Roman" w:hAnsi="Times New Roman" w:cs="Times New Roman"/>
                <w:sz w:val="20"/>
                <w:szCs w:val="20"/>
              </w:rPr>
            </w:pPr>
            <w:r w:rsidRPr="005B44EF">
              <w:rPr>
                <w:rFonts w:ascii="Times New Roman" w:hAnsi="Times New Roman" w:cs="Times New Roman"/>
                <w:sz w:val="20"/>
                <w:szCs w:val="20"/>
              </w:rPr>
              <w:t>....</w:t>
            </w:r>
          </w:p>
        </w:tc>
        <w:tc>
          <w:tcPr>
            <w:tcW w:w="2694" w:type="dxa"/>
          </w:tcPr>
          <w:p w14:paraId="724862FB" w14:textId="77777777" w:rsidR="005B44EF" w:rsidRPr="005B44EF" w:rsidRDefault="005B44EF" w:rsidP="005B44EF">
            <w:pPr>
              <w:jc w:val="center"/>
              <w:rPr>
                <w:rFonts w:ascii="Times New Roman" w:hAnsi="Times New Roman" w:cs="Times New Roman"/>
                <w:sz w:val="20"/>
                <w:szCs w:val="20"/>
              </w:rPr>
            </w:pPr>
          </w:p>
        </w:tc>
        <w:tc>
          <w:tcPr>
            <w:tcW w:w="1559" w:type="dxa"/>
          </w:tcPr>
          <w:p w14:paraId="5E0A2EFE" w14:textId="77777777" w:rsidR="005B44EF" w:rsidRPr="005B44EF" w:rsidRDefault="005B44EF" w:rsidP="005B44EF">
            <w:pPr>
              <w:jc w:val="center"/>
              <w:rPr>
                <w:rFonts w:ascii="Times New Roman" w:hAnsi="Times New Roman" w:cs="Times New Roman"/>
                <w:sz w:val="20"/>
                <w:szCs w:val="20"/>
              </w:rPr>
            </w:pPr>
          </w:p>
        </w:tc>
        <w:tc>
          <w:tcPr>
            <w:tcW w:w="2552" w:type="dxa"/>
            <w:tcBorders>
              <w:bottom w:val="single" w:sz="4" w:space="0" w:color="auto"/>
            </w:tcBorders>
          </w:tcPr>
          <w:p w14:paraId="47B9BF95" w14:textId="77777777" w:rsidR="005B44EF" w:rsidRPr="005B44EF" w:rsidRDefault="005B44EF" w:rsidP="005B44EF">
            <w:pPr>
              <w:jc w:val="center"/>
              <w:rPr>
                <w:rFonts w:ascii="Times New Roman" w:hAnsi="Times New Roman" w:cs="Times New Roman"/>
                <w:sz w:val="20"/>
                <w:szCs w:val="20"/>
              </w:rPr>
            </w:pPr>
          </w:p>
        </w:tc>
        <w:tc>
          <w:tcPr>
            <w:tcW w:w="1651" w:type="dxa"/>
            <w:tcBorders>
              <w:bottom w:val="single" w:sz="4" w:space="0" w:color="auto"/>
            </w:tcBorders>
          </w:tcPr>
          <w:p w14:paraId="3BF793E4" w14:textId="77777777" w:rsidR="005B44EF" w:rsidRPr="005B44EF" w:rsidRDefault="005B44EF" w:rsidP="005B44EF">
            <w:pPr>
              <w:jc w:val="center"/>
              <w:rPr>
                <w:rFonts w:ascii="Times New Roman" w:hAnsi="Times New Roman" w:cs="Times New Roman"/>
                <w:sz w:val="20"/>
                <w:szCs w:val="20"/>
              </w:rPr>
            </w:pPr>
          </w:p>
        </w:tc>
        <w:tc>
          <w:tcPr>
            <w:tcW w:w="1588" w:type="dxa"/>
            <w:tcBorders>
              <w:bottom w:val="single" w:sz="4" w:space="0" w:color="auto"/>
            </w:tcBorders>
          </w:tcPr>
          <w:p w14:paraId="23F166B9" w14:textId="77777777" w:rsidR="005B44EF" w:rsidRPr="005B44EF" w:rsidRDefault="005B44EF" w:rsidP="005B44EF">
            <w:pPr>
              <w:jc w:val="center"/>
              <w:rPr>
                <w:rFonts w:ascii="Times New Roman" w:hAnsi="Times New Roman" w:cs="Times New Roman"/>
                <w:sz w:val="20"/>
                <w:szCs w:val="20"/>
              </w:rPr>
            </w:pPr>
          </w:p>
        </w:tc>
      </w:tr>
    </w:tbl>
    <w:p w14:paraId="4C85537B" w14:textId="77777777" w:rsidR="002C5EA6" w:rsidRDefault="002C5EA6" w:rsidP="00FA6A4D">
      <w:pPr>
        <w:jc w:val="both"/>
        <w:rPr>
          <w:rFonts w:ascii="Times New Roman" w:hAnsi="Times New Roman" w:cs="Times New Roman"/>
          <w:b/>
          <w:bCs/>
          <w:sz w:val="24"/>
          <w:szCs w:val="24"/>
        </w:rPr>
      </w:pPr>
    </w:p>
    <w:p w14:paraId="3A786C7B" w14:textId="3A4A394F" w:rsidR="005B44EF" w:rsidRDefault="002C5EA6" w:rsidP="00FA6A4D">
      <w:pPr>
        <w:jc w:val="both"/>
        <w:rPr>
          <w:rFonts w:ascii="Times New Roman" w:hAnsi="Times New Roman" w:cs="Times New Roman"/>
          <w:b/>
          <w:bCs/>
          <w:sz w:val="24"/>
          <w:szCs w:val="24"/>
        </w:rPr>
      </w:pPr>
      <w:r w:rsidRPr="002C5EA6">
        <w:rPr>
          <w:rFonts w:ascii="Times New Roman" w:hAnsi="Times New Roman" w:cs="Times New Roman"/>
          <w:b/>
          <w:bCs/>
          <w:sz w:val="24"/>
          <w:szCs w:val="24"/>
        </w:rPr>
        <w:t>PASTABA. Pateiktame atliktų darbų sąraše bus vertinama visa pateikta informacija, o jų</w:t>
      </w:r>
      <w:r>
        <w:rPr>
          <w:rFonts w:ascii="Times New Roman" w:hAnsi="Times New Roman" w:cs="Times New Roman"/>
          <w:b/>
          <w:bCs/>
          <w:sz w:val="24"/>
          <w:szCs w:val="24"/>
        </w:rPr>
        <w:t xml:space="preserve"> </w:t>
      </w:r>
      <w:r w:rsidRPr="002C5EA6">
        <w:rPr>
          <w:rFonts w:ascii="Times New Roman" w:hAnsi="Times New Roman" w:cs="Times New Roman"/>
          <w:b/>
          <w:bCs/>
          <w:sz w:val="24"/>
          <w:szCs w:val="24"/>
        </w:rPr>
        <w:t>neatitikimas konkurso sąlygose nustatytiems reikalavimams lems pasiūlymo atmetimą.</w:t>
      </w:r>
    </w:p>
    <w:p w14:paraId="69A0E0EF" w14:textId="77777777" w:rsidR="001A5858" w:rsidRDefault="001A5858" w:rsidP="00FA6A4D">
      <w:pPr>
        <w:jc w:val="both"/>
        <w:rPr>
          <w:rFonts w:ascii="Times New Roman" w:hAnsi="Times New Roman" w:cs="Times New Roman"/>
          <w:b/>
          <w:bCs/>
          <w:sz w:val="24"/>
          <w:szCs w:val="24"/>
        </w:rPr>
      </w:pPr>
    </w:p>
    <w:p w14:paraId="0B273D44" w14:textId="77777777" w:rsidR="001A5858" w:rsidRDefault="001A5858" w:rsidP="00FA6A4D">
      <w:pPr>
        <w:jc w:val="both"/>
        <w:rPr>
          <w:rFonts w:ascii="Times New Roman" w:hAnsi="Times New Roman" w:cs="Times New Roman"/>
          <w:b/>
          <w:bCs/>
          <w:sz w:val="24"/>
          <w:szCs w:val="24"/>
        </w:rPr>
      </w:pPr>
    </w:p>
    <w:p w14:paraId="5234BFF7" w14:textId="77777777" w:rsidR="00321581" w:rsidRDefault="00321581" w:rsidP="00FA6A4D">
      <w:pPr>
        <w:jc w:val="both"/>
        <w:rPr>
          <w:rFonts w:ascii="Times New Roman" w:hAnsi="Times New Roman" w:cs="Times New Roman"/>
          <w:b/>
          <w:bCs/>
          <w:sz w:val="24"/>
          <w:szCs w:val="24"/>
        </w:rPr>
      </w:pPr>
    </w:p>
    <w:p w14:paraId="0F401A57" w14:textId="6058B687" w:rsidR="00321581" w:rsidRPr="00321581" w:rsidRDefault="00321581" w:rsidP="00FA6A4D">
      <w:pPr>
        <w:jc w:val="both"/>
        <w:rPr>
          <w:rFonts w:ascii="Times New Roman" w:hAnsi="Times New Roman" w:cs="Times New Roman"/>
          <w:sz w:val="24"/>
          <w:szCs w:val="24"/>
        </w:rPr>
      </w:pPr>
      <w:r w:rsidRPr="00321581">
        <w:rPr>
          <w:rFonts w:ascii="Times New Roman" w:hAnsi="Times New Roman" w:cs="Times New Roman"/>
          <w:sz w:val="24"/>
          <w:szCs w:val="24"/>
        </w:rPr>
        <w:t>Pareigos</w:t>
      </w:r>
      <w:r w:rsidRPr="00321581">
        <w:rPr>
          <w:rFonts w:ascii="Times New Roman" w:hAnsi="Times New Roman" w:cs="Times New Roman"/>
          <w:sz w:val="24"/>
          <w:szCs w:val="24"/>
        </w:rPr>
        <w:tab/>
      </w:r>
      <w:r w:rsidRPr="00321581">
        <w:rPr>
          <w:rFonts w:ascii="Times New Roman" w:hAnsi="Times New Roman" w:cs="Times New Roman"/>
          <w:sz w:val="24"/>
          <w:szCs w:val="24"/>
        </w:rPr>
        <w:tab/>
      </w:r>
      <w:r w:rsidRPr="00321581">
        <w:rPr>
          <w:rFonts w:ascii="Times New Roman" w:hAnsi="Times New Roman" w:cs="Times New Roman"/>
          <w:sz w:val="24"/>
          <w:szCs w:val="24"/>
        </w:rPr>
        <w:tab/>
      </w:r>
      <w:r w:rsidRPr="00321581">
        <w:rPr>
          <w:rFonts w:ascii="Times New Roman" w:hAnsi="Times New Roman" w:cs="Times New Roman"/>
          <w:i/>
          <w:iCs/>
          <w:sz w:val="24"/>
          <w:szCs w:val="24"/>
        </w:rPr>
        <w:t>(parašas)</w:t>
      </w:r>
      <w:r w:rsidRPr="00321581">
        <w:rPr>
          <w:rFonts w:ascii="Times New Roman" w:hAnsi="Times New Roman" w:cs="Times New Roman"/>
          <w:sz w:val="24"/>
          <w:szCs w:val="24"/>
        </w:rPr>
        <w:t xml:space="preserve"> </w:t>
      </w:r>
      <w:r w:rsidRPr="00321581">
        <w:rPr>
          <w:rFonts w:ascii="Times New Roman" w:hAnsi="Times New Roman" w:cs="Times New Roman"/>
          <w:sz w:val="24"/>
          <w:szCs w:val="24"/>
        </w:rPr>
        <w:tab/>
      </w:r>
      <w:r w:rsidRPr="00321581">
        <w:rPr>
          <w:rFonts w:ascii="Times New Roman" w:hAnsi="Times New Roman" w:cs="Times New Roman"/>
          <w:sz w:val="24"/>
          <w:szCs w:val="24"/>
        </w:rPr>
        <w:tab/>
      </w:r>
      <w:r w:rsidRPr="00321581">
        <w:rPr>
          <w:rFonts w:ascii="Times New Roman" w:hAnsi="Times New Roman" w:cs="Times New Roman"/>
          <w:sz w:val="24"/>
          <w:szCs w:val="24"/>
        </w:rPr>
        <w:tab/>
        <w:t>Vardas, Pavardė</w:t>
      </w:r>
    </w:p>
    <w:sectPr w:rsidR="00321581" w:rsidRPr="00321581" w:rsidSect="006332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C6470"/>
    <w:multiLevelType w:val="hybridMultilevel"/>
    <w:tmpl w:val="ACBAD5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220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EF"/>
    <w:rsid w:val="001A5858"/>
    <w:rsid w:val="001E6844"/>
    <w:rsid w:val="002B49BF"/>
    <w:rsid w:val="002C5EA6"/>
    <w:rsid w:val="00321581"/>
    <w:rsid w:val="00350535"/>
    <w:rsid w:val="003A5B52"/>
    <w:rsid w:val="003B0B19"/>
    <w:rsid w:val="0043749B"/>
    <w:rsid w:val="00546EDA"/>
    <w:rsid w:val="00570207"/>
    <w:rsid w:val="005B44EF"/>
    <w:rsid w:val="006332CD"/>
    <w:rsid w:val="006768FB"/>
    <w:rsid w:val="00676D6D"/>
    <w:rsid w:val="008C402F"/>
    <w:rsid w:val="009A09F4"/>
    <w:rsid w:val="00B46A46"/>
    <w:rsid w:val="00B53794"/>
    <w:rsid w:val="00BD1A73"/>
    <w:rsid w:val="00C84676"/>
    <w:rsid w:val="00C97FC4"/>
    <w:rsid w:val="00FA6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7C1A"/>
  <w15:chartTrackingRefBased/>
  <w15:docId w15:val="{40FAF494-D376-4B53-B1CE-8ED8EA2D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44E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B4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B44EF"/>
    <w:pPr>
      <w:ind w:left="720"/>
      <w:contextualSpacing/>
    </w:pPr>
  </w:style>
  <w:style w:type="paragraph" w:customStyle="1" w:styleId="BodyA">
    <w:name w:val="Body A"/>
    <w:rsid w:val="001A5858"/>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3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CBB4E-40C0-4399-ABEB-FB2F688C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518</Words>
  <Characters>296</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10</cp:revision>
  <dcterms:created xsi:type="dcterms:W3CDTF">2023-12-05T12:58:00Z</dcterms:created>
  <dcterms:modified xsi:type="dcterms:W3CDTF">2024-12-03T09:48:00Z</dcterms:modified>
</cp:coreProperties>
</file>