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09DB" w14:textId="79970DAA" w:rsidR="004240F7" w:rsidRPr="003970F3" w:rsidRDefault="004240F7" w:rsidP="004240F7">
      <w:pPr>
        <w:pStyle w:val="NormalWeb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>Gaut</w:t>
      </w:r>
      <w:r w:rsidR="003C7AF3" w:rsidRPr="003970F3">
        <w:rPr>
          <w:rFonts w:asciiTheme="minorHAnsi" w:hAnsiTheme="minorHAnsi" w:cstheme="minorHAnsi"/>
          <w:color w:val="000000"/>
        </w:rPr>
        <w:t xml:space="preserve">i </w:t>
      </w:r>
      <w:proofErr w:type="spellStart"/>
      <w:r w:rsidR="003C7AF3" w:rsidRPr="003970F3">
        <w:rPr>
          <w:rFonts w:asciiTheme="minorHAnsi" w:hAnsiTheme="minorHAnsi" w:cstheme="minorHAnsi"/>
          <w:color w:val="000000"/>
        </w:rPr>
        <w:t>tiek</w:t>
      </w:r>
      <w:proofErr w:type="spellEnd"/>
      <w:r w:rsidR="003C7AF3" w:rsidRPr="003970F3">
        <w:rPr>
          <w:rFonts w:asciiTheme="minorHAnsi" w:hAnsiTheme="minorHAnsi" w:cstheme="minorHAnsi"/>
          <w:color w:val="000000"/>
          <w:lang w:val="lt-LT"/>
        </w:rPr>
        <w:t>ėjų</w:t>
      </w:r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klausima</w:t>
      </w:r>
      <w:r w:rsidR="003C7AF3" w:rsidRPr="003970F3">
        <w:rPr>
          <w:rFonts w:asciiTheme="minorHAnsi" w:hAnsiTheme="minorHAnsi" w:cstheme="minorHAnsi"/>
          <w:color w:val="000000"/>
        </w:rPr>
        <w:t>i</w:t>
      </w:r>
      <w:proofErr w:type="spellEnd"/>
      <w:r w:rsidRPr="003970F3">
        <w:rPr>
          <w:rFonts w:asciiTheme="minorHAnsi" w:hAnsiTheme="minorHAnsi" w:cstheme="minorHAnsi"/>
          <w:color w:val="000000"/>
        </w:rPr>
        <w:t>:</w:t>
      </w:r>
    </w:p>
    <w:p w14:paraId="17B800B9" w14:textId="6E179E0A" w:rsidR="003C7AF3" w:rsidRPr="003970F3" w:rsidRDefault="003C7AF3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01D9E6BC" w14:textId="755091E5" w:rsidR="004240F7" w:rsidRPr="003970F3" w:rsidRDefault="004240F7" w:rsidP="003C7AF3">
      <w:pPr>
        <w:pStyle w:val="NormalWeb"/>
        <w:ind w:left="360"/>
        <w:rPr>
          <w:rFonts w:asciiTheme="minorHAnsi" w:hAnsiTheme="minorHAnsi" w:cstheme="minorHAnsi"/>
          <w:i/>
          <w:iCs/>
          <w:color w:val="000000"/>
        </w:rPr>
      </w:pPr>
      <w:r w:rsidRPr="003970F3">
        <w:rPr>
          <w:rFonts w:asciiTheme="minorHAnsi" w:hAnsiTheme="minorHAnsi" w:cstheme="minorHAnsi"/>
          <w:i/>
          <w:iCs/>
          <w:color w:val="000000"/>
        </w:rPr>
        <w:t>"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Techninėje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specifikacijoje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2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3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dalyse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eil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. Nr. 3 "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Ekrano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technologija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"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"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Ekrano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kraštinių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santykis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patekti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į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intervalą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1,5-1,7. ".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Prašome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paaiškinti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omenyje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pateikiant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pavyzdį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aiškus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suprantamas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".</w:t>
      </w:r>
    </w:p>
    <w:p w14:paraId="1F757B69" w14:textId="77777777" w:rsidR="004240F7" w:rsidRPr="003970F3" w:rsidRDefault="004240F7" w:rsidP="004240F7">
      <w:pPr>
        <w:pStyle w:val="NormalWeb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0" w:name="_Hlk203406025"/>
      <w:proofErr w:type="spellStart"/>
      <w:r w:rsidRPr="003970F3">
        <w:rPr>
          <w:rFonts w:asciiTheme="minorHAnsi" w:hAnsiTheme="minorHAnsi" w:cstheme="minorHAnsi"/>
          <w:b/>
          <w:bCs/>
          <w:color w:val="000000"/>
          <w:u w:val="single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  <w:u w:val="single"/>
        </w:rPr>
        <w:t>:</w:t>
      </w:r>
    </w:p>
    <w:p w14:paraId="790C3F10" w14:textId="77777777" w:rsidR="004240F7" w:rsidRPr="003970F3" w:rsidRDefault="004240F7" w:rsidP="004240F7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Reikalavimu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„</w:t>
      </w:r>
      <w:proofErr w:type="spellStart"/>
      <w:r w:rsidRPr="003970F3">
        <w:rPr>
          <w:rFonts w:asciiTheme="minorHAnsi" w:hAnsiTheme="minorHAnsi" w:cstheme="minorHAnsi"/>
          <w:color w:val="000000"/>
        </w:rPr>
        <w:t>ekrano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kraštinių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santykis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patekti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į </w:t>
      </w:r>
      <w:proofErr w:type="spellStart"/>
      <w:r w:rsidRPr="003970F3">
        <w:rPr>
          <w:rFonts w:asciiTheme="minorHAnsi" w:hAnsiTheme="minorHAnsi" w:cstheme="minorHAnsi"/>
          <w:color w:val="000000"/>
        </w:rPr>
        <w:t>intervalą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1,5–1,</w:t>
      </w:r>
      <w:proofErr w:type="gramStart"/>
      <w:r w:rsidRPr="003970F3">
        <w:rPr>
          <w:rFonts w:asciiTheme="minorHAnsi" w:hAnsiTheme="minorHAnsi" w:cstheme="minorHAnsi"/>
          <w:color w:val="000000"/>
        </w:rPr>
        <w:t xml:space="preserve">7“ </w:t>
      </w:r>
      <w:proofErr w:type="spellStart"/>
      <w:r w:rsidRPr="003970F3">
        <w:rPr>
          <w:rFonts w:asciiTheme="minorHAnsi" w:hAnsiTheme="minorHAnsi" w:cstheme="minorHAnsi"/>
          <w:color w:val="000000"/>
        </w:rPr>
        <w:t>siekiama</w:t>
      </w:r>
      <w:proofErr w:type="spellEnd"/>
      <w:proofErr w:type="gram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apibrėžti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įprastus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ekrano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proporcijų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formatus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užtikrinančius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tinkamą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vaizdo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perteikimą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ergonomišką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naudojimą</w:t>
      </w:r>
      <w:proofErr w:type="spellEnd"/>
      <w:r w:rsidRPr="003970F3">
        <w:rPr>
          <w:rFonts w:asciiTheme="minorHAnsi" w:hAnsiTheme="minorHAnsi" w:cstheme="minorHAnsi"/>
          <w:color w:val="000000"/>
        </w:rPr>
        <w:t>.</w:t>
      </w:r>
    </w:p>
    <w:p w14:paraId="65DC4A70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Kraštinių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santykis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skaičiuojamas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taip</w:t>
      </w:r>
      <w:proofErr w:type="spellEnd"/>
      <w:r w:rsidRPr="003970F3">
        <w:rPr>
          <w:rFonts w:asciiTheme="minorHAnsi" w:hAnsiTheme="minorHAnsi" w:cstheme="minorHAnsi"/>
          <w:color w:val="000000"/>
        </w:rPr>
        <w:t>:</w:t>
      </w:r>
    </w:p>
    <w:p w14:paraId="4F208DD1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Plotis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X </w:t>
      </w:r>
      <w:proofErr w:type="spellStart"/>
      <w:r w:rsidRPr="003970F3">
        <w:rPr>
          <w:rFonts w:asciiTheme="minorHAnsi" w:hAnsiTheme="minorHAnsi" w:cstheme="minorHAnsi"/>
          <w:color w:val="000000"/>
        </w:rPr>
        <w:t>dalinamas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iš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Y </w:t>
      </w:r>
      <w:proofErr w:type="spellStart"/>
      <w:r w:rsidRPr="003970F3">
        <w:rPr>
          <w:rFonts w:asciiTheme="minorHAnsi" w:hAnsiTheme="minorHAnsi" w:cstheme="minorHAnsi"/>
          <w:color w:val="000000"/>
        </w:rPr>
        <w:t>arba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X / Y = </w:t>
      </w:r>
      <w:proofErr w:type="spellStart"/>
      <w:r w:rsidRPr="003970F3">
        <w:rPr>
          <w:rFonts w:asciiTheme="minorHAnsi" w:hAnsiTheme="minorHAnsi" w:cstheme="minorHAnsi"/>
          <w:color w:val="000000"/>
        </w:rPr>
        <w:t>santykis</w:t>
      </w:r>
      <w:proofErr w:type="spellEnd"/>
      <w:r w:rsidRPr="003970F3">
        <w:rPr>
          <w:rFonts w:asciiTheme="minorHAnsi" w:hAnsiTheme="minorHAnsi" w:cstheme="minorHAnsi"/>
          <w:color w:val="000000"/>
        </w:rPr>
        <w:t>,</w:t>
      </w:r>
    </w:p>
    <w:p w14:paraId="2EED70AE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Pavyzdžiui</w:t>
      </w:r>
      <w:proofErr w:type="spellEnd"/>
      <w:r w:rsidRPr="003970F3">
        <w:rPr>
          <w:rFonts w:asciiTheme="minorHAnsi" w:hAnsiTheme="minorHAnsi" w:cstheme="minorHAnsi"/>
          <w:color w:val="000000"/>
        </w:rPr>
        <w:t>:</w:t>
      </w:r>
    </w:p>
    <w:p w14:paraId="6608904F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 xml:space="preserve">16:9 (1,78) – </w:t>
      </w:r>
      <w:proofErr w:type="spellStart"/>
      <w:r w:rsidRPr="003970F3">
        <w:rPr>
          <w:rFonts w:asciiTheme="minorHAnsi" w:hAnsiTheme="minorHAnsi" w:cstheme="minorHAnsi"/>
          <w:color w:val="000000"/>
        </w:rPr>
        <w:t>netinka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(16 / 9 = 1,78); </w:t>
      </w:r>
      <w:proofErr w:type="spellStart"/>
      <w:r w:rsidRPr="003970F3">
        <w:rPr>
          <w:rFonts w:asciiTheme="minorHAnsi" w:hAnsiTheme="minorHAnsi" w:cstheme="minorHAnsi"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viršija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color w:val="000000"/>
        </w:rPr>
        <w:t>ribą</w:t>
      </w:r>
      <w:proofErr w:type="spellEnd"/>
      <w:r w:rsidRPr="003970F3">
        <w:rPr>
          <w:rFonts w:asciiTheme="minorHAnsi" w:hAnsiTheme="minorHAnsi" w:cstheme="minorHAnsi"/>
          <w:color w:val="000000"/>
        </w:rPr>
        <w:t>;</w:t>
      </w:r>
      <w:proofErr w:type="gramEnd"/>
    </w:p>
    <w:p w14:paraId="71952361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 xml:space="preserve">16:10 (1,6) – </w:t>
      </w:r>
      <w:proofErr w:type="spellStart"/>
      <w:r w:rsidRPr="003970F3">
        <w:rPr>
          <w:rFonts w:asciiTheme="minorHAnsi" w:hAnsiTheme="minorHAnsi" w:cstheme="minorHAnsi"/>
          <w:color w:val="000000"/>
        </w:rPr>
        <w:t>atitinka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(16 / 10 = 1,6</w:t>
      </w:r>
      <w:proofErr w:type="gramStart"/>
      <w:r w:rsidRPr="003970F3">
        <w:rPr>
          <w:rFonts w:asciiTheme="minorHAnsi" w:hAnsiTheme="minorHAnsi" w:cstheme="minorHAnsi"/>
          <w:color w:val="000000"/>
        </w:rPr>
        <w:t>);</w:t>
      </w:r>
      <w:proofErr w:type="gramEnd"/>
    </w:p>
    <w:p w14:paraId="017B23AC" w14:textId="77777777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 xml:space="preserve">3:2 (1,5) – </w:t>
      </w:r>
      <w:proofErr w:type="spellStart"/>
      <w:r w:rsidRPr="003970F3">
        <w:rPr>
          <w:rFonts w:asciiTheme="minorHAnsi" w:hAnsiTheme="minorHAnsi" w:cstheme="minorHAnsi"/>
          <w:color w:val="000000"/>
        </w:rPr>
        <w:t>atitinka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(3 / 2 = 1,5</w:t>
      </w:r>
      <w:proofErr w:type="gramStart"/>
      <w:r w:rsidRPr="003970F3">
        <w:rPr>
          <w:rFonts w:asciiTheme="minorHAnsi" w:hAnsiTheme="minorHAnsi" w:cstheme="minorHAnsi"/>
          <w:color w:val="000000"/>
        </w:rPr>
        <w:t>);</w:t>
      </w:r>
      <w:proofErr w:type="gramEnd"/>
    </w:p>
    <w:p w14:paraId="6C143275" w14:textId="694912DF" w:rsidR="004240F7" w:rsidRPr="003970F3" w:rsidRDefault="004240F7" w:rsidP="000A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 xml:space="preserve">4:3 (1,33) – </w:t>
      </w:r>
      <w:proofErr w:type="spellStart"/>
      <w:r w:rsidRPr="003970F3">
        <w:rPr>
          <w:rFonts w:asciiTheme="minorHAnsi" w:hAnsiTheme="minorHAnsi" w:cstheme="minorHAnsi"/>
          <w:color w:val="000000"/>
        </w:rPr>
        <w:t>netinka</w:t>
      </w:r>
      <w:proofErr w:type="spellEnd"/>
      <w:r w:rsidRPr="003970F3">
        <w:rPr>
          <w:rFonts w:asciiTheme="minorHAnsi" w:hAnsiTheme="minorHAnsi" w:cstheme="minorHAnsi"/>
          <w:color w:val="000000"/>
        </w:rPr>
        <w:t>, (4 / 3 = 1,33)</w:t>
      </w:r>
      <w:r w:rsidR="000A154B" w:rsidRPr="003970F3">
        <w:rPr>
          <w:rFonts w:asciiTheme="minorHAnsi" w:hAnsiTheme="minorHAnsi" w:cstheme="minorHAnsi"/>
          <w:color w:val="000000"/>
        </w:rPr>
        <w:t>.</w:t>
      </w:r>
    </w:p>
    <w:bookmarkEnd w:id="0"/>
    <w:p w14:paraId="4938084C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D3151D9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2E02101E" w14:textId="09CB0407" w:rsidR="003C7A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1 </w:t>
      </w:r>
      <w:proofErr w:type="spellStart"/>
      <w:r w:rsidR="003C7AF3"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  <w:r w:rsidR="003C7AF3"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44BD13AB" w14:textId="2ACE679E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Pateiktame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sutarties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projekte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nurodote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tiekėjai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privalo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per 6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savaites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sutarties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pasirašymo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dienos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Tačiau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priede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nurodote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Esant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papildomam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poreikiui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Pirkėjas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gali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užsakyti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iki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2025-12-01 (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imtinai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).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per 3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savaites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užsakymo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pateikimo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dienos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adresu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: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Saulėtekio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al. 3, LT-10257 Vilnius.</w:t>
      </w:r>
    </w:p>
    <w:p w14:paraId="24A86109" w14:textId="77777777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3970F3">
        <w:rPr>
          <w:rFonts w:asciiTheme="minorHAnsi" w:hAnsiTheme="minorHAnsi" w:cstheme="minorHAnsi"/>
          <w:i/>
          <w:iCs/>
          <w:color w:val="000000"/>
        </w:rPr>
        <w:t xml:space="preserve">Nors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sutartyje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įvardijamas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terminas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užsakomos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apimties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diskutuotinas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tik Dell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HP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gamyklas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Europoje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teoriškai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galėtų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spėti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pagaminti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reikiamus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kiekius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bei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juos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pateikti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tai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papildomų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termino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( 3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savaitės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)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akivaizdu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tokie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terminai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nerealūs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Perkančioji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organizacija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planuoja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įsigyti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produktus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kuriems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galimai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spe.užsakymų</w:t>
      </w:r>
      <w:proofErr w:type="spellEnd"/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gamybai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pagaminti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bei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tikrai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truks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ilgiau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Tiekėjai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negali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apimčių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produktų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laikyti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pas save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sandėliuose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neturėdami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Pirkėjo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garantijos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,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tie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sandėliuojami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kiekiai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bus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nupirkti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pilna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apimtini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.</w:t>
      </w:r>
    </w:p>
    <w:p w14:paraId="6A9F6EE8" w14:textId="77777777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Atsižvelgiant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į tai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rekomenduojame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terminus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suvienodinti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nustatant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ne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trumpesnį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kaip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60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dienų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terminą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pristatymui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.</w:t>
      </w:r>
    </w:p>
    <w:p w14:paraId="6F89FE73" w14:textId="77777777" w:rsidR="003C7AF3" w:rsidRPr="003970F3" w:rsidRDefault="003C7A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16EB5EB" w14:textId="075F569A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641D721D" w14:textId="77777777" w:rsidR="003970F3" w:rsidRPr="003970F3" w:rsidRDefault="003970F3" w:rsidP="003970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Šešių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(6) </w:t>
      </w:r>
      <w:proofErr w:type="spellStart"/>
      <w:r w:rsidRPr="003970F3">
        <w:rPr>
          <w:rFonts w:asciiTheme="minorHAnsi" w:hAnsiTheme="minorHAnsi" w:cstheme="minorHAnsi"/>
          <w:color w:val="000000"/>
        </w:rPr>
        <w:t>savaičių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pristatymo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terminas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taikomas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pagrindinei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daliai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pakankamas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planavimui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pristatymui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Papildomų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poreikis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kuriam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taikomas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3 </w:t>
      </w:r>
      <w:proofErr w:type="spellStart"/>
      <w:r w:rsidRPr="003970F3">
        <w:rPr>
          <w:rFonts w:asciiTheme="minorHAnsi" w:hAnsiTheme="minorHAnsi" w:cstheme="minorHAnsi"/>
          <w:color w:val="000000"/>
        </w:rPr>
        <w:t>savaičių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terminas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gali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mažesnės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apimties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tiekėjai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galimybę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pasirūpinti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tiekimu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iš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anksto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arba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pasirinkti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tokius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produktus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kurių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tiekimas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per </w:t>
      </w:r>
      <w:proofErr w:type="spellStart"/>
      <w:r w:rsidRPr="003970F3">
        <w:rPr>
          <w:rFonts w:asciiTheme="minorHAnsi" w:hAnsiTheme="minorHAnsi" w:cstheme="minorHAnsi"/>
          <w:color w:val="000000"/>
        </w:rPr>
        <w:t>nustatytą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laiką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</w:p>
    <w:p w14:paraId="58AF9D32" w14:textId="3D83133A" w:rsidR="003970F3" w:rsidRPr="003970F3" w:rsidRDefault="003970F3" w:rsidP="003970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dokumentuose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prekių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pristatymo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terminai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nekeičiami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lieka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galioti</w:t>
      </w:r>
      <w:proofErr w:type="spellEnd"/>
      <w:r w:rsidRPr="003970F3">
        <w:rPr>
          <w:rFonts w:asciiTheme="minorHAnsi" w:hAnsiTheme="minorHAnsi" w:cstheme="minorHAnsi"/>
          <w:color w:val="000000"/>
        </w:rPr>
        <w:t>.</w:t>
      </w:r>
    </w:p>
    <w:p w14:paraId="02B38F22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2F52B2C" w14:textId="58064315" w:rsidR="003C7AF3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3970F3">
        <w:rPr>
          <w:rFonts w:asciiTheme="minorHAnsi" w:hAnsiTheme="minorHAnsi" w:cstheme="minorHAnsi"/>
          <w:b/>
          <w:bCs/>
          <w:color w:val="000000"/>
        </w:rPr>
        <w:t xml:space="preserve">2 </w:t>
      </w:r>
      <w:proofErr w:type="spellStart"/>
      <w:r w:rsidR="003C7AF3"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  <w:r w:rsidR="003C7AF3"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7D2F48E7" w14:textId="54D538E9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3970F3">
        <w:rPr>
          <w:rFonts w:asciiTheme="minorHAnsi" w:hAnsiTheme="minorHAnsi" w:cstheme="minorHAnsi"/>
          <w:i/>
          <w:iCs/>
          <w:color w:val="000000"/>
        </w:rPr>
        <w:t xml:space="preserve">TS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reikalavimuose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daliai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pagal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2.11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Jūs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reikalaujate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„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Monitoriui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suteikiama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ne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trumpesnė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kaip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36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mėnesių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vietoje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(„On </w:t>
      </w:r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site“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)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gamintojo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garantija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.“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Tokio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tipo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garantija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taikoma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remontas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vietoje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techniškai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neįmanomas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,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dalis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“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darbo</w:t>
      </w:r>
      <w:proofErr w:type="spellEnd"/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vietoje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(„On </w:t>
      </w:r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site“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)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turėtų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panaikinta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. Taip pat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rekomenduotume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patikslinti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paskutinę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pastraipą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išdėstant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sekančiai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„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Garantinės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priežiūros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laikotarpiu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gedimo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atveju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keičiamas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analogišku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arba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geresnių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parametrų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pakaitiniu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monitoriumi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“</w:t>
      </w:r>
      <w:proofErr w:type="gramEnd"/>
    </w:p>
    <w:p w14:paraId="3AB0D06F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A0CAF28" w14:textId="481DCF91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6C9A1528" w14:textId="3F2AF88E" w:rsidR="003970F3" w:rsidRPr="003970F3" w:rsidRDefault="003970F3" w:rsidP="003970F3">
      <w:pPr>
        <w:spacing w:after="0" w:line="240" w:lineRule="auto"/>
        <w:jc w:val="both"/>
        <w:rPr>
          <w:rFonts w:cstheme="minorHAnsi"/>
        </w:rPr>
      </w:pPr>
      <w:proofErr w:type="spellStart"/>
      <w:r w:rsidRPr="003970F3">
        <w:rPr>
          <w:rFonts w:cstheme="minorHAnsi"/>
          <w:color w:val="000000"/>
        </w:rPr>
        <w:t>Reikalavimas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dėl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monitorių</w:t>
      </w:r>
      <w:proofErr w:type="spellEnd"/>
      <w:r w:rsidRPr="003970F3">
        <w:rPr>
          <w:rFonts w:cstheme="minorHAnsi"/>
          <w:color w:val="000000"/>
        </w:rPr>
        <w:t xml:space="preserve"> 36 </w:t>
      </w:r>
      <w:proofErr w:type="spellStart"/>
      <w:r w:rsidRPr="003970F3">
        <w:rPr>
          <w:rFonts w:cstheme="minorHAnsi"/>
          <w:color w:val="000000"/>
        </w:rPr>
        <w:t>mėnesių</w:t>
      </w:r>
      <w:proofErr w:type="spellEnd"/>
      <w:r w:rsidRPr="003970F3">
        <w:rPr>
          <w:rFonts w:cstheme="minorHAnsi"/>
          <w:color w:val="000000"/>
        </w:rPr>
        <w:t xml:space="preserve"> „On </w:t>
      </w:r>
      <w:proofErr w:type="gramStart"/>
      <w:r w:rsidRPr="003970F3">
        <w:rPr>
          <w:rFonts w:cstheme="minorHAnsi"/>
          <w:color w:val="000000"/>
        </w:rPr>
        <w:t>site“</w:t>
      </w:r>
      <w:r w:rsidR="0062388D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garantijos</w:t>
      </w:r>
      <w:proofErr w:type="spellEnd"/>
      <w:proofErr w:type="gram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taikomas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kaip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standartas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užtikrinantis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greitą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ir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patogų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garantinį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aptarnavimą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Perkančiajai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organizacijai</w:t>
      </w:r>
      <w:proofErr w:type="spellEnd"/>
      <w:r w:rsidRPr="003970F3">
        <w:rPr>
          <w:rFonts w:cstheme="minorHAnsi"/>
          <w:color w:val="000000"/>
        </w:rPr>
        <w:t xml:space="preserve">. „On </w:t>
      </w:r>
      <w:proofErr w:type="gramStart"/>
      <w:r w:rsidRPr="003970F3">
        <w:rPr>
          <w:rFonts w:cstheme="minorHAnsi"/>
          <w:color w:val="000000"/>
        </w:rPr>
        <w:t xml:space="preserve">site“ </w:t>
      </w:r>
      <w:proofErr w:type="spellStart"/>
      <w:r w:rsidRPr="003970F3">
        <w:rPr>
          <w:rFonts w:cstheme="minorHAnsi"/>
          <w:color w:val="000000"/>
        </w:rPr>
        <w:t>garantija</w:t>
      </w:r>
      <w:proofErr w:type="spellEnd"/>
      <w:proofErr w:type="gram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praktikoje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reiškia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kad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gamintojo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atstovas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atvyksta</w:t>
      </w:r>
      <w:proofErr w:type="spellEnd"/>
      <w:r w:rsidRPr="003970F3">
        <w:rPr>
          <w:rFonts w:cstheme="minorHAnsi"/>
          <w:color w:val="000000"/>
        </w:rPr>
        <w:t xml:space="preserve"> į </w:t>
      </w:r>
      <w:proofErr w:type="spellStart"/>
      <w:r w:rsidRPr="003970F3">
        <w:rPr>
          <w:rFonts w:cstheme="minorHAnsi"/>
          <w:color w:val="000000"/>
        </w:rPr>
        <w:t>vietą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ir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esant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reikalui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pakeičia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sugedusį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įrenginį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nauju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ar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pakaitiniu</w:t>
      </w:r>
      <w:proofErr w:type="spellEnd"/>
      <w:r w:rsidRPr="003970F3">
        <w:rPr>
          <w:rFonts w:cstheme="minorHAnsi"/>
          <w:color w:val="000000"/>
        </w:rPr>
        <w:t xml:space="preserve"> – tai </w:t>
      </w:r>
      <w:proofErr w:type="spellStart"/>
      <w:r w:rsidRPr="003970F3">
        <w:rPr>
          <w:rFonts w:cstheme="minorHAnsi"/>
          <w:color w:val="000000"/>
        </w:rPr>
        <w:t>yra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įprasta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paslauga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tiek</w:t>
      </w:r>
      <w:proofErr w:type="spellEnd"/>
      <w:r w:rsidRPr="003970F3">
        <w:rPr>
          <w:rFonts w:cstheme="minorHAnsi"/>
          <w:color w:val="000000"/>
        </w:rPr>
        <w:t xml:space="preserve"> tarp </w:t>
      </w:r>
      <w:proofErr w:type="spellStart"/>
      <w:r w:rsidRPr="003970F3">
        <w:rPr>
          <w:rFonts w:cstheme="minorHAnsi"/>
          <w:color w:val="000000"/>
        </w:rPr>
        <w:t>tarptautinių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tiek</w:t>
      </w:r>
      <w:proofErr w:type="spellEnd"/>
      <w:r w:rsidRPr="003970F3">
        <w:rPr>
          <w:rFonts w:cstheme="minorHAnsi"/>
          <w:color w:val="000000"/>
        </w:rPr>
        <w:t xml:space="preserve"> tarp </w:t>
      </w:r>
      <w:proofErr w:type="spellStart"/>
      <w:r w:rsidRPr="003970F3">
        <w:rPr>
          <w:rFonts w:cstheme="minorHAnsi"/>
          <w:color w:val="000000"/>
        </w:rPr>
        <w:t>vietinių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tiekėjų</w:t>
      </w:r>
      <w:proofErr w:type="spellEnd"/>
      <w:r w:rsidRPr="003970F3">
        <w:rPr>
          <w:rFonts w:cstheme="minorHAnsi"/>
          <w:color w:val="000000"/>
        </w:rPr>
        <w:t xml:space="preserve">. </w:t>
      </w:r>
      <w:proofErr w:type="spellStart"/>
      <w:r w:rsidRPr="003970F3">
        <w:rPr>
          <w:rFonts w:cstheme="minorHAnsi"/>
          <w:color w:val="000000"/>
        </w:rPr>
        <w:t>Patiksliname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paskutinio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sakinio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pabaigą</w:t>
      </w:r>
      <w:proofErr w:type="spellEnd"/>
      <w:r w:rsidRPr="003970F3">
        <w:rPr>
          <w:rFonts w:cstheme="minorHAnsi"/>
          <w:color w:val="000000"/>
        </w:rPr>
        <w:t>: „</w:t>
      </w:r>
      <w:proofErr w:type="spellStart"/>
      <w:r w:rsidRPr="003970F3">
        <w:rPr>
          <w:rFonts w:cstheme="minorHAnsi"/>
          <w:color w:val="000000"/>
        </w:rPr>
        <w:t>Garantinės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priežiūros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laikotarpiu</w:t>
      </w:r>
      <w:proofErr w:type="spellEnd"/>
      <w:r w:rsidRPr="003970F3">
        <w:rPr>
          <w:rFonts w:cstheme="minorHAnsi"/>
          <w:color w:val="000000"/>
        </w:rPr>
        <w:t xml:space="preserve">, </w:t>
      </w:r>
      <w:proofErr w:type="spellStart"/>
      <w:r w:rsidRPr="003970F3">
        <w:rPr>
          <w:rFonts w:cstheme="minorHAnsi"/>
          <w:color w:val="000000"/>
        </w:rPr>
        <w:t>monitoriaus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gedimo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atveju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turi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būti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keičiamas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analogišku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arba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geresnių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parametrų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r w:rsidRPr="003970F3">
        <w:rPr>
          <w:rFonts w:cstheme="minorHAnsi"/>
          <w:color w:val="000000"/>
        </w:rPr>
        <w:t>pakaitiniu</w:t>
      </w:r>
      <w:proofErr w:type="spellEnd"/>
      <w:r w:rsidRPr="003970F3">
        <w:rPr>
          <w:rFonts w:cstheme="minorHAnsi"/>
          <w:color w:val="000000"/>
        </w:rPr>
        <w:t xml:space="preserve"> </w:t>
      </w:r>
      <w:proofErr w:type="spellStart"/>
      <w:proofErr w:type="gramStart"/>
      <w:r w:rsidRPr="003970F3">
        <w:rPr>
          <w:rFonts w:cstheme="minorHAnsi"/>
          <w:color w:val="000000"/>
        </w:rPr>
        <w:t>monitoriumi</w:t>
      </w:r>
      <w:proofErr w:type="spellEnd"/>
      <w:r w:rsidRPr="003970F3">
        <w:rPr>
          <w:rFonts w:cstheme="minorHAnsi"/>
          <w:color w:val="000000"/>
        </w:rPr>
        <w:t>“</w:t>
      </w:r>
      <w:proofErr w:type="gramEnd"/>
      <w:r w:rsidRPr="003970F3">
        <w:rPr>
          <w:rFonts w:cstheme="minorHAnsi"/>
          <w:color w:val="000000"/>
        </w:rPr>
        <w:t>.</w:t>
      </w:r>
    </w:p>
    <w:p w14:paraId="60C65C74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ACCD78F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A3FFCA1" w14:textId="7B7973E6" w:rsidR="003C7A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3970F3">
        <w:rPr>
          <w:rFonts w:asciiTheme="minorHAnsi" w:hAnsiTheme="minorHAnsi" w:cstheme="minorHAnsi"/>
          <w:b/>
          <w:bCs/>
          <w:color w:val="000000"/>
        </w:rPr>
        <w:t xml:space="preserve">3 </w:t>
      </w:r>
      <w:proofErr w:type="spellStart"/>
      <w:r w:rsidR="003C7AF3"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  <w:r w:rsidR="003C7AF3"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054DEB0C" w14:textId="0D856AAB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3970F3">
        <w:rPr>
          <w:rFonts w:asciiTheme="minorHAnsi" w:hAnsiTheme="minorHAnsi" w:cstheme="minorHAnsi"/>
          <w:i/>
          <w:iCs/>
          <w:color w:val="000000"/>
        </w:rPr>
        <w:t xml:space="preserve">Taip pat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siūlome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tikslinti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TS p.19 (II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III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dalyse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)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baterijos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talpa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bendrame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kontekste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traktuojama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kaip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konkurenciją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ribojantis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veiksnys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Siūloma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redakcija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„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Siūlomas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nešiojamasis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kompiuteris</w:t>
      </w:r>
      <w:proofErr w:type="spellEnd"/>
      <w:r w:rsidR="003C7AF3"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turi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komplektuojamas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baterija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užtikrinančia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normalų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nešiojamojo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kompiuterio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darbą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ne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trumpiau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kaip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x </w:t>
      </w:r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val.“</w:t>
      </w:r>
      <w:proofErr w:type="gramEnd"/>
    </w:p>
    <w:p w14:paraId="2024E081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93EE475" w14:textId="2C38F53D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31FFA624" w14:textId="77777777" w:rsidR="003970F3" w:rsidRPr="003970F3" w:rsidRDefault="003970F3" w:rsidP="003970F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Baterijos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talpa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objektyviai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išmatuojamas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techninis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parametras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leidžiantis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užtikrinti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minimalią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įrenginio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autonomiją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nepriklausomai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naudojimo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scenarijų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kuriuos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subjektyviai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vertinti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būtų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sudėtinga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baterijos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talpa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nebuvo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parinkta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siekiant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riboti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konkurenciją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o </w:t>
      </w:r>
      <w:proofErr w:type="spellStart"/>
      <w:r w:rsidRPr="003970F3">
        <w:rPr>
          <w:rFonts w:asciiTheme="minorHAnsi" w:hAnsiTheme="minorHAnsi" w:cstheme="minorHAnsi"/>
          <w:color w:val="000000"/>
        </w:rPr>
        <w:t>užtikrinti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siūlomi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įrenginiai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atitiktų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realius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naudojimo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poreikius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reikalavimai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TS p.19 (II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III </w:t>
      </w:r>
      <w:proofErr w:type="spellStart"/>
      <w:r w:rsidRPr="003970F3">
        <w:rPr>
          <w:rFonts w:asciiTheme="minorHAnsi" w:hAnsiTheme="minorHAnsi" w:cstheme="minorHAnsi"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dalyse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) </w:t>
      </w:r>
      <w:proofErr w:type="spellStart"/>
      <w:r w:rsidRPr="003970F3">
        <w:rPr>
          <w:rFonts w:asciiTheme="minorHAnsi" w:hAnsiTheme="minorHAnsi" w:cstheme="minorHAnsi"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keičiami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lieka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galioti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</w:p>
    <w:p w14:paraId="4F63C712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4A11EC6A" w14:textId="77777777" w:rsidR="003970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310EF4C" w14:textId="685067AB" w:rsidR="003C7AF3" w:rsidRPr="003970F3" w:rsidRDefault="003970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3970F3">
        <w:rPr>
          <w:rFonts w:asciiTheme="minorHAnsi" w:hAnsiTheme="minorHAnsi" w:cstheme="minorHAnsi"/>
          <w:b/>
          <w:bCs/>
          <w:color w:val="000000"/>
        </w:rPr>
        <w:t xml:space="preserve">4 </w:t>
      </w:r>
      <w:proofErr w:type="spellStart"/>
      <w:r w:rsidR="003C7AF3"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  <w:r w:rsidR="003C7AF3"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510086B2" w14:textId="651ED65F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bookmarkStart w:id="1" w:name="_Hlk203407332"/>
      <w:r w:rsidRPr="003970F3">
        <w:rPr>
          <w:rFonts w:asciiTheme="minorHAnsi" w:hAnsiTheme="minorHAnsi" w:cstheme="minorHAnsi"/>
          <w:i/>
          <w:iCs/>
          <w:color w:val="000000"/>
        </w:rPr>
        <w:t xml:space="preserve">II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bei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III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TS 27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formuluotės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neatitinka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šiuo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metu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galiojančių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norminių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formuluotės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privalo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būti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tikslinamos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vadovaujantis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šiuo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metu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galiojančiomis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norminių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redakcijomis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.</w:t>
      </w:r>
    </w:p>
    <w:p w14:paraId="278ABB45" w14:textId="77777777" w:rsidR="003C7AF3" w:rsidRPr="003970F3" w:rsidRDefault="003C7AF3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C3C44FD" w14:textId="73C3546C" w:rsidR="004240F7" w:rsidRPr="003970F3" w:rsidRDefault="004240F7" w:rsidP="003C7A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bookmarkEnd w:id="1"/>
    <w:p w14:paraId="03AEB851" w14:textId="77777777" w:rsidR="003970F3" w:rsidRPr="003970F3" w:rsidRDefault="003970F3" w:rsidP="003970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Šio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teiginio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komentuoti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negalime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konkretūs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galiojantys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norminiai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teisės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aktai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kuriais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remiantis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klausimas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buvo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užduotas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Lieka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galioti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dokumentuose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reikalavimai</w:t>
      </w:r>
      <w:proofErr w:type="spellEnd"/>
      <w:r w:rsidRPr="003970F3">
        <w:rPr>
          <w:rFonts w:asciiTheme="minorHAnsi" w:hAnsiTheme="minorHAnsi" w:cstheme="minorHAnsi"/>
          <w:color w:val="000000"/>
        </w:rPr>
        <w:t>.</w:t>
      </w:r>
    </w:p>
    <w:p w14:paraId="5009C898" w14:textId="77777777" w:rsidR="003970F3" w:rsidRPr="003970F3" w:rsidRDefault="003970F3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</w:p>
    <w:p w14:paraId="52316A60" w14:textId="49C42E4B" w:rsidR="003970F3" w:rsidRPr="003970F3" w:rsidRDefault="004240F7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3970F3">
        <w:rPr>
          <w:rFonts w:asciiTheme="minorHAnsi" w:hAnsiTheme="minorHAnsi" w:cstheme="minorHAnsi"/>
          <w:b/>
          <w:bCs/>
          <w:color w:val="000000"/>
        </w:rPr>
        <w:lastRenderedPageBreak/>
        <w:t>5</w:t>
      </w:r>
      <w:r w:rsidR="003970F3" w:rsidRPr="003970F3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3970F3"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</w:p>
    <w:p w14:paraId="699F031A" w14:textId="09466E2E" w:rsidR="004240F7" w:rsidRPr="003970F3" w:rsidRDefault="004240F7" w:rsidP="004240F7">
      <w:pPr>
        <w:pStyle w:val="NormalWeb"/>
        <w:rPr>
          <w:rFonts w:asciiTheme="minorHAnsi" w:hAnsiTheme="minorHAnsi" w:cstheme="minorHAnsi"/>
          <w:i/>
          <w:iCs/>
          <w:color w:val="000000"/>
        </w:rPr>
      </w:pP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Rekomenduojame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tikslinti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pagal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objekto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remiantis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visuma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laimėtojas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iš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anksto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aiškus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t.y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Dell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monitorius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27" P2725DE LED PIVOT HAS Tilt HDMI/DP/USB-C/RJ-45 2560x1440, 1000:1, 5ms, 350cd, 100 Hz, 178/178, IPS, Antiglare, Black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Gamintojo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kodas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210-BQSZ,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Siekiant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užtikrinti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konkurenciją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rekomenduojame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mažinti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2.9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energijos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tiekimui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nuo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90W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iki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65W</w:t>
      </w:r>
    </w:p>
    <w:p w14:paraId="1446F6BB" w14:textId="77777777" w:rsidR="004240F7" w:rsidRPr="003970F3" w:rsidRDefault="004240F7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593767F4" w14:textId="77777777" w:rsidR="003970F3" w:rsidRPr="003970F3" w:rsidRDefault="003970F3" w:rsidP="003970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I-</w:t>
      </w:r>
      <w:proofErr w:type="spellStart"/>
      <w:r w:rsidRPr="003970F3">
        <w:rPr>
          <w:rFonts w:asciiTheme="minorHAnsi" w:hAnsiTheme="minorHAnsi" w:cstheme="minorHAnsi"/>
          <w:color w:val="000000"/>
        </w:rPr>
        <w:t>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dalies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monitorių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- ne </w:t>
      </w:r>
      <w:proofErr w:type="spellStart"/>
      <w:r w:rsidRPr="003970F3">
        <w:rPr>
          <w:rFonts w:asciiTheme="minorHAnsi" w:hAnsiTheme="minorHAnsi" w:cstheme="minorHAnsi"/>
          <w:color w:val="000000"/>
        </w:rPr>
        <w:t>mažesnės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kaip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90 W </w:t>
      </w:r>
      <w:proofErr w:type="spellStart"/>
      <w:r w:rsidRPr="003970F3">
        <w:rPr>
          <w:rFonts w:asciiTheme="minorHAnsi" w:hAnsiTheme="minorHAnsi" w:cstheme="minorHAnsi"/>
          <w:color w:val="000000"/>
        </w:rPr>
        <w:t>galios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per USB-C </w:t>
      </w:r>
      <w:proofErr w:type="spellStart"/>
      <w:r w:rsidRPr="003970F3">
        <w:rPr>
          <w:rFonts w:asciiTheme="minorHAnsi" w:hAnsiTheme="minorHAnsi" w:cstheme="minorHAnsi"/>
          <w:color w:val="000000"/>
        </w:rPr>
        <w:t>jungtį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nukreiptas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į </w:t>
      </w:r>
      <w:proofErr w:type="spellStart"/>
      <w:r w:rsidRPr="003970F3">
        <w:rPr>
          <w:rFonts w:asciiTheme="minorHAnsi" w:hAnsiTheme="minorHAnsi" w:cstheme="minorHAnsi"/>
          <w:color w:val="000000"/>
        </w:rPr>
        <w:t>konkretų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gamintoją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modelį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3970F3">
        <w:rPr>
          <w:rFonts w:asciiTheme="minorHAnsi" w:hAnsiTheme="minorHAnsi" w:cstheme="minorHAnsi"/>
          <w:color w:val="000000"/>
        </w:rPr>
        <w:t>toks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užtikrina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kad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monitorius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galėtų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pilnai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įkrauti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maitinti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platesnį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spektrą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nešiojamųjų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kompiuterių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galia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atitinka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šiuolaikinius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vietos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standartus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būtina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funkciniam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suderinamumui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su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kitais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įvairiais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įrenginiais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nekeičiamas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jis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pagrįstas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techniniu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poreikiu</w:t>
      </w:r>
      <w:proofErr w:type="spellEnd"/>
      <w:r w:rsidRPr="003970F3">
        <w:rPr>
          <w:rFonts w:asciiTheme="minorHAnsi" w:hAnsiTheme="minorHAnsi" w:cstheme="minorHAnsi"/>
          <w:color w:val="000000"/>
        </w:rPr>
        <w:t>.</w:t>
      </w:r>
    </w:p>
    <w:p w14:paraId="26395D09" w14:textId="01907038" w:rsidR="003970F3" w:rsidRPr="003970F3" w:rsidRDefault="003970F3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3970F3">
        <w:rPr>
          <w:rFonts w:asciiTheme="minorHAnsi" w:hAnsiTheme="minorHAnsi" w:cstheme="minorHAnsi"/>
          <w:b/>
          <w:bCs/>
          <w:color w:val="000000"/>
        </w:rPr>
        <w:t xml:space="preserve">6 </w:t>
      </w: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Klausimas</w:t>
      </w:r>
      <w:proofErr w:type="spellEnd"/>
    </w:p>
    <w:p w14:paraId="6036CBD9" w14:textId="5730618F" w:rsidR="004240F7" w:rsidRPr="003970F3" w:rsidRDefault="004240F7" w:rsidP="004240F7">
      <w:pPr>
        <w:pStyle w:val="NormalWeb"/>
        <w:rPr>
          <w:rFonts w:asciiTheme="minorHAnsi" w:hAnsiTheme="minorHAnsi" w:cstheme="minorHAnsi"/>
          <w:i/>
          <w:iCs/>
          <w:color w:val="000000"/>
        </w:rPr>
      </w:pPr>
      <w:r w:rsidRPr="003970F3">
        <w:rPr>
          <w:rFonts w:asciiTheme="minorHAnsi" w:hAnsiTheme="minorHAnsi" w:cstheme="minorHAnsi"/>
          <w:i/>
          <w:iCs/>
          <w:color w:val="000000"/>
        </w:rPr>
        <w:t xml:space="preserve">TS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punkte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2.10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pagal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I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pirkimo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objekto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dalį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Jūs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reikalaujate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„130mm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reguliavimas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“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kuris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akivaizdžiai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perteklinis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Jūsų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pateiktų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kontekste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netgi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Pivot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funkcinoalumui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užtikrinti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tokios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įstrižainės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pakanka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110 mm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reguliavimo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,</w:t>
      </w:r>
      <w:proofErr w:type="gramEnd"/>
      <w:r w:rsidRPr="003970F3">
        <w:rPr>
          <w:rFonts w:asciiTheme="minorHAnsi" w:hAnsiTheme="minorHAnsi" w:cstheme="minorHAnsi"/>
          <w:i/>
          <w:iCs/>
          <w:color w:val="000000"/>
        </w:rPr>
        <w:t xml:space="preserve"> o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tokio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funkcionalumo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Jūsų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TS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monitoriams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netgi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rekomendauojame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šį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reikalavimą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išdėstyti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sekančiai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„110 mm </w:t>
      </w:r>
      <w:proofErr w:type="spellStart"/>
      <w:r w:rsidRPr="003970F3">
        <w:rPr>
          <w:rFonts w:asciiTheme="minorHAnsi" w:hAnsiTheme="minorHAnsi" w:cstheme="minorHAnsi"/>
          <w:i/>
          <w:iCs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proofErr w:type="gramStart"/>
      <w:r w:rsidRPr="003970F3">
        <w:rPr>
          <w:rFonts w:asciiTheme="minorHAnsi" w:hAnsiTheme="minorHAnsi" w:cstheme="minorHAnsi"/>
          <w:i/>
          <w:iCs/>
          <w:color w:val="000000"/>
        </w:rPr>
        <w:t>reguliavimas</w:t>
      </w:r>
      <w:proofErr w:type="spellEnd"/>
      <w:r w:rsidRPr="003970F3">
        <w:rPr>
          <w:rFonts w:asciiTheme="minorHAnsi" w:hAnsiTheme="minorHAnsi" w:cstheme="minorHAnsi"/>
          <w:i/>
          <w:iCs/>
          <w:color w:val="000000"/>
        </w:rPr>
        <w:t>“</w:t>
      </w:r>
      <w:proofErr w:type="gramEnd"/>
    </w:p>
    <w:p w14:paraId="31371AD4" w14:textId="77777777" w:rsidR="004240F7" w:rsidRPr="003970F3" w:rsidRDefault="004240F7" w:rsidP="004240F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3970F3">
        <w:rPr>
          <w:rFonts w:asciiTheme="minorHAnsi" w:hAnsiTheme="minorHAnsi" w:cstheme="minorHAnsi"/>
          <w:b/>
          <w:bCs/>
          <w:color w:val="000000"/>
        </w:rPr>
        <w:t>Atsakymas</w:t>
      </w:r>
      <w:proofErr w:type="spellEnd"/>
      <w:r w:rsidRPr="003970F3">
        <w:rPr>
          <w:rFonts w:asciiTheme="minorHAnsi" w:hAnsiTheme="minorHAnsi" w:cstheme="minorHAnsi"/>
          <w:b/>
          <w:bCs/>
          <w:color w:val="000000"/>
        </w:rPr>
        <w:t>:</w:t>
      </w:r>
    </w:p>
    <w:p w14:paraId="4EE8679C" w14:textId="77777777" w:rsidR="003970F3" w:rsidRPr="003970F3" w:rsidRDefault="003970F3" w:rsidP="003970F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3970F3">
        <w:rPr>
          <w:rFonts w:asciiTheme="minorHAnsi" w:hAnsiTheme="minorHAnsi" w:cstheme="minorHAnsi"/>
          <w:color w:val="000000"/>
        </w:rPr>
        <w:t>Monitorių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130 mm </w:t>
      </w:r>
      <w:proofErr w:type="spellStart"/>
      <w:r w:rsidRPr="003970F3">
        <w:rPr>
          <w:rFonts w:asciiTheme="minorHAnsi" w:hAnsiTheme="minorHAnsi" w:cstheme="minorHAnsi"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reguliavimas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perteklinis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jis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užtikrina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didesnį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ergonominį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funkcionalumą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skirtingo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ūgio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naudotojams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ir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pritaikomumą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įvairioms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aplinkoms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Be to, </w:t>
      </w:r>
      <w:proofErr w:type="spellStart"/>
      <w:r w:rsidRPr="003970F3">
        <w:rPr>
          <w:rFonts w:asciiTheme="minorHAnsi" w:hAnsiTheme="minorHAnsi" w:cstheme="minorHAnsi"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stalų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aukštis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mūsų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įstaigoje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nėra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reguliuojamas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970F3">
        <w:rPr>
          <w:rFonts w:asciiTheme="minorHAnsi" w:hAnsiTheme="minorHAnsi" w:cstheme="minorHAnsi"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didesnis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monitoriaus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aukščio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reguliavimo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diapazonas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yra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būtinas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ergonomiškam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darbo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vietos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pritaikymui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970F3">
        <w:rPr>
          <w:rFonts w:asciiTheme="minorHAnsi" w:hAnsiTheme="minorHAnsi" w:cstheme="minorHAnsi"/>
          <w:color w:val="000000"/>
        </w:rPr>
        <w:t>Todėl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nurodytas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reikalavimas</w:t>
      </w:r>
      <w:proofErr w:type="spellEnd"/>
      <w:r w:rsidRPr="003970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970F3">
        <w:rPr>
          <w:rFonts w:asciiTheme="minorHAnsi" w:hAnsiTheme="minorHAnsi" w:cstheme="minorHAnsi"/>
          <w:color w:val="000000"/>
        </w:rPr>
        <w:t>nekeičiamas</w:t>
      </w:r>
      <w:proofErr w:type="spellEnd"/>
      <w:r w:rsidRPr="003970F3">
        <w:rPr>
          <w:rFonts w:asciiTheme="minorHAnsi" w:hAnsiTheme="minorHAnsi" w:cstheme="minorHAnsi"/>
          <w:color w:val="000000"/>
        </w:rPr>
        <w:t>.</w:t>
      </w:r>
    </w:p>
    <w:p w14:paraId="5043AA48" w14:textId="2A81D152" w:rsidR="003970F3" w:rsidRPr="003970F3" w:rsidRDefault="003970F3" w:rsidP="003970F3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3970F3">
        <w:rPr>
          <w:rFonts w:asciiTheme="minorHAnsi" w:hAnsiTheme="minorHAnsi" w:cstheme="minorHAnsi"/>
          <w:color w:val="000000"/>
        </w:rPr>
        <w:t>_____________________________________</w:t>
      </w:r>
    </w:p>
    <w:sectPr w:rsidR="003970F3" w:rsidRPr="0039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55A7"/>
    <w:multiLevelType w:val="hybridMultilevel"/>
    <w:tmpl w:val="94028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53B7E"/>
    <w:multiLevelType w:val="hybridMultilevel"/>
    <w:tmpl w:val="8002495E"/>
    <w:lvl w:ilvl="0" w:tplc="5E8462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046631">
    <w:abstractNumId w:val="0"/>
  </w:num>
  <w:num w:numId="2" w16cid:durableId="99996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F7"/>
    <w:rsid w:val="00067D3C"/>
    <w:rsid w:val="000A154B"/>
    <w:rsid w:val="00195077"/>
    <w:rsid w:val="003970F3"/>
    <w:rsid w:val="003C7AF3"/>
    <w:rsid w:val="004240F7"/>
    <w:rsid w:val="004427CB"/>
    <w:rsid w:val="00600AF6"/>
    <w:rsid w:val="0062388D"/>
    <w:rsid w:val="00691148"/>
    <w:rsid w:val="006D052A"/>
    <w:rsid w:val="00B676EE"/>
    <w:rsid w:val="00D80958"/>
    <w:rsid w:val="00D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BE99"/>
  <w15:chartTrackingRefBased/>
  <w15:docId w15:val="{A6ADF524-A97F-4A86-88F0-69BADAF0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0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4</cp:revision>
  <dcterms:created xsi:type="dcterms:W3CDTF">2025-07-14T19:02:00Z</dcterms:created>
  <dcterms:modified xsi:type="dcterms:W3CDTF">2025-07-15T06:14:00Z</dcterms:modified>
</cp:coreProperties>
</file>