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7BAD2" w14:textId="77777777" w:rsidR="00F87DF7" w:rsidRDefault="00F87DF7"/>
    <w:tbl>
      <w:tblPr>
        <w:tblW w:w="0" w:type="auto"/>
        <w:tblInd w:w="5637" w:type="dxa"/>
        <w:tblLayout w:type="fixed"/>
        <w:tblLook w:val="01E0" w:firstRow="1" w:lastRow="1" w:firstColumn="1" w:lastColumn="1" w:noHBand="0" w:noVBand="0"/>
      </w:tblPr>
      <w:tblGrid>
        <w:gridCol w:w="3969"/>
      </w:tblGrid>
      <w:tr w:rsidR="00CB4D8C" w:rsidRPr="00F87DF7" w14:paraId="12D86AB5" w14:textId="77777777" w:rsidTr="00E90673">
        <w:tc>
          <w:tcPr>
            <w:tcW w:w="3969" w:type="dxa"/>
          </w:tcPr>
          <w:p w14:paraId="1276E0C2" w14:textId="171ABF06" w:rsidR="00F87DF7" w:rsidRDefault="009A73A5" w:rsidP="00E90673">
            <w:pPr>
              <w:rPr>
                <w:color w:val="000000"/>
                <w:sz w:val="20"/>
              </w:rPr>
            </w:pPr>
            <w:r>
              <w:rPr>
                <w:color w:val="000000"/>
                <w:sz w:val="20"/>
              </w:rPr>
              <w:t>Mažos</w:t>
            </w:r>
            <w:r w:rsidR="00F87DF7">
              <w:rPr>
                <w:color w:val="000000"/>
                <w:sz w:val="20"/>
              </w:rPr>
              <w:t xml:space="preserve"> </w:t>
            </w:r>
            <w:r>
              <w:rPr>
                <w:color w:val="000000"/>
                <w:sz w:val="20"/>
              </w:rPr>
              <w:t xml:space="preserve">vertės </w:t>
            </w:r>
            <w:r w:rsidR="00F87DF7">
              <w:rPr>
                <w:color w:val="000000"/>
                <w:sz w:val="20"/>
              </w:rPr>
              <w:t>pirkimo</w:t>
            </w:r>
          </w:p>
          <w:p w14:paraId="75993D7A" w14:textId="06F6DFB6" w:rsidR="00CB4D8C" w:rsidRPr="00F87DF7" w:rsidRDefault="009A73A5" w:rsidP="00E90673">
            <w:pPr>
              <w:rPr>
                <w:color w:val="000000"/>
                <w:sz w:val="20"/>
              </w:rPr>
            </w:pPr>
            <w:r>
              <w:rPr>
                <w:color w:val="000000"/>
                <w:sz w:val="20"/>
              </w:rPr>
              <w:t>skelbiamos apklausos</w:t>
            </w:r>
            <w:r w:rsidR="00CB4D8C" w:rsidRPr="00F87DF7">
              <w:rPr>
                <w:color w:val="000000"/>
                <w:sz w:val="20"/>
              </w:rPr>
              <w:t xml:space="preserve"> būdu sąlygų</w:t>
            </w:r>
          </w:p>
        </w:tc>
      </w:tr>
      <w:tr w:rsidR="00CB4D8C" w:rsidRPr="00E52AB8" w14:paraId="7A69A0C3" w14:textId="77777777" w:rsidTr="00E90673">
        <w:tc>
          <w:tcPr>
            <w:tcW w:w="3969" w:type="dxa"/>
          </w:tcPr>
          <w:p w14:paraId="13825F20" w14:textId="59B274FA" w:rsidR="00CB4D8C" w:rsidRDefault="009A73A5" w:rsidP="00E90673">
            <w:pPr>
              <w:rPr>
                <w:color w:val="000000"/>
                <w:sz w:val="20"/>
              </w:rPr>
            </w:pPr>
            <w:r>
              <w:rPr>
                <w:color w:val="000000"/>
                <w:sz w:val="20"/>
              </w:rPr>
              <w:t>2</w:t>
            </w:r>
            <w:r w:rsidR="00CB4D8C" w:rsidRPr="00E52AB8">
              <w:rPr>
                <w:color w:val="000000"/>
                <w:sz w:val="20"/>
              </w:rPr>
              <w:t xml:space="preserve"> priedas</w:t>
            </w:r>
          </w:p>
          <w:p w14:paraId="0B87F90A" w14:textId="77777777" w:rsidR="006B1C70" w:rsidRPr="00E52AB8" w:rsidRDefault="006B1C70" w:rsidP="00E90673">
            <w:pPr>
              <w:rPr>
                <w:color w:val="000000"/>
                <w:sz w:val="20"/>
              </w:rPr>
            </w:pPr>
          </w:p>
        </w:tc>
      </w:tr>
    </w:tbl>
    <w:p w14:paraId="41495885" w14:textId="77777777" w:rsidR="0030046E" w:rsidRPr="00D37E7B" w:rsidRDefault="0030046E" w:rsidP="004C54F5">
      <w:pPr>
        <w:ind w:left="7275" w:firstLine="516"/>
        <w:jc w:val="both"/>
        <w:rPr>
          <w:b/>
          <w:szCs w:val="24"/>
        </w:rPr>
      </w:pPr>
      <w:r w:rsidRPr="00D37E7B">
        <w:rPr>
          <w:i/>
          <w:szCs w:val="24"/>
        </w:rPr>
        <w:t xml:space="preserve">  </w:t>
      </w:r>
      <w:r w:rsidRPr="00D37E7B">
        <w:rPr>
          <w:b/>
          <w:szCs w:val="24"/>
        </w:rPr>
        <w:t>Projektas</w:t>
      </w:r>
    </w:p>
    <w:p w14:paraId="35D5AD93" w14:textId="77777777" w:rsidR="006B1C70" w:rsidRPr="00D37E7B" w:rsidRDefault="006B1C70" w:rsidP="006B1C70">
      <w:pPr>
        <w:tabs>
          <w:tab w:val="right" w:leader="underscore" w:pos="8505"/>
        </w:tabs>
        <w:jc w:val="center"/>
        <w:rPr>
          <w:b/>
          <w:szCs w:val="24"/>
        </w:rPr>
      </w:pPr>
    </w:p>
    <w:p w14:paraId="108C2436" w14:textId="77777777" w:rsidR="000C77A4" w:rsidRPr="0027051D" w:rsidRDefault="000C77A4" w:rsidP="000C77A4">
      <w:pPr>
        <w:tabs>
          <w:tab w:val="right" w:leader="underscore" w:pos="8505"/>
        </w:tabs>
        <w:jc w:val="center"/>
        <w:rPr>
          <w:b/>
          <w:caps/>
        </w:rPr>
      </w:pPr>
      <w:r w:rsidRPr="0027051D">
        <w:rPr>
          <w:b/>
          <w:caps/>
        </w:rPr>
        <w:t xml:space="preserve">Mažosios mechanizacijos eksploatacinių medžiagų ir darbo įrankių </w:t>
      </w:r>
      <w:r w:rsidRPr="0027051D">
        <w:rPr>
          <w:b/>
          <w:szCs w:val="24"/>
        </w:rPr>
        <w:t>PIRKIMO SUTARTIS</w:t>
      </w:r>
    </w:p>
    <w:p w14:paraId="70838A18" w14:textId="77777777" w:rsidR="006B1C70" w:rsidRPr="000C77A4" w:rsidRDefault="006B1C70" w:rsidP="006B1C70">
      <w:pPr>
        <w:pStyle w:val="Pavadinimas"/>
        <w:spacing w:before="0"/>
        <w:rPr>
          <w:b w:val="0"/>
          <w:sz w:val="24"/>
          <w:szCs w:val="24"/>
          <w:lang w:val="lt-LT"/>
        </w:rPr>
      </w:pPr>
    </w:p>
    <w:p w14:paraId="0155A3D9" w14:textId="6BFFD1D6"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000C5EEC">
        <w:rPr>
          <w:rFonts w:ascii="Times New Roman" w:hAnsi="Times New Roman"/>
          <w:i w:val="0"/>
          <w:sz w:val="24"/>
          <w:szCs w:val="24"/>
          <w:lang w:val="lt-LT"/>
        </w:rPr>
        <w:t>2</w:t>
      </w:r>
      <w:r w:rsidR="009A73A5">
        <w:rPr>
          <w:rFonts w:ascii="Times New Roman" w:hAnsi="Times New Roman"/>
          <w:i w:val="0"/>
          <w:sz w:val="24"/>
          <w:szCs w:val="24"/>
          <w:lang w:val="lt-LT"/>
        </w:rPr>
        <w:t>4</w:t>
      </w:r>
      <w:r w:rsidR="006B1C70" w:rsidRPr="00D37E7B">
        <w:rPr>
          <w:rFonts w:ascii="Times New Roman" w:hAnsi="Times New Roman"/>
          <w:i w:val="0"/>
          <w:sz w:val="24"/>
          <w:szCs w:val="24"/>
        </w:rPr>
        <w:t xml:space="preserve"> m.  </w:t>
      </w:r>
      <w:r w:rsidR="00ED0D43">
        <w:rPr>
          <w:rFonts w:ascii="Times New Roman" w:hAnsi="Times New Roman"/>
          <w:i w:val="0"/>
          <w:sz w:val="24"/>
          <w:szCs w:val="24"/>
          <w:lang w:val="lt-LT"/>
        </w:rPr>
        <w:t>_____________</w:t>
      </w:r>
      <w:r w:rsidR="006B1C70" w:rsidRPr="00D37E7B">
        <w:rPr>
          <w:rFonts w:ascii="Times New Roman" w:hAnsi="Times New Roman"/>
          <w:i w:val="0"/>
          <w:sz w:val="24"/>
          <w:szCs w:val="24"/>
        </w:rPr>
        <w:t xml:space="preserve"> d. Nr.</w:t>
      </w:r>
      <w:r w:rsidRPr="00D37E7B">
        <w:rPr>
          <w:rFonts w:ascii="Times New Roman" w:hAnsi="Times New Roman"/>
          <w:i w:val="0"/>
          <w:sz w:val="24"/>
          <w:szCs w:val="24"/>
          <w:lang w:val="lt-LT"/>
        </w:rPr>
        <w:t xml:space="preserve"> DS-____</w:t>
      </w:r>
      <w:r w:rsidR="00B56C21">
        <w:rPr>
          <w:rFonts w:ascii="Times New Roman" w:hAnsi="Times New Roman"/>
          <w:i w:val="0"/>
          <w:sz w:val="24"/>
          <w:szCs w:val="24"/>
          <w:lang w:val="lt-LT"/>
        </w:rPr>
        <w:t xml:space="preserve"> </w:t>
      </w:r>
    </w:p>
    <w:p w14:paraId="4D7B6950"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128405B9" w14:textId="77777777" w:rsidR="006B1C70" w:rsidRPr="00D37E7B" w:rsidRDefault="006B1C70" w:rsidP="006B1C70">
      <w:pPr>
        <w:tabs>
          <w:tab w:val="left" w:pos="1298"/>
        </w:tabs>
        <w:jc w:val="both"/>
        <w:rPr>
          <w:szCs w:val="24"/>
        </w:rPr>
      </w:pPr>
    </w:p>
    <w:p w14:paraId="6DDC391C" w14:textId="7FB1283B" w:rsidR="006B1C70" w:rsidRDefault="006B1C70" w:rsidP="006B1C70">
      <w:pPr>
        <w:tabs>
          <w:tab w:val="left" w:pos="6765"/>
        </w:tabs>
        <w:jc w:val="both"/>
        <w:rPr>
          <w:szCs w:val="24"/>
        </w:rPr>
      </w:pPr>
      <w:r w:rsidRPr="00D37E7B">
        <w:rPr>
          <w:szCs w:val="24"/>
        </w:rPr>
        <w:t xml:space="preserve">               </w:t>
      </w:r>
      <w:r w:rsidRPr="00342F34">
        <w:rPr>
          <w:b/>
          <w:szCs w:val="24"/>
        </w:rPr>
        <w:t>Rokiškio rajono savivaldybės administracija</w:t>
      </w:r>
      <w:r w:rsidRPr="00342F34">
        <w:rPr>
          <w:szCs w:val="24"/>
        </w:rPr>
        <w:t xml:space="preserve">, juridinio asmens kodas 188772248, kurios registruota buveinė yra </w:t>
      </w:r>
      <w:r w:rsidR="009A73A5" w:rsidRPr="00342F34">
        <w:rPr>
          <w:szCs w:val="24"/>
        </w:rPr>
        <w:t>Sąjūdžio</w:t>
      </w:r>
      <w:r w:rsidRPr="00342F34">
        <w:rPr>
          <w:szCs w:val="24"/>
        </w:rPr>
        <w:t xml:space="preserve"> </w:t>
      </w:r>
      <w:r w:rsidR="009A73A5" w:rsidRPr="00342F34">
        <w:rPr>
          <w:szCs w:val="24"/>
        </w:rPr>
        <w:t>a</w:t>
      </w:r>
      <w:r w:rsidRPr="00342F34">
        <w:rPr>
          <w:szCs w:val="24"/>
        </w:rPr>
        <w:t xml:space="preserve">. </w:t>
      </w:r>
      <w:r w:rsidR="009A73A5" w:rsidRPr="00342F34">
        <w:rPr>
          <w:szCs w:val="24"/>
        </w:rPr>
        <w:t>1</w:t>
      </w:r>
      <w:r w:rsidRPr="00342F34">
        <w:rPr>
          <w:szCs w:val="24"/>
        </w:rPr>
        <w:t>, Rokišk</w:t>
      </w:r>
      <w:r w:rsidR="000F1B0E" w:rsidRPr="00342F34">
        <w:rPr>
          <w:szCs w:val="24"/>
        </w:rPr>
        <w:t xml:space="preserve">is, </w:t>
      </w:r>
      <w:r w:rsidR="00342F34" w:rsidRPr="00342F34">
        <w:rPr>
          <w:szCs w:val="24"/>
        </w:rPr>
        <w:t xml:space="preserve">duomenys apie įmonę kaupiami ir saugomi Lietuvos Respublikos juridinių asmenų registre, </w:t>
      </w:r>
      <w:r w:rsidR="000F1B0E" w:rsidRPr="00342F34">
        <w:rPr>
          <w:szCs w:val="24"/>
        </w:rPr>
        <w:t>atstovaujama ..........................</w:t>
      </w:r>
      <w:r w:rsidRPr="00342F34">
        <w:rPr>
          <w:szCs w:val="24"/>
        </w:rPr>
        <w:t xml:space="preserve">, veikiančio pagal savivaldybės administracijos nuostatus (toliau – Pirkėjas), ir </w:t>
      </w:r>
      <w:r w:rsidRPr="00050DCA">
        <w:rPr>
          <w:b/>
          <w:szCs w:val="24"/>
        </w:rPr>
        <w:t>…………………………..</w:t>
      </w:r>
      <w:r w:rsidRPr="00050DCA">
        <w:rPr>
          <w:szCs w:val="24"/>
        </w:rPr>
        <w:t>,</w:t>
      </w:r>
      <w:r w:rsidRPr="00342F34">
        <w:rPr>
          <w:szCs w:val="24"/>
        </w:rPr>
        <w:t xml:space="preserve"> juridinio asmens kodas ……………………, kurio registruota buveinė yra </w:t>
      </w:r>
      <w:r w:rsidR="006B7564">
        <w:rPr>
          <w:szCs w:val="24"/>
        </w:rPr>
        <w:t>...............................................................</w:t>
      </w:r>
      <w:r w:rsidRPr="00342F34">
        <w:rPr>
          <w:szCs w:val="24"/>
        </w:rPr>
        <w:t>, duomenys apie įmonę kaupiami ir saugomi Lietuvos Respublikos juridinių as</w:t>
      </w:r>
      <w:r w:rsidR="00050DCA">
        <w:rPr>
          <w:szCs w:val="24"/>
        </w:rPr>
        <w:t>menų registre, atstovaujama…………………</w:t>
      </w:r>
      <w:r w:rsidRPr="00342F34">
        <w:rPr>
          <w:szCs w:val="24"/>
        </w:rPr>
        <w:t>…………..,</w:t>
      </w:r>
      <w:r w:rsidR="00342F34" w:rsidRPr="00342F34">
        <w:rPr>
          <w:szCs w:val="24"/>
        </w:rPr>
        <w:t xml:space="preserve"> </w:t>
      </w:r>
      <w:r w:rsidR="00050DCA">
        <w:rPr>
          <w:szCs w:val="24"/>
        </w:rPr>
        <w:t xml:space="preserve">veikiančio pagal </w:t>
      </w:r>
      <w:r w:rsidRPr="00342F34">
        <w:rPr>
          <w:szCs w:val="24"/>
        </w:rPr>
        <w:t>……………….. (toliau – Tiekėjas), toliau kartu šioje pirkimo-pardavimo sutartyje vadinami „Šalimis“, o kiekvienas atskirai – „Šalimi“, sudarė šią pirkimo-pardavimo sutartį, toliau vadinamą „Sutartimi“, ir susitarė dėl toliau išvardintų sąlygų.</w:t>
      </w:r>
    </w:p>
    <w:p w14:paraId="5FBE15EB" w14:textId="77777777" w:rsidR="00050DCA" w:rsidRDefault="00050DCA" w:rsidP="006B1C70">
      <w:pPr>
        <w:tabs>
          <w:tab w:val="left" w:pos="6765"/>
        </w:tabs>
        <w:jc w:val="both"/>
        <w:rPr>
          <w:szCs w:val="24"/>
        </w:rPr>
      </w:pPr>
    </w:p>
    <w:p w14:paraId="5B14F305" w14:textId="77777777" w:rsidR="006B1C70" w:rsidRPr="00D37E7B" w:rsidRDefault="00C55D09" w:rsidP="006B1C70">
      <w:pPr>
        <w:tabs>
          <w:tab w:val="left" w:pos="6765"/>
        </w:tabs>
        <w:jc w:val="center"/>
        <w:rPr>
          <w:b/>
          <w:szCs w:val="24"/>
        </w:rPr>
      </w:pPr>
      <w:r w:rsidRPr="00D37E7B">
        <w:rPr>
          <w:b/>
          <w:szCs w:val="24"/>
        </w:rPr>
        <w:t>I. SUTARTIES OBJEKTAS</w:t>
      </w:r>
    </w:p>
    <w:p w14:paraId="4DBBEB85" w14:textId="77777777" w:rsidR="006B1C70" w:rsidRPr="00D37E7B" w:rsidRDefault="006B1C70" w:rsidP="006B1C70">
      <w:pPr>
        <w:tabs>
          <w:tab w:val="left" w:pos="6765"/>
        </w:tabs>
        <w:ind w:firstLine="851"/>
        <w:jc w:val="both"/>
        <w:rPr>
          <w:b/>
          <w:szCs w:val="24"/>
        </w:rPr>
      </w:pPr>
    </w:p>
    <w:p w14:paraId="6EB73342" w14:textId="37BCFA1D" w:rsidR="0018630C" w:rsidRDefault="006B1C70" w:rsidP="00571748">
      <w:pPr>
        <w:tabs>
          <w:tab w:val="left" w:pos="284"/>
          <w:tab w:val="left" w:pos="426"/>
        </w:tabs>
        <w:ind w:firstLine="709"/>
        <w:jc w:val="both"/>
        <w:rPr>
          <w:szCs w:val="24"/>
        </w:rPr>
      </w:pPr>
      <w:r w:rsidRPr="009259B7">
        <w:rPr>
          <w:szCs w:val="24"/>
        </w:rPr>
        <w:t xml:space="preserve">1.1. Sutarties objektas </w:t>
      </w:r>
      <w:r w:rsidRPr="009259B7">
        <w:rPr>
          <w:i/>
          <w:szCs w:val="24"/>
        </w:rPr>
        <w:t>–</w:t>
      </w:r>
      <w:r w:rsidRPr="009259B7">
        <w:rPr>
          <w:szCs w:val="24"/>
        </w:rPr>
        <w:t xml:space="preserve"> </w:t>
      </w:r>
      <w:r w:rsidR="0018630C">
        <w:rPr>
          <w:bCs/>
        </w:rPr>
        <w:t>m</w:t>
      </w:r>
      <w:r w:rsidR="0018630C" w:rsidRPr="006A7F83">
        <w:rPr>
          <w:bCs/>
        </w:rPr>
        <w:t>ažosios mechanizacijos eksploatacinės medžiagos ir darbo įrankiai</w:t>
      </w:r>
      <w:r w:rsidR="0018630C" w:rsidRPr="006F4606">
        <w:rPr>
          <w:rFonts w:eastAsia="Calibri"/>
          <w:szCs w:val="22"/>
          <w:lang w:eastAsia="en-US"/>
        </w:rPr>
        <w:t xml:space="preserve"> (toliau – prekės).</w:t>
      </w:r>
      <w:r w:rsidR="0018630C" w:rsidRPr="006F4606">
        <w:rPr>
          <w:rFonts w:eastAsia="Calibri"/>
          <w:szCs w:val="24"/>
          <w:lang w:eastAsia="en-US"/>
        </w:rPr>
        <w:t xml:space="preserve"> </w:t>
      </w:r>
      <w:r w:rsidR="0018630C" w:rsidRPr="00DA6483">
        <w:rPr>
          <w:szCs w:val="24"/>
        </w:rPr>
        <w:t xml:space="preserve">Perkamų prekių </w:t>
      </w:r>
      <w:r w:rsidR="0018630C">
        <w:rPr>
          <w:szCs w:val="24"/>
        </w:rPr>
        <w:t>aprašymas ir</w:t>
      </w:r>
      <w:r w:rsidR="0018630C" w:rsidRPr="00DA6483">
        <w:rPr>
          <w:szCs w:val="24"/>
        </w:rPr>
        <w:t xml:space="preserve"> preliminarūs kiekiai nurodyti pasiūlyme</w:t>
      </w:r>
      <w:r w:rsidR="0018630C">
        <w:rPr>
          <w:szCs w:val="24"/>
        </w:rPr>
        <w:t xml:space="preserve"> </w:t>
      </w:r>
      <w:r w:rsidR="00177E1F" w:rsidRPr="004A2E6E">
        <w:rPr>
          <w:rFonts w:eastAsia="Calibri"/>
          <w:szCs w:val="24"/>
          <w:lang w:eastAsia="en-US"/>
        </w:rPr>
        <w:t>(</w:t>
      </w:r>
      <w:r w:rsidR="00177E1F">
        <w:rPr>
          <w:rFonts w:eastAsia="Calibri"/>
          <w:szCs w:val="24"/>
          <w:lang w:eastAsia="en-US"/>
        </w:rPr>
        <w:t>Sutarties</w:t>
      </w:r>
      <w:r w:rsidR="00177E1F" w:rsidRPr="004A2E6E">
        <w:rPr>
          <w:rFonts w:eastAsia="Calibri"/>
          <w:szCs w:val="24"/>
          <w:lang w:eastAsia="en-US"/>
        </w:rPr>
        <w:t xml:space="preserve"> </w:t>
      </w:r>
      <w:r w:rsidR="00177E1F">
        <w:rPr>
          <w:rFonts w:eastAsia="Calibri"/>
          <w:szCs w:val="24"/>
          <w:lang w:eastAsia="en-US"/>
        </w:rPr>
        <w:t xml:space="preserve">1 </w:t>
      </w:r>
      <w:r w:rsidR="00177E1F" w:rsidRPr="004A2E6E">
        <w:rPr>
          <w:rFonts w:eastAsia="Calibri"/>
          <w:szCs w:val="24"/>
          <w:lang w:eastAsia="en-US"/>
        </w:rPr>
        <w:t>pried</w:t>
      </w:r>
      <w:r w:rsidR="00177E1F">
        <w:rPr>
          <w:rFonts w:eastAsia="Calibri"/>
          <w:szCs w:val="24"/>
          <w:lang w:eastAsia="en-US"/>
        </w:rPr>
        <w:t>as</w:t>
      </w:r>
      <w:r w:rsidR="00177E1F" w:rsidRPr="004A2E6E">
        <w:rPr>
          <w:rFonts w:eastAsia="Calibri"/>
          <w:szCs w:val="24"/>
          <w:lang w:eastAsia="en-US"/>
        </w:rPr>
        <w:t>)</w:t>
      </w:r>
      <w:r w:rsidR="00177E1F">
        <w:rPr>
          <w:rFonts w:eastAsia="Calibri"/>
          <w:szCs w:val="24"/>
          <w:lang w:eastAsia="en-US"/>
        </w:rPr>
        <w:t xml:space="preserve"> </w:t>
      </w:r>
      <w:r w:rsidR="0018630C">
        <w:rPr>
          <w:szCs w:val="24"/>
        </w:rPr>
        <w:t>ir techninėje specifikacijoje</w:t>
      </w:r>
      <w:r w:rsidR="0018630C" w:rsidRPr="004A2E6E">
        <w:rPr>
          <w:rFonts w:eastAsia="Calibri"/>
          <w:szCs w:val="24"/>
          <w:lang w:eastAsia="en-US"/>
        </w:rPr>
        <w:t xml:space="preserve"> (</w:t>
      </w:r>
      <w:r w:rsidR="0018630C">
        <w:rPr>
          <w:rFonts w:eastAsia="Calibri"/>
          <w:szCs w:val="24"/>
          <w:lang w:eastAsia="en-US"/>
        </w:rPr>
        <w:t>Sutarties</w:t>
      </w:r>
      <w:r w:rsidR="0018630C" w:rsidRPr="004A2E6E">
        <w:rPr>
          <w:rFonts w:eastAsia="Calibri"/>
          <w:szCs w:val="24"/>
          <w:lang w:eastAsia="en-US"/>
        </w:rPr>
        <w:t xml:space="preserve"> </w:t>
      </w:r>
      <w:r w:rsidR="0018630C">
        <w:rPr>
          <w:rFonts w:eastAsia="Calibri"/>
          <w:szCs w:val="24"/>
          <w:lang w:eastAsia="en-US"/>
        </w:rPr>
        <w:t xml:space="preserve">2 </w:t>
      </w:r>
      <w:r w:rsidR="0018630C" w:rsidRPr="004A2E6E">
        <w:rPr>
          <w:rFonts w:eastAsia="Calibri"/>
          <w:szCs w:val="24"/>
          <w:lang w:eastAsia="en-US"/>
        </w:rPr>
        <w:t>pried</w:t>
      </w:r>
      <w:r w:rsidR="0018630C">
        <w:rPr>
          <w:rFonts w:eastAsia="Calibri"/>
          <w:szCs w:val="24"/>
          <w:lang w:eastAsia="en-US"/>
        </w:rPr>
        <w:t>a</w:t>
      </w:r>
      <w:r w:rsidR="00177E1F">
        <w:rPr>
          <w:rFonts w:eastAsia="Calibri"/>
          <w:szCs w:val="24"/>
          <w:lang w:eastAsia="en-US"/>
        </w:rPr>
        <w:t>s</w:t>
      </w:r>
      <w:r w:rsidR="0018630C" w:rsidRPr="004A2E6E">
        <w:rPr>
          <w:rFonts w:eastAsia="Calibri"/>
          <w:szCs w:val="24"/>
          <w:lang w:eastAsia="en-US"/>
        </w:rPr>
        <w:t>).</w:t>
      </w:r>
    </w:p>
    <w:p w14:paraId="32B2CFCD" w14:textId="35444D30" w:rsidR="00166410" w:rsidRDefault="00440C2D" w:rsidP="00571748">
      <w:pPr>
        <w:ind w:firstLine="709"/>
        <w:jc w:val="both"/>
        <w:rPr>
          <w:szCs w:val="24"/>
        </w:rPr>
      </w:pPr>
      <w:r>
        <w:rPr>
          <w:szCs w:val="24"/>
        </w:rPr>
        <w:t xml:space="preserve">1.2. </w:t>
      </w:r>
      <w:r w:rsidR="00166410">
        <w:t>Prekės bus perkamos</w:t>
      </w:r>
      <w:r w:rsidR="00166410" w:rsidRPr="00BA1AAD">
        <w:t xml:space="preserve"> pagal poreikį ir finansines galimybes. </w:t>
      </w:r>
      <w:r w:rsidR="00166410" w:rsidRPr="00FA2A44">
        <w:rPr>
          <w:color w:val="000000"/>
          <w:szCs w:val="24"/>
        </w:rPr>
        <w:t>P</w:t>
      </w:r>
      <w:r w:rsidR="00166410">
        <w:rPr>
          <w:color w:val="000000"/>
          <w:szCs w:val="24"/>
        </w:rPr>
        <w:t>irkėjas</w:t>
      </w:r>
      <w:r w:rsidR="00166410" w:rsidRPr="00BA1AAD">
        <w:t xml:space="preserve"> neįsipareigoja </w:t>
      </w:r>
      <w:r w:rsidR="00166410" w:rsidRPr="00862693">
        <w:t>išpirkti visą preliminarų kiekį.</w:t>
      </w:r>
    </w:p>
    <w:p w14:paraId="432A7203" w14:textId="4E2F7C63" w:rsidR="00CA6E60" w:rsidRDefault="006B1C70" w:rsidP="00571748">
      <w:pPr>
        <w:ind w:firstLine="709"/>
        <w:jc w:val="both"/>
        <w:rPr>
          <w:szCs w:val="24"/>
        </w:rPr>
      </w:pPr>
      <w:r w:rsidRPr="00084848">
        <w:rPr>
          <w:szCs w:val="24"/>
        </w:rPr>
        <w:t xml:space="preserve">1.3. </w:t>
      </w:r>
      <w:r w:rsidR="005752F2" w:rsidRPr="00084848">
        <w:rPr>
          <w:szCs w:val="24"/>
        </w:rPr>
        <w:t xml:space="preserve">Prekės turi būti paruoštos atsiėmimui ne </w:t>
      </w:r>
      <w:r w:rsidR="005752F2" w:rsidRPr="00084848">
        <w:t>vėliau kaip per 5 darbo dienas nuo užsakymo pateikimo dienos</w:t>
      </w:r>
      <w:r w:rsidR="0005021C" w:rsidRPr="00084848">
        <w:t xml:space="preserve">, </w:t>
      </w:r>
      <w:r w:rsidRPr="00084848">
        <w:rPr>
          <w:szCs w:val="24"/>
        </w:rPr>
        <w:t>o Pirkėjas</w:t>
      </w:r>
      <w:r w:rsidR="00440C2D" w:rsidRPr="00084848">
        <w:rPr>
          <w:szCs w:val="24"/>
        </w:rPr>
        <w:t xml:space="preserve"> įsipareigoja priimti tvarking</w:t>
      </w:r>
      <w:r w:rsidR="009B6CCD" w:rsidRPr="00084848">
        <w:rPr>
          <w:szCs w:val="24"/>
        </w:rPr>
        <w:t>as</w:t>
      </w:r>
      <w:r w:rsidR="00505805" w:rsidRPr="00084848">
        <w:rPr>
          <w:szCs w:val="24"/>
        </w:rPr>
        <w:t xml:space="preserve"> ir ko</w:t>
      </w:r>
      <w:r w:rsidR="00440C2D" w:rsidRPr="00084848">
        <w:rPr>
          <w:szCs w:val="24"/>
        </w:rPr>
        <w:t>kybišk</w:t>
      </w:r>
      <w:r w:rsidR="009B6CCD" w:rsidRPr="00084848">
        <w:rPr>
          <w:szCs w:val="24"/>
        </w:rPr>
        <w:t>as</w:t>
      </w:r>
      <w:r w:rsidR="00440C2D" w:rsidRPr="00084848">
        <w:rPr>
          <w:szCs w:val="24"/>
        </w:rPr>
        <w:t xml:space="preserve"> prek</w:t>
      </w:r>
      <w:r w:rsidR="009B6CCD" w:rsidRPr="00084848">
        <w:rPr>
          <w:szCs w:val="24"/>
        </w:rPr>
        <w:t>es</w:t>
      </w:r>
      <w:r w:rsidRPr="00084848">
        <w:rPr>
          <w:szCs w:val="24"/>
        </w:rPr>
        <w:t xml:space="preserve"> ir sumokėti Tiekėjui Sutartyje numatytą kainą Sutartyje numatytomis sąlygomis ir terminais.</w:t>
      </w:r>
    </w:p>
    <w:p w14:paraId="23932831" w14:textId="77777777" w:rsidR="00CA6E60" w:rsidRDefault="00E840A9" w:rsidP="00571748">
      <w:pPr>
        <w:ind w:firstLine="709"/>
        <w:jc w:val="both"/>
        <w:rPr>
          <w:szCs w:val="24"/>
        </w:rPr>
      </w:pPr>
      <w:r>
        <w:rPr>
          <w:szCs w:val="24"/>
        </w:rPr>
        <w:t xml:space="preserve">1.4. </w:t>
      </w:r>
      <w:r w:rsidR="00B35B12" w:rsidRPr="008052FB">
        <w:t xml:space="preserve">Prekės turi būti naujos, nenaudotos, tinkamos konkrečiai technikai. Dalims suteikiama </w:t>
      </w:r>
      <w:r w:rsidR="00B35B12">
        <w:t xml:space="preserve">ne trumpesnė kaip 12 mėn. </w:t>
      </w:r>
      <w:r w:rsidR="00B35B12" w:rsidRPr="008052FB">
        <w:t>gamintojo garantija.</w:t>
      </w:r>
    </w:p>
    <w:p w14:paraId="296515D8" w14:textId="26B908CB" w:rsidR="00C55D09" w:rsidRPr="00CA6E60" w:rsidRDefault="00C55D09" w:rsidP="00571748">
      <w:pPr>
        <w:ind w:firstLine="709"/>
        <w:jc w:val="both"/>
        <w:rPr>
          <w:szCs w:val="24"/>
        </w:rPr>
      </w:pPr>
      <w:r>
        <w:rPr>
          <w:szCs w:val="24"/>
        </w:rPr>
        <w:t>1.5.</w:t>
      </w:r>
      <w:r w:rsidR="00440C2D">
        <w:rPr>
          <w:szCs w:val="24"/>
        </w:rPr>
        <w:t xml:space="preserve"> </w:t>
      </w:r>
      <w:r w:rsidR="00E539F4">
        <w:t xml:space="preserve">Prekių </w:t>
      </w:r>
      <w:r w:rsidR="00E539F4" w:rsidRPr="00D1132F">
        <w:t>atsiėmimo vieta –___________________</w:t>
      </w:r>
      <w:r w:rsidR="00E539F4" w:rsidRPr="00D1132F">
        <w:rPr>
          <w:szCs w:val="24"/>
        </w:rPr>
        <w:t>.</w:t>
      </w:r>
    </w:p>
    <w:p w14:paraId="2603B8F1" w14:textId="77777777" w:rsidR="006B1C70" w:rsidRPr="00D37E7B" w:rsidRDefault="006B1C70" w:rsidP="00571748">
      <w:pPr>
        <w:ind w:firstLine="709"/>
        <w:jc w:val="both"/>
        <w:rPr>
          <w:szCs w:val="24"/>
        </w:rPr>
      </w:pPr>
    </w:p>
    <w:p w14:paraId="77DAB53D" w14:textId="77777777"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1C67CE23" w14:textId="77777777" w:rsidR="006B1C70" w:rsidRPr="00D37E7B" w:rsidRDefault="006B1C70" w:rsidP="006B1C70">
      <w:pPr>
        <w:ind w:firstLine="851"/>
        <w:jc w:val="center"/>
        <w:rPr>
          <w:szCs w:val="24"/>
        </w:rPr>
      </w:pPr>
    </w:p>
    <w:p w14:paraId="53B9D8BE" w14:textId="77777777" w:rsidR="009F1A57" w:rsidRDefault="006B1C70" w:rsidP="009F1A57">
      <w:pPr>
        <w:ind w:firstLine="720"/>
        <w:jc w:val="both"/>
        <w:rPr>
          <w:szCs w:val="24"/>
        </w:rPr>
      </w:pPr>
      <w:r w:rsidRPr="007B7C2F">
        <w:rPr>
          <w:szCs w:val="24"/>
        </w:rPr>
        <w:t xml:space="preserve">2.1. </w:t>
      </w:r>
      <w:r w:rsidR="009F1A57" w:rsidRPr="00E613CB">
        <w:rPr>
          <w:szCs w:val="24"/>
        </w:rPr>
        <w:t xml:space="preserve">Ši Sutartis įsigalioja nuo to momento, kai ją pasirašo abi Pirkimo sutarties Šalys. </w:t>
      </w:r>
    </w:p>
    <w:p w14:paraId="6590D9FC" w14:textId="603C8639" w:rsidR="009F1A57" w:rsidRPr="00E613CB" w:rsidRDefault="009F1A57" w:rsidP="009F1A57">
      <w:pPr>
        <w:ind w:firstLine="720"/>
        <w:jc w:val="both"/>
        <w:rPr>
          <w:szCs w:val="24"/>
        </w:rPr>
      </w:pPr>
      <w:r>
        <w:rPr>
          <w:szCs w:val="24"/>
        </w:rPr>
        <w:t xml:space="preserve">2.2. </w:t>
      </w:r>
      <w:r w:rsidR="003A1F11" w:rsidRPr="00E613CB">
        <w:rPr>
          <w:szCs w:val="24"/>
        </w:rPr>
        <w:t xml:space="preserve">Sutartis galioja </w:t>
      </w:r>
      <w:r w:rsidR="003A1F11">
        <w:rPr>
          <w:szCs w:val="24"/>
        </w:rPr>
        <w:t>24</w:t>
      </w:r>
      <w:r w:rsidR="003A1F11" w:rsidRPr="00E613CB">
        <w:rPr>
          <w:szCs w:val="24"/>
        </w:rPr>
        <w:t xml:space="preserve"> mėn</w:t>
      </w:r>
      <w:r w:rsidR="003A1F11">
        <w:rPr>
          <w:szCs w:val="24"/>
        </w:rPr>
        <w:t>.</w:t>
      </w:r>
      <w:r w:rsidR="003A1F11" w:rsidRPr="00E613CB">
        <w:rPr>
          <w:szCs w:val="24"/>
        </w:rPr>
        <w:t xml:space="preserve">, bet ne ilgiau nei bus išnaudota šios sutarties 3.1.2 punkte nurodyta suma. Išnaudojus šios sutarties 3.1.2 punkte nurodytą sumą anksčiau </w:t>
      </w:r>
      <w:r w:rsidR="003A1F11">
        <w:rPr>
          <w:szCs w:val="24"/>
        </w:rPr>
        <w:t>nei baigsis Sutarties terminas,</w:t>
      </w:r>
      <w:r w:rsidR="003A1F11" w:rsidRPr="00E613CB">
        <w:rPr>
          <w:szCs w:val="24"/>
        </w:rPr>
        <w:t xml:space="preserve"> ši sutartis netenka galios.</w:t>
      </w:r>
    </w:p>
    <w:p w14:paraId="66E9A973" w14:textId="77777777" w:rsidR="00505805" w:rsidRPr="00D37E7B" w:rsidRDefault="00505805" w:rsidP="006B1C70">
      <w:pPr>
        <w:pStyle w:val="Pagrindinistekstas"/>
        <w:spacing w:after="0"/>
        <w:ind w:firstLine="851"/>
        <w:jc w:val="both"/>
        <w:rPr>
          <w:szCs w:val="24"/>
          <w:lang w:val="lt-LT"/>
        </w:rPr>
      </w:pPr>
    </w:p>
    <w:p w14:paraId="247E2F71" w14:textId="77777777" w:rsidR="00A23442" w:rsidRDefault="007C4AF0" w:rsidP="00A23442">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408AD61B" w14:textId="77777777" w:rsidR="00A23442" w:rsidRDefault="00A23442" w:rsidP="000444C0">
      <w:pPr>
        <w:jc w:val="both"/>
        <w:rPr>
          <w:b/>
          <w:szCs w:val="24"/>
        </w:rPr>
      </w:pPr>
    </w:p>
    <w:p w14:paraId="317DEBF8" w14:textId="012536CC" w:rsidR="00177E1F" w:rsidRPr="007757FE" w:rsidRDefault="00177E1F" w:rsidP="00177E1F">
      <w:pPr>
        <w:ind w:firstLine="709"/>
        <w:jc w:val="both"/>
      </w:pPr>
      <w:r w:rsidRPr="009F7EF2">
        <w:rPr>
          <w:szCs w:val="24"/>
        </w:rPr>
        <w:t>3.1.</w:t>
      </w:r>
      <w:r>
        <w:rPr>
          <w:szCs w:val="24"/>
        </w:rPr>
        <w:t>1.</w:t>
      </w:r>
      <w:r w:rsidRPr="009F7EF2">
        <w:t xml:space="preserve"> </w:t>
      </w:r>
      <w:r>
        <w:rPr>
          <w:color w:val="000000"/>
          <w:szCs w:val="24"/>
        </w:rPr>
        <w:t>Sudaroma fiksuoto</w:t>
      </w:r>
      <w:r w:rsidRPr="00254BD7">
        <w:rPr>
          <w:color w:val="000000"/>
          <w:szCs w:val="24"/>
        </w:rPr>
        <w:t xml:space="preserve"> </w:t>
      </w:r>
      <w:r>
        <w:rPr>
          <w:color w:val="000000"/>
          <w:szCs w:val="24"/>
        </w:rPr>
        <w:t>įkainio</w:t>
      </w:r>
      <w:r w:rsidRPr="00254BD7">
        <w:rPr>
          <w:color w:val="FF0000"/>
          <w:szCs w:val="24"/>
        </w:rPr>
        <w:t xml:space="preserve"> </w:t>
      </w:r>
      <w:r>
        <w:rPr>
          <w:color w:val="000000"/>
          <w:szCs w:val="24"/>
        </w:rPr>
        <w:t>Sutartis</w:t>
      </w:r>
      <w:r>
        <w:t xml:space="preserve">. </w:t>
      </w:r>
      <w:r w:rsidRPr="009F7EF2">
        <w:t xml:space="preserve">Numatomų </w:t>
      </w:r>
      <w:r>
        <w:t xml:space="preserve">prekių </w:t>
      </w:r>
      <w:r w:rsidRPr="009F7EF2">
        <w:t>įkainiai nurodyti tiekėjo pasiūlyme (</w:t>
      </w:r>
      <w:r w:rsidR="0062345B">
        <w:t>S</w:t>
      </w:r>
      <w:r w:rsidRPr="009F7EF2">
        <w:t xml:space="preserve">utarties </w:t>
      </w:r>
      <w:r w:rsidR="0062345B">
        <w:t xml:space="preserve">1 </w:t>
      </w:r>
      <w:r w:rsidRPr="009F7EF2">
        <w:t>pried</w:t>
      </w:r>
      <w:r w:rsidR="0062345B">
        <w:t>as</w:t>
      </w:r>
      <w:r w:rsidRPr="009F7EF2">
        <w:t>).</w:t>
      </w:r>
      <w:r w:rsidRPr="00994B12">
        <w:t xml:space="preserve"> </w:t>
      </w:r>
    </w:p>
    <w:p w14:paraId="4F0CACC0" w14:textId="5DF1CABA" w:rsidR="00177E1F" w:rsidRDefault="00177E1F" w:rsidP="00EA1DC0">
      <w:pPr>
        <w:ind w:firstLine="709"/>
        <w:jc w:val="both"/>
      </w:pPr>
      <w:r>
        <w:t xml:space="preserve">3.1.2. </w:t>
      </w:r>
      <w:r w:rsidRPr="00994B12">
        <w:t xml:space="preserve">Bendra </w:t>
      </w:r>
      <w:r>
        <w:t>S</w:t>
      </w:r>
      <w:r w:rsidRPr="00994B12">
        <w:t xml:space="preserve">utarties vertė </w:t>
      </w:r>
      <w:r>
        <w:t xml:space="preserve">per </w:t>
      </w:r>
      <w:r w:rsidR="00DA5A27">
        <w:t>24</w:t>
      </w:r>
      <w:r w:rsidRPr="00994B12">
        <w:t xml:space="preserve"> mėn</w:t>
      </w:r>
      <w:r w:rsidR="00DA5A27">
        <w:t xml:space="preserve">. </w:t>
      </w:r>
      <w:r w:rsidRPr="00994B12">
        <w:t>neturi viršyti</w:t>
      </w:r>
      <w:r w:rsidR="00232BA8">
        <w:t xml:space="preserve"> ........................ </w:t>
      </w:r>
      <w:r w:rsidRPr="00994B12">
        <w:t>Eur su PVM.</w:t>
      </w:r>
    </w:p>
    <w:p w14:paraId="2928038C" w14:textId="77777777" w:rsidR="00EA1DC0" w:rsidRPr="0092355C" w:rsidRDefault="00EA1DC0" w:rsidP="00EA1DC0">
      <w:pPr>
        <w:ind w:firstLine="709"/>
        <w:jc w:val="both"/>
        <w:rPr>
          <w:rFonts w:cs="Arial"/>
          <w:sz w:val="20"/>
        </w:rPr>
      </w:pPr>
      <w:r>
        <w:rPr>
          <w:rFonts w:cs="Arial"/>
        </w:rPr>
        <w:t>3</w:t>
      </w:r>
      <w:r w:rsidRPr="0092355C">
        <w:rPr>
          <w:rFonts w:cs="Arial"/>
        </w:rPr>
        <w:t xml:space="preserve">.2. Sutarties galiojimo laikotarpiu, Sutartyje nurodyti </w:t>
      </w:r>
      <w:r>
        <w:rPr>
          <w:rFonts w:cs="Arial"/>
        </w:rPr>
        <w:t>prekių</w:t>
      </w:r>
      <w:r w:rsidRPr="0092355C">
        <w:rPr>
          <w:rFonts w:cs="Arial"/>
        </w:rPr>
        <w:t xml:space="preserve"> įkainiai negali būti keičiami, išskyrus </w:t>
      </w:r>
      <w:r>
        <w:rPr>
          <w:rFonts w:cs="Arial"/>
        </w:rPr>
        <w:t>3</w:t>
      </w:r>
      <w:r w:rsidRPr="0092355C">
        <w:rPr>
          <w:rFonts w:cs="Arial"/>
        </w:rPr>
        <w:t xml:space="preserve">.3 ir </w:t>
      </w:r>
      <w:r>
        <w:rPr>
          <w:rFonts w:cs="Arial"/>
        </w:rPr>
        <w:t>3</w:t>
      </w:r>
      <w:r w:rsidRPr="0092355C">
        <w:rPr>
          <w:rFonts w:cs="Arial"/>
        </w:rPr>
        <w:t>.4 punktuose nustatytus atvejus. Numatytas įkainių perskaičiavimas įforminamas šalių rašytiniu susitarimu, kuris tampa neatskiriama Sutarties dalimi.</w:t>
      </w:r>
    </w:p>
    <w:p w14:paraId="7F1CD391" w14:textId="77777777" w:rsidR="00EA1DC0" w:rsidRPr="0092355C" w:rsidRDefault="00EA1DC0" w:rsidP="00EA1DC0">
      <w:pPr>
        <w:ind w:firstLine="709"/>
        <w:jc w:val="both"/>
        <w:rPr>
          <w:rFonts w:cs="Arial"/>
        </w:rPr>
      </w:pPr>
      <w:r>
        <w:rPr>
          <w:rFonts w:cs="Arial"/>
        </w:rPr>
        <w:lastRenderedPageBreak/>
        <w:t>3</w:t>
      </w:r>
      <w:r w:rsidRPr="0092355C">
        <w:rPr>
          <w:rFonts w:cs="Arial"/>
        </w:rPr>
        <w:t xml:space="preserve">.3. Sutarties įkainiai peržiūrimi pasikeitus PVM tarifui. Už </w:t>
      </w:r>
      <w:r>
        <w:rPr>
          <w:rFonts w:cs="Arial"/>
        </w:rPr>
        <w:t>p</w:t>
      </w:r>
      <w:r w:rsidRPr="001132BF">
        <w:rPr>
          <w:rFonts w:cs="Arial"/>
        </w:rPr>
        <w:t xml:space="preserve">rekes  </w:t>
      </w:r>
      <w:r w:rsidRPr="0092355C">
        <w:rPr>
          <w:rFonts w:cs="Arial"/>
        </w:rPr>
        <w:t>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w:t>
      </w:r>
    </w:p>
    <w:p w14:paraId="0FED6D58" w14:textId="6E26813D" w:rsidR="00EA1DC0" w:rsidRPr="0092355C" w:rsidRDefault="00EA1DC0" w:rsidP="00EA1DC0">
      <w:pPr>
        <w:ind w:firstLine="709"/>
        <w:jc w:val="both"/>
        <w:rPr>
          <w:rFonts w:cs="Arial"/>
        </w:rPr>
      </w:pPr>
      <w:r>
        <w:rPr>
          <w:rFonts w:cs="Arial"/>
        </w:rPr>
        <w:t>3</w:t>
      </w:r>
      <w:r w:rsidRPr="0092355C">
        <w:rPr>
          <w:rFonts w:cs="Arial"/>
        </w:rPr>
        <w:t xml:space="preserve">.4. </w:t>
      </w:r>
      <w:r w:rsidRPr="0092355C">
        <w:rPr>
          <w:rFonts w:cs="Arial"/>
          <w:lang w:bidi="lt-LT"/>
        </w:rPr>
        <w:t>Tuo atveju,</w:t>
      </w:r>
      <w:r>
        <w:rPr>
          <w:rFonts w:cs="Arial"/>
          <w:lang w:bidi="lt-LT"/>
        </w:rPr>
        <w:t xml:space="preserve"> kai</w:t>
      </w:r>
      <w:r w:rsidRPr="0092355C">
        <w:rPr>
          <w:rFonts w:cs="Arial"/>
          <w:lang w:bidi="lt-LT"/>
        </w:rPr>
        <w:t xml:space="preserve"> </w:t>
      </w:r>
      <w:r>
        <w:rPr>
          <w:rFonts w:cs="Arial"/>
          <w:lang w:bidi="lt-LT"/>
        </w:rPr>
        <w:t>prekių</w:t>
      </w:r>
      <w:r w:rsidRPr="0092355C">
        <w:rPr>
          <w:rFonts w:cs="Arial"/>
          <w:lang w:bidi="lt-LT"/>
        </w:rPr>
        <w:t xml:space="preserve"> teikimo trukmė yra 1 (vieni) metai ar ilgesnė: </w:t>
      </w:r>
    </w:p>
    <w:p w14:paraId="228892A0" w14:textId="77777777" w:rsidR="00EA1DC0" w:rsidRPr="0092355C" w:rsidRDefault="00EA1DC0" w:rsidP="00EA1DC0">
      <w:pPr>
        <w:ind w:firstLine="709"/>
        <w:jc w:val="both"/>
        <w:rPr>
          <w:rFonts w:cs="Arial"/>
          <w:lang w:bidi="lt-LT"/>
        </w:rPr>
      </w:pPr>
      <w:r>
        <w:rPr>
          <w:rFonts w:cs="Arial"/>
        </w:rPr>
        <w:t>3</w:t>
      </w:r>
      <w:r w:rsidRPr="0092355C">
        <w:rPr>
          <w:rFonts w:cs="Arial"/>
        </w:rPr>
        <w:t xml:space="preserve">.4.1. </w:t>
      </w:r>
      <w:r w:rsidRPr="0092355C">
        <w:rPr>
          <w:rFonts w:cs="Arial"/>
          <w:lang w:bidi="lt-LT"/>
        </w:rPr>
        <w:t xml:space="preserve">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w:t>
      </w:r>
      <w:r>
        <w:rPr>
          <w:rFonts w:cs="Arial"/>
          <w:lang w:bidi="lt-LT"/>
        </w:rPr>
        <w:t>3</w:t>
      </w:r>
      <w:r w:rsidRPr="0092355C">
        <w:rPr>
          <w:rFonts w:cs="Arial"/>
          <w:lang w:bidi="lt-LT"/>
        </w:rPr>
        <w:t xml:space="preserve">.4.4 punkte, viršija </w:t>
      </w:r>
      <w:r>
        <w:rPr>
          <w:rFonts w:cs="Arial"/>
          <w:lang w:bidi="lt-LT"/>
        </w:rPr>
        <w:t>10</w:t>
      </w:r>
      <w:r w:rsidRPr="0092355C">
        <w:rPr>
          <w:rFonts w:cs="Arial"/>
          <w:lang w:bidi="lt-LT"/>
        </w:rPr>
        <w:t xml:space="preserve"> procent</w:t>
      </w:r>
      <w:r>
        <w:rPr>
          <w:rFonts w:cs="Arial"/>
          <w:lang w:bidi="lt-LT"/>
        </w:rPr>
        <w:t>ų</w:t>
      </w:r>
      <w:r w:rsidRPr="0092355C">
        <w:rPr>
          <w:rFonts w:cs="Arial"/>
          <w:lang w:bidi="lt-LT"/>
        </w:rPr>
        <w:t xml:space="preserve">. Atlikdamos perskaičiavimą Šalys vadovaujasi </w:t>
      </w:r>
      <w:r w:rsidRPr="003D4800">
        <w:rPr>
          <w:szCs w:val="24"/>
        </w:rPr>
        <w:t>Lietuvos Respublikos Valstybės duomenų agentūros</w:t>
      </w:r>
      <w:r>
        <w:rPr>
          <w:rFonts w:cs="Arial"/>
          <w:lang w:bidi="lt-LT"/>
        </w:rPr>
        <w:t xml:space="preserve"> </w:t>
      </w:r>
      <w:r w:rsidRPr="0092355C">
        <w:rPr>
          <w:rFonts w:cs="Arial"/>
          <w:lang w:bidi="lt-LT"/>
        </w:rPr>
        <w:t xml:space="preserve">viešai </w:t>
      </w:r>
      <w:r>
        <w:rPr>
          <w:rFonts w:cs="Arial"/>
          <w:lang w:bidi="lt-LT"/>
        </w:rPr>
        <w:t>o</w:t>
      </w:r>
      <w:r w:rsidRPr="0092355C">
        <w:rPr>
          <w:rFonts w:cs="Arial"/>
          <w:lang w:bidi="lt-LT"/>
        </w:rPr>
        <w:t xml:space="preserve">ficialiosios statistikos portale paskelbtais Rodiklių duomenų bazės duomenimis, iš kitos Šalies nereikalaudamos pateikti oficialaus </w:t>
      </w:r>
      <w:r w:rsidRPr="003D4800">
        <w:rPr>
          <w:szCs w:val="24"/>
        </w:rPr>
        <w:t>Lietuvos Respublikos Valstybės duomenų agentūros</w:t>
      </w:r>
      <w:r>
        <w:rPr>
          <w:rFonts w:cs="Arial"/>
          <w:lang w:bidi="lt-LT"/>
        </w:rPr>
        <w:t xml:space="preserve"> </w:t>
      </w:r>
      <w:r w:rsidRPr="0092355C">
        <w:rPr>
          <w:rFonts w:cs="Arial"/>
          <w:lang w:bidi="lt-LT"/>
        </w:rPr>
        <w:t>ar kitos institucijos išduoto dokumento ar patvirtinimo.</w:t>
      </w:r>
    </w:p>
    <w:p w14:paraId="6C6DCCCE" w14:textId="77777777" w:rsidR="00EA1DC0" w:rsidRPr="0092355C" w:rsidRDefault="00EA1DC0" w:rsidP="00EA1DC0">
      <w:pPr>
        <w:ind w:firstLine="709"/>
        <w:jc w:val="both"/>
        <w:rPr>
          <w:rFonts w:cs="Arial"/>
        </w:rPr>
      </w:pPr>
      <w:r>
        <w:rPr>
          <w:rFonts w:cs="Arial"/>
        </w:rPr>
        <w:t>3</w:t>
      </w:r>
      <w:r w:rsidRPr="0092355C">
        <w:rPr>
          <w:rFonts w:cs="Arial"/>
        </w:rPr>
        <w:t xml:space="preserve">.4.2. </w:t>
      </w:r>
      <w:r w:rsidRPr="0092355C">
        <w:rPr>
          <w:rFonts w:cs="Arial"/>
          <w:lang w:bidi="lt-LT"/>
        </w:rPr>
        <w:t xml:space="preserve">Šalys privalo Susitarime nurodyti indekso reikšmę laikotarpio pradžioje ir jos nustatymo datą, indekso reikšmę laikotarpio pabaigoje ir jos nustatymo datą, kainų pokytį (k), perskaičiuotus įkainius, perskaičiuotą pradinės sutarties vertę. </w:t>
      </w:r>
    </w:p>
    <w:p w14:paraId="4B56DC04" w14:textId="77777777" w:rsidR="00EA1DC0" w:rsidRPr="0092355C" w:rsidRDefault="00EA1DC0" w:rsidP="00EA1DC0">
      <w:pPr>
        <w:ind w:firstLine="709"/>
        <w:jc w:val="both"/>
        <w:rPr>
          <w:rFonts w:cs="Arial"/>
        </w:rPr>
      </w:pPr>
      <w:r>
        <w:rPr>
          <w:rFonts w:cs="Arial"/>
        </w:rPr>
        <w:t>3</w:t>
      </w:r>
      <w:r w:rsidRPr="0092355C">
        <w:rPr>
          <w:rFonts w:cs="Arial"/>
        </w:rPr>
        <w:t xml:space="preserve">.4.3. </w:t>
      </w:r>
      <w:r w:rsidRPr="0092355C">
        <w:rPr>
          <w:rFonts w:cs="Arial"/>
          <w:lang w:bidi="lt-LT"/>
        </w:rPr>
        <w:t xml:space="preserve">Perskaičiuotieji įkainiai taikomi </w:t>
      </w:r>
      <w:r>
        <w:rPr>
          <w:rFonts w:cs="Arial"/>
          <w:lang w:bidi="lt-LT"/>
        </w:rPr>
        <w:t>prekėms</w:t>
      </w:r>
      <w:r w:rsidRPr="0092355C">
        <w:rPr>
          <w:rFonts w:cs="Arial"/>
          <w:lang w:bidi="lt-LT"/>
        </w:rPr>
        <w:t>, suteiktoms po to, kai Šalys sudaro susitarimą dėl įkainių perskaičiavimo.</w:t>
      </w:r>
    </w:p>
    <w:p w14:paraId="5E4375EB" w14:textId="77777777" w:rsidR="00EA1DC0" w:rsidRPr="0092355C" w:rsidRDefault="00EA1DC0" w:rsidP="00EA1DC0">
      <w:pPr>
        <w:ind w:left="720"/>
        <w:jc w:val="both"/>
        <w:rPr>
          <w:rFonts w:cs="Arial"/>
          <w:lang w:bidi="lt-LT"/>
        </w:rPr>
      </w:pPr>
      <w:r>
        <w:rPr>
          <w:rFonts w:cs="Arial"/>
          <w:lang w:bidi="lt-LT"/>
        </w:rPr>
        <w:t>3</w:t>
      </w:r>
      <w:r w:rsidRPr="0092355C">
        <w:rPr>
          <w:rFonts w:cs="Arial"/>
          <w:lang w:bidi="lt-LT"/>
        </w:rPr>
        <w:t>.4.4. Nauji įkainiai apskaičiuojami pagal formulę:</w:t>
      </w:r>
    </w:p>
    <w:p w14:paraId="5D0FAADC" w14:textId="77777777" w:rsidR="00EA1DC0" w:rsidRPr="0092355C" w:rsidRDefault="00EA1DC0" w:rsidP="00EA1DC0">
      <w:pPr>
        <w:jc w:val="both"/>
        <w:rPr>
          <w:rFonts w:cs="Arial"/>
          <w:lang w:bidi="lt-LT"/>
        </w:rPr>
      </w:pPr>
      <w:r w:rsidRPr="0092355C">
        <w:rPr>
          <w:rFonts w:cs="Arial"/>
          <w:lang w:bidi="lt-LT"/>
        </w:rPr>
        <w:t>a1=a+(k/100×a), kur</w:t>
      </w:r>
    </w:p>
    <w:p w14:paraId="3D1AA8BE" w14:textId="77777777" w:rsidR="00EA1DC0" w:rsidRPr="0092355C" w:rsidRDefault="00EA1DC0" w:rsidP="00EA1DC0">
      <w:pPr>
        <w:jc w:val="both"/>
        <w:rPr>
          <w:rFonts w:cs="Arial"/>
          <w:lang w:bidi="lt-LT"/>
        </w:rPr>
      </w:pPr>
      <w:r w:rsidRPr="0092355C">
        <w:rPr>
          <w:rFonts w:cs="Arial"/>
          <w:lang w:bidi="lt-LT"/>
        </w:rPr>
        <w:t>a – įkainis (Eur be PVM)) (jei jis jau buvo perskaičiuotas, tai po paskutinio perskaičiavimo);</w:t>
      </w:r>
    </w:p>
    <w:p w14:paraId="42C84D4D" w14:textId="77777777" w:rsidR="00EA1DC0" w:rsidRPr="0092355C" w:rsidRDefault="00EA1DC0" w:rsidP="00EA1DC0">
      <w:pPr>
        <w:jc w:val="both"/>
        <w:rPr>
          <w:rFonts w:cs="Arial"/>
          <w:lang w:bidi="lt-LT"/>
        </w:rPr>
      </w:pPr>
      <w:r w:rsidRPr="0092355C">
        <w:rPr>
          <w:rFonts w:cs="Arial"/>
          <w:lang w:bidi="lt-LT"/>
        </w:rPr>
        <w:t>a1 – perskaičiuotas (pakeistas) įkainis (Eur be PVM);</w:t>
      </w:r>
    </w:p>
    <w:p w14:paraId="194A595E" w14:textId="77777777" w:rsidR="00EA1DC0" w:rsidRPr="0092355C" w:rsidRDefault="00EA1DC0" w:rsidP="00EA1DC0">
      <w:pPr>
        <w:jc w:val="both"/>
        <w:rPr>
          <w:rFonts w:cs="Arial"/>
          <w:lang w:bidi="lt-LT"/>
        </w:rPr>
      </w:pPr>
      <w:r w:rsidRPr="0092355C">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54532F2F" w14:textId="77777777" w:rsidR="00EA1DC0" w:rsidRPr="0092355C" w:rsidRDefault="00EA1DC0" w:rsidP="00EA1DC0">
      <w:pPr>
        <w:jc w:val="both"/>
        <w:rPr>
          <w:rFonts w:cs="Arial"/>
        </w:rPr>
      </w:pPr>
      <w:r w:rsidRPr="0092355C">
        <w:rPr>
          <w:rFonts w:cs="Arial"/>
          <w:lang w:bidi="lt-LT"/>
        </w:rPr>
        <w:t xml:space="preserve"> </w:t>
      </w:r>
      <m:oMath>
        <m:r>
          <w:rPr>
            <w:rFonts w:ascii="Cambria Math" w:hAnsi="Cambria Math" w:cs="Arial"/>
          </w:rPr>
          <m:t>k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num>
          <m:den>
            <w:bookmarkStart w:id="0" w:name="_Hlk107406018"/>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w:bookmarkEnd w:id="0"/>
          </m:den>
        </m:f>
        <m:r>
          <w:rPr>
            <w:rFonts w:ascii="Cambria Math" w:hAnsi="Cambria Math" w:cs="Arial"/>
          </w:rPr>
          <m:t>×100-100</m:t>
        </m:r>
      </m:oMath>
      <w:r w:rsidRPr="0092355C">
        <w:rPr>
          <w:rFonts w:cs="Arial"/>
        </w:rPr>
        <w:t>, (proc.), kur</w:t>
      </w:r>
    </w:p>
    <w:p w14:paraId="1645F538" w14:textId="77777777" w:rsidR="00EA1DC0" w:rsidRPr="0092355C" w:rsidRDefault="00084848" w:rsidP="00EA1DC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oMath>
      <w:r w:rsidR="00EA1DC0" w:rsidRPr="0092355C">
        <w:rPr>
          <w:rFonts w:cs="Arial"/>
          <w:lang w:bidi="lt-LT"/>
        </w:rPr>
        <w:t>– kreipimosi dėl kainos perskaičiavimo išsiuntimo kitai šaliai datą naujausias paskelbtas vartojimo prekių ir paslaugų indeksas (pasirenkamas bendras „Vartojimo prekės ir paslaugos“);</w:t>
      </w:r>
    </w:p>
    <w:p w14:paraId="14DD2257" w14:textId="77777777" w:rsidR="00EA1DC0" w:rsidRPr="0092355C" w:rsidRDefault="00084848" w:rsidP="00EA1DC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m:oMath>
      <w:r w:rsidR="00EA1DC0" w:rsidRPr="0092355C">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027B118A" w14:textId="77777777" w:rsidR="00EA1DC0" w:rsidRPr="0092355C" w:rsidRDefault="00EA1DC0" w:rsidP="00EA1DC0">
      <w:pPr>
        <w:ind w:firstLine="720"/>
        <w:jc w:val="both"/>
        <w:rPr>
          <w:rFonts w:cs="Arial"/>
          <w:lang w:bidi="lt-LT"/>
        </w:rPr>
      </w:pPr>
      <w:r>
        <w:rPr>
          <w:rFonts w:cs="Arial"/>
          <w:lang w:bidi="lt-LT"/>
        </w:rPr>
        <w:t>3</w:t>
      </w:r>
      <w:r w:rsidRPr="0092355C">
        <w:rPr>
          <w:rFonts w:cs="Arial"/>
          <w:lang w:bidi="lt-LT"/>
        </w:rPr>
        <w:t>.4.5.  Skaičiavimams indeksų reikšmės imamos keturių skaitmenų po kablelio tikslumu. Apskaičiuotas pokytis (k) tolimesniems skaičiavimams naudojamas suapvalinus iki vieno (</w:t>
      </w:r>
      <w:r w:rsidRPr="003D4800">
        <w:rPr>
          <w:szCs w:val="24"/>
        </w:rPr>
        <w:t>Lietuvos Respublikos Valstybės duomenų agentūr</w:t>
      </w:r>
      <w:r>
        <w:rPr>
          <w:szCs w:val="24"/>
        </w:rPr>
        <w:t>a</w:t>
      </w:r>
      <w:r>
        <w:rPr>
          <w:rFonts w:cs="Arial"/>
          <w:lang w:bidi="lt-LT"/>
        </w:rPr>
        <w:t xml:space="preserve"> </w:t>
      </w:r>
      <w:r w:rsidRPr="0092355C">
        <w:rPr>
          <w:rFonts w:cs="Arial"/>
          <w:lang w:bidi="lt-LT"/>
        </w:rPr>
        <w:t xml:space="preserve">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65C9BDF" w14:textId="77777777" w:rsidR="00EA1DC0" w:rsidRPr="0092355C" w:rsidRDefault="00EA1DC0" w:rsidP="00EA1DC0">
      <w:pPr>
        <w:ind w:firstLine="720"/>
        <w:jc w:val="both"/>
        <w:rPr>
          <w:rFonts w:cs="Arial"/>
          <w:lang w:bidi="lt-LT"/>
        </w:rPr>
      </w:pPr>
      <w:r>
        <w:rPr>
          <w:rFonts w:cs="Arial"/>
          <w:lang w:bidi="lt-LT"/>
        </w:rPr>
        <w:t>3</w:t>
      </w:r>
      <w:r w:rsidRPr="0092355C">
        <w:rPr>
          <w:rFonts w:cs="Arial"/>
          <w:lang w:bidi="lt-LT"/>
        </w:rPr>
        <w:t xml:space="preserve">.4.6. Vėlesnis kainų arba įkainių perskaičiavimas negali apimti laikotarpio, už kurį jau buvo atliktas perskaičiavimas. </w:t>
      </w:r>
    </w:p>
    <w:p w14:paraId="3CFD8AD6" w14:textId="77777777" w:rsidR="001F32A6" w:rsidRDefault="00EA1DC0" w:rsidP="001F32A6">
      <w:pPr>
        <w:ind w:firstLine="709"/>
        <w:jc w:val="both"/>
        <w:rPr>
          <w:rFonts w:cs="Arial"/>
        </w:rPr>
      </w:pPr>
      <w:r>
        <w:rPr>
          <w:rFonts w:cs="Arial"/>
        </w:rPr>
        <w:t>3</w:t>
      </w:r>
      <w:r w:rsidRPr="0092355C">
        <w:rPr>
          <w:rFonts w:cs="Arial"/>
        </w:rPr>
        <w:t xml:space="preserve">.5. Sutarties kainą perskaičiuojant antrą ir vėlesnį kartą, perskaičiavimo formulė yra taikoma tik neišpirktoms pagal Sutartį </w:t>
      </w:r>
      <w:r>
        <w:rPr>
          <w:rFonts w:cs="Arial"/>
        </w:rPr>
        <w:t>prekių</w:t>
      </w:r>
      <w:r w:rsidRPr="0092355C">
        <w:rPr>
          <w:rFonts w:cs="Arial"/>
        </w:rPr>
        <w:t xml:space="preserve"> apimtims.</w:t>
      </w:r>
    </w:p>
    <w:p w14:paraId="1C09ACDB" w14:textId="77777777" w:rsidR="001F32A6" w:rsidRDefault="006B1C70" w:rsidP="001F32A6">
      <w:pPr>
        <w:ind w:firstLine="709"/>
        <w:jc w:val="both"/>
        <w:rPr>
          <w:rFonts w:cs="Arial"/>
        </w:rPr>
      </w:pPr>
      <w:r w:rsidRPr="008F280A">
        <w:rPr>
          <w:bCs/>
          <w:szCs w:val="24"/>
        </w:rPr>
        <w:t>3.</w:t>
      </w:r>
      <w:r w:rsidR="00EA1DC0">
        <w:rPr>
          <w:bCs/>
          <w:szCs w:val="24"/>
        </w:rPr>
        <w:t>6</w:t>
      </w:r>
      <w:r w:rsidRPr="008F280A">
        <w:rPr>
          <w:bCs/>
          <w:szCs w:val="24"/>
        </w:rPr>
        <w:t>. Mokėjimai</w:t>
      </w:r>
      <w:r w:rsidRPr="008F280A">
        <w:rPr>
          <w:szCs w:val="24"/>
        </w:rPr>
        <w:t xml:space="preserve"> atliekami eurais tokia tvarka:</w:t>
      </w:r>
    </w:p>
    <w:p w14:paraId="66B08B91" w14:textId="77777777" w:rsidR="001F32A6" w:rsidRDefault="009520E8" w:rsidP="001F32A6">
      <w:pPr>
        <w:ind w:firstLine="709"/>
        <w:jc w:val="both"/>
      </w:pPr>
      <w:r w:rsidRPr="008F280A">
        <w:rPr>
          <w:szCs w:val="24"/>
        </w:rPr>
        <w:t>3.</w:t>
      </w:r>
      <w:r w:rsidR="00EA1DC0">
        <w:rPr>
          <w:szCs w:val="24"/>
        </w:rPr>
        <w:t>6</w:t>
      </w:r>
      <w:r w:rsidRPr="008F280A">
        <w:rPr>
          <w:szCs w:val="24"/>
        </w:rPr>
        <w:t>.1.</w:t>
      </w:r>
      <w:r w:rsidR="007934C9" w:rsidRPr="008F280A">
        <w:rPr>
          <w:szCs w:val="24"/>
        </w:rPr>
        <w:t xml:space="preserve"> </w:t>
      </w:r>
      <w:r w:rsidR="00EA1DC0" w:rsidRPr="000E4648">
        <w:t>Pirkėjas atsiskaito Tiekėjui per 30 (trisdešimt) dienų nuo sąskaitos f</w:t>
      </w:r>
      <w:r w:rsidR="00EA1DC0">
        <w:t>aktūros gavimo.</w:t>
      </w:r>
    </w:p>
    <w:p w14:paraId="77DDA98D" w14:textId="556389F6" w:rsidR="006B1C70" w:rsidRPr="001F32A6" w:rsidRDefault="00C32F8C" w:rsidP="001F32A6">
      <w:pPr>
        <w:ind w:firstLine="709"/>
        <w:jc w:val="both"/>
        <w:rPr>
          <w:rFonts w:cs="Arial"/>
        </w:rPr>
      </w:pPr>
      <w:r w:rsidRPr="008F280A">
        <w:rPr>
          <w:szCs w:val="24"/>
        </w:rPr>
        <w:t>3.</w:t>
      </w:r>
      <w:r w:rsidR="00EA1DC0">
        <w:rPr>
          <w:szCs w:val="24"/>
        </w:rPr>
        <w:t>6</w:t>
      </w:r>
      <w:r w:rsidRPr="008F280A">
        <w:rPr>
          <w:szCs w:val="24"/>
        </w:rPr>
        <w:t xml:space="preserve">.2. </w:t>
      </w:r>
      <w:r w:rsidRPr="008F280A">
        <w:rPr>
          <w:color w:val="000000"/>
          <w:szCs w:val="24"/>
        </w:rPr>
        <w:t>Tiekėjas sąskaitą faktūrą privalo pateikti naudojantis Sąskaitų administravimo bendrąja informacine sistema (SABIS).</w:t>
      </w:r>
    </w:p>
    <w:p w14:paraId="75CC1B98" w14:textId="77777777" w:rsidR="004E64DE" w:rsidRDefault="00EA1DC0" w:rsidP="004E64DE">
      <w:pPr>
        <w:tabs>
          <w:tab w:val="num" w:pos="0"/>
        </w:tabs>
        <w:ind w:firstLine="709"/>
        <w:jc w:val="both"/>
        <w:rPr>
          <w:szCs w:val="24"/>
          <w:u w:val="single"/>
        </w:rPr>
      </w:pPr>
      <w:r>
        <w:rPr>
          <w:szCs w:val="24"/>
        </w:rPr>
        <w:lastRenderedPageBreak/>
        <w:t xml:space="preserve">Sąskaitos faktūros išrašomos Rokiškio rajono savivaldybės administracijos vardu, </w:t>
      </w:r>
      <w:r>
        <w:rPr>
          <w:szCs w:val="24"/>
          <w:u w:val="single"/>
        </w:rPr>
        <w:t>jei prekes užsisako seniūnijos, sąskaitos faktūros išrašomos Rokiškio rajono savivaldybės administracijos vardu, mokėtoju nurodant atitinkamą seniūniją.</w:t>
      </w:r>
    </w:p>
    <w:p w14:paraId="5CCB4D84" w14:textId="77777777" w:rsidR="004E64DE" w:rsidRDefault="00EA1DC0" w:rsidP="004E64DE">
      <w:pPr>
        <w:tabs>
          <w:tab w:val="num" w:pos="0"/>
        </w:tabs>
        <w:ind w:firstLine="709"/>
        <w:jc w:val="both"/>
        <w:rPr>
          <w:szCs w:val="24"/>
          <w:u w:val="single"/>
        </w:rPr>
      </w:pPr>
      <w:r w:rsidRPr="00EA1DC0">
        <w:rPr>
          <w:szCs w:val="24"/>
        </w:rPr>
        <w:t>3.6.3.</w:t>
      </w:r>
      <w:r>
        <w:rPr>
          <w:szCs w:val="24"/>
        </w:rPr>
        <w:t xml:space="preserve"> </w:t>
      </w:r>
      <w:r w:rsidRPr="000E4648">
        <w:t>Pirkėjas neatsako, jeigu atsiskaitymas su Tiekėju vėluoja dėl trečiųjų asmenų veiksmų.</w:t>
      </w:r>
    </w:p>
    <w:p w14:paraId="04B5D6F6" w14:textId="77777777" w:rsidR="004E64DE" w:rsidRDefault="00F846D9" w:rsidP="004E64DE">
      <w:pPr>
        <w:tabs>
          <w:tab w:val="num" w:pos="0"/>
        </w:tabs>
        <w:ind w:firstLine="709"/>
        <w:jc w:val="both"/>
        <w:rPr>
          <w:szCs w:val="24"/>
          <w:u w:val="single"/>
        </w:rPr>
      </w:pPr>
      <w:r>
        <w:t xml:space="preserve">3.6.4. </w:t>
      </w:r>
      <w:r w:rsidRPr="00E613CB">
        <w:rPr>
          <w:szCs w:val="24"/>
        </w:rPr>
        <w:t xml:space="preserve">Pirkėjas už </w:t>
      </w:r>
      <w:r>
        <w:rPr>
          <w:szCs w:val="24"/>
        </w:rPr>
        <w:t>prekes</w:t>
      </w:r>
      <w:r w:rsidRPr="00E613CB">
        <w:rPr>
          <w:szCs w:val="24"/>
        </w:rPr>
        <w:t xml:space="preserve"> Tiekėjui atsiskaito mokėjimo pavedimu į Tiekėjo nurodytą banko </w:t>
      </w:r>
      <w:r w:rsidRPr="00732338">
        <w:rPr>
          <w:szCs w:val="24"/>
        </w:rPr>
        <w:t>sąskaitą. Apmokėjimas laikomas įvykdytu, kai pinigai patenka į Tiekėjo nurodytą sąskaitą.</w:t>
      </w:r>
    </w:p>
    <w:p w14:paraId="6453A64F" w14:textId="77777777" w:rsidR="004E64DE" w:rsidRDefault="00F846D9" w:rsidP="004E64DE">
      <w:pPr>
        <w:tabs>
          <w:tab w:val="num" w:pos="0"/>
        </w:tabs>
        <w:ind w:firstLine="709"/>
        <w:jc w:val="both"/>
        <w:rPr>
          <w:szCs w:val="24"/>
          <w:u w:val="single"/>
        </w:rPr>
      </w:pPr>
      <w:r w:rsidRPr="00732338">
        <w:rPr>
          <w:szCs w:val="24"/>
        </w:rPr>
        <w:t>3.7. Už sutarties priede nenurodytas, tačiau su pirkimo objektu susijusias Prekes bus apmokėta ne didesnėmis nei šių Prekių atskiro užsakymo dieną Tiekėjo prekybos vietoje, nurodytomis galiojančiomis šių Prekių kainomis arba, jei tokios kainos neskelbiamos, Tiekėjo pasiūlytomis, konkurencingomis ir rinką atitinkančiomis kainomis.</w:t>
      </w:r>
    </w:p>
    <w:p w14:paraId="40C62653" w14:textId="77777777" w:rsidR="004E64DE" w:rsidRDefault="00154355" w:rsidP="004E64DE">
      <w:pPr>
        <w:tabs>
          <w:tab w:val="num" w:pos="0"/>
        </w:tabs>
        <w:ind w:firstLine="709"/>
        <w:jc w:val="both"/>
        <w:rPr>
          <w:szCs w:val="24"/>
          <w:u w:val="single"/>
        </w:rPr>
      </w:pPr>
      <w:r>
        <w:rPr>
          <w:szCs w:val="24"/>
        </w:rPr>
        <w:t>3.</w:t>
      </w:r>
      <w:r w:rsidR="00F846D9">
        <w:rPr>
          <w:szCs w:val="24"/>
        </w:rPr>
        <w:t>8</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590E0EB9" w14:textId="77777777" w:rsidR="004E64DE" w:rsidRDefault="002C25D8" w:rsidP="004E64DE">
      <w:pPr>
        <w:tabs>
          <w:tab w:val="num" w:pos="0"/>
        </w:tabs>
        <w:ind w:firstLine="709"/>
        <w:jc w:val="both"/>
        <w:rPr>
          <w:szCs w:val="24"/>
          <w:u w:val="single"/>
        </w:rPr>
      </w:pPr>
      <w:r w:rsidRPr="00F100AC">
        <w:rPr>
          <w:szCs w:val="24"/>
        </w:rPr>
        <w:t>3.</w:t>
      </w:r>
      <w:r w:rsidR="00210A77">
        <w:rPr>
          <w:szCs w:val="24"/>
        </w:rPr>
        <w:t>8</w:t>
      </w:r>
      <w:r w:rsidRPr="00F100AC">
        <w:rPr>
          <w:szCs w:val="24"/>
        </w:rPr>
        <w:t>.1. ne vėliau kaip per 3 darbo dienas nuo informacijos apie pasitelktus subtiekėjus gavimo raštu informuoja subtiekėjus apie tiesioginio atsiskaitymo galimybę;</w:t>
      </w:r>
    </w:p>
    <w:p w14:paraId="5AAB5ECE" w14:textId="77777777" w:rsidR="004E64DE" w:rsidRDefault="00154355" w:rsidP="004E64DE">
      <w:pPr>
        <w:tabs>
          <w:tab w:val="num" w:pos="0"/>
        </w:tabs>
        <w:ind w:firstLine="709"/>
        <w:jc w:val="both"/>
        <w:rPr>
          <w:szCs w:val="24"/>
          <w:u w:val="single"/>
        </w:rPr>
      </w:pPr>
      <w:r w:rsidRPr="00F100AC">
        <w:rPr>
          <w:szCs w:val="24"/>
        </w:rPr>
        <w:t>3</w:t>
      </w:r>
      <w:r w:rsidR="00D37E7B" w:rsidRPr="00F100AC">
        <w:rPr>
          <w:szCs w:val="24"/>
        </w:rPr>
        <w:t>.</w:t>
      </w:r>
      <w:r w:rsidR="00210A77">
        <w:rPr>
          <w:szCs w:val="24"/>
        </w:rPr>
        <w:t>8</w:t>
      </w:r>
      <w:r w:rsidR="00D37E7B" w:rsidRPr="00F100AC">
        <w:rPr>
          <w:szCs w:val="24"/>
        </w:rPr>
        <w:t>.</w:t>
      </w:r>
      <w:r w:rsidR="002C25D8" w:rsidRPr="00F100AC">
        <w:rPr>
          <w:szCs w:val="24"/>
        </w:rPr>
        <w:t>2</w:t>
      </w:r>
      <w:r w:rsidR="00D37E7B" w:rsidRPr="00F100AC">
        <w:rPr>
          <w:szCs w:val="24"/>
        </w:rPr>
        <w:t>. Sub</w:t>
      </w:r>
      <w:r w:rsidR="009133D9" w:rsidRPr="00F100AC">
        <w:rPr>
          <w:szCs w:val="24"/>
        </w:rPr>
        <w:t>tiekėjas</w:t>
      </w:r>
      <w:r w:rsidR="00D37E7B" w:rsidRPr="00F100AC">
        <w:rPr>
          <w:szCs w:val="24"/>
        </w:rPr>
        <w:t xml:space="preserve"> norėdamas, kad </w:t>
      </w:r>
      <w:r w:rsidR="00A70A5B" w:rsidRPr="00F100AC">
        <w:rPr>
          <w:szCs w:val="24"/>
        </w:rPr>
        <w:t>Pirkėjas</w:t>
      </w:r>
      <w:r w:rsidR="00D37E7B" w:rsidRPr="00F100AC">
        <w:rPr>
          <w:szCs w:val="24"/>
        </w:rPr>
        <w:t xml:space="preserve"> tiesiogiai atsiskaitytų su juo, pateikia prašymą </w:t>
      </w:r>
      <w:r w:rsidR="00A70A5B" w:rsidRPr="00F100AC">
        <w:rPr>
          <w:szCs w:val="24"/>
        </w:rPr>
        <w:t>Pirkėjui</w:t>
      </w:r>
      <w:r w:rsidR="00D37E7B" w:rsidRPr="00F100AC">
        <w:rPr>
          <w:szCs w:val="24"/>
        </w:rPr>
        <w:t xml:space="preserve"> ir inicijuoja trišalės sutarties tarp jo, </w:t>
      </w:r>
      <w:r w:rsidR="00A70A5B" w:rsidRPr="00F100AC">
        <w:rPr>
          <w:szCs w:val="24"/>
        </w:rPr>
        <w:t>Pirkėjo</w:t>
      </w:r>
      <w:r w:rsidR="00D37E7B" w:rsidRPr="00F100AC">
        <w:rPr>
          <w:szCs w:val="24"/>
        </w:rPr>
        <w:t xml:space="preserve"> ir </w:t>
      </w:r>
      <w:r w:rsidR="00A70A5B" w:rsidRPr="00F100AC">
        <w:rPr>
          <w:szCs w:val="24"/>
        </w:rPr>
        <w:t>Tiekėjo</w:t>
      </w:r>
      <w:r w:rsidR="00D37E7B" w:rsidRPr="00F100AC">
        <w:rPr>
          <w:szCs w:val="24"/>
        </w:rPr>
        <w:t xml:space="preserve"> sudarymą. Trišalė sutartis turi būti sudaryta ne vėliau kaip iki </w:t>
      </w:r>
      <w:r w:rsidR="009B790C" w:rsidRPr="00F100AC">
        <w:rPr>
          <w:szCs w:val="24"/>
        </w:rPr>
        <w:t>Pirkėjo</w:t>
      </w:r>
      <w:r w:rsidR="00D37E7B" w:rsidRPr="00F100AC">
        <w:rPr>
          <w:szCs w:val="24"/>
        </w:rPr>
        <w:t xml:space="preserve"> atsiskaitymo su sub</w:t>
      </w:r>
      <w:r w:rsidR="009B790C" w:rsidRPr="00F100AC">
        <w:rPr>
          <w:szCs w:val="24"/>
        </w:rPr>
        <w:t>tiekėj</w:t>
      </w:r>
      <w:r w:rsidR="00D37E7B" w:rsidRPr="00F100AC">
        <w:rPr>
          <w:szCs w:val="24"/>
        </w:rPr>
        <w:t xml:space="preserve">u. Trišalėje sutartyje nurodoma </w:t>
      </w:r>
      <w:r w:rsidR="009B790C" w:rsidRPr="00F100AC">
        <w:rPr>
          <w:szCs w:val="24"/>
        </w:rPr>
        <w:t>Tiekėjo</w:t>
      </w:r>
      <w:r w:rsidR="00D37E7B" w:rsidRPr="00F100AC">
        <w:rPr>
          <w:szCs w:val="24"/>
        </w:rPr>
        <w:t xml:space="preserve"> teisė prieštarauti nepagrįstiems mokėjimams, tiesioginio atsiskaitymo su sub</w:t>
      </w:r>
      <w:r w:rsidR="009B790C" w:rsidRPr="00F100AC">
        <w:rPr>
          <w:szCs w:val="24"/>
        </w:rPr>
        <w:t>tiekėju</w:t>
      </w:r>
      <w:r w:rsidR="00D37E7B" w:rsidRPr="00F100AC">
        <w:rPr>
          <w:szCs w:val="24"/>
        </w:rPr>
        <w:t xml:space="preserve"> tvarka, atsižvelgiant į šioje sutartyje</w:t>
      </w:r>
      <w:r w:rsidR="002C2B55" w:rsidRPr="00F100AC">
        <w:rPr>
          <w:szCs w:val="24"/>
        </w:rPr>
        <w:t xml:space="preserve">, pirkimo dokumentuose bei subtiekimo sutartyje </w:t>
      </w:r>
      <w:r w:rsidR="00D37E7B" w:rsidRPr="00F100AC">
        <w:rPr>
          <w:szCs w:val="24"/>
        </w:rPr>
        <w:t>nustatytus reikalavimus;</w:t>
      </w:r>
    </w:p>
    <w:p w14:paraId="26B1D812" w14:textId="77777777" w:rsidR="004E64DE" w:rsidRDefault="009B790C" w:rsidP="004E64DE">
      <w:pPr>
        <w:tabs>
          <w:tab w:val="num" w:pos="0"/>
        </w:tabs>
        <w:ind w:firstLine="709"/>
        <w:jc w:val="both"/>
        <w:rPr>
          <w:szCs w:val="24"/>
          <w:u w:val="single"/>
        </w:rPr>
      </w:pPr>
      <w:r w:rsidRPr="00011CF4">
        <w:rPr>
          <w:szCs w:val="24"/>
        </w:rPr>
        <w:t>3</w:t>
      </w:r>
      <w:r w:rsidR="00D37E7B" w:rsidRPr="00011CF4">
        <w:rPr>
          <w:szCs w:val="24"/>
        </w:rPr>
        <w:t>.</w:t>
      </w:r>
      <w:r w:rsidR="00210A77">
        <w:rPr>
          <w:szCs w:val="24"/>
        </w:rPr>
        <w:t>8</w:t>
      </w:r>
      <w:r w:rsidR="00D37E7B" w:rsidRPr="00011CF4">
        <w:rPr>
          <w:szCs w:val="24"/>
        </w:rPr>
        <w:t>.</w:t>
      </w:r>
      <w:r w:rsidR="002C25D8" w:rsidRPr="00011CF4">
        <w:rPr>
          <w:szCs w:val="24"/>
        </w:rPr>
        <w:t>3</w:t>
      </w:r>
      <w:r w:rsidR="00D37E7B" w:rsidRPr="00011CF4">
        <w:rPr>
          <w:szCs w:val="24"/>
        </w:rPr>
        <w:t>. Sub</w:t>
      </w:r>
      <w:r w:rsidR="00B962FB" w:rsidRPr="00011CF4">
        <w:rPr>
          <w:szCs w:val="24"/>
        </w:rPr>
        <w:t>tiekėjas</w:t>
      </w:r>
      <w:r w:rsidR="00D37E7B" w:rsidRPr="00011CF4">
        <w:rPr>
          <w:szCs w:val="24"/>
        </w:rPr>
        <w:t xml:space="preserve">, prieš pateikdamas sąskaitą faktūrą </w:t>
      </w:r>
      <w:r w:rsidR="00B962FB" w:rsidRPr="00011CF4">
        <w:rPr>
          <w:szCs w:val="24"/>
        </w:rPr>
        <w:t>Pirkėjui</w:t>
      </w:r>
      <w:r w:rsidR="00D37E7B" w:rsidRPr="00011CF4">
        <w:rPr>
          <w:szCs w:val="24"/>
        </w:rPr>
        <w:t xml:space="preserve">, turi ją suderinti su </w:t>
      </w:r>
      <w:r w:rsidR="00B962FB" w:rsidRPr="00011CF4">
        <w:rPr>
          <w:szCs w:val="24"/>
        </w:rPr>
        <w:t>Tiekėju</w:t>
      </w:r>
      <w:r w:rsidR="00D37E7B" w:rsidRPr="00011CF4">
        <w:rPr>
          <w:szCs w:val="24"/>
        </w:rPr>
        <w:t>. Suderinimas laikomas tinkamu, kai sub</w:t>
      </w:r>
      <w:r w:rsidR="00B962FB" w:rsidRPr="00011CF4">
        <w:rPr>
          <w:szCs w:val="24"/>
        </w:rPr>
        <w:t>tiekėjo</w:t>
      </w:r>
      <w:r w:rsidR="00D37E7B" w:rsidRPr="00011CF4">
        <w:rPr>
          <w:szCs w:val="24"/>
        </w:rPr>
        <w:t xml:space="preserve"> išrašytą sąskaitą faktūrą raštu patvirtina atsakingas </w:t>
      </w:r>
      <w:r w:rsidR="00B962FB" w:rsidRPr="00011CF4">
        <w:rPr>
          <w:szCs w:val="24"/>
        </w:rPr>
        <w:t>Tiekėjo</w:t>
      </w:r>
      <w:r w:rsidR="00D37E7B" w:rsidRPr="00011CF4">
        <w:rPr>
          <w:szCs w:val="24"/>
        </w:rPr>
        <w:t xml:space="preserve"> atstovas, kuris nurodytas trišalėje sutartyje. </w:t>
      </w:r>
      <w:r w:rsidR="00B962FB" w:rsidRPr="00011CF4">
        <w:rPr>
          <w:szCs w:val="24"/>
        </w:rPr>
        <w:t>Pirkėjo</w:t>
      </w:r>
      <w:r w:rsidR="00D37E7B" w:rsidRPr="00011CF4">
        <w:rPr>
          <w:szCs w:val="24"/>
        </w:rPr>
        <w:t xml:space="preserve"> atlikti mokėjimai sub</w:t>
      </w:r>
      <w:r w:rsidR="00B962FB" w:rsidRPr="00011CF4">
        <w:rPr>
          <w:szCs w:val="24"/>
        </w:rPr>
        <w:t>tiekėjui</w:t>
      </w:r>
      <w:r w:rsidR="00D37E7B" w:rsidRPr="00011CF4">
        <w:rPr>
          <w:szCs w:val="24"/>
        </w:rPr>
        <w:t xml:space="preserve"> pagal jo pateiktą sąskaitą faktūrą atitinkamai mažina sumą, kurią </w:t>
      </w:r>
      <w:r w:rsidR="00B962FB" w:rsidRPr="00011CF4">
        <w:rPr>
          <w:szCs w:val="24"/>
        </w:rPr>
        <w:t>Pirkėjas</w:t>
      </w:r>
      <w:r w:rsidR="00D37E7B" w:rsidRPr="00011CF4">
        <w:rPr>
          <w:szCs w:val="24"/>
        </w:rPr>
        <w:t xml:space="preserve"> turi sumokėti </w:t>
      </w:r>
      <w:r w:rsidR="00B962FB" w:rsidRPr="00011CF4">
        <w:rPr>
          <w:szCs w:val="24"/>
        </w:rPr>
        <w:t>Tiekėjui</w:t>
      </w:r>
      <w:r w:rsidR="00D37E7B" w:rsidRPr="00011CF4">
        <w:rPr>
          <w:szCs w:val="24"/>
        </w:rPr>
        <w:t xml:space="preserve"> pagal šią sutartį. Tiekėjas, išrašydamas ir pateikdamas sąskaitą faktūrą </w:t>
      </w:r>
      <w:r w:rsidR="003B2D55" w:rsidRPr="00011CF4">
        <w:rPr>
          <w:szCs w:val="24"/>
        </w:rPr>
        <w:t>Pirkėjui, atitinkamai į ją</w:t>
      </w:r>
      <w:r w:rsidR="00D37E7B" w:rsidRPr="00011CF4">
        <w:rPr>
          <w:szCs w:val="24"/>
        </w:rPr>
        <w:t xml:space="preserve"> neįtraukia sub</w:t>
      </w:r>
      <w:r w:rsidR="003B2D55" w:rsidRPr="00011CF4">
        <w:rPr>
          <w:szCs w:val="24"/>
        </w:rPr>
        <w:t>tiekėjo</w:t>
      </w:r>
      <w:r w:rsidR="00D37E7B" w:rsidRPr="00011CF4">
        <w:rPr>
          <w:szCs w:val="24"/>
        </w:rPr>
        <w:t xml:space="preserve"> tiesiogiai </w:t>
      </w:r>
      <w:r w:rsidR="003B2D55" w:rsidRPr="00011CF4">
        <w:rPr>
          <w:szCs w:val="24"/>
        </w:rPr>
        <w:t>Pirkėjui</w:t>
      </w:r>
      <w:r w:rsidR="00D37E7B" w:rsidRPr="00011CF4">
        <w:rPr>
          <w:szCs w:val="24"/>
        </w:rPr>
        <w:t xml:space="preserve"> pateiktų ir </w:t>
      </w:r>
      <w:r w:rsidR="003B2D55" w:rsidRPr="00011CF4">
        <w:rPr>
          <w:szCs w:val="24"/>
        </w:rPr>
        <w:t>Tiekėjo</w:t>
      </w:r>
      <w:r w:rsidR="00D37E7B" w:rsidRPr="00011CF4">
        <w:rPr>
          <w:szCs w:val="24"/>
        </w:rPr>
        <w:t xml:space="preserve"> patvirtintų sumų;</w:t>
      </w:r>
    </w:p>
    <w:p w14:paraId="668EE837" w14:textId="77777777" w:rsidR="004E64DE" w:rsidRDefault="00331A28" w:rsidP="004E64DE">
      <w:pPr>
        <w:tabs>
          <w:tab w:val="num" w:pos="0"/>
        </w:tabs>
        <w:ind w:firstLine="709"/>
        <w:jc w:val="both"/>
        <w:rPr>
          <w:szCs w:val="24"/>
          <w:u w:val="single"/>
        </w:rPr>
      </w:pPr>
      <w:r w:rsidRPr="00011CF4">
        <w:rPr>
          <w:szCs w:val="24"/>
        </w:rPr>
        <w:t>3</w:t>
      </w:r>
      <w:r w:rsidR="00D37E7B" w:rsidRPr="00011CF4">
        <w:rPr>
          <w:szCs w:val="24"/>
        </w:rPr>
        <w:t>.</w:t>
      </w:r>
      <w:r w:rsidR="00210A77">
        <w:rPr>
          <w:szCs w:val="24"/>
        </w:rPr>
        <w:t>8</w:t>
      </w:r>
      <w:r w:rsidR="00D37E7B" w:rsidRPr="00011CF4">
        <w:rPr>
          <w:szCs w:val="24"/>
        </w:rPr>
        <w:t>.</w:t>
      </w:r>
      <w:r w:rsidR="002C25D8" w:rsidRPr="00011CF4">
        <w:rPr>
          <w:szCs w:val="24"/>
        </w:rPr>
        <w:t>4</w:t>
      </w:r>
      <w:r w:rsidR="00D37E7B" w:rsidRPr="00011CF4">
        <w:rPr>
          <w:szCs w:val="24"/>
        </w:rPr>
        <w:t>. Tiesioginis atsiskaitymas su sub</w:t>
      </w:r>
      <w:r w:rsidRPr="00011CF4">
        <w:rPr>
          <w:szCs w:val="24"/>
        </w:rPr>
        <w:t>tiekėju</w:t>
      </w:r>
      <w:r w:rsidR="00D37E7B" w:rsidRPr="00011CF4">
        <w:rPr>
          <w:szCs w:val="24"/>
        </w:rPr>
        <w:t xml:space="preserve"> neatleidžia </w:t>
      </w:r>
      <w:r w:rsidRPr="00011CF4">
        <w:rPr>
          <w:szCs w:val="24"/>
        </w:rPr>
        <w:t>Tiekėjo</w:t>
      </w:r>
      <w:r w:rsidR="00D37E7B" w:rsidRPr="00011CF4">
        <w:rPr>
          <w:szCs w:val="24"/>
        </w:rPr>
        <w:t xml:space="preserve"> nuo jo prisiimtų įsipareigojimų numatytų šioje sutartyje. Nepaisant nustatyto galimo tiesioginio atsiskaitymo su sub</w:t>
      </w:r>
      <w:r w:rsidRPr="00011CF4">
        <w:rPr>
          <w:szCs w:val="24"/>
        </w:rPr>
        <w:t>tiekėju</w:t>
      </w:r>
      <w:r w:rsidR="00D37E7B" w:rsidRPr="00011CF4">
        <w:rPr>
          <w:szCs w:val="24"/>
        </w:rPr>
        <w:t xml:space="preserve">, </w:t>
      </w:r>
      <w:r w:rsidRPr="00011CF4">
        <w:rPr>
          <w:szCs w:val="24"/>
        </w:rPr>
        <w:t>Tiekėjui</w:t>
      </w:r>
      <w:r w:rsidR="00D37E7B" w:rsidRPr="00011CF4">
        <w:rPr>
          <w:szCs w:val="24"/>
        </w:rPr>
        <w:t xml:space="preserve"> šia sutartimi numatytos teisės, pareigos ir kiti įsipareigojimai nepereina sub</w:t>
      </w:r>
      <w:r w:rsidRPr="00011CF4">
        <w:rPr>
          <w:szCs w:val="24"/>
        </w:rPr>
        <w:t>tiekėjui</w:t>
      </w:r>
      <w:r w:rsidR="00D37E7B" w:rsidRPr="00011CF4">
        <w:rPr>
          <w:szCs w:val="24"/>
        </w:rPr>
        <w:t>;</w:t>
      </w:r>
    </w:p>
    <w:p w14:paraId="2044CF98" w14:textId="5B5853AD" w:rsidR="003D73B5" w:rsidRPr="004E64DE" w:rsidRDefault="00331A28" w:rsidP="004E64DE">
      <w:pPr>
        <w:tabs>
          <w:tab w:val="num" w:pos="0"/>
        </w:tabs>
        <w:ind w:firstLine="709"/>
        <w:jc w:val="both"/>
        <w:rPr>
          <w:szCs w:val="24"/>
          <w:u w:val="single"/>
        </w:rPr>
      </w:pPr>
      <w:r w:rsidRPr="00011CF4">
        <w:rPr>
          <w:szCs w:val="24"/>
        </w:rPr>
        <w:t>3</w:t>
      </w:r>
      <w:r w:rsidR="00D37E7B" w:rsidRPr="00011CF4">
        <w:rPr>
          <w:szCs w:val="24"/>
        </w:rPr>
        <w:t>.</w:t>
      </w:r>
      <w:r w:rsidR="00210A77">
        <w:rPr>
          <w:szCs w:val="24"/>
        </w:rPr>
        <w:t>8</w:t>
      </w:r>
      <w:r w:rsidR="00D37E7B" w:rsidRPr="00011CF4">
        <w:rPr>
          <w:szCs w:val="24"/>
        </w:rPr>
        <w:t>.</w:t>
      </w:r>
      <w:r w:rsidR="002C25D8" w:rsidRPr="00011CF4">
        <w:rPr>
          <w:szCs w:val="24"/>
        </w:rPr>
        <w:t>5</w:t>
      </w:r>
      <w:r w:rsidR="00D37E7B" w:rsidRPr="00011CF4">
        <w:rPr>
          <w:szCs w:val="24"/>
        </w:rPr>
        <w:t>.  Atsiskaitymai su sub</w:t>
      </w:r>
      <w:r w:rsidRPr="00011CF4">
        <w:rPr>
          <w:szCs w:val="24"/>
        </w:rPr>
        <w:t>tiekėju</w:t>
      </w:r>
      <w:r w:rsidR="00D37E7B" w:rsidRPr="00011CF4">
        <w:rPr>
          <w:szCs w:val="24"/>
        </w:rPr>
        <w:t xml:space="preserve"> atliekami trišalėje sutartyje nustatytomis kainomis, bet neviršijant šioje sutartyje nustatytų kainų. Jei dėl tiesioginio atsiskaitymo su sub</w:t>
      </w:r>
      <w:r w:rsidRPr="00011CF4">
        <w:rPr>
          <w:szCs w:val="24"/>
        </w:rPr>
        <w:t>tiekėju</w:t>
      </w:r>
      <w:r w:rsidR="00D37E7B" w:rsidRPr="00011CF4">
        <w:rPr>
          <w:szCs w:val="24"/>
        </w:rPr>
        <w:t xml:space="preserve"> faktiškai nesutampa </w:t>
      </w:r>
      <w:r w:rsidRPr="00011CF4">
        <w:rPr>
          <w:szCs w:val="24"/>
        </w:rPr>
        <w:t>Tiekėjo</w:t>
      </w:r>
      <w:r w:rsidR="00D37E7B" w:rsidRPr="00011CF4">
        <w:rPr>
          <w:szCs w:val="24"/>
        </w:rPr>
        <w:t xml:space="preserve"> ir sub</w:t>
      </w:r>
      <w:r w:rsidRPr="00011CF4">
        <w:rPr>
          <w:szCs w:val="24"/>
        </w:rPr>
        <w:t>tiekėjo</w:t>
      </w:r>
      <w:r w:rsidR="00D37E7B" w:rsidRPr="00011CF4">
        <w:rPr>
          <w:szCs w:val="24"/>
        </w:rPr>
        <w:t xml:space="preserve"> nurodytos faktiškai mokėtinos sumos, rizika prieš </w:t>
      </w:r>
      <w:r w:rsidRPr="00011CF4">
        <w:rPr>
          <w:szCs w:val="24"/>
        </w:rPr>
        <w:t>Pirkėją</w:t>
      </w:r>
      <w:r w:rsidR="00D37E7B" w:rsidRPr="00011CF4">
        <w:rPr>
          <w:szCs w:val="24"/>
        </w:rPr>
        <w:t xml:space="preserve"> tenka </w:t>
      </w:r>
      <w:r w:rsidRPr="00011CF4">
        <w:rPr>
          <w:szCs w:val="24"/>
        </w:rPr>
        <w:t>Tiekėjui</w:t>
      </w:r>
      <w:r w:rsidR="00D37E7B" w:rsidRPr="00011CF4">
        <w:rPr>
          <w:szCs w:val="24"/>
        </w:rPr>
        <w:t xml:space="preserve"> ir neatitikimai pašalinami </w:t>
      </w:r>
      <w:r w:rsidRPr="00011CF4">
        <w:rPr>
          <w:szCs w:val="24"/>
        </w:rPr>
        <w:t>Tiekėjo</w:t>
      </w:r>
      <w:r w:rsidR="00D37E7B" w:rsidRPr="00011CF4">
        <w:rPr>
          <w:szCs w:val="24"/>
        </w:rPr>
        <w:t xml:space="preserve"> </w:t>
      </w:r>
      <w:r w:rsidRPr="00011CF4">
        <w:rPr>
          <w:szCs w:val="24"/>
        </w:rPr>
        <w:t>sąskaita</w:t>
      </w:r>
      <w:r w:rsidR="002C25D8" w:rsidRPr="00011CF4">
        <w:rPr>
          <w:szCs w:val="24"/>
        </w:rPr>
        <w:t>.</w:t>
      </w:r>
    </w:p>
    <w:p w14:paraId="285EA7BC" w14:textId="77777777" w:rsidR="00F67AD0" w:rsidRDefault="00F67AD0" w:rsidP="006B1C70">
      <w:pPr>
        <w:keepNext/>
        <w:jc w:val="center"/>
        <w:outlineLvl w:val="0"/>
        <w:rPr>
          <w:b/>
          <w:szCs w:val="24"/>
        </w:rPr>
      </w:pPr>
    </w:p>
    <w:p w14:paraId="52559902" w14:textId="77777777" w:rsidR="004D0421" w:rsidRPr="005F4F9D" w:rsidRDefault="004D0421" w:rsidP="004D0421">
      <w:pPr>
        <w:pStyle w:val="Pagrindinistekstas2"/>
        <w:tabs>
          <w:tab w:val="left" w:pos="420"/>
          <w:tab w:val="left" w:pos="1298"/>
        </w:tabs>
        <w:spacing w:after="0" w:line="240" w:lineRule="auto"/>
        <w:ind w:right="15"/>
        <w:jc w:val="center"/>
        <w:rPr>
          <w:b/>
          <w:szCs w:val="24"/>
        </w:rPr>
      </w:pPr>
      <w:r w:rsidRPr="005F4F9D">
        <w:rPr>
          <w:b/>
          <w:szCs w:val="24"/>
        </w:rPr>
        <w:t>V.</w:t>
      </w:r>
      <w:r w:rsidRPr="005F4F9D">
        <w:rPr>
          <w:b/>
          <w:szCs w:val="24"/>
        </w:rPr>
        <w:tab/>
        <w:t>ŠALIŲ ĮSIPAREIGOJIMAI</w:t>
      </w:r>
    </w:p>
    <w:p w14:paraId="38DBC708" w14:textId="77777777" w:rsidR="004D0421" w:rsidRPr="005F4F9D" w:rsidRDefault="004D0421" w:rsidP="004D0421">
      <w:pPr>
        <w:pStyle w:val="Pagrindinistekstas2"/>
        <w:tabs>
          <w:tab w:val="left" w:pos="420"/>
          <w:tab w:val="left" w:pos="1298"/>
        </w:tabs>
        <w:spacing w:after="0" w:line="240" w:lineRule="auto"/>
        <w:ind w:right="15"/>
        <w:rPr>
          <w:b/>
          <w:szCs w:val="24"/>
        </w:rPr>
      </w:pPr>
    </w:p>
    <w:p w14:paraId="626F478F" w14:textId="5514AD73" w:rsidR="004D0421" w:rsidRPr="005F4F9D" w:rsidRDefault="001D7FD7" w:rsidP="003968B0">
      <w:pPr>
        <w:pStyle w:val="Pagrindinistekstas2"/>
        <w:tabs>
          <w:tab w:val="left" w:pos="567"/>
          <w:tab w:val="left" w:pos="1298"/>
        </w:tabs>
        <w:spacing w:after="0" w:line="240" w:lineRule="auto"/>
        <w:ind w:right="15" w:firstLine="709"/>
        <w:jc w:val="both"/>
        <w:rPr>
          <w:szCs w:val="24"/>
        </w:rPr>
      </w:pPr>
      <w:r>
        <w:rPr>
          <w:szCs w:val="24"/>
          <w:lang w:val="lt-LT"/>
        </w:rPr>
        <w:t>4</w:t>
      </w:r>
      <w:r w:rsidR="004D0421" w:rsidRPr="005F4F9D">
        <w:rPr>
          <w:szCs w:val="24"/>
        </w:rPr>
        <w:t>.1.</w:t>
      </w:r>
      <w:r w:rsidR="004D0421" w:rsidRPr="005F4F9D">
        <w:rPr>
          <w:b/>
          <w:szCs w:val="24"/>
        </w:rPr>
        <w:t xml:space="preserve"> </w:t>
      </w:r>
      <w:r w:rsidR="004D0421" w:rsidRPr="005F4F9D">
        <w:rPr>
          <w:szCs w:val="24"/>
        </w:rPr>
        <w:t>Tiekėjas įsipareigoja:</w:t>
      </w:r>
    </w:p>
    <w:p w14:paraId="621927FE" w14:textId="100DF61C" w:rsidR="004D0421" w:rsidRPr="000D17B7" w:rsidRDefault="001D7FD7" w:rsidP="003968B0">
      <w:pPr>
        <w:pStyle w:val="Pagrindinistekstas2"/>
        <w:tabs>
          <w:tab w:val="left" w:pos="567"/>
          <w:tab w:val="left" w:pos="1200"/>
          <w:tab w:val="left" w:pos="1298"/>
        </w:tabs>
        <w:spacing w:after="0" w:line="240" w:lineRule="auto"/>
        <w:ind w:right="15" w:firstLine="709"/>
        <w:jc w:val="both"/>
        <w:rPr>
          <w:szCs w:val="24"/>
          <w:lang w:val="lt-LT"/>
        </w:rPr>
      </w:pPr>
      <w:r>
        <w:rPr>
          <w:szCs w:val="24"/>
          <w:lang w:val="lt-LT"/>
        </w:rPr>
        <w:t>4</w:t>
      </w:r>
      <w:r w:rsidR="004D0421">
        <w:rPr>
          <w:szCs w:val="24"/>
        </w:rPr>
        <w:t xml:space="preserve">.1.1. </w:t>
      </w:r>
      <w:r w:rsidR="00530425" w:rsidRPr="001D6374">
        <w:rPr>
          <w:szCs w:val="24"/>
          <w:lang w:val="lt-LT"/>
        </w:rPr>
        <w:t>teikti</w:t>
      </w:r>
      <w:r w:rsidR="00530425" w:rsidRPr="001D6374">
        <w:rPr>
          <w:szCs w:val="24"/>
        </w:rPr>
        <w:t xml:space="preserve"> prek</w:t>
      </w:r>
      <w:r w:rsidR="00530425" w:rsidRPr="001D6374">
        <w:rPr>
          <w:szCs w:val="24"/>
          <w:lang w:val="lt-LT"/>
        </w:rPr>
        <w:t>es</w:t>
      </w:r>
      <w:r w:rsidR="00530425" w:rsidRPr="001D6374">
        <w:rPr>
          <w:szCs w:val="24"/>
        </w:rPr>
        <w:t xml:space="preserve"> šioje sutartyje numatytais terminais</w:t>
      </w:r>
      <w:r w:rsidR="00530425">
        <w:rPr>
          <w:szCs w:val="24"/>
        </w:rPr>
        <w:t>;</w:t>
      </w:r>
    </w:p>
    <w:p w14:paraId="30127385" w14:textId="59BD0378" w:rsidR="009E069E" w:rsidRPr="00672026" w:rsidRDefault="001D7FD7" w:rsidP="007E349F">
      <w:pPr>
        <w:pStyle w:val="Pagrindinistekstas1"/>
        <w:ind w:firstLine="709"/>
        <w:rPr>
          <w:rFonts w:ascii="Times New Roman" w:hAnsi="Times New Roman"/>
          <w:sz w:val="24"/>
          <w:szCs w:val="24"/>
          <w:lang w:val="lt-LT"/>
        </w:rPr>
      </w:pPr>
      <w:r w:rsidRPr="009E069E">
        <w:rPr>
          <w:rFonts w:ascii="Times New Roman" w:hAnsi="Times New Roman"/>
          <w:sz w:val="24"/>
          <w:szCs w:val="24"/>
          <w:lang w:val="lt-LT"/>
        </w:rPr>
        <w:t>4</w:t>
      </w:r>
      <w:r w:rsidR="004D0421" w:rsidRPr="009E069E">
        <w:rPr>
          <w:rFonts w:ascii="Times New Roman" w:hAnsi="Times New Roman"/>
          <w:sz w:val="24"/>
          <w:szCs w:val="24"/>
          <w:lang w:val="lt-LT"/>
        </w:rPr>
        <w:t xml:space="preserve">.1.2. </w:t>
      </w:r>
      <w:r w:rsidR="00672026" w:rsidRPr="009E069E">
        <w:rPr>
          <w:rFonts w:ascii="Times New Roman" w:hAnsi="Times New Roman"/>
          <w:sz w:val="24"/>
          <w:szCs w:val="24"/>
          <w:lang w:val="lt-LT"/>
        </w:rPr>
        <w:t>taikyti aplinkos apsaugos priemonių įgyvendinimą: vadovaujantis Aplinkos apsaugos kriterijų, taikymo tvarkos aprašo, patvirtinto Lietuvos Respublikos aplinkos ministro 2011 m. birželio 28 d. įsakymu Nr. D1-508, 4.4 papunkčiu</w:t>
      </w:r>
      <w:r w:rsidR="00C85EB1">
        <w:rPr>
          <w:rFonts w:ascii="Times New Roman" w:hAnsi="Times New Roman"/>
          <w:sz w:val="24"/>
          <w:szCs w:val="24"/>
          <w:lang w:val="lt-LT"/>
        </w:rPr>
        <w:t xml:space="preserve">: </w:t>
      </w:r>
      <w:r w:rsidR="00672026" w:rsidRPr="009E069E">
        <w:rPr>
          <w:rFonts w:ascii="Times New Roman" w:hAnsi="Times New Roman"/>
          <w:sz w:val="24"/>
          <w:szCs w:val="24"/>
          <w:lang w:val="lt-LT"/>
        </w:rPr>
        <w:t>mažinti popieriaus sunaudojimą, atsisakyti nebūtino dokumentų kopijavimo ir spausdinimo</w:t>
      </w:r>
      <w:r w:rsidR="00AA15DA">
        <w:rPr>
          <w:rFonts w:ascii="Times New Roman" w:hAnsi="Times New Roman"/>
          <w:sz w:val="24"/>
          <w:szCs w:val="24"/>
          <w:lang w:val="lt-LT"/>
        </w:rPr>
        <w:t xml:space="preserve">. </w:t>
      </w:r>
      <w:r w:rsidR="00C85EB1" w:rsidRPr="00C85EB1">
        <w:rPr>
          <w:rFonts w:ascii="Times New Roman" w:hAnsi="Times New Roman"/>
          <w:sz w:val="24"/>
          <w:szCs w:val="24"/>
          <w:lang w:val="lt-LT"/>
        </w:rPr>
        <w:t>Esant būtinybei spausdinti, naudojamas perdirbtas popierius, kuris atitinka žaliojo pirkimo reikalavimus</w:t>
      </w:r>
      <w:r w:rsidR="00C85EB1">
        <w:rPr>
          <w:rFonts w:ascii="Times New Roman" w:hAnsi="Times New Roman"/>
          <w:sz w:val="24"/>
          <w:szCs w:val="24"/>
          <w:lang w:val="lt-LT"/>
        </w:rPr>
        <w:t xml:space="preserve">, </w:t>
      </w:r>
      <w:r w:rsidR="00672026" w:rsidRPr="009E069E">
        <w:rPr>
          <w:rFonts w:ascii="Times New Roman" w:hAnsi="Times New Roman"/>
          <w:sz w:val="24"/>
          <w:szCs w:val="24"/>
          <w:lang w:val="lt-LT"/>
        </w:rPr>
        <w:t>siekiant sunaudoti mažiau gamtos išteklių, kaip nurodyta aprašo 4.4.4.1 papunktyje;</w:t>
      </w:r>
    </w:p>
    <w:p w14:paraId="7A201C74" w14:textId="77F8BC3A" w:rsidR="004D0421" w:rsidRPr="00F96B37" w:rsidRDefault="001D7FD7" w:rsidP="003968B0">
      <w:pPr>
        <w:pStyle w:val="Pagrindinistekstas1"/>
        <w:ind w:firstLine="709"/>
        <w:rPr>
          <w:rFonts w:ascii="Times New Roman" w:hAnsi="Times New Roman"/>
          <w:sz w:val="24"/>
          <w:szCs w:val="24"/>
          <w:lang w:val="lt-LT"/>
        </w:rPr>
      </w:pPr>
      <w:r>
        <w:rPr>
          <w:rFonts w:ascii="Times New Roman" w:hAnsi="Times New Roman"/>
          <w:sz w:val="24"/>
          <w:szCs w:val="24"/>
          <w:lang w:val="lt-LT"/>
        </w:rPr>
        <w:t>4</w:t>
      </w:r>
      <w:r w:rsidR="00F96B37" w:rsidRPr="00F96B37">
        <w:rPr>
          <w:rFonts w:ascii="Times New Roman" w:hAnsi="Times New Roman"/>
          <w:sz w:val="24"/>
          <w:szCs w:val="24"/>
          <w:lang w:val="lt-LT"/>
        </w:rPr>
        <w:t xml:space="preserve">.1.3 </w:t>
      </w:r>
      <w:r w:rsidR="004D0421" w:rsidRPr="00F96B37">
        <w:rPr>
          <w:rFonts w:ascii="Times New Roman" w:hAnsi="Times New Roman"/>
          <w:sz w:val="24"/>
          <w:szCs w:val="24"/>
          <w:lang w:val="lt-LT"/>
        </w:rPr>
        <w:t>nedelsdamas raštu informuoti Pirkėją apie bet kurias aplinkybes, kurios trukdo ar gali sutrukdyti Tiekėjui pristatyti prek</w:t>
      </w:r>
      <w:r w:rsidR="009B6CCD">
        <w:rPr>
          <w:rFonts w:ascii="Times New Roman" w:hAnsi="Times New Roman"/>
          <w:sz w:val="24"/>
          <w:szCs w:val="24"/>
          <w:lang w:val="lt-LT"/>
        </w:rPr>
        <w:t>es</w:t>
      </w:r>
      <w:r w:rsidR="004D0421" w:rsidRPr="00F96B37">
        <w:rPr>
          <w:rFonts w:ascii="Times New Roman" w:hAnsi="Times New Roman"/>
          <w:sz w:val="24"/>
          <w:szCs w:val="24"/>
          <w:lang w:val="lt-LT"/>
        </w:rPr>
        <w:t xml:space="preserve"> nustatytais terminais;</w:t>
      </w:r>
    </w:p>
    <w:p w14:paraId="4EF4F5A8" w14:textId="7800176A" w:rsidR="007F2BEA" w:rsidRPr="007F2BEA" w:rsidRDefault="001D7FD7" w:rsidP="003968B0">
      <w:pPr>
        <w:tabs>
          <w:tab w:val="left" w:pos="426"/>
        </w:tabs>
        <w:ind w:firstLine="709"/>
        <w:contextualSpacing/>
        <w:jc w:val="both"/>
        <w:rPr>
          <w:rFonts w:eastAsia="Calibri"/>
          <w:szCs w:val="24"/>
        </w:rPr>
      </w:pPr>
      <w:r>
        <w:rPr>
          <w:szCs w:val="24"/>
        </w:rPr>
        <w:t>4</w:t>
      </w:r>
      <w:r w:rsidR="00B62A82">
        <w:rPr>
          <w:szCs w:val="24"/>
        </w:rPr>
        <w:t>.1.</w:t>
      </w:r>
      <w:r w:rsidR="00F96B37">
        <w:rPr>
          <w:szCs w:val="24"/>
        </w:rPr>
        <w:t>4</w:t>
      </w:r>
      <w:r w:rsidR="00B62A82">
        <w:rPr>
          <w:szCs w:val="24"/>
        </w:rPr>
        <w:t xml:space="preserve">. </w:t>
      </w:r>
      <w:r w:rsidR="00033B4F" w:rsidRPr="001D6374">
        <w:rPr>
          <w:szCs w:val="24"/>
        </w:rPr>
        <w:t>savo sąskaita ir laiku ištaisyti netikslumus ir pašalinti pagrįstus trūkumus, kuriuos nurodo Pirkėjas;</w:t>
      </w:r>
      <w:r>
        <w:rPr>
          <w:szCs w:val="24"/>
        </w:rPr>
        <w:t xml:space="preserve"> </w:t>
      </w:r>
    </w:p>
    <w:p w14:paraId="3CF07E89" w14:textId="5ACFA3AB" w:rsidR="004D0421" w:rsidRPr="005F4F9D" w:rsidRDefault="001D7FD7"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4</w:t>
      </w:r>
      <w:r w:rsidR="007F2BEA">
        <w:rPr>
          <w:szCs w:val="24"/>
          <w:lang w:val="lt-LT"/>
        </w:rPr>
        <w:t>.1.</w:t>
      </w:r>
      <w:r w:rsidR="00F96B37">
        <w:rPr>
          <w:szCs w:val="24"/>
          <w:lang w:val="lt-LT"/>
        </w:rPr>
        <w:t>5</w:t>
      </w:r>
      <w:r w:rsidR="007F2BEA">
        <w:rPr>
          <w:szCs w:val="24"/>
          <w:lang w:val="lt-LT"/>
        </w:rPr>
        <w:t xml:space="preserve"> </w:t>
      </w:r>
      <w:r w:rsidRPr="001D6374">
        <w:rPr>
          <w:szCs w:val="24"/>
        </w:rPr>
        <w:t>apmokėti patirtus nuostolius, kurie atsirado dėl Tiekėjo kaltės</w:t>
      </w:r>
      <w:r w:rsidR="00672026">
        <w:rPr>
          <w:szCs w:val="24"/>
        </w:rPr>
        <w:t>.</w:t>
      </w:r>
    </w:p>
    <w:p w14:paraId="4F6A0109" w14:textId="79A6EC3E" w:rsidR="004D0421" w:rsidRPr="005F4F9D" w:rsidRDefault="00B978AA"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4</w:t>
      </w:r>
      <w:r w:rsidR="004D0421" w:rsidRPr="005F4F9D">
        <w:rPr>
          <w:szCs w:val="24"/>
        </w:rPr>
        <w:t xml:space="preserve">.2. </w:t>
      </w:r>
      <w:r w:rsidR="004D0421">
        <w:rPr>
          <w:szCs w:val="24"/>
          <w:lang w:val="lt-LT"/>
        </w:rPr>
        <w:t>Pirkėjas</w:t>
      </w:r>
      <w:r w:rsidR="004D0421" w:rsidRPr="005F4F9D">
        <w:rPr>
          <w:szCs w:val="24"/>
        </w:rPr>
        <w:t xml:space="preserve"> įsipareigoja:</w:t>
      </w:r>
    </w:p>
    <w:p w14:paraId="30B6A8B0" w14:textId="12EB1D87" w:rsidR="004D0421" w:rsidRPr="005F4F9D" w:rsidRDefault="00B978AA"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lastRenderedPageBreak/>
        <w:t>4</w:t>
      </w:r>
      <w:r w:rsidR="004D0421" w:rsidRPr="005F4F9D">
        <w:rPr>
          <w:szCs w:val="24"/>
        </w:rPr>
        <w:t>.2.1. sudaryti Tiekėjui visas sąlygas, suteikti informaciją ar dokumentus, būtinus sutarčiai vykdyti;</w:t>
      </w:r>
    </w:p>
    <w:p w14:paraId="6A72296C" w14:textId="6D9E81C4" w:rsidR="004D0421" w:rsidRPr="005F4F9D" w:rsidRDefault="00B978AA"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4</w:t>
      </w:r>
      <w:r w:rsidR="004D0421" w:rsidRPr="005F4F9D">
        <w:rPr>
          <w:szCs w:val="24"/>
        </w:rPr>
        <w:t>.2.2. glaudžiai bendradarbiauti su Tiekėju, nuolat dalyvauti aptariant eigoje kylančius klausimus;</w:t>
      </w:r>
    </w:p>
    <w:p w14:paraId="6F7428BF" w14:textId="451B02EF" w:rsidR="00F90247" w:rsidRDefault="00B978AA" w:rsidP="002239B7">
      <w:pPr>
        <w:pStyle w:val="Pagrindinistekstas2"/>
        <w:tabs>
          <w:tab w:val="left" w:pos="567"/>
          <w:tab w:val="left" w:pos="1200"/>
          <w:tab w:val="left" w:pos="1298"/>
        </w:tabs>
        <w:spacing w:after="0" w:line="240" w:lineRule="auto"/>
        <w:ind w:right="15" w:firstLine="709"/>
        <w:jc w:val="both"/>
        <w:rPr>
          <w:szCs w:val="24"/>
          <w:lang w:val="lt-LT"/>
        </w:rPr>
      </w:pPr>
      <w:r>
        <w:rPr>
          <w:szCs w:val="24"/>
          <w:lang w:val="lt-LT"/>
        </w:rPr>
        <w:t>4</w:t>
      </w:r>
      <w:r w:rsidR="004D0421" w:rsidRPr="005F4F9D">
        <w:rPr>
          <w:szCs w:val="24"/>
        </w:rPr>
        <w:t xml:space="preserve">.2.3. šioje sutartyje nurodytomis sąlygomis ir terminais Tiekėjui sumokėti už </w:t>
      </w:r>
      <w:r w:rsidR="004D0421">
        <w:rPr>
          <w:szCs w:val="24"/>
          <w:lang w:val="lt-LT"/>
        </w:rPr>
        <w:t>pristatyt</w:t>
      </w:r>
      <w:r w:rsidR="003F2F55">
        <w:rPr>
          <w:szCs w:val="24"/>
          <w:lang w:val="lt-LT"/>
        </w:rPr>
        <w:t>as</w:t>
      </w:r>
      <w:r w:rsidR="004D0421">
        <w:rPr>
          <w:szCs w:val="24"/>
          <w:lang w:val="lt-LT"/>
        </w:rPr>
        <w:t xml:space="preserve"> prek</w:t>
      </w:r>
      <w:r w:rsidR="003F2F55">
        <w:rPr>
          <w:szCs w:val="24"/>
          <w:lang w:val="lt-LT"/>
        </w:rPr>
        <w:t>es</w:t>
      </w:r>
      <w:r w:rsidR="004D0421">
        <w:rPr>
          <w:szCs w:val="24"/>
          <w:lang w:val="lt-LT"/>
        </w:rPr>
        <w:t>;</w:t>
      </w:r>
    </w:p>
    <w:p w14:paraId="5CBF380A" w14:textId="77777777" w:rsidR="0069455D" w:rsidRPr="00732338" w:rsidRDefault="0069455D" w:rsidP="0069455D">
      <w:pPr>
        <w:ind w:firstLine="720"/>
        <w:jc w:val="both"/>
      </w:pPr>
      <w:r w:rsidRPr="00732338">
        <w:t>4.3. Pirkėjas turi teisę:</w:t>
      </w:r>
    </w:p>
    <w:p w14:paraId="2ED5CFBF" w14:textId="77777777" w:rsidR="0069455D" w:rsidRPr="00732338" w:rsidRDefault="0069455D" w:rsidP="0069455D">
      <w:pPr>
        <w:ind w:firstLine="720"/>
        <w:jc w:val="both"/>
      </w:pPr>
      <w:r w:rsidRPr="00732338">
        <w:t>4.3.1. Įsigyti sutarties priede nenurodytų, tačiau su pirkimo objektu susijusių prekių neviršijant 10 (dešimt) procentų sutarties vertės;</w:t>
      </w:r>
    </w:p>
    <w:p w14:paraId="25E4FCB3" w14:textId="16B55672" w:rsidR="0069455D" w:rsidRDefault="0069455D" w:rsidP="0069455D">
      <w:pPr>
        <w:ind w:firstLine="720"/>
        <w:jc w:val="both"/>
      </w:pPr>
      <w:r w:rsidRPr="00732338">
        <w:t>4.3.</w:t>
      </w:r>
      <w:r>
        <w:t>2</w:t>
      </w:r>
      <w:r w:rsidRPr="00732338">
        <w:t>. prašyti Tiekėjo pateikti informaciją ir/ar dokumentus, kurie įrodytų Tiekėjo aplinkosaugos reikalavimų, numatytų Sutarties 4.</w:t>
      </w:r>
      <w:r>
        <w:t xml:space="preserve">1.2 </w:t>
      </w:r>
      <w:r w:rsidRPr="00732338">
        <w:t>p., laikymąsi</w:t>
      </w:r>
      <w:r>
        <w:t>.</w:t>
      </w:r>
    </w:p>
    <w:p w14:paraId="7971F2AF" w14:textId="77777777" w:rsidR="002239B7" w:rsidRPr="00EC5E3C" w:rsidRDefault="002239B7" w:rsidP="002239B7">
      <w:pPr>
        <w:pStyle w:val="Pagrindinistekstas2"/>
        <w:tabs>
          <w:tab w:val="left" w:pos="567"/>
          <w:tab w:val="left" w:pos="1200"/>
          <w:tab w:val="left" w:pos="1298"/>
        </w:tabs>
        <w:spacing w:after="0" w:line="240" w:lineRule="auto"/>
        <w:ind w:right="15" w:firstLine="709"/>
        <w:jc w:val="both"/>
        <w:rPr>
          <w:szCs w:val="24"/>
          <w:lang w:val="lt-LT"/>
        </w:rPr>
      </w:pPr>
    </w:p>
    <w:p w14:paraId="08EF2A97" w14:textId="566A8454" w:rsidR="006B1C70" w:rsidRPr="00D37E7B" w:rsidRDefault="007C4AF0" w:rsidP="006B1C70">
      <w:pPr>
        <w:keepNext/>
        <w:jc w:val="center"/>
        <w:outlineLvl w:val="0"/>
        <w:rPr>
          <w:b/>
          <w:szCs w:val="24"/>
        </w:rPr>
      </w:pPr>
      <w:r w:rsidRPr="00D37E7B">
        <w:rPr>
          <w:b/>
          <w:szCs w:val="24"/>
        </w:rPr>
        <w:t>V</w:t>
      </w:r>
      <w:r w:rsidR="006B1C70" w:rsidRPr="00D37E7B">
        <w:rPr>
          <w:b/>
          <w:szCs w:val="24"/>
        </w:rPr>
        <w:t xml:space="preserve">. </w:t>
      </w:r>
      <w:r w:rsidR="00E840A9" w:rsidRPr="00D37E7B">
        <w:rPr>
          <w:b/>
          <w:szCs w:val="24"/>
        </w:rPr>
        <w:t>ŠALIŲ ATSAKOMYBĖ</w:t>
      </w:r>
    </w:p>
    <w:p w14:paraId="5A41A83D" w14:textId="77777777" w:rsidR="006B1C70" w:rsidRPr="00D37E7B" w:rsidRDefault="006B1C70" w:rsidP="006B1C70">
      <w:pPr>
        <w:keepNext/>
        <w:outlineLvl w:val="0"/>
        <w:rPr>
          <w:b/>
          <w:szCs w:val="24"/>
        </w:rPr>
      </w:pPr>
    </w:p>
    <w:p w14:paraId="23E00DA5" w14:textId="16F17807" w:rsidR="006B1C70" w:rsidRPr="002E101C" w:rsidRDefault="00396E07" w:rsidP="00FD0CF3">
      <w:pPr>
        <w:tabs>
          <w:tab w:val="left" w:pos="6765"/>
        </w:tabs>
        <w:ind w:firstLine="709"/>
        <w:jc w:val="both"/>
        <w:rPr>
          <w:szCs w:val="24"/>
        </w:rPr>
      </w:pPr>
      <w:r>
        <w:rPr>
          <w:szCs w:val="24"/>
        </w:rPr>
        <w:t>5</w:t>
      </w:r>
      <w:r w:rsidR="006B1C70" w:rsidRPr="002E101C">
        <w:rPr>
          <w:szCs w:val="24"/>
        </w:rPr>
        <w:t>.1. Jei Tiekėjas d</w:t>
      </w:r>
      <w:r w:rsidR="009939A5" w:rsidRPr="002E101C">
        <w:rPr>
          <w:szCs w:val="24"/>
        </w:rPr>
        <w:t>ėl savo kaltės nepristato prek</w:t>
      </w:r>
      <w:r w:rsidR="004A1ABE">
        <w:rPr>
          <w:szCs w:val="24"/>
        </w:rPr>
        <w:t>ių</w:t>
      </w:r>
      <w:r w:rsidR="006B1C70" w:rsidRPr="002E101C">
        <w:rPr>
          <w:szCs w:val="24"/>
        </w:rPr>
        <w:t xml:space="preserve"> nustatytu terminu, Pirkėjas turi teisę be oficialaus įspėjimo ir nesumažindamas kitų savo teisių gynimo būdų pradėti skaičiuoti 0,0</w:t>
      </w:r>
      <w:r w:rsidR="00B1193C" w:rsidRPr="002E101C">
        <w:rPr>
          <w:szCs w:val="24"/>
        </w:rPr>
        <w:t>2</w:t>
      </w:r>
      <w:r w:rsidR="006B1C70" w:rsidRPr="002E101C">
        <w:rPr>
          <w:szCs w:val="24"/>
        </w:rPr>
        <w:t xml:space="preserve"> % dydžio delspinigius nuo laik</w:t>
      </w:r>
      <w:r w:rsidR="009939A5" w:rsidRPr="002E101C">
        <w:rPr>
          <w:szCs w:val="24"/>
        </w:rPr>
        <w:t>u nepristatytos prek</w:t>
      </w:r>
      <w:r w:rsidR="004A1ABE">
        <w:rPr>
          <w:szCs w:val="24"/>
        </w:rPr>
        <w:t>ių</w:t>
      </w:r>
      <w:r w:rsidR="006B1C70" w:rsidRPr="002E101C">
        <w:rPr>
          <w:szCs w:val="24"/>
        </w:rPr>
        <w:t xml:space="preserve"> kainos už kiekvieną termino praleidimo dieną, neviršijant 10 (dešimt) % bendros Sutarties kainos.</w:t>
      </w:r>
    </w:p>
    <w:p w14:paraId="6578327B" w14:textId="11B78A31" w:rsidR="006B1C70" w:rsidRPr="002E101C" w:rsidRDefault="00396E07" w:rsidP="00FD0CF3">
      <w:pPr>
        <w:tabs>
          <w:tab w:val="left" w:pos="6765"/>
        </w:tabs>
        <w:ind w:firstLine="709"/>
        <w:jc w:val="both"/>
        <w:rPr>
          <w:szCs w:val="24"/>
        </w:rPr>
      </w:pPr>
      <w:r>
        <w:rPr>
          <w:szCs w:val="24"/>
        </w:rPr>
        <w:t>5</w:t>
      </w:r>
      <w:r w:rsidR="006B1C70" w:rsidRPr="002E101C">
        <w:rPr>
          <w:szCs w:val="24"/>
        </w:rPr>
        <w:t>.2. Jei apskaičiuoti delspinigiai viršija 10 (dešimt) %</w:t>
      </w:r>
      <w:r w:rsidR="006B1C70" w:rsidRPr="002E101C">
        <w:rPr>
          <w:i/>
          <w:szCs w:val="24"/>
        </w:rPr>
        <w:t xml:space="preserve"> </w:t>
      </w:r>
      <w:r w:rsidR="006B1C70" w:rsidRPr="002E101C">
        <w:rPr>
          <w:szCs w:val="24"/>
        </w:rPr>
        <w:t>bendros Sutarties</w:t>
      </w:r>
      <w:r w:rsidR="006B1C70" w:rsidRPr="002E101C">
        <w:rPr>
          <w:i/>
          <w:szCs w:val="24"/>
        </w:rPr>
        <w:t xml:space="preserve"> </w:t>
      </w:r>
      <w:r w:rsidR="006B1C70" w:rsidRPr="002E101C">
        <w:rPr>
          <w:szCs w:val="24"/>
        </w:rPr>
        <w:t>kainos, Pirkėjas gali, prieš tai raštu įspėjęs Tiekėją:</w:t>
      </w:r>
    </w:p>
    <w:p w14:paraId="4F3573B9" w14:textId="4C85BCE0" w:rsidR="006B1C70" w:rsidRPr="002E101C" w:rsidRDefault="00396E07" w:rsidP="00FD0CF3">
      <w:pPr>
        <w:tabs>
          <w:tab w:val="left" w:pos="6765"/>
        </w:tabs>
        <w:ind w:firstLine="709"/>
        <w:jc w:val="both"/>
        <w:rPr>
          <w:szCs w:val="24"/>
        </w:rPr>
      </w:pPr>
      <w:r>
        <w:rPr>
          <w:szCs w:val="24"/>
        </w:rPr>
        <w:t>5</w:t>
      </w:r>
      <w:r w:rsidR="006B1C70" w:rsidRPr="002E101C">
        <w:rPr>
          <w:szCs w:val="24"/>
        </w:rPr>
        <w:t>.2.1. išskaičiuoti delspinigių sumą iš Tiekėjui mokėtinų sumų;</w:t>
      </w:r>
    </w:p>
    <w:p w14:paraId="50A54E48" w14:textId="75CE318F" w:rsidR="006B1C70" w:rsidRPr="002E101C" w:rsidRDefault="00396E07" w:rsidP="00FD0CF3">
      <w:pPr>
        <w:tabs>
          <w:tab w:val="left" w:pos="6765"/>
        </w:tabs>
        <w:ind w:firstLine="709"/>
        <w:jc w:val="both"/>
        <w:rPr>
          <w:szCs w:val="24"/>
        </w:rPr>
      </w:pPr>
      <w:r>
        <w:rPr>
          <w:szCs w:val="24"/>
        </w:rPr>
        <w:t>5</w:t>
      </w:r>
      <w:r w:rsidR="006B1C70" w:rsidRPr="002E101C">
        <w:rPr>
          <w:szCs w:val="24"/>
        </w:rPr>
        <w:t>.2.2. nutraukti Sutartį.</w:t>
      </w:r>
    </w:p>
    <w:p w14:paraId="70B90455" w14:textId="5071C726" w:rsidR="006B1C70" w:rsidRPr="00FD0CF3" w:rsidRDefault="00396E07" w:rsidP="00FD0CF3">
      <w:pPr>
        <w:pStyle w:val="Pagrindinistekstas"/>
        <w:spacing w:after="0"/>
        <w:ind w:firstLine="709"/>
        <w:jc w:val="both"/>
        <w:rPr>
          <w:bCs/>
          <w:iCs/>
          <w:szCs w:val="24"/>
        </w:rPr>
      </w:pPr>
      <w:r>
        <w:rPr>
          <w:bCs/>
          <w:iCs/>
          <w:szCs w:val="24"/>
          <w:lang w:val="lt-LT"/>
        </w:rPr>
        <w:t>5</w:t>
      </w:r>
      <w:r w:rsidR="006B1C70" w:rsidRPr="002E101C">
        <w:rPr>
          <w:bCs/>
          <w:iCs/>
          <w:szCs w:val="24"/>
        </w:rPr>
        <w:t xml:space="preserve">.3. Neatlikus apmokėjimo nustatytais terminais, Tiekėjo pareikalavimu Pirkėjas privalo sumokėti </w:t>
      </w:r>
      <w:r w:rsidR="006B1C70" w:rsidRPr="002E101C">
        <w:rPr>
          <w:szCs w:val="24"/>
        </w:rPr>
        <w:t xml:space="preserve">tiekėjui </w:t>
      </w:r>
      <w:r w:rsidR="007C4AF0" w:rsidRPr="002E101C">
        <w:rPr>
          <w:bCs/>
          <w:iCs/>
          <w:szCs w:val="24"/>
        </w:rPr>
        <w:t>už kiekvieną uždelstą dieną 0,0</w:t>
      </w:r>
      <w:r w:rsidR="00B1193C" w:rsidRPr="002E101C">
        <w:rPr>
          <w:bCs/>
          <w:iCs/>
          <w:szCs w:val="24"/>
          <w:lang w:val="lt-LT"/>
        </w:rPr>
        <w:t>2</w:t>
      </w:r>
      <w:r w:rsidR="006B1C70" w:rsidRPr="002E101C">
        <w:rPr>
          <w:bCs/>
          <w:iCs/>
          <w:szCs w:val="24"/>
        </w:rPr>
        <w:t xml:space="preserve"> % delspinigių nuo laiku neapmokėtos sumos. Pirkėjas atleidžiamas nuo delspinigių mok</w:t>
      </w:r>
      <w:r w:rsidR="007C4AF0" w:rsidRPr="002E101C">
        <w:rPr>
          <w:bCs/>
          <w:iCs/>
          <w:szCs w:val="24"/>
        </w:rPr>
        <w:t>ėjimo, jei apmokėjimas už prek</w:t>
      </w:r>
      <w:r w:rsidR="004A1ABE">
        <w:rPr>
          <w:bCs/>
          <w:iCs/>
          <w:szCs w:val="24"/>
          <w:lang w:val="lt-LT"/>
        </w:rPr>
        <w:t>es</w:t>
      </w:r>
      <w:r w:rsidR="006B1C70" w:rsidRPr="002E101C">
        <w:rPr>
          <w:bCs/>
          <w:iCs/>
          <w:szCs w:val="24"/>
        </w:rPr>
        <w:t xml:space="preserve"> uždelsiamas dėl trečiųjų asmenų kaltės (pvz., laiku negautas finansavimas ir pan.).</w:t>
      </w:r>
    </w:p>
    <w:p w14:paraId="7B3597B5" w14:textId="77777777" w:rsidR="00FF147B" w:rsidRDefault="00FF147B" w:rsidP="00C955BB">
      <w:pPr>
        <w:keepNext/>
        <w:outlineLvl w:val="0"/>
        <w:rPr>
          <w:b/>
          <w:szCs w:val="24"/>
        </w:rPr>
      </w:pPr>
    </w:p>
    <w:p w14:paraId="0C480BEA" w14:textId="223556C7" w:rsidR="006B1C70" w:rsidRPr="00D37E7B" w:rsidRDefault="00C955BB" w:rsidP="006B1C70">
      <w:pPr>
        <w:keepNext/>
        <w:jc w:val="center"/>
        <w:outlineLvl w:val="0"/>
        <w:rPr>
          <w:b/>
          <w:szCs w:val="24"/>
        </w:rPr>
      </w:pPr>
      <w:r>
        <w:rPr>
          <w:b/>
          <w:szCs w:val="24"/>
        </w:rPr>
        <w:t>VI</w:t>
      </w:r>
      <w:r w:rsidR="006B1C70" w:rsidRPr="00D37E7B">
        <w:rPr>
          <w:b/>
          <w:szCs w:val="24"/>
        </w:rPr>
        <w:t xml:space="preserve">. </w:t>
      </w:r>
      <w:r w:rsidR="00E840A9" w:rsidRPr="00D37E7B">
        <w:rPr>
          <w:b/>
          <w:szCs w:val="24"/>
        </w:rPr>
        <w:t>SUSIRAŠINĖJIMAS</w:t>
      </w:r>
    </w:p>
    <w:p w14:paraId="42FDD983" w14:textId="77777777" w:rsidR="006B1C70" w:rsidRPr="00D37E7B" w:rsidRDefault="006B1C70" w:rsidP="006B1C70">
      <w:pPr>
        <w:keepNext/>
        <w:ind w:left="187"/>
        <w:jc w:val="center"/>
        <w:outlineLvl w:val="0"/>
        <w:rPr>
          <w:b/>
          <w:szCs w:val="24"/>
        </w:rPr>
      </w:pPr>
    </w:p>
    <w:p w14:paraId="1F8E57B3" w14:textId="31AA77DE" w:rsidR="007C4AF0" w:rsidRPr="00D37E7B" w:rsidRDefault="00022C0E" w:rsidP="00FD0CF3">
      <w:pPr>
        <w:pStyle w:val="Pagrindinistekstas"/>
        <w:spacing w:after="0"/>
        <w:ind w:firstLine="709"/>
        <w:jc w:val="both"/>
        <w:rPr>
          <w:szCs w:val="24"/>
          <w:lang w:val="lt-LT"/>
        </w:rPr>
      </w:pPr>
      <w:r>
        <w:rPr>
          <w:szCs w:val="24"/>
          <w:lang w:val="lt-LT"/>
        </w:rPr>
        <w:t>6</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897"/>
        <w:gridCol w:w="3718"/>
      </w:tblGrid>
      <w:tr w:rsidR="007C4AF0" w:rsidRPr="00D37E7B" w14:paraId="3D91D54C" w14:textId="77777777" w:rsidTr="003D78CD">
        <w:tc>
          <w:tcPr>
            <w:tcW w:w="2088" w:type="dxa"/>
            <w:tcBorders>
              <w:top w:val="single" w:sz="4" w:space="0" w:color="auto"/>
              <w:left w:val="single" w:sz="4" w:space="0" w:color="auto"/>
              <w:bottom w:val="single" w:sz="4" w:space="0" w:color="auto"/>
              <w:right w:val="single" w:sz="4" w:space="0" w:color="auto"/>
            </w:tcBorders>
          </w:tcPr>
          <w:p w14:paraId="32C73117"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1EB308A3"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555F216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5DD93C11" w14:textId="77777777" w:rsidTr="003D78CD">
        <w:tc>
          <w:tcPr>
            <w:tcW w:w="2088" w:type="dxa"/>
            <w:tcBorders>
              <w:top w:val="single" w:sz="4" w:space="0" w:color="auto"/>
              <w:left w:val="single" w:sz="4" w:space="0" w:color="auto"/>
              <w:bottom w:val="single" w:sz="4" w:space="0" w:color="auto"/>
              <w:right w:val="single" w:sz="4" w:space="0" w:color="auto"/>
            </w:tcBorders>
          </w:tcPr>
          <w:p w14:paraId="1EB08CC5" w14:textId="77777777" w:rsidR="006B1C70" w:rsidRPr="00D37E7B" w:rsidRDefault="006B1C70" w:rsidP="003D78CD">
            <w:pPr>
              <w:jc w:val="both"/>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61511F8"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15F3DF9" w14:textId="77777777" w:rsidR="006B1C70" w:rsidRPr="00D37E7B" w:rsidRDefault="006B1C70" w:rsidP="003D78CD">
            <w:pPr>
              <w:ind w:left="-44" w:firstLine="44"/>
              <w:jc w:val="both"/>
              <w:rPr>
                <w:szCs w:val="24"/>
                <w:lang w:val="en-GB"/>
              </w:rPr>
            </w:pPr>
          </w:p>
        </w:tc>
      </w:tr>
      <w:tr w:rsidR="007C4AF0" w:rsidRPr="00D37E7B" w14:paraId="5802F73A" w14:textId="77777777" w:rsidTr="003D78CD">
        <w:tc>
          <w:tcPr>
            <w:tcW w:w="2088" w:type="dxa"/>
            <w:tcBorders>
              <w:top w:val="single" w:sz="4" w:space="0" w:color="auto"/>
              <w:left w:val="single" w:sz="4" w:space="0" w:color="auto"/>
              <w:bottom w:val="single" w:sz="4" w:space="0" w:color="auto"/>
              <w:right w:val="single" w:sz="4" w:space="0" w:color="auto"/>
            </w:tcBorders>
          </w:tcPr>
          <w:p w14:paraId="71E2445F" w14:textId="77777777" w:rsidR="006B1C70" w:rsidRPr="00D37E7B" w:rsidRDefault="006B1C70" w:rsidP="003D78CD">
            <w:pPr>
              <w:jc w:val="both"/>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1065D572" w14:textId="77777777" w:rsidR="006B1C70" w:rsidRPr="00D37E7B" w:rsidRDefault="006B1C70" w:rsidP="003D78CD">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DBA1D4E" w14:textId="77777777" w:rsidR="006B1C70" w:rsidRPr="00D37E7B" w:rsidRDefault="006B1C70" w:rsidP="003D78CD">
            <w:pPr>
              <w:ind w:left="-44" w:firstLine="44"/>
              <w:jc w:val="both"/>
              <w:rPr>
                <w:szCs w:val="24"/>
                <w:lang w:val="en-GB"/>
              </w:rPr>
            </w:pPr>
          </w:p>
        </w:tc>
      </w:tr>
      <w:tr w:rsidR="007C4AF0" w:rsidRPr="00D37E7B" w14:paraId="435444CD" w14:textId="77777777" w:rsidTr="003D78CD">
        <w:tc>
          <w:tcPr>
            <w:tcW w:w="2088" w:type="dxa"/>
            <w:tcBorders>
              <w:top w:val="single" w:sz="4" w:space="0" w:color="auto"/>
              <w:left w:val="single" w:sz="4" w:space="0" w:color="auto"/>
              <w:bottom w:val="single" w:sz="4" w:space="0" w:color="auto"/>
              <w:right w:val="single" w:sz="4" w:space="0" w:color="auto"/>
            </w:tcBorders>
          </w:tcPr>
          <w:p w14:paraId="04D34743" w14:textId="77777777" w:rsidR="006B1C70" w:rsidRPr="00D37E7B" w:rsidRDefault="006B1C70" w:rsidP="003D78CD">
            <w:pPr>
              <w:jc w:val="both"/>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38618AFD"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11DE7DA" w14:textId="77777777" w:rsidR="006B1C70" w:rsidRPr="00D37E7B" w:rsidRDefault="006B1C70" w:rsidP="003D78CD">
            <w:pPr>
              <w:ind w:left="-44" w:firstLine="44"/>
              <w:jc w:val="both"/>
              <w:rPr>
                <w:szCs w:val="24"/>
                <w:lang w:val="en-GB"/>
              </w:rPr>
            </w:pPr>
          </w:p>
        </w:tc>
      </w:tr>
      <w:tr w:rsidR="007C4AF0" w:rsidRPr="00D37E7B" w14:paraId="7E71F922" w14:textId="77777777" w:rsidTr="003D78CD">
        <w:tc>
          <w:tcPr>
            <w:tcW w:w="2088" w:type="dxa"/>
            <w:tcBorders>
              <w:top w:val="single" w:sz="4" w:space="0" w:color="auto"/>
              <w:left w:val="single" w:sz="4" w:space="0" w:color="auto"/>
              <w:bottom w:val="single" w:sz="4" w:space="0" w:color="auto"/>
              <w:right w:val="single" w:sz="4" w:space="0" w:color="auto"/>
            </w:tcBorders>
          </w:tcPr>
          <w:p w14:paraId="12E04591" w14:textId="77777777" w:rsidR="006B1C70" w:rsidRPr="00D37E7B" w:rsidRDefault="006B1C70" w:rsidP="003D78CD">
            <w:pPr>
              <w:jc w:val="both"/>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40D97E07" w14:textId="77777777" w:rsidR="006B1C70" w:rsidRPr="00D37E7B" w:rsidRDefault="006B1C70" w:rsidP="003D78CD">
            <w:pPr>
              <w:ind w:left="-44" w:firstLine="44"/>
              <w:jc w:val="both"/>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72C4AEC7" w14:textId="77777777" w:rsidR="006B1C70" w:rsidRPr="00D37E7B" w:rsidRDefault="006B1C70" w:rsidP="003D78CD">
            <w:pPr>
              <w:ind w:left="-44" w:firstLine="44"/>
              <w:jc w:val="both"/>
              <w:rPr>
                <w:szCs w:val="24"/>
                <w:lang w:val="en-GB"/>
              </w:rPr>
            </w:pPr>
          </w:p>
        </w:tc>
      </w:tr>
    </w:tbl>
    <w:p w14:paraId="756F7C78" w14:textId="719D0965" w:rsidR="006B1C70" w:rsidRPr="00D37E7B" w:rsidRDefault="00022C0E" w:rsidP="00FD0CF3">
      <w:pPr>
        <w:pStyle w:val="Pagrindinistekstas"/>
        <w:spacing w:after="0"/>
        <w:ind w:firstLine="709"/>
        <w:jc w:val="both"/>
        <w:rPr>
          <w:szCs w:val="24"/>
        </w:rPr>
      </w:pPr>
      <w:r>
        <w:rPr>
          <w:szCs w:val="24"/>
          <w:lang w:val="lt-LT"/>
        </w:rPr>
        <w:t>6</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06EFD1" w14:textId="7A5F2537" w:rsidR="006B1C70" w:rsidRDefault="00AF26B7" w:rsidP="00FD0CF3">
      <w:pPr>
        <w:pStyle w:val="Pagrindinistekstas"/>
        <w:spacing w:after="0"/>
        <w:ind w:firstLine="709"/>
        <w:jc w:val="both"/>
        <w:rPr>
          <w:szCs w:val="24"/>
          <w:lang w:val="lt-LT"/>
        </w:rPr>
      </w:pPr>
      <w:r>
        <w:rPr>
          <w:szCs w:val="24"/>
          <w:lang w:val="lt-LT"/>
        </w:rPr>
        <w:t xml:space="preserve">  </w:t>
      </w:r>
      <w:r w:rsidR="00022C0E">
        <w:rPr>
          <w:szCs w:val="24"/>
          <w:lang w:val="lt-LT"/>
        </w:rPr>
        <w:t>6</w:t>
      </w:r>
      <w:r w:rsidR="00446CF4" w:rsidRPr="00D37E7B">
        <w:rPr>
          <w:szCs w:val="24"/>
          <w:lang w:val="lt-LT"/>
        </w:rPr>
        <w:t xml:space="preserve">.3. </w:t>
      </w:r>
      <w:r w:rsidR="00274BFB" w:rsidRPr="00D337AF">
        <w:rPr>
          <w:szCs w:val="24"/>
        </w:rPr>
        <w:t>Už sutarties ir jos pakeitimų paskelbimą atsakingas Saulius Matiukas, Viešųjų pirkimų skyriaus vyriausiasis specialistas viešiesiems pirkimams.</w:t>
      </w:r>
    </w:p>
    <w:p w14:paraId="122B183E" w14:textId="77777777" w:rsidR="00AF26B7" w:rsidRPr="00D37E7B" w:rsidRDefault="00AF26B7" w:rsidP="00AC0806">
      <w:pPr>
        <w:pStyle w:val="Pagrindinistekstas"/>
        <w:spacing w:after="0"/>
        <w:ind w:firstLine="720"/>
        <w:jc w:val="both"/>
        <w:rPr>
          <w:szCs w:val="24"/>
          <w:lang w:val="lt-LT"/>
        </w:rPr>
      </w:pPr>
    </w:p>
    <w:p w14:paraId="031C059C" w14:textId="49F2D7FA" w:rsidR="00D613BB" w:rsidRDefault="009A56F5" w:rsidP="00D613BB">
      <w:pPr>
        <w:tabs>
          <w:tab w:val="left" w:pos="720"/>
          <w:tab w:val="left" w:pos="2072"/>
        </w:tabs>
        <w:ind w:right="15"/>
        <w:jc w:val="center"/>
        <w:rPr>
          <w:b/>
        </w:rPr>
      </w:pPr>
      <w:r>
        <w:rPr>
          <w:b/>
        </w:rPr>
        <w:t>VII</w:t>
      </w:r>
      <w:r w:rsidR="00D613BB" w:rsidRPr="00184D59">
        <w:rPr>
          <w:b/>
        </w:rPr>
        <w:t>. SUBTIEKĖJAI IR SUBTIEKĖJŲ KEITIMO TVARKA</w:t>
      </w:r>
    </w:p>
    <w:p w14:paraId="650FE30C" w14:textId="77777777" w:rsidR="00D613BB" w:rsidRPr="00184D59" w:rsidRDefault="00D613BB" w:rsidP="00D613BB">
      <w:pPr>
        <w:tabs>
          <w:tab w:val="left" w:pos="720"/>
          <w:tab w:val="left" w:pos="2072"/>
        </w:tabs>
        <w:ind w:right="15"/>
        <w:jc w:val="center"/>
        <w:rPr>
          <w:b/>
        </w:rPr>
      </w:pPr>
    </w:p>
    <w:p w14:paraId="2D86381A" w14:textId="30553BB7" w:rsidR="00D613BB" w:rsidRPr="00DE7139" w:rsidRDefault="00D613BB" w:rsidP="00D613BB">
      <w:pPr>
        <w:tabs>
          <w:tab w:val="left" w:pos="720"/>
          <w:tab w:val="left" w:pos="2072"/>
        </w:tabs>
        <w:jc w:val="both"/>
        <w:rPr>
          <w:sz w:val="20"/>
        </w:rPr>
      </w:pPr>
      <w:r w:rsidRPr="00DE7139">
        <w:rPr>
          <w:sz w:val="20"/>
        </w:rPr>
        <w:tab/>
        <w:t>/</w:t>
      </w:r>
      <w:r w:rsidRPr="00DE7139">
        <w:rPr>
          <w:i/>
          <w:sz w:val="20"/>
        </w:rPr>
        <w:t xml:space="preserve">Jei Sutartyje numatytų </w:t>
      </w:r>
      <w:r w:rsidR="00787A84">
        <w:rPr>
          <w:i/>
          <w:sz w:val="20"/>
        </w:rPr>
        <w:t xml:space="preserve">prekių </w:t>
      </w:r>
      <w:r w:rsidRPr="00DE7139">
        <w:rPr>
          <w:i/>
          <w:sz w:val="20"/>
        </w:rPr>
        <w:t>ti</w:t>
      </w:r>
      <w:r w:rsidR="00787A84">
        <w:rPr>
          <w:i/>
          <w:sz w:val="20"/>
        </w:rPr>
        <w:t>e</w:t>
      </w:r>
      <w:r w:rsidRPr="00DE7139">
        <w:rPr>
          <w:i/>
          <w:sz w:val="20"/>
        </w:rPr>
        <w:t>kimui Tiekėjas</w:t>
      </w:r>
      <w:r w:rsidRPr="00DE7139">
        <w:rPr>
          <w:sz w:val="20"/>
        </w:rPr>
        <w:t xml:space="preserve"> </w:t>
      </w:r>
      <w:r w:rsidRPr="00DE7139">
        <w:rPr>
          <w:i/>
          <w:sz w:val="20"/>
        </w:rPr>
        <w:t xml:space="preserve">pasitelks subtiekėjus, </w:t>
      </w:r>
      <w:r w:rsidR="009A56F5">
        <w:rPr>
          <w:i/>
          <w:sz w:val="20"/>
        </w:rPr>
        <w:t>7</w:t>
      </w:r>
      <w:r w:rsidRPr="00DE7139">
        <w:rPr>
          <w:i/>
          <w:sz w:val="20"/>
        </w:rPr>
        <w:t>.1</w:t>
      </w:r>
      <w:r>
        <w:rPr>
          <w:i/>
          <w:sz w:val="20"/>
        </w:rPr>
        <w:t xml:space="preserve"> </w:t>
      </w:r>
      <w:r w:rsidRPr="00DE7139">
        <w:rPr>
          <w:i/>
          <w:sz w:val="20"/>
        </w:rPr>
        <w:t>punkte nurodo:</w:t>
      </w:r>
      <w:r w:rsidRPr="00DE7139">
        <w:rPr>
          <w:sz w:val="20"/>
        </w:rPr>
        <w:t xml:space="preserve"> /</w:t>
      </w:r>
    </w:p>
    <w:p w14:paraId="112307C7" w14:textId="5845966E" w:rsidR="00D613BB" w:rsidRPr="00DE7139" w:rsidRDefault="009A56F5" w:rsidP="00FD0CF3">
      <w:pPr>
        <w:widowControl w:val="0"/>
        <w:tabs>
          <w:tab w:val="left" w:pos="720"/>
          <w:tab w:val="left" w:pos="2072"/>
        </w:tabs>
        <w:autoSpaceDE w:val="0"/>
        <w:autoSpaceDN w:val="0"/>
        <w:adjustRightInd w:val="0"/>
        <w:ind w:firstLine="709"/>
        <w:jc w:val="both"/>
        <w:rPr>
          <w:szCs w:val="24"/>
        </w:rPr>
      </w:pPr>
      <w:r>
        <w:rPr>
          <w:szCs w:val="24"/>
        </w:rPr>
        <w:t>7</w:t>
      </w:r>
      <w:r w:rsidR="00D613BB" w:rsidRPr="00DE7139">
        <w:rPr>
          <w:szCs w:val="24"/>
        </w:rPr>
        <w:t xml:space="preserve">.1. </w:t>
      </w:r>
      <w:r w:rsidR="00E449D3">
        <w:rPr>
          <w:szCs w:val="24"/>
        </w:rPr>
        <w:t>S</w:t>
      </w:r>
      <w:r w:rsidR="00D613BB" w:rsidRPr="00DE7139">
        <w:rPr>
          <w:szCs w:val="24"/>
        </w:rPr>
        <w:t xml:space="preserve">utartyje numatytų </w:t>
      </w:r>
      <w:r>
        <w:rPr>
          <w:szCs w:val="24"/>
        </w:rPr>
        <w:t>prekių</w:t>
      </w:r>
      <w:r w:rsidR="00D613BB" w:rsidRPr="00DE7139">
        <w:rPr>
          <w:szCs w:val="24"/>
        </w:rPr>
        <w:t xml:space="preserve"> teikimui Tiekėjas pasitelks šiuos subtiekėjus (toliau - </w:t>
      </w:r>
      <w:r w:rsidR="00D613BB" w:rsidRPr="00DE7139">
        <w:rPr>
          <w:szCs w:val="24"/>
        </w:rPr>
        <w:lastRenderedPageBreak/>
        <w:t>subtiekėjai):</w:t>
      </w:r>
    </w:p>
    <w:p w14:paraId="07EE17F7" w14:textId="7ABA2874" w:rsidR="00D613BB" w:rsidRPr="00DE7139" w:rsidRDefault="00D613BB" w:rsidP="00FD0CF3">
      <w:pPr>
        <w:widowControl w:val="0"/>
        <w:tabs>
          <w:tab w:val="left" w:pos="720"/>
          <w:tab w:val="left" w:pos="1080"/>
          <w:tab w:val="left" w:pos="2072"/>
          <w:tab w:val="left" w:pos="9450"/>
        </w:tabs>
        <w:autoSpaceDE w:val="0"/>
        <w:autoSpaceDN w:val="0"/>
        <w:adjustRightInd w:val="0"/>
        <w:ind w:firstLine="709"/>
        <w:jc w:val="both"/>
        <w:rPr>
          <w:iCs/>
          <w:szCs w:val="24"/>
        </w:rPr>
      </w:pPr>
      <w:r w:rsidRPr="00DE7139">
        <w:rPr>
          <w:bCs/>
          <w:szCs w:val="24"/>
        </w:rPr>
        <w:tab/>
      </w:r>
      <w:r w:rsidR="003E2BDB">
        <w:rPr>
          <w:bCs/>
          <w:szCs w:val="24"/>
        </w:rPr>
        <w:t>7</w:t>
      </w:r>
      <w:r w:rsidRPr="00DE7139">
        <w:rPr>
          <w:bCs/>
          <w:szCs w:val="24"/>
        </w:rPr>
        <w:t>.1.1. (</w:t>
      </w:r>
      <w:r w:rsidRPr="00DE7139">
        <w:rPr>
          <w:bCs/>
          <w:i/>
          <w:szCs w:val="24"/>
        </w:rPr>
        <w:t>teisinė forma</w:t>
      </w:r>
      <w:r w:rsidRPr="00DE7139">
        <w:rPr>
          <w:bCs/>
          <w:szCs w:val="24"/>
        </w:rPr>
        <w:t>) (</w:t>
      </w:r>
      <w:r w:rsidRPr="00DE7139">
        <w:rPr>
          <w:i/>
          <w:szCs w:val="24"/>
        </w:rPr>
        <w:t>pavadinimas</w:t>
      </w:r>
      <w:r w:rsidRPr="00DE7139">
        <w:rPr>
          <w:szCs w:val="24"/>
        </w:rPr>
        <w:t>), pagal Lietuvos Respublikos įstatymus įsteigta ir veikianti įmonė, juridinio asmens kodas (</w:t>
      </w:r>
      <w:r w:rsidRPr="00DE7139">
        <w:rPr>
          <w:i/>
          <w:szCs w:val="24"/>
        </w:rPr>
        <w:t>kodas</w:t>
      </w:r>
      <w:r w:rsidRPr="00DE7139">
        <w:rPr>
          <w:szCs w:val="24"/>
        </w:rPr>
        <w:t>), kurios registruota buveinė yra (</w:t>
      </w:r>
      <w:r w:rsidRPr="00DE7139">
        <w:rPr>
          <w:i/>
          <w:szCs w:val="24"/>
        </w:rPr>
        <w:t>adresas</w:t>
      </w:r>
      <w:r w:rsidRPr="00DE7139">
        <w:rPr>
          <w:szCs w:val="24"/>
        </w:rPr>
        <w:t xml:space="preserve">), </w:t>
      </w:r>
      <w:r w:rsidRPr="00DE7139">
        <w:rPr>
          <w:bCs/>
          <w:iCs/>
          <w:szCs w:val="24"/>
        </w:rPr>
        <w:t>duomenys apie bendrovę kaupiami ir saugomi (</w:t>
      </w:r>
      <w:r w:rsidRPr="00DE7139">
        <w:rPr>
          <w:i/>
          <w:iCs/>
          <w:szCs w:val="24"/>
        </w:rPr>
        <w:t>nurodomas registras</w:t>
      </w:r>
      <w:r w:rsidRPr="00DE7139">
        <w:rPr>
          <w:iCs/>
          <w:szCs w:val="24"/>
        </w:rPr>
        <w:t>), (</w:t>
      </w:r>
      <w:r w:rsidRPr="00DE7139">
        <w:rPr>
          <w:i/>
          <w:iCs/>
          <w:szCs w:val="24"/>
        </w:rPr>
        <w:t xml:space="preserve">išvardinti subtiekėjui priskirtų </w:t>
      </w:r>
      <w:r>
        <w:rPr>
          <w:i/>
          <w:iCs/>
          <w:szCs w:val="24"/>
        </w:rPr>
        <w:t>ti</w:t>
      </w:r>
      <w:r w:rsidR="003E2BDB">
        <w:rPr>
          <w:i/>
          <w:iCs/>
          <w:szCs w:val="24"/>
        </w:rPr>
        <w:t>e</w:t>
      </w:r>
      <w:r>
        <w:rPr>
          <w:i/>
          <w:iCs/>
          <w:szCs w:val="24"/>
        </w:rPr>
        <w:t>kti</w:t>
      </w:r>
      <w:r w:rsidRPr="00DE7139">
        <w:rPr>
          <w:i/>
          <w:iCs/>
          <w:szCs w:val="24"/>
        </w:rPr>
        <w:t xml:space="preserve"> </w:t>
      </w:r>
      <w:r w:rsidR="0061361C">
        <w:rPr>
          <w:i/>
          <w:iCs/>
          <w:szCs w:val="24"/>
        </w:rPr>
        <w:t>prekių</w:t>
      </w:r>
      <w:r w:rsidRPr="00DE7139">
        <w:rPr>
          <w:i/>
          <w:iCs/>
          <w:szCs w:val="24"/>
        </w:rPr>
        <w:t xml:space="preserve"> pagal šią Sutartį sąrašus)</w:t>
      </w:r>
      <w:r w:rsidRPr="00DE7139">
        <w:rPr>
          <w:iCs/>
          <w:szCs w:val="24"/>
        </w:rPr>
        <w:t xml:space="preserve"> </w:t>
      </w:r>
      <w:r w:rsidR="0061361C">
        <w:rPr>
          <w:iCs/>
          <w:szCs w:val="24"/>
        </w:rPr>
        <w:t>prekių</w:t>
      </w:r>
      <w:r w:rsidRPr="00DE7139">
        <w:rPr>
          <w:iCs/>
          <w:szCs w:val="24"/>
        </w:rPr>
        <w:t xml:space="preserve"> </w:t>
      </w:r>
      <w:r>
        <w:rPr>
          <w:iCs/>
          <w:szCs w:val="24"/>
        </w:rPr>
        <w:t>teikimui</w:t>
      </w:r>
      <w:r w:rsidRPr="00DE7139">
        <w:rPr>
          <w:iCs/>
          <w:szCs w:val="24"/>
        </w:rPr>
        <w:t>;</w:t>
      </w:r>
    </w:p>
    <w:p w14:paraId="541A1AD2" w14:textId="44F0A20C" w:rsidR="00D613BB" w:rsidRPr="00DE7139" w:rsidRDefault="00D613BB" w:rsidP="00FD0CF3">
      <w:pPr>
        <w:widowControl w:val="0"/>
        <w:tabs>
          <w:tab w:val="left" w:pos="720"/>
          <w:tab w:val="left" w:pos="2072"/>
        </w:tabs>
        <w:autoSpaceDE w:val="0"/>
        <w:snapToGrid w:val="0"/>
        <w:ind w:firstLine="709"/>
        <w:jc w:val="both"/>
        <w:rPr>
          <w:szCs w:val="24"/>
        </w:rPr>
      </w:pPr>
      <w:r w:rsidRPr="00DE7139">
        <w:rPr>
          <w:iCs/>
          <w:szCs w:val="24"/>
        </w:rPr>
        <w:tab/>
      </w:r>
      <w:r w:rsidR="00FB568D">
        <w:rPr>
          <w:iCs/>
          <w:szCs w:val="24"/>
        </w:rPr>
        <w:t>7</w:t>
      </w:r>
      <w:r w:rsidRPr="00DE7139">
        <w:rPr>
          <w:iCs/>
          <w:szCs w:val="24"/>
        </w:rPr>
        <w:t xml:space="preserve">.2. </w:t>
      </w:r>
      <w:r w:rsidRPr="00DE7139">
        <w:rPr>
          <w:szCs w:val="24"/>
        </w:rPr>
        <w:t xml:space="preserve">Sutarties vykdymo metu Tiekėjas, raštu kreipęsis į </w:t>
      </w:r>
      <w:r w:rsidR="00817ADA">
        <w:rPr>
          <w:szCs w:val="24"/>
        </w:rPr>
        <w:t>Pirkėją</w:t>
      </w:r>
      <w:r w:rsidRPr="00DE7139">
        <w:rPr>
          <w:szCs w:val="24"/>
        </w:rPr>
        <w:t xml:space="preserve"> ir gavęs raštišką jo sutikimą, gali keisti subtiekėją</w:t>
      </w:r>
      <w:r w:rsidRPr="00DE7139">
        <w:rPr>
          <w:sz w:val="22"/>
        </w:rPr>
        <w:t xml:space="preserve"> </w:t>
      </w:r>
      <w:r w:rsidRPr="00DE7139">
        <w:rPr>
          <w:szCs w:val="24"/>
        </w:rPr>
        <w:t>(-</w:t>
      </w:r>
      <w:proofErr w:type="spellStart"/>
      <w:r w:rsidRPr="00DE7139">
        <w:rPr>
          <w:szCs w:val="24"/>
        </w:rPr>
        <w:t>us</w:t>
      </w:r>
      <w:proofErr w:type="spellEnd"/>
      <w:r w:rsidRPr="00DE7139">
        <w:rPr>
          <w:szCs w:val="24"/>
        </w:rPr>
        <w:t xml:space="preserve">), nurodytus šios sutarties  </w:t>
      </w:r>
      <w:r w:rsidR="00FB568D">
        <w:rPr>
          <w:szCs w:val="24"/>
        </w:rPr>
        <w:t>7</w:t>
      </w:r>
      <w:r w:rsidRPr="00DE7139">
        <w:rPr>
          <w:szCs w:val="24"/>
        </w:rPr>
        <w:t>.1 punkte</w:t>
      </w:r>
      <w:r>
        <w:rPr>
          <w:szCs w:val="24"/>
        </w:rPr>
        <w:t>.</w:t>
      </w:r>
    </w:p>
    <w:p w14:paraId="0BCB1808" w14:textId="77777777" w:rsidR="00051CBC" w:rsidRDefault="00D613BB" w:rsidP="00FD0CF3">
      <w:pPr>
        <w:widowControl w:val="0"/>
        <w:tabs>
          <w:tab w:val="left" w:pos="720"/>
          <w:tab w:val="left" w:pos="2072"/>
        </w:tabs>
        <w:autoSpaceDE w:val="0"/>
        <w:snapToGrid w:val="0"/>
        <w:ind w:firstLine="709"/>
        <w:jc w:val="both"/>
        <w:rPr>
          <w:spacing w:val="-3"/>
          <w:szCs w:val="24"/>
        </w:rPr>
      </w:pPr>
      <w:r w:rsidRPr="00DE7139">
        <w:rPr>
          <w:szCs w:val="24"/>
        </w:rPr>
        <w:tab/>
      </w:r>
      <w:r w:rsidR="00051CBC">
        <w:rPr>
          <w:szCs w:val="24"/>
        </w:rPr>
        <w:t>7</w:t>
      </w:r>
      <w:r w:rsidRPr="00DE7139">
        <w:rPr>
          <w:szCs w:val="24"/>
        </w:rPr>
        <w:t>.3. Subtiekėjų</w:t>
      </w:r>
      <w:r w:rsidRPr="00DE7139">
        <w:rPr>
          <w:sz w:val="22"/>
        </w:rPr>
        <w:t xml:space="preserve"> </w:t>
      </w:r>
      <w:r w:rsidRPr="00DE7139">
        <w:rPr>
          <w:spacing w:val="-3"/>
          <w:szCs w:val="24"/>
        </w:rPr>
        <w:t xml:space="preserve">pakeitimas įforminamas abiejų Šalių papildomu susitarimu prie Sutarties per 10 darbo dienų nuo </w:t>
      </w:r>
      <w:r w:rsidR="00EA12B7">
        <w:rPr>
          <w:spacing w:val="-3"/>
          <w:szCs w:val="24"/>
        </w:rPr>
        <w:t>Pirkėjo</w:t>
      </w:r>
      <w:r w:rsidRPr="00DE7139">
        <w:rPr>
          <w:spacing w:val="-3"/>
          <w:szCs w:val="24"/>
        </w:rPr>
        <w:t xml:space="preserve"> raštiško sutikimo išsiuntimo </w:t>
      </w:r>
      <w:r w:rsidRPr="00DE7139">
        <w:rPr>
          <w:szCs w:val="24"/>
        </w:rPr>
        <w:t>Tiekėjui</w:t>
      </w:r>
      <w:r w:rsidRPr="00DE7139">
        <w:rPr>
          <w:sz w:val="22"/>
        </w:rPr>
        <w:t xml:space="preserve"> </w:t>
      </w:r>
      <w:r w:rsidRPr="00DE7139">
        <w:rPr>
          <w:spacing w:val="-3"/>
          <w:szCs w:val="24"/>
        </w:rPr>
        <w:t>datos.</w:t>
      </w:r>
    </w:p>
    <w:p w14:paraId="52D65231" w14:textId="625902BE" w:rsidR="00D613BB" w:rsidRPr="00D613BB" w:rsidRDefault="00051CBC" w:rsidP="00FD0CF3">
      <w:pPr>
        <w:widowControl w:val="0"/>
        <w:tabs>
          <w:tab w:val="left" w:pos="720"/>
          <w:tab w:val="left" w:pos="2072"/>
        </w:tabs>
        <w:autoSpaceDE w:val="0"/>
        <w:snapToGrid w:val="0"/>
        <w:ind w:firstLine="709"/>
        <w:jc w:val="both"/>
        <w:rPr>
          <w:spacing w:val="-3"/>
          <w:szCs w:val="24"/>
        </w:rPr>
      </w:pPr>
      <w:r>
        <w:rPr>
          <w:spacing w:val="-3"/>
          <w:szCs w:val="24"/>
        </w:rPr>
        <w:t>7</w:t>
      </w:r>
      <w:r w:rsidR="00D613BB">
        <w:rPr>
          <w:spacing w:val="-3"/>
          <w:szCs w:val="24"/>
        </w:rPr>
        <w:t xml:space="preserve">.4. </w:t>
      </w:r>
      <w:r w:rsidR="00D613BB" w:rsidRPr="00E14DAE">
        <w:rPr>
          <w:bCs/>
          <w:iCs/>
          <w:szCs w:val="24"/>
        </w:rPr>
        <w:t xml:space="preserve">Sudarius Sutartį, tačiau ne vėliau negu Sutartis pradedama vykdyti, </w:t>
      </w:r>
      <w:r w:rsidR="00D613BB">
        <w:rPr>
          <w:bCs/>
          <w:iCs/>
          <w:szCs w:val="24"/>
        </w:rPr>
        <w:t>Tiekėjas</w:t>
      </w:r>
      <w:r w:rsidR="00D613BB" w:rsidRPr="00784AD8">
        <w:rPr>
          <w:bCs/>
          <w:iCs/>
          <w:szCs w:val="24"/>
        </w:rPr>
        <w:t xml:space="preserve"> įsipareigoja </w:t>
      </w:r>
      <w:r w:rsidR="000B0100">
        <w:rPr>
          <w:bCs/>
          <w:iCs/>
          <w:szCs w:val="24"/>
        </w:rPr>
        <w:t>Pirkėjui</w:t>
      </w:r>
      <w:r w:rsidR="00D613BB" w:rsidRPr="00784AD8">
        <w:rPr>
          <w:bCs/>
          <w:iCs/>
          <w:szCs w:val="24"/>
        </w:rPr>
        <w:t xml:space="preserve"> pranešti tuo metu žinomų sub</w:t>
      </w:r>
      <w:r w:rsidR="00D613BB">
        <w:rPr>
          <w:bCs/>
          <w:iCs/>
          <w:szCs w:val="24"/>
        </w:rPr>
        <w:t>tiekėjų</w:t>
      </w:r>
      <w:r w:rsidR="00D613BB" w:rsidRPr="00784AD8">
        <w:rPr>
          <w:bCs/>
          <w:iCs/>
          <w:szCs w:val="24"/>
        </w:rPr>
        <w:t xml:space="preserve"> pavadinimus, kontaktinius duomenis ir jų atstovus. </w:t>
      </w:r>
      <w:r w:rsidR="00D613BB">
        <w:rPr>
          <w:iCs/>
          <w:szCs w:val="24"/>
        </w:rPr>
        <w:t>Tiekėjas taip pat įsipareigoja</w:t>
      </w:r>
      <w:r w:rsidR="00D613BB" w:rsidRPr="00784AD8">
        <w:rPr>
          <w:iCs/>
          <w:szCs w:val="24"/>
        </w:rPr>
        <w:t xml:space="preserve"> informuot</w:t>
      </w:r>
      <w:r w:rsidR="00D613BB">
        <w:rPr>
          <w:iCs/>
          <w:szCs w:val="24"/>
        </w:rPr>
        <w:t>i</w:t>
      </w:r>
      <w:r w:rsidR="00D613BB" w:rsidRPr="00784AD8">
        <w:rPr>
          <w:iCs/>
          <w:szCs w:val="24"/>
        </w:rPr>
        <w:t xml:space="preserve"> apie minėtos informacijos pasikeitimus visu </w:t>
      </w:r>
      <w:r w:rsidR="00D613BB">
        <w:rPr>
          <w:iCs/>
          <w:szCs w:val="24"/>
        </w:rPr>
        <w:t>S</w:t>
      </w:r>
      <w:r w:rsidR="00D613BB" w:rsidRPr="00784AD8">
        <w:rPr>
          <w:iCs/>
          <w:szCs w:val="24"/>
        </w:rPr>
        <w:t>utarties vykdymo metu, taip pat apie naujus sub</w:t>
      </w:r>
      <w:r w:rsidR="00D613BB">
        <w:rPr>
          <w:iCs/>
          <w:szCs w:val="24"/>
        </w:rPr>
        <w:t>tiekėjus</w:t>
      </w:r>
      <w:r w:rsidR="00D613BB" w:rsidRPr="00784AD8">
        <w:rPr>
          <w:iCs/>
          <w:szCs w:val="24"/>
        </w:rPr>
        <w:t>, kuriuos jis ketina pasitelkti vėliau.</w:t>
      </w:r>
      <w:r w:rsidR="00D613BB" w:rsidRPr="004D391B">
        <w:rPr>
          <w:sz w:val="22"/>
        </w:rPr>
        <w:t xml:space="preserve"> </w:t>
      </w:r>
      <w:r w:rsidR="00D613BB" w:rsidRPr="00422B3F">
        <w:rPr>
          <w:bCs/>
          <w:i/>
          <w:sz w:val="22"/>
        </w:rPr>
        <w:t xml:space="preserve">  </w:t>
      </w:r>
    </w:p>
    <w:p w14:paraId="5DB8AC04" w14:textId="77777777" w:rsidR="00D45DA9" w:rsidRPr="00D37E7B" w:rsidRDefault="00D45DA9" w:rsidP="00990AF1">
      <w:pPr>
        <w:pStyle w:val="Pagrindinistekstas"/>
        <w:spacing w:after="0"/>
        <w:ind w:firstLine="851"/>
        <w:jc w:val="both"/>
        <w:rPr>
          <w:szCs w:val="24"/>
          <w:lang w:val="lt-LT"/>
        </w:rPr>
      </w:pPr>
    </w:p>
    <w:p w14:paraId="10AC0B52" w14:textId="5F3C2665" w:rsidR="00446CF4" w:rsidRPr="00D37E7B" w:rsidRDefault="00036483" w:rsidP="00446CF4">
      <w:pPr>
        <w:pStyle w:val="Pagrindinistekstas"/>
        <w:spacing w:after="0"/>
        <w:jc w:val="center"/>
        <w:rPr>
          <w:b/>
          <w:bCs/>
          <w:iCs/>
          <w:szCs w:val="24"/>
        </w:rPr>
      </w:pPr>
      <w:r>
        <w:rPr>
          <w:b/>
          <w:bCs/>
          <w:iCs/>
          <w:szCs w:val="24"/>
          <w:lang w:val="lt-LT"/>
        </w:rPr>
        <w:t>VIII</w:t>
      </w:r>
      <w:r w:rsidR="00446CF4" w:rsidRPr="00D37E7B">
        <w:rPr>
          <w:b/>
          <w:bCs/>
          <w:iCs/>
          <w:szCs w:val="24"/>
        </w:rPr>
        <w:t>. SUTARTIES PAKEITIMAI</w:t>
      </w:r>
    </w:p>
    <w:p w14:paraId="333AF18D" w14:textId="77777777" w:rsidR="00446CF4" w:rsidRPr="00D37E7B" w:rsidRDefault="00446CF4" w:rsidP="00446CF4">
      <w:pPr>
        <w:pStyle w:val="Pagrindinistekstas"/>
        <w:spacing w:after="0"/>
        <w:ind w:firstLine="425"/>
        <w:rPr>
          <w:b/>
          <w:bCs/>
          <w:iCs/>
          <w:szCs w:val="24"/>
        </w:rPr>
      </w:pPr>
    </w:p>
    <w:p w14:paraId="62AACDEB" w14:textId="2662B967" w:rsidR="00C10B5D" w:rsidRDefault="00816A0B" w:rsidP="00C10B5D">
      <w:pPr>
        <w:ind w:firstLine="709"/>
        <w:jc w:val="both"/>
        <w:rPr>
          <w:szCs w:val="24"/>
        </w:rPr>
      </w:pPr>
      <w:r>
        <w:rPr>
          <w:bCs/>
          <w:iCs/>
          <w:szCs w:val="24"/>
        </w:rPr>
        <w:t xml:space="preserve">   </w:t>
      </w:r>
      <w:r w:rsidR="00036483">
        <w:rPr>
          <w:bCs/>
          <w:iCs/>
          <w:szCs w:val="24"/>
        </w:rPr>
        <w:t>8</w:t>
      </w:r>
      <w:r w:rsidR="00446CF4" w:rsidRPr="00D37E7B">
        <w:rPr>
          <w:bCs/>
          <w:iCs/>
          <w:szCs w:val="24"/>
        </w:rPr>
        <w:t xml:space="preserve">.1. </w:t>
      </w:r>
      <w:r w:rsidR="00446CF4" w:rsidRPr="00D37E7B">
        <w:rPr>
          <w:szCs w:val="24"/>
        </w:rPr>
        <w:t>Sutartis gali būti keičiama vadovaujantis Viešųjų pirkimų įsta</w:t>
      </w:r>
      <w:r w:rsidR="00C10B5D">
        <w:rPr>
          <w:szCs w:val="24"/>
        </w:rPr>
        <w:t>tymo 89 straipsnio nuostatomis.</w:t>
      </w:r>
    </w:p>
    <w:p w14:paraId="0CC9ABE7" w14:textId="11BD0632" w:rsidR="00107BBF" w:rsidRPr="00C9390B" w:rsidRDefault="00036483" w:rsidP="00C9390B">
      <w:pPr>
        <w:ind w:firstLine="851"/>
        <w:jc w:val="both"/>
        <w:rPr>
          <w:szCs w:val="24"/>
        </w:rPr>
      </w:pPr>
      <w:r>
        <w:rPr>
          <w:szCs w:val="24"/>
        </w:rPr>
        <w:t>8</w:t>
      </w:r>
      <w:r w:rsidR="00D8624F" w:rsidRPr="00C9390B">
        <w:rPr>
          <w:szCs w:val="24"/>
        </w:rPr>
        <w:t>.2.</w:t>
      </w:r>
      <w:r w:rsidR="00A13242" w:rsidRPr="00C9390B">
        <w:rPr>
          <w:szCs w:val="24"/>
        </w:rPr>
        <w:t xml:space="preserve"> Jei dėl nuo Tiekėjo nepriklausančių aplinkybių, kurių nebuvo įmanoma numatyti rengiant pirkimo dokumentus ir (ar) Sutarties sudarymo metu, Tiekėjas negali pristatyti nurodyto gamintojo/ modelio Prek</w:t>
      </w:r>
      <w:r>
        <w:rPr>
          <w:szCs w:val="24"/>
        </w:rPr>
        <w:t>ių</w:t>
      </w:r>
      <w:r w:rsidR="00A13242" w:rsidRPr="00C9390B">
        <w:rPr>
          <w:szCs w:val="24"/>
        </w:rPr>
        <w:t>, kitai Sutarties Šaliai (Pirkėjui) raštu išreiškus sutikimą, nekeičiant Sutarties kainos, Tiekėjas gali pristatyti ne prastesn</w:t>
      </w:r>
      <w:r>
        <w:rPr>
          <w:szCs w:val="24"/>
        </w:rPr>
        <w:t>ių</w:t>
      </w:r>
      <w:r w:rsidR="00A13242" w:rsidRPr="00C9390B">
        <w:rPr>
          <w:szCs w:val="24"/>
        </w:rPr>
        <w:t xml:space="preserve"> kokybės/geresnių charakteristikų prek</w:t>
      </w:r>
      <w:r>
        <w:rPr>
          <w:szCs w:val="24"/>
        </w:rPr>
        <w:t>es</w:t>
      </w:r>
      <w:r w:rsidR="00A13242" w:rsidRPr="00C9390B">
        <w:rPr>
          <w:szCs w:val="24"/>
        </w:rPr>
        <w:t xml:space="preserve"> su sąlyga, kad nauj</w:t>
      </w:r>
      <w:r>
        <w:rPr>
          <w:szCs w:val="24"/>
        </w:rPr>
        <w:t>os</w:t>
      </w:r>
      <w:r w:rsidR="00A13242" w:rsidRPr="00C9390B">
        <w:rPr>
          <w:szCs w:val="24"/>
        </w:rPr>
        <w:t xml:space="preserve"> prekė</w:t>
      </w:r>
      <w:r>
        <w:rPr>
          <w:szCs w:val="24"/>
        </w:rPr>
        <w:t>s</w:t>
      </w:r>
      <w:r w:rsidR="00A13242" w:rsidRPr="00C9390B">
        <w:rPr>
          <w:szCs w:val="24"/>
        </w:rPr>
        <w:t xml:space="preserve"> atitiks keliamus reikalavimus ir bus pristatyt</w:t>
      </w:r>
      <w:r>
        <w:rPr>
          <w:szCs w:val="24"/>
        </w:rPr>
        <w:t>os</w:t>
      </w:r>
      <w:r w:rsidR="00A13242" w:rsidRPr="00C9390B">
        <w:rPr>
          <w:szCs w:val="24"/>
        </w:rPr>
        <w:t xml:space="preserve"> už tą pačią kainą.</w:t>
      </w:r>
    </w:p>
    <w:p w14:paraId="5518A0AD" w14:textId="77777777" w:rsidR="0086127E" w:rsidRDefault="0086127E" w:rsidP="00446CF4">
      <w:pPr>
        <w:pStyle w:val="Pagrindinistekstas"/>
        <w:spacing w:after="0"/>
        <w:jc w:val="center"/>
        <w:rPr>
          <w:b/>
          <w:bCs/>
          <w:iCs/>
          <w:szCs w:val="24"/>
          <w:lang w:val="lt-LT"/>
        </w:rPr>
      </w:pPr>
    </w:p>
    <w:p w14:paraId="2FD47C15" w14:textId="5F4B8413" w:rsidR="00446CF4" w:rsidRPr="00D37E7B" w:rsidRDefault="00CB66CA" w:rsidP="00446CF4">
      <w:pPr>
        <w:pStyle w:val="Pagrindinistekstas"/>
        <w:spacing w:after="0"/>
        <w:jc w:val="center"/>
        <w:rPr>
          <w:b/>
          <w:bCs/>
          <w:iCs/>
          <w:szCs w:val="24"/>
        </w:rPr>
      </w:pPr>
      <w:r>
        <w:rPr>
          <w:b/>
          <w:bCs/>
          <w:iCs/>
          <w:szCs w:val="24"/>
          <w:lang w:val="lt-LT"/>
        </w:rPr>
        <w:t>I</w:t>
      </w:r>
      <w:r w:rsidR="00816A0B">
        <w:rPr>
          <w:b/>
          <w:bCs/>
          <w:iCs/>
          <w:szCs w:val="24"/>
          <w:lang w:val="lt-LT"/>
        </w:rPr>
        <w:t>X</w:t>
      </w:r>
      <w:r w:rsidR="00446CF4" w:rsidRPr="00D37E7B">
        <w:rPr>
          <w:b/>
          <w:bCs/>
          <w:iCs/>
          <w:szCs w:val="24"/>
        </w:rPr>
        <w:t>. SUTARTIES NUTRAUKIMAS</w:t>
      </w:r>
    </w:p>
    <w:p w14:paraId="05A91031" w14:textId="77777777" w:rsidR="00446CF4" w:rsidRPr="0086127E" w:rsidRDefault="00446CF4" w:rsidP="00446CF4">
      <w:pPr>
        <w:pStyle w:val="Pagrindinistekstas"/>
        <w:spacing w:after="0"/>
        <w:ind w:firstLine="425"/>
        <w:rPr>
          <w:b/>
          <w:bCs/>
          <w:iCs/>
          <w:szCs w:val="24"/>
        </w:rPr>
      </w:pPr>
    </w:p>
    <w:p w14:paraId="41DEE41E" w14:textId="5369544C" w:rsidR="00446CF4" w:rsidRPr="007E40E2" w:rsidRDefault="00EA72D6" w:rsidP="00940A22">
      <w:pPr>
        <w:snapToGrid w:val="0"/>
        <w:ind w:firstLine="709"/>
        <w:jc w:val="both"/>
        <w:rPr>
          <w:szCs w:val="24"/>
        </w:rPr>
      </w:pPr>
      <w:r w:rsidRPr="007E40E2">
        <w:rPr>
          <w:szCs w:val="24"/>
        </w:rPr>
        <w:t xml:space="preserve">   </w:t>
      </w:r>
      <w:r w:rsidR="00CB66CA">
        <w:rPr>
          <w:szCs w:val="24"/>
        </w:rPr>
        <w:t>9</w:t>
      </w:r>
      <w:r w:rsidR="00446CF4" w:rsidRPr="007E40E2">
        <w:rPr>
          <w:szCs w:val="24"/>
        </w:rPr>
        <w:t>.1. Sutartis gali būti nutraukta raštišku abiejų Šalių susitarimu.</w:t>
      </w:r>
    </w:p>
    <w:p w14:paraId="1EE23535" w14:textId="7A9F9434" w:rsidR="00446CF4" w:rsidRPr="00D37E7B" w:rsidRDefault="00EA72D6" w:rsidP="00940A22">
      <w:pPr>
        <w:snapToGrid w:val="0"/>
        <w:ind w:firstLine="709"/>
        <w:jc w:val="both"/>
        <w:rPr>
          <w:color w:val="000000"/>
          <w:szCs w:val="24"/>
        </w:rPr>
      </w:pPr>
      <w:r>
        <w:rPr>
          <w:color w:val="000000"/>
          <w:szCs w:val="24"/>
        </w:rPr>
        <w:t xml:space="preserve">   </w:t>
      </w:r>
      <w:r w:rsidR="00CB66CA">
        <w:rPr>
          <w:color w:val="000000"/>
          <w:szCs w:val="24"/>
        </w:rPr>
        <w:t>9</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671FF1B7" w14:textId="0880BDCD" w:rsidR="00446CF4" w:rsidRPr="00D37E7B" w:rsidRDefault="00CF0AA3" w:rsidP="00940A22">
      <w:pPr>
        <w:snapToGrid w:val="0"/>
        <w:ind w:firstLine="709"/>
        <w:jc w:val="both"/>
        <w:rPr>
          <w:color w:val="000000"/>
          <w:szCs w:val="24"/>
        </w:rPr>
      </w:pPr>
      <w:r>
        <w:rPr>
          <w:color w:val="000000"/>
          <w:szCs w:val="24"/>
        </w:rPr>
        <w:t xml:space="preserve">   </w:t>
      </w:r>
      <w:r w:rsidR="00CB66CA">
        <w:rPr>
          <w:color w:val="000000"/>
          <w:szCs w:val="24"/>
        </w:rPr>
        <w:t>9</w:t>
      </w:r>
      <w:r w:rsidR="00446CF4" w:rsidRPr="00D37E7B">
        <w:rPr>
          <w:color w:val="000000"/>
          <w:szCs w:val="24"/>
        </w:rPr>
        <w:t>.3</w:t>
      </w:r>
      <w:r>
        <w:rPr>
          <w:color w:val="000000"/>
          <w:szCs w:val="24"/>
        </w:rPr>
        <w:t>.</w:t>
      </w:r>
      <w:r w:rsidR="00446CF4" w:rsidRPr="00D37E7B">
        <w:rPr>
          <w:color w:val="000000"/>
          <w:szCs w:val="24"/>
        </w:rPr>
        <w:t xml:space="preserve"> Pirkėjas turi teisę nutraukti Sutartį, įspėjęs Tiekėją prieš 14 kalendorinių dienų, šiais atvejais:</w:t>
      </w:r>
    </w:p>
    <w:p w14:paraId="4F88F3EA" w14:textId="279BDE45" w:rsidR="00446CF4" w:rsidRPr="00D37E7B" w:rsidRDefault="006F783F" w:rsidP="00940A22">
      <w:pPr>
        <w:snapToGrid w:val="0"/>
        <w:ind w:firstLine="709"/>
        <w:jc w:val="both"/>
        <w:rPr>
          <w:color w:val="000000"/>
          <w:szCs w:val="24"/>
        </w:rPr>
      </w:pPr>
      <w:r w:rsidRPr="00D37E7B">
        <w:rPr>
          <w:color w:val="000000"/>
          <w:szCs w:val="24"/>
        </w:rPr>
        <w:t xml:space="preserve">   </w:t>
      </w:r>
      <w:r w:rsidR="00CB66CA">
        <w:rPr>
          <w:color w:val="000000"/>
          <w:szCs w:val="24"/>
        </w:rPr>
        <w:t>9</w:t>
      </w:r>
      <w:r w:rsidR="00446CF4" w:rsidRPr="00D37E7B">
        <w:rPr>
          <w:color w:val="000000"/>
          <w:szCs w:val="24"/>
        </w:rPr>
        <w:t>.3.1. kai Tiekėjas nevykdo savo įsipareigojimų pagal Sutartį;</w:t>
      </w:r>
    </w:p>
    <w:p w14:paraId="54022A34" w14:textId="2FAA8EFC" w:rsidR="00446CF4" w:rsidRPr="00D37E7B" w:rsidRDefault="00CF0AA3" w:rsidP="00940A22">
      <w:pPr>
        <w:snapToGrid w:val="0"/>
        <w:ind w:firstLine="709"/>
        <w:jc w:val="both"/>
        <w:rPr>
          <w:color w:val="000000"/>
          <w:szCs w:val="24"/>
        </w:rPr>
      </w:pPr>
      <w:r>
        <w:rPr>
          <w:color w:val="000000"/>
          <w:szCs w:val="24"/>
        </w:rPr>
        <w:t xml:space="preserve">   </w:t>
      </w:r>
      <w:r w:rsidR="00CB66CA">
        <w:rPr>
          <w:color w:val="000000"/>
          <w:szCs w:val="24"/>
        </w:rPr>
        <w:t>9</w:t>
      </w:r>
      <w:r w:rsidR="00446CF4" w:rsidRPr="00D37E7B">
        <w:rPr>
          <w:color w:val="000000"/>
          <w:szCs w:val="24"/>
        </w:rPr>
        <w:t>.3.2. kai Tiekėjas per pagrįstai nustatytą laikotarpį neįvykdo Pirkėjo nurodymo ištaisyti netinkamai įvykdytus arba neįvykdytus sutartinius įsipareigojimus;</w:t>
      </w:r>
    </w:p>
    <w:p w14:paraId="7219F0B1" w14:textId="465333C1" w:rsidR="00446CF4" w:rsidRPr="00D37E7B" w:rsidRDefault="00CF0AA3" w:rsidP="00940A22">
      <w:pPr>
        <w:snapToGrid w:val="0"/>
        <w:ind w:firstLine="709"/>
        <w:jc w:val="both"/>
        <w:rPr>
          <w:color w:val="000000"/>
          <w:szCs w:val="24"/>
        </w:rPr>
      </w:pPr>
      <w:r>
        <w:rPr>
          <w:color w:val="000000"/>
          <w:szCs w:val="24"/>
        </w:rPr>
        <w:t xml:space="preserve">   </w:t>
      </w:r>
      <w:r w:rsidR="00CB66CA">
        <w:rPr>
          <w:color w:val="000000"/>
          <w:szCs w:val="24"/>
        </w:rPr>
        <w:t>9</w:t>
      </w:r>
      <w:r w:rsidR="00446CF4" w:rsidRPr="00D37E7B">
        <w:rPr>
          <w:color w:val="000000"/>
          <w:szCs w:val="24"/>
        </w:rPr>
        <w:t>.3.3. kai Tiekėjas perleidžia Sutartį be Pirkėjo leidimo;</w:t>
      </w:r>
    </w:p>
    <w:p w14:paraId="6833B467" w14:textId="5C8AAA57" w:rsidR="00446CF4" w:rsidRPr="00D37E7B" w:rsidRDefault="00CF0AA3" w:rsidP="00940A22">
      <w:pPr>
        <w:snapToGrid w:val="0"/>
        <w:ind w:firstLine="709"/>
        <w:jc w:val="both"/>
        <w:rPr>
          <w:color w:val="000000"/>
          <w:szCs w:val="24"/>
        </w:rPr>
      </w:pPr>
      <w:r>
        <w:rPr>
          <w:color w:val="000000"/>
          <w:szCs w:val="24"/>
        </w:rPr>
        <w:t xml:space="preserve">   </w:t>
      </w:r>
      <w:r w:rsidR="00CB66CA">
        <w:rPr>
          <w:color w:val="000000"/>
          <w:szCs w:val="24"/>
        </w:rPr>
        <w:t>9</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229CC83C" w14:textId="297944F9" w:rsidR="00446CF4" w:rsidRPr="00D37E7B" w:rsidRDefault="00CF0AA3" w:rsidP="00940A22">
      <w:pPr>
        <w:snapToGrid w:val="0"/>
        <w:ind w:firstLine="709"/>
        <w:jc w:val="both"/>
        <w:rPr>
          <w:color w:val="000000"/>
          <w:szCs w:val="24"/>
        </w:rPr>
      </w:pPr>
      <w:r>
        <w:rPr>
          <w:color w:val="000000"/>
          <w:szCs w:val="24"/>
        </w:rPr>
        <w:t xml:space="preserve">   </w:t>
      </w:r>
      <w:r w:rsidR="00CB66CA">
        <w:rPr>
          <w:color w:val="000000"/>
          <w:szCs w:val="24"/>
        </w:rPr>
        <w:t>9</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73BA6017" w14:textId="38EF47FC" w:rsidR="00446CF4" w:rsidRPr="00D37E7B" w:rsidRDefault="006F783F" w:rsidP="00940A22">
      <w:pPr>
        <w:snapToGrid w:val="0"/>
        <w:ind w:firstLine="709"/>
        <w:jc w:val="both"/>
        <w:rPr>
          <w:szCs w:val="24"/>
        </w:rPr>
      </w:pPr>
      <w:r w:rsidRPr="00D37E7B">
        <w:rPr>
          <w:color w:val="000000"/>
          <w:szCs w:val="24"/>
        </w:rPr>
        <w:t xml:space="preserve">   </w:t>
      </w:r>
      <w:r w:rsidR="00CB66CA">
        <w:rPr>
          <w:color w:val="000000"/>
          <w:szCs w:val="24"/>
        </w:rPr>
        <w:t>9</w:t>
      </w:r>
      <w:r w:rsidR="00446CF4" w:rsidRPr="00D37E7B">
        <w:rPr>
          <w:color w:val="000000"/>
          <w:szCs w:val="24"/>
        </w:rPr>
        <w:t xml:space="preserve">.4. </w:t>
      </w:r>
      <w:r w:rsidR="00CB66CA" w:rsidRPr="0090343E">
        <w:rPr>
          <w:szCs w:val="24"/>
        </w:rPr>
        <w:t xml:space="preserve">Pirkėjas po </w:t>
      </w:r>
      <w:r w:rsidR="00CB66CA">
        <w:rPr>
          <w:szCs w:val="24"/>
        </w:rPr>
        <w:t>S</w:t>
      </w:r>
      <w:r w:rsidR="00CB66CA" w:rsidRPr="0090343E">
        <w:rPr>
          <w:szCs w:val="24"/>
        </w:rPr>
        <w:t xml:space="preserve">utarties nutraukimo turi kiek galima greičiau patvirtinti pateiktų prekių vertę. Taip pat parengiama ataskaita apie </w:t>
      </w:r>
      <w:r w:rsidR="00CB66CA">
        <w:rPr>
          <w:szCs w:val="24"/>
        </w:rPr>
        <w:t>S</w:t>
      </w:r>
      <w:r w:rsidR="00CB66CA" w:rsidRPr="0090343E">
        <w:rPr>
          <w:szCs w:val="24"/>
        </w:rPr>
        <w:t>utarties nutraukimo dieną esančią Tiekėjo skolą Pirkėjui ir Pirkėjo skolą Tiekėjui.</w:t>
      </w:r>
    </w:p>
    <w:p w14:paraId="50053855" w14:textId="513690BE" w:rsidR="00446CF4" w:rsidRPr="00D37E7B" w:rsidRDefault="00EA72D6" w:rsidP="00940A22">
      <w:pPr>
        <w:snapToGrid w:val="0"/>
        <w:ind w:firstLine="709"/>
        <w:jc w:val="both"/>
        <w:rPr>
          <w:szCs w:val="24"/>
        </w:rPr>
      </w:pPr>
      <w:r>
        <w:rPr>
          <w:szCs w:val="24"/>
        </w:rPr>
        <w:t xml:space="preserve">   </w:t>
      </w:r>
      <w:r w:rsidR="00CB66CA">
        <w:rPr>
          <w:szCs w:val="24"/>
        </w:rPr>
        <w:t>9</w:t>
      </w:r>
      <w:r w:rsidR="00446CF4" w:rsidRPr="00D37E7B">
        <w:rPr>
          <w:szCs w:val="24"/>
        </w:rPr>
        <w:t>.5. Jei Sutartis nutraukiama Pirkėjo iniciatyva, nuostoliai ar išlaidos išieškomi išskaičiuojant juos iš Tiekėjui mokėtinų sumų.</w:t>
      </w:r>
    </w:p>
    <w:p w14:paraId="734EF6F5" w14:textId="643C8059" w:rsidR="00446CF4" w:rsidRDefault="00EA72D6" w:rsidP="00940A22">
      <w:pPr>
        <w:snapToGrid w:val="0"/>
        <w:ind w:firstLine="709"/>
        <w:jc w:val="both"/>
        <w:rPr>
          <w:szCs w:val="24"/>
        </w:rPr>
      </w:pPr>
      <w:r>
        <w:rPr>
          <w:szCs w:val="24"/>
        </w:rPr>
        <w:t xml:space="preserve">   </w:t>
      </w:r>
      <w:r w:rsidR="00CB66CA">
        <w:rPr>
          <w:szCs w:val="24"/>
        </w:rPr>
        <w:t>9</w:t>
      </w:r>
      <w:r w:rsidR="00446CF4" w:rsidRPr="00D37E7B">
        <w:rPr>
          <w:szCs w:val="24"/>
        </w:rPr>
        <w:t>.6. Sutartį nutraukus dėl Tiekėjo kaltės, be jam priklausančio atlyginimo už pateikt</w:t>
      </w:r>
      <w:r w:rsidR="004A1ABE">
        <w:rPr>
          <w:szCs w:val="24"/>
        </w:rPr>
        <w:t>as</w:t>
      </w:r>
      <w:r w:rsidR="00446CF4" w:rsidRPr="00D37E7B">
        <w:rPr>
          <w:szCs w:val="24"/>
        </w:rPr>
        <w:t xml:space="preserve"> prek</w:t>
      </w:r>
      <w:r w:rsidR="004A1ABE">
        <w:rPr>
          <w:szCs w:val="24"/>
        </w:rPr>
        <w:t>es</w:t>
      </w:r>
      <w:r w:rsidR="00446CF4" w:rsidRPr="00D37E7B">
        <w:rPr>
          <w:szCs w:val="24"/>
        </w:rPr>
        <w:t>, Tiekėjas neturi teisės į kokių nors patirtų nuostolių ar žalos kompensaciją.</w:t>
      </w:r>
    </w:p>
    <w:p w14:paraId="37650C4A" w14:textId="77777777" w:rsidR="00C55D09" w:rsidRPr="00105DE0" w:rsidRDefault="00C55D09" w:rsidP="00FB46B4">
      <w:pPr>
        <w:snapToGrid w:val="0"/>
        <w:ind w:firstLine="709"/>
        <w:jc w:val="both"/>
        <w:rPr>
          <w:b/>
          <w:szCs w:val="24"/>
        </w:rPr>
      </w:pPr>
    </w:p>
    <w:p w14:paraId="3A955351" w14:textId="48E1649C" w:rsidR="00446CF4" w:rsidRPr="00D37E7B" w:rsidRDefault="00EA72D6" w:rsidP="00446CF4">
      <w:pPr>
        <w:jc w:val="center"/>
        <w:rPr>
          <w:b/>
          <w:szCs w:val="24"/>
        </w:rPr>
      </w:pPr>
      <w:r>
        <w:rPr>
          <w:b/>
          <w:spacing w:val="-4"/>
          <w:szCs w:val="24"/>
        </w:rPr>
        <w:t>X</w:t>
      </w:r>
      <w:r w:rsidR="00446CF4" w:rsidRPr="00D37E7B">
        <w:rPr>
          <w:b/>
          <w:spacing w:val="-4"/>
          <w:szCs w:val="24"/>
        </w:rPr>
        <w:t>.</w:t>
      </w:r>
      <w:r w:rsidR="00446CF4" w:rsidRPr="00D37E7B">
        <w:rPr>
          <w:b/>
          <w:szCs w:val="24"/>
        </w:rPr>
        <w:t xml:space="preserve"> GINČŲ SPRENDIMAS</w:t>
      </w:r>
    </w:p>
    <w:p w14:paraId="0DAA1B80" w14:textId="77777777" w:rsidR="00446CF4" w:rsidRPr="00515F52" w:rsidRDefault="00446CF4" w:rsidP="00446CF4">
      <w:pPr>
        <w:jc w:val="center"/>
        <w:rPr>
          <w:b/>
          <w:sz w:val="16"/>
          <w:szCs w:val="16"/>
        </w:rPr>
      </w:pPr>
    </w:p>
    <w:p w14:paraId="51EDC581" w14:textId="412E2671" w:rsidR="00446CF4" w:rsidRPr="00D37E7B" w:rsidRDefault="00EA72D6" w:rsidP="00446CF4">
      <w:pPr>
        <w:ind w:firstLine="709"/>
        <w:jc w:val="both"/>
        <w:rPr>
          <w:spacing w:val="-5"/>
          <w:szCs w:val="24"/>
        </w:rPr>
      </w:pPr>
      <w:r>
        <w:rPr>
          <w:spacing w:val="-5"/>
          <w:szCs w:val="24"/>
        </w:rPr>
        <w:lastRenderedPageBreak/>
        <w:t xml:space="preserve">   </w:t>
      </w:r>
      <w:r w:rsidR="00CB66CA">
        <w:rPr>
          <w:spacing w:val="-5"/>
          <w:szCs w:val="24"/>
        </w:rPr>
        <w:t>10</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29BED50F" w14:textId="0374C171" w:rsidR="00446CF4" w:rsidRPr="00D37E7B" w:rsidRDefault="00EA72D6" w:rsidP="00446CF4">
      <w:pPr>
        <w:tabs>
          <w:tab w:val="left" w:pos="105"/>
          <w:tab w:val="left" w:pos="150"/>
          <w:tab w:val="left" w:pos="180"/>
          <w:tab w:val="left" w:pos="270"/>
          <w:tab w:val="left" w:pos="300"/>
          <w:tab w:val="left" w:pos="360"/>
          <w:tab w:val="left" w:pos="900"/>
          <w:tab w:val="left" w:pos="1620"/>
        </w:tabs>
        <w:ind w:left="-15" w:firstLine="709"/>
        <w:jc w:val="both"/>
        <w:rPr>
          <w:color w:val="000000"/>
          <w:spacing w:val="-4"/>
          <w:szCs w:val="24"/>
        </w:rPr>
      </w:pPr>
      <w:r>
        <w:rPr>
          <w:color w:val="000000"/>
          <w:spacing w:val="-4"/>
          <w:szCs w:val="24"/>
        </w:rPr>
        <w:t xml:space="preserve">   </w:t>
      </w:r>
      <w:r w:rsidR="00CB66CA">
        <w:rPr>
          <w:color w:val="000000"/>
          <w:spacing w:val="-4"/>
          <w:szCs w:val="24"/>
        </w:rPr>
        <w:t>10</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19006935" w14:textId="77777777" w:rsidR="00446CF4" w:rsidRPr="002A4F55" w:rsidRDefault="00446CF4" w:rsidP="00446CF4">
      <w:pPr>
        <w:tabs>
          <w:tab w:val="left" w:pos="105"/>
          <w:tab w:val="left" w:pos="150"/>
          <w:tab w:val="left" w:pos="180"/>
          <w:tab w:val="left" w:pos="270"/>
          <w:tab w:val="left" w:pos="300"/>
          <w:tab w:val="left" w:pos="360"/>
          <w:tab w:val="left" w:pos="900"/>
          <w:tab w:val="left" w:pos="1620"/>
        </w:tabs>
        <w:jc w:val="both"/>
        <w:rPr>
          <w:color w:val="000000"/>
          <w:spacing w:val="-4"/>
          <w:szCs w:val="24"/>
        </w:rPr>
      </w:pPr>
    </w:p>
    <w:p w14:paraId="3FD0D80B" w14:textId="44ABDD9C" w:rsidR="00446CF4" w:rsidRPr="00D37E7B" w:rsidRDefault="00446CF4" w:rsidP="00446CF4">
      <w:pPr>
        <w:jc w:val="center"/>
        <w:rPr>
          <w:b/>
          <w:szCs w:val="24"/>
        </w:rPr>
      </w:pPr>
      <w:r w:rsidRPr="00D37E7B">
        <w:rPr>
          <w:b/>
          <w:spacing w:val="-9"/>
          <w:szCs w:val="24"/>
        </w:rPr>
        <w:t>X</w:t>
      </w:r>
      <w:r w:rsidR="0028584E">
        <w:rPr>
          <w:b/>
          <w:spacing w:val="-9"/>
          <w:szCs w:val="24"/>
        </w:rPr>
        <w:t>I</w:t>
      </w:r>
      <w:r w:rsidRPr="00D37E7B">
        <w:rPr>
          <w:b/>
          <w:spacing w:val="-9"/>
          <w:szCs w:val="24"/>
        </w:rPr>
        <w:t>.</w:t>
      </w:r>
      <w:r w:rsidRPr="00D37E7B">
        <w:rPr>
          <w:b/>
          <w:szCs w:val="24"/>
        </w:rPr>
        <w:t xml:space="preserve"> NENUGALIMOS JĖGOS APLINKYBĖS</w:t>
      </w:r>
    </w:p>
    <w:p w14:paraId="49FCE3E7" w14:textId="77777777" w:rsidR="00446CF4" w:rsidRPr="002B4D2E" w:rsidRDefault="00446CF4" w:rsidP="00446CF4">
      <w:pPr>
        <w:jc w:val="both"/>
        <w:rPr>
          <w:szCs w:val="24"/>
        </w:rPr>
      </w:pPr>
    </w:p>
    <w:p w14:paraId="05C000D2" w14:textId="2B12C493" w:rsidR="00446CF4" w:rsidRPr="00D37E7B" w:rsidRDefault="00EA72D6" w:rsidP="00446CF4">
      <w:pPr>
        <w:ind w:firstLine="709"/>
        <w:jc w:val="both"/>
        <w:rPr>
          <w:szCs w:val="24"/>
        </w:rPr>
      </w:pPr>
      <w:r>
        <w:rPr>
          <w:szCs w:val="24"/>
        </w:rPr>
        <w:t xml:space="preserve">   </w:t>
      </w:r>
      <w:r w:rsidR="00CB66CA">
        <w:rPr>
          <w:szCs w:val="24"/>
        </w:rPr>
        <w:t>11</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31EC1AFB" w14:textId="6FDE1DB6" w:rsidR="00446CF4" w:rsidRPr="00D37E7B" w:rsidRDefault="00EA72D6" w:rsidP="00446CF4">
      <w:pPr>
        <w:ind w:firstLine="709"/>
        <w:jc w:val="both"/>
        <w:rPr>
          <w:spacing w:val="-5"/>
          <w:szCs w:val="24"/>
        </w:rPr>
      </w:pPr>
      <w:r>
        <w:rPr>
          <w:szCs w:val="24"/>
        </w:rPr>
        <w:t xml:space="preserve">   </w:t>
      </w:r>
      <w:r w:rsidR="00CB66CA">
        <w:rPr>
          <w:szCs w:val="24"/>
        </w:rPr>
        <w:t>11</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6231F641" w14:textId="1E738AF1" w:rsidR="0050626A" w:rsidRDefault="00EA72D6" w:rsidP="00F66F6A">
      <w:pPr>
        <w:tabs>
          <w:tab w:val="left" w:pos="360"/>
          <w:tab w:val="left" w:pos="390"/>
          <w:tab w:val="left" w:pos="1620"/>
        </w:tabs>
        <w:ind w:firstLine="709"/>
        <w:jc w:val="both"/>
        <w:rPr>
          <w:color w:val="000000"/>
          <w:spacing w:val="-4"/>
          <w:szCs w:val="24"/>
        </w:rPr>
      </w:pPr>
      <w:r>
        <w:rPr>
          <w:color w:val="000000"/>
          <w:spacing w:val="-3"/>
          <w:szCs w:val="24"/>
        </w:rPr>
        <w:t xml:space="preserve">   </w:t>
      </w:r>
      <w:r w:rsidR="00CB66CA">
        <w:rPr>
          <w:color w:val="000000"/>
          <w:spacing w:val="-3"/>
          <w:szCs w:val="24"/>
        </w:rPr>
        <w:t>11</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311A24CB" w14:textId="77777777" w:rsidR="00C10B5D" w:rsidRPr="00603C83" w:rsidRDefault="00C10B5D" w:rsidP="00F66F6A">
      <w:pPr>
        <w:tabs>
          <w:tab w:val="left" w:pos="360"/>
          <w:tab w:val="left" w:pos="390"/>
          <w:tab w:val="left" w:pos="1620"/>
        </w:tabs>
        <w:ind w:firstLine="709"/>
        <w:jc w:val="both"/>
        <w:rPr>
          <w:color w:val="000000"/>
          <w:spacing w:val="-4"/>
          <w:szCs w:val="24"/>
        </w:rPr>
      </w:pPr>
    </w:p>
    <w:p w14:paraId="31C10903" w14:textId="457F235D" w:rsidR="00446CF4" w:rsidRPr="00D37E7B" w:rsidRDefault="00446CF4" w:rsidP="00446CF4">
      <w:pPr>
        <w:keepNext/>
        <w:jc w:val="center"/>
        <w:outlineLvl w:val="0"/>
        <w:rPr>
          <w:b/>
          <w:szCs w:val="24"/>
        </w:rPr>
      </w:pPr>
      <w:r w:rsidRPr="00D37E7B">
        <w:rPr>
          <w:b/>
          <w:szCs w:val="24"/>
        </w:rPr>
        <w:t>X</w:t>
      </w:r>
      <w:r w:rsidR="00CB66CA">
        <w:rPr>
          <w:b/>
          <w:szCs w:val="24"/>
        </w:rPr>
        <w:t>II</w:t>
      </w:r>
      <w:r w:rsidRPr="00D37E7B">
        <w:rPr>
          <w:b/>
          <w:szCs w:val="24"/>
        </w:rPr>
        <w:t>. KITOS NUOSTATOS</w:t>
      </w:r>
    </w:p>
    <w:p w14:paraId="5583730F" w14:textId="77777777" w:rsidR="00446CF4" w:rsidRPr="00603C83" w:rsidRDefault="00446CF4" w:rsidP="00446CF4">
      <w:pPr>
        <w:keepNext/>
        <w:jc w:val="center"/>
        <w:outlineLvl w:val="0"/>
        <w:rPr>
          <w:szCs w:val="24"/>
        </w:rPr>
      </w:pPr>
    </w:p>
    <w:p w14:paraId="2EE1DE6B" w14:textId="3DC60098" w:rsidR="00446CF4" w:rsidRPr="00D37E7B" w:rsidRDefault="00681006" w:rsidP="00940A22">
      <w:pPr>
        <w:pStyle w:val="Pagrindinistekstas"/>
        <w:spacing w:after="0"/>
        <w:ind w:firstLine="709"/>
        <w:jc w:val="both"/>
        <w:rPr>
          <w:szCs w:val="24"/>
          <w:lang w:val="lt-LT"/>
        </w:rPr>
      </w:pPr>
      <w:r w:rsidRPr="00D37E7B">
        <w:rPr>
          <w:szCs w:val="24"/>
          <w:lang w:val="lt-LT"/>
        </w:rPr>
        <w:t xml:space="preserve">   </w:t>
      </w:r>
      <w:r w:rsidR="00CB66CA">
        <w:rPr>
          <w:szCs w:val="24"/>
          <w:lang w:val="lt-LT"/>
        </w:rPr>
        <w:t>12</w:t>
      </w:r>
      <w:r w:rsidR="00446CF4" w:rsidRPr="00D37E7B">
        <w:rPr>
          <w:szCs w:val="24"/>
          <w:lang w:val="lt-LT"/>
        </w:rPr>
        <w:t xml:space="preserve">.1. </w:t>
      </w:r>
      <w:r w:rsidR="008442B3" w:rsidRPr="00E655DB">
        <w:rPr>
          <w:szCs w:val="24"/>
          <w:lang w:eastAsia="lt-LT"/>
        </w:rPr>
        <w:t>Ši Sutartis sudaryta lietuvių kalba, 2 (dviem) egzemplioriais, turinčiais vienodą teisinę galią, po vieną kiekvienai Šaliai arba Sutartis pasirašyta naudojantis saugiu elektroniniu parašu.</w:t>
      </w:r>
    </w:p>
    <w:p w14:paraId="2A1E6BCA" w14:textId="44AD101E" w:rsidR="00446CF4" w:rsidRPr="00D37E7B" w:rsidRDefault="00C85F40" w:rsidP="00940A22">
      <w:pPr>
        <w:pStyle w:val="Pagrindinistekstas"/>
        <w:spacing w:after="0"/>
        <w:ind w:firstLine="709"/>
        <w:jc w:val="both"/>
        <w:rPr>
          <w:szCs w:val="24"/>
          <w:lang w:val="lt-LT"/>
        </w:rPr>
      </w:pPr>
      <w:r>
        <w:rPr>
          <w:szCs w:val="24"/>
          <w:lang w:val="lt-LT"/>
        </w:rPr>
        <w:t xml:space="preserve">   </w:t>
      </w:r>
      <w:r w:rsidR="00CB66CA">
        <w:rPr>
          <w:szCs w:val="24"/>
          <w:lang w:val="lt-LT"/>
        </w:rPr>
        <w:t>12</w:t>
      </w:r>
      <w:r w:rsidR="00446CF4" w:rsidRPr="00D37E7B">
        <w:rPr>
          <w:szCs w:val="24"/>
          <w:lang w:val="lt-LT"/>
        </w:rPr>
        <w:t>.2. Šiuo Šalys patvirtina, kad Sutartį perskaitė, suprato jos turinį ir pasekmes, priėmė ją kaip atitinkančią jų tikslus ir pasirašė aukščiau nurodyta data.</w:t>
      </w:r>
    </w:p>
    <w:p w14:paraId="7E51197C" w14:textId="77777777" w:rsidR="00CB5A20" w:rsidRDefault="00681006" w:rsidP="00940A22">
      <w:pPr>
        <w:snapToGrid w:val="0"/>
        <w:ind w:firstLine="709"/>
        <w:jc w:val="both"/>
        <w:rPr>
          <w:color w:val="000000"/>
          <w:szCs w:val="24"/>
        </w:rPr>
      </w:pPr>
      <w:r w:rsidRPr="00D37E7B">
        <w:rPr>
          <w:szCs w:val="24"/>
        </w:rPr>
        <w:t xml:space="preserve">   </w:t>
      </w:r>
      <w:r w:rsidR="00745430" w:rsidRPr="0092355C">
        <w:rPr>
          <w:color w:val="000000"/>
          <w:szCs w:val="24"/>
        </w:rPr>
        <w:t xml:space="preserve">SUTARTIES PRIEDAI: </w:t>
      </w:r>
    </w:p>
    <w:p w14:paraId="23BF87A3" w14:textId="77777777" w:rsidR="00CB5A20" w:rsidRDefault="00745430" w:rsidP="00CB5A20">
      <w:pPr>
        <w:snapToGrid w:val="0"/>
        <w:ind w:firstLine="851"/>
        <w:jc w:val="both"/>
        <w:rPr>
          <w:color w:val="000000"/>
          <w:szCs w:val="24"/>
        </w:rPr>
      </w:pPr>
      <w:r w:rsidRPr="0092355C">
        <w:rPr>
          <w:bCs/>
          <w:kern w:val="32"/>
          <w:szCs w:val="24"/>
        </w:rPr>
        <w:t>1. Tiekėjo pasiūlymas.</w:t>
      </w:r>
    </w:p>
    <w:p w14:paraId="171E336E" w14:textId="2A51EB60" w:rsidR="00745430" w:rsidRDefault="00745430" w:rsidP="00CB5A20">
      <w:pPr>
        <w:snapToGrid w:val="0"/>
        <w:ind w:firstLine="851"/>
        <w:jc w:val="both"/>
        <w:rPr>
          <w:color w:val="000000"/>
          <w:szCs w:val="24"/>
        </w:rPr>
      </w:pPr>
      <w:r w:rsidRPr="0092355C">
        <w:rPr>
          <w:color w:val="000000"/>
          <w:szCs w:val="24"/>
        </w:rPr>
        <w:t>2. Techninė specifikacija.</w:t>
      </w:r>
    </w:p>
    <w:p w14:paraId="4F8148B9" w14:textId="46AC0906" w:rsidR="00446CF4" w:rsidRPr="003258F8" w:rsidRDefault="00446CF4" w:rsidP="002B32F7">
      <w:pPr>
        <w:pStyle w:val="Pagrindinistekstas"/>
        <w:spacing w:after="0"/>
        <w:jc w:val="both"/>
        <w:rPr>
          <w:szCs w:val="24"/>
          <w:lang w:val="lt-LT"/>
        </w:rPr>
      </w:pPr>
    </w:p>
    <w:p w14:paraId="2DCFB581" w14:textId="77777777" w:rsidR="00446CF4" w:rsidRPr="00D37E7B" w:rsidRDefault="0050626A" w:rsidP="00446CF4">
      <w:pPr>
        <w:tabs>
          <w:tab w:val="left" w:pos="225"/>
        </w:tabs>
        <w:ind w:left="15" w:hanging="15"/>
        <w:jc w:val="center"/>
        <w:rPr>
          <w:b/>
          <w:bCs/>
          <w:szCs w:val="24"/>
        </w:rPr>
      </w:pPr>
      <w:r>
        <w:rPr>
          <w:b/>
          <w:bCs/>
          <w:szCs w:val="24"/>
        </w:rPr>
        <w:t>X</w:t>
      </w:r>
      <w:r w:rsidR="00A86292">
        <w:rPr>
          <w:b/>
          <w:bCs/>
          <w:szCs w:val="24"/>
        </w:rPr>
        <w:t>V</w:t>
      </w:r>
      <w:r w:rsidR="00C85F40">
        <w:rPr>
          <w:b/>
          <w:bCs/>
          <w:szCs w:val="24"/>
        </w:rPr>
        <w:t>I</w:t>
      </w:r>
      <w:r w:rsidR="00EA72D6">
        <w:rPr>
          <w:b/>
          <w:bCs/>
          <w:szCs w:val="24"/>
        </w:rPr>
        <w:t xml:space="preserve">. </w:t>
      </w:r>
      <w:r w:rsidR="00446CF4" w:rsidRPr="00D37E7B">
        <w:rPr>
          <w:b/>
          <w:bCs/>
          <w:szCs w:val="24"/>
        </w:rPr>
        <w:t>ŠALIŲ REKVIZITAI:</w:t>
      </w:r>
    </w:p>
    <w:p w14:paraId="1472D69B" w14:textId="77777777" w:rsidR="00446CF4" w:rsidRPr="0053062C" w:rsidRDefault="00446CF4" w:rsidP="00C85F40">
      <w:pPr>
        <w:tabs>
          <w:tab w:val="left" w:pos="225"/>
        </w:tabs>
        <w:rPr>
          <w:b/>
          <w:bCs/>
          <w:szCs w:val="24"/>
        </w:rPr>
      </w:pPr>
    </w:p>
    <w:p w14:paraId="149FA964"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9"/>
      </w:tblGrid>
      <w:tr w:rsidR="00446CF4" w:rsidRPr="00C87E23" w14:paraId="33AE664E" w14:textId="77777777" w:rsidTr="00602AAA">
        <w:tc>
          <w:tcPr>
            <w:tcW w:w="4927" w:type="dxa"/>
            <w:shd w:val="clear" w:color="auto" w:fill="auto"/>
          </w:tcPr>
          <w:p w14:paraId="4C3213D4" w14:textId="77777777" w:rsidR="00446CF4" w:rsidRPr="00C87E23" w:rsidRDefault="00446CF4" w:rsidP="00602AAA">
            <w:pPr>
              <w:jc w:val="both"/>
              <w:rPr>
                <w:rFonts w:eastAsia="Calibri"/>
                <w:b/>
                <w:szCs w:val="24"/>
                <w:lang w:eastAsia="en-US"/>
              </w:rPr>
            </w:pPr>
            <w:r w:rsidRPr="00C87E23">
              <w:rPr>
                <w:rFonts w:eastAsia="Calibri"/>
                <w:b/>
                <w:szCs w:val="24"/>
                <w:lang w:eastAsia="en-US"/>
              </w:rPr>
              <w:t>Rokiškio rajono savivaldybės administracija</w:t>
            </w:r>
          </w:p>
          <w:p w14:paraId="382F9631" w14:textId="6F2F2084" w:rsidR="00446CF4" w:rsidRPr="00C87E23" w:rsidRDefault="009A73A5" w:rsidP="00602AAA">
            <w:pPr>
              <w:jc w:val="both"/>
              <w:rPr>
                <w:rFonts w:eastAsia="Calibri"/>
                <w:szCs w:val="24"/>
                <w:lang w:eastAsia="en-US"/>
              </w:rPr>
            </w:pPr>
            <w:r w:rsidRPr="00C87E23">
              <w:rPr>
                <w:rFonts w:eastAsia="Calibri"/>
                <w:szCs w:val="24"/>
                <w:lang w:eastAsia="en-US"/>
              </w:rPr>
              <w:t>Sąjūdžio</w:t>
            </w:r>
            <w:r w:rsidR="00446CF4" w:rsidRPr="00C87E23">
              <w:rPr>
                <w:rFonts w:eastAsia="Calibri"/>
                <w:szCs w:val="24"/>
                <w:lang w:eastAsia="en-US"/>
              </w:rPr>
              <w:t xml:space="preserve"> </w:t>
            </w:r>
            <w:r w:rsidRPr="00C87E23">
              <w:rPr>
                <w:rFonts w:eastAsia="Calibri"/>
                <w:szCs w:val="24"/>
                <w:lang w:eastAsia="en-US"/>
              </w:rPr>
              <w:t>a</w:t>
            </w:r>
            <w:r w:rsidR="00446CF4" w:rsidRPr="00C87E23">
              <w:rPr>
                <w:rFonts w:eastAsia="Calibri"/>
                <w:szCs w:val="24"/>
                <w:lang w:eastAsia="en-US"/>
              </w:rPr>
              <w:t xml:space="preserve">. </w:t>
            </w:r>
            <w:r w:rsidRPr="00C87E23">
              <w:rPr>
                <w:rFonts w:eastAsia="Calibri"/>
                <w:szCs w:val="24"/>
                <w:lang w:eastAsia="en-US"/>
              </w:rPr>
              <w:t>1</w:t>
            </w:r>
            <w:r w:rsidR="00446CF4" w:rsidRPr="00C87E23">
              <w:rPr>
                <w:rFonts w:eastAsia="Calibri"/>
                <w:szCs w:val="24"/>
                <w:lang w:eastAsia="en-US"/>
              </w:rPr>
              <w:t>, LT-42136 Rokiškis</w:t>
            </w:r>
          </w:p>
          <w:p w14:paraId="14A1980A" w14:textId="77777777" w:rsidR="00446CF4" w:rsidRPr="00C87E23" w:rsidRDefault="00446CF4" w:rsidP="00602AAA">
            <w:pPr>
              <w:jc w:val="both"/>
              <w:rPr>
                <w:rFonts w:eastAsia="Calibri"/>
                <w:szCs w:val="24"/>
                <w:lang w:eastAsia="en-US"/>
              </w:rPr>
            </w:pPr>
            <w:r w:rsidRPr="00C87E23">
              <w:rPr>
                <w:rFonts w:eastAsia="Calibri"/>
                <w:szCs w:val="24"/>
                <w:lang w:eastAsia="en-US"/>
              </w:rPr>
              <w:t>Įmonės kodas: 188772248</w:t>
            </w:r>
          </w:p>
          <w:p w14:paraId="165280FE" w14:textId="77777777" w:rsidR="00446CF4" w:rsidRPr="00C87E23" w:rsidRDefault="00446CF4" w:rsidP="00602AAA">
            <w:pPr>
              <w:jc w:val="both"/>
              <w:rPr>
                <w:rFonts w:eastAsia="Calibri"/>
                <w:szCs w:val="24"/>
                <w:lang w:eastAsia="en-US"/>
              </w:rPr>
            </w:pPr>
            <w:r w:rsidRPr="00C87E23">
              <w:rPr>
                <w:rFonts w:eastAsia="Calibri"/>
                <w:szCs w:val="24"/>
                <w:lang w:eastAsia="en-US"/>
              </w:rPr>
              <w:t xml:space="preserve">PVM mokėtojo kodas: </w:t>
            </w:r>
            <w:r w:rsidRPr="00C87E23">
              <w:rPr>
                <w:rFonts w:eastAsia="Calibri"/>
                <w:bCs/>
                <w:szCs w:val="24"/>
                <w:lang w:eastAsia="en-US"/>
              </w:rPr>
              <w:t>- ne PVM mokėtoja</w:t>
            </w:r>
          </w:p>
          <w:p w14:paraId="762B3D14" w14:textId="77777777" w:rsidR="00446CF4" w:rsidRPr="00C87E23" w:rsidRDefault="00446CF4" w:rsidP="00602AAA">
            <w:pPr>
              <w:jc w:val="both"/>
              <w:rPr>
                <w:rFonts w:eastAsia="Calibri"/>
                <w:szCs w:val="24"/>
                <w:lang w:eastAsia="en-US"/>
              </w:rPr>
            </w:pPr>
            <w:r w:rsidRPr="00C87E23">
              <w:rPr>
                <w:rFonts w:eastAsia="Calibri"/>
                <w:szCs w:val="24"/>
                <w:lang w:eastAsia="en-US"/>
              </w:rPr>
              <w:t>A. s. ______________</w:t>
            </w:r>
          </w:p>
          <w:p w14:paraId="73D319EE" w14:textId="77777777" w:rsidR="00446CF4" w:rsidRPr="00C87E23" w:rsidRDefault="00446CF4" w:rsidP="00602AAA">
            <w:pPr>
              <w:jc w:val="both"/>
              <w:rPr>
                <w:rFonts w:eastAsia="Calibri"/>
                <w:szCs w:val="24"/>
                <w:lang w:eastAsia="en-US"/>
              </w:rPr>
            </w:pPr>
            <w:r w:rsidRPr="00C87E23">
              <w:rPr>
                <w:rFonts w:eastAsia="Calibri"/>
                <w:szCs w:val="24"/>
                <w:lang w:eastAsia="en-US"/>
              </w:rPr>
              <w:t>________ bankas, AB, kodas _______</w:t>
            </w:r>
          </w:p>
          <w:p w14:paraId="0496AE6F" w14:textId="4E0BAE14" w:rsidR="00446CF4" w:rsidRPr="00C87E23" w:rsidRDefault="00446CF4" w:rsidP="00602AAA">
            <w:pPr>
              <w:jc w:val="both"/>
              <w:rPr>
                <w:rFonts w:eastAsia="Calibri"/>
                <w:szCs w:val="24"/>
                <w:lang w:eastAsia="en-US"/>
              </w:rPr>
            </w:pPr>
            <w:r w:rsidRPr="00C87E23">
              <w:rPr>
                <w:rFonts w:eastAsia="Calibri"/>
                <w:szCs w:val="24"/>
                <w:lang w:eastAsia="en-US"/>
              </w:rPr>
              <w:t xml:space="preserve">Tel. </w:t>
            </w:r>
            <w:r w:rsidR="009A73A5" w:rsidRPr="00C87E23">
              <w:rPr>
                <w:rFonts w:eastAsia="Calibri"/>
                <w:szCs w:val="24"/>
                <w:lang w:eastAsia="en-US"/>
              </w:rPr>
              <w:t>+370</w:t>
            </w:r>
            <w:r w:rsidRPr="00C87E23">
              <w:rPr>
                <w:rFonts w:eastAsia="Calibri"/>
                <w:szCs w:val="24"/>
                <w:lang w:eastAsia="en-US"/>
              </w:rPr>
              <w:t xml:space="preserve"> 458 71 433</w:t>
            </w:r>
          </w:p>
          <w:p w14:paraId="23AE8C40" w14:textId="23EC7F48" w:rsidR="00446CF4" w:rsidRPr="00C87E23" w:rsidRDefault="00446CF4" w:rsidP="00602AAA">
            <w:pPr>
              <w:jc w:val="both"/>
              <w:rPr>
                <w:rFonts w:eastAsia="Calibri"/>
                <w:szCs w:val="24"/>
                <w:lang w:eastAsia="en-US"/>
              </w:rPr>
            </w:pPr>
            <w:r w:rsidRPr="00C87E23">
              <w:rPr>
                <w:rFonts w:eastAsia="Calibri"/>
                <w:szCs w:val="24"/>
                <w:lang w:eastAsia="en-US"/>
              </w:rPr>
              <w:t xml:space="preserve">El. p. </w:t>
            </w:r>
            <w:hyperlink r:id="rId11" w:history="1">
              <w:r w:rsidR="009A73A5" w:rsidRPr="00C87E23">
                <w:rPr>
                  <w:rStyle w:val="Hipersaitas"/>
                  <w:rFonts w:eastAsia="Calibri"/>
                  <w:szCs w:val="24"/>
                  <w:lang w:eastAsia="en-US"/>
                </w:rPr>
                <w:t>savivaldybe@rokiskis.lt</w:t>
              </w:r>
            </w:hyperlink>
          </w:p>
          <w:p w14:paraId="7A47485E" w14:textId="77777777" w:rsidR="00446CF4" w:rsidRPr="00C87E23" w:rsidRDefault="00446CF4" w:rsidP="00602AAA">
            <w:pPr>
              <w:jc w:val="both"/>
              <w:rPr>
                <w:rFonts w:eastAsia="Calibri"/>
                <w:szCs w:val="24"/>
                <w:lang w:eastAsia="en-US"/>
              </w:rPr>
            </w:pPr>
            <w:r w:rsidRPr="00C87E23">
              <w:rPr>
                <w:rFonts w:eastAsia="Calibri"/>
                <w:szCs w:val="24"/>
                <w:lang w:eastAsia="en-US"/>
              </w:rPr>
              <w:t>___________________</w:t>
            </w:r>
          </w:p>
          <w:p w14:paraId="1BB0252D" w14:textId="77777777" w:rsidR="00446CF4" w:rsidRPr="00C87E23" w:rsidRDefault="00446CF4" w:rsidP="00602AAA">
            <w:pPr>
              <w:jc w:val="both"/>
              <w:rPr>
                <w:rFonts w:eastAsia="Calibri"/>
                <w:sz w:val="16"/>
                <w:szCs w:val="16"/>
                <w:lang w:eastAsia="en-US"/>
              </w:rPr>
            </w:pPr>
          </w:p>
          <w:p w14:paraId="4F8EFFE5" w14:textId="77777777" w:rsidR="00446CF4" w:rsidRPr="00C87E23" w:rsidRDefault="00446CF4" w:rsidP="00602AAA">
            <w:pPr>
              <w:rPr>
                <w:rFonts w:eastAsia="Calibri"/>
                <w:bCs/>
                <w:szCs w:val="24"/>
                <w:lang w:eastAsia="en-US"/>
              </w:rPr>
            </w:pPr>
            <w:r w:rsidRPr="00C87E23">
              <w:rPr>
                <w:rFonts w:eastAsia="Calibri"/>
                <w:bCs/>
                <w:szCs w:val="24"/>
                <w:lang w:eastAsia="en-US"/>
              </w:rPr>
              <w:t>________________</w:t>
            </w:r>
          </w:p>
          <w:p w14:paraId="3BFBD825" w14:textId="77777777" w:rsidR="00446CF4" w:rsidRPr="00C87E23" w:rsidRDefault="00446CF4" w:rsidP="00602AAA">
            <w:pPr>
              <w:jc w:val="both"/>
              <w:rPr>
                <w:rFonts w:eastAsia="Calibri"/>
                <w:b/>
                <w:szCs w:val="24"/>
                <w:lang w:eastAsia="en-US"/>
              </w:rPr>
            </w:pPr>
            <w:r w:rsidRPr="00C87E23">
              <w:rPr>
                <w:rFonts w:eastAsia="Calibri"/>
                <w:bCs/>
                <w:szCs w:val="24"/>
                <w:lang w:eastAsia="en-US"/>
              </w:rPr>
              <w:t xml:space="preserve">         (parašas)</w:t>
            </w:r>
          </w:p>
          <w:p w14:paraId="479FE91E" w14:textId="77777777" w:rsidR="00446CF4" w:rsidRPr="00C87E23" w:rsidRDefault="00446CF4" w:rsidP="00602AAA">
            <w:pPr>
              <w:jc w:val="both"/>
              <w:rPr>
                <w:szCs w:val="24"/>
              </w:rPr>
            </w:pPr>
            <w:r w:rsidRPr="00C87E23">
              <w:rPr>
                <w:rFonts w:eastAsia="Calibri"/>
                <w:szCs w:val="24"/>
                <w:lang w:eastAsia="en-US"/>
              </w:rPr>
              <w:t xml:space="preserve">            A.V.</w:t>
            </w:r>
          </w:p>
        </w:tc>
        <w:tc>
          <w:tcPr>
            <w:tcW w:w="4927" w:type="dxa"/>
            <w:shd w:val="clear" w:color="auto" w:fill="auto"/>
          </w:tcPr>
          <w:p w14:paraId="5CBF1065" w14:textId="77777777" w:rsidR="00446CF4" w:rsidRPr="00C87E23" w:rsidRDefault="00446CF4" w:rsidP="00602AAA">
            <w:pPr>
              <w:rPr>
                <w:b/>
                <w:bCs/>
                <w:szCs w:val="24"/>
              </w:rPr>
            </w:pPr>
            <w:r w:rsidRPr="00C87E23">
              <w:rPr>
                <w:b/>
                <w:bCs/>
                <w:szCs w:val="24"/>
              </w:rPr>
              <w:t>_____________________</w:t>
            </w:r>
          </w:p>
          <w:p w14:paraId="28E4CD22" w14:textId="77777777" w:rsidR="00446CF4" w:rsidRPr="00C87E23" w:rsidRDefault="00446CF4" w:rsidP="00602AAA">
            <w:pPr>
              <w:rPr>
                <w:bCs/>
                <w:szCs w:val="24"/>
              </w:rPr>
            </w:pPr>
            <w:r w:rsidRPr="00C87E23">
              <w:rPr>
                <w:bCs/>
                <w:szCs w:val="24"/>
              </w:rPr>
              <w:t>________________</w:t>
            </w:r>
          </w:p>
          <w:p w14:paraId="6C9E4E0B" w14:textId="77777777" w:rsidR="00446CF4" w:rsidRPr="00C87E23" w:rsidRDefault="00446CF4" w:rsidP="00602AAA">
            <w:pPr>
              <w:rPr>
                <w:bCs/>
                <w:i/>
                <w:szCs w:val="24"/>
              </w:rPr>
            </w:pPr>
            <w:r w:rsidRPr="00C87E23">
              <w:rPr>
                <w:szCs w:val="24"/>
              </w:rPr>
              <w:t>Įmonės kodas: ____________</w:t>
            </w:r>
          </w:p>
          <w:p w14:paraId="1024DAC9" w14:textId="77777777" w:rsidR="00446CF4" w:rsidRPr="00C87E23" w:rsidRDefault="00446CF4" w:rsidP="00602AAA">
            <w:pPr>
              <w:rPr>
                <w:bCs/>
                <w:i/>
                <w:szCs w:val="24"/>
              </w:rPr>
            </w:pPr>
            <w:r w:rsidRPr="00C87E23">
              <w:rPr>
                <w:szCs w:val="24"/>
              </w:rPr>
              <w:t xml:space="preserve">PVM mokėtojo kodas: </w:t>
            </w:r>
            <w:r w:rsidRPr="00C87E23">
              <w:rPr>
                <w:bCs/>
                <w:i/>
                <w:szCs w:val="24"/>
              </w:rPr>
              <w:t>__________________</w:t>
            </w:r>
          </w:p>
          <w:p w14:paraId="70E9FBF3" w14:textId="77777777" w:rsidR="00446CF4" w:rsidRPr="00C87E23" w:rsidRDefault="00446CF4" w:rsidP="00602AAA">
            <w:pPr>
              <w:rPr>
                <w:bCs/>
                <w:i/>
                <w:szCs w:val="24"/>
              </w:rPr>
            </w:pPr>
            <w:r w:rsidRPr="00C87E23">
              <w:rPr>
                <w:szCs w:val="24"/>
              </w:rPr>
              <w:t>A. s. ___________________</w:t>
            </w:r>
          </w:p>
          <w:p w14:paraId="5B739C8D" w14:textId="77777777" w:rsidR="00446CF4" w:rsidRPr="00C87E23" w:rsidRDefault="00446CF4" w:rsidP="00602AAA">
            <w:pPr>
              <w:rPr>
                <w:szCs w:val="24"/>
              </w:rPr>
            </w:pPr>
            <w:r w:rsidRPr="00C87E23">
              <w:rPr>
                <w:bCs/>
                <w:szCs w:val="24"/>
              </w:rPr>
              <w:t xml:space="preserve">__________ bankas, </w:t>
            </w:r>
            <w:r w:rsidRPr="00C87E23">
              <w:rPr>
                <w:szCs w:val="24"/>
              </w:rPr>
              <w:t xml:space="preserve">kodas </w:t>
            </w:r>
            <w:r w:rsidRPr="00C87E23">
              <w:rPr>
                <w:bCs/>
                <w:i/>
                <w:szCs w:val="24"/>
              </w:rPr>
              <w:t>__________</w:t>
            </w:r>
          </w:p>
          <w:p w14:paraId="7D49B00D" w14:textId="77777777" w:rsidR="00446CF4" w:rsidRPr="00C87E23" w:rsidRDefault="00446CF4" w:rsidP="00602AAA">
            <w:pPr>
              <w:rPr>
                <w:szCs w:val="24"/>
              </w:rPr>
            </w:pPr>
            <w:r w:rsidRPr="00C87E23">
              <w:rPr>
                <w:szCs w:val="24"/>
              </w:rPr>
              <w:t>Tel. _____________</w:t>
            </w:r>
          </w:p>
          <w:p w14:paraId="0EF3D2F8" w14:textId="77777777" w:rsidR="00446CF4" w:rsidRPr="00C87E23" w:rsidRDefault="00446CF4" w:rsidP="00602AAA">
            <w:pPr>
              <w:rPr>
                <w:bCs/>
                <w:szCs w:val="24"/>
              </w:rPr>
            </w:pPr>
            <w:r w:rsidRPr="00C87E23">
              <w:rPr>
                <w:szCs w:val="24"/>
              </w:rPr>
              <w:t xml:space="preserve">El. p. </w:t>
            </w:r>
            <w:hyperlink r:id="rId12" w:history="1">
              <w:r w:rsidRPr="00C87E23">
                <w:rPr>
                  <w:szCs w:val="24"/>
                </w:rPr>
                <w:t>_______________</w:t>
              </w:r>
            </w:hyperlink>
            <w:r w:rsidRPr="00C87E23">
              <w:rPr>
                <w:szCs w:val="24"/>
              </w:rPr>
              <w:t xml:space="preserve"> </w:t>
            </w:r>
          </w:p>
          <w:p w14:paraId="3AF12B77" w14:textId="77777777" w:rsidR="00446CF4" w:rsidRPr="00C87E23" w:rsidRDefault="00446CF4" w:rsidP="00602AAA">
            <w:pPr>
              <w:rPr>
                <w:bCs/>
                <w:szCs w:val="24"/>
              </w:rPr>
            </w:pPr>
            <w:r w:rsidRPr="00C87E23">
              <w:rPr>
                <w:bCs/>
                <w:szCs w:val="24"/>
              </w:rPr>
              <w:t>_________________</w:t>
            </w:r>
          </w:p>
          <w:p w14:paraId="511D56FC" w14:textId="77777777" w:rsidR="00446CF4" w:rsidRPr="00C87E23" w:rsidRDefault="00446CF4" w:rsidP="00602AAA">
            <w:pPr>
              <w:rPr>
                <w:sz w:val="16"/>
                <w:szCs w:val="16"/>
              </w:rPr>
            </w:pPr>
          </w:p>
          <w:p w14:paraId="6D9EEAD2" w14:textId="77777777" w:rsidR="00446CF4" w:rsidRPr="00C87E23" w:rsidRDefault="00446CF4" w:rsidP="00602AAA">
            <w:pPr>
              <w:rPr>
                <w:szCs w:val="24"/>
              </w:rPr>
            </w:pPr>
            <w:r w:rsidRPr="00C87E23">
              <w:rPr>
                <w:szCs w:val="24"/>
              </w:rPr>
              <w:t>_______________</w:t>
            </w:r>
          </w:p>
          <w:p w14:paraId="04A35C00" w14:textId="77777777" w:rsidR="00446CF4" w:rsidRPr="00C87E23" w:rsidRDefault="00446CF4" w:rsidP="00602AAA">
            <w:pPr>
              <w:rPr>
                <w:szCs w:val="24"/>
              </w:rPr>
            </w:pPr>
            <w:r w:rsidRPr="00C87E23">
              <w:rPr>
                <w:szCs w:val="24"/>
              </w:rPr>
              <w:t xml:space="preserve">       (parašas)</w:t>
            </w:r>
          </w:p>
          <w:p w14:paraId="0A0D1A16" w14:textId="77777777" w:rsidR="00446CF4" w:rsidRPr="00C87E23" w:rsidRDefault="00446CF4" w:rsidP="00602AAA">
            <w:pPr>
              <w:jc w:val="both"/>
              <w:rPr>
                <w:szCs w:val="24"/>
              </w:rPr>
            </w:pPr>
            <w:r w:rsidRPr="00C87E23">
              <w:rPr>
                <w:szCs w:val="24"/>
              </w:rPr>
              <w:t xml:space="preserve">         A.V.</w:t>
            </w:r>
          </w:p>
        </w:tc>
      </w:tr>
    </w:tbl>
    <w:p w14:paraId="44978D89" w14:textId="77777777" w:rsidR="00446CF4" w:rsidRPr="00D37E7B" w:rsidRDefault="00446CF4" w:rsidP="00515F52">
      <w:pPr>
        <w:pStyle w:val="Pagrindinistekstas"/>
        <w:spacing w:after="0"/>
        <w:rPr>
          <w:szCs w:val="24"/>
          <w:lang w:val="en-US"/>
        </w:rPr>
      </w:pPr>
    </w:p>
    <w:sectPr w:rsidR="00446CF4" w:rsidRPr="00D37E7B" w:rsidSect="00A13242">
      <w:footerReference w:type="default" r:id="rId13"/>
      <w:pgSz w:w="11907" w:h="16840"/>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0CE02" w14:textId="77777777" w:rsidR="00775806" w:rsidRDefault="00775806">
      <w:r>
        <w:separator/>
      </w:r>
    </w:p>
  </w:endnote>
  <w:endnote w:type="continuationSeparator" w:id="0">
    <w:p w14:paraId="679A8B9F" w14:textId="77777777" w:rsidR="00775806" w:rsidRDefault="0077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6CF7C" w14:textId="77777777" w:rsidR="00775806" w:rsidRDefault="00775806">
      <w:r>
        <w:separator/>
      </w:r>
    </w:p>
  </w:footnote>
  <w:footnote w:type="continuationSeparator" w:id="0">
    <w:p w14:paraId="751186EC" w14:textId="77777777" w:rsidR="00775806" w:rsidRDefault="00775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2BB3721"/>
    <w:multiLevelType w:val="hybridMultilevel"/>
    <w:tmpl w:val="9EBC13DC"/>
    <w:lvl w:ilvl="0" w:tplc="9ED276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2634615">
    <w:abstractNumId w:val="35"/>
  </w:num>
  <w:num w:numId="2" w16cid:durableId="1657802685">
    <w:abstractNumId w:val="33"/>
  </w:num>
  <w:num w:numId="3" w16cid:durableId="235630743">
    <w:abstractNumId w:val="32"/>
  </w:num>
  <w:num w:numId="4" w16cid:durableId="4781153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7881427">
    <w:abstractNumId w:val="8"/>
  </w:num>
  <w:num w:numId="6" w16cid:durableId="71976055">
    <w:abstractNumId w:val="31"/>
  </w:num>
  <w:num w:numId="7" w16cid:durableId="15566994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295610">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B99"/>
    <w:rsid w:val="00003BBE"/>
    <w:rsid w:val="00003EBA"/>
    <w:rsid w:val="00005471"/>
    <w:rsid w:val="00005690"/>
    <w:rsid w:val="000057AA"/>
    <w:rsid w:val="000059D3"/>
    <w:rsid w:val="000062F8"/>
    <w:rsid w:val="00006672"/>
    <w:rsid w:val="00006E60"/>
    <w:rsid w:val="00011CF4"/>
    <w:rsid w:val="00011E3C"/>
    <w:rsid w:val="00011EE6"/>
    <w:rsid w:val="00013515"/>
    <w:rsid w:val="0001409B"/>
    <w:rsid w:val="00014E81"/>
    <w:rsid w:val="00015841"/>
    <w:rsid w:val="000176B5"/>
    <w:rsid w:val="000176C5"/>
    <w:rsid w:val="0002096C"/>
    <w:rsid w:val="00021CE3"/>
    <w:rsid w:val="00021F6C"/>
    <w:rsid w:val="000221C3"/>
    <w:rsid w:val="00022C0E"/>
    <w:rsid w:val="0002329B"/>
    <w:rsid w:val="000232C9"/>
    <w:rsid w:val="00023BAB"/>
    <w:rsid w:val="00023C26"/>
    <w:rsid w:val="000241EF"/>
    <w:rsid w:val="00025476"/>
    <w:rsid w:val="00025FA8"/>
    <w:rsid w:val="000271E5"/>
    <w:rsid w:val="0002725A"/>
    <w:rsid w:val="000272E5"/>
    <w:rsid w:val="0003168B"/>
    <w:rsid w:val="00031A2D"/>
    <w:rsid w:val="00031BE6"/>
    <w:rsid w:val="00031E6F"/>
    <w:rsid w:val="00032409"/>
    <w:rsid w:val="0003289B"/>
    <w:rsid w:val="000336FA"/>
    <w:rsid w:val="00033A4D"/>
    <w:rsid w:val="00033B4F"/>
    <w:rsid w:val="00033E67"/>
    <w:rsid w:val="00033EA9"/>
    <w:rsid w:val="000347BE"/>
    <w:rsid w:val="00034CB0"/>
    <w:rsid w:val="00034CCD"/>
    <w:rsid w:val="0003517F"/>
    <w:rsid w:val="000354A5"/>
    <w:rsid w:val="000356A2"/>
    <w:rsid w:val="00035D5A"/>
    <w:rsid w:val="00036483"/>
    <w:rsid w:val="00036AAB"/>
    <w:rsid w:val="00036D68"/>
    <w:rsid w:val="00036D86"/>
    <w:rsid w:val="0003755A"/>
    <w:rsid w:val="00037BCE"/>
    <w:rsid w:val="00037C41"/>
    <w:rsid w:val="0004023B"/>
    <w:rsid w:val="000406B2"/>
    <w:rsid w:val="00040A72"/>
    <w:rsid w:val="00040C51"/>
    <w:rsid w:val="000410DD"/>
    <w:rsid w:val="00041183"/>
    <w:rsid w:val="00043785"/>
    <w:rsid w:val="000444C0"/>
    <w:rsid w:val="00044C4E"/>
    <w:rsid w:val="00044DB3"/>
    <w:rsid w:val="00044E9E"/>
    <w:rsid w:val="000459FE"/>
    <w:rsid w:val="00045E6C"/>
    <w:rsid w:val="00045EE8"/>
    <w:rsid w:val="0004666C"/>
    <w:rsid w:val="000467EB"/>
    <w:rsid w:val="00046CE9"/>
    <w:rsid w:val="00046FCE"/>
    <w:rsid w:val="0005021C"/>
    <w:rsid w:val="00050C68"/>
    <w:rsid w:val="00050DCA"/>
    <w:rsid w:val="000512FD"/>
    <w:rsid w:val="000515D9"/>
    <w:rsid w:val="000517A0"/>
    <w:rsid w:val="00051931"/>
    <w:rsid w:val="00051CBC"/>
    <w:rsid w:val="0005240F"/>
    <w:rsid w:val="00053886"/>
    <w:rsid w:val="000539F1"/>
    <w:rsid w:val="00054A0C"/>
    <w:rsid w:val="00054B2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A1B"/>
    <w:rsid w:val="00067114"/>
    <w:rsid w:val="00067954"/>
    <w:rsid w:val="00067A53"/>
    <w:rsid w:val="00070877"/>
    <w:rsid w:val="0007102F"/>
    <w:rsid w:val="00071332"/>
    <w:rsid w:val="0007137A"/>
    <w:rsid w:val="00071E7E"/>
    <w:rsid w:val="00072146"/>
    <w:rsid w:val="000735E6"/>
    <w:rsid w:val="00073AD1"/>
    <w:rsid w:val="0007408F"/>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848"/>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C4D"/>
    <w:rsid w:val="00095EF3"/>
    <w:rsid w:val="00096217"/>
    <w:rsid w:val="00097F09"/>
    <w:rsid w:val="000A01B8"/>
    <w:rsid w:val="000A04A2"/>
    <w:rsid w:val="000A1398"/>
    <w:rsid w:val="000A1C77"/>
    <w:rsid w:val="000A2DD1"/>
    <w:rsid w:val="000A2E41"/>
    <w:rsid w:val="000A334E"/>
    <w:rsid w:val="000A3554"/>
    <w:rsid w:val="000A48B6"/>
    <w:rsid w:val="000A55D4"/>
    <w:rsid w:val="000A588B"/>
    <w:rsid w:val="000A5D84"/>
    <w:rsid w:val="000A654F"/>
    <w:rsid w:val="000A6E4B"/>
    <w:rsid w:val="000A6F9E"/>
    <w:rsid w:val="000A74A1"/>
    <w:rsid w:val="000A78B2"/>
    <w:rsid w:val="000B0100"/>
    <w:rsid w:val="000B0F2A"/>
    <w:rsid w:val="000B1563"/>
    <w:rsid w:val="000B1C2B"/>
    <w:rsid w:val="000B2B42"/>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740"/>
    <w:rsid w:val="000C4C34"/>
    <w:rsid w:val="000C4F66"/>
    <w:rsid w:val="000C58C4"/>
    <w:rsid w:val="000C5998"/>
    <w:rsid w:val="000C5A72"/>
    <w:rsid w:val="000C5AAA"/>
    <w:rsid w:val="000C5AED"/>
    <w:rsid w:val="000C5D8C"/>
    <w:rsid w:val="000C5EEC"/>
    <w:rsid w:val="000C5FA3"/>
    <w:rsid w:val="000C69E9"/>
    <w:rsid w:val="000C6A67"/>
    <w:rsid w:val="000C7618"/>
    <w:rsid w:val="000C77A4"/>
    <w:rsid w:val="000C7F8B"/>
    <w:rsid w:val="000D0267"/>
    <w:rsid w:val="000D075C"/>
    <w:rsid w:val="000D16BE"/>
    <w:rsid w:val="000D17B7"/>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B3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5DE0"/>
    <w:rsid w:val="0010631A"/>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3F5E"/>
    <w:rsid w:val="00134457"/>
    <w:rsid w:val="001349EB"/>
    <w:rsid w:val="00134ED7"/>
    <w:rsid w:val="001356D1"/>
    <w:rsid w:val="00137985"/>
    <w:rsid w:val="00140165"/>
    <w:rsid w:val="00140290"/>
    <w:rsid w:val="00140830"/>
    <w:rsid w:val="00140A4F"/>
    <w:rsid w:val="001419E6"/>
    <w:rsid w:val="00142832"/>
    <w:rsid w:val="0014351C"/>
    <w:rsid w:val="00143CDF"/>
    <w:rsid w:val="001440F9"/>
    <w:rsid w:val="00144634"/>
    <w:rsid w:val="00144A82"/>
    <w:rsid w:val="00145090"/>
    <w:rsid w:val="00145267"/>
    <w:rsid w:val="0014558E"/>
    <w:rsid w:val="00146204"/>
    <w:rsid w:val="00146B5F"/>
    <w:rsid w:val="001470B0"/>
    <w:rsid w:val="001474B9"/>
    <w:rsid w:val="0014794C"/>
    <w:rsid w:val="00147B50"/>
    <w:rsid w:val="00147EF5"/>
    <w:rsid w:val="0015018F"/>
    <w:rsid w:val="0015043C"/>
    <w:rsid w:val="001511C9"/>
    <w:rsid w:val="0015186B"/>
    <w:rsid w:val="001522B4"/>
    <w:rsid w:val="00152428"/>
    <w:rsid w:val="00153193"/>
    <w:rsid w:val="001537B5"/>
    <w:rsid w:val="00153955"/>
    <w:rsid w:val="001541C4"/>
    <w:rsid w:val="001542DF"/>
    <w:rsid w:val="00154355"/>
    <w:rsid w:val="001547DB"/>
    <w:rsid w:val="0015545C"/>
    <w:rsid w:val="0015570B"/>
    <w:rsid w:val="00155CCB"/>
    <w:rsid w:val="0015652F"/>
    <w:rsid w:val="001572BC"/>
    <w:rsid w:val="00157E12"/>
    <w:rsid w:val="00160831"/>
    <w:rsid w:val="00161BF8"/>
    <w:rsid w:val="0016263B"/>
    <w:rsid w:val="001627EC"/>
    <w:rsid w:val="00162EDC"/>
    <w:rsid w:val="0016341C"/>
    <w:rsid w:val="00163C45"/>
    <w:rsid w:val="00163EB5"/>
    <w:rsid w:val="00163F0A"/>
    <w:rsid w:val="001645DA"/>
    <w:rsid w:val="001653A7"/>
    <w:rsid w:val="001658D1"/>
    <w:rsid w:val="001658E1"/>
    <w:rsid w:val="00165F06"/>
    <w:rsid w:val="00165FBB"/>
    <w:rsid w:val="00166410"/>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01A"/>
    <w:rsid w:val="00173490"/>
    <w:rsid w:val="00173FC0"/>
    <w:rsid w:val="00175200"/>
    <w:rsid w:val="0017617D"/>
    <w:rsid w:val="0017651C"/>
    <w:rsid w:val="0017680F"/>
    <w:rsid w:val="00176B97"/>
    <w:rsid w:val="00176F13"/>
    <w:rsid w:val="00177E1F"/>
    <w:rsid w:val="00180451"/>
    <w:rsid w:val="00180893"/>
    <w:rsid w:val="001808F6"/>
    <w:rsid w:val="00180972"/>
    <w:rsid w:val="00180A9A"/>
    <w:rsid w:val="00180AD1"/>
    <w:rsid w:val="00180E23"/>
    <w:rsid w:val="00180FEE"/>
    <w:rsid w:val="001819D0"/>
    <w:rsid w:val="00183DD2"/>
    <w:rsid w:val="00183F70"/>
    <w:rsid w:val="001845BA"/>
    <w:rsid w:val="0018481B"/>
    <w:rsid w:val="00184941"/>
    <w:rsid w:val="0018578F"/>
    <w:rsid w:val="001857C0"/>
    <w:rsid w:val="0018592D"/>
    <w:rsid w:val="00185AD0"/>
    <w:rsid w:val="00185D05"/>
    <w:rsid w:val="0018630C"/>
    <w:rsid w:val="00186603"/>
    <w:rsid w:val="00186664"/>
    <w:rsid w:val="0018668B"/>
    <w:rsid w:val="001868B7"/>
    <w:rsid w:val="0018699A"/>
    <w:rsid w:val="00187663"/>
    <w:rsid w:val="0019032C"/>
    <w:rsid w:val="00190741"/>
    <w:rsid w:val="00190D79"/>
    <w:rsid w:val="00191263"/>
    <w:rsid w:val="00191446"/>
    <w:rsid w:val="001914C6"/>
    <w:rsid w:val="00191936"/>
    <w:rsid w:val="00191CA6"/>
    <w:rsid w:val="00191D0C"/>
    <w:rsid w:val="00191E97"/>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53D1"/>
    <w:rsid w:val="001D58DE"/>
    <w:rsid w:val="001D5A8F"/>
    <w:rsid w:val="001D5EC8"/>
    <w:rsid w:val="001D6304"/>
    <w:rsid w:val="001D6EF0"/>
    <w:rsid w:val="001D73EF"/>
    <w:rsid w:val="001D756E"/>
    <w:rsid w:val="001D7FD7"/>
    <w:rsid w:val="001E04B5"/>
    <w:rsid w:val="001E1091"/>
    <w:rsid w:val="001E1656"/>
    <w:rsid w:val="001E1D06"/>
    <w:rsid w:val="001E1D43"/>
    <w:rsid w:val="001E22D2"/>
    <w:rsid w:val="001E2B22"/>
    <w:rsid w:val="001E3309"/>
    <w:rsid w:val="001E3386"/>
    <w:rsid w:val="001E3DB0"/>
    <w:rsid w:val="001E3E04"/>
    <w:rsid w:val="001E3EA9"/>
    <w:rsid w:val="001E44E2"/>
    <w:rsid w:val="001E4AEE"/>
    <w:rsid w:val="001E5558"/>
    <w:rsid w:val="001E5793"/>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32A6"/>
    <w:rsid w:val="001F427F"/>
    <w:rsid w:val="001F44F5"/>
    <w:rsid w:val="001F4529"/>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73E7"/>
    <w:rsid w:val="00210344"/>
    <w:rsid w:val="00210A77"/>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39B7"/>
    <w:rsid w:val="002243A6"/>
    <w:rsid w:val="002243FF"/>
    <w:rsid w:val="002248D7"/>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BA8"/>
    <w:rsid w:val="00232D24"/>
    <w:rsid w:val="002339CD"/>
    <w:rsid w:val="002344D0"/>
    <w:rsid w:val="002352FC"/>
    <w:rsid w:val="002359DF"/>
    <w:rsid w:val="002364E2"/>
    <w:rsid w:val="002367C2"/>
    <w:rsid w:val="00236BB7"/>
    <w:rsid w:val="00236BFD"/>
    <w:rsid w:val="00237948"/>
    <w:rsid w:val="00237A19"/>
    <w:rsid w:val="00237D79"/>
    <w:rsid w:val="00240140"/>
    <w:rsid w:val="0024039A"/>
    <w:rsid w:val="00240714"/>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D09"/>
    <w:rsid w:val="00246D4A"/>
    <w:rsid w:val="00246D63"/>
    <w:rsid w:val="00247020"/>
    <w:rsid w:val="00247722"/>
    <w:rsid w:val="0025096E"/>
    <w:rsid w:val="00250D95"/>
    <w:rsid w:val="00251277"/>
    <w:rsid w:val="00252578"/>
    <w:rsid w:val="00252583"/>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51D"/>
    <w:rsid w:val="00270A88"/>
    <w:rsid w:val="00270CDE"/>
    <w:rsid w:val="00271286"/>
    <w:rsid w:val="00271326"/>
    <w:rsid w:val="0027203D"/>
    <w:rsid w:val="002739E2"/>
    <w:rsid w:val="002745B4"/>
    <w:rsid w:val="00274BFB"/>
    <w:rsid w:val="00274C2D"/>
    <w:rsid w:val="00275A91"/>
    <w:rsid w:val="00275B05"/>
    <w:rsid w:val="00276359"/>
    <w:rsid w:val="0027693C"/>
    <w:rsid w:val="002770CE"/>
    <w:rsid w:val="00277AC8"/>
    <w:rsid w:val="00280488"/>
    <w:rsid w:val="00280555"/>
    <w:rsid w:val="00281224"/>
    <w:rsid w:val="002812E8"/>
    <w:rsid w:val="00281B05"/>
    <w:rsid w:val="00283278"/>
    <w:rsid w:val="002839E4"/>
    <w:rsid w:val="00283D5C"/>
    <w:rsid w:val="00284C38"/>
    <w:rsid w:val="00284DA5"/>
    <w:rsid w:val="0028584E"/>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4F55"/>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32F7"/>
    <w:rsid w:val="002B4248"/>
    <w:rsid w:val="002B4872"/>
    <w:rsid w:val="002B4D1B"/>
    <w:rsid w:val="002B4D2E"/>
    <w:rsid w:val="002B5598"/>
    <w:rsid w:val="002B570B"/>
    <w:rsid w:val="002B6AFF"/>
    <w:rsid w:val="002B6C15"/>
    <w:rsid w:val="002B7007"/>
    <w:rsid w:val="002B7BD3"/>
    <w:rsid w:val="002B7DAE"/>
    <w:rsid w:val="002C001C"/>
    <w:rsid w:val="002C1229"/>
    <w:rsid w:val="002C1AB1"/>
    <w:rsid w:val="002C1AFB"/>
    <w:rsid w:val="002C25D8"/>
    <w:rsid w:val="002C2B55"/>
    <w:rsid w:val="002C4DBC"/>
    <w:rsid w:val="002C51A3"/>
    <w:rsid w:val="002C54BF"/>
    <w:rsid w:val="002C54E6"/>
    <w:rsid w:val="002C576B"/>
    <w:rsid w:val="002C5F4F"/>
    <w:rsid w:val="002C6015"/>
    <w:rsid w:val="002C6BB6"/>
    <w:rsid w:val="002C736F"/>
    <w:rsid w:val="002D01D6"/>
    <w:rsid w:val="002D04B3"/>
    <w:rsid w:val="002D0CDC"/>
    <w:rsid w:val="002D0F85"/>
    <w:rsid w:val="002D1178"/>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01C"/>
    <w:rsid w:val="002E14F2"/>
    <w:rsid w:val="002E29ED"/>
    <w:rsid w:val="002E2F64"/>
    <w:rsid w:val="002E3008"/>
    <w:rsid w:val="002E360D"/>
    <w:rsid w:val="002E45AB"/>
    <w:rsid w:val="002E5C11"/>
    <w:rsid w:val="002E6265"/>
    <w:rsid w:val="002E66CB"/>
    <w:rsid w:val="002E67B0"/>
    <w:rsid w:val="002E7646"/>
    <w:rsid w:val="002E7B0E"/>
    <w:rsid w:val="002E7BB5"/>
    <w:rsid w:val="002F01E8"/>
    <w:rsid w:val="002F08EF"/>
    <w:rsid w:val="002F1591"/>
    <w:rsid w:val="002F15FC"/>
    <w:rsid w:val="002F1CE3"/>
    <w:rsid w:val="002F38AF"/>
    <w:rsid w:val="002F3920"/>
    <w:rsid w:val="002F3FC3"/>
    <w:rsid w:val="002F4691"/>
    <w:rsid w:val="002F4BE9"/>
    <w:rsid w:val="002F4F10"/>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2A4"/>
    <w:rsid w:val="00303357"/>
    <w:rsid w:val="003038DF"/>
    <w:rsid w:val="00303972"/>
    <w:rsid w:val="00303DF9"/>
    <w:rsid w:val="00304279"/>
    <w:rsid w:val="00305032"/>
    <w:rsid w:val="003054C8"/>
    <w:rsid w:val="00306479"/>
    <w:rsid w:val="00306949"/>
    <w:rsid w:val="00306AB0"/>
    <w:rsid w:val="00306D9E"/>
    <w:rsid w:val="003105E6"/>
    <w:rsid w:val="003112EF"/>
    <w:rsid w:val="003113E8"/>
    <w:rsid w:val="003117E0"/>
    <w:rsid w:val="00311EAB"/>
    <w:rsid w:val="003121F0"/>
    <w:rsid w:val="00313DFB"/>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A66"/>
    <w:rsid w:val="0032372C"/>
    <w:rsid w:val="003241F2"/>
    <w:rsid w:val="0032452A"/>
    <w:rsid w:val="003245CE"/>
    <w:rsid w:val="003248A1"/>
    <w:rsid w:val="00324BB1"/>
    <w:rsid w:val="003258F8"/>
    <w:rsid w:val="00325EE5"/>
    <w:rsid w:val="003267E4"/>
    <w:rsid w:val="00326835"/>
    <w:rsid w:val="003274E2"/>
    <w:rsid w:val="00327767"/>
    <w:rsid w:val="003303D2"/>
    <w:rsid w:val="00330767"/>
    <w:rsid w:val="00330894"/>
    <w:rsid w:val="00330B9B"/>
    <w:rsid w:val="00331A28"/>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2F34"/>
    <w:rsid w:val="00343A0C"/>
    <w:rsid w:val="00343B4F"/>
    <w:rsid w:val="00343C9D"/>
    <w:rsid w:val="0034409F"/>
    <w:rsid w:val="00344186"/>
    <w:rsid w:val="00344CAF"/>
    <w:rsid w:val="0034504F"/>
    <w:rsid w:val="003455F5"/>
    <w:rsid w:val="00345DC2"/>
    <w:rsid w:val="00345FF8"/>
    <w:rsid w:val="00346D7A"/>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7942"/>
    <w:rsid w:val="00357AEE"/>
    <w:rsid w:val="00357DE9"/>
    <w:rsid w:val="00357FEA"/>
    <w:rsid w:val="00360CCA"/>
    <w:rsid w:val="003613CF"/>
    <w:rsid w:val="00361967"/>
    <w:rsid w:val="003627CF"/>
    <w:rsid w:val="00363279"/>
    <w:rsid w:val="00364855"/>
    <w:rsid w:val="00364D56"/>
    <w:rsid w:val="003650F4"/>
    <w:rsid w:val="0036564C"/>
    <w:rsid w:val="00365D03"/>
    <w:rsid w:val="0036640C"/>
    <w:rsid w:val="00366AFA"/>
    <w:rsid w:val="0036735B"/>
    <w:rsid w:val="00367640"/>
    <w:rsid w:val="00367BE9"/>
    <w:rsid w:val="00367CF9"/>
    <w:rsid w:val="00371028"/>
    <w:rsid w:val="003722D3"/>
    <w:rsid w:val="0037252E"/>
    <w:rsid w:val="00372614"/>
    <w:rsid w:val="0037279B"/>
    <w:rsid w:val="00372A9D"/>
    <w:rsid w:val="0037314B"/>
    <w:rsid w:val="0037356D"/>
    <w:rsid w:val="003735A2"/>
    <w:rsid w:val="00374043"/>
    <w:rsid w:val="00374244"/>
    <w:rsid w:val="003744EB"/>
    <w:rsid w:val="0037473D"/>
    <w:rsid w:val="003774FE"/>
    <w:rsid w:val="003779E1"/>
    <w:rsid w:val="00377AFA"/>
    <w:rsid w:val="00377B19"/>
    <w:rsid w:val="00377BA0"/>
    <w:rsid w:val="00380F26"/>
    <w:rsid w:val="00381751"/>
    <w:rsid w:val="00381C5C"/>
    <w:rsid w:val="003820C4"/>
    <w:rsid w:val="003827B7"/>
    <w:rsid w:val="00382C50"/>
    <w:rsid w:val="003849FC"/>
    <w:rsid w:val="003858B4"/>
    <w:rsid w:val="00385B7E"/>
    <w:rsid w:val="00385BA3"/>
    <w:rsid w:val="00386A6C"/>
    <w:rsid w:val="00386BF0"/>
    <w:rsid w:val="0039003D"/>
    <w:rsid w:val="003903B9"/>
    <w:rsid w:val="00390596"/>
    <w:rsid w:val="003908E7"/>
    <w:rsid w:val="00390E90"/>
    <w:rsid w:val="00393FCD"/>
    <w:rsid w:val="00394819"/>
    <w:rsid w:val="00394D06"/>
    <w:rsid w:val="003957BB"/>
    <w:rsid w:val="00395974"/>
    <w:rsid w:val="003968B0"/>
    <w:rsid w:val="00396B89"/>
    <w:rsid w:val="00396E07"/>
    <w:rsid w:val="00397C2A"/>
    <w:rsid w:val="003A06CE"/>
    <w:rsid w:val="003A0A4E"/>
    <w:rsid w:val="003A0C5E"/>
    <w:rsid w:val="003A14DB"/>
    <w:rsid w:val="003A173D"/>
    <w:rsid w:val="003A19AF"/>
    <w:rsid w:val="003A1F11"/>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4E4"/>
    <w:rsid w:val="003A6563"/>
    <w:rsid w:val="003A65EE"/>
    <w:rsid w:val="003A67FB"/>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30F7"/>
    <w:rsid w:val="003D374F"/>
    <w:rsid w:val="003D3F7C"/>
    <w:rsid w:val="003D4694"/>
    <w:rsid w:val="003D52C3"/>
    <w:rsid w:val="003D55E1"/>
    <w:rsid w:val="003D563F"/>
    <w:rsid w:val="003D5E01"/>
    <w:rsid w:val="003D73B5"/>
    <w:rsid w:val="003D7468"/>
    <w:rsid w:val="003D7D25"/>
    <w:rsid w:val="003D7EEB"/>
    <w:rsid w:val="003E0668"/>
    <w:rsid w:val="003E093D"/>
    <w:rsid w:val="003E0D54"/>
    <w:rsid w:val="003E162E"/>
    <w:rsid w:val="003E2BDB"/>
    <w:rsid w:val="003E3634"/>
    <w:rsid w:val="003E3DD8"/>
    <w:rsid w:val="003E3FA6"/>
    <w:rsid w:val="003E4FC6"/>
    <w:rsid w:val="003E5307"/>
    <w:rsid w:val="003E55E5"/>
    <w:rsid w:val="003E6C34"/>
    <w:rsid w:val="003F017D"/>
    <w:rsid w:val="003F1382"/>
    <w:rsid w:val="003F1EED"/>
    <w:rsid w:val="003F2873"/>
    <w:rsid w:val="003F2F55"/>
    <w:rsid w:val="003F32B1"/>
    <w:rsid w:val="003F3C46"/>
    <w:rsid w:val="003F54B5"/>
    <w:rsid w:val="003F5D15"/>
    <w:rsid w:val="003F627D"/>
    <w:rsid w:val="003F651A"/>
    <w:rsid w:val="003F6DBC"/>
    <w:rsid w:val="003F7721"/>
    <w:rsid w:val="003F7984"/>
    <w:rsid w:val="003F7B2F"/>
    <w:rsid w:val="003F7C96"/>
    <w:rsid w:val="004001C8"/>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69B7"/>
    <w:rsid w:val="00417584"/>
    <w:rsid w:val="00417AAC"/>
    <w:rsid w:val="00417B0C"/>
    <w:rsid w:val="00420854"/>
    <w:rsid w:val="00420EA1"/>
    <w:rsid w:val="0042185E"/>
    <w:rsid w:val="00421A2D"/>
    <w:rsid w:val="00421B97"/>
    <w:rsid w:val="004225C5"/>
    <w:rsid w:val="00423438"/>
    <w:rsid w:val="00423A3F"/>
    <w:rsid w:val="00423C6E"/>
    <w:rsid w:val="00423F97"/>
    <w:rsid w:val="004257F7"/>
    <w:rsid w:val="00425C13"/>
    <w:rsid w:val="004261F4"/>
    <w:rsid w:val="00426F0F"/>
    <w:rsid w:val="00427092"/>
    <w:rsid w:val="004310C5"/>
    <w:rsid w:val="004310F5"/>
    <w:rsid w:val="004318FC"/>
    <w:rsid w:val="004330EB"/>
    <w:rsid w:val="00433BF4"/>
    <w:rsid w:val="00434251"/>
    <w:rsid w:val="00437D8B"/>
    <w:rsid w:val="00440C2D"/>
    <w:rsid w:val="004412EE"/>
    <w:rsid w:val="00443162"/>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F38"/>
    <w:rsid w:val="00457184"/>
    <w:rsid w:val="00457451"/>
    <w:rsid w:val="00457A05"/>
    <w:rsid w:val="00457CD7"/>
    <w:rsid w:val="00460255"/>
    <w:rsid w:val="00460865"/>
    <w:rsid w:val="00460D9C"/>
    <w:rsid w:val="00460E76"/>
    <w:rsid w:val="004628C7"/>
    <w:rsid w:val="004629B8"/>
    <w:rsid w:val="00463917"/>
    <w:rsid w:val="0046420F"/>
    <w:rsid w:val="00464A07"/>
    <w:rsid w:val="00464F1A"/>
    <w:rsid w:val="00465160"/>
    <w:rsid w:val="004653F1"/>
    <w:rsid w:val="00465C3E"/>
    <w:rsid w:val="00465F6F"/>
    <w:rsid w:val="0046628F"/>
    <w:rsid w:val="004665AE"/>
    <w:rsid w:val="004669A0"/>
    <w:rsid w:val="00467512"/>
    <w:rsid w:val="0046799C"/>
    <w:rsid w:val="00467B02"/>
    <w:rsid w:val="00467DC7"/>
    <w:rsid w:val="00470702"/>
    <w:rsid w:val="00470AC6"/>
    <w:rsid w:val="00470E7A"/>
    <w:rsid w:val="0047101B"/>
    <w:rsid w:val="004714E7"/>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ABE"/>
    <w:rsid w:val="004A1B4C"/>
    <w:rsid w:val="004A284F"/>
    <w:rsid w:val="004A2962"/>
    <w:rsid w:val="004A2E6E"/>
    <w:rsid w:val="004A2FA3"/>
    <w:rsid w:val="004A3D5F"/>
    <w:rsid w:val="004A42BA"/>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D0421"/>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4DE"/>
    <w:rsid w:val="004E6A89"/>
    <w:rsid w:val="004E723D"/>
    <w:rsid w:val="004F0020"/>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74F"/>
    <w:rsid w:val="0050087D"/>
    <w:rsid w:val="00500DD5"/>
    <w:rsid w:val="00501008"/>
    <w:rsid w:val="00501625"/>
    <w:rsid w:val="00501696"/>
    <w:rsid w:val="005018FE"/>
    <w:rsid w:val="0050193B"/>
    <w:rsid w:val="00501C1D"/>
    <w:rsid w:val="0050276F"/>
    <w:rsid w:val="005027D4"/>
    <w:rsid w:val="00503A5F"/>
    <w:rsid w:val="00503E11"/>
    <w:rsid w:val="00504052"/>
    <w:rsid w:val="00504282"/>
    <w:rsid w:val="005049EB"/>
    <w:rsid w:val="00505805"/>
    <w:rsid w:val="00505B80"/>
    <w:rsid w:val="0050626A"/>
    <w:rsid w:val="005062D1"/>
    <w:rsid w:val="005069B3"/>
    <w:rsid w:val="005069D3"/>
    <w:rsid w:val="00506A24"/>
    <w:rsid w:val="00507032"/>
    <w:rsid w:val="005075C0"/>
    <w:rsid w:val="0050787F"/>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5F52"/>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425"/>
    <w:rsid w:val="0053062C"/>
    <w:rsid w:val="00530986"/>
    <w:rsid w:val="00530F3F"/>
    <w:rsid w:val="00531B8A"/>
    <w:rsid w:val="00531ED9"/>
    <w:rsid w:val="00531F29"/>
    <w:rsid w:val="00532275"/>
    <w:rsid w:val="00532504"/>
    <w:rsid w:val="00532D5D"/>
    <w:rsid w:val="00532FE0"/>
    <w:rsid w:val="00534F78"/>
    <w:rsid w:val="00535D5C"/>
    <w:rsid w:val="00535F5E"/>
    <w:rsid w:val="005361BF"/>
    <w:rsid w:val="00536241"/>
    <w:rsid w:val="00537070"/>
    <w:rsid w:val="005379B3"/>
    <w:rsid w:val="00537E49"/>
    <w:rsid w:val="00540976"/>
    <w:rsid w:val="0054108C"/>
    <w:rsid w:val="005416EF"/>
    <w:rsid w:val="005424BD"/>
    <w:rsid w:val="00543354"/>
    <w:rsid w:val="00543F07"/>
    <w:rsid w:val="005441AD"/>
    <w:rsid w:val="005449F3"/>
    <w:rsid w:val="00544A1A"/>
    <w:rsid w:val="005454B1"/>
    <w:rsid w:val="00546300"/>
    <w:rsid w:val="00546CE9"/>
    <w:rsid w:val="00546F63"/>
    <w:rsid w:val="00547670"/>
    <w:rsid w:val="0054770B"/>
    <w:rsid w:val="0054770D"/>
    <w:rsid w:val="00547B63"/>
    <w:rsid w:val="00547C35"/>
    <w:rsid w:val="00547DC1"/>
    <w:rsid w:val="00547E86"/>
    <w:rsid w:val="005522CC"/>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EF"/>
    <w:rsid w:val="0056022E"/>
    <w:rsid w:val="005604DF"/>
    <w:rsid w:val="00560929"/>
    <w:rsid w:val="00561191"/>
    <w:rsid w:val="005617BE"/>
    <w:rsid w:val="00561DA7"/>
    <w:rsid w:val="00562259"/>
    <w:rsid w:val="00562694"/>
    <w:rsid w:val="00562960"/>
    <w:rsid w:val="00562BA4"/>
    <w:rsid w:val="00562E85"/>
    <w:rsid w:val="0056368B"/>
    <w:rsid w:val="00563A7E"/>
    <w:rsid w:val="00563AFB"/>
    <w:rsid w:val="00563F3A"/>
    <w:rsid w:val="00564080"/>
    <w:rsid w:val="0056415E"/>
    <w:rsid w:val="00564D33"/>
    <w:rsid w:val="00565978"/>
    <w:rsid w:val="00565CE0"/>
    <w:rsid w:val="0056600C"/>
    <w:rsid w:val="00566212"/>
    <w:rsid w:val="005663E8"/>
    <w:rsid w:val="005666F6"/>
    <w:rsid w:val="00567044"/>
    <w:rsid w:val="0057060B"/>
    <w:rsid w:val="00570789"/>
    <w:rsid w:val="00570D59"/>
    <w:rsid w:val="005715FC"/>
    <w:rsid w:val="00571748"/>
    <w:rsid w:val="00571B9C"/>
    <w:rsid w:val="00571BF0"/>
    <w:rsid w:val="00571FEE"/>
    <w:rsid w:val="00572DCA"/>
    <w:rsid w:val="00573872"/>
    <w:rsid w:val="00573894"/>
    <w:rsid w:val="00574593"/>
    <w:rsid w:val="005752F2"/>
    <w:rsid w:val="00575533"/>
    <w:rsid w:val="00575848"/>
    <w:rsid w:val="00577724"/>
    <w:rsid w:val="005778B0"/>
    <w:rsid w:val="005803C5"/>
    <w:rsid w:val="00580E7A"/>
    <w:rsid w:val="00581A8A"/>
    <w:rsid w:val="005842B7"/>
    <w:rsid w:val="00585398"/>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40C"/>
    <w:rsid w:val="005A1795"/>
    <w:rsid w:val="005A1B39"/>
    <w:rsid w:val="005A217F"/>
    <w:rsid w:val="005A251D"/>
    <w:rsid w:val="005A26E5"/>
    <w:rsid w:val="005A270F"/>
    <w:rsid w:val="005A2A0B"/>
    <w:rsid w:val="005A309D"/>
    <w:rsid w:val="005A37ED"/>
    <w:rsid w:val="005A3F7C"/>
    <w:rsid w:val="005A4186"/>
    <w:rsid w:val="005A481F"/>
    <w:rsid w:val="005A4B5D"/>
    <w:rsid w:val="005A4C51"/>
    <w:rsid w:val="005A5E4E"/>
    <w:rsid w:val="005A60B0"/>
    <w:rsid w:val="005A6457"/>
    <w:rsid w:val="005A64DF"/>
    <w:rsid w:val="005A667C"/>
    <w:rsid w:val="005A6820"/>
    <w:rsid w:val="005A6D19"/>
    <w:rsid w:val="005A6D8F"/>
    <w:rsid w:val="005A6F8D"/>
    <w:rsid w:val="005A7143"/>
    <w:rsid w:val="005A71E5"/>
    <w:rsid w:val="005B09A1"/>
    <w:rsid w:val="005B1153"/>
    <w:rsid w:val="005B149D"/>
    <w:rsid w:val="005B20E0"/>
    <w:rsid w:val="005B2141"/>
    <w:rsid w:val="005B51D4"/>
    <w:rsid w:val="005B51F9"/>
    <w:rsid w:val="005B5211"/>
    <w:rsid w:val="005B5E45"/>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911"/>
    <w:rsid w:val="005E3042"/>
    <w:rsid w:val="005E4007"/>
    <w:rsid w:val="005E41C9"/>
    <w:rsid w:val="005E437B"/>
    <w:rsid w:val="005E4645"/>
    <w:rsid w:val="005E46E6"/>
    <w:rsid w:val="005E5217"/>
    <w:rsid w:val="005E584D"/>
    <w:rsid w:val="005E5A16"/>
    <w:rsid w:val="005E60EB"/>
    <w:rsid w:val="005E6683"/>
    <w:rsid w:val="005E6EC6"/>
    <w:rsid w:val="005E7127"/>
    <w:rsid w:val="005E7365"/>
    <w:rsid w:val="005F078A"/>
    <w:rsid w:val="005F0B2F"/>
    <w:rsid w:val="005F0BB4"/>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2847"/>
    <w:rsid w:val="00603314"/>
    <w:rsid w:val="006034F5"/>
    <w:rsid w:val="00603585"/>
    <w:rsid w:val="006035EC"/>
    <w:rsid w:val="00603C83"/>
    <w:rsid w:val="00604146"/>
    <w:rsid w:val="00604178"/>
    <w:rsid w:val="006047B5"/>
    <w:rsid w:val="00604C9B"/>
    <w:rsid w:val="0060501C"/>
    <w:rsid w:val="00605C52"/>
    <w:rsid w:val="00605E7B"/>
    <w:rsid w:val="00606057"/>
    <w:rsid w:val="0060645F"/>
    <w:rsid w:val="00606B8B"/>
    <w:rsid w:val="006072CF"/>
    <w:rsid w:val="00607302"/>
    <w:rsid w:val="006075CF"/>
    <w:rsid w:val="0060787E"/>
    <w:rsid w:val="0061077E"/>
    <w:rsid w:val="00611368"/>
    <w:rsid w:val="0061156A"/>
    <w:rsid w:val="0061302A"/>
    <w:rsid w:val="0061361C"/>
    <w:rsid w:val="00613E32"/>
    <w:rsid w:val="006141BE"/>
    <w:rsid w:val="00615281"/>
    <w:rsid w:val="00615368"/>
    <w:rsid w:val="006153BD"/>
    <w:rsid w:val="00615F7B"/>
    <w:rsid w:val="006160FE"/>
    <w:rsid w:val="006161C6"/>
    <w:rsid w:val="00616A28"/>
    <w:rsid w:val="00616B96"/>
    <w:rsid w:val="00620001"/>
    <w:rsid w:val="006207D7"/>
    <w:rsid w:val="006212BA"/>
    <w:rsid w:val="006213A2"/>
    <w:rsid w:val="00621B32"/>
    <w:rsid w:val="00621E1A"/>
    <w:rsid w:val="00621E22"/>
    <w:rsid w:val="006220F9"/>
    <w:rsid w:val="006227EE"/>
    <w:rsid w:val="00622C10"/>
    <w:rsid w:val="00622CCF"/>
    <w:rsid w:val="00622E3E"/>
    <w:rsid w:val="00623080"/>
    <w:rsid w:val="0062345B"/>
    <w:rsid w:val="00623830"/>
    <w:rsid w:val="006238A1"/>
    <w:rsid w:val="00624111"/>
    <w:rsid w:val="006241B1"/>
    <w:rsid w:val="00624EFE"/>
    <w:rsid w:val="00625411"/>
    <w:rsid w:val="006256F7"/>
    <w:rsid w:val="00625A56"/>
    <w:rsid w:val="00625CD8"/>
    <w:rsid w:val="00625DF0"/>
    <w:rsid w:val="00625E69"/>
    <w:rsid w:val="0062663B"/>
    <w:rsid w:val="0063001E"/>
    <w:rsid w:val="006335AC"/>
    <w:rsid w:val="0063403B"/>
    <w:rsid w:val="00635F3A"/>
    <w:rsid w:val="006365C3"/>
    <w:rsid w:val="00636BD3"/>
    <w:rsid w:val="0063708F"/>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521B"/>
    <w:rsid w:val="00655A9E"/>
    <w:rsid w:val="00655BB3"/>
    <w:rsid w:val="00655D53"/>
    <w:rsid w:val="00655EEB"/>
    <w:rsid w:val="006567A4"/>
    <w:rsid w:val="00656F35"/>
    <w:rsid w:val="00657FDC"/>
    <w:rsid w:val="0066036C"/>
    <w:rsid w:val="0066070F"/>
    <w:rsid w:val="006608AE"/>
    <w:rsid w:val="00660E0D"/>
    <w:rsid w:val="00661033"/>
    <w:rsid w:val="00661073"/>
    <w:rsid w:val="006612B8"/>
    <w:rsid w:val="0066297D"/>
    <w:rsid w:val="0066312F"/>
    <w:rsid w:val="006639E2"/>
    <w:rsid w:val="00664429"/>
    <w:rsid w:val="00665526"/>
    <w:rsid w:val="0066566D"/>
    <w:rsid w:val="0066577B"/>
    <w:rsid w:val="00666AAC"/>
    <w:rsid w:val="006670D5"/>
    <w:rsid w:val="0066767D"/>
    <w:rsid w:val="00667C80"/>
    <w:rsid w:val="00670C14"/>
    <w:rsid w:val="00670FCE"/>
    <w:rsid w:val="0067140B"/>
    <w:rsid w:val="00671B89"/>
    <w:rsid w:val="00671E69"/>
    <w:rsid w:val="00672026"/>
    <w:rsid w:val="00672E9F"/>
    <w:rsid w:val="0067310A"/>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55D"/>
    <w:rsid w:val="006947E0"/>
    <w:rsid w:val="00694F4A"/>
    <w:rsid w:val="006957BA"/>
    <w:rsid w:val="00695899"/>
    <w:rsid w:val="0069629D"/>
    <w:rsid w:val="00696666"/>
    <w:rsid w:val="0069699E"/>
    <w:rsid w:val="00697038"/>
    <w:rsid w:val="006A068B"/>
    <w:rsid w:val="006A0B08"/>
    <w:rsid w:val="006A18DA"/>
    <w:rsid w:val="006A2692"/>
    <w:rsid w:val="006A2824"/>
    <w:rsid w:val="006A28EF"/>
    <w:rsid w:val="006A4340"/>
    <w:rsid w:val="006A5B08"/>
    <w:rsid w:val="006A6185"/>
    <w:rsid w:val="006A72B9"/>
    <w:rsid w:val="006A7790"/>
    <w:rsid w:val="006A7B68"/>
    <w:rsid w:val="006B028C"/>
    <w:rsid w:val="006B02BF"/>
    <w:rsid w:val="006B0539"/>
    <w:rsid w:val="006B0AB8"/>
    <w:rsid w:val="006B0F84"/>
    <w:rsid w:val="006B11A9"/>
    <w:rsid w:val="006B1C70"/>
    <w:rsid w:val="006B1D7E"/>
    <w:rsid w:val="006B2F3A"/>
    <w:rsid w:val="006B3139"/>
    <w:rsid w:val="006B35D9"/>
    <w:rsid w:val="006B3BE1"/>
    <w:rsid w:val="006B42D8"/>
    <w:rsid w:val="006B47BB"/>
    <w:rsid w:val="006B4F66"/>
    <w:rsid w:val="006B53F9"/>
    <w:rsid w:val="006B5409"/>
    <w:rsid w:val="006B5550"/>
    <w:rsid w:val="006B5B7C"/>
    <w:rsid w:val="006B72A0"/>
    <w:rsid w:val="006B7564"/>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0F3E"/>
    <w:rsid w:val="006E109B"/>
    <w:rsid w:val="006E10DF"/>
    <w:rsid w:val="006E1235"/>
    <w:rsid w:val="006E15FD"/>
    <w:rsid w:val="006E29A1"/>
    <w:rsid w:val="006E2EBB"/>
    <w:rsid w:val="006E3C91"/>
    <w:rsid w:val="006E5BAB"/>
    <w:rsid w:val="006E5E80"/>
    <w:rsid w:val="006E646C"/>
    <w:rsid w:val="006E777E"/>
    <w:rsid w:val="006E7EC1"/>
    <w:rsid w:val="006F0428"/>
    <w:rsid w:val="006F0750"/>
    <w:rsid w:val="006F0C48"/>
    <w:rsid w:val="006F16D6"/>
    <w:rsid w:val="006F1B03"/>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12ED"/>
    <w:rsid w:val="007113F1"/>
    <w:rsid w:val="00711A3E"/>
    <w:rsid w:val="00712B6E"/>
    <w:rsid w:val="007136CF"/>
    <w:rsid w:val="00714537"/>
    <w:rsid w:val="007146D5"/>
    <w:rsid w:val="00714E98"/>
    <w:rsid w:val="00715E60"/>
    <w:rsid w:val="0071766B"/>
    <w:rsid w:val="007178B6"/>
    <w:rsid w:val="007200BE"/>
    <w:rsid w:val="007206F0"/>
    <w:rsid w:val="0072143B"/>
    <w:rsid w:val="00721728"/>
    <w:rsid w:val="007218DE"/>
    <w:rsid w:val="00722213"/>
    <w:rsid w:val="00722CCD"/>
    <w:rsid w:val="00723AC9"/>
    <w:rsid w:val="00723BFF"/>
    <w:rsid w:val="00724447"/>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581"/>
    <w:rsid w:val="00742B60"/>
    <w:rsid w:val="007430CD"/>
    <w:rsid w:val="00743B66"/>
    <w:rsid w:val="0074507E"/>
    <w:rsid w:val="00745430"/>
    <w:rsid w:val="0074565D"/>
    <w:rsid w:val="00746408"/>
    <w:rsid w:val="007477E2"/>
    <w:rsid w:val="00747AFF"/>
    <w:rsid w:val="007500C0"/>
    <w:rsid w:val="0075039E"/>
    <w:rsid w:val="00751141"/>
    <w:rsid w:val="007514B8"/>
    <w:rsid w:val="007515BE"/>
    <w:rsid w:val="00752736"/>
    <w:rsid w:val="00752E1F"/>
    <w:rsid w:val="0075304E"/>
    <w:rsid w:val="00753D04"/>
    <w:rsid w:val="00754E79"/>
    <w:rsid w:val="00756BAF"/>
    <w:rsid w:val="0075703A"/>
    <w:rsid w:val="0075705F"/>
    <w:rsid w:val="00757B70"/>
    <w:rsid w:val="00760201"/>
    <w:rsid w:val="00760374"/>
    <w:rsid w:val="00760823"/>
    <w:rsid w:val="00760842"/>
    <w:rsid w:val="00760852"/>
    <w:rsid w:val="007608B6"/>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806"/>
    <w:rsid w:val="00775939"/>
    <w:rsid w:val="00775B5B"/>
    <w:rsid w:val="00775CF7"/>
    <w:rsid w:val="007762FB"/>
    <w:rsid w:val="0077646B"/>
    <w:rsid w:val="00776E0C"/>
    <w:rsid w:val="00777A4D"/>
    <w:rsid w:val="00777A94"/>
    <w:rsid w:val="00777F81"/>
    <w:rsid w:val="007800C4"/>
    <w:rsid w:val="00780217"/>
    <w:rsid w:val="007803B1"/>
    <w:rsid w:val="0078064B"/>
    <w:rsid w:val="00780FA7"/>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A84"/>
    <w:rsid w:val="00787BDB"/>
    <w:rsid w:val="007905BE"/>
    <w:rsid w:val="00790DDD"/>
    <w:rsid w:val="007910F2"/>
    <w:rsid w:val="00791154"/>
    <w:rsid w:val="00791F09"/>
    <w:rsid w:val="00793009"/>
    <w:rsid w:val="00793398"/>
    <w:rsid w:val="007934C9"/>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C2F"/>
    <w:rsid w:val="007B7DFC"/>
    <w:rsid w:val="007C057F"/>
    <w:rsid w:val="007C08A7"/>
    <w:rsid w:val="007C1091"/>
    <w:rsid w:val="007C2705"/>
    <w:rsid w:val="007C3843"/>
    <w:rsid w:val="007C4171"/>
    <w:rsid w:val="007C4606"/>
    <w:rsid w:val="007C4AF0"/>
    <w:rsid w:val="007C4FFC"/>
    <w:rsid w:val="007C562F"/>
    <w:rsid w:val="007C6A8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49F"/>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BEA"/>
    <w:rsid w:val="007F2D7F"/>
    <w:rsid w:val="007F332A"/>
    <w:rsid w:val="007F3B4D"/>
    <w:rsid w:val="007F4B53"/>
    <w:rsid w:val="007F4CCD"/>
    <w:rsid w:val="007F4D46"/>
    <w:rsid w:val="007F4F46"/>
    <w:rsid w:val="007F50DA"/>
    <w:rsid w:val="007F51E4"/>
    <w:rsid w:val="007F56C8"/>
    <w:rsid w:val="007F5ABD"/>
    <w:rsid w:val="007F5DC1"/>
    <w:rsid w:val="007F7C9C"/>
    <w:rsid w:val="007F7E4D"/>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A9A"/>
    <w:rsid w:val="00816BE8"/>
    <w:rsid w:val="008171E0"/>
    <w:rsid w:val="00817ADA"/>
    <w:rsid w:val="00820C28"/>
    <w:rsid w:val="00820E37"/>
    <w:rsid w:val="00821A91"/>
    <w:rsid w:val="00821EBC"/>
    <w:rsid w:val="00822621"/>
    <w:rsid w:val="00822BFF"/>
    <w:rsid w:val="008231D0"/>
    <w:rsid w:val="0082366C"/>
    <w:rsid w:val="00823F3F"/>
    <w:rsid w:val="00824D22"/>
    <w:rsid w:val="00824F8A"/>
    <w:rsid w:val="0082605C"/>
    <w:rsid w:val="008266D7"/>
    <w:rsid w:val="0082775F"/>
    <w:rsid w:val="00830331"/>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F86"/>
    <w:rsid w:val="0083766D"/>
    <w:rsid w:val="00837E8F"/>
    <w:rsid w:val="008402B4"/>
    <w:rsid w:val="0084076A"/>
    <w:rsid w:val="00840917"/>
    <w:rsid w:val="00840A3B"/>
    <w:rsid w:val="00840F44"/>
    <w:rsid w:val="00841C48"/>
    <w:rsid w:val="0084225B"/>
    <w:rsid w:val="0084331A"/>
    <w:rsid w:val="00843484"/>
    <w:rsid w:val="00843BD9"/>
    <w:rsid w:val="00843DC5"/>
    <w:rsid w:val="00843F55"/>
    <w:rsid w:val="00843F8E"/>
    <w:rsid w:val="008442B3"/>
    <w:rsid w:val="008444A9"/>
    <w:rsid w:val="00844AAE"/>
    <w:rsid w:val="0084614F"/>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6ACA"/>
    <w:rsid w:val="00856BC8"/>
    <w:rsid w:val="008571EE"/>
    <w:rsid w:val="00860395"/>
    <w:rsid w:val="0086127E"/>
    <w:rsid w:val="00861480"/>
    <w:rsid w:val="008617A1"/>
    <w:rsid w:val="00861BAB"/>
    <w:rsid w:val="00862693"/>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87814"/>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161B"/>
    <w:rsid w:val="008A1631"/>
    <w:rsid w:val="008A27BC"/>
    <w:rsid w:val="008A3932"/>
    <w:rsid w:val="008A3DE7"/>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C02D0"/>
    <w:rsid w:val="008C0430"/>
    <w:rsid w:val="008C05B7"/>
    <w:rsid w:val="008C27EC"/>
    <w:rsid w:val="008C2C47"/>
    <w:rsid w:val="008C2DA8"/>
    <w:rsid w:val="008C343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4656"/>
    <w:rsid w:val="008D7C5D"/>
    <w:rsid w:val="008E0732"/>
    <w:rsid w:val="008E18AA"/>
    <w:rsid w:val="008E1CF9"/>
    <w:rsid w:val="008E21B4"/>
    <w:rsid w:val="008E2CF7"/>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280A"/>
    <w:rsid w:val="008F3128"/>
    <w:rsid w:val="008F33FE"/>
    <w:rsid w:val="008F34F5"/>
    <w:rsid w:val="008F3E44"/>
    <w:rsid w:val="008F4810"/>
    <w:rsid w:val="008F4C7B"/>
    <w:rsid w:val="008F5029"/>
    <w:rsid w:val="008F534A"/>
    <w:rsid w:val="008F5483"/>
    <w:rsid w:val="008F554F"/>
    <w:rsid w:val="008F5E79"/>
    <w:rsid w:val="008F656F"/>
    <w:rsid w:val="00900692"/>
    <w:rsid w:val="0090086C"/>
    <w:rsid w:val="00900FBB"/>
    <w:rsid w:val="0090101F"/>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4F1F"/>
    <w:rsid w:val="0092506F"/>
    <w:rsid w:val="00925701"/>
    <w:rsid w:val="009259AC"/>
    <w:rsid w:val="009259B7"/>
    <w:rsid w:val="00925D23"/>
    <w:rsid w:val="00925D98"/>
    <w:rsid w:val="009270AC"/>
    <w:rsid w:val="0092733F"/>
    <w:rsid w:val="00927C11"/>
    <w:rsid w:val="00927EB5"/>
    <w:rsid w:val="00930C11"/>
    <w:rsid w:val="009310CC"/>
    <w:rsid w:val="00931586"/>
    <w:rsid w:val="00932018"/>
    <w:rsid w:val="0093318B"/>
    <w:rsid w:val="009331EE"/>
    <w:rsid w:val="009334F0"/>
    <w:rsid w:val="00933948"/>
    <w:rsid w:val="00933BE8"/>
    <w:rsid w:val="00933F46"/>
    <w:rsid w:val="00934725"/>
    <w:rsid w:val="009349BB"/>
    <w:rsid w:val="00935229"/>
    <w:rsid w:val="0093564C"/>
    <w:rsid w:val="00935A48"/>
    <w:rsid w:val="00935B17"/>
    <w:rsid w:val="0093700C"/>
    <w:rsid w:val="009370FC"/>
    <w:rsid w:val="0093798A"/>
    <w:rsid w:val="00937BF5"/>
    <w:rsid w:val="00940194"/>
    <w:rsid w:val="00940A22"/>
    <w:rsid w:val="00940CF4"/>
    <w:rsid w:val="009410CF"/>
    <w:rsid w:val="009423DA"/>
    <w:rsid w:val="00942432"/>
    <w:rsid w:val="00943995"/>
    <w:rsid w:val="00943F3E"/>
    <w:rsid w:val="00944B72"/>
    <w:rsid w:val="00944DCF"/>
    <w:rsid w:val="00944E56"/>
    <w:rsid w:val="00945035"/>
    <w:rsid w:val="0094513E"/>
    <w:rsid w:val="009451F8"/>
    <w:rsid w:val="009453DE"/>
    <w:rsid w:val="0094578A"/>
    <w:rsid w:val="00947F1C"/>
    <w:rsid w:val="009501D7"/>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651"/>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0A"/>
    <w:rsid w:val="00967A28"/>
    <w:rsid w:val="009701C2"/>
    <w:rsid w:val="00971073"/>
    <w:rsid w:val="00972615"/>
    <w:rsid w:val="0097269B"/>
    <w:rsid w:val="00972B54"/>
    <w:rsid w:val="009737E3"/>
    <w:rsid w:val="0097380C"/>
    <w:rsid w:val="00973C9E"/>
    <w:rsid w:val="00974CD1"/>
    <w:rsid w:val="00975680"/>
    <w:rsid w:val="00975697"/>
    <w:rsid w:val="009772BD"/>
    <w:rsid w:val="009773A1"/>
    <w:rsid w:val="00977775"/>
    <w:rsid w:val="00977866"/>
    <w:rsid w:val="00977AF5"/>
    <w:rsid w:val="00980222"/>
    <w:rsid w:val="00980AD5"/>
    <w:rsid w:val="009810F2"/>
    <w:rsid w:val="0098197E"/>
    <w:rsid w:val="009819D4"/>
    <w:rsid w:val="00982653"/>
    <w:rsid w:val="00982D26"/>
    <w:rsid w:val="00983080"/>
    <w:rsid w:val="009836B4"/>
    <w:rsid w:val="00983D0C"/>
    <w:rsid w:val="00984A7E"/>
    <w:rsid w:val="00984F38"/>
    <w:rsid w:val="00985A88"/>
    <w:rsid w:val="00986540"/>
    <w:rsid w:val="009867B4"/>
    <w:rsid w:val="0098776A"/>
    <w:rsid w:val="00987916"/>
    <w:rsid w:val="00987CB0"/>
    <w:rsid w:val="00987D4F"/>
    <w:rsid w:val="00987EF3"/>
    <w:rsid w:val="009900BE"/>
    <w:rsid w:val="00990AF1"/>
    <w:rsid w:val="00990D9D"/>
    <w:rsid w:val="00991746"/>
    <w:rsid w:val="00991A31"/>
    <w:rsid w:val="00992288"/>
    <w:rsid w:val="00993005"/>
    <w:rsid w:val="00993208"/>
    <w:rsid w:val="009939A5"/>
    <w:rsid w:val="00993E53"/>
    <w:rsid w:val="00993F7F"/>
    <w:rsid w:val="009940B8"/>
    <w:rsid w:val="00994256"/>
    <w:rsid w:val="00994C7F"/>
    <w:rsid w:val="009955F4"/>
    <w:rsid w:val="00995C5E"/>
    <w:rsid w:val="00995F44"/>
    <w:rsid w:val="00996733"/>
    <w:rsid w:val="00996A4A"/>
    <w:rsid w:val="00996DAC"/>
    <w:rsid w:val="009976F8"/>
    <w:rsid w:val="009979A0"/>
    <w:rsid w:val="009A05D8"/>
    <w:rsid w:val="009A0D8B"/>
    <w:rsid w:val="009A171B"/>
    <w:rsid w:val="009A1821"/>
    <w:rsid w:val="009A27BE"/>
    <w:rsid w:val="009A2E14"/>
    <w:rsid w:val="009A33CF"/>
    <w:rsid w:val="009A3787"/>
    <w:rsid w:val="009A50A1"/>
    <w:rsid w:val="009A56C9"/>
    <w:rsid w:val="009A56F5"/>
    <w:rsid w:val="009A5852"/>
    <w:rsid w:val="009A714E"/>
    <w:rsid w:val="009A73A5"/>
    <w:rsid w:val="009A782B"/>
    <w:rsid w:val="009B0FE7"/>
    <w:rsid w:val="009B2172"/>
    <w:rsid w:val="009B29D1"/>
    <w:rsid w:val="009B2BF7"/>
    <w:rsid w:val="009B2C48"/>
    <w:rsid w:val="009B309D"/>
    <w:rsid w:val="009B34E0"/>
    <w:rsid w:val="009B480F"/>
    <w:rsid w:val="009B4BAD"/>
    <w:rsid w:val="009B516D"/>
    <w:rsid w:val="009B5303"/>
    <w:rsid w:val="009B5CCD"/>
    <w:rsid w:val="009B6AB9"/>
    <w:rsid w:val="009B6CCD"/>
    <w:rsid w:val="009B6DBD"/>
    <w:rsid w:val="009B7195"/>
    <w:rsid w:val="009B77D7"/>
    <w:rsid w:val="009B790C"/>
    <w:rsid w:val="009B79B1"/>
    <w:rsid w:val="009C01FD"/>
    <w:rsid w:val="009C0C12"/>
    <w:rsid w:val="009C21D4"/>
    <w:rsid w:val="009C2535"/>
    <w:rsid w:val="009C33D0"/>
    <w:rsid w:val="009C350C"/>
    <w:rsid w:val="009C3FC0"/>
    <w:rsid w:val="009C4890"/>
    <w:rsid w:val="009C4FA7"/>
    <w:rsid w:val="009C5858"/>
    <w:rsid w:val="009C5D40"/>
    <w:rsid w:val="009C5DE2"/>
    <w:rsid w:val="009C60D8"/>
    <w:rsid w:val="009C638A"/>
    <w:rsid w:val="009C6EB6"/>
    <w:rsid w:val="009C7092"/>
    <w:rsid w:val="009C761C"/>
    <w:rsid w:val="009C7AB7"/>
    <w:rsid w:val="009D0480"/>
    <w:rsid w:val="009D10D8"/>
    <w:rsid w:val="009D1B35"/>
    <w:rsid w:val="009D2036"/>
    <w:rsid w:val="009D238B"/>
    <w:rsid w:val="009D243D"/>
    <w:rsid w:val="009D2448"/>
    <w:rsid w:val="009D27B0"/>
    <w:rsid w:val="009D2D25"/>
    <w:rsid w:val="009D42D5"/>
    <w:rsid w:val="009D4B48"/>
    <w:rsid w:val="009D6523"/>
    <w:rsid w:val="009D7334"/>
    <w:rsid w:val="009D76AA"/>
    <w:rsid w:val="009D794C"/>
    <w:rsid w:val="009D7B44"/>
    <w:rsid w:val="009E04D4"/>
    <w:rsid w:val="009E05B3"/>
    <w:rsid w:val="009E069E"/>
    <w:rsid w:val="009E10B1"/>
    <w:rsid w:val="009E1AB2"/>
    <w:rsid w:val="009E2058"/>
    <w:rsid w:val="009E2A1A"/>
    <w:rsid w:val="009E32CC"/>
    <w:rsid w:val="009E3319"/>
    <w:rsid w:val="009E36CB"/>
    <w:rsid w:val="009E39FC"/>
    <w:rsid w:val="009E4F45"/>
    <w:rsid w:val="009E53B7"/>
    <w:rsid w:val="009E7370"/>
    <w:rsid w:val="009E7DF7"/>
    <w:rsid w:val="009E7E58"/>
    <w:rsid w:val="009F06E6"/>
    <w:rsid w:val="009F06EB"/>
    <w:rsid w:val="009F0C8A"/>
    <w:rsid w:val="009F1A57"/>
    <w:rsid w:val="009F1AFA"/>
    <w:rsid w:val="009F2E5E"/>
    <w:rsid w:val="009F326A"/>
    <w:rsid w:val="009F326D"/>
    <w:rsid w:val="009F3D8B"/>
    <w:rsid w:val="009F424E"/>
    <w:rsid w:val="009F42B2"/>
    <w:rsid w:val="009F4DE0"/>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0480"/>
    <w:rsid w:val="00A112FF"/>
    <w:rsid w:val="00A1141E"/>
    <w:rsid w:val="00A11CD9"/>
    <w:rsid w:val="00A1311E"/>
    <w:rsid w:val="00A13127"/>
    <w:rsid w:val="00A13242"/>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442"/>
    <w:rsid w:val="00A23824"/>
    <w:rsid w:val="00A23D5A"/>
    <w:rsid w:val="00A240FF"/>
    <w:rsid w:val="00A24191"/>
    <w:rsid w:val="00A245AA"/>
    <w:rsid w:val="00A2568A"/>
    <w:rsid w:val="00A25943"/>
    <w:rsid w:val="00A2597F"/>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312"/>
    <w:rsid w:val="00A52578"/>
    <w:rsid w:val="00A53B79"/>
    <w:rsid w:val="00A541EB"/>
    <w:rsid w:val="00A5527D"/>
    <w:rsid w:val="00A5532B"/>
    <w:rsid w:val="00A55677"/>
    <w:rsid w:val="00A558D7"/>
    <w:rsid w:val="00A55F3C"/>
    <w:rsid w:val="00A56482"/>
    <w:rsid w:val="00A570A3"/>
    <w:rsid w:val="00A57EF3"/>
    <w:rsid w:val="00A60290"/>
    <w:rsid w:val="00A60A5F"/>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3CC"/>
    <w:rsid w:val="00A74565"/>
    <w:rsid w:val="00A774B7"/>
    <w:rsid w:val="00A77B56"/>
    <w:rsid w:val="00A800DE"/>
    <w:rsid w:val="00A81B1E"/>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248C"/>
    <w:rsid w:val="00A92D93"/>
    <w:rsid w:val="00A93040"/>
    <w:rsid w:val="00A930C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5DA"/>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86E"/>
    <w:rsid w:val="00AB7A35"/>
    <w:rsid w:val="00AC0806"/>
    <w:rsid w:val="00AC1084"/>
    <w:rsid w:val="00AC2098"/>
    <w:rsid w:val="00AC2FC4"/>
    <w:rsid w:val="00AC34AD"/>
    <w:rsid w:val="00AC3674"/>
    <w:rsid w:val="00AC3D2B"/>
    <w:rsid w:val="00AC3EAE"/>
    <w:rsid w:val="00AC3F54"/>
    <w:rsid w:val="00AC493F"/>
    <w:rsid w:val="00AC4F17"/>
    <w:rsid w:val="00AC58DC"/>
    <w:rsid w:val="00AC5A87"/>
    <w:rsid w:val="00AC5AC1"/>
    <w:rsid w:val="00AC62D1"/>
    <w:rsid w:val="00AC6B33"/>
    <w:rsid w:val="00AC702D"/>
    <w:rsid w:val="00AC786F"/>
    <w:rsid w:val="00AD05D4"/>
    <w:rsid w:val="00AD1E21"/>
    <w:rsid w:val="00AD2627"/>
    <w:rsid w:val="00AD284B"/>
    <w:rsid w:val="00AD2B1B"/>
    <w:rsid w:val="00AD3D4E"/>
    <w:rsid w:val="00AD440B"/>
    <w:rsid w:val="00AD511A"/>
    <w:rsid w:val="00AD5C9D"/>
    <w:rsid w:val="00AD61AB"/>
    <w:rsid w:val="00AD635A"/>
    <w:rsid w:val="00AD6961"/>
    <w:rsid w:val="00AD6CB1"/>
    <w:rsid w:val="00AD7660"/>
    <w:rsid w:val="00AD7913"/>
    <w:rsid w:val="00AE0950"/>
    <w:rsid w:val="00AE1357"/>
    <w:rsid w:val="00AE17C4"/>
    <w:rsid w:val="00AE17C6"/>
    <w:rsid w:val="00AE21A0"/>
    <w:rsid w:val="00AE26CC"/>
    <w:rsid w:val="00AE3404"/>
    <w:rsid w:val="00AE3A0A"/>
    <w:rsid w:val="00AE4C6D"/>
    <w:rsid w:val="00AE6412"/>
    <w:rsid w:val="00AE6B79"/>
    <w:rsid w:val="00AE6D33"/>
    <w:rsid w:val="00AE787D"/>
    <w:rsid w:val="00AF00BC"/>
    <w:rsid w:val="00AF09EA"/>
    <w:rsid w:val="00AF0D77"/>
    <w:rsid w:val="00AF11EF"/>
    <w:rsid w:val="00AF150E"/>
    <w:rsid w:val="00AF16C9"/>
    <w:rsid w:val="00AF2350"/>
    <w:rsid w:val="00AF26B7"/>
    <w:rsid w:val="00AF2808"/>
    <w:rsid w:val="00AF43E3"/>
    <w:rsid w:val="00AF4516"/>
    <w:rsid w:val="00AF4BCB"/>
    <w:rsid w:val="00AF50FD"/>
    <w:rsid w:val="00AF584E"/>
    <w:rsid w:val="00AF6348"/>
    <w:rsid w:val="00AF7531"/>
    <w:rsid w:val="00B0003F"/>
    <w:rsid w:val="00B005A2"/>
    <w:rsid w:val="00B01E19"/>
    <w:rsid w:val="00B02175"/>
    <w:rsid w:val="00B02CA5"/>
    <w:rsid w:val="00B02D36"/>
    <w:rsid w:val="00B02E57"/>
    <w:rsid w:val="00B03835"/>
    <w:rsid w:val="00B04079"/>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108"/>
    <w:rsid w:val="00B11493"/>
    <w:rsid w:val="00B1193C"/>
    <w:rsid w:val="00B11E3C"/>
    <w:rsid w:val="00B12730"/>
    <w:rsid w:val="00B1313F"/>
    <w:rsid w:val="00B131E5"/>
    <w:rsid w:val="00B1382C"/>
    <w:rsid w:val="00B142E8"/>
    <w:rsid w:val="00B1442F"/>
    <w:rsid w:val="00B146EF"/>
    <w:rsid w:val="00B150E3"/>
    <w:rsid w:val="00B15221"/>
    <w:rsid w:val="00B15266"/>
    <w:rsid w:val="00B15434"/>
    <w:rsid w:val="00B15B47"/>
    <w:rsid w:val="00B15C84"/>
    <w:rsid w:val="00B16AE9"/>
    <w:rsid w:val="00B16D32"/>
    <w:rsid w:val="00B16FF7"/>
    <w:rsid w:val="00B171D5"/>
    <w:rsid w:val="00B17691"/>
    <w:rsid w:val="00B17B96"/>
    <w:rsid w:val="00B17E18"/>
    <w:rsid w:val="00B20CA5"/>
    <w:rsid w:val="00B221D6"/>
    <w:rsid w:val="00B22BA2"/>
    <w:rsid w:val="00B23543"/>
    <w:rsid w:val="00B236D8"/>
    <w:rsid w:val="00B23906"/>
    <w:rsid w:val="00B242A0"/>
    <w:rsid w:val="00B24EC5"/>
    <w:rsid w:val="00B255B0"/>
    <w:rsid w:val="00B25D0B"/>
    <w:rsid w:val="00B25E47"/>
    <w:rsid w:val="00B2654F"/>
    <w:rsid w:val="00B2666F"/>
    <w:rsid w:val="00B2684B"/>
    <w:rsid w:val="00B26A2A"/>
    <w:rsid w:val="00B27A8E"/>
    <w:rsid w:val="00B300F5"/>
    <w:rsid w:val="00B30D32"/>
    <w:rsid w:val="00B313B2"/>
    <w:rsid w:val="00B34E82"/>
    <w:rsid w:val="00B3557B"/>
    <w:rsid w:val="00B3562B"/>
    <w:rsid w:val="00B35B12"/>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4B9F"/>
    <w:rsid w:val="00B5618C"/>
    <w:rsid w:val="00B563AA"/>
    <w:rsid w:val="00B56674"/>
    <w:rsid w:val="00B56773"/>
    <w:rsid w:val="00B56C21"/>
    <w:rsid w:val="00B572BE"/>
    <w:rsid w:val="00B5739F"/>
    <w:rsid w:val="00B605E5"/>
    <w:rsid w:val="00B607EB"/>
    <w:rsid w:val="00B61083"/>
    <w:rsid w:val="00B61721"/>
    <w:rsid w:val="00B62800"/>
    <w:rsid w:val="00B628B9"/>
    <w:rsid w:val="00B62A82"/>
    <w:rsid w:val="00B63276"/>
    <w:rsid w:val="00B63879"/>
    <w:rsid w:val="00B63BCD"/>
    <w:rsid w:val="00B640FA"/>
    <w:rsid w:val="00B645F1"/>
    <w:rsid w:val="00B64BB7"/>
    <w:rsid w:val="00B64EDD"/>
    <w:rsid w:val="00B650FB"/>
    <w:rsid w:val="00B66394"/>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6CB"/>
    <w:rsid w:val="00B80847"/>
    <w:rsid w:val="00B80BCE"/>
    <w:rsid w:val="00B80FEC"/>
    <w:rsid w:val="00B81E74"/>
    <w:rsid w:val="00B823BA"/>
    <w:rsid w:val="00B82E42"/>
    <w:rsid w:val="00B82E64"/>
    <w:rsid w:val="00B85567"/>
    <w:rsid w:val="00B8558D"/>
    <w:rsid w:val="00B858B8"/>
    <w:rsid w:val="00B85FC2"/>
    <w:rsid w:val="00B86CA2"/>
    <w:rsid w:val="00B878D6"/>
    <w:rsid w:val="00B87A8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978AA"/>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31C7"/>
    <w:rsid w:val="00BB3B5E"/>
    <w:rsid w:val="00BB40C1"/>
    <w:rsid w:val="00BB4EA8"/>
    <w:rsid w:val="00BB52E3"/>
    <w:rsid w:val="00BB58DB"/>
    <w:rsid w:val="00BB64A9"/>
    <w:rsid w:val="00BB6548"/>
    <w:rsid w:val="00BB6D65"/>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59F4"/>
    <w:rsid w:val="00BC6B19"/>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E47"/>
    <w:rsid w:val="00BE5D6C"/>
    <w:rsid w:val="00BE628C"/>
    <w:rsid w:val="00BE6442"/>
    <w:rsid w:val="00BE6543"/>
    <w:rsid w:val="00BE713A"/>
    <w:rsid w:val="00BE7663"/>
    <w:rsid w:val="00BE7C22"/>
    <w:rsid w:val="00BE7CB6"/>
    <w:rsid w:val="00BF0A15"/>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5150"/>
    <w:rsid w:val="00C05A28"/>
    <w:rsid w:val="00C05A95"/>
    <w:rsid w:val="00C064B5"/>
    <w:rsid w:val="00C064D1"/>
    <w:rsid w:val="00C073F9"/>
    <w:rsid w:val="00C10B5D"/>
    <w:rsid w:val="00C1208D"/>
    <w:rsid w:val="00C12213"/>
    <w:rsid w:val="00C12BA7"/>
    <w:rsid w:val="00C14049"/>
    <w:rsid w:val="00C147B1"/>
    <w:rsid w:val="00C1624B"/>
    <w:rsid w:val="00C16826"/>
    <w:rsid w:val="00C16CAC"/>
    <w:rsid w:val="00C16CC5"/>
    <w:rsid w:val="00C1711C"/>
    <w:rsid w:val="00C204B3"/>
    <w:rsid w:val="00C2065D"/>
    <w:rsid w:val="00C20A1F"/>
    <w:rsid w:val="00C20B98"/>
    <w:rsid w:val="00C20DAD"/>
    <w:rsid w:val="00C21114"/>
    <w:rsid w:val="00C211C7"/>
    <w:rsid w:val="00C2187D"/>
    <w:rsid w:val="00C21AE3"/>
    <w:rsid w:val="00C21E87"/>
    <w:rsid w:val="00C22055"/>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F6D"/>
    <w:rsid w:val="00C31067"/>
    <w:rsid w:val="00C310D2"/>
    <w:rsid w:val="00C31C37"/>
    <w:rsid w:val="00C31D25"/>
    <w:rsid w:val="00C32104"/>
    <w:rsid w:val="00C322C2"/>
    <w:rsid w:val="00C323D4"/>
    <w:rsid w:val="00C3257B"/>
    <w:rsid w:val="00C32596"/>
    <w:rsid w:val="00C32A95"/>
    <w:rsid w:val="00C32BF1"/>
    <w:rsid w:val="00C32CD8"/>
    <w:rsid w:val="00C32F8C"/>
    <w:rsid w:val="00C33997"/>
    <w:rsid w:val="00C33A13"/>
    <w:rsid w:val="00C34536"/>
    <w:rsid w:val="00C347E6"/>
    <w:rsid w:val="00C34A4A"/>
    <w:rsid w:val="00C34E99"/>
    <w:rsid w:val="00C35023"/>
    <w:rsid w:val="00C36ED4"/>
    <w:rsid w:val="00C408E6"/>
    <w:rsid w:val="00C409B8"/>
    <w:rsid w:val="00C40DB7"/>
    <w:rsid w:val="00C41C91"/>
    <w:rsid w:val="00C420CC"/>
    <w:rsid w:val="00C42490"/>
    <w:rsid w:val="00C42A78"/>
    <w:rsid w:val="00C43056"/>
    <w:rsid w:val="00C437E7"/>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7B2"/>
    <w:rsid w:val="00C53ABB"/>
    <w:rsid w:val="00C53F46"/>
    <w:rsid w:val="00C54EA9"/>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5F"/>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23B1"/>
    <w:rsid w:val="00C84B4D"/>
    <w:rsid w:val="00C851BC"/>
    <w:rsid w:val="00C85D79"/>
    <w:rsid w:val="00C85EB1"/>
    <w:rsid w:val="00C85F40"/>
    <w:rsid w:val="00C862EB"/>
    <w:rsid w:val="00C87376"/>
    <w:rsid w:val="00C8746C"/>
    <w:rsid w:val="00C87E23"/>
    <w:rsid w:val="00C9028A"/>
    <w:rsid w:val="00C90693"/>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90B"/>
    <w:rsid w:val="00C93BB3"/>
    <w:rsid w:val="00C93C6C"/>
    <w:rsid w:val="00C93D3B"/>
    <w:rsid w:val="00C93D40"/>
    <w:rsid w:val="00C94205"/>
    <w:rsid w:val="00C9496D"/>
    <w:rsid w:val="00C94B41"/>
    <w:rsid w:val="00C94B5A"/>
    <w:rsid w:val="00C955BB"/>
    <w:rsid w:val="00C9698B"/>
    <w:rsid w:val="00C96E39"/>
    <w:rsid w:val="00C974C9"/>
    <w:rsid w:val="00C97A94"/>
    <w:rsid w:val="00CA08CF"/>
    <w:rsid w:val="00CA0C09"/>
    <w:rsid w:val="00CA0F08"/>
    <w:rsid w:val="00CA22FE"/>
    <w:rsid w:val="00CA2A94"/>
    <w:rsid w:val="00CA316E"/>
    <w:rsid w:val="00CA34E8"/>
    <w:rsid w:val="00CA36BD"/>
    <w:rsid w:val="00CA4076"/>
    <w:rsid w:val="00CA4AA3"/>
    <w:rsid w:val="00CA4EDF"/>
    <w:rsid w:val="00CA5135"/>
    <w:rsid w:val="00CA56BC"/>
    <w:rsid w:val="00CA5E09"/>
    <w:rsid w:val="00CA5F22"/>
    <w:rsid w:val="00CA6C46"/>
    <w:rsid w:val="00CA6E60"/>
    <w:rsid w:val="00CA6FD2"/>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5A20"/>
    <w:rsid w:val="00CB6015"/>
    <w:rsid w:val="00CB66CA"/>
    <w:rsid w:val="00CB6713"/>
    <w:rsid w:val="00CB74A0"/>
    <w:rsid w:val="00CC0190"/>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5293"/>
    <w:rsid w:val="00CD5432"/>
    <w:rsid w:val="00CD5531"/>
    <w:rsid w:val="00CD57BD"/>
    <w:rsid w:val="00CD77C2"/>
    <w:rsid w:val="00CE03FC"/>
    <w:rsid w:val="00CE0949"/>
    <w:rsid w:val="00CE162B"/>
    <w:rsid w:val="00CE1A18"/>
    <w:rsid w:val="00CE27C1"/>
    <w:rsid w:val="00CE2D28"/>
    <w:rsid w:val="00CE32F4"/>
    <w:rsid w:val="00CE36DB"/>
    <w:rsid w:val="00CE4363"/>
    <w:rsid w:val="00CE4F34"/>
    <w:rsid w:val="00CE4F7B"/>
    <w:rsid w:val="00CE5610"/>
    <w:rsid w:val="00CE58A5"/>
    <w:rsid w:val="00CE5D56"/>
    <w:rsid w:val="00CE61AA"/>
    <w:rsid w:val="00CE6DD1"/>
    <w:rsid w:val="00CE73E7"/>
    <w:rsid w:val="00CE7F32"/>
    <w:rsid w:val="00CE7F7A"/>
    <w:rsid w:val="00CF001B"/>
    <w:rsid w:val="00CF0241"/>
    <w:rsid w:val="00CF0715"/>
    <w:rsid w:val="00CF0AA3"/>
    <w:rsid w:val="00CF0B23"/>
    <w:rsid w:val="00CF14AA"/>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723"/>
    <w:rsid w:val="00D14C0D"/>
    <w:rsid w:val="00D15093"/>
    <w:rsid w:val="00D15400"/>
    <w:rsid w:val="00D157C8"/>
    <w:rsid w:val="00D15B98"/>
    <w:rsid w:val="00D17202"/>
    <w:rsid w:val="00D17343"/>
    <w:rsid w:val="00D17A4C"/>
    <w:rsid w:val="00D17E20"/>
    <w:rsid w:val="00D2051B"/>
    <w:rsid w:val="00D21717"/>
    <w:rsid w:val="00D21DDB"/>
    <w:rsid w:val="00D21E0A"/>
    <w:rsid w:val="00D22216"/>
    <w:rsid w:val="00D224FC"/>
    <w:rsid w:val="00D22C3C"/>
    <w:rsid w:val="00D2335E"/>
    <w:rsid w:val="00D233D8"/>
    <w:rsid w:val="00D233F3"/>
    <w:rsid w:val="00D243FD"/>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1F26"/>
    <w:rsid w:val="00D32105"/>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C0E"/>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9B9"/>
    <w:rsid w:val="00D57DDE"/>
    <w:rsid w:val="00D57FE8"/>
    <w:rsid w:val="00D60169"/>
    <w:rsid w:val="00D60494"/>
    <w:rsid w:val="00D612CF"/>
    <w:rsid w:val="00D613BB"/>
    <w:rsid w:val="00D6161B"/>
    <w:rsid w:val="00D6174B"/>
    <w:rsid w:val="00D62659"/>
    <w:rsid w:val="00D6298F"/>
    <w:rsid w:val="00D63277"/>
    <w:rsid w:val="00D64349"/>
    <w:rsid w:val="00D64952"/>
    <w:rsid w:val="00D6526E"/>
    <w:rsid w:val="00D65CE9"/>
    <w:rsid w:val="00D66DA5"/>
    <w:rsid w:val="00D67633"/>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0D62"/>
    <w:rsid w:val="00D812E4"/>
    <w:rsid w:val="00D81314"/>
    <w:rsid w:val="00D81417"/>
    <w:rsid w:val="00D817C5"/>
    <w:rsid w:val="00D823E0"/>
    <w:rsid w:val="00D8262F"/>
    <w:rsid w:val="00D827BB"/>
    <w:rsid w:val="00D82E8E"/>
    <w:rsid w:val="00D82ED6"/>
    <w:rsid w:val="00D847A6"/>
    <w:rsid w:val="00D84B28"/>
    <w:rsid w:val="00D851B0"/>
    <w:rsid w:val="00D8624F"/>
    <w:rsid w:val="00D86B45"/>
    <w:rsid w:val="00D86ED6"/>
    <w:rsid w:val="00D86F6B"/>
    <w:rsid w:val="00D870A7"/>
    <w:rsid w:val="00D878A3"/>
    <w:rsid w:val="00D90104"/>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97D8A"/>
    <w:rsid w:val="00DA0251"/>
    <w:rsid w:val="00DA05A1"/>
    <w:rsid w:val="00DA2066"/>
    <w:rsid w:val="00DA26B4"/>
    <w:rsid w:val="00DA29A6"/>
    <w:rsid w:val="00DA2EC9"/>
    <w:rsid w:val="00DA3207"/>
    <w:rsid w:val="00DA34A2"/>
    <w:rsid w:val="00DA36BA"/>
    <w:rsid w:val="00DA3D8C"/>
    <w:rsid w:val="00DA49A0"/>
    <w:rsid w:val="00DA5001"/>
    <w:rsid w:val="00DA5A27"/>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B95"/>
    <w:rsid w:val="00E06769"/>
    <w:rsid w:val="00E06EBA"/>
    <w:rsid w:val="00E07054"/>
    <w:rsid w:val="00E072D7"/>
    <w:rsid w:val="00E07773"/>
    <w:rsid w:val="00E07E1E"/>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51C2"/>
    <w:rsid w:val="00E1554A"/>
    <w:rsid w:val="00E1575D"/>
    <w:rsid w:val="00E15BA9"/>
    <w:rsid w:val="00E15C3F"/>
    <w:rsid w:val="00E15FE9"/>
    <w:rsid w:val="00E16257"/>
    <w:rsid w:val="00E165E6"/>
    <w:rsid w:val="00E16A7C"/>
    <w:rsid w:val="00E17314"/>
    <w:rsid w:val="00E1771F"/>
    <w:rsid w:val="00E17730"/>
    <w:rsid w:val="00E204A5"/>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CA5"/>
    <w:rsid w:val="00E274E0"/>
    <w:rsid w:val="00E27A2E"/>
    <w:rsid w:val="00E27C48"/>
    <w:rsid w:val="00E30173"/>
    <w:rsid w:val="00E302F0"/>
    <w:rsid w:val="00E308D5"/>
    <w:rsid w:val="00E30CDB"/>
    <w:rsid w:val="00E31311"/>
    <w:rsid w:val="00E313F4"/>
    <w:rsid w:val="00E32103"/>
    <w:rsid w:val="00E33BA8"/>
    <w:rsid w:val="00E3578E"/>
    <w:rsid w:val="00E35807"/>
    <w:rsid w:val="00E35BE8"/>
    <w:rsid w:val="00E36191"/>
    <w:rsid w:val="00E36227"/>
    <w:rsid w:val="00E368E7"/>
    <w:rsid w:val="00E36A2C"/>
    <w:rsid w:val="00E36C17"/>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9D3"/>
    <w:rsid w:val="00E44E62"/>
    <w:rsid w:val="00E45195"/>
    <w:rsid w:val="00E454F1"/>
    <w:rsid w:val="00E45713"/>
    <w:rsid w:val="00E45D6D"/>
    <w:rsid w:val="00E460DC"/>
    <w:rsid w:val="00E46447"/>
    <w:rsid w:val="00E466F9"/>
    <w:rsid w:val="00E46DE6"/>
    <w:rsid w:val="00E47727"/>
    <w:rsid w:val="00E47ECE"/>
    <w:rsid w:val="00E5006B"/>
    <w:rsid w:val="00E50309"/>
    <w:rsid w:val="00E50A08"/>
    <w:rsid w:val="00E521EA"/>
    <w:rsid w:val="00E52832"/>
    <w:rsid w:val="00E53558"/>
    <w:rsid w:val="00E538C5"/>
    <w:rsid w:val="00E539F4"/>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634"/>
    <w:rsid w:val="00E63784"/>
    <w:rsid w:val="00E63AF6"/>
    <w:rsid w:val="00E647D9"/>
    <w:rsid w:val="00E650EC"/>
    <w:rsid w:val="00E6554C"/>
    <w:rsid w:val="00E6580D"/>
    <w:rsid w:val="00E667F7"/>
    <w:rsid w:val="00E668AC"/>
    <w:rsid w:val="00E67B3F"/>
    <w:rsid w:val="00E67C5F"/>
    <w:rsid w:val="00E67DBE"/>
    <w:rsid w:val="00E70166"/>
    <w:rsid w:val="00E701CB"/>
    <w:rsid w:val="00E70BEA"/>
    <w:rsid w:val="00E71437"/>
    <w:rsid w:val="00E71608"/>
    <w:rsid w:val="00E71DC3"/>
    <w:rsid w:val="00E72AF2"/>
    <w:rsid w:val="00E730D2"/>
    <w:rsid w:val="00E73683"/>
    <w:rsid w:val="00E7376D"/>
    <w:rsid w:val="00E73852"/>
    <w:rsid w:val="00E73924"/>
    <w:rsid w:val="00E74019"/>
    <w:rsid w:val="00E74030"/>
    <w:rsid w:val="00E74755"/>
    <w:rsid w:val="00E755A2"/>
    <w:rsid w:val="00E75FCB"/>
    <w:rsid w:val="00E76332"/>
    <w:rsid w:val="00E76F82"/>
    <w:rsid w:val="00E80580"/>
    <w:rsid w:val="00E80635"/>
    <w:rsid w:val="00E80642"/>
    <w:rsid w:val="00E815AE"/>
    <w:rsid w:val="00E819F5"/>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12B7"/>
    <w:rsid w:val="00EA1DC0"/>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B24"/>
    <w:rsid w:val="00EB1B57"/>
    <w:rsid w:val="00EB2184"/>
    <w:rsid w:val="00EB2513"/>
    <w:rsid w:val="00EB3E67"/>
    <w:rsid w:val="00EB3E85"/>
    <w:rsid w:val="00EB3EB7"/>
    <w:rsid w:val="00EB401E"/>
    <w:rsid w:val="00EB4123"/>
    <w:rsid w:val="00EB4234"/>
    <w:rsid w:val="00EB4678"/>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EA"/>
    <w:rsid w:val="00EC785A"/>
    <w:rsid w:val="00EC7D9C"/>
    <w:rsid w:val="00ED0CC8"/>
    <w:rsid w:val="00ED0D43"/>
    <w:rsid w:val="00ED23AE"/>
    <w:rsid w:val="00ED2B66"/>
    <w:rsid w:val="00ED2CBA"/>
    <w:rsid w:val="00ED3688"/>
    <w:rsid w:val="00ED36D8"/>
    <w:rsid w:val="00ED373E"/>
    <w:rsid w:val="00ED3B54"/>
    <w:rsid w:val="00ED3E30"/>
    <w:rsid w:val="00ED4229"/>
    <w:rsid w:val="00ED4613"/>
    <w:rsid w:val="00ED4BD4"/>
    <w:rsid w:val="00ED53F0"/>
    <w:rsid w:val="00ED6F4F"/>
    <w:rsid w:val="00ED6FE3"/>
    <w:rsid w:val="00EE0627"/>
    <w:rsid w:val="00EE0C4E"/>
    <w:rsid w:val="00EE0E31"/>
    <w:rsid w:val="00EE1074"/>
    <w:rsid w:val="00EE1279"/>
    <w:rsid w:val="00EE2237"/>
    <w:rsid w:val="00EE27FC"/>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187"/>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0AC"/>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BFD"/>
    <w:rsid w:val="00F47257"/>
    <w:rsid w:val="00F476C1"/>
    <w:rsid w:val="00F47B47"/>
    <w:rsid w:val="00F505BD"/>
    <w:rsid w:val="00F5064A"/>
    <w:rsid w:val="00F5065B"/>
    <w:rsid w:val="00F51017"/>
    <w:rsid w:val="00F520AD"/>
    <w:rsid w:val="00F54012"/>
    <w:rsid w:val="00F5522B"/>
    <w:rsid w:val="00F5544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6F6A"/>
    <w:rsid w:val="00F67AD0"/>
    <w:rsid w:val="00F67D3F"/>
    <w:rsid w:val="00F701FA"/>
    <w:rsid w:val="00F706FF"/>
    <w:rsid w:val="00F708E8"/>
    <w:rsid w:val="00F71227"/>
    <w:rsid w:val="00F71BD7"/>
    <w:rsid w:val="00F72930"/>
    <w:rsid w:val="00F73706"/>
    <w:rsid w:val="00F74157"/>
    <w:rsid w:val="00F743FB"/>
    <w:rsid w:val="00F74429"/>
    <w:rsid w:val="00F74732"/>
    <w:rsid w:val="00F756BA"/>
    <w:rsid w:val="00F7576D"/>
    <w:rsid w:val="00F7632E"/>
    <w:rsid w:val="00F763BF"/>
    <w:rsid w:val="00F7692F"/>
    <w:rsid w:val="00F7704F"/>
    <w:rsid w:val="00F77506"/>
    <w:rsid w:val="00F80D1A"/>
    <w:rsid w:val="00F81109"/>
    <w:rsid w:val="00F81A18"/>
    <w:rsid w:val="00F81C36"/>
    <w:rsid w:val="00F84045"/>
    <w:rsid w:val="00F8430F"/>
    <w:rsid w:val="00F846D9"/>
    <w:rsid w:val="00F84C1B"/>
    <w:rsid w:val="00F851D6"/>
    <w:rsid w:val="00F85855"/>
    <w:rsid w:val="00F8605F"/>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6B37"/>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1858"/>
    <w:rsid w:val="00FB2072"/>
    <w:rsid w:val="00FB20F0"/>
    <w:rsid w:val="00FB2152"/>
    <w:rsid w:val="00FB3604"/>
    <w:rsid w:val="00FB38F8"/>
    <w:rsid w:val="00FB3B59"/>
    <w:rsid w:val="00FB3C43"/>
    <w:rsid w:val="00FB4651"/>
    <w:rsid w:val="00FB46B4"/>
    <w:rsid w:val="00FB4E13"/>
    <w:rsid w:val="00FB55C9"/>
    <w:rsid w:val="00FB5616"/>
    <w:rsid w:val="00FB568D"/>
    <w:rsid w:val="00FB5E2D"/>
    <w:rsid w:val="00FB6EDC"/>
    <w:rsid w:val="00FB7748"/>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26E"/>
    <w:rsid w:val="00FC75AF"/>
    <w:rsid w:val="00FC7837"/>
    <w:rsid w:val="00FC7A32"/>
    <w:rsid w:val="00FC7FE1"/>
    <w:rsid w:val="00FD0284"/>
    <w:rsid w:val="00FD0A1F"/>
    <w:rsid w:val="00FD0CF3"/>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147B"/>
    <w:rsid w:val="00FF18BE"/>
    <w:rsid w:val="00FF20A1"/>
    <w:rsid w:val="00FF2635"/>
    <w:rsid w:val="00FF2C0C"/>
    <w:rsid w:val="00FF36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88178898">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12631393">
      <w:bodyDiv w:val="1"/>
      <w:marLeft w:val="0"/>
      <w:marRight w:val="0"/>
      <w:marTop w:val="0"/>
      <w:marBottom w:val="0"/>
      <w:divBdr>
        <w:top w:val="none" w:sz="0" w:space="0" w:color="auto"/>
        <w:left w:val="none" w:sz="0" w:space="0" w:color="auto"/>
        <w:bottom w:val="none" w:sz="0" w:space="0" w:color="auto"/>
        <w:right w:val="none" w:sz="0" w:space="0" w:color="auto"/>
      </w:divBdr>
    </w:div>
    <w:div w:id="633682741">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560380">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5292166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19434434">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36858246">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stitut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rokiski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386548</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A56F7-E901-418E-BC40-9158506C4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2A165-C3C2-4570-BF74-3FF5111FFAEA}">
  <ds:schemaRefs>
    <ds:schemaRef ds:uri="http://schemas.openxmlformats.org/officeDocument/2006/bibliography"/>
  </ds:schemaRefs>
</ds:datastoreItem>
</file>

<file path=customXml/itemProps3.xml><?xml version="1.0" encoding="utf-8"?>
<ds:datastoreItem xmlns:ds="http://schemas.openxmlformats.org/officeDocument/2006/customXml" ds:itemID="{5C06D599-E745-427D-9272-987DDDE75CB5}">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65BD2BC1-11C0-4F77-A25D-B3676F0C1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2376</Words>
  <Characters>17239</Characters>
  <Application>Microsoft Office Word</Application>
  <DocSecurity>0</DocSecurity>
  <Lines>143</Lines>
  <Paragraphs>39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03: DĖL PROJEKTO NR. 09-010-P-0039 IŠANKSTINĖS PIRKIMO DOKUMENTŲ PATIKROS - info@cpva.lt</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19576</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DĖL PROJEKTO NR. 09-010-P-0039 IŠANKSTINĖS PIRKIMO DOKUMENTŲ PATIKROS - info@cpva.lt</dc:title>
  <dc:creator>user</dc:creator>
  <cp:lastModifiedBy>Saulius Matiukas</cp:lastModifiedBy>
  <cp:revision>7</cp:revision>
  <cp:lastPrinted>2021-10-26T05:35:00Z</cp:lastPrinted>
  <dcterms:created xsi:type="dcterms:W3CDTF">2024-12-03T15:38:00Z</dcterms:created>
  <dcterms:modified xsi:type="dcterms:W3CDTF">2024-12-09T09:50:00Z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abonementas;#961;#Daiva Valaitė;#876;#Lina Mechoncevė;#1477;#Austėja Staniūtė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2024-10-01T13:13:54Z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111033</vt:lpwstr>
  </property>
</Properties>
</file>