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2956" w14:textId="57453C75" w:rsidR="002B2C5A" w:rsidRPr="002B2C5A" w:rsidRDefault="002B2C5A" w:rsidP="002B2C5A">
      <w:pPr>
        <w:spacing w:after="0"/>
        <w:contextualSpacing/>
        <w:jc w:val="right"/>
        <w:rPr>
          <w:rFonts w:ascii="Times New Roman" w:eastAsia="Calibri" w:hAnsi="Times New Roman" w:cs="Times New Roman"/>
          <w:b/>
          <w:sz w:val="24"/>
          <w:szCs w:val="24"/>
        </w:rPr>
      </w:pPr>
      <w:bookmarkStart w:id="0" w:name="_Hlk47335720"/>
      <w:r w:rsidRPr="002B2C5A">
        <w:rPr>
          <w:rFonts w:ascii="Times New Roman" w:eastAsia="Calibri" w:hAnsi="Times New Roman" w:cs="Times New Roman"/>
          <w:b/>
          <w:sz w:val="24"/>
          <w:szCs w:val="24"/>
        </w:rPr>
        <w:t>1 Priedas</w:t>
      </w:r>
    </w:p>
    <w:p w14:paraId="0929A13D" w14:textId="0421F64A" w:rsidR="00B5078D" w:rsidRDefault="00B5078D" w:rsidP="00B5078D">
      <w:pPr>
        <w:spacing w:after="0"/>
        <w:contextualSpacing/>
        <w:jc w:val="center"/>
        <w:rPr>
          <w:rFonts w:ascii="Times New Roman" w:eastAsia="Calibri" w:hAnsi="Times New Roman" w:cs="Times New Roman"/>
          <w:b/>
          <w:sz w:val="24"/>
          <w:szCs w:val="24"/>
        </w:rPr>
      </w:pPr>
      <w:r w:rsidRPr="002B2C5A">
        <w:rPr>
          <w:rFonts w:ascii="Times New Roman" w:eastAsia="Calibri" w:hAnsi="Times New Roman" w:cs="Times New Roman"/>
          <w:b/>
          <w:sz w:val="24"/>
          <w:szCs w:val="24"/>
        </w:rPr>
        <w:t>TECHNINĖ SPECIFIKACIJA</w:t>
      </w:r>
    </w:p>
    <w:p w14:paraId="5ABC5D8F" w14:textId="77777777" w:rsidR="007B2B77" w:rsidRDefault="007B2B77" w:rsidP="00B5078D">
      <w:pPr>
        <w:spacing w:after="0"/>
        <w:contextualSpacing/>
        <w:jc w:val="center"/>
        <w:rPr>
          <w:rFonts w:ascii="Times New Roman" w:eastAsia="Calibri" w:hAnsi="Times New Roman" w:cs="Times New Roman"/>
          <w:b/>
          <w:sz w:val="24"/>
          <w:szCs w:val="24"/>
        </w:rPr>
      </w:pPr>
    </w:p>
    <w:p w14:paraId="6406BF79" w14:textId="77777777" w:rsidR="007B2B77" w:rsidRDefault="007B2B77" w:rsidP="007B2B77">
      <w:pPr>
        <w:jc w:val="both"/>
        <w:rPr>
          <w:rFonts w:ascii="Times New Roman" w:eastAsia="Aptos" w:hAnsi="Times New Roman" w:cs="Times New Roman"/>
          <w:b/>
          <w:bCs/>
          <w:sz w:val="24"/>
          <w:szCs w:val="24"/>
          <w:lang w:eastAsia="lt-LT"/>
        </w:rPr>
      </w:pPr>
      <w:r w:rsidRPr="00D8141F">
        <w:rPr>
          <w:rFonts w:ascii="Times New Roman" w:eastAsia="Aptos" w:hAnsi="Times New Roman" w:cs="Times New Roman"/>
          <w:b/>
          <w:bCs/>
          <w:sz w:val="24"/>
          <w:szCs w:val="24"/>
          <w:lang w:eastAsia="lt-LT"/>
        </w:rPr>
        <w:t>Bendrieji reikalavimai:</w:t>
      </w:r>
    </w:p>
    <w:p w14:paraId="61438B9E" w14:textId="77777777" w:rsidR="00317D97" w:rsidRDefault="00317D97" w:rsidP="007B2B77">
      <w:pPr>
        <w:jc w:val="both"/>
        <w:rPr>
          <w:rFonts w:ascii="Times New Roman" w:eastAsia="Aptos" w:hAnsi="Times New Roman" w:cs="Times New Roman"/>
          <w:b/>
          <w:bCs/>
          <w:sz w:val="24"/>
          <w:szCs w:val="24"/>
          <w:lang w:eastAsia="lt-LT"/>
        </w:rPr>
      </w:pPr>
    </w:p>
    <w:p w14:paraId="14C100FD" w14:textId="77777777" w:rsidR="007B2B77" w:rsidRPr="00D8141F" w:rsidRDefault="007B2B77" w:rsidP="007B2B77">
      <w:pPr>
        <w:jc w:val="both"/>
        <w:rPr>
          <w:rFonts w:ascii="Times New Roman" w:eastAsia="Aptos" w:hAnsi="Times New Roman" w:cs="Times New Roman"/>
          <w:sz w:val="24"/>
          <w:szCs w:val="24"/>
          <w:lang w:eastAsia="lt-LT"/>
        </w:rPr>
      </w:pPr>
      <w:r w:rsidRPr="00D8141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8141F">
        <w:rPr>
          <w:rFonts w:ascii="Times New Roman" w:eastAsia="Aptos" w:hAnsi="Times New Roman" w:cs="Times New Roman"/>
          <w:sz w:val="24"/>
          <w:szCs w:val="24"/>
          <w:lang w:eastAsia="lt-LT"/>
        </w:rPr>
        <w:t>pdf</w:t>
      </w:r>
      <w:proofErr w:type="spellEnd"/>
      <w:r w:rsidRPr="00D8141F">
        <w:rPr>
          <w:rFonts w:ascii="Times New Roman" w:eastAsia="Aptos" w:hAnsi="Times New Roman" w:cs="Times New Roman"/>
          <w:sz w:val="24"/>
          <w:szCs w:val="24"/>
          <w:lang w:eastAsia="lt-LT"/>
        </w:rPr>
        <w:t xml:space="preserve"> formatu) </w:t>
      </w:r>
      <w:r w:rsidRPr="00EE5D49">
        <w:rPr>
          <w:rFonts w:ascii="Times New Roman" w:eastAsia="Aptos" w:hAnsi="Times New Roman" w:cs="Times New Roman"/>
          <w:b/>
          <w:bCs/>
          <w:sz w:val="24"/>
          <w:szCs w:val="24"/>
          <w:lang w:eastAsia="lt-LT"/>
        </w:rPr>
        <w:t>su vertimu į lietuvių kalbą</w:t>
      </w:r>
      <w:r w:rsidRPr="00D8141F">
        <w:rPr>
          <w:rFonts w:ascii="Times New Roman" w:eastAsia="Aptos" w:hAnsi="Times New Roman" w:cs="Times New Roman"/>
          <w:color w:val="0078D4"/>
          <w:sz w:val="24"/>
          <w:szCs w:val="24"/>
          <w:lang w:eastAsia="lt-LT"/>
        </w:rPr>
        <w:t xml:space="preserve"> </w:t>
      </w:r>
      <w:r w:rsidRPr="00D8141F">
        <w:rPr>
          <w:rFonts w:ascii="Times New Roman" w:eastAsia="Aptos" w:hAnsi="Times New Roman" w:cs="Times New Roman"/>
          <w:sz w:val="24"/>
          <w:szCs w:val="24"/>
          <w:lang w:eastAsia="lt-LT"/>
        </w:rPr>
        <w:t>(kiek tai susiję su atitiktimi techninės specifikacijos reikalavimams).</w:t>
      </w:r>
      <w:r w:rsidRPr="00D8141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i/>
          <w:iCs/>
          <w:sz w:val="24"/>
          <w:szCs w:val="24"/>
          <w:lang w:eastAsia="lt-LT"/>
        </w:rPr>
        <w:t>*Netaikoma garantijai.</w:t>
      </w:r>
    </w:p>
    <w:p w14:paraId="2B05F30C" w14:textId="77777777" w:rsidR="007B2B77" w:rsidRPr="002B2C5A" w:rsidRDefault="007B2B77" w:rsidP="00B5078D">
      <w:pPr>
        <w:spacing w:after="0"/>
        <w:contextualSpacing/>
        <w:jc w:val="center"/>
        <w:rPr>
          <w:rFonts w:ascii="Times New Roman" w:eastAsia="Calibri" w:hAnsi="Times New Roman" w:cs="Times New Roman"/>
          <w:b/>
          <w:sz w:val="24"/>
          <w:szCs w:val="24"/>
        </w:rPr>
      </w:pPr>
    </w:p>
    <w:p w14:paraId="38683603" w14:textId="77777777" w:rsidR="00843903" w:rsidRPr="002B2C5A" w:rsidRDefault="00843903" w:rsidP="00B5078D">
      <w:pPr>
        <w:spacing w:after="0"/>
        <w:contextualSpacing/>
        <w:jc w:val="center"/>
        <w:rPr>
          <w:rFonts w:ascii="Times New Roman" w:eastAsia="Calibri" w:hAnsi="Times New Roman" w:cs="Times New Roman"/>
          <w:b/>
          <w:sz w:val="24"/>
          <w:szCs w:val="24"/>
        </w:rPr>
      </w:pPr>
    </w:p>
    <w:bookmarkEnd w:id="0"/>
    <w:p w14:paraId="663CD1D7" w14:textId="665F882E" w:rsidR="00D10D49" w:rsidRPr="002B2C5A" w:rsidRDefault="00843903" w:rsidP="001E505B">
      <w:pPr>
        <w:jc w:val="center"/>
        <w:rPr>
          <w:rFonts w:ascii="Times New Roman" w:hAnsi="Times New Roman" w:cs="Times New Roman"/>
        </w:rPr>
      </w:pPr>
      <w:r w:rsidRPr="002B2C5A">
        <w:rPr>
          <w:rFonts w:ascii="Times New Roman" w:eastAsia="Calibri" w:hAnsi="Times New Roman" w:cs="Times New Roman"/>
          <w:b/>
          <w:sz w:val="24"/>
          <w:szCs w:val="24"/>
        </w:rPr>
        <w:t>2 PIRKIMO OBJEKTO DALIS: ANALIZATORIUS IMUNOLOGINIS VETERINARINIS</w:t>
      </w:r>
    </w:p>
    <w:tbl>
      <w:tblPr>
        <w:tblStyle w:val="TableGrid"/>
        <w:tblW w:w="10056" w:type="dxa"/>
        <w:tblInd w:w="-289" w:type="dxa"/>
        <w:tblLook w:val="04A0" w:firstRow="1" w:lastRow="0" w:firstColumn="1" w:lastColumn="0" w:noHBand="0" w:noVBand="1"/>
      </w:tblPr>
      <w:tblGrid>
        <w:gridCol w:w="815"/>
        <w:gridCol w:w="2237"/>
        <w:gridCol w:w="3753"/>
        <w:gridCol w:w="3251"/>
      </w:tblGrid>
      <w:tr w:rsidR="00FC5A5D" w:rsidRPr="00D3705D" w14:paraId="3066FF80" w14:textId="77777777" w:rsidTr="0094660E">
        <w:tc>
          <w:tcPr>
            <w:tcW w:w="815" w:type="dxa"/>
          </w:tcPr>
          <w:p w14:paraId="40F44C00" w14:textId="77777777" w:rsidR="00FC5A5D" w:rsidRPr="0094660E" w:rsidRDefault="00FC5A5D" w:rsidP="00D3705D">
            <w:pPr>
              <w:spacing w:line="276" w:lineRule="auto"/>
              <w:rPr>
                <w:rFonts w:ascii="Times New Roman" w:hAnsi="Times New Roman" w:cs="Times New Roman"/>
                <w:b/>
                <w:bCs/>
                <w:sz w:val="24"/>
                <w:szCs w:val="24"/>
              </w:rPr>
            </w:pPr>
            <w:r w:rsidRPr="0094660E">
              <w:rPr>
                <w:rFonts w:ascii="Times New Roman" w:hAnsi="Times New Roman" w:cs="Times New Roman"/>
                <w:b/>
                <w:bCs/>
                <w:sz w:val="24"/>
                <w:szCs w:val="24"/>
              </w:rPr>
              <w:t>Eil.</w:t>
            </w:r>
          </w:p>
          <w:p w14:paraId="101EA4A5" w14:textId="79F82D71" w:rsidR="00FC5A5D" w:rsidRPr="0094660E" w:rsidRDefault="00FC5A5D" w:rsidP="00D3705D">
            <w:pPr>
              <w:spacing w:line="276" w:lineRule="auto"/>
              <w:rPr>
                <w:rFonts w:ascii="Times New Roman" w:hAnsi="Times New Roman" w:cs="Times New Roman"/>
                <w:b/>
                <w:bCs/>
                <w:sz w:val="24"/>
                <w:szCs w:val="24"/>
              </w:rPr>
            </w:pPr>
            <w:r w:rsidRPr="0094660E">
              <w:rPr>
                <w:rFonts w:ascii="Times New Roman" w:hAnsi="Times New Roman" w:cs="Times New Roman"/>
                <w:b/>
                <w:bCs/>
                <w:sz w:val="24"/>
                <w:szCs w:val="24"/>
              </w:rPr>
              <w:t>Nr.</w:t>
            </w:r>
          </w:p>
        </w:tc>
        <w:tc>
          <w:tcPr>
            <w:tcW w:w="2237" w:type="dxa"/>
          </w:tcPr>
          <w:p w14:paraId="029F0C70" w14:textId="30DEEABA" w:rsidR="00FC5A5D" w:rsidRPr="0094660E" w:rsidRDefault="00FC5A5D" w:rsidP="00D3705D">
            <w:pPr>
              <w:spacing w:line="276" w:lineRule="auto"/>
              <w:rPr>
                <w:rFonts w:ascii="Times New Roman" w:hAnsi="Times New Roman" w:cs="Times New Roman"/>
                <w:b/>
                <w:bCs/>
                <w:sz w:val="24"/>
                <w:szCs w:val="24"/>
              </w:rPr>
            </w:pPr>
            <w:r w:rsidRPr="00D3705D">
              <w:rPr>
                <w:rFonts w:ascii="Times New Roman" w:hAnsi="Times New Roman" w:cs="Times New Roman"/>
                <w:b/>
                <w:bCs/>
                <w:sz w:val="24"/>
                <w:szCs w:val="24"/>
                <w:lang w:eastAsia="lt-LT"/>
              </w:rPr>
              <w:t>Techniniai parametrai</w:t>
            </w:r>
          </w:p>
        </w:tc>
        <w:tc>
          <w:tcPr>
            <w:tcW w:w="3753" w:type="dxa"/>
          </w:tcPr>
          <w:p w14:paraId="2AACC489" w14:textId="4FF9D6BE" w:rsidR="00FC5A5D" w:rsidRPr="0094660E" w:rsidRDefault="00FC5A5D" w:rsidP="00D3705D">
            <w:pPr>
              <w:spacing w:line="276" w:lineRule="auto"/>
              <w:rPr>
                <w:rFonts w:ascii="Times New Roman" w:hAnsi="Times New Roman" w:cs="Times New Roman"/>
                <w:b/>
                <w:bCs/>
                <w:sz w:val="24"/>
                <w:szCs w:val="24"/>
              </w:rPr>
            </w:pPr>
            <w:r w:rsidRPr="00D3705D">
              <w:rPr>
                <w:rFonts w:ascii="Times New Roman" w:hAnsi="Times New Roman" w:cs="Times New Roman"/>
                <w:b/>
                <w:bCs/>
                <w:sz w:val="24"/>
                <w:szCs w:val="24"/>
                <w:lang w:eastAsia="lt-LT"/>
              </w:rPr>
              <w:t>Būtinos charakteristikos ir reikalavimai</w:t>
            </w:r>
          </w:p>
        </w:tc>
        <w:tc>
          <w:tcPr>
            <w:tcW w:w="3251" w:type="dxa"/>
          </w:tcPr>
          <w:p w14:paraId="1153828D" w14:textId="77777777" w:rsidR="00FC5A5D" w:rsidRPr="00D3705D" w:rsidRDefault="00FC5A5D" w:rsidP="00D3705D">
            <w:pPr>
              <w:spacing w:line="276" w:lineRule="auto"/>
              <w:ind w:left="342"/>
              <w:jc w:val="center"/>
              <w:rPr>
                <w:rFonts w:ascii="Times New Roman" w:hAnsi="Times New Roman" w:cs="Times New Roman"/>
                <w:sz w:val="24"/>
                <w:szCs w:val="24"/>
                <w:lang w:val="en-US"/>
              </w:rPr>
            </w:pPr>
            <w:proofErr w:type="spellStart"/>
            <w:r w:rsidRPr="00D3705D">
              <w:rPr>
                <w:rFonts w:ascii="Times New Roman" w:hAnsi="Times New Roman" w:cs="Times New Roman"/>
                <w:sz w:val="24"/>
                <w:szCs w:val="24"/>
                <w:lang w:val="en-US"/>
              </w:rPr>
              <w:t>Siūlomos</w:t>
            </w:r>
            <w:proofErr w:type="spellEnd"/>
            <w:r w:rsidRPr="00D3705D">
              <w:rPr>
                <w:rFonts w:ascii="Times New Roman" w:hAnsi="Times New Roman" w:cs="Times New Roman"/>
                <w:sz w:val="24"/>
                <w:szCs w:val="24"/>
                <w:lang w:val="en-US"/>
              </w:rPr>
              <w:t xml:space="preserve"> </w:t>
            </w:r>
            <w:proofErr w:type="spellStart"/>
            <w:r w:rsidRPr="00D3705D">
              <w:rPr>
                <w:rFonts w:ascii="Times New Roman" w:hAnsi="Times New Roman" w:cs="Times New Roman"/>
                <w:sz w:val="24"/>
                <w:szCs w:val="24"/>
                <w:lang w:val="en-US"/>
              </w:rPr>
              <w:t>parametrų</w:t>
            </w:r>
            <w:proofErr w:type="spellEnd"/>
            <w:r w:rsidRPr="00D3705D">
              <w:rPr>
                <w:rFonts w:ascii="Times New Roman" w:hAnsi="Times New Roman" w:cs="Times New Roman"/>
                <w:sz w:val="24"/>
                <w:szCs w:val="24"/>
                <w:lang w:val="en-US"/>
              </w:rPr>
              <w:t xml:space="preserve"> </w:t>
            </w:r>
            <w:proofErr w:type="spellStart"/>
            <w:r w:rsidRPr="00D3705D">
              <w:rPr>
                <w:rFonts w:ascii="Times New Roman" w:hAnsi="Times New Roman" w:cs="Times New Roman"/>
                <w:sz w:val="24"/>
                <w:szCs w:val="24"/>
                <w:lang w:val="en-US"/>
              </w:rPr>
              <w:t>reikšmės</w:t>
            </w:r>
            <w:proofErr w:type="spellEnd"/>
          </w:p>
          <w:p w14:paraId="4BC4190A" w14:textId="77777777" w:rsidR="00FC5A5D" w:rsidRPr="00D3705D" w:rsidRDefault="00FC5A5D" w:rsidP="00D3705D">
            <w:pPr>
              <w:spacing w:line="276" w:lineRule="auto"/>
              <w:ind w:left="342"/>
              <w:jc w:val="center"/>
              <w:rPr>
                <w:rFonts w:ascii="Times New Roman" w:hAnsi="Times New Roman" w:cs="Times New Roman"/>
                <w:sz w:val="24"/>
                <w:szCs w:val="24"/>
                <w:lang w:val="en-US"/>
              </w:rPr>
            </w:pPr>
          </w:p>
          <w:p w14:paraId="3D0168DA" w14:textId="77777777" w:rsidR="00FC5A5D" w:rsidRPr="00D3705D" w:rsidRDefault="00FC5A5D" w:rsidP="00D3705D">
            <w:pPr>
              <w:spacing w:line="276" w:lineRule="auto"/>
              <w:jc w:val="center"/>
              <w:rPr>
                <w:rFonts w:ascii="Times New Roman" w:hAnsi="Times New Roman" w:cs="Times New Roman"/>
                <w:b/>
                <w:bCs/>
                <w:sz w:val="24"/>
                <w:szCs w:val="24"/>
                <w:lang w:eastAsia="lt-LT"/>
              </w:rPr>
            </w:pPr>
            <w:r w:rsidRPr="00D3705D">
              <w:rPr>
                <w:rFonts w:ascii="Times New Roman" w:hAnsi="Times New Roman" w:cs="Times New Roman"/>
                <w:b/>
                <w:bCs/>
                <w:sz w:val="24"/>
                <w:szCs w:val="24"/>
                <w:lang w:val="sv-SE" w:eastAsia="lt-LT"/>
              </w:rPr>
              <w:t>*Tiekėjas pildo kiekvien</w:t>
            </w:r>
            <w:r w:rsidRPr="00D3705D">
              <w:rPr>
                <w:rFonts w:ascii="Times New Roman" w:hAnsi="Times New Roman" w:cs="Times New Roman"/>
                <w:b/>
                <w:bCs/>
                <w:sz w:val="24"/>
                <w:szCs w:val="24"/>
                <w:lang w:eastAsia="lt-LT"/>
              </w:rPr>
              <w:t>ą reikalavimą su atitinkama siūloma reikšme.</w:t>
            </w:r>
          </w:p>
          <w:p w14:paraId="40FC76D1" w14:textId="254A9E87" w:rsidR="00FC5A5D" w:rsidRPr="00D3705D" w:rsidRDefault="00FC5A5D" w:rsidP="00D3705D">
            <w:pPr>
              <w:spacing w:line="276" w:lineRule="auto"/>
              <w:jc w:val="center"/>
              <w:rPr>
                <w:rFonts w:ascii="Times New Roman" w:eastAsia="Calibri" w:hAnsi="Times New Roman" w:cs="Times New Roman"/>
                <w:b/>
                <w:bCs/>
                <w:i/>
                <w:iCs/>
                <w:sz w:val="24"/>
                <w:szCs w:val="24"/>
                <w:u w:val="single"/>
                <w:lang w:eastAsia="lt-LT"/>
              </w:rPr>
            </w:pPr>
            <w:r w:rsidRPr="00D3705D">
              <w:rPr>
                <w:rFonts w:ascii="Times New Roman" w:hAnsi="Times New Roman" w:cs="Times New Roman"/>
                <w:sz w:val="24"/>
                <w:szCs w:val="24"/>
                <w:lang w:eastAsia="lt-LT"/>
              </w:rPr>
              <w:t xml:space="preserve">Prie kiekvieno reikalavimo pateikiamas  techninę charakteristiką pagrindžiantis dokumentas </w:t>
            </w:r>
            <w:r w:rsidRPr="00D3705D">
              <w:rPr>
                <w:rFonts w:ascii="Times New Roman" w:hAnsi="Times New Roman" w:cs="Times New Roman"/>
                <w:sz w:val="24"/>
                <w:szCs w:val="24"/>
                <w:highlight w:val="yellow"/>
                <w:lang w:eastAsia="lt-LT"/>
              </w:rPr>
              <w:t>_______</w:t>
            </w:r>
            <w:r w:rsidRPr="00D3705D">
              <w:rPr>
                <w:rFonts w:ascii="Times New Roman" w:hAnsi="Times New Roman" w:cs="Times New Roman"/>
                <w:sz w:val="24"/>
                <w:szCs w:val="24"/>
                <w:lang w:eastAsia="lt-LT"/>
              </w:rPr>
              <w:t xml:space="preserve"> (</w:t>
            </w:r>
            <w:r w:rsidRPr="00D3705D">
              <w:rPr>
                <w:rFonts w:ascii="Times New Roman" w:hAnsi="Times New Roman" w:cs="Times New Roman"/>
                <w:i/>
                <w:iCs/>
                <w:sz w:val="24"/>
                <w:szCs w:val="24"/>
                <w:lang w:eastAsia="lt-LT"/>
              </w:rPr>
              <w:t>nurodyti pateikiamą dokumentą</w:t>
            </w:r>
            <w:r w:rsidRPr="00D3705D">
              <w:rPr>
                <w:rFonts w:ascii="Times New Roman" w:hAnsi="Times New Roman" w:cs="Times New Roman"/>
                <w:sz w:val="24"/>
                <w:szCs w:val="24"/>
                <w:lang w:eastAsia="lt-LT"/>
              </w:rPr>
              <w:t xml:space="preserve">), kurio </w:t>
            </w:r>
            <w:r w:rsidRPr="00D3705D">
              <w:rPr>
                <w:rFonts w:ascii="Times New Roman" w:hAnsi="Times New Roman" w:cs="Times New Roman"/>
                <w:sz w:val="24"/>
                <w:szCs w:val="24"/>
                <w:highlight w:val="yellow"/>
                <w:lang w:eastAsia="lt-LT"/>
              </w:rPr>
              <w:t>_____</w:t>
            </w:r>
            <w:r w:rsidRPr="00D3705D">
              <w:rPr>
                <w:rFonts w:ascii="Times New Roman" w:hAnsi="Times New Roman" w:cs="Times New Roman"/>
                <w:sz w:val="24"/>
                <w:szCs w:val="24"/>
                <w:lang w:eastAsia="lt-LT"/>
              </w:rPr>
              <w:t xml:space="preserve"> (</w:t>
            </w:r>
            <w:r w:rsidRPr="00D3705D">
              <w:rPr>
                <w:rFonts w:ascii="Times New Roman" w:hAnsi="Times New Roman" w:cs="Times New Roman"/>
                <w:i/>
                <w:iCs/>
                <w:sz w:val="24"/>
                <w:szCs w:val="24"/>
                <w:lang w:eastAsia="lt-LT"/>
              </w:rPr>
              <w:t>nurodyti</w:t>
            </w:r>
            <w:r w:rsidRPr="00D3705D">
              <w:rPr>
                <w:rFonts w:ascii="Times New Roman" w:hAnsi="Times New Roman" w:cs="Times New Roman"/>
                <w:sz w:val="24"/>
                <w:szCs w:val="24"/>
                <w:lang w:eastAsia="lt-LT"/>
              </w:rPr>
              <w:t>) puslapyje pateikta atžyma apie parametro reikšmę</w:t>
            </w:r>
          </w:p>
        </w:tc>
      </w:tr>
      <w:tr w:rsidR="00FD16EE" w:rsidRPr="00D3705D" w14:paraId="75E1711E"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414D" w14:textId="6DC3374C" w:rsidR="00FD16EE" w:rsidRPr="00D3705D" w:rsidRDefault="00FD16EE" w:rsidP="00D3705D">
            <w:pPr>
              <w:spacing w:line="276" w:lineRule="auto"/>
              <w:jc w:val="center"/>
              <w:rPr>
                <w:rFonts w:ascii="Times New Roman" w:hAnsi="Times New Roman" w:cs="Times New Roman"/>
                <w:sz w:val="24"/>
                <w:szCs w:val="24"/>
              </w:rPr>
            </w:pPr>
            <w:r w:rsidRPr="00D3705D">
              <w:rPr>
                <w:rFonts w:ascii="Times New Roman" w:eastAsia="Times New Roman" w:hAnsi="Times New Roman" w:cs="Times New Roman"/>
                <w:b/>
                <w:sz w:val="24"/>
                <w:szCs w:val="24"/>
                <w:lang w:eastAsia="lt-LT"/>
              </w:rPr>
              <w:t>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A0D2C" w14:textId="752D5AEA" w:rsidR="00FD16EE" w:rsidRPr="00D3705D" w:rsidRDefault="00FD16EE" w:rsidP="00D3705D">
            <w:pPr>
              <w:spacing w:line="276" w:lineRule="auto"/>
              <w:jc w:val="center"/>
              <w:rPr>
                <w:rFonts w:ascii="Times New Roman" w:eastAsia="Calibri" w:hAnsi="Times New Roman" w:cs="Times New Roman"/>
                <w:sz w:val="24"/>
                <w:szCs w:val="24"/>
                <w:lang w:eastAsia="lt-LT"/>
              </w:rPr>
            </w:pPr>
            <w:r w:rsidRPr="00D3705D">
              <w:rPr>
                <w:rFonts w:ascii="Times New Roman" w:eastAsia="Times New Roman" w:hAnsi="Times New Roman" w:cs="Times New Roman"/>
                <w:b/>
                <w:sz w:val="24"/>
                <w:szCs w:val="24"/>
                <w:lang w:eastAsia="lt-LT"/>
              </w:rP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47E5" w14:textId="6805AA08" w:rsidR="00FD16EE" w:rsidRPr="00D3705D" w:rsidRDefault="00FD16EE" w:rsidP="00D3705D">
            <w:pPr>
              <w:spacing w:line="276" w:lineRule="auto"/>
              <w:jc w:val="center"/>
              <w:rPr>
                <w:rFonts w:ascii="Times New Roman" w:eastAsia="Calibri" w:hAnsi="Times New Roman" w:cs="Times New Roman"/>
                <w:sz w:val="24"/>
                <w:szCs w:val="24"/>
                <w:lang w:eastAsia="lt-LT"/>
              </w:rPr>
            </w:pPr>
            <w:r w:rsidRPr="00D3705D">
              <w:rPr>
                <w:rFonts w:ascii="Times New Roman" w:eastAsia="Times New Roman" w:hAnsi="Times New Roman" w:cs="Times New Roman"/>
                <w:b/>
                <w:bCs/>
                <w:sz w:val="24"/>
                <w:szCs w:val="24"/>
                <w:lang w:eastAsia="lt-LT"/>
              </w:rPr>
              <w:t>3</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B0026" w14:textId="3C58EBD1" w:rsidR="00FD16EE" w:rsidRPr="00D3705D" w:rsidRDefault="00FD16EE" w:rsidP="00D3705D">
            <w:pPr>
              <w:spacing w:line="276" w:lineRule="auto"/>
              <w:ind w:left="342"/>
              <w:jc w:val="center"/>
              <w:rPr>
                <w:rFonts w:ascii="Times New Roman" w:eastAsia="Calibri" w:hAnsi="Times New Roman" w:cs="Times New Roman"/>
                <w:b/>
                <w:bCs/>
                <w:sz w:val="24"/>
                <w:szCs w:val="24"/>
              </w:rPr>
            </w:pPr>
            <w:r w:rsidRPr="00D3705D">
              <w:rPr>
                <w:rFonts w:ascii="Times New Roman" w:eastAsia="Times New Roman" w:hAnsi="Times New Roman" w:cs="Times New Roman"/>
                <w:b/>
                <w:bCs/>
                <w:sz w:val="24"/>
                <w:szCs w:val="24"/>
                <w:lang w:eastAsia="lt-LT"/>
              </w:rPr>
              <w:t>4</w:t>
            </w:r>
          </w:p>
        </w:tc>
      </w:tr>
      <w:tr w:rsidR="004B03D7" w:rsidRPr="00D3705D" w14:paraId="101A099C"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6B673EFF" w14:textId="6F00EFB5"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A5FC" w14:textId="162D3AB5"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t xml:space="preserve">Tyrimams atlikti naudojamos vienkartinės kasetės, </w:t>
            </w:r>
            <w:r w:rsidRPr="00D3705D">
              <w:rPr>
                <w:rFonts w:ascii="Times New Roman" w:eastAsia="Calibri" w:hAnsi="Times New Roman" w:cs="Times New Roman"/>
                <w:sz w:val="24"/>
                <w:szCs w:val="24"/>
              </w:rPr>
              <w:lastRenderedPageBreak/>
              <w:t>su iš anksto paruoštais reagentais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49D5F" w14:textId="77FFF782"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lastRenderedPageBreak/>
              <w:t>Būtina</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623D9"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6407854"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375E6600" w14:textId="11ED2809"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2.</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DB1A" w14:textId="6032024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Atliekami tyrimai, adaptuoti veterinarijai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5FCF"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Analizuojami ne mažiau kaip 28 parametrai:</w:t>
            </w:r>
          </w:p>
          <w:p w14:paraId="03FB94C8" w14:textId="77777777" w:rsidR="002B2C5A" w:rsidRPr="00D3705D" w:rsidRDefault="002B2C5A" w:rsidP="00D3705D">
            <w:pPr>
              <w:spacing w:line="276" w:lineRule="auto"/>
              <w:rPr>
                <w:rFonts w:ascii="Times New Roman" w:hAnsi="Times New Roman" w:cs="Times New Roman"/>
                <w:sz w:val="24"/>
                <w:szCs w:val="24"/>
              </w:rPr>
            </w:pPr>
          </w:p>
          <w:p w14:paraId="61D06D0D"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eSAA</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Amyloid</w:t>
            </w:r>
            <w:proofErr w:type="spellEnd"/>
            <w:r w:rsidRPr="00D3705D">
              <w:rPr>
                <w:rFonts w:ascii="Times New Roman" w:hAnsi="Times New Roman" w:cs="Times New Roman"/>
                <w:sz w:val="24"/>
                <w:szCs w:val="24"/>
              </w:rPr>
              <w:t xml:space="preserve"> A) arkliams, </w:t>
            </w:r>
            <w:proofErr w:type="spellStart"/>
            <w:r w:rsidRPr="00D3705D">
              <w:rPr>
                <w:rFonts w:ascii="Times New Roman" w:hAnsi="Times New Roman" w:cs="Times New Roman"/>
                <w:sz w:val="24"/>
                <w:szCs w:val="24"/>
              </w:rPr>
              <w:t>eIgG</w:t>
            </w:r>
            <w:proofErr w:type="spellEnd"/>
            <w:r w:rsidRPr="00D3705D">
              <w:rPr>
                <w:rFonts w:ascii="Times New Roman" w:hAnsi="Times New Roman" w:cs="Times New Roman"/>
                <w:sz w:val="24"/>
                <w:szCs w:val="24"/>
              </w:rPr>
              <w:t xml:space="preserve"> arkliams, </w:t>
            </w:r>
          </w:p>
          <w:p w14:paraId="13F4784C" w14:textId="77777777"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eACTH</w:t>
            </w:r>
            <w:proofErr w:type="spellEnd"/>
            <w:r w:rsidRPr="00D3705D">
              <w:rPr>
                <w:rFonts w:ascii="Times New Roman" w:hAnsi="Times New Roman" w:cs="Times New Roman"/>
                <w:sz w:val="24"/>
                <w:szCs w:val="24"/>
              </w:rPr>
              <w:t xml:space="preserve"> arkliams,  </w:t>
            </w:r>
          </w:p>
          <w:p w14:paraId="40952AB5" w14:textId="20C56483"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cCRP</w:t>
            </w:r>
            <w:proofErr w:type="spellEnd"/>
            <w:r w:rsidRPr="00D3705D">
              <w:rPr>
                <w:rFonts w:ascii="Times New Roman" w:hAnsi="Times New Roman" w:cs="Times New Roman"/>
                <w:sz w:val="24"/>
                <w:szCs w:val="24"/>
              </w:rPr>
              <w:t xml:space="preserve"> (C-</w:t>
            </w:r>
            <w:proofErr w:type="spellStart"/>
            <w:r w:rsidRPr="00D3705D">
              <w:rPr>
                <w:rFonts w:ascii="Times New Roman" w:hAnsi="Times New Roman" w:cs="Times New Roman"/>
                <w:sz w:val="24"/>
                <w:szCs w:val="24"/>
              </w:rPr>
              <w:t>reactive</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protein</w:t>
            </w:r>
            <w:proofErr w:type="spellEnd"/>
            <w:r w:rsidRPr="00D3705D">
              <w:rPr>
                <w:rFonts w:ascii="Times New Roman" w:hAnsi="Times New Roman" w:cs="Times New Roman"/>
                <w:sz w:val="24"/>
                <w:szCs w:val="24"/>
              </w:rPr>
              <w:t xml:space="preserve">), </w:t>
            </w:r>
          </w:p>
          <w:p w14:paraId="24B7B6A8" w14:textId="213E2AB1"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fSAA</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Amyloid</w:t>
            </w:r>
            <w:proofErr w:type="spellEnd"/>
            <w:r w:rsidRPr="00D3705D">
              <w:rPr>
                <w:rFonts w:ascii="Times New Roman" w:hAnsi="Times New Roman" w:cs="Times New Roman"/>
                <w:sz w:val="24"/>
                <w:szCs w:val="24"/>
              </w:rPr>
              <w:t xml:space="preserve"> A), </w:t>
            </w:r>
          </w:p>
          <w:p w14:paraId="36E7039A"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LIP (</w:t>
            </w:r>
            <w:proofErr w:type="spellStart"/>
            <w:r w:rsidRPr="00D3705D">
              <w:rPr>
                <w:rFonts w:ascii="Times New Roman" w:hAnsi="Times New Roman" w:cs="Times New Roman"/>
                <w:sz w:val="24"/>
                <w:szCs w:val="24"/>
              </w:rPr>
              <w:t>pancreatic</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lipase</w:t>
            </w:r>
            <w:proofErr w:type="spellEnd"/>
            <w:r w:rsidRPr="00D3705D">
              <w:rPr>
                <w:rFonts w:ascii="Times New Roman" w:hAnsi="Times New Roman" w:cs="Times New Roman"/>
                <w:sz w:val="24"/>
                <w:szCs w:val="24"/>
              </w:rPr>
              <w:t>),</w:t>
            </w:r>
          </w:p>
          <w:p w14:paraId="57820A1A" w14:textId="77777777"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TnI</w:t>
            </w:r>
            <w:proofErr w:type="spellEnd"/>
            <w:r w:rsidRPr="00D3705D">
              <w:rPr>
                <w:rFonts w:ascii="Times New Roman" w:hAnsi="Times New Roman" w:cs="Times New Roman"/>
                <w:sz w:val="24"/>
                <w:szCs w:val="24"/>
              </w:rPr>
              <w:t xml:space="preserve">, </w:t>
            </w:r>
          </w:p>
          <w:p w14:paraId="32CA7B83"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NT-</w:t>
            </w:r>
            <w:proofErr w:type="spellStart"/>
            <w:r w:rsidRPr="00D3705D">
              <w:rPr>
                <w:rFonts w:ascii="Times New Roman" w:hAnsi="Times New Roman" w:cs="Times New Roman"/>
                <w:sz w:val="24"/>
                <w:szCs w:val="24"/>
              </w:rPr>
              <w:t>proBNP</w:t>
            </w:r>
            <w:proofErr w:type="spellEnd"/>
            <w:r w:rsidRPr="00D3705D">
              <w:rPr>
                <w:rFonts w:ascii="Times New Roman" w:hAnsi="Times New Roman" w:cs="Times New Roman"/>
                <w:sz w:val="24"/>
                <w:szCs w:val="24"/>
              </w:rPr>
              <w:t>,</w:t>
            </w:r>
          </w:p>
          <w:p w14:paraId="1CF111EE"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D-</w:t>
            </w:r>
            <w:proofErr w:type="spellStart"/>
            <w:r w:rsidRPr="00D3705D">
              <w:rPr>
                <w:rFonts w:ascii="Times New Roman" w:hAnsi="Times New Roman" w:cs="Times New Roman"/>
                <w:sz w:val="24"/>
                <w:szCs w:val="24"/>
              </w:rPr>
              <w:t>Dimer</w:t>
            </w:r>
            <w:proofErr w:type="spellEnd"/>
            <w:r w:rsidRPr="00D3705D">
              <w:rPr>
                <w:rFonts w:ascii="Times New Roman" w:hAnsi="Times New Roman" w:cs="Times New Roman"/>
                <w:sz w:val="24"/>
                <w:szCs w:val="24"/>
              </w:rPr>
              <w:t xml:space="preserve">, </w:t>
            </w:r>
          </w:p>
          <w:p w14:paraId="674999EC"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C-</w:t>
            </w:r>
            <w:proofErr w:type="spellStart"/>
            <w:r w:rsidRPr="00D3705D">
              <w:rPr>
                <w:rFonts w:ascii="Times New Roman" w:hAnsi="Times New Roman" w:cs="Times New Roman"/>
                <w:sz w:val="24"/>
                <w:szCs w:val="24"/>
              </w:rPr>
              <w:t>Cys</w:t>
            </w:r>
            <w:proofErr w:type="spellEnd"/>
            <w:r w:rsidRPr="00D3705D">
              <w:rPr>
                <w:rFonts w:ascii="Times New Roman" w:hAnsi="Times New Roman" w:cs="Times New Roman"/>
                <w:sz w:val="24"/>
                <w:szCs w:val="24"/>
              </w:rPr>
              <w:t xml:space="preserve"> (C </w:t>
            </w:r>
            <w:proofErr w:type="spellStart"/>
            <w:r w:rsidRPr="00D3705D">
              <w:rPr>
                <w:rFonts w:ascii="Times New Roman" w:hAnsi="Times New Roman" w:cs="Times New Roman"/>
                <w:sz w:val="24"/>
                <w:szCs w:val="24"/>
              </w:rPr>
              <w:t>cystatin</w:t>
            </w:r>
            <w:proofErr w:type="spellEnd"/>
            <w:r w:rsidRPr="00D3705D">
              <w:rPr>
                <w:rFonts w:ascii="Times New Roman" w:hAnsi="Times New Roman" w:cs="Times New Roman"/>
                <w:sz w:val="24"/>
                <w:szCs w:val="24"/>
              </w:rPr>
              <w:t>), SDMA (</w:t>
            </w:r>
            <w:proofErr w:type="spellStart"/>
            <w:r w:rsidRPr="00D3705D">
              <w:rPr>
                <w:rFonts w:ascii="Times New Roman" w:hAnsi="Times New Roman" w:cs="Times New Roman"/>
                <w:sz w:val="24"/>
                <w:szCs w:val="24"/>
              </w:rPr>
              <w:t>Symmetric</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Dimethylarginine</w:t>
            </w:r>
            <w:proofErr w:type="spellEnd"/>
            <w:r w:rsidRPr="00D3705D">
              <w:rPr>
                <w:rFonts w:ascii="Times New Roman" w:hAnsi="Times New Roman" w:cs="Times New Roman"/>
                <w:sz w:val="24"/>
                <w:szCs w:val="24"/>
              </w:rPr>
              <w:t xml:space="preserve">), </w:t>
            </w:r>
          </w:p>
          <w:p w14:paraId="0DA2D0FF" w14:textId="77777777"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H.pylori</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Ag</w:t>
            </w:r>
            <w:proofErr w:type="spellEnd"/>
            <w:r w:rsidRPr="00D3705D">
              <w:rPr>
                <w:rFonts w:ascii="Times New Roman" w:hAnsi="Times New Roman" w:cs="Times New Roman"/>
                <w:sz w:val="24"/>
                <w:szCs w:val="24"/>
              </w:rPr>
              <w:t>,</w:t>
            </w:r>
          </w:p>
          <w:p w14:paraId="3A388D72" w14:textId="77777777" w:rsidR="004B03D7" w:rsidRPr="00D3705D" w:rsidRDefault="004B03D7" w:rsidP="00D3705D">
            <w:pPr>
              <w:spacing w:line="276" w:lineRule="auto"/>
              <w:rPr>
                <w:rFonts w:ascii="Times New Roman" w:hAnsi="Times New Roman" w:cs="Times New Roman"/>
                <w:sz w:val="24"/>
                <w:szCs w:val="24"/>
              </w:rPr>
            </w:pPr>
            <w:proofErr w:type="spellStart"/>
            <w:r w:rsidRPr="00D3705D">
              <w:rPr>
                <w:rFonts w:ascii="Times New Roman" w:hAnsi="Times New Roman" w:cs="Times New Roman"/>
                <w:sz w:val="24"/>
                <w:szCs w:val="24"/>
              </w:rPr>
              <w:t>Rotavirus</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Ag</w:t>
            </w:r>
            <w:proofErr w:type="spellEnd"/>
            <w:r w:rsidRPr="00D3705D">
              <w:rPr>
                <w:rFonts w:ascii="Times New Roman" w:hAnsi="Times New Roman" w:cs="Times New Roman"/>
                <w:sz w:val="24"/>
                <w:szCs w:val="24"/>
              </w:rPr>
              <w:t xml:space="preserve">, </w:t>
            </w:r>
          </w:p>
          <w:p w14:paraId="26971AD8"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color w:val="FF0000"/>
                <w:sz w:val="24"/>
                <w:szCs w:val="24"/>
              </w:rPr>
              <w:t>CPSE (</w:t>
            </w:r>
            <w:proofErr w:type="spellStart"/>
            <w:r w:rsidRPr="00D3705D">
              <w:rPr>
                <w:rFonts w:ascii="Times New Roman" w:hAnsi="Times New Roman" w:cs="Times New Roman"/>
                <w:color w:val="FF0000"/>
                <w:sz w:val="24"/>
                <w:szCs w:val="24"/>
              </w:rPr>
              <w:t>Canine</w:t>
            </w:r>
            <w:proofErr w:type="spellEnd"/>
            <w:r w:rsidRPr="00D3705D">
              <w:rPr>
                <w:rFonts w:ascii="Times New Roman" w:hAnsi="Times New Roman" w:cs="Times New Roman"/>
                <w:color w:val="FF0000"/>
                <w:sz w:val="24"/>
                <w:szCs w:val="24"/>
              </w:rPr>
              <w:t xml:space="preserve"> </w:t>
            </w:r>
            <w:proofErr w:type="spellStart"/>
            <w:r w:rsidRPr="00D3705D">
              <w:rPr>
                <w:rFonts w:ascii="Times New Roman" w:hAnsi="Times New Roman" w:cs="Times New Roman"/>
                <w:color w:val="FF0000"/>
                <w:sz w:val="24"/>
                <w:szCs w:val="24"/>
              </w:rPr>
              <w:t>Prostate</w:t>
            </w:r>
            <w:proofErr w:type="spellEnd"/>
            <w:r w:rsidRPr="00D3705D">
              <w:rPr>
                <w:rFonts w:ascii="Times New Roman" w:hAnsi="Times New Roman" w:cs="Times New Roman"/>
                <w:color w:val="FF0000"/>
                <w:sz w:val="24"/>
                <w:szCs w:val="24"/>
              </w:rPr>
              <w:t xml:space="preserve"> </w:t>
            </w:r>
            <w:proofErr w:type="spellStart"/>
            <w:r w:rsidRPr="00D3705D">
              <w:rPr>
                <w:rFonts w:ascii="Times New Roman" w:hAnsi="Times New Roman" w:cs="Times New Roman"/>
                <w:color w:val="FF0000"/>
                <w:sz w:val="24"/>
                <w:szCs w:val="24"/>
              </w:rPr>
              <w:t>Specific</w:t>
            </w:r>
            <w:proofErr w:type="spellEnd"/>
            <w:r w:rsidRPr="00D3705D">
              <w:rPr>
                <w:rFonts w:ascii="Times New Roman" w:hAnsi="Times New Roman" w:cs="Times New Roman"/>
                <w:color w:val="FF0000"/>
                <w:sz w:val="24"/>
                <w:szCs w:val="24"/>
              </w:rPr>
              <w:t xml:space="preserve"> </w:t>
            </w:r>
            <w:proofErr w:type="spellStart"/>
            <w:r w:rsidRPr="00D3705D">
              <w:rPr>
                <w:rFonts w:ascii="Times New Roman" w:hAnsi="Times New Roman" w:cs="Times New Roman"/>
                <w:color w:val="FF0000"/>
                <w:sz w:val="24"/>
                <w:szCs w:val="24"/>
              </w:rPr>
              <w:t>Arginine</w:t>
            </w:r>
            <w:proofErr w:type="spellEnd"/>
            <w:r w:rsidRPr="00D3705D">
              <w:rPr>
                <w:rFonts w:ascii="Times New Roman" w:hAnsi="Times New Roman" w:cs="Times New Roman"/>
                <w:color w:val="FF0000"/>
                <w:sz w:val="24"/>
                <w:szCs w:val="24"/>
              </w:rPr>
              <w:t xml:space="preserve"> </w:t>
            </w:r>
            <w:proofErr w:type="spellStart"/>
            <w:r w:rsidRPr="00D3705D">
              <w:rPr>
                <w:rFonts w:ascii="Times New Roman" w:hAnsi="Times New Roman" w:cs="Times New Roman"/>
                <w:color w:val="FF0000"/>
                <w:sz w:val="24"/>
                <w:szCs w:val="24"/>
              </w:rPr>
              <w:t>Esterase</w:t>
            </w:r>
            <w:proofErr w:type="spellEnd"/>
            <w:r w:rsidRPr="00D3705D">
              <w:rPr>
                <w:rFonts w:ascii="Times New Roman" w:hAnsi="Times New Roman" w:cs="Times New Roman"/>
                <w:color w:val="FF0000"/>
                <w:sz w:val="24"/>
                <w:szCs w:val="24"/>
              </w:rPr>
              <w:t xml:space="preserve">), </w:t>
            </w:r>
          </w:p>
          <w:p w14:paraId="0DED8E70"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Toxo</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w:t>
            </w:r>
          </w:p>
          <w:p w14:paraId="6D7E1A7A"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Babesia</w:t>
            </w:r>
            <w:proofErr w:type="spellEnd"/>
            <w:r w:rsidRPr="00D3705D">
              <w:rPr>
                <w:rFonts w:ascii="Times New Roman" w:hAnsi="Times New Roman" w:cs="Times New Roman"/>
                <w:bCs/>
                <w:sz w:val="24"/>
                <w:szCs w:val="24"/>
              </w:rPr>
              <w:t xml:space="preserve"> Ab, </w:t>
            </w:r>
          </w:p>
          <w:p w14:paraId="19CAB894"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Lyme</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 xml:space="preserve">, </w:t>
            </w:r>
          </w:p>
          <w:p w14:paraId="1117BBCB"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Anaplasma</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w:t>
            </w:r>
          </w:p>
          <w:p w14:paraId="568C0CCC"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Ehrlichiosis</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 xml:space="preserve">, </w:t>
            </w:r>
          </w:p>
          <w:p w14:paraId="55D3D4D6"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Mycoplasma</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Pneumonia</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Ag</w:t>
            </w:r>
            <w:proofErr w:type="spellEnd"/>
            <w:r w:rsidRPr="00D3705D">
              <w:rPr>
                <w:rFonts w:ascii="Times New Roman" w:hAnsi="Times New Roman" w:cs="Times New Roman"/>
                <w:bCs/>
                <w:sz w:val="24"/>
                <w:szCs w:val="24"/>
              </w:rPr>
              <w:t>,</w:t>
            </w:r>
          </w:p>
          <w:p w14:paraId="3A98F0B5"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Giardia</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Ag</w:t>
            </w:r>
            <w:proofErr w:type="spellEnd"/>
            <w:r w:rsidRPr="00D3705D">
              <w:rPr>
                <w:rFonts w:ascii="Times New Roman" w:hAnsi="Times New Roman" w:cs="Times New Roman"/>
                <w:bCs/>
                <w:sz w:val="24"/>
                <w:szCs w:val="24"/>
              </w:rPr>
              <w:t xml:space="preserve">, </w:t>
            </w:r>
          </w:p>
          <w:p w14:paraId="185716DD"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Chlamydia</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Ag</w:t>
            </w:r>
            <w:proofErr w:type="spellEnd"/>
            <w:r w:rsidRPr="00D3705D">
              <w:rPr>
                <w:rFonts w:ascii="Times New Roman" w:hAnsi="Times New Roman" w:cs="Times New Roman"/>
                <w:bCs/>
                <w:sz w:val="24"/>
                <w:szCs w:val="24"/>
              </w:rPr>
              <w:t xml:space="preserve">, </w:t>
            </w:r>
          </w:p>
          <w:p w14:paraId="6014DE38" w14:textId="77777777" w:rsidR="004B03D7" w:rsidRPr="00D3705D" w:rsidRDefault="004B03D7" w:rsidP="00D3705D">
            <w:pPr>
              <w:spacing w:line="276" w:lineRule="auto"/>
              <w:rPr>
                <w:rFonts w:ascii="Times New Roman" w:hAnsi="Times New Roman" w:cs="Times New Roman"/>
                <w:bCs/>
                <w:sz w:val="24"/>
                <w:szCs w:val="24"/>
              </w:rPr>
            </w:pPr>
            <w:proofErr w:type="spellStart"/>
            <w:r w:rsidRPr="00D3705D">
              <w:rPr>
                <w:rFonts w:ascii="Times New Roman" w:hAnsi="Times New Roman" w:cs="Times New Roman"/>
                <w:bCs/>
                <w:sz w:val="24"/>
                <w:szCs w:val="24"/>
              </w:rPr>
              <w:t>FeLV</w:t>
            </w:r>
            <w:proofErr w:type="spellEnd"/>
            <w:r w:rsidRPr="00D3705D">
              <w:rPr>
                <w:rFonts w:ascii="Times New Roman" w:hAnsi="Times New Roman" w:cs="Times New Roman"/>
                <w:bCs/>
                <w:sz w:val="24"/>
                <w:szCs w:val="24"/>
              </w:rPr>
              <w:t xml:space="preserve"> A, </w:t>
            </w:r>
          </w:p>
          <w:p w14:paraId="1B9E048E"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FIV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 xml:space="preserve">, </w:t>
            </w:r>
          </w:p>
          <w:p w14:paraId="182178E1"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FHV / FCAV / FPV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 xml:space="preserve">, </w:t>
            </w:r>
          </w:p>
          <w:p w14:paraId="5727198B"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CDV / CPV / ICH </w:t>
            </w:r>
            <w:proofErr w:type="spellStart"/>
            <w:r w:rsidRPr="00D3705D">
              <w:rPr>
                <w:rFonts w:ascii="Times New Roman" w:hAnsi="Times New Roman" w:cs="Times New Roman"/>
                <w:bCs/>
                <w:sz w:val="24"/>
                <w:szCs w:val="24"/>
              </w:rPr>
              <w:t>Ab</w:t>
            </w:r>
            <w:proofErr w:type="spellEnd"/>
            <w:r w:rsidRPr="00D3705D">
              <w:rPr>
                <w:rFonts w:ascii="Times New Roman" w:hAnsi="Times New Roman" w:cs="Times New Roman"/>
                <w:bCs/>
                <w:sz w:val="24"/>
                <w:szCs w:val="24"/>
              </w:rPr>
              <w:t xml:space="preserve">, </w:t>
            </w:r>
          </w:p>
          <w:p w14:paraId="120BC01E"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CPV / CCV </w:t>
            </w:r>
            <w:proofErr w:type="spellStart"/>
            <w:r w:rsidRPr="00D3705D">
              <w:rPr>
                <w:rFonts w:ascii="Times New Roman" w:hAnsi="Times New Roman" w:cs="Times New Roman"/>
                <w:bCs/>
                <w:sz w:val="24"/>
                <w:szCs w:val="24"/>
              </w:rPr>
              <w:t>Ag</w:t>
            </w:r>
            <w:proofErr w:type="spellEnd"/>
            <w:r w:rsidRPr="00D3705D">
              <w:rPr>
                <w:rFonts w:ascii="Times New Roman" w:hAnsi="Times New Roman" w:cs="Times New Roman"/>
                <w:bCs/>
                <w:sz w:val="24"/>
                <w:szCs w:val="24"/>
              </w:rPr>
              <w:t xml:space="preserve">, </w:t>
            </w:r>
          </w:p>
          <w:p w14:paraId="19914AC4" w14:textId="67D5F179"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proofErr w:type="spellStart"/>
            <w:r w:rsidRPr="00D3705D">
              <w:rPr>
                <w:rFonts w:ascii="Times New Roman" w:hAnsi="Times New Roman" w:cs="Times New Roman"/>
                <w:bCs/>
                <w:sz w:val="24"/>
                <w:szCs w:val="24"/>
              </w:rPr>
              <w:t>cRLN</w:t>
            </w:r>
            <w:proofErr w:type="spellEnd"/>
            <w:r w:rsidRPr="00D3705D">
              <w:rPr>
                <w:rFonts w:ascii="Times New Roman" w:hAnsi="Times New Roman" w:cs="Times New Roman"/>
                <w:bCs/>
                <w:sz w:val="24"/>
                <w:szCs w:val="24"/>
              </w:rPr>
              <w:t xml:space="preserve"> (</w:t>
            </w:r>
            <w:proofErr w:type="spellStart"/>
            <w:r w:rsidRPr="00D3705D">
              <w:rPr>
                <w:rFonts w:ascii="Times New Roman" w:hAnsi="Times New Roman" w:cs="Times New Roman"/>
                <w:bCs/>
                <w:sz w:val="24"/>
                <w:szCs w:val="24"/>
              </w:rPr>
              <w:t>Relaxin</w:t>
            </w:r>
            <w:proofErr w:type="spellEnd"/>
            <w:r w:rsidRPr="00D3705D">
              <w:rPr>
                <w:rFonts w:ascii="Times New Roman" w:hAnsi="Times New Roman" w:cs="Times New Roman"/>
                <w:bCs/>
                <w:sz w:val="24"/>
                <w:szCs w:val="24"/>
              </w:rPr>
              <w:t>).</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FE44"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A81FDE0"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EF8A980" w14:textId="093DB8B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3.</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46C0" w14:textId="0F30ED7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Tyrimo metodas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16E2" w14:textId="5B13C38F"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proofErr w:type="spellStart"/>
            <w:r w:rsidRPr="00D3705D">
              <w:rPr>
                <w:rFonts w:ascii="Times New Roman" w:hAnsi="Times New Roman" w:cs="Times New Roman"/>
                <w:sz w:val="24"/>
                <w:szCs w:val="24"/>
              </w:rPr>
              <w:t>Imunofluorescencinis</w:t>
            </w:r>
            <w:proofErr w:type="spellEnd"/>
            <w:r w:rsidRPr="00D3705D">
              <w:rPr>
                <w:rFonts w:ascii="Times New Roman" w:hAnsi="Times New Roman" w:cs="Times New Roman"/>
                <w:sz w:val="24"/>
                <w:szCs w:val="24"/>
              </w:rPr>
              <w:t xml:space="preserve"> ar lygiavertis, sausos chemijos principu.</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89B7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AA95A0B"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428BB28" w14:textId="2CD3F7B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BC21" w14:textId="189095A1"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Tyrimų atlikimui naudojami mėginiai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2C96" w14:textId="26F9B6A6"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Ne mažiau kaip </w:t>
            </w:r>
            <w:r w:rsidRPr="00D3705D">
              <w:rPr>
                <w:rFonts w:ascii="Times New Roman" w:hAnsi="Times New Roman" w:cs="Times New Roman"/>
                <w:sz w:val="24"/>
                <w:szCs w:val="24"/>
              </w:rPr>
              <w:t>kraujo, serumo, plazmos, išmatų, nosies/akių išskyrų</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2DD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0DEDA398"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08097C54" w14:textId="0BB02A5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5.</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35FA8" w14:textId="1CDA58C0"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MS Mincho" w:hAnsi="Times New Roman" w:cs="Times New Roman"/>
                <w:sz w:val="24"/>
                <w:szCs w:val="24"/>
                <w:lang w:eastAsia="ja-JP"/>
              </w:rPr>
              <w:t xml:space="preserve">Tyrimams atlikti naudojamos pavienės testų kasetės.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99244" w14:textId="0FEEB82C" w:rsidR="004B03D7" w:rsidRPr="00D3705D" w:rsidRDefault="001D1DAF"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 </w:t>
            </w:r>
            <w:r w:rsidRPr="00D3705D">
              <w:rPr>
                <w:rFonts w:ascii="Times New Roman" w:eastAsia="MS Mincho" w:hAnsi="Times New Roman" w:cs="Times New Roman"/>
                <w:sz w:val="24"/>
                <w:szCs w:val="24"/>
                <w:lang w:eastAsia="ja-JP"/>
              </w:rPr>
              <w:t>K</w:t>
            </w:r>
            <w:r w:rsidRPr="00D3705D">
              <w:rPr>
                <w:rFonts w:ascii="Times New Roman" w:hAnsi="Times New Roman" w:cs="Times New Roman"/>
                <w:sz w:val="24"/>
                <w:szCs w:val="24"/>
              </w:rPr>
              <w:t>iekviena testo kasetė įpakuota atskirame sandariame folijos maišelyje.</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CF346"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369F82AA"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3EEA9190" w14:textId="5CD5403B"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lastRenderedPageBreak/>
              <w:t>6.</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1DD9" w14:textId="16C6F6B6" w:rsidR="004B03D7" w:rsidRPr="00D3705D" w:rsidRDefault="004B03D7" w:rsidP="00D3705D">
            <w:pPr>
              <w:spacing w:line="276" w:lineRule="auto"/>
              <w:rPr>
                <w:rFonts w:ascii="Times New Roman" w:hAnsi="Times New Roman" w:cs="Times New Roman"/>
                <w:strike/>
                <w:sz w:val="24"/>
                <w:szCs w:val="24"/>
                <w:lang w:eastAsia="lt-LT"/>
              </w:rPr>
            </w:pPr>
            <w:r w:rsidRPr="00D3705D">
              <w:rPr>
                <w:rFonts w:ascii="Times New Roman" w:hAnsi="Times New Roman" w:cs="Times New Roman"/>
                <w:sz w:val="24"/>
                <w:szCs w:val="24"/>
              </w:rPr>
              <w:t>Testo kasetės</w:t>
            </w:r>
            <w:r w:rsidR="6371B4EF" w:rsidRPr="00D3705D">
              <w:rPr>
                <w:rFonts w:ascii="Times New Roman" w:hAnsi="Times New Roman" w:cs="Times New Roman"/>
                <w:sz w:val="24"/>
                <w:szCs w:val="24"/>
              </w:rPr>
              <w:t xml:space="preserve"> laikymo temperatūra</w:t>
            </w:r>
            <w:r w:rsidRPr="00D3705D">
              <w:rPr>
                <w:rFonts w:ascii="Times New Roman" w:hAnsi="Times New Roman" w:cs="Times New Roman"/>
                <w:sz w:val="24"/>
                <w:szCs w:val="24"/>
              </w:rPr>
              <w:t xml:space="preserve">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F42F" w14:textId="2713B743" w:rsidR="004B03D7" w:rsidRPr="00D3705D" w:rsidRDefault="5C85E7D5"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siauresnėse ribose kaip  15-30 °C</w:t>
            </w:r>
          </w:p>
        </w:tc>
        <w:tc>
          <w:tcPr>
            <w:tcW w:w="3251" w:type="dxa"/>
          </w:tcPr>
          <w:p w14:paraId="020C8D90"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4354050"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B9CF13C" w14:textId="4246587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7.</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F786B" w14:textId="024F6CF7"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Tyrimų rezultatų gavimo laikas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70BE" w14:textId="3B0F8816"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Nuo 3 iki 15 min.</w:t>
            </w:r>
          </w:p>
        </w:tc>
        <w:tc>
          <w:tcPr>
            <w:tcW w:w="3251" w:type="dxa"/>
          </w:tcPr>
          <w:p w14:paraId="0DC11AF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012D6B9"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713282D" w14:textId="7CD32B5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8.</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93DDC" w14:textId="3C13EF76"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Ekranas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6EFF8" w14:textId="2070409A"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Integruotas, spalvotas, lietimui jautrus ekranas.</w:t>
            </w:r>
          </w:p>
        </w:tc>
        <w:tc>
          <w:tcPr>
            <w:tcW w:w="3251" w:type="dxa"/>
          </w:tcPr>
          <w:p w14:paraId="62F0EF22"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8F0BF62"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A44905B" w14:textId="258CB6BB"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9.</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2E806" w14:textId="30B2F1E0"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 xml:space="preserve">Tyrimo rezultatai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F67C" w14:textId="4A858C33" w:rsidR="004B03D7" w:rsidRPr="00D3705D" w:rsidRDefault="00EC014A"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Pateikiami ekrane ir atspausdinami kartu su normomis</w:t>
            </w:r>
          </w:p>
        </w:tc>
        <w:tc>
          <w:tcPr>
            <w:tcW w:w="3251" w:type="dxa"/>
          </w:tcPr>
          <w:p w14:paraId="6CDBD7C0"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DBD3435"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FC654" w14:textId="304AB6CD"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440E" w14:textId="0FEC8525"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Rezultatų spausdinimas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7A820" w14:textId="1275B2FB"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Su išoriniu arba integruotu vidiniu spausdintuvu.</w:t>
            </w:r>
          </w:p>
        </w:tc>
        <w:tc>
          <w:tcPr>
            <w:tcW w:w="3251" w:type="dxa"/>
          </w:tcPr>
          <w:p w14:paraId="32F9A1B4"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294B0A0"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F630" w14:textId="2664801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F90C4" w14:textId="7FBC8F77"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Išorinės jungtys duomenų perdavimui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1834" w14:textId="77777777" w:rsidR="00A87952" w:rsidRPr="00D3705D" w:rsidRDefault="004B03D7"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mažiau kaip 3:</w:t>
            </w:r>
          </w:p>
          <w:p w14:paraId="2C617676" w14:textId="5B3788AC"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t xml:space="preserve"> </w:t>
            </w:r>
            <w:r w:rsidRPr="00D3705D">
              <w:rPr>
                <w:rFonts w:ascii="Times New Roman" w:hAnsi="Times New Roman" w:cs="Times New Roman"/>
                <w:sz w:val="24"/>
                <w:szCs w:val="24"/>
              </w:rPr>
              <w:t>USB, LIS, LAN, arba lygiavertės.</w:t>
            </w:r>
          </w:p>
        </w:tc>
        <w:tc>
          <w:tcPr>
            <w:tcW w:w="3251" w:type="dxa"/>
          </w:tcPr>
          <w:p w14:paraId="320A5CB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60B4944C"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89F4D" w14:textId="6FB67AE2"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12.</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41788" w14:textId="1D1D5BE6"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 xml:space="preserve">Maitinimas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659E" w14:textId="00B4675B" w:rsidR="004B03D7" w:rsidRPr="00D3705D" w:rsidRDefault="55F889AF" w:rsidP="00D3705D">
            <w:pPr>
              <w:spacing w:line="276" w:lineRule="auto"/>
              <w:rPr>
                <w:rFonts w:ascii="Times New Roman" w:eastAsia="Times New Roman" w:hAnsi="Times New Roman" w:cs="Times New Roman"/>
                <w:strike/>
                <w:sz w:val="24"/>
                <w:szCs w:val="24"/>
                <w:lang w:eastAsia="lt-LT"/>
              </w:rPr>
            </w:pPr>
            <w:r w:rsidRPr="00D3705D">
              <w:rPr>
                <w:rFonts w:ascii="Times New Roman" w:eastAsia="Segoe UI" w:hAnsi="Times New Roman" w:cs="Times New Roman"/>
                <w:color w:val="333333"/>
                <w:sz w:val="24"/>
                <w:szCs w:val="24"/>
              </w:rPr>
              <w:t xml:space="preserve">Siūlomų prekių maitinimo šaltinis turi atitikti Lietuvoje naudojamus elektros tinklo standartus. </w:t>
            </w:r>
          </w:p>
        </w:tc>
        <w:tc>
          <w:tcPr>
            <w:tcW w:w="3251" w:type="dxa"/>
          </w:tcPr>
          <w:p w14:paraId="0452347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660ADC76"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4B26A" w14:textId="4D0E4EC4"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13.</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D69B8" w14:textId="6A7D432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Testai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710C1" w14:textId="77777777" w:rsidR="004B03D7" w:rsidRPr="00D3705D" w:rsidRDefault="004B03D7" w:rsidP="00D3705D">
            <w:pPr>
              <w:spacing w:line="276" w:lineRule="auto"/>
              <w:rPr>
                <w:rFonts w:ascii="Times New Roman" w:eastAsia="Calibri" w:hAnsi="Times New Roman" w:cs="Times New Roman"/>
                <w:sz w:val="24"/>
                <w:szCs w:val="24"/>
              </w:rPr>
            </w:pPr>
            <w:proofErr w:type="spellStart"/>
            <w:r w:rsidRPr="00D3705D">
              <w:rPr>
                <w:rFonts w:ascii="Times New Roman" w:hAnsi="Times New Roman" w:cs="Times New Roman"/>
                <w:sz w:val="24"/>
                <w:szCs w:val="24"/>
              </w:rPr>
              <w:t>eSAA</w:t>
            </w:r>
            <w:proofErr w:type="spellEnd"/>
            <w:r w:rsidRPr="00D3705D">
              <w:rPr>
                <w:rFonts w:ascii="Times New Roman" w:hAnsi="Times New Roman" w:cs="Times New Roman"/>
                <w:sz w:val="24"/>
                <w:szCs w:val="24"/>
              </w:rPr>
              <w:t xml:space="preserve"> (</w:t>
            </w:r>
            <w:proofErr w:type="spellStart"/>
            <w:r w:rsidRPr="00D3705D">
              <w:rPr>
                <w:rFonts w:ascii="Times New Roman" w:hAnsi="Times New Roman" w:cs="Times New Roman"/>
                <w:sz w:val="24"/>
                <w:szCs w:val="24"/>
              </w:rPr>
              <w:t>Amyloid</w:t>
            </w:r>
            <w:proofErr w:type="spellEnd"/>
            <w:r w:rsidRPr="00D3705D">
              <w:rPr>
                <w:rFonts w:ascii="Times New Roman" w:hAnsi="Times New Roman" w:cs="Times New Roman"/>
                <w:sz w:val="24"/>
                <w:szCs w:val="24"/>
              </w:rPr>
              <w:t xml:space="preserve"> A) arkliams</w:t>
            </w:r>
            <w:r w:rsidRPr="00D3705D">
              <w:rPr>
                <w:rFonts w:ascii="Times New Roman" w:eastAsia="Calibri" w:hAnsi="Times New Roman" w:cs="Times New Roman"/>
                <w:sz w:val="24"/>
                <w:szCs w:val="24"/>
              </w:rPr>
              <w:t xml:space="preserve"> ne mažiau kaip 300 testų, </w:t>
            </w:r>
          </w:p>
          <w:p w14:paraId="691C60C1" w14:textId="77777777" w:rsidR="006D4473" w:rsidRPr="00D3705D" w:rsidRDefault="004B03D7" w:rsidP="00D3705D">
            <w:pPr>
              <w:spacing w:line="276" w:lineRule="auto"/>
              <w:rPr>
                <w:rFonts w:ascii="Times New Roman" w:eastAsia="Calibri" w:hAnsi="Times New Roman" w:cs="Times New Roman"/>
                <w:sz w:val="24"/>
                <w:szCs w:val="24"/>
              </w:rPr>
            </w:pPr>
            <w:proofErr w:type="spellStart"/>
            <w:r w:rsidRPr="00D3705D">
              <w:rPr>
                <w:rFonts w:ascii="Times New Roman" w:hAnsi="Times New Roman" w:cs="Times New Roman"/>
                <w:sz w:val="24"/>
                <w:szCs w:val="24"/>
              </w:rPr>
              <w:t>eIgG</w:t>
            </w:r>
            <w:proofErr w:type="spellEnd"/>
            <w:r w:rsidRPr="00D3705D">
              <w:rPr>
                <w:rFonts w:ascii="Times New Roman" w:hAnsi="Times New Roman" w:cs="Times New Roman"/>
                <w:sz w:val="24"/>
                <w:szCs w:val="24"/>
              </w:rPr>
              <w:t> arkliams</w:t>
            </w:r>
            <w:r w:rsidRPr="00D3705D">
              <w:rPr>
                <w:rFonts w:ascii="Times New Roman" w:eastAsia="Calibri" w:hAnsi="Times New Roman" w:cs="Times New Roman"/>
                <w:sz w:val="24"/>
                <w:szCs w:val="24"/>
              </w:rPr>
              <w:t xml:space="preserve"> ne mažiau kaip 60 testų,</w:t>
            </w:r>
          </w:p>
          <w:p w14:paraId="2A7D9030" w14:textId="3BE8B2B3"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 </w:t>
            </w:r>
            <w:proofErr w:type="spellStart"/>
            <w:r w:rsidRPr="00D3705D">
              <w:rPr>
                <w:rFonts w:ascii="Times New Roman" w:hAnsi="Times New Roman" w:cs="Times New Roman"/>
                <w:sz w:val="24"/>
                <w:szCs w:val="24"/>
              </w:rPr>
              <w:t>eACTH</w:t>
            </w:r>
            <w:proofErr w:type="spellEnd"/>
            <w:r w:rsidRPr="00D3705D">
              <w:rPr>
                <w:rFonts w:ascii="Times New Roman" w:hAnsi="Times New Roman" w:cs="Times New Roman"/>
                <w:sz w:val="24"/>
                <w:szCs w:val="24"/>
              </w:rPr>
              <w:t xml:space="preserve"> arkliams</w:t>
            </w:r>
            <w:r w:rsidRPr="00D3705D">
              <w:rPr>
                <w:rFonts w:ascii="Times New Roman" w:eastAsia="Calibri" w:hAnsi="Times New Roman" w:cs="Times New Roman"/>
                <w:sz w:val="24"/>
                <w:szCs w:val="24"/>
              </w:rPr>
              <w:t xml:space="preserve"> ne mažiau kaip 100 testų.</w:t>
            </w:r>
          </w:p>
        </w:tc>
        <w:tc>
          <w:tcPr>
            <w:tcW w:w="3251" w:type="dxa"/>
          </w:tcPr>
          <w:p w14:paraId="2E113AD6"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845316A"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5137" w14:textId="54FBF91D"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5723E" w14:textId="00E7BA00"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Kartu su analizatoriumi turi būti pateikta</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C5E09" w14:textId="20D1539C"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Naudojimosi instrukcija lietuvių kalba, </w:t>
            </w:r>
            <w:r w:rsidR="00430C94">
              <w:rPr>
                <w:rFonts w:ascii="Times New Roman" w:eastAsia="Calibri" w:hAnsi="Times New Roman" w:cs="Times New Roman"/>
                <w:sz w:val="24"/>
                <w:szCs w:val="24"/>
              </w:rPr>
              <w:t>prekės</w:t>
            </w:r>
            <w:r w:rsidRPr="00D3705D">
              <w:rPr>
                <w:rFonts w:ascii="Times New Roman" w:eastAsia="Calibri" w:hAnsi="Times New Roman" w:cs="Times New Roman"/>
                <w:sz w:val="24"/>
                <w:szCs w:val="24"/>
              </w:rPr>
              <w:t xml:space="preserve"> pasas lietuvių kalba.</w:t>
            </w:r>
          </w:p>
        </w:tc>
        <w:tc>
          <w:tcPr>
            <w:tcW w:w="3251" w:type="dxa"/>
          </w:tcPr>
          <w:p w14:paraId="5A004AD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039E79AA"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082E2" w14:textId="1CE9725A"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15.</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06D9" w14:textId="2D9C07CC" w:rsidR="004B03D7" w:rsidRPr="00D3705D" w:rsidRDefault="0094660E" w:rsidP="00D3705D">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4B03D7" w:rsidRPr="00D3705D">
              <w:rPr>
                <w:rFonts w:ascii="Times New Roman" w:eastAsia="Calibri" w:hAnsi="Times New Roman" w:cs="Times New Roman"/>
                <w:sz w:val="24"/>
                <w:szCs w:val="24"/>
              </w:rPr>
              <w:t>Garantija</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784A" w14:textId="6B575D90" w:rsidR="004B03D7" w:rsidRPr="00D3705D" w:rsidRDefault="004B03D7"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mažiau kaip 24 mėn.</w:t>
            </w:r>
          </w:p>
        </w:tc>
        <w:tc>
          <w:tcPr>
            <w:tcW w:w="3251" w:type="dxa"/>
          </w:tcPr>
          <w:p w14:paraId="33349755"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104C02C7"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FA227" w14:textId="5F22D234"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w:t>
            </w:r>
            <w:r w:rsidR="004945FC" w:rsidRPr="00D3705D">
              <w:rPr>
                <w:rFonts w:ascii="Times New Roman" w:hAnsi="Times New Roman" w:cs="Times New Roman"/>
                <w:sz w:val="24"/>
                <w:szCs w:val="24"/>
              </w:rPr>
              <w:t>6</w:t>
            </w:r>
            <w:r w:rsidRPr="00D3705D">
              <w:rPr>
                <w:rFonts w:ascii="Times New Roman" w:hAnsi="Times New Roman" w:cs="Times New Roman"/>
                <w:sz w:val="24"/>
                <w:szCs w:val="24"/>
              </w:rPr>
              <w:t>.</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8A36" w14:textId="58E3F96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Įranga turi būti nauja, t.y. pagaminta ne seniau kaip prieš 3 metus (iki viešojo konkurso pasiūlymų pateikimo termino).</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EFD80" w14:textId="3CE3F122"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Būtinai, nurodyti įrangos pagaminimo datą.</w:t>
            </w:r>
          </w:p>
        </w:tc>
        <w:tc>
          <w:tcPr>
            <w:tcW w:w="3251" w:type="dxa"/>
          </w:tcPr>
          <w:p w14:paraId="21F00712"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bl>
    <w:p w14:paraId="0186FB83" w14:textId="77777777" w:rsidR="00AE07D6" w:rsidRDefault="00AE07D6" w:rsidP="00AE07D6">
      <w:pPr>
        <w:jc w:val="both"/>
        <w:rPr>
          <w:rFonts w:ascii="Times New Roman" w:hAnsi="Times New Roman" w:cs="Times New Roman"/>
          <w:sz w:val="24"/>
          <w:szCs w:val="24"/>
        </w:rPr>
      </w:pPr>
    </w:p>
    <w:p w14:paraId="67C11CBF" w14:textId="3C96D570" w:rsidR="00AE07D6" w:rsidRPr="005E215C" w:rsidRDefault="00AE07D6" w:rsidP="00AE07D6">
      <w:pPr>
        <w:jc w:val="both"/>
        <w:rPr>
          <w:rFonts w:ascii="Times New Roman" w:hAnsi="Times New Roman" w:cs="Times New Roman"/>
          <w:b/>
          <w:bCs/>
        </w:rPr>
      </w:pPr>
      <w:r>
        <w:rPr>
          <w:rFonts w:ascii="Times New Roman" w:hAnsi="Times New Roman" w:cs="Times New Roman"/>
          <w:sz w:val="24"/>
          <w:szCs w:val="24"/>
        </w:rPr>
        <w:t xml:space="preserve"> </w:t>
      </w:r>
      <w:r w:rsidRPr="005E215C">
        <w:rPr>
          <w:rFonts w:ascii="Times New Roman" w:hAnsi="Times New Roman" w:cs="Times New Roman"/>
          <w:b/>
          <w:bCs/>
        </w:rPr>
        <w:t>Aplinkosauginiai kriterijai:</w:t>
      </w:r>
    </w:p>
    <w:p w14:paraId="7678C0F2" w14:textId="77777777" w:rsidR="00AE07D6" w:rsidRPr="00D31E26" w:rsidRDefault="00AE07D6" w:rsidP="00AE07D6">
      <w:pPr>
        <w:jc w:val="both"/>
        <w:rPr>
          <w:rFonts w:ascii="Times New Roman" w:hAnsi="Times New Roman" w:cs="Times New Roman"/>
        </w:rPr>
      </w:pPr>
      <w:r w:rsidRPr="00D31E26">
        <w:rPr>
          <w:rFonts w:ascii="Times New Roman" w:hAnsi="Times New Roman" w:cs="Times New Roman"/>
        </w:rPr>
        <w:t xml:space="preserve">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5</w:t>
      </w:r>
      <w:r w:rsidRPr="00D31E26">
        <w:rPr>
          <w:rFonts w:ascii="Times New Roman" w:hAnsi="Times New Roman" w:cs="Times New Roman"/>
        </w:rPr>
        <w:t xml:space="preserve"> (</w:t>
      </w:r>
      <w:r>
        <w:rPr>
          <w:rFonts w:ascii="Times New Roman" w:hAnsi="Times New Roman" w:cs="Times New Roman"/>
        </w:rPr>
        <w:t>penkis</w:t>
      </w:r>
      <w:r w:rsidRPr="00D31E26">
        <w:rPr>
          <w:rFonts w:ascii="Times New Roman" w:hAnsi="Times New Roman" w:cs="Times New Roman"/>
        </w:rPr>
        <w:t>) Pirkėjo specialistus, ne mažiau kaip 3 (tris) val.</w:t>
      </w:r>
    </w:p>
    <w:p w14:paraId="5E26C85B" w14:textId="118F03E5" w:rsidR="00BD4603" w:rsidRPr="002B2C5A" w:rsidRDefault="00BD4603">
      <w:pPr>
        <w:rPr>
          <w:rFonts w:ascii="Times New Roman" w:hAnsi="Times New Roman" w:cs="Times New Roman"/>
          <w:sz w:val="24"/>
          <w:szCs w:val="24"/>
        </w:rPr>
      </w:pPr>
    </w:p>
    <w:sectPr w:rsidR="00BD4603" w:rsidRPr="002B2C5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540F8"/>
    <w:rsid w:val="0005541A"/>
    <w:rsid w:val="00081D51"/>
    <w:rsid w:val="00095FFD"/>
    <w:rsid w:val="0009698E"/>
    <w:rsid w:val="00096D50"/>
    <w:rsid w:val="00123900"/>
    <w:rsid w:val="00173485"/>
    <w:rsid w:val="00195EF7"/>
    <w:rsid w:val="001A2E0F"/>
    <w:rsid w:val="001D1DAF"/>
    <w:rsid w:val="001E505B"/>
    <w:rsid w:val="001F2005"/>
    <w:rsid w:val="00231A04"/>
    <w:rsid w:val="002428E7"/>
    <w:rsid w:val="00280822"/>
    <w:rsid w:val="002B2C5A"/>
    <w:rsid w:val="002E4218"/>
    <w:rsid w:val="00301896"/>
    <w:rsid w:val="0031179D"/>
    <w:rsid w:val="00317D97"/>
    <w:rsid w:val="0033768B"/>
    <w:rsid w:val="00344058"/>
    <w:rsid w:val="00371BBD"/>
    <w:rsid w:val="003D653A"/>
    <w:rsid w:val="00427809"/>
    <w:rsid w:val="00430C94"/>
    <w:rsid w:val="004520BF"/>
    <w:rsid w:val="00465E57"/>
    <w:rsid w:val="004828B1"/>
    <w:rsid w:val="004945FC"/>
    <w:rsid w:val="004B03D7"/>
    <w:rsid w:val="004F042C"/>
    <w:rsid w:val="0053481F"/>
    <w:rsid w:val="00564047"/>
    <w:rsid w:val="005647C4"/>
    <w:rsid w:val="00620BD8"/>
    <w:rsid w:val="00683148"/>
    <w:rsid w:val="006A0098"/>
    <w:rsid w:val="006B6593"/>
    <w:rsid w:val="006C1CAC"/>
    <w:rsid w:val="006D4473"/>
    <w:rsid w:val="00776765"/>
    <w:rsid w:val="007B2B77"/>
    <w:rsid w:val="007C09ED"/>
    <w:rsid w:val="007D5E99"/>
    <w:rsid w:val="00810B6D"/>
    <w:rsid w:val="0081634D"/>
    <w:rsid w:val="00820092"/>
    <w:rsid w:val="00843903"/>
    <w:rsid w:val="00860FAB"/>
    <w:rsid w:val="008D65D8"/>
    <w:rsid w:val="0094660E"/>
    <w:rsid w:val="00955E02"/>
    <w:rsid w:val="00A26883"/>
    <w:rsid w:val="00A44384"/>
    <w:rsid w:val="00A537EA"/>
    <w:rsid w:val="00A87952"/>
    <w:rsid w:val="00AB51F5"/>
    <w:rsid w:val="00AE07D6"/>
    <w:rsid w:val="00B36E19"/>
    <w:rsid w:val="00B5078D"/>
    <w:rsid w:val="00B905E1"/>
    <w:rsid w:val="00BA5C4F"/>
    <w:rsid w:val="00BD1C0C"/>
    <w:rsid w:val="00BD4603"/>
    <w:rsid w:val="00BE5702"/>
    <w:rsid w:val="00BF518D"/>
    <w:rsid w:val="00C01145"/>
    <w:rsid w:val="00C5396A"/>
    <w:rsid w:val="00C67AFD"/>
    <w:rsid w:val="00C868DA"/>
    <w:rsid w:val="00C94048"/>
    <w:rsid w:val="00CA055C"/>
    <w:rsid w:val="00D10D49"/>
    <w:rsid w:val="00D32107"/>
    <w:rsid w:val="00D3705D"/>
    <w:rsid w:val="00D66DB4"/>
    <w:rsid w:val="00DA011E"/>
    <w:rsid w:val="00DD4FC9"/>
    <w:rsid w:val="00DD7B11"/>
    <w:rsid w:val="00E00C28"/>
    <w:rsid w:val="00E02136"/>
    <w:rsid w:val="00EC014A"/>
    <w:rsid w:val="00EC5491"/>
    <w:rsid w:val="00EC5C13"/>
    <w:rsid w:val="00ED03DA"/>
    <w:rsid w:val="00EE5D49"/>
    <w:rsid w:val="00F17895"/>
    <w:rsid w:val="00F27965"/>
    <w:rsid w:val="00F36949"/>
    <w:rsid w:val="00F90247"/>
    <w:rsid w:val="00F90306"/>
    <w:rsid w:val="00FC5A5D"/>
    <w:rsid w:val="00FD16EE"/>
    <w:rsid w:val="21675314"/>
    <w:rsid w:val="35F60324"/>
    <w:rsid w:val="44EE91BD"/>
    <w:rsid w:val="4C1E103A"/>
    <w:rsid w:val="54E18C9C"/>
    <w:rsid w:val="55F889AF"/>
    <w:rsid w:val="5C85E7D5"/>
    <w:rsid w:val="6371B4EF"/>
    <w:rsid w:val="68990B54"/>
    <w:rsid w:val="6D6D5C4E"/>
    <w:rsid w:val="76E95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Revision">
    <w:name w:val="Revision"/>
    <w:hidden/>
    <w:uiPriority w:val="99"/>
    <w:semiHidden/>
    <w:rsid w:val="00A87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60439-CC31-4682-B656-1031D634A2E1}">
  <ds:schemaRefs>
    <ds:schemaRef ds:uri="http://schemas.microsoft.com/sharepoint/v3/contenttype/forms"/>
  </ds:schemaRefs>
</ds:datastoreItem>
</file>

<file path=customXml/itemProps2.xml><?xml version="1.0" encoding="utf-8"?>
<ds:datastoreItem xmlns:ds="http://schemas.openxmlformats.org/officeDocument/2006/customXml" ds:itemID="{31895D65-759F-4490-B33E-2325E00B6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51296-D951-499C-B321-9DC742B3D411}">
  <ds:schemaRefs>
    <ds:schemaRef ds:uri="http://schemas.openxmlformats.org/officeDocument/2006/bibliography"/>
  </ds:schemaRefs>
</ds:datastoreItem>
</file>

<file path=customXml/itemProps4.xml><?xml version="1.0" encoding="utf-8"?>
<ds:datastoreItem xmlns:ds="http://schemas.openxmlformats.org/officeDocument/2006/customXml" ds:itemID="{BA2155D4-09E5-41D7-8C6A-A72A60E954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2886</Words>
  <Characters>1646</Characters>
  <Application>Microsoft Office Word</Application>
  <DocSecurity>0</DocSecurity>
  <Lines>13</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52</cp:revision>
  <cp:lastPrinted>2023-09-26T10:49:00Z</cp:lastPrinted>
  <dcterms:created xsi:type="dcterms:W3CDTF">2021-07-28T06:32:00Z</dcterms:created>
  <dcterms:modified xsi:type="dcterms:W3CDTF">2025-07-15T07:27:00Z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