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380C9072" w:rsidR="00B418E6" w:rsidRPr="0009016E" w:rsidRDefault="00B418E6" w:rsidP="00B418E6">
      <w:pPr>
        <w:tabs>
          <w:tab w:val="left" w:pos="8137"/>
        </w:tabs>
        <w:spacing w:before="60" w:after="60"/>
        <w:jc w:val="center"/>
        <w:rPr>
          <w:b/>
          <w:bCs/>
        </w:rPr>
      </w:pPr>
      <w:r w:rsidRPr="0009016E">
        <w:rPr>
          <w:b/>
          <w:bCs/>
        </w:rPr>
        <w:t>TECHNINĖ SPECIFIKACIJA</w:t>
      </w:r>
    </w:p>
    <w:sdt>
      <w:sdtPr>
        <w:rPr>
          <w:b/>
          <w:bCs/>
          <w:i/>
          <w:iCs/>
        </w:rPr>
        <w:alias w:val="Pirkimo pavadinimas"/>
        <w:tag w:val="Pirkimo pavadinimas"/>
        <w:id w:val="304740216"/>
        <w:placeholder>
          <w:docPart w:val="DefaultPlaceholder_-1854013440"/>
        </w:placeholder>
      </w:sdtPr>
      <w:sdtEndPr>
        <w:rPr>
          <w:b w:val="0"/>
          <w:bCs w:val="0"/>
        </w:rPr>
      </w:sdtEndPr>
      <w:sdtContent>
        <w:p w14:paraId="550E3D4E" w14:textId="4714F71C" w:rsidR="00DD31EE" w:rsidRPr="0009016E" w:rsidRDefault="004847D9" w:rsidP="00B418E6">
          <w:pPr>
            <w:tabs>
              <w:tab w:val="left" w:pos="8137"/>
            </w:tabs>
            <w:spacing w:before="60" w:after="60"/>
            <w:jc w:val="center"/>
            <w:rPr>
              <w:i/>
              <w:iCs/>
            </w:rPr>
          </w:pPr>
          <w:r w:rsidRPr="004847D9">
            <w:rPr>
              <w:i/>
              <w:iCs/>
            </w:rPr>
            <w:t>(PU-13890/25)</w:t>
          </w:r>
          <w:r w:rsidRPr="004847D9">
            <w:rPr>
              <w:b/>
              <w:bCs/>
              <w:i/>
              <w:iCs/>
            </w:rPr>
            <w:t xml:space="preserve"> </w:t>
          </w:r>
          <w:r w:rsidR="0049043A" w:rsidRPr="0009016E">
            <w:rPr>
              <w:i/>
              <w:iCs/>
            </w:rPr>
            <w:t>[INTP2</w:t>
          </w:r>
          <w:r w:rsidR="00E56D54" w:rsidRPr="0009016E">
            <w:rPr>
              <w:i/>
              <w:iCs/>
            </w:rPr>
            <w:t>5</w:t>
          </w:r>
          <w:r w:rsidR="0049043A" w:rsidRPr="0009016E">
            <w:rPr>
              <w:i/>
              <w:iCs/>
            </w:rPr>
            <w:t xml:space="preserve">] </w:t>
          </w:r>
          <w:r w:rsidR="00E56D54" w:rsidRPr="0009016E">
            <w:rPr>
              <w:i/>
              <w:iCs/>
            </w:rPr>
            <w:t>FASADO ATNAUJINIMO DARBAI TELŠIŲ</w:t>
          </w:r>
          <w:r w:rsidR="00C056A6" w:rsidRPr="0009016E">
            <w:rPr>
              <w:i/>
              <w:iCs/>
            </w:rPr>
            <w:t xml:space="preserve"> MT</w:t>
          </w:r>
        </w:p>
      </w:sdtContent>
    </w:sdt>
    <w:p w14:paraId="3AA23585" w14:textId="77777777" w:rsidR="00B418E6" w:rsidRPr="0009016E"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09016E"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09016E">
        <w:rPr>
          <w:rFonts w:ascii="Times New Roman" w:hAnsi="Times New Roman" w:cs="Times New Roman"/>
          <w:b/>
          <w:lang w:val="lt-LT"/>
        </w:rPr>
        <w:t>SĄVOKOS IR SUTRUMPINIMAI</w:t>
      </w:r>
    </w:p>
    <w:p w14:paraId="27E9038F" w14:textId="0F2506E7" w:rsidR="00B418E6" w:rsidRPr="0009016E" w:rsidRDefault="00E15F0D" w:rsidP="00EC5995">
      <w:pPr>
        <w:pStyle w:val="Sraopastraipa"/>
        <w:numPr>
          <w:ilvl w:val="1"/>
          <w:numId w:val="2"/>
        </w:numPr>
        <w:tabs>
          <w:tab w:val="left" w:pos="567"/>
        </w:tabs>
        <w:spacing w:before="60" w:after="60" w:line="360" w:lineRule="auto"/>
        <w:ind w:left="0" w:firstLine="0"/>
        <w:jc w:val="both"/>
        <w:rPr>
          <w:rFonts w:ascii="Times New Roman" w:hAnsi="Times New Roman" w:cs="Times New Roman"/>
          <w:lang w:val="lt-LT"/>
        </w:rPr>
      </w:pPr>
      <w:r w:rsidRPr="0009016E">
        <w:rPr>
          <w:rFonts w:ascii="Times New Roman" w:hAnsi="Times New Roman" w:cs="Times New Roman"/>
          <w:b/>
          <w:lang w:val="lt-LT"/>
        </w:rPr>
        <w:t>Užsakovas</w:t>
      </w:r>
      <w:r w:rsidR="00B418E6" w:rsidRPr="0009016E">
        <w:rPr>
          <w:rFonts w:ascii="Times New Roman" w:hAnsi="Times New Roman" w:cs="Times New Roman"/>
          <w:b/>
          <w:i/>
          <w:lang w:val="lt-LT"/>
        </w:rPr>
        <w:t xml:space="preserve"> </w:t>
      </w:r>
      <w:r w:rsidR="00B418E6" w:rsidRPr="0009016E">
        <w:rPr>
          <w:rFonts w:ascii="Times New Roman" w:hAnsi="Times New Roman" w:cs="Times New Roman"/>
          <w:lang w:val="lt-LT"/>
        </w:rPr>
        <w:t xml:space="preserve">– </w:t>
      </w:r>
      <w:r w:rsidR="00DD31EE" w:rsidRPr="0009016E">
        <w:rPr>
          <w:rFonts w:ascii="Times New Roman" w:hAnsi="Times New Roman" w:cs="Times New Roman"/>
          <w:lang w:val="lt-LT"/>
        </w:rPr>
        <w:t>AB</w:t>
      </w:r>
      <w:r w:rsidR="00B418E6" w:rsidRPr="0009016E">
        <w:rPr>
          <w:rFonts w:ascii="Times New Roman" w:hAnsi="Times New Roman" w:cs="Times New Roman"/>
          <w:lang w:val="lt-LT"/>
        </w:rPr>
        <w:t xml:space="preserve"> „Kelių priežiūra“</w:t>
      </w:r>
      <w:r w:rsidR="00DF1696" w:rsidRPr="0009016E">
        <w:rPr>
          <w:rFonts w:ascii="Times New Roman" w:hAnsi="Times New Roman" w:cs="Times New Roman"/>
          <w:lang w:val="lt-LT"/>
        </w:rPr>
        <w:t>.</w:t>
      </w:r>
    </w:p>
    <w:p w14:paraId="313A5B7E" w14:textId="517A5029" w:rsidR="00B418E6" w:rsidRPr="0009016E" w:rsidRDefault="00DF1696" w:rsidP="00EC5995">
      <w:pPr>
        <w:pStyle w:val="Sraopastraipa"/>
        <w:numPr>
          <w:ilvl w:val="1"/>
          <w:numId w:val="2"/>
        </w:numPr>
        <w:tabs>
          <w:tab w:val="left" w:pos="567"/>
        </w:tabs>
        <w:spacing w:before="60" w:after="60" w:line="360" w:lineRule="auto"/>
        <w:ind w:left="0" w:firstLine="0"/>
        <w:jc w:val="both"/>
        <w:rPr>
          <w:rFonts w:ascii="Times New Roman" w:hAnsi="Times New Roman" w:cs="Times New Roman"/>
          <w:lang w:val="lt-LT"/>
        </w:rPr>
      </w:pPr>
      <w:r w:rsidRPr="0009016E">
        <w:rPr>
          <w:rFonts w:ascii="Times New Roman" w:hAnsi="Times New Roman" w:cs="Times New Roman"/>
          <w:b/>
          <w:lang w:val="lt-LT"/>
        </w:rPr>
        <w:t xml:space="preserve">Rangovas </w:t>
      </w:r>
      <w:r w:rsidRPr="0009016E">
        <w:rPr>
          <w:rFonts w:ascii="Times New Roman" w:hAnsi="Times New Roman" w:cs="Times New Roman"/>
          <w:lang w:val="lt-LT"/>
        </w:rPr>
        <w:t>–</w:t>
      </w:r>
      <w:r w:rsidR="00943A3F" w:rsidRPr="0009016E">
        <w:rPr>
          <w:rFonts w:ascii="Times New Roman" w:hAnsi="Times New Roman" w:cs="Times New Roman"/>
          <w:bCs/>
          <w:lang w:val="lt-LT"/>
        </w:rPr>
        <w:t xml:space="preserve"> </w:t>
      </w:r>
      <w:r w:rsidR="00B418E6" w:rsidRPr="0009016E">
        <w:rPr>
          <w:rFonts w:ascii="Times New Roman" w:hAnsi="Times New Roman" w:cs="Times New Roman"/>
          <w:bCs/>
          <w:lang w:val="lt-LT"/>
        </w:rPr>
        <w:t>ūkio subjektas – fizinis asmuo, privatusis juridinis asmuo, viešasis juridinis asmuo, kitos organizacijos ir jų padaliniai ar tokių asmenų</w:t>
      </w:r>
      <w:r w:rsidR="00B418E6" w:rsidRPr="0009016E">
        <w:rPr>
          <w:rFonts w:ascii="Times New Roman" w:hAnsi="Times New Roman" w:cs="Times New Roman"/>
          <w:lang w:val="lt-LT"/>
        </w:rPr>
        <w:t xml:space="preserve"> grupė, su kuriuo </w:t>
      </w:r>
      <w:r w:rsidR="003E628E" w:rsidRPr="0009016E">
        <w:rPr>
          <w:rFonts w:ascii="Times New Roman" w:hAnsi="Times New Roman" w:cs="Times New Roman"/>
          <w:lang w:val="lt-LT"/>
        </w:rPr>
        <w:t>Užsakovas</w:t>
      </w:r>
      <w:r w:rsidR="00B418E6" w:rsidRPr="0009016E">
        <w:rPr>
          <w:rFonts w:ascii="Times New Roman" w:hAnsi="Times New Roman" w:cs="Times New Roman"/>
          <w:lang w:val="lt-LT"/>
        </w:rPr>
        <w:t xml:space="preserve"> sudaro Sutartį.</w:t>
      </w:r>
    </w:p>
    <w:p w14:paraId="4B3FE849" w14:textId="13A4AECE" w:rsidR="00B418E6" w:rsidRPr="0009016E" w:rsidRDefault="00B418E6" w:rsidP="00EC5995">
      <w:pPr>
        <w:pStyle w:val="Sraopastraipa"/>
        <w:numPr>
          <w:ilvl w:val="1"/>
          <w:numId w:val="2"/>
        </w:numPr>
        <w:tabs>
          <w:tab w:val="left" w:pos="567"/>
        </w:tabs>
        <w:spacing w:before="60" w:after="60" w:line="360" w:lineRule="auto"/>
        <w:ind w:left="0" w:firstLine="0"/>
        <w:jc w:val="both"/>
        <w:rPr>
          <w:rFonts w:ascii="Times New Roman" w:hAnsi="Times New Roman" w:cs="Times New Roman"/>
          <w:lang w:val="lt-LT"/>
        </w:rPr>
      </w:pPr>
      <w:r w:rsidRPr="0009016E">
        <w:rPr>
          <w:rFonts w:ascii="Times New Roman" w:hAnsi="Times New Roman" w:cs="Times New Roman"/>
          <w:b/>
          <w:lang w:val="lt-LT"/>
        </w:rPr>
        <w:t>Sutartis</w:t>
      </w:r>
      <w:r w:rsidRPr="0009016E">
        <w:rPr>
          <w:rFonts w:ascii="Times New Roman" w:hAnsi="Times New Roman" w:cs="Times New Roman"/>
          <w:lang w:val="lt-LT"/>
        </w:rPr>
        <w:t xml:space="preserve"> – sudaroma tarp</w:t>
      </w:r>
      <w:r w:rsidRPr="0009016E">
        <w:rPr>
          <w:rFonts w:ascii="Times New Roman" w:hAnsi="Times New Roman" w:cs="Times New Roman"/>
          <w:b/>
          <w:bCs/>
          <w:lang w:val="lt-LT"/>
        </w:rPr>
        <w:t xml:space="preserve"> </w:t>
      </w:r>
      <w:r w:rsidR="00507FE7" w:rsidRPr="004847D9">
        <w:rPr>
          <w:rFonts w:ascii="Times New Roman" w:hAnsi="Times New Roman" w:cs="Times New Roman"/>
          <w:bCs/>
          <w:lang w:val="lt-LT"/>
        </w:rPr>
        <w:t>Užsakovo</w:t>
      </w:r>
      <w:r w:rsidR="00DF1696" w:rsidRPr="004847D9">
        <w:rPr>
          <w:rFonts w:ascii="Times New Roman" w:hAnsi="Times New Roman" w:cs="Times New Roman"/>
          <w:bCs/>
          <w:lang w:val="lt-LT"/>
        </w:rPr>
        <w:t xml:space="preserve"> ir Rangovo</w:t>
      </w:r>
      <w:r w:rsidRPr="004847D9">
        <w:rPr>
          <w:rFonts w:ascii="Times New Roman" w:hAnsi="Times New Roman" w:cs="Times New Roman"/>
          <w:bCs/>
          <w:i/>
          <w:lang w:val="lt-LT"/>
        </w:rPr>
        <w:t xml:space="preserve"> </w:t>
      </w:r>
      <w:r w:rsidRPr="004847D9">
        <w:rPr>
          <w:rFonts w:ascii="Times New Roman" w:hAnsi="Times New Roman" w:cs="Times New Roman"/>
          <w:bCs/>
          <w:lang w:val="lt-LT"/>
        </w:rPr>
        <w:t>dėl</w:t>
      </w:r>
      <w:r w:rsidRPr="0009016E">
        <w:rPr>
          <w:rFonts w:ascii="Times New Roman" w:hAnsi="Times New Roman" w:cs="Times New Roman"/>
          <w:lang w:val="lt-LT"/>
        </w:rPr>
        <w:t xml:space="preserve"> Pirkimo objekto.</w:t>
      </w:r>
    </w:p>
    <w:p w14:paraId="0C9E96B2" w14:textId="57FD12B9" w:rsidR="00506C5E" w:rsidRPr="0009016E" w:rsidRDefault="000A0167" w:rsidP="00EC5995">
      <w:pPr>
        <w:pStyle w:val="Sraopastraipa"/>
        <w:numPr>
          <w:ilvl w:val="1"/>
          <w:numId w:val="2"/>
        </w:numPr>
        <w:tabs>
          <w:tab w:val="left" w:pos="567"/>
        </w:tabs>
        <w:spacing w:before="60" w:after="60" w:line="360" w:lineRule="auto"/>
        <w:ind w:left="0" w:firstLine="0"/>
        <w:jc w:val="both"/>
        <w:rPr>
          <w:rFonts w:ascii="Times New Roman" w:hAnsi="Times New Roman" w:cs="Times New Roman"/>
          <w:lang w:val="lt-LT"/>
        </w:rPr>
      </w:pPr>
      <w:r w:rsidRPr="0009016E">
        <w:rPr>
          <w:rFonts w:ascii="Times New Roman" w:hAnsi="Times New Roman" w:cs="Times New Roman"/>
          <w:b/>
          <w:lang w:val="lt-LT"/>
        </w:rPr>
        <w:t>Pirkimo objekt</w:t>
      </w:r>
      <w:r w:rsidR="004847D9">
        <w:rPr>
          <w:rFonts w:ascii="Times New Roman" w:hAnsi="Times New Roman" w:cs="Times New Roman"/>
          <w:b/>
          <w:lang w:val="lt-LT"/>
        </w:rPr>
        <w:t>o pavadinim</w:t>
      </w:r>
      <w:r w:rsidRPr="0009016E">
        <w:rPr>
          <w:rFonts w:ascii="Times New Roman" w:hAnsi="Times New Roman" w:cs="Times New Roman"/>
          <w:b/>
          <w:lang w:val="lt-LT"/>
        </w:rPr>
        <w:t xml:space="preserve">as </w:t>
      </w:r>
      <w:r w:rsidRPr="0009016E">
        <w:rPr>
          <w:rFonts w:ascii="Times New Roman" w:hAnsi="Times New Roman" w:cs="Times New Roman"/>
          <w:lang w:val="lt-LT"/>
        </w:rPr>
        <w:t>–</w:t>
      </w:r>
      <w:r w:rsidR="00DF1696" w:rsidRPr="0009016E">
        <w:rPr>
          <w:rFonts w:ascii="Times New Roman" w:hAnsi="Times New Roman" w:cs="Times New Roman"/>
          <w:lang w:val="lt-LT"/>
        </w:rPr>
        <w:t xml:space="preserve"> </w:t>
      </w:r>
      <w:r w:rsidR="004847D9" w:rsidRPr="004847D9">
        <w:rPr>
          <w:rFonts w:ascii="Times New Roman" w:hAnsi="Times New Roman" w:cs="Times New Roman"/>
          <w:lang w:val="lt-LT"/>
        </w:rPr>
        <w:t>(PU-13890/25)</w:t>
      </w:r>
      <w:r w:rsidR="004847D9">
        <w:rPr>
          <w:rFonts w:ascii="Times New Roman" w:hAnsi="Times New Roman" w:cs="Times New Roman"/>
          <w:lang w:val="lt-LT"/>
        </w:rPr>
        <w:t xml:space="preserve"> </w:t>
      </w:r>
      <w:r w:rsidR="004847D9" w:rsidRPr="004847D9">
        <w:rPr>
          <w:rFonts w:ascii="Times New Roman" w:hAnsi="Times New Roman" w:cs="Times New Roman"/>
          <w:lang w:val="lt-LT"/>
        </w:rPr>
        <w:t xml:space="preserve">[INTP25] </w:t>
      </w:r>
      <w:r w:rsidR="00E56D54" w:rsidRPr="0009016E">
        <w:rPr>
          <w:rFonts w:ascii="Times New Roman" w:hAnsi="Times New Roman" w:cs="Times New Roman"/>
          <w:lang w:val="lt-LT"/>
        </w:rPr>
        <w:t>Fasado atnaujinimo darbai Telšių</w:t>
      </w:r>
      <w:r w:rsidR="00955ABD" w:rsidRPr="0009016E">
        <w:rPr>
          <w:rFonts w:ascii="Times New Roman" w:hAnsi="Times New Roman" w:cs="Times New Roman"/>
          <w:lang w:val="lt-LT"/>
        </w:rPr>
        <w:t xml:space="preserve"> MT </w:t>
      </w:r>
      <w:r w:rsidR="005C4A26" w:rsidRPr="0009016E">
        <w:rPr>
          <w:rFonts w:ascii="Times New Roman" w:hAnsi="Times New Roman" w:cs="Times New Roman"/>
          <w:lang w:val="lt-LT"/>
        </w:rPr>
        <w:t xml:space="preserve">(toliau – </w:t>
      </w:r>
      <w:r w:rsidR="00DF1696" w:rsidRPr="0009016E">
        <w:rPr>
          <w:rFonts w:ascii="Times New Roman" w:hAnsi="Times New Roman" w:cs="Times New Roman"/>
          <w:b/>
          <w:bCs/>
          <w:lang w:val="lt-LT"/>
        </w:rPr>
        <w:t>Darbai</w:t>
      </w:r>
      <w:r w:rsidR="005C4A26" w:rsidRPr="0009016E">
        <w:rPr>
          <w:rFonts w:ascii="Times New Roman" w:hAnsi="Times New Roman" w:cs="Times New Roman"/>
          <w:lang w:val="lt-LT"/>
        </w:rPr>
        <w:t>)</w:t>
      </w:r>
      <w:r w:rsidR="00DF1696" w:rsidRPr="0009016E">
        <w:rPr>
          <w:rFonts w:ascii="Times New Roman" w:hAnsi="Times New Roman" w:cs="Times New Roman"/>
          <w:lang w:val="lt-LT"/>
        </w:rPr>
        <w:t>.</w:t>
      </w:r>
    </w:p>
    <w:p w14:paraId="0335A457" w14:textId="77777777" w:rsidR="00F903AA" w:rsidRPr="0009016E" w:rsidRDefault="00F903AA" w:rsidP="00F903AA">
      <w:pPr>
        <w:pStyle w:val="Sraopastraipa"/>
        <w:tabs>
          <w:tab w:val="left" w:pos="567"/>
        </w:tabs>
        <w:spacing w:before="60" w:after="60"/>
        <w:ind w:left="0"/>
        <w:jc w:val="both"/>
        <w:rPr>
          <w:rFonts w:ascii="Times New Roman" w:hAnsi="Times New Roman" w:cs="Times New Roman"/>
          <w:sz w:val="20"/>
          <w:szCs w:val="20"/>
          <w:lang w:val="lt-LT"/>
        </w:rPr>
      </w:pPr>
    </w:p>
    <w:p w14:paraId="2D8EFB40" w14:textId="08F55519" w:rsidR="00B418E6" w:rsidRPr="0009016E"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09016E">
        <w:rPr>
          <w:rFonts w:ascii="Times New Roman" w:hAnsi="Times New Roman" w:cs="Times New Roman"/>
          <w:b/>
          <w:lang w:val="lt-LT"/>
        </w:rPr>
        <w:t>PIRKIMO OBJEKT</w:t>
      </w:r>
      <w:r w:rsidR="00D862C6" w:rsidRPr="0009016E">
        <w:rPr>
          <w:rFonts w:ascii="Times New Roman" w:hAnsi="Times New Roman" w:cs="Times New Roman"/>
          <w:b/>
          <w:lang w:val="lt-LT"/>
        </w:rPr>
        <w:t xml:space="preserve">O APRAŠYMAS, </w:t>
      </w:r>
      <w:r w:rsidR="00424E99" w:rsidRPr="0009016E">
        <w:rPr>
          <w:rFonts w:ascii="Times New Roman" w:hAnsi="Times New Roman" w:cs="Times New Roman"/>
          <w:b/>
          <w:lang w:val="lt-LT"/>
        </w:rPr>
        <w:t xml:space="preserve"> APIMTYS</w:t>
      </w:r>
      <w:r w:rsidR="00D862C6" w:rsidRPr="0009016E">
        <w:rPr>
          <w:rFonts w:ascii="Times New Roman" w:hAnsi="Times New Roman" w:cs="Times New Roman"/>
          <w:b/>
          <w:lang w:val="lt-LT"/>
        </w:rPr>
        <w:t>, REIKALAVIMAI</w:t>
      </w:r>
    </w:p>
    <w:p w14:paraId="2EF01FB9" w14:textId="3CECDD3A" w:rsidR="004E6AD9" w:rsidRPr="0009016E" w:rsidRDefault="00BF6BF7" w:rsidP="00D353CB">
      <w:pPr>
        <w:pStyle w:val="Sraopastraipa"/>
        <w:numPr>
          <w:ilvl w:val="1"/>
          <w:numId w:val="1"/>
        </w:numPr>
        <w:tabs>
          <w:tab w:val="left" w:pos="567"/>
        </w:tabs>
        <w:spacing w:before="60" w:after="60" w:line="360" w:lineRule="auto"/>
        <w:ind w:left="0" w:firstLine="0"/>
        <w:jc w:val="both"/>
        <w:rPr>
          <w:rFonts w:ascii="Times New Roman" w:hAnsi="Times New Roman" w:cs="Times New Roman"/>
          <w:lang w:val="lt-LT"/>
        </w:rPr>
      </w:pPr>
      <w:r w:rsidRPr="0009016E">
        <w:rPr>
          <w:rFonts w:ascii="Times New Roman" w:hAnsi="Times New Roman" w:cs="Times New Roman"/>
          <w:b/>
          <w:bCs/>
          <w:lang w:val="lt-LT"/>
        </w:rPr>
        <w:t xml:space="preserve">Pirkimo objekto </w:t>
      </w:r>
      <w:r w:rsidR="004E6AD9" w:rsidRPr="0009016E">
        <w:rPr>
          <w:rFonts w:ascii="Times New Roman" w:hAnsi="Times New Roman" w:cs="Times New Roman"/>
          <w:b/>
          <w:bCs/>
          <w:lang w:val="lt-LT"/>
        </w:rPr>
        <w:t>aprašymas</w:t>
      </w:r>
      <w:r w:rsidRPr="0009016E">
        <w:rPr>
          <w:rFonts w:ascii="Times New Roman" w:hAnsi="Times New Roman" w:cs="Times New Roman"/>
          <w:lang w:val="lt-LT"/>
        </w:rPr>
        <w:t>:</w:t>
      </w:r>
      <w:r w:rsidRPr="0009016E">
        <w:rPr>
          <w:rStyle w:val="PavadinimasDiagrama"/>
          <w:rFonts w:ascii="Times New Roman" w:hAnsi="Times New Roman" w:cs="Times New Roman"/>
          <w:sz w:val="24"/>
          <w:szCs w:val="24"/>
        </w:rPr>
        <w:t xml:space="preserve"> </w:t>
      </w:r>
      <w:sdt>
        <w:sdtPr>
          <w:rPr>
            <w:rStyle w:val="PavadinimasDiagrama"/>
            <w:rFonts w:ascii="Times New Roman" w:hAnsi="Times New Roman" w:cs="Times New Roman"/>
            <w:sz w:val="24"/>
            <w:szCs w:val="24"/>
          </w:rPr>
          <w:alias w:val="Pirkimo objekto pavadinimas"/>
          <w:tag w:val="Pirkimo objekto pavadinimas"/>
          <w:id w:val="2048322312"/>
          <w:placeholder>
            <w:docPart w:val="651050AEC3A247B09EEDCE48B0E30420"/>
          </w:placeholder>
        </w:sdtPr>
        <w:sdtEndPr>
          <w:rPr>
            <w:rStyle w:val="Numatytasispastraiposriftas"/>
            <w:rFonts w:eastAsiaTheme="minorHAnsi"/>
            <w:spacing w:val="0"/>
            <w:kern w:val="0"/>
            <w:lang w:val="en-US" w:eastAsia="en-US"/>
          </w:rPr>
        </w:sdtEndPr>
        <w:sdtContent>
          <w:r w:rsidR="00E56D54" w:rsidRPr="0009016E">
            <w:rPr>
              <w:rStyle w:val="PavadinimasDiagrama"/>
              <w:rFonts w:ascii="Times New Roman" w:hAnsi="Times New Roman" w:cs="Times New Roman"/>
              <w:sz w:val="24"/>
              <w:szCs w:val="24"/>
            </w:rPr>
            <w:t>Fasado atnaujinimo darbai Telšių</w:t>
          </w:r>
          <w:r w:rsidR="004E6AD9" w:rsidRPr="0009016E">
            <w:rPr>
              <w:rStyle w:val="PavadinimasDiagrama"/>
              <w:rFonts w:ascii="Times New Roman" w:hAnsi="Times New Roman" w:cs="Times New Roman"/>
              <w:sz w:val="24"/>
              <w:szCs w:val="24"/>
            </w:rPr>
            <w:t xml:space="preserve"> MT</w:t>
          </w:r>
        </w:sdtContent>
      </w:sdt>
      <w:r w:rsidR="006737F5" w:rsidRPr="0009016E">
        <w:rPr>
          <w:rFonts w:ascii="Times New Roman" w:hAnsi="Times New Roman" w:cs="Times New Roman"/>
          <w:lang w:val="lt-LT"/>
        </w:rPr>
        <w:t xml:space="preserve"> </w:t>
      </w:r>
      <w:r w:rsidR="002F50C0" w:rsidRPr="0009016E">
        <w:rPr>
          <w:rFonts w:ascii="Times New Roman" w:hAnsi="Times New Roman" w:cs="Times New Roman"/>
          <w:lang w:val="lt-LT"/>
        </w:rPr>
        <w:t>(</w:t>
      </w:r>
      <w:r w:rsidR="00970E77" w:rsidRPr="0009016E">
        <w:rPr>
          <w:rFonts w:ascii="Times New Roman" w:hAnsi="Times New Roman" w:cs="Times New Roman"/>
          <w:lang w:val="lt-LT"/>
        </w:rPr>
        <w:t>Gamybinis-buitinis pastatas (administracinis pastatas) - unikalus Nr. 4400-0115-4581</w:t>
      </w:r>
      <w:r w:rsidR="002F50C0" w:rsidRPr="0009016E">
        <w:rPr>
          <w:rFonts w:ascii="Times New Roman" w:hAnsi="Times New Roman" w:cs="Times New Roman"/>
          <w:lang w:val="lt-LT"/>
        </w:rPr>
        <w:t>)</w:t>
      </w:r>
      <w:r w:rsidR="006737F5" w:rsidRPr="0009016E">
        <w:rPr>
          <w:rFonts w:ascii="Times New Roman" w:hAnsi="Times New Roman" w:cs="Times New Roman"/>
          <w:lang w:val="lt-LT"/>
        </w:rPr>
        <w:t>.</w:t>
      </w:r>
    </w:p>
    <w:p w14:paraId="3B3DF1E7" w14:textId="1BF2EA43" w:rsidR="005D579A" w:rsidRPr="0009016E" w:rsidRDefault="004E6AD9" w:rsidP="00D353CB">
      <w:pPr>
        <w:pStyle w:val="Sraopastraipa"/>
        <w:numPr>
          <w:ilvl w:val="1"/>
          <w:numId w:val="1"/>
        </w:numPr>
        <w:tabs>
          <w:tab w:val="left" w:pos="567"/>
        </w:tabs>
        <w:spacing w:before="60" w:after="60" w:line="360" w:lineRule="auto"/>
        <w:ind w:left="0" w:firstLine="0"/>
        <w:jc w:val="both"/>
        <w:rPr>
          <w:rFonts w:ascii="Times New Roman" w:hAnsi="Times New Roman" w:cs="Times New Roman"/>
          <w:lang w:val="lt-LT"/>
        </w:rPr>
      </w:pPr>
      <w:r w:rsidRPr="0009016E">
        <w:rPr>
          <w:rFonts w:ascii="Times New Roman" w:hAnsi="Times New Roman" w:cs="Times New Roman"/>
          <w:b/>
          <w:bCs/>
          <w:lang w:val="lt-LT"/>
        </w:rPr>
        <w:t xml:space="preserve">Darbų atlikimo vieta </w:t>
      </w:r>
      <w:r w:rsidRPr="0009016E">
        <w:rPr>
          <w:rFonts w:ascii="Times New Roman" w:hAnsi="Times New Roman" w:cs="Times New Roman"/>
          <w:lang w:val="lt-LT"/>
        </w:rPr>
        <w:t xml:space="preserve">– </w:t>
      </w:r>
      <w:r w:rsidR="006D6DF9" w:rsidRPr="0009016E">
        <w:rPr>
          <w:rFonts w:ascii="Times New Roman" w:hAnsi="Times New Roman" w:cs="Times New Roman"/>
          <w:lang w:val="lt-LT"/>
        </w:rPr>
        <w:t xml:space="preserve">AB „Kelių priežiūra“ </w:t>
      </w:r>
      <w:r w:rsidR="004922FE" w:rsidRPr="0009016E">
        <w:rPr>
          <w:rFonts w:ascii="Times New Roman" w:hAnsi="Times New Roman" w:cs="Times New Roman"/>
          <w:lang w:val="lt-LT"/>
        </w:rPr>
        <w:t>Telš</w:t>
      </w:r>
      <w:r w:rsidR="006D6DF9" w:rsidRPr="0009016E">
        <w:rPr>
          <w:rFonts w:ascii="Times New Roman" w:hAnsi="Times New Roman" w:cs="Times New Roman"/>
          <w:lang w:val="lt-LT"/>
        </w:rPr>
        <w:t xml:space="preserve">ių </w:t>
      </w:r>
      <w:proofErr w:type="spellStart"/>
      <w:r w:rsidR="006D6DF9" w:rsidRPr="0009016E">
        <w:rPr>
          <w:rFonts w:ascii="Times New Roman" w:hAnsi="Times New Roman" w:cs="Times New Roman"/>
          <w:lang w:val="lt-LT"/>
        </w:rPr>
        <w:t>meistrija</w:t>
      </w:r>
      <w:proofErr w:type="spellEnd"/>
      <w:r w:rsidR="006D6DF9" w:rsidRPr="0009016E">
        <w:rPr>
          <w:rFonts w:ascii="Times New Roman" w:hAnsi="Times New Roman" w:cs="Times New Roman"/>
          <w:lang w:val="lt-LT"/>
        </w:rPr>
        <w:t xml:space="preserve">, </w:t>
      </w:r>
      <w:r w:rsidR="004922FE" w:rsidRPr="0009016E">
        <w:rPr>
          <w:rFonts w:ascii="Times New Roman" w:hAnsi="Times New Roman" w:cs="Times New Roman"/>
          <w:lang w:val="lt-LT"/>
        </w:rPr>
        <w:t>Plungės g. 88</w:t>
      </w:r>
      <w:r w:rsidRPr="0009016E">
        <w:rPr>
          <w:rFonts w:ascii="Times New Roman" w:hAnsi="Times New Roman" w:cs="Times New Roman"/>
          <w:lang w:val="lt-LT"/>
        </w:rPr>
        <w:t xml:space="preserve">, </w:t>
      </w:r>
      <w:proofErr w:type="spellStart"/>
      <w:r w:rsidR="004922FE" w:rsidRPr="0009016E">
        <w:rPr>
          <w:rFonts w:ascii="Times New Roman" w:hAnsi="Times New Roman" w:cs="Times New Roman"/>
          <w:lang w:val="lt-LT"/>
        </w:rPr>
        <w:t>Džiuginėnų</w:t>
      </w:r>
      <w:proofErr w:type="spellEnd"/>
      <w:r w:rsidR="004922FE" w:rsidRPr="0009016E">
        <w:rPr>
          <w:rFonts w:ascii="Times New Roman" w:hAnsi="Times New Roman" w:cs="Times New Roman"/>
          <w:lang w:val="lt-LT"/>
        </w:rPr>
        <w:t xml:space="preserve"> k., Telšių r. sav</w:t>
      </w:r>
      <w:r w:rsidR="002027C1" w:rsidRPr="0009016E">
        <w:rPr>
          <w:rFonts w:ascii="Times New Roman" w:hAnsi="Times New Roman" w:cs="Times New Roman"/>
          <w:lang w:val="lt-LT"/>
        </w:rPr>
        <w:t>.</w:t>
      </w:r>
    </w:p>
    <w:p w14:paraId="3E8CBBA1" w14:textId="77DA0EA3" w:rsidR="005079F9" w:rsidRPr="0009016E" w:rsidRDefault="005D579A" w:rsidP="00EC5995">
      <w:pPr>
        <w:pStyle w:val="Sraopastraipa"/>
        <w:numPr>
          <w:ilvl w:val="1"/>
          <w:numId w:val="1"/>
        </w:numPr>
        <w:tabs>
          <w:tab w:val="left" w:pos="567"/>
        </w:tabs>
        <w:spacing w:before="60" w:after="60" w:line="360" w:lineRule="auto"/>
        <w:ind w:left="0" w:firstLine="0"/>
        <w:rPr>
          <w:rFonts w:ascii="Times New Roman" w:hAnsi="Times New Roman" w:cs="Times New Roman"/>
          <w:lang w:val="lt-LT"/>
        </w:rPr>
      </w:pPr>
      <w:r w:rsidRPr="0009016E">
        <w:rPr>
          <w:rFonts w:ascii="Times New Roman" w:hAnsi="Times New Roman" w:cs="Times New Roman"/>
          <w:b/>
          <w:bCs/>
          <w:lang w:val="lt-LT"/>
        </w:rPr>
        <w:t xml:space="preserve">Pirkimo objektas </w:t>
      </w:r>
      <w:r w:rsidRPr="0009016E">
        <w:rPr>
          <w:rFonts w:ascii="Times New Roman" w:hAnsi="Times New Roman" w:cs="Times New Roman"/>
          <w:lang w:val="lt-LT"/>
        </w:rPr>
        <w:t>– į pirkimo dalis neskaidomas.</w:t>
      </w:r>
      <w:r w:rsidR="00B20E69" w:rsidRPr="0009016E">
        <w:rPr>
          <w:rFonts w:ascii="Times New Roman" w:hAnsi="Times New Roman" w:cs="Times New Roman"/>
          <w:lang w:val="lt-LT"/>
        </w:rPr>
        <w:t xml:space="preserve"> </w:t>
      </w:r>
    </w:p>
    <w:p w14:paraId="7790E46F" w14:textId="788EC691" w:rsidR="008149F6" w:rsidRPr="0009016E" w:rsidRDefault="00801BF2" w:rsidP="0018077C">
      <w:pPr>
        <w:pStyle w:val="Sraopastraipa"/>
        <w:numPr>
          <w:ilvl w:val="1"/>
          <w:numId w:val="1"/>
        </w:numPr>
        <w:pBdr>
          <w:bottom w:val="single" w:sz="8" w:space="1" w:color="auto"/>
          <w:between w:val="single" w:sz="12" w:space="1" w:color="auto"/>
        </w:pBdr>
        <w:tabs>
          <w:tab w:val="left" w:pos="567"/>
        </w:tabs>
        <w:spacing w:before="60" w:after="60"/>
        <w:ind w:left="0" w:firstLine="0"/>
        <w:rPr>
          <w:rFonts w:ascii="Times New Roman" w:hAnsi="Times New Roman" w:cs="Times New Roman"/>
          <w:b/>
          <w:lang w:val="lt-LT"/>
        </w:rPr>
      </w:pPr>
      <w:r w:rsidRPr="0009016E">
        <w:rPr>
          <w:rFonts w:ascii="Times New Roman" w:hAnsi="Times New Roman" w:cs="Times New Roman"/>
          <w:b/>
          <w:lang w:val="lt-LT"/>
        </w:rPr>
        <w:t>Pirkimo objekto aprašymas ir detalizavimas</w:t>
      </w:r>
      <w:r w:rsidR="00D862C6" w:rsidRPr="0009016E">
        <w:rPr>
          <w:rFonts w:ascii="Times New Roman" w:hAnsi="Times New Roman" w:cs="Times New Roman"/>
          <w:b/>
          <w:lang w:val="lt-LT"/>
        </w:rPr>
        <w:t>:</w:t>
      </w:r>
    </w:p>
    <w:tbl>
      <w:tblPr>
        <w:tblStyle w:val="Lentelstinklelis"/>
        <w:tblW w:w="9351" w:type="dxa"/>
        <w:tblLook w:val="04A0" w:firstRow="1" w:lastRow="0" w:firstColumn="1" w:lastColumn="0" w:noHBand="0" w:noVBand="1"/>
      </w:tblPr>
      <w:tblGrid>
        <w:gridCol w:w="703"/>
        <w:gridCol w:w="5813"/>
        <w:gridCol w:w="1272"/>
        <w:gridCol w:w="1563"/>
      </w:tblGrid>
      <w:tr w:rsidR="0072167D" w:rsidRPr="0009016E" w14:paraId="034B3E3D" w14:textId="77777777" w:rsidTr="00692CA7">
        <w:trPr>
          <w:trHeight w:val="340"/>
        </w:trPr>
        <w:tc>
          <w:tcPr>
            <w:tcW w:w="703" w:type="dxa"/>
            <w:tcBorders>
              <w:bottom w:val="single" w:sz="12" w:space="0" w:color="auto"/>
            </w:tcBorders>
          </w:tcPr>
          <w:p w14:paraId="67EF171A" w14:textId="77777777" w:rsidR="0072167D" w:rsidRPr="0009016E" w:rsidRDefault="0072167D" w:rsidP="00F4108B">
            <w:pPr>
              <w:jc w:val="center"/>
              <w:rPr>
                <w:b/>
                <w:bCs/>
              </w:rPr>
            </w:pPr>
            <w:r w:rsidRPr="0009016E">
              <w:rPr>
                <w:b/>
                <w:bCs/>
              </w:rPr>
              <w:t>Eil. Nr.</w:t>
            </w:r>
          </w:p>
        </w:tc>
        <w:tc>
          <w:tcPr>
            <w:tcW w:w="5813" w:type="dxa"/>
            <w:tcBorders>
              <w:bottom w:val="single" w:sz="12" w:space="0" w:color="auto"/>
            </w:tcBorders>
          </w:tcPr>
          <w:p w14:paraId="5A56406C" w14:textId="77777777" w:rsidR="0072167D" w:rsidRPr="0009016E" w:rsidRDefault="0072167D" w:rsidP="00F4108B">
            <w:pPr>
              <w:jc w:val="center"/>
              <w:rPr>
                <w:b/>
                <w:bCs/>
              </w:rPr>
            </w:pPr>
            <w:r w:rsidRPr="0009016E">
              <w:rPr>
                <w:b/>
                <w:bCs/>
              </w:rPr>
              <w:t>Darbai</w:t>
            </w:r>
          </w:p>
        </w:tc>
        <w:tc>
          <w:tcPr>
            <w:tcW w:w="1272" w:type="dxa"/>
            <w:tcBorders>
              <w:bottom w:val="single" w:sz="12" w:space="0" w:color="auto"/>
            </w:tcBorders>
          </w:tcPr>
          <w:p w14:paraId="39F2525D" w14:textId="77777777" w:rsidR="0072167D" w:rsidRPr="0009016E" w:rsidRDefault="0072167D" w:rsidP="00F4108B">
            <w:pPr>
              <w:jc w:val="center"/>
              <w:rPr>
                <w:b/>
                <w:bCs/>
              </w:rPr>
            </w:pPr>
            <w:r w:rsidRPr="0009016E">
              <w:rPr>
                <w:b/>
                <w:bCs/>
              </w:rPr>
              <w:t>Mato vienetas</w:t>
            </w:r>
          </w:p>
        </w:tc>
        <w:tc>
          <w:tcPr>
            <w:tcW w:w="1563" w:type="dxa"/>
            <w:tcBorders>
              <w:bottom w:val="single" w:sz="12" w:space="0" w:color="auto"/>
            </w:tcBorders>
          </w:tcPr>
          <w:p w14:paraId="3B9C098E" w14:textId="77777777" w:rsidR="00B504C4" w:rsidRPr="0009016E" w:rsidRDefault="00B504C4" w:rsidP="00F4108B">
            <w:pPr>
              <w:jc w:val="center"/>
              <w:rPr>
                <w:b/>
                <w:bCs/>
              </w:rPr>
            </w:pPr>
            <w:r w:rsidRPr="0009016E">
              <w:rPr>
                <w:b/>
                <w:bCs/>
              </w:rPr>
              <w:t>Preliminarus</w:t>
            </w:r>
          </w:p>
          <w:p w14:paraId="204E9F8A" w14:textId="3C18D1B9" w:rsidR="0072167D" w:rsidRPr="0009016E" w:rsidRDefault="00B504C4" w:rsidP="00F4108B">
            <w:pPr>
              <w:jc w:val="center"/>
              <w:rPr>
                <w:b/>
                <w:bCs/>
              </w:rPr>
            </w:pPr>
            <w:r w:rsidRPr="0009016E">
              <w:rPr>
                <w:b/>
                <w:bCs/>
              </w:rPr>
              <w:t>k</w:t>
            </w:r>
            <w:r w:rsidR="0072167D" w:rsidRPr="0009016E">
              <w:rPr>
                <w:b/>
                <w:bCs/>
              </w:rPr>
              <w:t>iekis</w:t>
            </w:r>
          </w:p>
        </w:tc>
      </w:tr>
      <w:tr w:rsidR="00A608AD" w:rsidRPr="0009016E" w14:paraId="0DE5C7DE" w14:textId="77777777" w:rsidTr="00692CA7">
        <w:trPr>
          <w:trHeight w:val="340"/>
        </w:trPr>
        <w:tc>
          <w:tcPr>
            <w:tcW w:w="703" w:type="dxa"/>
            <w:tcBorders>
              <w:top w:val="single" w:sz="12" w:space="0" w:color="auto"/>
            </w:tcBorders>
          </w:tcPr>
          <w:p w14:paraId="789F5A1C" w14:textId="77777777" w:rsidR="00A608AD" w:rsidRPr="0009016E" w:rsidRDefault="00A608AD" w:rsidP="00A608AD">
            <w:pPr>
              <w:jc w:val="center"/>
              <w:rPr>
                <w:b/>
                <w:bCs/>
              </w:rPr>
            </w:pPr>
            <w:r w:rsidRPr="0009016E">
              <w:rPr>
                <w:b/>
                <w:bCs/>
              </w:rPr>
              <w:t>1.</w:t>
            </w:r>
          </w:p>
        </w:tc>
        <w:tc>
          <w:tcPr>
            <w:tcW w:w="5813" w:type="dxa"/>
            <w:tcBorders>
              <w:top w:val="single" w:sz="12" w:space="0" w:color="auto"/>
            </w:tcBorders>
          </w:tcPr>
          <w:p w14:paraId="1450EDF8" w14:textId="1761FB2F" w:rsidR="00A608AD" w:rsidRPr="0009016E" w:rsidRDefault="00A608AD" w:rsidP="00A608AD">
            <w:r w:rsidRPr="0009016E">
              <w:t>Fasadinių pastolių įrengimas ir išardymas</w:t>
            </w:r>
          </w:p>
        </w:tc>
        <w:tc>
          <w:tcPr>
            <w:tcW w:w="1272" w:type="dxa"/>
            <w:tcBorders>
              <w:top w:val="single" w:sz="12" w:space="0" w:color="auto"/>
            </w:tcBorders>
          </w:tcPr>
          <w:p w14:paraId="7FC60EFE" w14:textId="0B6E91A0" w:rsidR="00A608AD" w:rsidRPr="0009016E" w:rsidRDefault="00A608AD" w:rsidP="00A608AD">
            <w:pPr>
              <w:jc w:val="center"/>
            </w:pPr>
            <w:r w:rsidRPr="0009016E">
              <w:t>100</w:t>
            </w:r>
            <w:r w:rsidR="00692CA7">
              <w:t xml:space="preserve"> </w:t>
            </w:r>
            <w:r w:rsidRPr="0009016E">
              <w:t>m2</w:t>
            </w:r>
          </w:p>
        </w:tc>
        <w:tc>
          <w:tcPr>
            <w:tcW w:w="1563" w:type="dxa"/>
            <w:tcBorders>
              <w:top w:val="single" w:sz="12" w:space="0" w:color="auto"/>
            </w:tcBorders>
          </w:tcPr>
          <w:p w14:paraId="6C3A268C" w14:textId="692D5E33" w:rsidR="00A608AD" w:rsidRPr="0009016E" w:rsidRDefault="00A608AD" w:rsidP="00A608AD">
            <w:pPr>
              <w:jc w:val="center"/>
            </w:pPr>
            <w:r w:rsidRPr="0009016E">
              <w:t xml:space="preserve">  5,8     </w:t>
            </w:r>
          </w:p>
        </w:tc>
      </w:tr>
      <w:tr w:rsidR="00A608AD" w:rsidRPr="0009016E" w14:paraId="33DB81AF" w14:textId="77777777" w:rsidTr="00692CA7">
        <w:trPr>
          <w:trHeight w:val="340"/>
        </w:trPr>
        <w:tc>
          <w:tcPr>
            <w:tcW w:w="703" w:type="dxa"/>
          </w:tcPr>
          <w:p w14:paraId="43313EA1" w14:textId="77777777" w:rsidR="00A608AD" w:rsidRPr="0009016E" w:rsidRDefault="00A608AD" w:rsidP="00A608AD">
            <w:pPr>
              <w:jc w:val="center"/>
              <w:rPr>
                <w:b/>
                <w:bCs/>
              </w:rPr>
            </w:pPr>
            <w:r w:rsidRPr="0009016E">
              <w:rPr>
                <w:b/>
                <w:bCs/>
              </w:rPr>
              <w:t>2.</w:t>
            </w:r>
          </w:p>
        </w:tc>
        <w:tc>
          <w:tcPr>
            <w:tcW w:w="5813" w:type="dxa"/>
          </w:tcPr>
          <w:p w14:paraId="533C7C0E" w14:textId="5F0107E8" w:rsidR="00A608AD" w:rsidRPr="0009016E" w:rsidRDefault="00A608AD" w:rsidP="00A608AD">
            <w:r w:rsidRPr="0009016E">
              <w:t xml:space="preserve">Sienų apkalimo iš dailylenčių </w:t>
            </w:r>
            <w:r w:rsidR="00186F1F" w:rsidRPr="0009016E">
              <w:t>demontavimas</w:t>
            </w:r>
          </w:p>
        </w:tc>
        <w:tc>
          <w:tcPr>
            <w:tcW w:w="1272" w:type="dxa"/>
          </w:tcPr>
          <w:p w14:paraId="52700F8F" w14:textId="2C7C0613" w:rsidR="00A608AD" w:rsidRPr="0009016E" w:rsidRDefault="00A608AD" w:rsidP="00A608AD">
            <w:pPr>
              <w:jc w:val="center"/>
            </w:pPr>
            <w:r w:rsidRPr="0009016E">
              <w:t>m2</w:t>
            </w:r>
          </w:p>
        </w:tc>
        <w:tc>
          <w:tcPr>
            <w:tcW w:w="1563" w:type="dxa"/>
          </w:tcPr>
          <w:p w14:paraId="3011BF0F" w14:textId="3DD4C40D" w:rsidR="00A608AD" w:rsidRPr="0009016E" w:rsidRDefault="00A608AD" w:rsidP="00A608AD">
            <w:pPr>
              <w:jc w:val="center"/>
            </w:pPr>
            <w:r w:rsidRPr="0009016E">
              <w:t>18</w:t>
            </w:r>
            <w:r w:rsidR="00B504C4" w:rsidRPr="0009016E">
              <w:t>8</w:t>
            </w:r>
            <w:r w:rsidRPr="0009016E">
              <w:t xml:space="preserve">    </w:t>
            </w:r>
          </w:p>
        </w:tc>
      </w:tr>
      <w:tr w:rsidR="00B504C4" w:rsidRPr="0009016E" w14:paraId="23BAF050" w14:textId="77777777" w:rsidTr="00692CA7">
        <w:trPr>
          <w:trHeight w:val="340"/>
        </w:trPr>
        <w:tc>
          <w:tcPr>
            <w:tcW w:w="703" w:type="dxa"/>
          </w:tcPr>
          <w:p w14:paraId="7B620367" w14:textId="03148035" w:rsidR="00B504C4" w:rsidRPr="0009016E" w:rsidRDefault="00491C5A" w:rsidP="00A608AD">
            <w:pPr>
              <w:jc w:val="center"/>
              <w:rPr>
                <w:b/>
                <w:bCs/>
              </w:rPr>
            </w:pPr>
            <w:r>
              <w:rPr>
                <w:b/>
                <w:bCs/>
              </w:rPr>
              <w:t>3.</w:t>
            </w:r>
          </w:p>
        </w:tc>
        <w:tc>
          <w:tcPr>
            <w:tcW w:w="5813" w:type="dxa"/>
          </w:tcPr>
          <w:p w14:paraId="7A298D36" w14:textId="0ED5BF6B" w:rsidR="00B504C4" w:rsidRPr="00FD1BB4" w:rsidRDefault="00B504C4" w:rsidP="00A608AD">
            <w:pPr>
              <w:rPr>
                <w:color w:val="000000" w:themeColor="text1"/>
              </w:rPr>
            </w:pPr>
            <w:r w:rsidRPr="00FD1BB4">
              <w:rPr>
                <w:color w:val="000000" w:themeColor="text1"/>
              </w:rPr>
              <w:t>Senų sienų šiltinimo izoliacijos ir difuzinių plėvelių demontavimas</w:t>
            </w:r>
          </w:p>
        </w:tc>
        <w:tc>
          <w:tcPr>
            <w:tcW w:w="1272" w:type="dxa"/>
          </w:tcPr>
          <w:p w14:paraId="271B4821" w14:textId="762FDA29" w:rsidR="00B504C4" w:rsidRPr="0009016E" w:rsidRDefault="00C32B77" w:rsidP="00A608AD">
            <w:pPr>
              <w:jc w:val="center"/>
            </w:pPr>
            <w:r w:rsidRPr="0009016E">
              <w:t>m2</w:t>
            </w:r>
          </w:p>
        </w:tc>
        <w:tc>
          <w:tcPr>
            <w:tcW w:w="1563" w:type="dxa"/>
          </w:tcPr>
          <w:p w14:paraId="5CAAE909" w14:textId="677C210C" w:rsidR="00B504C4" w:rsidRPr="0009016E" w:rsidRDefault="00B504C4" w:rsidP="00A608AD">
            <w:pPr>
              <w:jc w:val="center"/>
            </w:pPr>
            <w:r w:rsidRPr="0009016E">
              <w:t>188</w:t>
            </w:r>
          </w:p>
        </w:tc>
      </w:tr>
      <w:tr w:rsidR="00A608AD" w:rsidRPr="0009016E" w14:paraId="2FE32EC7" w14:textId="77777777" w:rsidTr="00692CA7">
        <w:trPr>
          <w:trHeight w:val="340"/>
        </w:trPr>
        <w:tc>
          <w:tcPr>
            <w:tcW w:w="703" w:type="dxa"/>
          </w:tcPr>
          <w:p w14:paraId="070AEB3F" w14:textId="0CC48C34" w:rsidR="00A608AD" w:rsidRPr="0009016E" w:rsidRDefault="00491C5A" w:rsidP="00A608AD">
            <w:pPr>
              <w:jc w:val="center"/>
              <w:rPr>
                <w:b/>
                <w:bCs/>
              </w:rPr>
            </w:pPr>
            <w:r>
              <w:rPr>
                <w:b/>
                <w:bCs/>
              </w:rPr>
              <w:t>4</w:t>
            </w:r>
            <w:r w:rsidR="00A608AD" w:rsidRPr="0009016E">
              <w:rPr>
                <w:b/>
                <w:bCs/>
              </w:rPr>
              <w:t>.</w:t>
            </w:r>
          </w:p>
        </w:tc>
        <w:tc>
          <w:tcPr>
            <w:tcW w:w="5813" w:type="dxa"/>
          </w:tcPr>
          <w:p w14:paraId="48EF8D1A" w14:textId="0D357201" w:rsidR="00A608AD" w:rsidRPr="00FD1BB4" w:rsidRDefault="00A608AD" w:rsidP="00A608AD">
            <w:pPr>
              <w:tabs>
                <w:tab w:val="left" w:pos="912"/>
              </w:tabs>
              <w:rPr>
                <w:color w:val="000000" w:themeColor="text1"/>
              </w:rPr>
            </w:pPr>
            <w:r w:rsidRPr="00FD1BB4">
              <w:rPr>
                <w:color w:val="000000" w:themeColor="text1"/>
              </w:rPr>
              <w:t>Stogo karnizų apkal</w:t>
            </w:r>
            <w:r w:rsidR="00F548FD" w:rsidRPr="00FD1BB4">
              <w:rPr>
                <w:color w:val="000000" w:themeColor="text1"/>
              </w:rPr>
              <w:t>imų</w:t>
            </w:r>
            <w:r w:rsidRPr="00FD1BB4">
              <w:rPr>
                <w:color w:val="000000" w:themeColor="text1"/>
              </w:rPr>
              <w:t xml:space="preserve"> </w:t>
            </w:r>
            <w:r w:rsidR="00186F1F" w:rsidRPr="00FD1BB4">
              <w:rPr>
                <w:color w:val="000000" w:themeColor="text1"/>
              </w:rPr>
              <w:t>demontavimas</w:t>
            </w:r>
          </w:p>
        </w:tc>
        <w:tc>
          <w:tcPr>
            <w:tcW w:w="1272" w:type="dxa"/>
          </w:tcPr>
          <w:p w14:paraId="290507A5" w14:textId="2BD5549C" w:rsidR="00A608AD" w:rsidRPr="0009016E" w:rsidRDefault="00A608AD" w:rsidP="00A608AD">
            <w:pPr>
              <w:jc w:val="center"/>
            </w:pPr>
            <w:r w:rsidRPr="0009016E">
              <w:t>100</w:t>
            </w:r>
            <w:r w:rsidR="00692CA7">
              <w:t xml:space="preserve"> </w:t>
            </w:r>
            <w:r w:rsidRPr="0009016E">
              <w:t>m2</w:t>
            </w:r>
          </w:p>
        </w:tc>
        <w:tc>
          <w:tcPr>
            <w:tcW w:w="1563" w:type="dxa"/>
          </w:tcPr>
          <w:p w14:paraId="41031FAE" w14:textId="35C34817" w:rsidR="00A608AD" w:rsidRPr="0009016E" w:rsidRDefault="00A608AD" w:rsidP="00A608AD">
            <w:pPr>
              <w:jc w:val="center"/>
            </w:pPr>
            <w:r w:rsidRPr="0009016E">
              <w:t xml:space="preserve">  0,886   </w:t>
            </w:r>
          </w:p>
        </w:tc>
      </w:tr>
      <w:tr w:rsidR="00A608AD" w:rsidRPr="0009016E" w14:paraId="31076B81" w14:textId="77777777" w:rsidTr="00692CA7">
        <w:trPr>
          <w:trHeight w:val="340"/>
        </w:trPr>
        <w:tc>
          <w:tcPr>
            <w:tcW w:w="703" w:type="dxa"/>
          </w:tcPr>
          <w:p w14:paraId="39865698" w14:textId="0FF79075" w:rsidR="00A608AD" w:rsidRPr="0009016E" w:rsidRDefault="00491C5A" w:rsidP="00A608AD">
            <w:pPr>
              <w:jc w:val="center"/>
              <w:rPr>
                <w:b/>
                <w:bCs/>
              </w:rPr>
            </w:pPr>
            <w:r>
              <w:rPr>
                <w:b/>
                <w:bCs/>
              </w:rPr>
              <w:t>5</w:t>
            </w:r>
            <w:r w:rsidR="00A608AD" w:rsidRPr="0009016E">
              <w:rPr>
                <w:b/>
                <w:bCs/>
              </w:rPr>
              <w:t>.</w:t>
            </w:r>
          </w:p>
        </w:tc>
        <w:tc>
          <w:tcPr>
            <w:tcW w:w="5813" w:type="dxa"/>
          </w:tcPr>
          <w:p w14:paraId="71B4D7F0" w14:textId="2C4B3328" w:rsidR="00A608AD" w:rsidRPr="00FD1BB4" w:rsidRDefault="00A608AD" w:rsidP="00A608AD">
            <w:pPr>
              <w:rPr>
                <w:color w:val="000000" w:themeColor="text1"/>
              </w:rPr>
            </w:pPr>
            <w:r w:rsidRPr="00FD1BB4">
              <w:rPr>
                <w:color w:val="000000" w:themeColor="text1"/>
              </w:rPr>
              <w:t>Lietvamzdžių demontavimas</w:t>
            </w:r>
          </w:p>
        </w:tc>
        <w:tc>
          <w:tcPr>
            <w:tcW w:w="1272" w:type="dxa"/>
          </w:tcPr>
          <w:p w14:paraId="41CD0068" w14:textId="38BC315D" w:rsidR="00A608AD" w:rsidRPr="0009016E" w:rsidRDefault="00A608AD" w:rsidP="00A608AD">
            <w:pPr>
              <w:jc w:val="center"/>
            </w:pPr>
            <w:r w:rsidRPr="0009016E">
              <w:t>m</w:t>
            </w:r>
          </w:p>
        </w:tc>
        <w:tc>
          <w:tcPr>
            <w:tcW w:w="1563" w:type="dxa"/>
          </w:tcPr>
          <w:p w14:paraId="7095771C" w14:textId="6AF57B89" w:rsidR="00A608AD" w:rsidRPr="0009016E" w:rsidRDefault="00A608AD" w:rsidP="00A608AD">
            <w:pPr>
              <w:jc w:val="center"/>
            </w:pPr>
            <w:r w:rsidRPr="0009016E">
              <w:t xml:space="preserve"> 22     </w:t>
            </w:r>
          </w:p>
        </w:tc>
      </w:tr>
      <w:tr w:rsidR="00A608AD" w:rsidRPr="0009016E" w14:paraId="6813DCF4" w14:textId="77777777" w:rsidTr="00692CA7">
        <w:trPr>
          <w:trHeight w:val="340"/>
        </w:trPr>
        <w:tc>
          <w:tcPr>
            <w:tcW w:w="703" w:type="dxa"/>
            <w:tcBorders>
              <w:bottom w:val="single" w:sz="4" w:space="0" w:color="auto"/>
            </w:tcBorders>
          </w:tcPr>
          <w:p w14:paraId="04B3F0EF" w14:textId="2F697BD3" w:rsidR="00A608AD" w:rsidRPr="0009016E" w:rsidRDefault="00491C5A" w:rsidP="00A608AD">
            <w:pPr>
              <w:jc w:val="center"/>
              <w:rPr>
                <w:b/>
                <w:bCs/>
              </w:rPr>
            </w:pPr>
            <w:r>
              <w:rPr>
                <w:b/>
                <w:bCs/>
              </w:rPr>
              <w:t>6</w:t>
            </w:r>
            <w:r w:rsidR="00A608AD" w:rsidRPr="0009016E">
              <w:rPr>
                <w:b/>
                <w:bCs/>
              </w:rPr>
              <w:t>.</w:t>
            </w:r>
          </w:p>
        </w:tc>
        <w:tc>
          <w:tcPr>
            <w:tcW w:w="5813" w:type="dxa"/>
            <w:tcBorders>
              <w:bottom w:val="single" w:sz="4" w:space="0" w:color="auto"/>
            </w:tcBorders>
          </w:tcPr>
          <w:p w14:paraId="062EB5BA" w14:textId="62C26D37" w:rsidR="00A608AD" w:rsidRPr="00FD1BB4" w:rsidRDefault="00A608AD" w:rsidP="00A608AD">
            <w:pPr>
              <w:rPr>
                <w:color w:val="000000" w:themeColor="text1"/>
              </w:rPr>
            </w:pPr>
            <w:r w:rsidRPr="00FD1BB4">
              <w:rPr>
                <w:color w:val="000000" w:themeColor="text1"/>
              </w:rPr>
              <w:t>Lietau</w:t>
            </w:r>
            <w:r w:rsidR="00683535">
              <w:rPr>
                <w:color w:val="000000" w:themeColor="text1"/>
              </w:rPr>
              <w:t>s</w:t>
            </w:r>
            <w:r w:rsidRPr="00FD1BB4">
              <w:rPr>
                <w:color w:val="000000" w:themeColor="text1"/>
              </w:rPr>
              <w:t xml:space="preserve"> nuvedimo sistemos pakabinamų latakų </w:t>
            </w:r>
            <w:r w:rsidR="00F548FD" w:rsidRPr="00FD1BB4">
              <w:rPr>
                <w:color w:val="000000" w:themeColor="text1"/>
              </w:rPr>
              <w:t>demontavimas</w:t>
            </w:r>
          </w:p>
        </w:tc>
        <w:tc>
          <w:tcPr>
            <w:tcW w:w="1272" w:type="dxa"/>
            <w:tcBorders>
              <w:bottom w:val="single" w:sz="4" w:space="0" w:color="auto"/>
            </w:tcBorders>
          </w:tcPr>
          <w:p w14:paraId="48FE5D30" w14:textId="26BE9ABF" w:rsidR="00A608AD" w:rsidRPr="0009016E" w:rsidRDefault="00A608AD" w:rsidP="00A608AD">
            <w:pPr>
              <w:jc w:val="center"/>
            </w:pPr>
            <w:r w:rsidRPr="0009016E">
              <w:t>m</w:t>
            </w:r>
          </w:p>
        </w:tc>
        <w:tc>
          <w:tcPr>
            <w:tcW w:w="1563" w:type="dxa"/>
            <w:tcBorders>
              <w:bottom w:val="single" w:sz="4" w:space="0" w:color="auto"/>
            </w:tcBorders>
          </w:tcPr>
          <w:p w14:paraId="6149D240" w14:textId="0992FB24" w:rsidR="00A608AD" w:rsidRPr="0009016E" w:rsidRDefault="00A608AD" w:rsidP="00A608AD">
            <w:pPr>
              <w:jc w:val="center"/>
            </w:pPr>
            <w:r w:rsidRPr="0009016E">
              <w:t xml:space="preserve"> 29    </w:t>
            </w:r>
          </w:p>
        </w:tc>
      </w:tr>
      <w:tr w:rsidR="00E509FF" w:rsidRPr="0009016E" w14:paraId="186D6A0A" w14:textId="77777777" w:rsidTr="00692CA7">
        <w:trPr>
          <w:trHeight w:val="340"/>
        </w:trPr>
        <w:tc>
          <w:tcPr>
            <w:tcW w:w="703" w:type="dxa"/>
            <w:tcBorders>
              <w:bottom w:val="single" w:sz="4" w:space="0" w:color="auto"/>
            </w:tcBorders>
          </w:tcPr>
          <w:p w14:paraId="7C66839F" w14:textId="705C399A" w:rsidR="00E509FF" w:rsidRPr="0009016E" w:rsidRDefault="00491C5A" w:rsidP="00A608AD">
            <w:pPr>
              <w:jc w:val="center"/>
              <w:rPr>
                <w:b/>
                <w:bCs/>
              </w:rPr>
            </w:pPr>
            <w:r>
              <w:rPr>
                <w:b/>
                <w:bCs/>
              </w:rPr>
              <w:t>7</w:t>
            </w:r>
            <w:r w:rsidR="00E509FF" w:rsidRPr="0009016E">
              <w:rPr>
                <w:b/>
                <w:bCs/>
              </w:rPr>
              <w:t>.</w:t>
            </w:r>
          </w:p>
        </w:tc>
        <w:tc>
          <w:tcPr>
            <w:tcW w:w="5813" w:type="dxa"/>
            <w:tcBorders>
              <w:bottom w:val="single" w:sz="4" w:space="0" w:color="auto"/>
            </w:tcBorders>
          </w:tcPr>
          <w:p w14:paraId="03D470BD" w14:textId="76356537" w:rsidR="00E509FF" w:rsidRPr="00FD1BB4" w:rsidRDefault="00E509FF" w:rsidP="00A608AD">
            <w:pPr>
              <w:rPr>
                <w:color w:val="000000" w:themeColor="text1"/>
              </w:rPr>
            </w:pPr>
            <w:r w:rsidRPr="00FD1BB4">
              <w:rPr>
                <w:color w:val="000000" w:themeColor="text1"/>
              </w:rPr>
              <w:t>Avarinės lauko laiptinės medinės dalies demontavimas</w:t>
            </w:r>
          </w:p>
        </w:tc>
        <w:tc>
          <w:tcPr>
            <w:tcW w:w="1272" w:type="dxa"/>
            <w:tcBorders>
              <w:bottom w:val="single" w:sz="4" w:space="0" w:color="auto"/>
            </w:tcBorders>
          </w:tcPr>
          <w:p w14:paraId="07F5AD73" w14:textId="12D4D20D" w:rsidR="00E509FF" w:rsidRPr="0009016E" w:rsidRDefault="00E509FF" w:rsidP="00A608AD">
            <w:pPr>
              <w:jc w:val="center"/>
            </w:pPr>
            <w:proofErr w:type="spellStart"/>
            <w:r w:rsidRPr="0009016E">
              <w:t>kompl</w:t>
            </w:r>
            <w:proofErr w:type="spellEnd"/>
            <w:r w:rsidRPr="0009016E">
              <w:t>.</w:t>
            </w:r>
          </w:p>
        </w:tc>
        <w:tc>
          <w:tcPr>
            <w:tcW w:w="1563" w:type="dxa"/>
            <w:tcBorders>
              <w:bottom w:val="single" w:sz="4" w:space="0" w:color="auto"/>
            </w:tcBorders>
          </w:tcPr>
          <w:p w14:paraId="770BBD63" w14:textId="098AF393" w:rsidR="00E509FF" w:rsidRPr="0009016E" w:rsidRDefault="00E509FF" w:rsidP="00A608AD">
            <w:pPr>
              <w:jc w:val="center"/>
            </w:pPr>
            <w:r w:rsidRPr="0009016E">
              <w:t>1</w:t>
            </w:r>
          </w:p>
        </w:tc>
      </w:tr>
      <w:tr w:rsidR="00A608AD" w:rsidRPr="0009016E" w14:paraId="0A352F03" w14:textId="77777777" w:rsidTr="00692CA7">
        <w:trPr>
          <w:trHeight w:val="340"/>
        </w:trPr>
        <w:tc>
          <w:tcPr>
            <w:tcW w:w="703" w:type="dxa"/>
            <w:tcBorders>
              <w:bottom w:val="single" w:sz="4" w:space="0" w:color="auto"/>
            </w:tcBorders>
          </w:tcPr>
          <w:p w14:paraId="5D107892" w14:textId="2508A68F" w:rsidR="00A608AD" w:rsidRPr="0009016E" w:rsidRDefault="00491C5A" w:rsidP="00A608AD">
            <w:pPr>
              <w:jc w:val="center"/>
              <w:rPr>
                <w:b/>
                <w:bCs/>
              </w:rPr>
            </w:pPr>
            <w:r>
              <w:rPr>
                <w:b/>
                <w:bCs/>
              </w:rPr>
              <w:t>8</w:t>
            </w:r>
            <w:r w:rsidR="00A608AD" w:rsidRPr="0009016E">
              <w:rPr>
                <w:b/>
                <w:bCs/>
              </w:rPr>
              <w:t>.</w:t>
            </w:r>
          </w:p>
        </w:tc>
        <w:tc>
          <w:tcPr>
            <w:tcW w:w="5813" w:type="dxa"/>
            <w:tcBorders>
              <w:bottom w:val="single" w:sz="4" w:space="0" w:color="auto"/>
            </w:tcBorders>
          </w:tcPr>
          <w:p w14:paraId="5BEE6383" w14:textId="65AE63DE" w:rsidR="00A608AD" w:rsidRPr="00FD1BB4" w:rsidRDefault="00A608AD" w:rsidP="00A608AD">
            <w:pPr>
              <w:rPr>
                <w:color w:val="000000" w:themeColor="text1"/>
              </w:rPr>
            </w:pPr>
            <w:r w:rsidRPr="00FD1BB4">
              <w:rPr>
                <w:color w:val="000000" w:themeColor="text1"/>
              </w:rPr>
              <w:t>Lietaus nuvedimo sistemos senų pakabinamų latakų montavimas</w:t>
            </w:r>
          </w:p>
        </w:tc>
        <w:tc>
          <w:tcPr>
            <w:tcW w:w="1272" w:type="dxa"/>
            <w:tcBorders>
              <w:bottom w:val="single" w:sz="4" w:space="0" w:color="auto"/>
            </w:tcBorders>
          </w:tcPr>
          <w:p w14:paraId="636C76B3" w14:textId="794362AE" w:rsidR="00A608AD" w:rsidRPr="0009016E" w:rsidRDefault="00A608AD" w:rsidP="00A608AD">
            <w:pPr>
              <w:jc w:val="center"/>
            </w:pPr>
            <w:r w:rsidRPr="0009016E">
              <w:t>m</w:t>
            </w:r>
          </w:p>
        </w:tc>
        <w:tc>
          <w:tcPr>
            <w:tcW w:w="1563" w:type="dxa"/>
            <w:tcBorders>
              <w:bottom w:val="single" w:sz="4" w:space="0" w:color="auto"/>
            </w:tcBorders>
          </w:tcPr>
          <w:p w14:paraId="53129043" w14:textId="607D0A03" w:rsidR="00A608AD" w:rsidRPr="0009016E" w:rsidRDefault="00A608AD" w:rsidP="00A608AD">
            <w:pPr>
              <w:jc w:val="center"/>
            </w:pPr>
            <w:r w:rsidRPr="0009016E">
              <w:t xml:space="preserve"> 29  </w:t>
            </w:r>
          </w:p>
        </w:tc>
      </w:tr>
      <w:tr w:rsidR="00A608AD" w:rsidRPr="0009016E" w14:paraId="0ECA3D63" w14:textId="77777777" w:rsidTr="00692CA7">
        <w:trPr>
          <w:trHeight w:val="340"/>
        </w:trPr>
        <w:tc>
          <w:tcPr>
            <w:tcW w:w="703" w:type="dxa"/>
            <w:tcBorders>
              <w:bottom w:val="single" w:sz="4" w:space="0" w:color="auto"/>
            </w:tcBorders>
          </w:tcPr>
          <w:p w14:paraId="0C6F2445" w14:textId="42A84A42" w:rsidR="00A608AD" w:rsidRPr="0009016E" w:rsidRDefault="00491C5A" w:rsidP="00A608AD">
            <w:pPr>
              <w:jc w:val="center"/>
              <w:rPr>
                <w:b/>
                <w:bCs/>
              </w:rPr>
            </w:pPr>
            <w:r>
              <w:rPr>
                <w:b/>
                <w:bCs/>
              </w:rPr>
              <w:t>9</w:t>
            </w:r>
            <w:r w:rsidR="00A608AD" w:rsidRPr="0009016E">
              <w:rPr>
                <w:b/>
                <w:bCs/>
              </w:rPr>
              <w:t>.</w:t>
            </w:r>
          </w:p>
        </w:tc>
        <w:tc>
          <w:tcPr>
            <w:tcW w:w="5813" w:type="dxa"/>
            <w:tcBorders>
              <w:bottom w:val="single" w:sz="4" w:space="0" w:color="auto"/>
            </w:tcBorders>
          </w:tcPr>
          <w:p w14:paraId="1ECF30AD" w14:textId="5592D22A" w:rsidR="00A608AD" w:rsidRPr="00FD1BB4" w:rsidRDefault="00A608AD" w:rsidP="00A608AD">
            <w:pPr>
              <w:rPr>
                <w:color w:val="000000" w:themeColor="text1"/>
              </w:rPr>
            </w:pPr>
            <w:r w:rsidRPr="00FD1BB4">
              <w:rPr>
                <w:color w:val="000000" w:themeColor="text1"/>
              </w:rPr>
              <w:t>Lietaus nuvedimo sistemos senų lietvamzdžių montavimas</w:t>
            </w:r>
          </w:p>
        </w:tc>
        <w:tc>
          <w:tcPr>
            <w:tcW w:w="1272" w:type="dxa"/>
            <w:tcBorders>
              <w:bottom w:val="single" w:sz="4" w:space="0" w:color="auto"/>
            </w:tcBorders>
          </w:tcPr>
          <w:p w14:paraId="0D8B2CE0" w14:textId="292DB07D" w:rsidR="00A608AD" w:rsidRPr="0009016E" w:rsidRDefault="00A608AD" w:rsidP="00A608AD">
            <w:pPr>
              <w:jc w:val="center"/>
            </w:pPr>
            <w:r w:rsidRPr="0009016E">
              <w:t>m</w:t>
            </w:r>
          </w:p>
        </w:tc>
        <w:tc>
          <w:tcPr>
            <w:tcW w:w="1563" w:type="dxa"/>
            <w:tcBorders>
              <w:bottom w:val="single" w:sz="4" w:space="0" w:color="auto"/>
            </w:tcBorders>
          </w:tcPr>
          <w:p w14:paraId="2F45408D" w14:textId="37E04A4B" w:rsidR="00A608AD" w:rsidRPr="0009016E" w:rsidRDefault="00A608AD" w:rsidP="00A608AD">
            <w:pPr>
              <w:jc w:val="center"/>
              <w:rPr>
                <w:color w:val="FF0000"/>
              </w:rPr>
            </w:pPr>
            <w:r w:rsidRPr="0009016E">
              <w:t xml:space="preserve"> 22     </w:t>
            </w:r>
          </w:p>
        </w:tc>
      </w:tr>
      <w:tr w:rsidR="00A608AD" w:rsidRPr="0009016E" w14:paraId="25537B62" w14:textId="77777777" w:rsidTr="00692CA7">
        <w:tc>
          <w:tcPr>
            <w:tcW w:w="703" w:type="dxa"/>
          </w:tcPr>
          <w:p w14:paraId="6B936F05" w14:textId="02F72B0B" w:rsidR="00A608AD" w:rsidRPr="0009016E" w:rsidRDefault="00491C5A" w:rsidP="00A608AD">
            <w:pPr>
              <w:jc w:val="center"/>
              <w:rPr>
                <w:rStyle w:val="Emfaz"/>
                <w:b/>
                <w:bCs/>
                <w:i w:val="0"/>
                <w:iCs w:val="0"/>
              </w:rPr>
            </w:pPr>
            <w:r>
              <w:rPr>
                <w:rStyle w:val="Emfaz"/>
                <w:b/>
                <w:bCs/>
                <w:i w:val="0"/>
                <w:iCs w:val="0"/>
              </w:rPr>
              <w:t>10</w:t>
            </w:r>
            <w:r w:rsidR="00A608AD" w:rsidRPr="0009016E">
              <w:rPr>
                <w:rStyle w:val="Emfaz"/>
                <w:b/>
                <w:bCs/>
                <w:i w:val="0"/>
                <w:iCs w:val="0"/>
              </w:rPr>
              <w:t>.</w:t>
            </w:r>
          </w:p>
        </w:tc>
        <w:tc>
          <w:tcPr>
            <w:tcW w:w="5813" w:type="dxa"/>
            <w:shd w:val="clear" w:color="auto" w:fill="FFFFFF" w:themeFill="background1"/>
          </w:tcPr>
          <w:p w14:paraId="12170A68" w14:textId="69214A88" w:rsidR="00A608AD" w:rsidRPr="00FD1BB4" w:rsidRDefault="00C32B77" w:rsidP="00D353CB">
            <w:pPr>
              <w:jc w:val="both"/>
              <w:rPr>
                <w:rStyle w:val="Emfaz"/>
                <w:i w:val="0"/>
                <w:iCs w:val="0"/>
                <w:color w:val="000000" w:themeColor="text1"/>
              </w:rPr>
            </w:pPr>
            <w:r w:rsidRPr="00FD1BB4">
              <w:rPr>
                <w:rStyle w:val="Emfaz"/>
                <w:i w:val="0"/>
                <w:iCs w:val="0"/>
                <w:color w:val="000000" w:themeColor="text1"/>
              </w:rPr>
              <w:t>Sienų izoliacija naujomis</w:t>
            </w:r>
            <w:r w:rsidRPr="009855F5">
              <w:rPr>
                <w:rStyle w:val="Emfaz"/>
                <w:b/>
                <w:bCs/>
                <w:i w:val="0"/>
                <w:iCs w:val="0"/>
                <w:color w:val="000000" w:themeColor="text1"/>
              </w:rPr>
              <w:t xml:space="preserve"> </w:t>
            </w:r>
            <w:proofErr w:type="spellStart"/>
            <w:r w:rsidR="00AD5198" w:rsidRPr="00AD5198">
              <w:rPr>
                <w:rStyle w:val="Emfaz"/>
                <w:b/>
                <w:bCs/>
                <w:i w:val="0"/>
                <w:iCs w:val="0"/>
                <w:color w:val="000000" w:themeColor="text1"/>
              </w:rPr>
              <w:t>dvitankė</w:t>
            </w:r>
            <w:r w:rsidR="00A2693D">
              <w:rPr>
                <w:rStyle w:val="Emfaz"/>
                <w:b/>
                <w:bCs/>
                <w:i w:val="0"/>
                <w:iCs w:val="0"/>
                <w:color w:val="000000" w:themeColor="text1"/>
              </w:rPr>
              <w:t>s</w:t>
            </w:r>
            <w:proofErr w:type="spellEnd"/>
            <w:r w:rsidR="00AD5198" w:rsidRPr="00AD5198">
              <w:rPr>
                <w:rStyle w:val="Emfaz"/>
                <w:b/>
                <w:bCs/>
                <w:i w:val="0"/>
                <w:iCs w:val="0"/>
                <w:color w:val="000000" w:themeColor="text1"/>
              </w:rPr>
              <w:t xml:space="preserve"> </w:t>
            </w:r>
            <w:r w:rsidR="009855F5" w:rsidRPr="009855F5">
              <w:rPr>
                <w:rStyle w:val="Emfaz"/>
                <w:b/>
                <w:bCs/>
                <w:i w:val="0"/>
                <w:iCs w:val="0"/>
                <w:color w:val="000000" w:themeColor="text1"/>
              </w:rPr>
              <w:t>akmens</w:t>
            </w:r>
            <w:r w:rsidR="009855F5">
              <w:rPr>
                <w:rStyle w:val="Emfaz"/>
                <w:color w:val="000000" w:themeColor="text1"/>
              </w:rPr>
              <w:t xml:space="preserve"> </w:t>
            </w:r>
            <w:r w:rsidRPr="006D5EDE">
              <w:rPr>
                <w:rStyle w:val="Emfaz"/>
                <w:b/>
                <w:bCs/>
                <w:i w:val="0"/>
                <w:iCs w:val="0"/>
                <w:color w:val="000000" w:themeColor="text1"/>
              </w:rPr>
              <w:t>vatos plokštėmis</w:t>
            </w:r>
            <w:r w:rsidRPr="00FD1BB4">
              <w:rPr>
                <w:rStyle w:val="Emfaz"/>
                <w:i w:val="0"/>
                <w:iCs w:val="0"/>
                <w:color w:val="000000" w:themeColor="text1"/>
              </w:rPr>
              <w:t xml:space="preserve"> (10 cm storio) sumontuojant difuzinę plėvelę ir uždengiant cementinėmis dailylentėmis („</w:t>
            </w:r>
            <w:proofErr w:type="spellStart"/>
            <w:r w:rsidRPr="00FD1BB4">
              <w:rPr>
                <w:rStyle w:val="Emfaz"/>
                <w:i w:val="0"/>
                <w:iCs w:val="0"/>
                <w:color w:val="000000" w:themeColor="text1"/>
              </w:rPr>
              <w:t>Cedral</w:t>
            </w:r>
            <w:proofErr w:type="spellEnd"/>
            <w:r w:rsidRPr="00FD1BB4">
              <w:rPr>
                <w:rStyle w:val="Emfaz"/>
                <w:i w:val="0"/>
                <w:iCs w:val="0"/>
                <w:color w:val="000000" w:themeColor="text1"/>
              </w:rPr>
              <w:t xml:space="preserve"> </w:t>
            </w:r>
            <w:proofErr w:type="spellStart"/>
            <w:r w:rsidRPr="00FD1BB4">
              <w:rPr>
                <w:rStyle w:val="Emfaz"/>
                <w:i w:val="0"/>
                <w:iCs w:val="0"/>
                <w:color w:val="000000" w:themeColor="text1"/>
              </w:rPr>
              <w:t>Classic</w:t>
            </w:r>
            <w:proofErr w:type="spellEnd"/>
            <w:r w:rsidRPr="00FD1BB4">
              <w:rPr>
                <w:rStyle w:val="Emfaz"/>
                <w:i w:val="0"/>
                <w:iCs w:val="0"/>
                <w:color w:val="000000" w:themeColor="text1"/>
              </w:rPr>
              <w:t>“, C72 Plytų raudona).</w:t>
            </w:r>
            <w:r w:rsidR="00C80BCD">
              <w:rPr>
                <w:rStyle w:val="Emfaz"/>
                <w:i w:val="0"/>
                <w:iCs w:val="0"/>
                <w:color w:val="000000" w:themeColor="text1"/>
              </w:rPr>
              <w:t xml:space="preserve"> </w:t>
            </w:r>
            <w:r w:rsidR="00C80BCD" w:rsidRPr="00C80BCD">
              <w:rPr>
                <w:rStyle w:val="Emfaz"/>
                <w:color w:val="000000" w:themeColor="text1"/>
              </w:rPr>
              <w:t xml:space="preserve">Reikalavimai akmens </w:t>
            </w:r>
            <w:r w:rsidR="002015E8">
              <w:rPr>
                <w:rStyle w:val="Emfaz"/>
                <w:color w:val="000000" w:themeColor="text1"/>
              </w:rPr>
              <w:t xml:space="preserve">vatos </w:t>
            </w:r>
            <w:r w:rsidR="00C80BCD" w:rsidRPr="00C80BCD">
              <w:rPr>
                <w:rStyle w:val="Emfaz"/>
                <w:color w:val="000000" w:themeColor="text1"/>
              </w:rPr>
              <w:t xml:space="preserve">plokštėms </w:t>
            </w:r>
            <w:r w:rsidR="007B5519">
              <w:rPr>
                <w:rStyle w:val="Emfaz"/>
                <w:color w:val="000000" w:themeColor="text1"/>
              </w:rPr>
              <w:t>turi atitikti pagal</w:t>
            </w:r>
            <w:r w:rsidR="00C80BCD" w:rsidRPr="00D353CB">
              <w:rPr>
                <w:rStyle w:val="Emfaz"/>
              </w:rPr>
              <w:t xml:space="preserve"> 2.</w:t>
            </w:r>
            <w:r w:rsidR="00692CA7" w:rsidRPr="00D353CB">
              <w:rPr>
                <w:rStyle w:val="Emfaz"/>
              </w:rPr>
              <w:t>8</w:t>
            </w:r>
            <w:r w:rsidR="00C80BCD" w:rsidRPr="00D353CB">
              <w:rPr>
                <w:rStyle w:val="Emfaz"/>
              </w:rPr>
              <w:t>. punkte</w:t>
            </w:r>
            <w:r w:rsidR="007B5519" w:rsidRPr="00D353CB">
              <w:rPr>
                <w:rStyle w:val="Emfaz"/>
              </w:rPr>
              <w:t xml:space="preserve"> nurodytus </w:t>
            </w:r>
            <w:r w:rsidR="007B5519">
              <w:rPr>
                <w:rStyle w:val="Emfaz"/>
                <w:color w:val="000000" w:themeColor="text1"/>
              </w:rPr>
              <w:t>parametrus arba geresni.</w:t>
            </w:r>
          </w:p>
        </w:tc>
        <w:tc>
          <w:tcPr>
            <w:tcW w:w="1272" w:type="dxa"/>
          </w:tcPr>
          <w:p w14:paraId="18F6E75D" w14:textId="58D867E0" w:rsidR="00A608AD" w:rsidRPr="0009016E" w:rsidRDefault="00A608AD" w:rsidP="00A608AD">
            <w:pPr>
              <w:pStyle w:val="Sraopastraipa"/>
              <w:spacing w:before="60" w:after="60"/>
              <w:ind w:left="0"/>
              <w:jc w:val="center"/>
              <w:rPr>
                <w:rStyle w:val="Emfaz"/>
                <w:rFonts w:ascii="Times New Roman" w:hAnsi="Times New Roman" w:cs="Times New Roman"/>
                <w:i w:val="0"/>
                <w:iCs w:val="0"/>
                <w:lang w:val="lt-LT"/>
              </w:rPr>
            </w:pPr>
            <w:r w:rsidRPr="0009016E">
              <w:rPr>
                <w:rFonts w:ascii="Times New Roman" w:hAnsi="Times New Roman" w:cs="Times New Roman"/>
                <w:lang w:val="lt-LT"/>
              </w:rPr>
              <w:t>m2</w:t>
            </w:r>
          </w:p>
        </w:tc>
        <w:tc>
          <w:tcPr>
            <w:tcW w:w="1563" w:type="dxa"/>
          </w:tcPr>
          <w:p w14:paraId="53169B5F" w14:textId="0468E02D" w:rsidR="00A608AD" w:rsidRPr="0009016E" w:rsidRDefault="00A608AD" w:rsidP="00A608AD">
            <w:pPr>
              <w:jc w:val="center"/>
              <w:rPr>
                <w:color w:val="FF0000"/>
              </w:rPr>
            </w:pPr>
            <w:r w:rsidRPr="0009016E">
              <w:t>18</w:t>
            </w:r>
            <w:r w:rsidR="00B504C4" w:rsidRPr="0009016E">
              <w:t>8</w:t>
            </w:r>
            <w:r w:rsidRPr="0009016E">
              <w:t xml:space="preserve">    </w:t>
            </w:r>
          </w:p>
        </w:tc>
      </w:tr>
      <w:tr w:rsidR="00A608AD" w:rsidRPr="0009016E" w14:paraId="0C9BB7D2" w14:textId="77777777" w:rsidTr="00692CA7">
        <w:tc>
          <w:tcPr>
            <w:tcW w:w="703" w:type="dxa"/>
          </w:tcPr>
          <w:p w14:paraId="0EB11959" w14:textId="4BEF5927" w:rsidR="00A608AD" w:rsidRPr="0009016E" w:rsidRDefault="00491C5A" w:rsidP="00A608AD">
            <w:pPr>
              <w:jc w:val="center"/>
              <w:rPr>
                <w:b/>
                <w:bCs/>
              </w:rPr>
            </w:pPr>
            <w:r>
              <w:rPr>
                <w:b/>
                <w:bCs/>
              </w:rPr>
              <w:lastRenderedPageBreak/>
              <w:t>11</w:t>
            </w:r>
            <w:r w:rsidR="00A608AD" w:rsidRPr="0009016E">
              <w:rPr>
                <w:b/>
                <w:bCs/>
              </w:rPr>
              <w:t>.</w:t>
            </w:r>
          </w:p>
        </w:tc>
        <w:tc>
          <w:tcPr>
            <w:tcW w:w="5813" w:type="dxa"/>
          </w:tcPr>
          <w:p w14:paraId="3B262E65" w14:textId="64574990" w:rsidR="00A608AD" w:rsidRPr="0009016E" w:rsidRDefault="00A608AD" w:rsidP="00A608AD">
            <w:pPr>
              <w:pStyle w:val="Sraopastraipa"/>
              <w:spacing w:before="60" w:after="60"/>
              <w:ind w:left="0"/>
              <w:jc w:val="both"/>
              <w:rPr>
                <w:rStyle w:val="Emfaz"/>
                <w:rFonts w:ascii="Times New Roman" w:hAnsi="Times New Roman" w:cs="Times New Roman"/>
                <w:i w:val="0"/>
                <w:iCs w:val="0"/>
                <w:lang w:val="lt-LT"/>
              </w:rPr>
            </w:pPr>
            <w:r w:rsidRPr="0009016E">
              <w:rPr>
                <w:rStyle w:val="Emfaz"/>
                <w:rFonts w:ascii="Times New Roman" w:hAnsi="Times New Roman" w:cs="Times New Roman"/>
                <w:i w:val="0"/>
                <w:iCs w:val="0"/>
                <w:lang w:val="lt-LT"/>
              </w:rPr>
              <w:t>Stogo karnizų šiltinimas izoliacinėmis plokštėmis</w:t>
            </w:r>
            <w:r w:rsidR="006474E8" w:rsidRPr="0009016E">
              <w:rPr>
                <w:rStyle w:val="Emfaz"/>
                <w:rFonts w:ascii="Times New Roman" w:hAnsi="Times New Roman" w:cs="Times New Roman"/>
                <w:i w:val="0"/>
                <w:iCs w:val="0"/>
                <w:lang w:val="lt-LT"/>
              </w:rPr>
              <w:t xml:space="preserve"> (2cm storio)</w:t>
            </w:r>
          </w:p>
        </w:tc>
        <w:tc>
          <w:tcPr>
            <w:tcW w:w="1272" w:type="dxa"/>
          </w:tcPr>
          <w:p w14:paraId="42CEA1F9" w14:textId="0115EC9F" w:rsidR="00A608AD" w:rsidRPr="0009016E" w:rsidRDefault="00A608AD" w:rsidP="00A608AD">
            <w:pPr>
              <w:pStyle w:val="Sraopastraipa"/>
              <w:spacing w:before="60" w:after="60"/>
              <w:ind w:left="0"/>
              <w:jc w:val="center"/>
              <w:rPr>
                <w:rStyle w:val="Emfaz"/>
                <w:rFonts w:ascii="Times New Roman" w:hAnsi="Times New Roman" w:cs="Times New Roman"/>
                <w:i w:val="0"/>
                <w:iCs w:val="0"/>
                <w:lang w:val="lt-LT"/>
              </w:rPr>
            </w:pPr>
            <w:r w:rsidRPr="0009016E">
              <w:rPr>
                <w:rFonts w:ascii="Times New Roman" w:hAnsi="Times New Roman" w:cs="Times New Roman"/>
                <w:lang w:val="lt-LT"/>
              </w:rPr>
              <w:t>100m2</w:t>
            </w:r>
          </w:p>
        </w:tc>
        <w:tc>
          <w:tcPr>
            <w:tcW w:w="1563" w:type="dxa"/>
          </w:tcPr>
          <w:p w14:paraId="0C2899AA" w14:textId="743A463F" w:rsidR="00A608AD" w:rsidRPr="0009016E" w:rsidRDefault="00A608AD" w:rsidP="00A608AD">
            <w:pPr>
              <w:jc w:val="center"/>
            </w:pPr>
            <w:r w:rsidRPr="0009016E">
              <w:t xml:space="preserve">  0,886   </w:t>
            </w:r>
          </w:p>
        </w:tc>
      </w:tr>
      <w:tr w:rsidR="00A608AD" w:rsidRPr="0009016E" w14:paraId="092CA390" w14:textId="77777777" w:rsidTr="00692CA7">
        <w:tc>
          <w:tcPr>
            <w:tcW w:w="703" w:type="dxa"/>
          </w:tcPr>
          <w:p w14:paraId="75F6DEA4" w14:textId="6AEA0A40" w:rsidR="00A608AD" w:rsidRPr="0009016E" w:rsidRDefault="00A608AD" w:rsidP="00A608AD">
            <w:pPr>
              <w:jc w:val="center"/>
              <w:rPr>
                <w:b/>
                <w:bCs/>
              </w:rPr>
            </w:pPr>
            <w:r w:rsidRPr="0009016E">
              <w:rPr>
                <w:b/>
                <w:bCs/>
              </w:rPr>
              <w:t>1</w:t>
            </w:r>
            <w:r w:rsidR="00491C5A">
              <w:rPr>
                <w:b/>
                <w:bCs/>
              </w:rPr>
              <w:t>2</w:t>
            </w:r>
            <w:r w:rsidRPr="0009016E">
              <w:rPr>
                <w:b/>
                <w:bCs/>
              </w:rPr>
              <w:t>.</w:t>
            </w:r>
          </w:p>
        </w:tc>
        <w:tc>
          <w:tcPr>
            <w:tcW w:w="5813" w:type="dxa"/>
          </w:tcPr>
          <w:p w14:paraId="1AC838BC" w14:textId="0B4E33B2" w:rsidR="00A608AD" w:rsidRPr="0009016E" w:rsidRDefault="00A608AD" w:rsidP="00A608AD">
            <w:pPr>
              <w:pStyle w:val="Sraopastraipa"/>
              <w:spacing w:before="60" w:after="60"/>
              <w:ind w:left="0"/>
              <w:jc w:val="both"/>
              <w:rPr>
                <w:rStyle w:val="Emfaz"/>
                <w:rFonts w:ascii="Times New Roman" w:hAnsi="Times New Roman" w:cs="Times New Roman"/>
                <w:i w:val="0"/>
                <w:iCs w:val="0"/>
                <w:lang w:val="lt-LT"/>
              </w:rPr>
            </w:pPr>
            <w:r w:rsidRPr="0009016E">
              <w:rPr>
                <w:rStyle w:val="Emfaz"/>
                <w:rFonts w:ascii="Times New Roman" w:hAnsi="Times New Roman" w:cs="Times New Roman"/>
                <w:i w:val="0"/>
                <w:iCs w:val="0"/>
                <w:lang w:val="lt-LT"/>
              </w:rPr>
              <w:t xml:space="preserve">Stogo karnizų apkalimas </w:t>
            </w:r>
            <w:r w:rsidR="00C01EC4" w:rsidRPr="0009016E">
              <w:rPr>
                <w:rStyle w:val="Emfaz"/>
                <w:rFonts w:ascii="Times New Roman" w:hAnsi="Times New Roman" w:cs="Times New Roman"/>
                <w:i w:val="0"/>
                <w:iCs w:val="0"/>
                <w:lang w:val="lt-LT"/>
              </w:rPr>
              <w:t>cementinėmis</w:t>
            </w:r>
            <w:r w:rsidR="00C01EC4" w:rsidRPr="0009016E">
              <w:rPr>
                <w:rStyle w:val="Emfaz"/>
                <w:rFonts w:ascii="Times New Roman" w:hAnsi="Times New Roman" w:cs="Times New Roman"/>
                <w:lang w:val="lt-LT"/>
              </w:rPr>
              <w:t xml:space="preserve"> </w:t>
            </w:r>
            <w:r w:rsidRPr="0009016E">
              <w:rPr>
                <w:rStyle w:val="Emfaz"/>
                <w:rFonts w:ascii="Times New Roman" w:hAnsi="Times New Roman" w:cs="Times New Roman"/>
                <w:i w:val="0"/>
                <w:iCs w:val="0"/>
                <w:lang w:val="lt-LT"/>
              </w:rPr>
              <w:t>dailylentėmis</w:t>
            </w:r>
            <w:r w:rsidR="00186F1F" w:rsidRPr="0009016E">
              <w:rPr>
                <w:rStyle w:val="Emfaz"/>
                <w:rFonts w:ascii="Times New Roman" w:hAnsi="Times New Roman" w:cs="Times New Roman"/>
                <w:i w:val="0"/>
                <w:iCs w:val="0"/>
                <w:lang w:val="lt-LT"/>
              </w:rPr>
              <w:t xml:space="preserve"> („</w:t>
            </w:r>
            <w:proofErr w:type="spellStart"/>
            <w:r w:rsidR="00186F1F" w:rsidRPr="0009016E">
              <w:rPr>
                <w:rStyle w:val="Emfaz"/>
                <w:rFonts w:ascii="Times New Roman" w:hAnsi="Times New Roman" w:cs="Times New Roman"/>
                <w:i w:val="0"/>
                <w:iCs w:val="0"/>
                <w:lang w:val="lt-LT"/>
              </w:rPr>
              <w:t>Cedral</w:t>
            </w:r>
            <w:proofErr w:type="spellEnd"/>
            <w:r w:rsidR="004E575A" w:rsidRPr="0009016E">
              <w:rPr>
                <w:rStyle w:val="Emfaz"/>
                <w:rFonts w:ascii="Times New Roman" w:hAnsi="Times New Roman" w:cs="Times New Roman"/>
                <w:i w:val="0"/>
                <w:iCs w:val="0"/>
                <w:lang w:val="lt-LT"/>
              </w:rPr>
              <w:t xml:space="preserve"> </w:t>
            </w:r>
            <w:proofErr w:type="spellStart"/>
            <w:r w:rsidR="004E575A" w:rsidRPr="0009016E">
              <w:rPr>
                <w:rStyle w:val="Emfaz"/>
                <w:rFonts w:ascii="Times New Roman" w:hAnsi="Times New Roman" w:cs="Times New Roman"/>
                <w:i w:val="0"/>
                <w:iCs w:val="0"/>
                <w:lang w:val="lt-LT"/>
              </w:rPr>
              <w:t>classic</w:t>
            </w:r>
            <w:proofErr w:type="spellEnd"/>
            <w:r w:rsidR="004E575A" w:rsidRPr="0009016E">
              <w:rPr>
                <w:rStyle w:val="Emfaz"/>
                <w:rFonts w:ascii="Times New Roman" w:hAnsi="Times New Roman" w:cs="Times New Roman"/>
                <w:i w:val="0"/>
                <w:iCs w:val="0"/>
                <w:lang w:val="lt-LT"/>
              </w:rPr>
              <w:t>“</w:t>
            </w:r>
            <w:r w:rsidR="00D23D1E" w:rsidRPr="0009016E">
              <w:rPr>
                <w:rStyle w:val="Emfaz"/>
                <w:rFonts w:ascii="Times New Roman" w:hAnsi="Times New Roman" w:cs="Times New Roman"/>
                <w:i w:val="0"/>
                <w:iCs w:val="0"/>
                <w:lang w:val="lt-LT"/>
              </w:rPr>
              <w:t>,</w:t>
            </w:r>
            <w:r w:rsidR="004E575A" w:rsidRPr="0009016E">
              <w:rPr>
                <w:rStyle w:val="Emfaz"/>
                <w:rFonts w:ascii="Times New Roman" w:hAnsi="Times New Roman" w:cs="Times New Roman"/>
                <w:i w:val="0"/>
                <w:iCs w:val="0"/>
                <w:lang w:val="lt-LT"/>
              </w:rPr>
              <w:t xml:space="preserve"> C72 Plytų raudona).</w:t>
            </w:r>
          </w:p>
        </w:tc>
        <w:tc>
          <w:tcPr>
            <w:tcW w:w="1272" w:type="dxa"/>
          </w:tcPr>
          <w:p w14:paraId="0E354138" w14:textId="412346FC" w:rsidR="00A608AD" w:rsidRPr="0009016E" w:rsidRDefault="00A608AD" w:rsidP="00A608AD">
            <w:pPr>
              <w:pStyle w:val="Sraopastraipa"/>
              <w:spacing w:before="60" w:after="60"/>
              <w:ind w:left="0"/>
              <w:jc w:val="center"/>
              <w:rPr>
                <w:rStyle w:val="Emfaz"/>
                <w:rFonts w:ascii="Times New Roman" w:hAnsi="Times New Roman" w:cs="Times New Roman"/>
                <w:i w:val="0"/>
                <w:iCs w:val="0"/>
                <w:lang w:val="lt-LT"/>
              </w:rPr>
            </w:pPr>
            <w:r w:rsidRPr="0009016E">
              <w:rPr>
                <w:rFonts w:ascii="Times New Roman" w:hAnsi="Times New Roman" w:cs="Times New Roman"/>
                <w:lang w:val="lt-LT"/>
              </w:rPr>
              <w:t>100m2</w:t>
            </w:r>
          </w:p>
        </w:tc>
        <w:tc>
          <w:tcPr>
            <w:tcW w:w="1563" w:type="dxa"/>
          </w:tcPr>
          <w:p w14:paraId="2C13A84F" w14:textId="7AA5D2F3" w:rsidR="00A608AD" w:rsidRPr="0009016E" w:rsidRDefault="00A608AD" w:rsidP="00A608AD">
            <w:pPr>
              <w:jc w:val="center"/>
            </w:pPr>
            <w:r w:rsidRPr="0009016E">
              <w:t xml:space="preserve">  0,886   </w:t>
            </w:r>
          </w:p>
        </w:tc>
      </w:tr>
      <w:tr w:rsidR="00A608AD" w:rsidRPr="0009016E" w14:paraId="195903FB" w14:textId="77777777" w:rsidTr="00692CA7">
        <w:tc>
          <w:tcPr>
            <w:tcW w:w="703" w:type="dxa"/>
          </w:tcPr>
          <w:p w14:paraId="2D68C455" w14:textId="7CEC93F4" w:rsidR="00A608AD" w:rsidRPr="0009016E" w:rsidRDefault="00A608AD" w:rsidP="00A608AD">
            <w:pPr>
              <w:jc w:val="center"/>
              <w:rPr>
                <w:b/>
                <w:bCs/>
              </w:rPr>
            </w:pPr>
            <w:r w:rsidRPr="0009016E">
              <w:rPr>
                <w:b/>
                <w:bCs/>
              </w:rPr>
              <w:t>1</w:t>
            </w:r>
            <w:r w:rsidR="00491C5A">
              <w:rPr>
                <w:b/>
                <w:bCs/>
              </w:rPr>
              <w:t>3</w:t>
            </w:r>
            <w:r w:rsidRPr="0009016E">
              <w:rPr>
                <w:b/>
                <w:bCs/>
              </w:rPr>
              <w:t>.</w:t>
            </w:r>
          </w:p>
        </w:tc>
        <w:tc>
          <w:tcPr>
            <w:tcW w:w="5813" w:type="dxa"/>
          </w:tcPr>
          <w:p w14:paraId="2740CBB2" w14:textId="4FA1E563" w:rsidR="00A608AD" w:rsidRPr="0009016E" w:rsidRDefault="00A608AD" w:rsidP="00A608AD">
            <w:pPr>
              <w:pStyle w:val="Sraopastraipa"/>
              <w:spacing w:before="60" w:after="60"/>
              <w:ind w:left="0"/>
              <w:jc w:val="both"/>
              <w:rPr>
                <w:rStyle w:val="Emfaz"/>
                <w:rFonts w:ascii="Times New Roman" w:hAnsi="Times New Roman" w:cs="Times New Roman"/>
                <w:i w:val="0"/>
                <w:iCs w:val="0"/>
                <w:lang w:val="lt-LT"/>
              </w:rPr>
            </w:pPr>
            <w:r w:rsidRPr="0009016E">
              <w:rPr>
                <w:rStyle w:val="Emfaz"/>
                <w:rFonts w:ascii="Times New Roman" w:hAnsi="Times New Roman" w:cs="Times New Roman"/>
                <w:i w:val="0"/>
                <w:iCs w:val="0"/>
                <w:lang w:val="lt-LT"/>
              </w:rPr>
              <w:t>Karnizų aptaisymas metaliniais plonasieniais profiliais</w:t>
            </w:r>
          </w:p>
        </w:tc>
        <w:tc>
          <w:tcPr>
            <w:tcW w:w="1272" w:type="dxa"/>
          </w:tcPr>
          <w:p w14:paraId="7BD324D5" w14:textId="0167065F" w:rsidR="00A608AD" w:rsidRPr="0009016E" w:rsidRDefault="00A608AD" w:rsidP="00A608AD">
            <w:pPr>
              <w:pStyle w:val="Sraopastraipa"/>
              <w:spacing w:before="60" w:after="60"/>
              <w:ind w:left="0"/>
              <w:jc w:val="center"/>
              <w:rPr>
                <w:rStyle w:val="Emfaz"/>
                <w:rFonts w:ascii="Times New Roman" w:hAnsi="Times New Roman" w:cs="Times New Roman"/>
                <w:i w:val="0"/>
                <w:iCs w:val="0"/>
                <w:lang w:val="lt-LT"/>
              </w:rPr>
            </w:pPr>
            <w:r w:rsidRPr="0009016E">
              <w:rPr>
                <w:rFonts w:ascii="Times New Roman" w:hAnsi="Times New Roman" w:cs="Times New Roman"/>
                <w:lang w:val="lt-LT"/>
              </w:rPr>
              <w:t>100m</w:t>
            </w:r>
          </w:p>
        </w:tc>
        <w:tc>
          <w:tcPr>
            <w:tcW w:w="1563" w:type="dxa"/>
          </w:tcPr>
          <w:p w14:paraId="6E38EFEB" w14:textId="469A9C0E" w:rsidR="00A608AD" w:rsidRPr="0009016E" w:rsidRDefault="00A608AD" w:rsidP="00A608AD">
            <w:pPr>
              <w:jc w:val="center"/>
            </w:pPr>
            <w:r w:rsidRPr="0009016E">
              <w:t xml:space="preserve">  0,83    </w:t>
            </w:r>
          </w:p>
        </w:tc>
      </w:tr>
      <w:tr w:rsidR="00FD1BB4" w:rsidRPr="00FD1BB4" w14:paraId="0AB4E545" w14:textId="77777777" w:rsidTr="00692CA7">
        <w:tc>
          <w:tcPr>
            <w:tcW w:w="703" w:type="dxa"/>
          </w:tcPr>
          <w:p w14:paraId="63472CE8" w14:textId="3FDB2D90" w:rsidR="00A608AD" w:rsidRPr="00FD1BB4" w:rsidRDefault="00A608AD" w:rsidP="00A608AD">
            <w:pPr>
              <w:jc w:val="center"/>
              <w:rPr>
                <w:b/>
                <w:bCs/>
                <w:color w:val="000000" w:themeColor="text1"/>
              </w:rPr>
            </w:pPr>
            <w:r w:rsidRPr="00FD1BB4">
              <w:rPr>
                <w:b/>
                <w:bCs/>
                <w:color w:val="000000" w:themeColor="text1"/>
              </w:rPr>
              <w:t>1</w:t>
            </w:r>
            <w:r w:rsidR="00491C5A" w:rsidRPr="00FD1BB4">
              <w:rPr>
                <w:b/>
                <w:bCs/>
                <w:color w:val="000000" w:themeColor="text1"/>
              </w:rPr>
              <w:t>4</w:t>
            </w:r>
            <w:r w:rsidRPr="00FD1BB4">
              <w:rPr>
                <w:b/>
                <w:bCs/>
                <w:color w:val="000000" w:themeColor="text1"/>
              </w:rPr>
              <w:t>.</w:t>
            </w:r>
          </w:p>
        </w:tc>
        <w:tc>
          <w:tcPr>
            <w:tcW w:w="5813" w:type="dxa"/>
          </w:tcPr>
          <w:p w14:paraId="3C92B16C" w14:textId="2C9D8BF4" w:rsidR="00A608AD" w:rsidRPr="00FD1BB4" w:rsidRDefault="00A608AD" w:rsidP="00A608AD">
            <w:pPr>
              <w:pStyle w:val="Sraopastraipa"/>
              <w:spacing w:before="60" w:after="60"/>
              <w:ind w:left="0"/>
              <w:jc w:val="both"/>
              <w:rPr>
                <w:rStyle w:val="Emfaz"/>
                <w:rFonts w:ascii="Times New Roman" w:hAnsi="Times New Roman" w:cs="Times New Roman"/>
                <w:i w:val="0"/>
                <w:iCs w:val="0"/>
                <w:color w:val="000000" w:themeColor="text1"/>
                <w:lang w:val="lt-LT"/>
              </w:rPr>
            </w:pPr>
            <w:r w:rsidRPr="00FD1BB4">
              <w:rPr>
                <w:rStyle w:val="Emfaz"/>
                <w:rFonts w:ascii="Times New Roman" w:hAnsi="Times New Roman" w:cs="Times New Roman"/>
                <w:i w:val="0"/>
                <w:iCs w:val="0"/>
                <w:color w:val="000000" w:themeColor="text1"/>
                <w:lang w:val="lt-LT"/>
              </w:rPr>
              <w:t>Stogų kraštų sujungimo su stogo plokštuma sandarinimas prilydomosiomis dangomis 2</w:t>
            </w:r>
            <w:r w:rsidR="00564787" w:rsidRPr="00FD1BB4">
              <w:rPr>
                <w:rStyle w:val="Emfaz"/>
                <w:rFonts w:ascii="Times New Roman" w:hAnsi="Times New Roman" w:cs="Times New Roman"/>
                <w:i w:val="0"/>
                <w:iCs w:val="0"/>
                <w:color w:val="000000" w:themeColor="text1"/>
                <w:lang w:val="lt-LT"/>
              </w:rPr>
              <w:t xml:space="preserve"> </w:t>
            </w:r>
            <w:r w:rsidRPr="00FD1BB4">
              <w:rPr>
                <w:rStyle w:val="Emfaz"/>
                <w:rFonts w:ascii="Times New Roman" w:hAnsi="Times New Roman" w:cs="Times New Roman"/>
                <w:i w:val="0"/>
                <w:iCs w:val="0"/>
                <w:color w:val="000000" w:themeColor="text1"/>
                <w:lang w:val="lt-LT"/>
              </w:rPr>
              <w:t>sl</w:t>
            </w:r>
            <w:r w:rsidR="00564787" w:rsidRPr="00FD1BB4">
              <w:rPr>
                <w:rStyle w:val="Emfaz"/>
                <w:rFonts w:ascii="Times New Roman" w:hAnsi="Times New Roman" w:cs="Times New Roman"/>
                <w:i w:val="0"/>
                <w:iCs w:val="0"/>
                <w:color w:val="000000" w:themeColor="text1"/>
                <w:lang w:val="lt-LT"/>
              </w:rPr>
              <w:t>uoksnių</w:t>
            </w:r>
            <w:r w:rsidRPr="00FD1BB4">
              <w:rPr>
                <w:rStyle w:val="Emfaz"/>
                <w:rFonts w:ascii="Times New Roman" w:hAnsi="Times New Roman" w:cs="Times New Roman"/>
                <w:i w:val="0"/>
                <w:iCs w:val="0"/>
                <w:color w:val="000000" w:themeColor="text1"/>
                <w:lang w:val="lt-LT"/>
              </w:rPr>
              <w:t>.  k8=1.12,k9=1.15</w:t>
            </w:r>
          </w:p>
        </w:tc>
        <w:tc>
          <w:tcPr>
            <w:tcW w:w="1272" w:type="dxa"/>
          </w:tcPr>
          <w:p w14:paraId="62AD60B6" w14:textId="686C1AC3" w:rsidR="00A608AD" w:rsidRPr="00FD1BB4" w:rsidRDefault="00A608AD" w:rsidP="00A608AD">
            <w:pPr>
              <w:pStyle w:val="Sraopastraipa"/>
              <w:spacing w:before="60" w:after="60"/>
              <w:ind w:left="0"/>
              <w:jc w:val="center"/>
              <w:rPr>
                <w:rStyle w:val="Emfaz"/>
                <w:rFonts w:ascii="Times New Roman" w:hAnsi="Times New Roman" w:cs="Times New Roman"/>
                <w:i w:val="0"/>
                <w:iCs w:val="0"/>
                <w:color w:val="000000" w:themeColor="text1"/>
                <w:lang w:val="lt-LT"/>
              </w:rPr>
            </w:pPr>
            <w:r w:rsidRPr="00FD1BB4">
              <w:rPr>
                <w:rFonts w:ascii="Times New Roman" w:hAnsi="Times New Roman" w:cs="Times New Roman"/>
                <w:color w:val="000000" w:themeColor="text1"/>
                <w:lang w:val="lt-LT"/>
              </w:rPr>
              <w:t>m2</w:t>
            </w:r>
          </w:p>
        </w:tc>
        <w:tc>
          <w:tcPr>
            <w:tcW w:w="1563" w:type="dxa"/>
          </w:tcPr>
          <w:p w14:paraId="30641636" w14:textId="21FA4AA6" w:rsidR="00A608AD" w:rsidRPr="00FD1BB4" w:rsidRDefault="00A608AD" w:rsidP="00A608AD">
            <w:pPr>
              <w:jc w:val="center"/>
              <w:rPr>
                <w:color w:val="000000" w:themeColor="text1"/>
              </w:rPr>
            </w:pPr>
            <w:r w:rsidRPr="00FD1BB4">
              <w:rPr>
                <w:color w:val="000000" w:themeColor="text1"/>
              </w:rPr>
              <w:t xml:space="preserve"> 42  </w:t>
            </w:r>
          </w:p>
        </w:tc>
      </w:tr>
      <w:tr w:rsidR="00FD1BB4" w:rsidRPr="00FD1BB4" w14:paraId="04F5C1BD" w14:textId="77777777" w:rsidTr="00692CA7">
        <w:tc>
          <w:tcPr>
            <w:tcW w:w="703" w:type="dxa"/>
          </w:tcPr>
          <w:p w14:paraId="077D2363" w14:textId="182CA0DF" w:rsidR="00A608AD" w:rsidRPr="00FD1BB4" w:rsidRDefault="00A608AD" w:rsidP="00A608AD">
            <w:pPr>
              <w:jc w:val="center"/>
              <w:rPr>
                <w:b/>
                <w:bCs/>
                <w:color w:val="000000" w:themeColor="text1"/>
              </w:rPr>
            </w:pPr>
            <w:r w:rsidRPr="00FD1BB4">
              <w:rPr>
                <w:b/>
                <w:bCs/>
                <w:color w:val="000000" w:themeColor="text1"/>
              </w:rPr>
              <w:t>1</w:t>
            </w:r>
            <w:r w:rsidR="00491C5A" w:rsidRPr="00FD1BB4">
              <w:rPr>
                <w:b/>
                <w:bCs/>
                <w:color w:val="000000" w:themeColor="text1"/>
              </w:rPr>
              <w:t>5</w:t>
            </w:r>
            <w:r w:rsidRPr="00FD1BB4">
              <w:rPr>
                <w:b/>
                <w:bCs/>
                <w:color w:val="000000" w:themeColor="text1"/>
              </w:rPr>
              <w:t>.</w:t>
            </w:r>
          </w:p>
        </w:tc>
        <w:tc>
          <w:tcPr>
            <w:tcW w:w="5813" w:type="dxa"/>
          </w:tcPr>
          <w:p w14:paraId="66C33905" w14:textId="5B2A4A1E" w:rsidR="00A608AD" w:rsidRPr="00FD1BB4" w:rsidRDefault="00A608AD" w:rsidP="00A608AD">
            <w:pPr>
              <w:pStyle w:val="Sraopastraipa"/>
              <w:spacing w:before="60" w:after="60"/>
              <w:ind w:left="0"/>
              <w:jc w:val="both"/>
              <w:rPr>
                <w:rStyle w:val="Emfaz"/>
                <w:rFonts w:ascii="Times New Roman" w:hAnsi="Times New Roman" w:cs="Times New Roman"/>
                <w:i w:val="0"/>
                <w:iCs w:val="0"/>
                <w:color w:val="000000" w:themeColor="text1"/>
                <w:lang w:val="lt-LT"/>
              </w:rPr>
            </w:pPr>
            <w:r w:rsidRPr="00FD1BB4">
              <w:rPr>
                <w:rStyle w:val="Emfaz"/>
                <w:rFonts w:ascii="Times New Roman" w:hAnsi="Times New Roman" w:cs="Times New Roman"/>
                <w:i w:val="0"/>
                <w:iCs w:val="0"/>
                <w:color w:val="000000" w:themeColor="text1"/>
                <w:lang w:val="lt-LT"/>
              </w:rPr>
              <w:t>Anksčiau dažytų langų</w:t>
            </w:r>
            <w:r w:rsidR="00C32B77" w:rsidRPr="00FD1BB4">
              <w:rPr>
                <w:rStyle w:val="Emfaz"/>
                <w:rFonts w:ascii="Times New Roman" w:hAnsi="Times New Roman" w:cs="Times New Roman"/>
                <w:i w:val="0"/>
                <w:iCs w:val="0"/>
                <w:color w:val="000000" w:themeColor="text1"/>
                <w:lang w:val="lt-LT"/>
              </w:rPr>
              <w:t xml:space="preserve"> rėmų</w:t>
            </w:r>
            <w:r w:rsidRPr="00FD1BB4">
              <w:rPr>
                <w:rStyle w:val="Emfaz"/>
                <w:rFonts w:ascii="Times New Roman" w:hAnsi="Times New Roman" w:cs="Times New Roman"/>
                <w:i w:val="0"/>
                <w:iCs w:val="0"/>
                <w:color w:val="000000" w:themeColor="text1"/>
                <w:lang w:val="lt-LT"/>
              </w:rPr>
              <w:t xml:space="preserve"> aliejinis dažymas</w:t>
            </w:r>
          </w:p>
        </w:tc>
        <w:tc>
          <w:tcPr>
            <w:tcW w:w="1272" w:type="dxa"/>
          </w:tcPr>
          <w:p w14:paraId="6A6F6D86" w14:textId="164BAA26" w:rsidR="00A608AD" w:rsidRPr="00FD1BB4" w:rsidRDefault="00A608AD" w:rsidP="00A608AD">
            <w:pPr>
              <w:pStyle w:val="Sraopastraipa"/>
              <w:spacing w:before="60" w:after="60"/>
              <w:ind w:left="0"/>
              <w:jc w:val="center"/>
              <w:rPr>
                <w:rStyle w:val="Emfaz"/>
                <w:rFonts w:ascii="Times New Roman" w:hAnsi="Times New Roman" w:cs="Times New Roman"/>
                <w:i w:val="0"/>
                <w:iCs w:val="0"/>
                <w:color w:val="000000" w:themeColor="text1"/>
                <w:lang w:val="lt-LT"/>
              </w:rPr>
            </w:pPr>
            <w:r w:rsidRPr="00FD1BB4">
              <w:rPr>
                <w:rFonts w:ascii="Times New Roman" w:hAnsi="Times New Roman" w:cs="Times New Roman"/>
                <w:color w:val="000000" w:themeColor="text1"/>
                <w:lang w:val="lt-LT"/>
              </w:rPr>
              <w:t>m2</w:t>
            </w:r>
          </w:p>
        </w:tc>
        <w:tc>
          <w:tcPr>
            <w:tcW w:w="1563" w:type="dxa"/>
          </w:tcPr>
          <w:p w14:paraId="4FC99F6C" w14:textId="44A16796" w:rsidR="00A608AD" w:rsidRPr="00FD1BB4" w:rsidRDefault="00A608AD" w:rsidP="00A608AD">
            <w:pPr>
              <w:jc w:val="center"/>
              <w:rPr>
                <w:color w:val="000000" w:themeColor="text1"/>
              </w:rPr>
            </w:pPr>
            <w:r w:rsidRPr="00FD1BB4">
              <w:rPr>
                <w:color w:val="000000" w:themeColor="text1"/>
              </w:rPr>
              <w:t>10</w:t>
            </w:r>
            <w:r w:rsidR="00C32B77" w:rsidRPr="00FD1BB4">
              <w:rPr>
                <w:color w:val="000000" w:themeColor="text1"/>
              </w:rPr>
              <w:t>8</w:t>
            </w:r>
            <w:r w:rsidRPr="00FD1BB4">
              <w:rPr>
                <w:color w:val="000000" w:themeColor="text1"/>
              </w:rPr>
              <w:t xml:space="preserve">   </w:t>
            </w:r>
          </w:p>
        </w:tc>
      </w:tr>
      <w:tr w:rsidR="00FD1BB4" w:rsidRPr="00FD1BB4" w14:paraId="52C43838" w14:textId="77777777" w:rsidTr="00692CA7">
        <w:tc>
          <w:tcPr>
            <w:tcW w:w="703" w:type="dxa"/>
          </w:tcPr>
          <w:p w14:paraId="51358B74" w14:textId="205E7482" w:rsidR="00A608AD" w:rsidRPr="00FD1BB4" w:rsidRDefault="00A608AD" w:rsidP="00A608AD">
            <w:pPr>
              <w:jc w:val="center"/>
              <w:rPr>
                <w:b/>
                <w:bCs/>
                <w:color w:val="000000" w:themeColor="text1"/>
              </w:rPr>
            </w:pPr>
            <w:r w:rsidRPr="00FD1BB4">
              <w:rPr>
                <w:b/>
                <w:bCs/>
                <w:color w:val="000000" w:themeColor="text1"/>
              </w:rPr>
              <w:t>1</w:t>
            </w:r>
            <w:r w:rsidR="00491C5A" w:rsidRPr="00FD1BB4">
              <w:rPr>
                <w:b/>
                <w:bCs/>
                <w:color w:val="000000" w:themeColor="text1"/>
              </w:rPr>
              <w:t>6</w:t>
            </w:r>
            <w:r w:rsidRPr="00FD1BB4">
              <w:rPr>
                <w:b/>
                <w:bCs/>
                <w:color w:val="000000" w:themeColor="text1"/>
              </w:rPr>
              <w:t>.</w:t>
            </w:r>
          </w:p>
        </w:tc>
        <w:tc>
          <w:tcPr>
            <w:tcW w:w="5813" w:type="dxa"/>
          </w:tcPr>
          <w:p w14:paraId="0E33D1C3" w14:textId="6A0C86DD" w:rsidR="00A608AD" w:rsidRPr="00FD1BB4" w:rsidRDefault="00A608AD" w:rsidP="00A608AD">
            <w:pPr>
              <w:pStyle w:val="Sraopastraipa"/>
              <w:spacing w:before="60" w:after="60"/>
              <w:ind w:left="0"/>
              <w:jc w:val="both"/>
              <w:rPr>
                <w:rStyle w:val="Emfaz"/>
                <w:rFonts w:ascii="Times New Roman" w:hAnsi="Times New Roman" w:cs="Times New Roman"/>
                <w:i w:val="0"/>
                <w:iCs w:val="0"/>
                <w:color w:val="000000" w:themeColor="text1"/>
                <w:lang w:val="lt-LT"/>
              </w:rPr>
            </w:pPr>
            <w:r w:rsidRPr="00FD1BB4">
              <w:rPr>
                <w:rStyle w:val="Emfaz"/>
                <w:rFonts w:ascii="Times New Roman" w:hAnsi="Times New Roman" w:cs="Times New Roman"/>
                <w:i w:val="0"/>
                <w:iCs w:val="0"/>
                <w:color w:val="000000" w:themeColor="text1"/>
                <w:lang w:val="lt-LT"/>
              </w:rPr>
              <w:t xml:space="preserve">0,25-0,4 m pločio </w:t>
            </w:r>
            <w:proofErr w:type="spellStart"/>
            <w:r w:rsidRPr="00FD1BB4">
              <w:rPr>
                <w:rStyle w:val="Emfaz"/>
                <w:rFonts w:ascii="Times New Roman" w:hAnsi="Times New Roman" w:cs="Times New Roman"/>
                <w:i w:val="0"/>
                <w:iCs w:val="0"/>
                <w:color w:val="000000" w:themeColor="text1"/>
                <w:lang w:val="lt-LT"/>
              </w:rPr>
              <w:t>sandrikų</w:t>
            </w:r>
            <w:proofErr w:type="spellEnd"/>
            <w:r w:rsidRPr="00FD1BB4">
              <w:rPr>
                <w:rStyle w:val="Emfaz"/>
                <w:rFonts w:ascii="Times New Roman" w:hAnsi="Times New Roman" w:cs="Times New Roman"/>
                <w:i w:val="0"/>
                <w:iCs w:val="0"/>
                <w:color w:val="000000" w:themeColor="text1"/>
                <w:lang w:val="lt-LT"/>
              </w:rPr>
              <w:t xml:space="preserve">, palangės </w:t>
            </w:r>
            <w:proofErr w:type="spellStart"/>
            <w:r w:rsidRPr="00FD1BB4">
              <w:rPr>
                <w:rStyle w:val="Emfaz"/>
                <w:rFonts w:ascii="Times New Roman" w:hAnsi="Times New Roman" w:cs="Times New Roman"/>
                <w:i w:val="0"/>
                <w:iCs w:val="0"/>
                <w:color w:val="000000" w:themeColor="text1"/>
                <w:lang w:val="lt-LT"/>
              </w:rPr>
              <w:t>nuolajų</w:t>
            </w:r>
            <w:proofErr w:type="spellEnd"/>
            <w:r w:rsidRPr="00FD1BB4">
              <w:rPr>
                <w:rStyle w:val="Emfaz"/>
                <w:rFonts w:ascii="Times New Roman" w:hAnsi="Times New Roman" w:cs="Times New Roman"/>
                <w:i w:val="0"/>
                <w:iCs w:val="0"/>
                <w:color w:val="000000" w:themeColor="text1"/>
                <w:lang w:val="lt-LT"/>
              </w:rPr>
              <w:t xml:space="preserve"> ir atskirų karnizų dangos nuardymas</w:t>
            </w:r>
          </w:p>
        </w:tc>
        <w:tc>
          <w:tcPr>
            <w:tcW w:w="1272" w:type="dxa"/>
          </w:tcPr>
          <w:p w14:paraId="7502D98A" w14:textId="6FCB23AE" w:rsidR="00A608AD" w:rsidRPr="00FD1BB4" w:rsidRDefault="00A608AD" w:rsidP="00A608AD">
            <w:pPr>
              <w:pStyle w:val="Sraopastraipa"/>
              <w:spacing w:before="60" w:after="60"/>
              <w:ind w:left="0"/>
              <w:jc w:val="center"/>
              <w:rPr>
                <w:rStyle w:val="Emfaz"/>
                <w:rFonts w:ascii="Times New Roman" w:hAnsi="Times New Roman" w:cs="Times New Roman"/>
                <w:i w:val="0"/>
                <w:iCs w:val="0"/>
                <w:color w:val="000000" w:themeColor="text1"/>
                <w:lang w:val="lt-LT"/>
              </w:rPr>
            </w:pPr>
            <w:r w:rsidRPr="00FD1BB4">
              <w:rPr>
                <w:rFonts w:ascii="Times New Roman" w:hAnsi="Times New Roman" w:cs="Times New Roman"/>
                <w:color w:val="000000" w:themeColor="text1"/>
                <w:lang w:val="lt-LT"/>
              </w:rPr>
              <w:t>m</w:t>
            </w:r>
          </w:p>
        </w:tc>
        <w:tc>
          <w:tcPr>
            <w:tcW w:w="1563" w:type="dxa"/>
          </w:tcPr>
          <w:p w14:paraId="096069B7" w14:textId="4A222A0D" w:rsidR="00A608AD" w:rsidRPr="00FD1BB4" w:rsidRDefault="00A608AD" w:rsidP="00A608AD">
            <w:pPr>
              <w:jc w:val="center"/>
              <w:rPr>
                <w:color w:val="000000" w:themeColor="text1"/>
              </w:rPr>
            </w:pPr>
            <w:r w:rsidRPr="00FD1BB4">
              <w:rPr>
                <w:color w:val="000000" w:themeColor="text1"/>
              </w:rPr>
              <w:t xml:space="preserve">125    </w:t>
            </w:r>
          </w:p>
        </w:tc>
      </w:tr>
      <w:tr w:rsidR="00FD1BB4" w:rsidRPr="00FD1BB4" w14:paraId="5012B538" w14:textId="77777777" w:rsidTr="00692CA7">
        <w:tc>
          <w:tcPr>
            <w:tcW w:w="703" w:type="dxa"/>
          </w:tcPr>
          <w:p w14:paraId="54549ED1" w14:textId="6F73C0D0" w:rsidR="00A608AD" w:rsidRPr="00FD1BB4" w:rsidRDefault="00A608AD" w:rsidP="00A608AD">
            <w:pPr>
              <w:jc w:val="center"/>
              <w:rPr>
                <w:b/>
                <w:bCs/>
                <w:color w:val="000000" w:themeColor="text1"/>
              </w:rPr>
            </w:pPr>
            <w:r w:rsidRPr="00FD1BB4">
              <w:rPr>
                <w:b/>
                <w:bCs/>
                <w:color w:val="000000" w:themeColor="text1"/>
              </w:rPr>
              <w:t>1</w:t>
            </w:r>
            <w:r w:rsidR="00491C5A" w:rsidRPr="00FD1BB4">
              <w:rPr>
                <w:b/>
                <w:bCs/>
                <w:color w:val="000000" w:themeColor="text1"/>
              </w:rPr>
              <w:t>7</w:t>
            </w:r>
            <w:r w:rsidRPr="00FD1BB4">
              <w:rPr>
                <w:b/>
                <w:bCs/>
                <w:color w:val="000000" w:themeColor="text1"/>
              </w:rPr>
              <w:t>.</w:t>
            </w:r>
          </w:p>
        </w:tc>
        <w:tc>
          <w:tcPr>
            <w:tcW w:w="5813" w:type="dxa"/>
          </w:tcPr>
          <w:p w14:paraId="4D5D8C25" w14:textId="0FDD100D" w:rsidR="00A608AD" w:rsidRPr="00FD1BB4" w:rsidRDefault="002B7221" w:rsidP="00A608AD">
            <w:pPr>
              <w:pStyle w:val="Sraopastraipa"/>
              <w:spacing w:before="60" w:after="60"/>
              <w:ind w:left="0"/>
              <w:jc w:val="both"/>
              <w:rPr>
                <w:rStyle w:val="Emfaz"/>
                <w:rFonts w:ascii="Times New Roman" w:hAnsi="Times New Roman" w:cs="Times New Roman"/>
                <w:i w:val="0"/>
                <w:iCs w:val="0"/>
                <w:color w:val="000000" w:themeColor="text1"/>
                <w:lang w:val="lt-LT"/>
              </w:rPr>
            </w:pPr>
            <w:r w:rsidRPr="00FD1BB4">
              <w:rPr>
                <w:rStyle w:val="Emfaz"/>
                <w:rFonts w:ascii="Times New Roman" w:hAnsi="Times New Roman" w:cs="Times New Roman"/>
                <w:i w:val="0"/>
                <w:iCs w:val="0"/>
                <w:color w:val="000000" w:themeColor="text1"/>
                <w:lang w:val="lt-LT"/>
              </w:rPr>
              <w:t xml:space="preserve">Naujų palangių </w:t>
            </w:r>
            <w:proofErr w:type="spellStart"/>
            <w:r w:rsidRPr="00FD1BB4">
              <w:rPr>
                <w:rStyle w:val="Emfaz"/>
                <w:rFonts w:ascii="Times New Roman" w:hAnsi="Times New Roman" w:cs="Times New Roman"/>
                <w:i w:val="0"/>
                <w:iCs w:val="0"/>
                <w:color w:val="000000" w:themeColor="text1"/>
                <w:lang w:val="lt-LT"/>
              </w:rPr>
              <w:t>nuolajų</w:t>
            </w:r>
            <w:proofErr w:type="spellEnd"/>
            <w:r w:rsidRPr="00FD1BB4">
              <w:rPr>
                <w:rStyle w:val="Emfaz"/>
                <w:rFonts w:ascii="Times New Roman" w:hAnsi="Times New Roman" w:cs="Times New Roman"/>
                <w:i w:val="0"/>
                <w:iCs w:val="0"/>
                <w:color w:val="000000" w:themeColor="text1"/>
                <w:lang w:val="lt-LT"/>
              </w:rPr>
              <w:t xml:space="preserve"> montavimas, gaminant detales iki 0,5 m. (Spalva suderinama su </w:t>
            </w:r>
            <w:r w:rsidR="008406E9" w:rsidRPr="00FD1BB4">
              <w:rPr>
                <w:rStyle w:val="Emfaz"/>
                <w:rFonts w:ascii="Times New Roman" w:hAnsi="Times New Roman" w:cs="Times New Roman"/>
                <w:i w:val="0"/>
                <w:iCs w:val="0"/>
                <w:color w:val="000000" w:themeColor="text1"/>
                <w:lang w:val="lt-LT"/>
              </w:rPr>
              <w:t>U</w:t>
            </w:r>
            <w:r w:rsidRPr="00FD1BB4">
              <w:rPr>
                <w:rStyle w:val="Emfaz"/>
                <w:rFonts w:ascii="Times New Roman" w:hAnsi="Times New Roman" w:cs="Times New Roman"/>
                <w:i w:val="0"/>
                <w:iCs w:val="0"/>
                <w:color w:val="000000" w:themeColor="text1"/>
                <w:lang w:val="lt-LT"/>
              </w:rPr>
              <w:t>žsakovu)</w:t>
            </w:r>
          </w:p>
        </w:tc>
        <w:tc>
          <w:tcPr>
            <w:tcW w:w="1272" w:type="dxa"/>
          </w:tcPr>
          <w:p w14:paraId="18D64794" w14:textId="5F24CD09" w:rsidR="00A608AD" w:rsidRPr="00FD1BB4" w:rsidRDefault="00A608AD" w:rsidP="00A608AD">
            <w:pPr>
              <w:pStyle w:val="Sraopastraipa"/>
              <w:spacing w:before="60" w:after="60"/>
              <w:ind w:left="0"/>
              <w:jc w:val="center"/>
              <w:rPr>
                <w:rStyle w:val="Emfaz"/>
                <w:rFonts w:ascii="Times New Roman" w:hAnsi="Times New Roman" w:cs="Times New Roman"/>
                <w:i w:val="0"/>
                <w:iCs w:val="0"/>
                <w:color w:val="000000" w:themeColor="text1"/>
                <w:lang w:val="lt-LT"/>
              </w:rPr>
            </w:pPr>
            <w:r w:rsidRPr="00FD1BB4">
              <w:rPr>
                <w:rFonts w:ascii="Times New Roman" w:hAnsi="Times New Roman" w:cs="Times New Roman"/>
                <w:color w:val="000000" w:themeColor="text1"/>
                <w:lang w:val="lt-LT"/>
              </w:rPr>
              <w:t>m</w:t>
            </w:r>
          </w:p>
        </w:tc>
        <w:tc>
          <w:tcPr>
            <w:tcW w:w="1563" w:type="dxa"/>
          </w:tcPr>
          <w:p w14:paraId="6F84ADF6" w14:textId="575DD130" w:rsidR="00A608AD" w:rsidRPr="00FD1BB4" w:rsidRDefault="00A608AD" w:rsidP="00A608AD">
            <w:pPr>
              <w:jc w:val="center"/>
              <w:rPr>
                <w:color w:val="000000" w:themeColor="text1"/>
              </w:rPr>
            </w:pPr>
            <w:r w:rsidRPr="00FD1BB4">
              <w:rPr>
                <w:color w:val="000000" w:themeColor="text1"/>
              </w:rPr>
              <w:t xml:space="preserve">125    </w:t>
            </w:r>
          </w:p>
        </w:tc>
      </w:tr>
      <w:tr w:rsidR="00A608AD" w:rsidRPr="00FD1BB4" w14:paraId="17AE6D6A" w14:textId="77777777" w:rsidTr="00692CA7">
        <w:tc>
          <w:tcPr>
            <w:tcW w:w="703" w:type="dxa"/>
          </w:tcPr>
          <w:p w14:paraId="3929CF88" w14:textId="3BCFB744" w:rsidR="00A608AD" w:rsidRPr="00FD1BB4" w:rsidRDefault="00A608AD" w:rsidP="00A608AD">
            <w:pPr>
              <w:jc w:val="center"/>
              <w:rPr>
                <w:b/>
                <w:bCs/>
                <w:color w:val="000000" w:themeColor="text1"/>
              </w:rPr>
            </w:pPr>
            <w:r w:rsidRPr="00FD1BB4">
              <w:rPr>
                <w:b/>
                <w:bCs/>
                <w:color w:val="000000" w:themeColor="text1"/>
              </w:rPr>
              <w:t>1</w:t>
            </w:r>
            <w:r w:rsidR="00491C5A" w:rsidRPr="00FD1BB4">
              <w:rPr>
                <w:b/>
                <w:bCs/>
                <w:color w:val="000000" w:themeColor="text1"/>
              </w:rPr>
              <w:t>8</w:t>
            </w:r>
            <w:r w:rsidRPr="00FD1BB4">
              <w:rPr>
                <w:b/>
                <w:bCs/>
                <w:color w:val="000000" w:themeColor="text1"/>
              </w:rPr>
              <w:t>.</w:t>
            </w:r>
          </w:p>
        </w:tc>
        <w:tc>
          <w:tcPr>
            <w:tcW w:w="5813" w:type="dxa"/>
          </w:tcPr>
          <w:p w14:paraId="140B5D77" w14:textId="2A27CB43" w:rsidR="00A608AD" w:rsidRPr="00FD1BB4" w:rsidRDefault="00A608AD" w:rsidP="00A608AD">
            <w:pPr>
              <w:pStyle w:val="Sraopastraipa"/>
              <w:spacing w:before="60" w:after="60"/>
              <w:ind w:left="0"/>
              <w:jc w:val="both"/>
              <w:rPr>
                <w:rStyle w:val="Emfaz"/>
                <w:rFonts w:ascii="Times New Roman" w:hAnsi="Times New Roman" w:cs="Times New Roman"/>
                <w:i w:val="0"/>
                <w:iCs w:val="0"/>
                <w:color w:val="000000" w:themeColor="text1"/>
                <w:lang w:val="lt-LT"/>
              </w:rPr>
            </w:pPr>
            <w:r w:rsidRPr="00FD1BB4">
              <w:rPr>
                <w:rStyle w:val="Emfaz"/>
                <w:rFonts w:ascii="Times New Roman" w:hAnsi="Times New Roman" w:cs="Times New Roman"/>
                <w:i w:val="0"/>
                <w:iCs w:val="0"/>
                <w:color w:val="000000" w:themeColor="text1"/>
                <w:lang w:val="lt-LT"/>
              </w:rPr>
              <w:t>Statybinių šiukšlių išvežimas 10 km atstumu automobiliais-savivarčiais, pakraunant rankiniu būdu</w:t>
            </w:r>
          </w:p>
        </w:tc>
        <w:tc>
          <w:tcPr>
            <w:tcW w:w="1272" w:type="dxa"/>
          </w:tcPr>
          <w:p w14:paraId="130D5588" w14:textId="21DAB1CE" w:rsidR="00A608AD" w:rsidRPr="00FD1BB4" w:rsidRDefault="00A608AD" w:rsidP="00A608AD">
            <w:pPr>
              <w:pStyle w:val="Sraopastraipa"/>
              <w:spacing w:before="60" w:after="60"/>
              <w:ind w:left="0"/>
              <w:jc w:val="center"/>
              <w:rPr>
                <w:rStyle w:val="Emfaz"/>
                <w:rFonts w:ascii="Times New Roman" w:hAnsi="Times New Roman" w:cs="Times New Roman"/>
                <w:i w:val="0"/>
                <w:iCs w:val="0"/>
                <w:color w:val="000000" w:themeColor="text1"/>
                <w:lang w:val="lt-LT"/>
              </w:rPr>
            </w:pPr>
            <w:r w:rsidRPr="00FD1BB4">
              <w:rPr>
                <w:rFonts w:ascii="Times New Roman" w:hAnsi="Times New Roman" w:cs="Times New Roman"/>
                <w:color w:val="000000" w:themeColor="text1"/>
                <w:lang w:val="lt-LT"/>
              </w:rPr>
              <w:t>t</w:t>
            </w:r>
          </w:p>
        </w:tc>
        <w:tc>
          <w:tcPr>
            <w:tcW w:w="1563" w:type="dxa"/>
          </w:tcPr>
          <w:p w14:paraId="0196F7D6" w14:textId="73A3F9DA" w:rsidR="00A608AD" w:rsidRPr="00FD1BB4" w:rsidRDefault="00A608AD" w:rsidP="00CC00EC">
            <w:pPr>
              <w:pStyle w:val="Sraopastraipa"/>
              <w:numPr>
                <w:ilvl w:val="0"/>
                <w:numId w:val="19"/>
              </w:numPr>
              <w:jc w:val="center"/>
              <w:rPr>
                <w:color w:val="000000" w:themeColor="text1"/>
                <w:lang w:val="lt-LT"/>
              </w:rPr>
            </w:pPr>
            <w:r w:rsidRPr="00FD1BB4">
              <w:rPr>
                <w:color w:val="000000" w:themeColor="text1"/>
                <w:lang w:val="lt-LT"/>
              </w:rPr>
              <w:t xml:space="preserve">  </w:t>
            </w:r>
          </w:p>
        </w:tc>
      </w:tr>
    </w:tbl>
    <w:p w14:paraId="47FC0223" w14:textId="63E60225" w:rsidR="0009016E" w:rsidRPr="00692CA7" w:rsidRDefault="0009016E" w:rsidP="0009016E">
      <w:pPr>
        <w:pStyle w:val="Sraopastraipa"/>
        <w:numPr>
          <w:ilvl w:val="1"/>
          <w:numId w:val="1"/>
        </w:numPr>
        <w:spacing w:before="60" w:after="60" w:line="360" w:lineRule="auto"/>
        <w:ind w:left="431" w:hanging="431"/>
        <w:jc w:val="both"/>
        <w:rPr>
          <w:rFonts w:ascii="Times New Roman" w:hAnsi="Times New Roman" w:cs="Times New Roman"/>
          <w:b/>
          <w:bCs/>
          <w:color w:val="000000" w:themeColor="text1"/>
          <w:shd w:val="clear" w:color="auto" w:fill="D9D9D9" w:themeFill="background1" w:themeFillShade="D9"/>
          <w:lang w:val="lt-LT"/>
        </w:rPr>
      </w:pPr>
      <w:r w:rsidRPr="00FD1BB4">
        <w:rPr>
          <w:rFonts w:ascii="Times New Roman" w:hAnsi="Times New Roman" w:cs="Times New Roman"/>
          <w:b/>
          <w:bCs/>
          <w:color w:val="000000" w:themeColor="text1"/>
          <w:lang w:val="lt-LT"/>
        </w:rPr>
        <w:t>Rekomenduojama, kad Rangovas atliktų tikslius darbų ir medžiagų pamatavimus vietoje ir įvertintų galimus netikslumus bei darbų sudėtingumą</w:t>
      </w:r>
      <w:r w:rsidR="00261E2B" w:rsidRPr="00FD1BB4">
        <w:rPr>
          <w:rFonts w:ascii="Times New Roman" w:hAnsi="Times New Roman" w:cs="Times New Roman"/>
          <w:b/>
          <w:bCs/>
          <w:color w:val="000000" w:themeColor="text1"/>
          <w:lang w:val="lt-LT"/>
        </w:rPr>
        <w:t>. P</w:t>
      </w:r>
      <w:r w:rsidRPr="00FD1BB4">
        <w:rPr>
          <w:rFonts w:ascii="Times New Roman" w:hAnsi="Times New Roman" w:cs="Times New Roman"/>
          <w:b/>
          <w:bCs/>
          <w:color w:val="000000" w:themeColor="text1"/>
          <w:lang w:val="lt-LT"/>
        </w:rPr>
        <w:t>otencialus Rangovas savo atsakomybe, kaštais bei rizika gali apžiūrėti objektą, kas gali būti reikalinga rengiant pasiūlymą</w:t>
      </w:r>
      <w:r w:rsidR="00261E2B" w:rsidRPr="00FD1BB4">
        <w:rPr>
          <w:rFonts w:ascii="Times New Roman" w:hAnsi="Times New Roman" w:cs="Times New Roman"/>
          <w:b/>
          <w:bCs/>
          <w:color w:val="000000" w:themeColor="text1"/>
          <w:lang w:val="lt-LT"/>
        </w:rPr>
        <w:t>, kad sutarties vykdymo laikotarpiu pilnai būtų</w:t>
      </w:r>
      <w:r w:rsidR="00261E2B" w:rsidRPr="00D353CB">
        <w:rPr>
          <w:rFonts w:ascii="Times New Roman" w:hAnsi="Times New Roman" w:cs="Times New Roman"/>
          <w:b/>
          <w:bCs/>
          <w:lang w:val="lt-LT"/>
        </w:rPr>
        <w:t xml:space="preserve"> įvykdytas fasado atnaujinimas.</w:t>
      </w:r>
    </w:p>
    <w:p w14:paraId="341EF4B5" w14:textId="603B663F" w:rsidR="00692CA7" w:rsidRPr="00D353CB" w:rsidRDefault="00692CA7" w:rsidP="0009016E">
      <w:pPr>
        <w:pStyle w:val="Sraopastraipa"/>
        <w:numPr>
          <w:ilvl w:val="1"/>
          <w:numId w:val="1"/>
        </w:numPr>
        <w:spacing w:before="60" w:after="60" w:line="360" w:lineRule="auto"/>
        <w:ind w:left="431" w:hanging="431"/>
        <w:jc w:val="both"/>
        <w:rPr>
          <w:rFonts w:ascii="Times New Roman" w:hAnsi="Times New Roman" w:cs="Times New Roman"/>
          <w:b/>
          <w:bCs/>
          <w:color w:val="000000" w:themeColor="text1"/>
          <w:shd w:val="clear" w:color="auto" w:fill="D9D9D9" w:themeFill="background1" w:themeFillShade="D9"/>
          <w:lang w:val="lt-LT"/>
        </w:rPr>
      </w:pPr>
      <w:r w:rsidRPr="00D353CB">
        <w:rPr>
          <w:rFonts w:ascii="Times New Roman" w:hAnsi="Times New Roman" w:cs="Times New Roman"/>
          <w:bCs/>
          <w:lang w:val="lt-LT"/>
        </w:rPr>
        <w:t xml:space="preserve">Visi </w:t>
      </w:r>
      <w:r w:rsidRPr="00D353CB">
        <w:rPr>
          <w:rFonts w:ascii="Times New Roman" w:hAnsi="Times New Roman" w:cs="Times New Roman"/>
          <w:bCs/>
          <w:lang w:val="lt-LT"/>
        </w:rPr>
        <w:t>D</w:t>
      </w:r>
      <w:r w:rsidRPr="00D353CB">
        <w:rPr>
          <w:rFonts w:ascii="Times New Roman" w:hAnsi="Times New Roman" w:cs="Times New Roman"/>
          <w:bCs/>
          <w:lang w:val="lt-LT"/>
        </w:rPr>
        <w:t xml:space="preserve">arbai, nurodyti </w:t>
      </w:r>
      <w:r w:rsidRPr="00D353CB">
        <w:rPr>
          <w:rFonts w:ascii="Times New Roman" w:hAnsi="Times New Roman" w:cs="Times New Roman"/>
          <w:bCs/>
          <w:lang w:val="lt-LT"/>
        </w:rPr>
        <w:t>2.4 p.</w:t>
      </w:r>
      <w:r w:rsidRPr="00D353CB">
        <w:rPr>
          <w:rFonts w:ascii="Times New Roman" w:hAnsi="Times New Roman" w:cs="Times New Roman"/>
          <w:bCs/>
          <w:lang w:val="lt-LT"/>
        </w:rPr>
        <w:t>, turi būti užbaigti iki galo. Jeigu Rangovas skaičiuodamas pasiūlymo kainą mato, kad jam reikės papildomų darbų aprašytam darbui užbaigti taip, kad jis atitiktų statybos teisės reikalavimus, jų vertė turi būti įvertinta pasiūlymo kainoje</w:t>
      </w:r>
    </w:p>
    <w:p w14:paraId="0F6A6612" w14:textId="64021B5E" w:rsidR="00692CA7" w:rsidRPr="00D353CB" w:rsidRDefault="00D353CB" w:rsidP="0009016E">
      <w:pPr>
        <w:pStyle w:val="Sraopastraipa"/>
        <w:numPr>
          <w:ilvl w:val="1"/>
          <w:numId w:val="1"/>
        </w:numPr>
        <w:spacing w:before="60" w:after="60" w:line="360" w:lineRule="auto"/>
        <w:ind w:left="431" w:hanging="431"/>
        <w:jc w:val="both"/>
        <w:rPr>
          <w:rFonts w:ascii="Times New Roman" w:hAnsi="Times New Roman" w:cs="Times New Roman"/>
          <w:b/>
          <w:bCs/>
          <w:shd w:val="clear" w:color="auto" w:fill="D9D9D9" w:themeFill="background1" w:themeFillShade="D9"/>
          <w:lang w:val="lt-LT"/>
        </w:rPr>
      </w:pPr>
      <w:r w:rsidRPr="00D353CB">
        <w:rPr>
          <w:rFonts w:ascii="Times New Roman" w:hAnsi="Times New Roman" w:cs="Times New Roman"/>
          <w:b/>
          <w:bCs/>
          <w:shd w:val="clear" w:color="auto" w:fill="D9D9D9" w:themeFill="background1" w:themeFillShade="D9"/>
          <w:lang w:val="lt-LT"/>
        </w:rPr>
        <w:t>Rangovas k</w:t>
      </w:r>
      <w:r w:rsidR="00692CA7" w:rsidRPr="00D353CB">
        <w:rPr>
          <w:rFonts w:ascii="Times New Roman" w:hAnsi="Times New Roman" w:cs="Times New Roman"/>
          <w:b/>
          <w:bCs/>
          <w:shd w:val="clear" w:color="auto" w:fill="D9D9D9" w:themeFill="background1" w:themeFillShade="D9"/>
          <w:lang w:val="lt-LT"/>
        </w:rPr>
        <w:t>artu su pasiūlymu pateikti Darbų sąmatą.</w:t>
      </w:r>
    </w:p>
    <w:p w14:paraId="6CFFE912" w14:textId="5862FA1A" w:rsidR="00D84501" w:rsidRPr="00D353CB" w:rsidRDefault="007B5519" w:rsidP="00D84501">
      <w:pPr>
        <w:pStyle w:val="Sraopastraipa"/>
        <w:numPr>
          <w:ilvl w:val="1"/>
          <w:numId w:val="1"/>
        </w:numPr>
        <w:spacing w:before="60" w:after="60" w:line="360" w:lineRule="auto"/>
        <w:ind w:left="431" w:hanging="431"/>
        <w:jc w:val="both"/>
        <w:rPr>
          <w:rFonts w:ascii="Times New Roman" w:hAnsi="Times New Roman" w:cs="Times New Roman"/>
          <w:b/>
          <w:bCs/>
          <w:shd w:val="clear" w:color="auto" w:fill="D9D9D9" w:themeFill="background1" w:themeFillShade="D9"/>
          <w:lang w:val="lt-LT"/>
        </w:rPr>
      </w:pPr>
      <w:r w:rsidRPr="00D353CB">
        <w:rPr>
          <w:rFonts w:ascii="Times New Roman" w:hAnsi="Times New Roman" w:cs="Times New Roman"/>
          <w:b/>
          <w:bCs/>
          <w:lang w:val="lt-LT"/>
        </w:rPr>
        <w:t>Parametr</w:t>
      </w:r>
      <w:r w:rsidR="00FE3FBE" w:rsidRPr="00D353CB">
        <w:rPr>
          <w:rFonts w:ascii="Times New Roman" w:hAnsi="Times New Roman" w:cs="Times New Roman"/>
          <w:b/>
          <w:bCs/>
          <w:lang w:val="lt-LT"/>
        </w:rPr>
        <w:t xml:space="preserve">ai </w:t>
      </w:r>
      <w:r w:rsidR="00D84501" w:rsidRPr="00D353CB">
        <w:rPr>
          <w:rFonts w:ascii="Times New Roman" w:hAnsi="Times New Roman" w:cs="Times New Roman"/>
          <w:b/>
          <w:bCs/>
          <w:lang w:val="lt-LT"/>
        </w:rPr>
        <w:t xml:space="preserve">akmens vatos plokštėms: </w:t>
      </w:r>
    </w:p>
    <w:p w14:paraId="6B4B9294" w14:textId="77777777" w:rsidR="00D84501" w:rsidRPr="00D353CB" w:rsidRDefault="00D84501" w:rsidP="00D84501">
      <w:pPr>
        <w:pStyle w:val="Sraopastraipa"/>
        <w:numPr>
          <w:ilvl w:val="0"/>
          <w:numId w:val="21"/>
        </w:numPr>
        <w:spacing w:before="60" w:after="60" w:line="360" w:lineRule="auto"/>
        <w:jc w:val="both"/>
        <w:rPr>
          <w:rFonts w:ascii="Times New Roman" w:hAnsi="Times New Roman" w:cs="Times New Roman"/>
          <w:lang w:val="lt-LT"/>
        </w:rPr>
      </w:pPr>
      <w:r w:rsidRPr="00D353CB">
        <w:rPr>
          <w:rFonts w:ascii="Times New Roman" w:hAnsi="Times New Roman" w:cs="Times New Roman"/>
          <w:lang w:val="lt-LT"/>
        </w:rPr>
        <w:t xml:space="preserve">Skirtos vėdinamų fasadų šilumos ir vėjo izoliacijai. </w:t>
      </w:r>
    </w:p>
    <w:p w14:paraId="768A0AE0" w14:textId="3EC01DFF" w:rsidR="00D84501" w:rsidRPr="00D353CB" w:rsidRDefault="00D84501" w:rsidP="00D84501">
      <w:pPr>
        <w:pStyle w:val="Sraopastraipa"/>
        <w:numPr>
          <w:ilvl w:val="0"/>
          <w:numId w:val="21"/>
        </w:numPr>
        <w:spacing w:before="60" w:after="60" w:line="360" w:lineRule="auto"/>
        <w:jc w:val="both"/>
        <w:rPr>
          <w:rFonts w:ascii="Times New Roman" w:hAnsi="Times New Roman" w:cs="Times New Roman"/>
          <w:lang w:val="lt-LT"/>
        </w:rPr>
      </w:pPr>
      <w:r w:rsidRPr="00D353CB">
        <w:rPr>
          <w:rFonts w:ascii="Times New Roman" w:hAnsi="Times New Roman" w:cs="Times New Roman"/>
          <w:lang w:val="lt-LT"/>
        </w:rPr>
        <w:t>Degumo klasifikacija: A1 (nedegi medžiaga).</w:t>
      </w:r>
    </w:p>
    <w:p w14:paraId="28D02DE3" w14:textId="38D58431" w:rsidR="00D84501" w:rsidRPr="00D353CB" w:rsidRDefault="00D84501" w:rsidP="00D84501">
      <w:pPr>
        <w:pStyle w:val="Sraopastraipa"/>
        <w:numPr>
          <w:ilvl w:val="0"/>
          <w:numId w:val="21"/>
        </w:numPr>
        <w:spacing w:before="60" w:after="60" w:line="360" w:lineRule="auto"/>
        <w:jc w:val="both"/>
        <w:rPr>
          <w:rFonts w:ascii="Times New Roman" w:hAnsi="Times New Roman" w:cs="Times New Roman"/>
          <w:lang w:val="lt-LT"/>
        </w:rPr>
      </w:pPr>
      <w:r w:rsidRPr="00D353CB">
        <w:rPr>
          <w:rFonts w:ascii="Times New Roman" w:hAnsi="Times New Roman" w:cs="Times New Roman"/>
          <w:lang w:val="lt-LT"/>
        </w:rPr>
        <w:t xml:space="preserve">Deklaruojamas šilumos laidumas </w:t>
      </w:r>
      <w:proofErr w:type="spellStart"/>
      <w:r w:rsidRPr="00D353CB">
        <w:rPr>
          <w:rFonts w:ascii="Times New Roman" w:hAnsi="Times New Roman" w:cs="Times New Roman"/>
          <w:lang w:val="lt-LT"/>
        </w:rPr>
        <w:t>λ</w:t>
      </w:r>
      <w:r w:rsidRPr="00D353CB">
        <w:rPr>
          <w:rFonts w:ascii="Times New Roman" w:hAnsi="Times New Roman" w:cs="Times New Roman"/>
          <w:vertAlign w:val="subscript"/>
          <w:lang w:val="lt-LT"/>
        </w:rPr>
        <w:t>D</w:t>
      </w:r>
      <w:proofErr w:type="spellEnd"/>
      <w:r w:rsidR="00745786" w:rsidRPr="00D353CB">
        <w:rPr>
          <w:rFonts w:ascii="Times New Roman" w:hAnsi="Times New Roman" w:cs="Times New Roman"/>
          <w:lang w:val="lt-LT"/>
        </w:rPr>
        <w:t>=</w:t>
      </w:r>
      <w:r w:rsidRPr="00D353CB">
        <w:rPr>
          <w:rFonts w:ascii="Times New Roman" w:hAnsi="Times New Roman" w:cs="Times New Roman"/>
          <w:lang w:val="lt-LT"/>
        </w:rPr>
        <w:t xml:space="preserve"> 0,034 W/</w:t>
      </w:r>
      <w:proofErr w:type="spellStart"/>
      <w:r w:rsidRPr="00D353CB">
        <w:rPr>
          <w:rFonts w:ascii="Times New Roman" w:hAnsi="Times New Roman" w:cs="Times New Roman"/>
          <w:lang w:val="lt-LT"/>
        </w:rPr>
        <w:t>m·K</w:t>
      </w:r>
      <w:proofErr w:type="spellEnd"/>
      <w:r w:rsidRPr="00D353CB">
        <w:rPr>
          <w:rFonts w:ascii="Times New Roman" w:hAnsi="Times New Roman" w:cs="Times New Roman"/>
          <w:lang w:val="lt-LT"/>
        </w:rPr>
        <w:t>.</w:t>
      </w:r>
    </w:p>
    <w:p w14:paraId="557D2745" w14:textId="59C7AB36" w:rsidR="00D84501" w:rsidRPr="00D353CB" w:rsidRDefault="00D84501" w:rsidP="00D84501">
      <w:pPr>
        <w:pStyle w:val="Sraopastraipa"/>
        <w:numPr>
          <w:ilvl w:val="0"/>
          <w:numId w:val="21"/>
        </w:numPr>
        <w:spacing w:before="60" w:after="60" w:line="360" w:lineRule="auto"/>
        <w:jc w:val="both"/>
        <w:rPr>
          <w:rFonts w:ascii="Times New Roman" w:hAnsi="Times New Roman" w:cs="Times New Roman"/>
          <w:lang w:val="lt-LT"/>
        </w:rPr>
      </w:pPr>
      <w:r w:rsidRPr="00D353CB">
        <w:rPr>
          <w:rFonts w:ascii="Times New Roman" w:hAnsi="Times New Roman" w:cs="Times New Roman"/>
          <w:lang w:val="lt-LT"/>
        </w:rPr>
        <w:t xml:space="preserve">Garso </w:t>
      </w:r>
      <w:proofErr w:type="spellStart"/>
      <w:r w:rsidRPr="00D353CB">
        <w:rPr>
          <w:rFonts w:ascii="Times New Roman" w:hAnsi="Times New Roman" w:cs="Times New Roman"/>
          <w:lang w:val="lt-LT"/>
        </w:rPr>
        <w:t>sugerties</w:t>
      </w:r>
      <w:proofErr w:type="spellEnd"/>
      <w:r w:rsidRPr="00D353CB">
        <w:rPr>
          <w:rFonts w:ascii="Times New Roman" w:hAnsi="Times New Roman" w:cs="Times New Roman"/>
          <w:lang w:val="lt-LT"/>
        </w:rPr>
        <w:t xml:space="preserve"> koeficientas α</w:t>
      </w:r>
      <w:r w:rsidRPr="00D353CB">
        <w:rPr>
          <w:rFonts w:ascii="Times New Roman" w:hAnsi="Times New Roman" w:cs="Times New Roman"/>
          <w:vertAlign w:val="subscript"/>
          <w:lang w:val="lt-LT"/>
        </w:rPr>
        <w:t>w</w:t>
      </w:r>
      <w:r w:rsidRPr="00D353CB">
        <w:rPr>
          <w:rFonts w:ascii="Times New Roman" w:hAnsi="Times New Roman" w:cs="Times New Roman"/>
          <w:lang w:val="lt-LT"/>
        </w:rPr>
        <w:t xml:space="preserve"> </w:t>
      </w:r>
      <w:r w:rsidR="00745786" w:rsidRPr="00D353CB">
        <w:rPr>
          <w:rFonts w:ascii="Times New Roman" w:hAnsi="Times New Roman" w:cs="Times New Roman"/>
          <w:lang w:val="lt-LT"/>
        </w:rPr>
        <w:t>=</w:t>
      </w:r>
      <w:r w:rsidRPr="00D353CB">
        <w:rPr>
          <w:rFonts w:ascii="Times New Roman" w:hAnsi="Times New Roman" w:cs="Times New Roman"/>
          <w:lang w:val="lt-LT"/>
        </w:rPr>
        <w:t>1,00, kai storis ≥ 80 mm.</w:t>
      </w:r>
    </w:p>
    <w:p w14:paraId="3D5858AF" w14:textId="77777777" w:rsidR="00D84501" w:rsidRPr="00D353CB" w:rsidRDefault="00D84501" w:rsidP="00D84501">
      <w:pPr>
        <w:pStyle w:val="Sraopastraipa"/>
        <w:numPr>
          <w:ilvl w:val="0"/>
          <w:numId w:val="21"/>
        </w:numPr>
        <w:spacing w:before="60" w:after="60" w:line="360" w:lineRule="auto"/>
        <w:jc w:val="both"/>
        <w:rPr>
          <w:rFonts w:ascii="Times New Roman" w:hAnsi="Times New Roman" w:cs="Times New Roman"/>
          <w:lang w:val="lt-LT"/>
        </w:rPr>
      </w:pPr>
      <w:r w:rsidRPr="00D353CB">
        <w:rPr>
          <w:rFonts w:ascii="Times New Roman" w:hAnsi="Times New Roman" w:cs="Times New Roman"/>
          <w:lang w:val="lt-LT"/>
        </w:rPr>
        <w:t xml:space="preserve">Trumpalaikis vandens </w:t>
      </w:r>
      <w:proofErr w:type="spellStart"/>
      <w:r w:rsidRPr="00D353CB">
        <w:rPr>
          <w:rFonts w:ascii="Times New Roman" w:hAnsi="Times New Roman" w:cs="Times New Roman"/>
          <w:lang w:val="lt-LT"/>
        </w:rPr>
        <w:t>įmirkis</w:t>
      </w:r>
      <w:proofErr w:type="spellEnd"/>
      <w:r w:rsidRPr="00D353CB">
        <w:rPr>
          <w:rFonts w:ascii="Times New Roman" w:hAnsi="Times New Roman" w:cs="Times New Roman"/>
          <w:lang w:val="lt-LT"/>
        </w:rPr>
        <w:t>: ≤ 1,0 kg/m².</w:t>
      </w:r>
    </w:p>
    <w:p w14:paraId="014F0A85" w14:textId="77777777" w:rsidR="00D84501" w:rsidRPr="00D353CB" w:rsidRDefault="00D84501" w:rsidP="00D84501">
      <w:pPr>
        <w:pStyle w:val="Sraopastraipa"/>
        <w:numPr>
          <w:ilvl w:val="0"/>
          <w:numId w:val="21"/>
        </w:numPr>
        <w:spacing w:before="60" w:after="60" w:line="360" w:lineRule="auto"/>
        <w:jc w:val="both"/>
        <w:rPr>
          <w:rFonts w:ascii="Times New Roman" w:hAnsi="Times New Roman" w:cs="Times New Roman"/>
          <w:lang w:val="lt-LT"/>
        </w:rPr>
      </w:pPr>
      <w:r w:rsidRPr="00D353CB">
        <w:rPr>
          <w:rFonts w:ascii="Times New Roman" w:hAnsi="Times New Roman" w:cs="Times New Roman"/>
          <w:lang w:val="lt-LT"/>
        </w:rPr>
        <w:t xml:space="preserve">Ilgalaikis vandens </w:t>
      </w:r>
      <w:proofErr w:type="spellStart"/>
      <w:r w:rsidRPr="00D353CB">
        <w:rPr>
          <w:rFonts w:ascii="Times New Roman" w:hAnsi="Times New Roman" w:cs="Times New Roman"/>
          <w:lang w:val="lt-LT"/>
        </w:rPr>
        <w:t>įmirkis</w:t>
      </w:r>
      <w:proofErr w:type="spellEnd"/>
      <w:r w:rsidRPr="00D353CB">
        <w:rPr>
          <w:rFonts w:ascii="Times New Roman" w:hAnsi="Times New Roman" w:cs="Times New Roman"/>
          <w:lang w:val="lt-LT"/>
        </w:rPr>
        <w:t>: ≤ 3,0 kg/m².</w:t>
      </w:r>
    </w:p>
    <w:p w14:paraId="505334BB" w14:textId="389E9B03" w:rsidR="00D84501" w:rsidRPr="00D353CB" w:rsidRDefault="00D84501" w:rsidP="00D84501">
      <w:pPr>
        <w:pStyle w:val="Sraopastraipa"/>
        <w:numPr>
          <w:ilvl w:val="0"/>
          <w:numId w:val="21"/>
        </w:numPr>
        <w:spacing w:before="60" w:after="60" w:line="360" w:lineRule="auto"/>
        <w:jc w:val="both"/>
        <w:rPr>
          <w:rFonts w:ascii="Times New Roman" w:hAnsi="Times New Roman" w:cs="Times New Roman"/>
          <w:lang w:val="lt-LT"/>
        </w:rPr>
      </w:pPr>
      <w:r w:rsidRPr="00D353CB">
        <w:rPr>
          <w:rFonts w:ascii="Times New Roman" w:hAnsi="Times New Roman" w:cs="Times New Roman"/>
          <w:lang w:val="lt-LT"/>
        </w:rPr>
        <w:t>Laidumas vandens garams μ</w:t>
      </w:r>
      <w:r w:rsidR="00745786" w:rsidRPr="00D353CB">
        <w:rPr>
          <w:rFonts w:ascii="Times New Roman" w:hAnsi="Times New Roman" w:cs="Times New Roman"/>
          <w:lang w:val="lt-LT"/>
        </w:rPr>
        <w:t>=</w:t>
      </w:r>
      <w:r w:rsidRPr="00D353CB">
        <w:rPr>
          <w:rFonts w:ascii="Times New Roman" w:hAnsi="Times New Roman" w:cs="Times New Roman"/>
          <w:lang w:val="lt-LT"/>
        </w:rPr>
        <w:t xml:space="preserve"> 1.</w:t>
      </w:r>
    </w:p>
    <w:p w14:paraId="231ACE6A" w14:textId="37AD8F31" w:rsidR="00D84501" w:rsidRPr="00D353CB" w:rsidRDefault="00D84501" w:rsidP="00D84501">
      <w:pPr>
        <w:pStyle w:val="Sraopastraipa"/>
        <w:numPr>
          <w:ilvl w:val="0"/>
          <w:numId w:val="21"/>
        </w:numPr>
        <w:spacing w:before="60" w:after="60" w:line="360" w:lineRule="auto"/>
        <w:jc w:val="both"/>
        <w:rPr>
          <w:rFonts w:ascii="Times New Roman" w:hAnsi="Times New Roman" w:cs="Times New Roman"/>
          <w:lang w:val="lt-LT"/>
        </w:rPr>
      </w:pPr>
      <w:r w:rsidRPr="00D353CB">
        <w:rPr>
          <w:rFonts w:ascii="Times New Roman" w:hAnsi="Times New Roman" w:cs="Times New Roman"/>
          <w:lang w:val="lt-LT"/>
        </w:rPr>
        <w:t xml:space="preserve">Gniuždymo įtempis (esant 10% deformacijai) ≥ 0,5 </w:t>
      </w:r>
      <w:proofErr w:type="spellStart"/>
      <w:r w:rsidRPr="00D353CB">
        <w:rPr>
          <w:rFonts w:ascii="Times New Roman" w:hAnsi="Times New Roman" w:cs="Times New Roman"/>
          <w:lang w:val="lt-LT"/>
        </w:rPr>
        <w:t>kPa</w:t>
      </w:r>
      <w:proofErr w:type="spellEnd"/>
      <w:r w:rsidRPr="00D353CB">
        <w:rPr>
          <w:rFonts w:ascii="Times New Roman" w:hAnsi="Times New Roman" w:cs="Times New Roman"/>
          <w:lang w:val="lt-LT"/>
        </w:rPr>
        <w:t>.</w:t>
      </w:r>
    </w:p>
    <w:p w14:paraId="2E9EE1A5" w14:textId="4BD6589E" w:rsidR="007F1D93" w:rsidRPr="00D353CB" w:rsidRDefault="007F1D93" w:rsidP="00CC00EC">
      <w:pPr>
        <w:pStyle w:val="Sraopastraipa"/>
        <w:numPr>
          <w:ilvl w:val="1"/>
          <w:numId w:val="1"/>
        </w:numPr>
        <w:spacing w:before="60" w:after="60" w:line="360" w:lineRule="auto"/>
        <w:ind w:left="431" w:hanging="431"/>
        <w:jc w:val="both"/>
        <w:rPr>
          <w:rFonts w:ascii="Times New Roman" w:hAnsi="Times New Roman" w:cs="Times New Roman"/>
          <w:shd w:val="clear" w:color="auto" w:fill="D9D9D9" w:themeFill="background1" w:themeFillShade="D9"/>
          <w:lang w:val="lt-LT"/>
        </w:rPr>
      </w:pPr>
      <w:r w:rsidRPr="00D353CB">
        <w:rPr>
          <w:rFonts w:ascii="Times New Roman" w:hAnsi="Times New Roman" w:cs="Times New Roman"/>
          <w:shd w:val="clear" w:color="auto" w:fill="D9D9D9" w:themeFill="background1" w:themeFillShade="D9"/>
          <w:lang w:val="lt-LT"/>
        </w:rPr>
        <w:t>Visoms nurodytoms konkrečioms medžiagoms, sprendiniams ir/ar konkretiems Prekių</w:t>
      </w:r>
      <w:r w:rsidRPr="00D353CB">
        <w:rPr>
          <w:rFonts w:ascii="Times New Roman" w:hAnsi="Times New Roman" w:cs="Times New Roman"/>
          <w:shd w:val="clear" w:color="auto" w:fill="D9D9D9" w:themeFill="background1" w:themeFillShade="D9"/>
          <w:lang w:val="lt-LT"/>
        </w:rPr>
        <w:t xml:space="preserve"> </w:t>
      </w:r>
      <w:r w:rsidRPr="00D353CB">
        <w:rPr>
          <w:rFonts w:ascii="Times New Roman" w:hAnsi="Times New Roman" w:cs="Times New Roman"/>
          <w:shd w:val="clear" w:color="auto" w:fill="D9D9D9" w:themeFill="background1" w:themeFillShade="D9"/>
          <w:lang w:val="lt-LT"/>
        </w:rPr>
        <w:t>pavadinimams ar standartams taikoma „arba lygiavertis“. Tiekėjas, siūlantis Prekę</w:t>
      </w:r>
      <w:r w:rsidRPr="00D353CB">
        <w:rPr>
          <w:rFonts w:ascii="Times New Roman" w:hAnsi="Times New Roman" w:cs="Times New Roman"/>
          <w:shd w:val="clear" w:color="auto" w:fill="D9D9D9" w:themeFill="background1" w:themeFillShade="D9"/>
          <w:lang w:val="lt-LT"/>
        </w:rPr>
        <w:t>,</w:t>
      </w:r>
      <w:r w:rsidRPr="00D353CB">
        <w:rPr>
          <w:rFonts w:ascii="Times New Roman" w:hAnsi="Times New Roman" w:cs="Times New Roman"/>
          <w:shd w:val="clear" w:color="auto" w:fill="D9D9D9" w:themeFill="background1" w:themeFillShade="D9"/>
          <w:lang w:val="lt-LT"/>
        </w:rPr>
        <w:t xml:space="preserve"> pasižyminčią lygiavertėmis savybėmis, privalo apie tai papildomai pažymėti techninėje specifikacijoje ir/ar </w:t>
      </w:r>
      <w:r w:rsidRPr="00D353CB">
        <w:rPr>
          <w:rFonts w:ascii="Times New Roman" w:hAnsi="Times New Roman" w:cs="Times New Roman"/>
          <w:shd w:val="clear" w:color="auto" w:fill="D9D9D9" w:themeFill="background1" w:themeFillShade="D9"/>
          <w:lang w:val="lt-LT"/>
        </w:rPr>
        <w:lastRenderedPageBreak/>
        <w:t>pasiūlyme ir patikimomis priemonėmis įrodyti, kad siūloma Prekė yra lygiavertė ir visiškai atitinka techninėje specifikacijoje keliamus reikalavimus.</w:t>
      </w:r>
    </w:p>
    <w:p w14:paraId="3A24ACCB" w14:textId="485124DC" w:rsidR="00CC00EC" w:rsidRPr="0009016E" w:rsidRDefault="00AB6AD9" w:rsidP="00CC00EC">
      <w:pPr>
        <w:pStyle w:val="Sraopastraipa"/>
        <w:numPr>
          <w:ilvl w:val="1"/>
          <w:numId w:val="1"/>
        </w:numPr>
        <w:spacing w:before="60" w:after="60" w:line="360" w:lineRule="auto"/>
        <w:ind w:left="431" w:hanging="431"/>
        <w:jc w:val="both"/>
        <w:rPr>
          <w:rFonts w:ascii="Times New Roman" w:hAnsi="Times New Roman" w:cs="Times New Roman"/>
          <w:shd w:val="clear" w:color="auto" w:fill="D9D9D9" w:themeFill="background1" w:themeFillShade="D9"/>
          <w:lang w:val="lt-LT"/>
        </w:rPr>
      </w:pPr>
      <w:r w:rsidRPr="0009016E">
        <w:rPr>
          <w:rFonts w:ascii="Times New Roman" w:hAnsi="Times New Roman" w:cs="Times New Roman"/>
          <w:lang w:val="lt-LT"/>
        </w:rPr>
        <w:t xml:space="preserve">Į </w:t>
      </w:r>
      <w:r w:rsidR="004847D9">
        <w:rPr>
          <w:rFonts w:ascii="Times New Roman" w:hAnsi="Times New Roman" w:cs="Times New Roman"/>
          <w:lang w:val="lt-LT"/>
        </w:rPr>
        <w:t>D</w:t>
      </w:r>
      <w:r w:rsidRPr="0009016E">
        <w:rPr>
          <w:rFonts w:ascii="Times New Roman" w:hAnsi="Times New Roman" w:cs="Times New Roman"/>
          <w:lang w:val="lt-LT"/>
        </w:rPr>
        <w:t>arbų kainą turi būti įskaičiuota darbams suteikti reikalingų mechanizmų,</w:t>
      </w:r>
      <w:r w:rsidR="00637934" w:rsidRPr="0009016E">
        <w:rPr>
          <w:rFonts w:ascii="Times New Roman" w:hAnsi="Times New Roman" w:cs="Times New Roman"/>
          <w:lang w:val="lt-LT"/>
        </w:rPr>
        <w:t xml:space="preserve"> tvirtinimo detalių,</w:t>
      </w:r>
      <w:r w:rsidRPr="0009016E">
        <w:rPr>
          <w:rFonts w:ascii="Times New Roman" w:hAnsi="Times New Roman" w:cs="Times New Roman"/>
          <w:lang w:val="lt-LT"/>
        </w:rPr>
        <w:t xml:space="preserve"> įrankių,</w:t>
      </w:r>
      <w:r w:rsidR="0018077C" w:rsidRPr="0009016E">
        <w:rPr>
          <w:rFonts w:ascii="Times New Roman" w:hAnsi="Times New Roman" w:cs="Times New Roman"/>
          <w:lang w:val="lt-LT"/>
        </w:rPr>
        <w:t xml:space="preserve"> medžiagų,</w:t>
      </w:r>
      <w:r w:rsidR="00D353CB">
        <w:rPr>
          <w:rFonts w:ascii="Times New Roman" w:hAnsi="Times New Roman" w:cs="Times New Roman"/>
          <w:lang w:val="lt-LT"/>
        </w:rPr>
        <w:t xml:space="preserve"> </w:t>
      </w:r>
      <w:r w:rsidRPr="0009016E">
        <w:rPr>
          <w:rFonts w:ascii="Times New Roman" w:hAnsi="Times New Roman" w:cs="Times New Roman"/>
          <w:lang w:val="lt-LT"/>
        </w:rPr>
        <w:t>transportavimo išlaidos</w:t>
      </w:r>
      <w:r w:rsidR="00D862C6" w:rsidRPr="0009016E">
        <w:rPr>
          <w:rFonts w:ascii="Times New Roman" w:hAnsi="Times New Roman" w:cs="Times New Roman"/>
          <w:lang w:val="lt-LT"/>
        </w:rPr>
        <w:t>.</w:t>
      </w:r>
      <w:r w:rsidR="00CC00EC" w:rsidRPr="0009016E">
        <w:rPr>
          <w:b/>
          <w:bCs/>
          <w:color w:val="FF0000"/>
          <w:lang w:val="lt-LT"/>
        </w:rPr>
        <w:t xml:space="preserve"> </w:t>
      </w:r>
    </w:p>
    <w:p w14:paraId="62B798C9" w14:textId="43584B43" w:rsidR="0042270F" w:rsidRPr="00692CA7" w:rsidRDefault="0042270F" w:rsidP="00CC00EC">
      <w:pPr>
        <w:pStyle w:val="Sraopastraipa"/>
        <w:numPr>
          <w:ilvl w:val="1"/>
          <w:numId w:val="1"/>
        </w:numPr>
        <w:spacing w:before="60" w:after="60" w:line="360" w:lineRule="auto"/>
        <w:ind w:left="431" w:hanging="431"/>
        <w:jc w:val="both"/>
        <w:rPr>
          <w:rFonts w:ascii="Times New Roman" w:hAnsi="Times New Roman" w:cs="Times New Roman"/>
          <w:shd w:val="clear" w:color="auto" w:fill="D9D9D9" w:themeFill="background1" w:themeFillShade="D9"/>
          <w:lang w:val="lt-LT"/>
        </w:rPr>
      </w:pPr>
      <w:r w:rsidRPr="0009016E">
        <w:rPr>
          <w:rFonts w:ascii="Times New Roman" w:hAnsi="Times New Roman" w:cs="Times New Roman"/>
          <w:lang w:val="lt-LT"/>
        </w:rPr>
        <w:t xml:space="preserve">Darbams atlikti reikalingomis medžiagomis pasirūpina </w:t>
      </w:r>
      <w:r w:rsidR="00D862C6" w:rsidRPr="0009016E">
        <w:rPr>
          <w:rFonts w:ascii="Times New Roman" w:hAnsi="Times New Roman" w:cs="Times New Roman"/>
          <w:lang w:val="lt-LT"/>
        </w:rPr>
        <w:t>Rango</w:t>
      </w:r>
      <w:r w:rsidRPr="0009016E">
        <w:rPr>
          <w:rFonts w:ascii="Times New Roman" w:hAnsi="Times New Roman" w:cs="Times New Roman"/>
          <w:lang w:val="lt-LT"/>
        </w:rPr>
        <w:t>vas.</w:t>
      </w:r>
    </w:p>
    <w:p w14:paraId="353AB102" w14:textId="5D50FCA7" w:rsidR="00692CA7" w:rsidRPr="00D353CB" w:rsidRDefault="00692CA7" w:rsidP="00CC00EC">
      <w:pPr>
        <w:pStyle w:val="Sraopastraipa"/>
        <w:numPr>
          <w:ilvl w:val="1"/>
          <w:numId w:val="1"/>
        </w:numPr>
        <w:spacing w:before="60" w:after="60" w:line="360" w:lineRule="auto"/>
        <w:ind w:left="431" w:hanging="431"/>
        <w:jc w:val="both"/>
        <w:rPr>
          <w:rFonts w:ascii="Times New Roman" w:hAnsi="Times New Roman" w:cs="Times New Roman"/>
          <w:shd w:val="clear" w:color="auto" w:fill="D9D9D9" w:themeFill="background1" w:themeFillShade="D9"/>
          <w:lang w:val="lt-LT"/>
        </w:rPr>
      </w:pPr>
      <w:proofErr w:type="spellStart"/>
      <w:r w:rsidRPr="00D353CB">
        <w:rPr>
          <w:rFonts w:ascii="Times New Roman" w:hAnsi="Times New Roman" w:cs="Times New Roman"/>
        </w:rPr>
        <w:t>Atlik</w:t>
      </w:r>
      <w:r w:rsidR="00E2379A">
        <w:rPr>
          <w:rFonts w:ascii="Times New Roman" w:hAnsi="Times New Roman" w:cs="Times New Roman"/>
        </w:rPr>
        <w:t>ę</w:t>
      </w:r>
      <w:r w:rsidRPr="00D353CB">
        <w:rPr>
          <w:rFonts w:ascii="Times New Roman" w:hAnsi="Times New Roman" w:cs="Times New Roman"/>
        </w:rPr>
        <w:t>s</w:t>
      </w:r>
      <w:proofErr w:type="spellEnd"/>
      <w:r w:rsidRPr="00D353CB">
        <w:rPr>
          <w:rFonts w:ascii="Times New Roman" w:hAnsi="Times New Roman" w:cs="Times New Roman"/>
        </w:rPr>
        <w:t xml:space="preserve"> </w:t>
      </w:r>
      <w:proofErr w:type="spellStart"/>
      <w:r w:rsidRPr="00D353CB">
        <w:rPr>
          <w:rFonts w:ascii="Times New Roman" w:hAnsi="Times New Roman" w:cs="Times New Roman"/>
        </w:rPr>
        <w:t>Darbus</w:t>
      </w:r>
      <w:proofErr w:type="spellEnd"/>
      <w:r w:rsidRPr="00D353CB">
        <w:rPr>
          <w:rFonts w:ascii="Times New Roman" w:hAnsi="Times New Roman" w:cs="Times New Roman"/>
        </w:rPr>
        <w:t xml:space="preserve">, </w:t>
      </w:r>
      <w:proofErr w:type="spellStart"/>
      <w:r w:rsidRPr="00D353CB">
        <w:rPr>
          <w:rFonts w:ascii="Times New Roman" w:hAnsi="Times New Roman" w:cs="Times New Roman"/>
        </w:rPr>
        <w:t>Rangovas</w:t>
      </w:r>
      <w:proofErr w:type="spellEnd"/>
      <w:r w:rsidRPr="00D353CB">
        <w:rPr>
          <w:rFonts w:ascii="Times New Roman" w:hAnsi="Times New Roman" w:cs="Times New Roman"/>
        </w:rPr>
        <w:t xml:space="preserve"> </w:t>
      </w:r>
      <w:proofErr w:type="spellStart"/>
      <w:r w:rsidRPr="00D353CB">
        <w:rPr>
          <w:rFonts w:ascii="Times New Roman" w:hAnsi="Times New Roman" w:cs="Times New Roman"/>
        </w:rPr>
        <w:t>pateikia</w:t>
      </w:r>
      <w:proofErr w:type="spellEnd"/>
      <w:r w:rsidRPr="00D353CB">
        <w:rPr>
          <w:rFonts w:ascii="Times New Roman" w:hAnsi="Times New Roman" w:cs="Times New Roman"/>
        </w:rPr>
        <w:t xml:space="preserve"> </w:t>
      </w:r>
      <w:proofErr w:type="spellStart"/>
      <w:r w:rsidRPr="00D353CB">
        <w:rPr>
          <w:rFonts w:ascii="Times New Roman" w:hAnsi="Times New Roman" w:cs="Times New Roman"/>
        </w:rPr>
        <w:t>Užsakovui</w:t>
      </w:r>
      <w:proofErr w:type="spellEnd"/>
      <w:r w:rsidRPr="00D353CB">
        <w:rPr>
          <w:rFonts w:ascii="Times New Roman" w:hAnsi="Times New Roman" w:cs="Times New Roman"/>
        </w:rPr>
        <w:t xml:space="preserve"> </w:t>
      </w:r>
      <w:proofErr w:type="spellStart"/>
      <w:r w:rsidRPr="00D353CB">
        <w:rPr>
          <w:rFonts w:ascii="Times New Roman" w:hAnsi="Times New Roman" w:cs="Times New Roman"/>
        </w:rPr>
        <w:t>atliktų</w:t>
      </w:r>
      <w:proofErr w:type="spellEnd"/>
      <w:r w:rsidRPr="00D353CB">
        <w:rPr>
          <w:rFonts w:ascii="Times New Roman" w:hAnsi="Times New Roman" w:cs="Times New Roman"/>
        </w:rPr>
        <w:t xml:space="preserve"> </w:t>
      </w:r>
      <w:proofErr w:type="spellStart"/>
      <w:r w:rsidRPr="00D353CB">
        <w:rPr>
          <w:rFonts w:ascii="Times New Roman" w:hAnsi="Times New Roman" w:cs="Times New Roman"/>
        </w:rPr>
        <w:t>darbų</w:t>
      </w:r>
      <w:proofErr w:type="spellEnd"/>
      <w:r w:rsidRPr="00D353CB">
        <w:rPr>
          <w:rFonts w:ascii="Times New Roman" w:hAnsi="Times New Roman" w:cs="Times New Roman"/>
        </w:rPr>
        <w:t xml:space="preserve"> </w:t>
      </w:r>
      <w:proofErr w:type="spellStart"/>
      <w:r w:rsidRPr="00D353CB">
        <w:rPr>
          <w:rFonts w:ascii="Times New Roman" w:hAnsi="Times New Roman" w:cs="Times New Roman"/>
        </w:rPr>
        <w:t>aktą</w:t>
      </w:r>
      <w:proofErr w:type="spellEnd"/>
      <w:r w:rsidRPr="00D353CB">
        <w:rPr>
          <w:rFonts w:ascii="Times New Roman" w:hAnsi="Times New Roman" w:cs="Times New Roman"/>
        </w:rPr>
        <w:t xml:space="preserve"> ir </w:t>
      </w:r>
      <w:proofErr w:type="spellStart"/>
      <w:r w:rsidRPr="00D353CB">
        <w:rPr>
          <w:rFonts w:ascii="Times New Roman" w:hAnsi="Times New Roman" w:cs="Times New Roman"/>
        </w:rPr>
        <w:t>panaudotų</w:t>
      </w:r>
      <w:proofErr w:type="spellEnd"/>
      <w:r w:rsidRPr="00D353CB">
        <w:rPr>
          <w:rFonts w:ascii="Times New Roman" w:hAnsi="Times New Roman" w:cs="Times New Roman"/>
        </w:rPr>
        <w:t xml:space="preserve"> </w:t>
      </w:r>
      <w:proofErr w:type="spellStart"/>
      <w:r w:rsidRPr="00D353CB">
        <w:rPr>
          <w:rFonts w:ascii="Times New Roman" w:hAnsi="Times New Roman" w:cs="Times New Roman"/>
        </w:rPr>
        <w:t>medžiagų</w:t>
      </w:r>
      <w:proofErr w:type="spellEnd"/>
      <w:r w:rsidRPr="00D353CB">
        <w:rPr>
          <w:rFonts w:ascii="Times New Roman" w:hAnsi="Times New Roman" w:cs="Times New Roman"/>
        </w:rPr>
        <w:t xml:space="preserve"> </w:t>
      </w:r>
      <w:proofErr w:type="spellStart"/>
      <w:r w:rsidRPr="00D353CB">
        <w:rPr>
          <w:rFonts w:ascii="Times New Roman" w:hAnsi="Times New Roman" w:cs="Times New Roman"/>
        </w:rPr>
        <w:t>atitikties</w:t>
      </w:r>
      <w:proofErr w:type="spellEnd"/>
      <w:r w:rsidRPr="00D353CB">
        <w:rPr>
          <w:rFonts w:ascii="Times New Roman" w:hAnsi="Times New Roman" w:cs="Times New Roman"/>
        </w:rPr>
        <w:t xml:space="preserve"> </w:t>
      </w:r>
      <w:proofErr w:type="spellStart"/>
      <w:r w:rsidRPr="00D353CB">
        <w:rPr>
          <w:rFonts w:ascii="Times New Roman" w:hAnsi="Times New Roman" w:cs="Times New Roman"/>
        </w:rPr>
        <w:t>deklaracijas</w:t>
      </w:r>
      <w:proofErr w:type="spellEnd"/>
      <w:r w:rsidRPr="00D353CB">
        <w:rPr>
          <w:rFonts w:ascii="Times New Roman" w:hAnsi="Times New Roman" w:cs="Times New Roman"/>
        </w:rPr>
        <w:t>.</w:t>
      </w:r>
    </w:p>
    <w:p w14:paraId="20482ADA" w14:textId="63365916" w:rsidR="00E34349" w:rsidRPr="0009016E" w:rsidRDefault="00E34349" w:rsidP="00EC5995">
      <w:pPr>
        <w:pStyle w:val="Sraopastraipa"/>
        <w:numPr>
          <w:ilvl w:val="1"/>
          <w:numId w:val="1"/>
        </w:numPr>
        <w:spacing w:before="60" w:after="60" w:line="360" w:lineRule="auto"/>
        <w:ind w:left="431" w:hanging="431"/>
        <w:jc w:val="both"/>
        <w:rPr>
          <w:rFonts w:ascii="Times New Roman" w:hAnsi="Times New Roman" w:cs="Times New Roman"/>
          <w:shd w:val="clear" w:color="auto" w:fill="D9D9D9" w:themeFill="background1" w:themeFillShade="D9"/>
          <w:lang w:val="lt-LT"/>
        </w:rPr>
      </w:pPr>
      <w:r w:rsidRPr="0009016E">
        <w:rPr>
          <w:rFonts w:ascii="Times New Roman" w:hAnsi="Times New Roman" w:cs="Times New Roman"/>
          <w:lang w:val="lt-LT"/>
        </w:rPr>
        <w:t>Darbų metu susidariusių atliekų utilizavimu pasirūpina Rangovas.</w:t>
      </w:r>
    </w:p>
    <w:p w14:paraId="44362A7E" w14:textId="7C137F23" w:rsidR="0043536E" w:rsidRPr="0009016E" w:rsidRDefault="00144555" w:rsidP="00EC5995">
      <w:pPr>
        <w:pStyle w:val="Sraopastraipa"/>
        <w:numPr>
          <w:ilvl w:val="1"/>
          <w:numId w:val="1"/>
        </w:numPr>
        <w:spacing w:before="60" w:after="60" w:line="360" w:lineRule="auto"/>
        <w:ind w:left="431" w:hanging="431"/>
        <w:jc w:val="both"/>
        <w:rPr>
          <w:rFonts w:ascii="Times New Roman" w:hAnsi="Times New Roman" w:cs="Times New Roman"/>
          <w:shd w:val="clear" w:color="auto" w:fill="D9D9D9" w:themeFill="background1" w:themeFillShade="D9"/>
          <w:lang w:val="lt-LT"/>
        </w:rPr>
      </w:pPr>
      <w:r w:rsidRPr="0009016E">
        <w:rPr>
          <w:rFonts w:ascii="Times New Roman" w:hAnsi="Times New Roman" w:cs="Times New Roman"/>
          <w:lang w:val="lt-LT"/>
        </w:rPr>
        <w:t>Langų rėmų</w:t>
      </w:r>
      <w:r w:rsidR="0043536E" w:rsidRPr="0009016E">
        <w:rPr>
          <w:rFonts w:ascii="Times New Roman" w:hAnsi="Times New Roman" w:cs="Times New Roman"/>
          <w:lang w:val="lt-LT"/>
        </w:rPr>
        <w:t xml:space="preserve"> spalva </w:t>
      </w:r>
      <w:r w:rsidRPr="0009016E">
        <w:rPr>
          <w:rFonts w:ascii="Times New Roman" w:hAnsi="Times New Roman" w:cs="Times New Roman"/>
          <w:lang w:val="lt-LT"/>
        </w:rPr>
        <w:t>raudona</w:t>
      </w:r>
      <w:r w:rsidR="00456BED" w:rsidRPr="0009016E">
        <w:rPr>
          <w:rFonts w:ascii="Times New Roman" w:hAnsi="Times New Roman" w:cs="Times New Roman"/>
          <w:lang w:val="lt-LT"/>
        </w:rPr>
        <w:t xml:space="preserve"> (</w:t>
      </w:r>
      <w:r w:rsidR="00D71E09" w:rsidRPr="0009016E">
        <w:rPr>
          <w:rFonts w:ascii="Times New Roman" w:hAnsi="Times New Roman" w:cs="Times New Roman"/>
          <w:lang w:val="lt-LT"/>
        </w:rPr>
        <w:t xml:space="preserve">prieš </w:t>
      </w:r>
      <w:r w:rsidRPr="0009016E">
        <w:rPr>
          <w:rFonts w:ascii="Times New Roman" w:hAnsi="Times New Roman" w:cs="Times New Roman"/>
          <w:lang w:val="lt-LT"/>
        </w:rPr>
        <w:t>dažymo</w:t>
      </w:r>
      <w:r w:rsidR="00D71E09" w:rsidRPr="0009016E">
        <w:rPr>
          <w:rFonts w:ascii="Times New Roman" w:hAnsi="Times New Roman" w:cs="Times New Roman"/>
          <w:lang w:val="lt-LT"/>
        </w:rPr>
        <w:t xml:space="preserve"> darbus</w:t>
      </w:r>
      <w:r w:rsidRPr="0009016E">
        <w:rPr>
          <w:rFonts w:ascii="Times New Roman" w:hAnsi="Times New Roman" w:cs="Times New Roman"/>
          <w:lang w:val="lt-LT"/>
        </w:rPr>
        <w:t xml:space="preserve"> spalvą</w:t>
      </w:r>
      <w:r w:rsidR="00D71E09" w:rsidRPr="0009016E">
        <w:rPr>
          <w:rFonts w:ascii="Times New Roman" w:hAnsi="Times New Roman" w:cs="Times New Roman"/>
          <w:lang w:val="lt-LT"/>
        </w:rPr>
        <w:t xml:space="preserve"> </w:t>
      </w:r>
      <w:r w:rsidR="0043536E" w:rsidRPr="0009016E">
        <w:rPr>
          <w:rFonts w:ascii="Times New Roman" w:hAnsi="Times New Roman" w:cs="Times New Roman"/>
          <w:lang w:val="lt-LT"/>
        </w:rPr>
        <w:t>su</w:t>
      </w:r>
      <w:r w:rsidR="00D71E09" w:rsidRPr="0009016E">
        <w:rPr>
          <w:rFonts w:ascii="Times New Roman" w:hAnsi="Times New Roman" w:cs="Times New Roman"/>
          <w:lang w:val="lt-LT"/>
        </w:rPr>
        <w:t>siderinti</w:t>
      </w:r>
      <w:r w:rsidR="0043536E" w:rsidRPr="0009016E">
        <w:rPr>
          <w:rFonts w:ascii="Times New Roman" w:hAnsi="Times New Roman" w:cs="Times New Roman"/>
          <w:lang w:val="lt-LT"/>
        </w:rPr>
        <w:t xml:space="preserve"> su Užsakovo atstovu</w:t>
      </w:r>
      <w:r w:rsidR="00456BED" w:rsidRPr="0009016E">
        <w:rPr>
          <w:rFonts w:ascii="Times New Roman" w:hAnsi="Times New Roman" w:cs="Times New Roman"/>
          <w:lang w:val="lt-LT"/>
        </w:rPr>
        <w:t>)</w:t>
      </w:r>
      <w:r w:rsidR="0043536E" w:rsidRPr="0009016E">
        <w:rPr>
          <w:rFonts w:ascii="Times New Roman" w:hAnsi="Times New Roman" w:cs="Times New Roman"/>
          <w:lang w:val="lt-LT"/>
        </w:rPr>
        <w:t>.</w:t>
      </w:r>
    </w:p>
    <w:p w14:paraId="55EAD019" w14:textId="002C2819" w:rsidR="00A54D00" w:rsidRPr="0009016E" w:rsidRDefault="00A54D00" w:rsidP="00EC5995">
      <w:pPr>
        <w:pStyle w:val="Sraopastraipa"/>
        <w:numPr>
          <w:ilvl w:val="1"/>
          <w:numId w:val="1"/>
        </w:numPr>
        <w:spacing w:before="60" w:after="60" w:line="360" w:lineRule="auto"/>
        <w:ind w:left="431" w:hanging="431"/>
        <w:jc w:val="both"/>
        <w:rPr>
          <w:rFonts w:ascii="Times New Roman" w:hAnsi="Times New Roman" w:cs="Times New Roman"/>
          <w:shd w:val="clear" w:color="auto" w:fill="D9D9D9" w:themeFill="background1" w:themeFillShade="D9"/>
          <w:lang w:val="lt-LT"/>
        </w:rPr>
      </w:pPr>
      <w:r w:rsidRPr="0009016E">
        <w:rPr>
          <w:rFonts w:ascii="Times New Roman" w:hAnsi="Times New Roman" w:cs="Times New Roman"/>
          <w:lang w:val="lt-LT"/>
        </w:rPr>
        <w:t>Atliekant darbus Rangovas pasirūpina kitų paviršių (</w:t>
      </w:r>
      <w:r w:rsidR="006D2F11" w:rsidRPr="0009016E">
        <w:rPr>
          <w:rFonts w:ascii="Times New Roman" w:hAnsi="Times New Roman" w:cs="Times New Roman"/>
          <w:lang w:val="lt-LT"/>
        </w:rPr>
        <w:t>kaip pavyzdžiui grindų, langų, durų ir t.t.</w:t>
      </w:r>
      <w:r w:rsidRPr="0009016E">
        <w:rPr>
          <w:rFonts w:ascii="Times New Roman" w:hAnsi="Times New Roman" w:cs="Times New Roman"/>
          <w:lang w:val="lt-LT"/>
        </w:rPr>
        <w:t xml:space="preserve">) apsauga nuo nutekėjimų </w:t>
      </w:r>
      <w:r w:rsidR="006D2F11" w:rsidRPr="0009016E">
        <w:rPr>
          <w:rFonts w:ascii="Times New Roman" w:hAnsi="Times New Roman" w:cs="Times New Roman"/>
          <w:lang w:val="lt-LT"/>
        </w:rPr>
        <w:t>ar kitų galimų poveikių.</w:t>
      </w:r>
    </w:p>
    <w:p w14:paraId="14C7DF65" w14:textId="6BD83378" w:rsidR="00B418E6" w:rsidRPr="00D353CB" w:rsidRDefault="009F3721" w:rsidP="00D353CB">
      <w:pPr>
        <w:pStyle w:val="Sraopastraipa"/>
        <w:numPr>
          <w:ilvl w:val="1"/>
          <w:numId w:val="1"/>
        </w:numPr>
        <w:spacing w:line="360" w:lineRule="auto"/>
        <w:ind w:left="431" w:hanging="431"/>
        <w:jc w:val="both"/>
        <w:rPr>
          <w:rFonts w:ascii="Times New Roman" w:hAnsi="Times New Roman" w:cs="Times New Roman"/>
          <w:shd w:val="clear" w:color="auto" w:fill="D9D9D9" w:themeFill="background1" w:themeFillShade="D9"/>
          <w:lang w:val="lt-LT"/>
        </w:rPr>
      </w:pPr>
      <w:r w:rsidRPr="0009016E">
        <w:rPr>
          <w:rFonts w:ascii="Times New Roman" w:hAnsi="Times New Roman" w:cs="Times New Roman"/>
          <w:lang w:val="lt-LT"/>
        </w:rPr>
        <w:t>Rangovas defektus/trūkumus turi pašalinti ne vėliau kaip per 5 (penkias) darbo dienas nuo Užsakovo pranešimo Rangovui.</w:t>
      </w:r>
      <w:r w:rsidR="00E701C0">
        <w:rPr>
          <w:rFonts w:ascii="Times New Roman" w:hAnsi="Times New Roman" w:cs="Times New Roman"/>
          <w:lang w:val="lt-LT"/>
        </w:rPr>
        <w:t xml:space="preserve"> </w:t>
      </w:r>
    </w:p>
    <w:p w14:paraId="7CB9C10E" w14:textId="027CD5EB" w:rsidR="00801BF2" w:rsidRPr="0009016E" w:rsidRDefault="00801BF2" w:rsidP="00801BF2">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09016E">
        <w:rPr>
          <w:rFonts w:ascii="Times New Roman" w:hAnsi="Times New Roman" w:cs="Times New Roman"/>
          <w:b/>
          <w:lang w:val="lt-LT"/>
        </w:rPr>
        <w:t>SUTARTINIŲ ĮSIPAREIGOJIMŲ VYKDYMO TVARKA</w:t>
      </w:r>
      <w:r w:rsidR="00553815" w:rsidRPr="0009016E">
        <w:rPr>
          <w:rFonts w:ascii="Times New Roman" w:hAnsi="Times New Roman" w:cs="Times New Roman"/>
          <w:b/>
          <w:lang w:val="lt-LT"/>
        </w:rPr>
        <w:t xml:space="preserve"> IR TERMINAI</w:t>
      </w:r>
    </w:p>
    <w:p w14:paraId="137DD14E" w14:textId="56CA893C" w:rsidR="00BE5BE1" w:rsidRPr="0009016E" w:rsidRDefault="00BE5BE1" w:rsidP="00BE5BE1">
      <w:pPr>
        <w:pStyle w:val="Sraopastraipa"/>
        <w:tabs>
          <w:tab w:val="left" w:pos="567"/>
        </w:tabs>
        <w:spacing w:before="60" w:after="60"/>
        <w:ind w:left="0"/>
        <w:rPr>
          <w:rFonts w:ascii="Times New Roman" w:hAnsi="Times New Roman" w:cs="Times New Roman"/>
          <w:sz w:val="20"/>
          <w:szCs w:val="20"/>
          <w:lang w:val="lt-LT"/>
        </w:rPr>
      </w:pPr>
    </w:p>
    <w:p w14:paraId="73A01A03" w14:textId="1EE15A1F" w:rsidR="00127221" w:rsidRDefault="00127221" w:rsidP="006F2FCF">
      <w:pPr>
        <w:pStyle w:val="Sraopastraipa"/>
        <w:numPr>
          <w:ilvl w:val="1"/>
          <w:numId w:val="1"/>
        </w:numPr>
        <w:tabs>
          <w:tab w:val="left" w:pos="567"/>
        </w:tabs>
        <w:spacing w:before="60" w:after="60" w:line="360" w:lineRule="auto"/>
        <w:ind w:left="431" w:hanging="431"/>
        <w:jc w:val="both"/>
        <w:rPr>
          <w:rFonts w:ascii="Times New Roman" w:hAnsi="Times New Roman" w:cs="Times New Roman"/>
          <w:lang w:val="lt-LT"/>
        </w:rPr>
      </w:pPr>
      <w:r w:rsidRPr="0009016E">
        <w:rPr>
          <w:rFonts w:ascii="Times New Roman" w:hAnsi="Times New Roman" w:cs="Times New Roman"/>
          <w:lang w:val="lt-LT"/>
        </w:rPr>
        <w:t xml:space="preserve">Darbai turi būti atlikti per </w:t>
      </w:r>
      <w:bookmarkStart w:id="0" w:name="_Hlk78793916"/>
      <w:sdt>
        <w:sdtPr>
          <w:rPr>
            <w:rFonts w:ascii="Times New Roman" w:hAnsi="Times New Roman" w:cs="Times New Roman"/>
            <w:highlight w:val="yellow"/>
            <w:lang w:val="lt-LT"/>
          </w:rPr>
          <w:id w:val="1856998716"/>
          <w:placeholder>
            <w:docPart w:val="7D29091B78C44024BF39FB8657FFDE57"/>
          </w:placeholder>
        </w:sdtPr>
        <w:sdtContent>
          <w:sdt>
            <w:sdtPr>
              <w:rPr>
                <w:rFonts w:ascii="Times New Roman" w:hAnsi="Times New Roman" w:cs="Times New Roman"/>
                <w:highlight w:val="yellow"/>
                <w:lang w:val="lt-LT"/>
              </w:rPr>
              <w:alias w:val="nurodyti terminą"/>
              <w:tag w:val="nurodyti terminą"/>
              <w:id w:val="916975987"/>
              <w:placeholder>
                <w:docPart w:val="43496C6898494FAE9F0E7EDA61E5A1CD"/>
              </w:placeholder>
            </w:sdtPr>
            <w:sdtContent>
              <w:r w:rsidR="00413EC0">
                <w:rPr>
                  <w:rFonts w:ascii="Times New Roman" w:hAnsi="Times New Roman" w:cs="Times New Roman"/>
                  <w:lang w:val="lt-LT"/>
                </w:rPr>
                <w:t>4</w:t>
              </w:r>
              <w:r w:rsidR="00094CDF" w:rsidRPr="0009016E">
                <w:rPr>
                  <w:rFonts w:ascii="Times New Roman" w:hAnsi="Times New Roman" w:cs="Times New Roman"/>
                  <w:lang w:val="lt-LT"/>
                </w:rPr>
                <w:t xml:space="preserve">  </w:t>
              </w:r>
            </w:sdtContent>
          </w:sdt>
        </w:sdtContent>
      </w:sdt>
      <w:bookmarkEnd w:id="0"/>
      <w:r w:rsidRPr="0009016E">
        <w:rPr>
          <w:rFonts w:ascii="Times New Roman" w:hAnsi="Times New Roman" w:cs="Times New Roman"/>
          <w:lang w:val="lt-LT"/>
        </w:rPr>
        <w:t xml:space="preserve"> </w:t>
      </w:r>
      <w:r w:rsidR="0055017D" w:rsidRPr="0009016E">
        <w:rPr>
          <w:rFonts w:ascii="Times New Roman" w:hAnsi="Times New Roman" w:cs="Times New Roman"/>
          <w:lang w:val="lt-LT"/>
        </w:rPr>
        <w:t>mėnesius</w:t>
      </w:r>
      <w:r w:rsidRPr="0009016E">
        <w:rPr>
          <w:rFonts w:ascii="Times New Roman" w:hAnsi="Times New Roman" w:cs="Times New Roman"/>
          <w:lang w:val="lt-LT"/>
        </w:rPr>
        <w:t xml:space="preserve"> nuo </w:t>
      </w:r>
      <w:sdt>
        <w:sdtPr>
          <w:rPr>
            <w:rFonts w:ascii="Times New Roman" w:hAnsi="Times New Roman" w:cs="Times New Roman"/>
            <w:lang w:val="lt-LT"/>
          </w:rPr>
          <w:alias w:val="Pasirinkti"/>
          <w:tag w:val="Pasirinkti"/>
          <w:id w:val="-441924174"/>
          <w:placeholder>
            <w:docPart w:val="D7829256B05148E2A003AB6520AE43D6"/>
          </w:placeholder>
          <w:comboBox>
            <w:listItem w:value="Pasirinkite elementą."/>
            <w:listItem w:displayText="Sutarties įsigaliojimo dienos." w:value="Sutarties įsigaliojimo dienos."/>
            <w:listItem w:displayText="užsakymo pateikimo dienos siųsto Rangovui elektroniniu paštu ar telefonu, nurodytu Sutartyje." w:value="užsakymo pateikimo dienos siųsto Rangovui elektroniniu paštu ar telefonu, nurodytu Sutartyje."/>
          </w:comboBox>
        </w:sdtPr>
        <w:sdtContent>
          <w:r w:rsidR="00725DE9" w:rsidRPr="0009016E">
            <w:rPr>
              <w:rFonts w:ascii="Times New Roman" w:hAnsi="Times New Roman" w:cs="Times New Roman"/>
              <w:lang w:val="lt-LT"/>
            </w:rPr>
            <w:t>Sutarties įsigaliojimo dienos.</w:t>
          </w:r>
        </w:sdtContent>
      </w:sdt>
      <w:r w:rsidRPr="0009016E">
        <w:rPr>
          <w:rFonts w:ascii="Times New Roman" w:hAnsi="Times New Roman" w:cs="Times New Roman"/>
          <w:lang w:val="lt-LT"/>
        </w:rPr>
        <w:t xml:space="preserve">  </w:t>
      </w:r>
    </w:p>
    <w:p w14:paraId="4A2A5AD3" w14:textId="2DA5B9BE" w:rsidR="006F2FCF" w:rsidRPr="006F2FCF" w:rsidRDefault="006F2FCF" w:rsidP="006F2FCF">
      <w:pPr>
        <w:pStyle w:val="Sraopastraipa"/>
        <w:numPr>
          <w:ilvl w:val="1"/>
          <w:numId w:val="1"/>
        </w:numPr>
        <w:spacing w:line="360" w:lineRule="auto"/>
        <w:ind w:left="431" w:hanging="431"/>
        <w:jc w:val="both"/>
        <w:rPr>
          <w:rFonts w:ascii="Times New Roman" w:eastAsia="Times New Roman" w:hAnsi="Times New Roman" w:cs="Times New Roman"/>
          <w:color w:val="000000" w:themeColor="text1"/>
          <w:sz w:val="22"/>
          <w:szCs w:val="22"/>
          <w:lang w:val="lt-LT" w:eastAsia="zh-CN"/>
        </w:rPr>
      </w:pPr>
      <w:r>
        <w:rPr>
          <w:rFonts w:ascii="Times New Roman" w:eastAsia="Times New Roman" w:hAnsi="Times New Roman" w:cs="Times New Roman"/>
          <w:color w:val="000000" w:themeColor="text1"/>
          <w:lang w:val="lt-LT" w:eastAsia="zh-CN"/>
        </w:rPr>
        <w:t>Darbų terminas gali būti pratęsiamas 1 (vieną) kartą 1 (vienam) mėnesiui, jei atsiranda nuo Rangovo nepriklausančių aplinkybių, trukdančių vykdyti Darbus.</w:t>
      </w:r>
    </w:p>
    <w:p w14:paraId="359350D8" w14:textId="65F2FAB8" w:rsidR="000B626A" w:rsidRPr="0009016E" w:rsidRDefault="000B626A" w:rsidP="006F2FCF">
      <w:pPr>
        <w:pStyle w:val="Sraopastraipa"/>
        <w:numPr>
          <w:ilvl w:val="1"/>
          <w:numId w:val="1"/>
        </w:numPr>
        <w:spacing w:line="360" w:lineRule="auto"/>
        <w:ind w:left="431" w:hanging="431"/>
        <w:rPr>
          <w:rFonts w:ascii="Times New Roman" w:hAnsi="Times New Roman" w:cs="Times New Roman"/>
          <w:lang w:val="lt-LT"/>
        </w:rPr>
      </w:pPr>
      <w:r w:rsidRPr="0009016E">
        <w:rPr>
          <w:rFonts w:ascii="Times New Roman" w:hAnsi="Times New Roman" w:cs="Times New Roman"/>
          <w:lang w:val="lt-LT"/>
        </w:rPr>
        <w:t xml:space="preserve">Darbai turi būti </w:t>
      </w:r>
      <w:r w:rsidR="00975E88" w:rsidRPr="0009016E">
        <w:rPr>
          <w:rFonts w:ascii="Times New Roman" w:hAnsi="Times New Roman" w:cs="Times New Roman"/>
          <w:lang w:val="lt-LT"/>
        </w:rPr>
        <w:t>atlie</w:t>
      </w:r>
      <w:r w:rsidRPr="0009016E">
        <w:rPr>
          <w:rFonts w:ascii="Times New Roman" w:hAnsi="Times New Roman" w:cs="Times New Roman"/>
          <w:lang w:val="lt-LT"/>
        </w:rPr>
        <w:t xml:space="preserve">kami </w:t>
      </w:r>
      <w:r w:rsidR="00F559E1" w:rsidRPr="0009016E">
        <w:rPr>
          <w:rFonts w:ascii="Times New Roman" w:hAnsi="Times New Roman" w:cs="Times New Roman"/>
          <w:lang w:val="lt-LT"/>
        </w:rPr>
        <w:t xml:space="preserve">iš anksto </w:t>
      </w:r>
      <w:r w:rsidRPr="0009016E">
        <w:rPr>
          <w:rFonts w:ascii="Times New Roman" w:hAnsi="Times New Roman" w:cs="Times New Roman"/>
          <w:lang w:val="lt-LT"/>
        </w:rPr>
        <w:t xml:space="preserve">suderinus su </w:t>
      </w:r>
      <w:r w:rsidR="007F6819" w:rsidRPr="0009016E">
        <w:rPr>
          <w:rFonts w:ascii="Times New Roman" w:hAnsi="Times New Roman" w:cs="Times New Roman"/>
          <w:lang w:val="lt-LT"/>
        </w:rPr>
        <w:t>Užsakovo</w:t>
      </w:r>
      <w:r w:rsidRPr="0009016E">
        <w:rPr>
          <w:rFonts w:ascii="Times New Roman" w:hAnsi="Times New Roman" w:cs="Times New Roman"/>
          <w:lang w:val="lt-LT"/>
        </w:rPr>
        <w:t xml:space="preserve"> organizacijos atstovu.</w:t>
      </w:r>
    </w:p>
    <w:p w14:paraId="517BB549" w14:textId="4BC34D74" w:rsidR="004E3AA4" w:rsidRPr="0009016E" w:rsidRDefault="004E3AA4" w:rsidP="00974BD1">
      <w:pPr>
        <w:pStyle w:val="Sraopastraipa"/>
        <w:numPr>
          <w:ilvl w:val="1"/>
          <w:numId w:val="1"/>
        </w:numPr>
        <w:spacing w:line="360" w:lineRule="auto"/>
        <w:rPr>
          <w:rFonts w:ascii="Times New Roman" w:hAnsi="Times New Roman" w:cs="Times New Roman"/>
          <w:lang w:val="lt-LT"/>
        </w:rPr>
      </w:pPr>
      <w:r w:rsidRPr="0009016E">
        <w:rPr>
          <w:rFonts w:ascii="Times New Roman" w:hAnsi="Times New Roman" w:cs="Times New Roman"/>
          <w:lang w:val="lt-LT"/>
        </w:rPr>
        <w:t xml:space="preserve">Užsakovo organizacijos atstovas: </w:t>
      </w:r>
      <w:r w:rsidR="00B43701" w:rsidRPr="0009016E">
        <w:rPr>
          <w:rFonts w:ascii="Times New Roman" w:hAnsi="Times New Roman" w:cs="Times New Roman"/>
          <w:lang w:val="lt-LT"/>
        </w:rPr>
        <w:t>Vygantas Mikuta</w:t>
      </w:r>
      <w:r w:rsidRPr="0009016E">
        <w:rPr>
          <w:rFonts w:ascii="Times New Roman" w:hAnsi="Times New Roman" w:cs="Times New Roman"/>
          <w:lang w:val="lt-LT"/>
        </w:rPr>
        <w:t>, tel. Nr.</w:t>
      </w:r>
      <w:r w:rsidR="000A1B8C" w:rsidRPr="0009016E">
        <w:rPr>
          <w:rFonts w:ascii="Times New Roman" w:hAnsi="Times New Roman" w:cs="Times New Roman"/>
          <w:lang w:val="lt-LT"/>
        </w:rPr>
        <w:t>:</w:t>
      </w:r>
      <w:r w:rsidRPr="0009016E">
        <w:rPr>
          <w:rFonts w:ascii="Times New Roman" w:hAnsi="Times New Roman" w:cs="Times New Roman"/>
          <w:lang w:val="lt-LT"/>
        </w:rPr>
        <w:t xml:space="preserve"> </w:t>
      </w:r>
      <w:r w:rsidR="000A1B8C" w:rsidRPr="0009016E">
        <w:rPr>
          <w:rFonts w:ascii="Times New Roman" w:hAnsi="Times New Roman" w:cs="Times New Roman"/>
          <w:lang w:val="lt-LT"/>
        </w:rPr>
        <w:t>+370</w:t>
      </w:r>
      <w:r w:rsidR="00757754" w:rsidRPr="0009016E">
        <w:rPr>
          <w:rFonts w:ascii="Times New Roman" w:hAnsi="Times New Roman" w:cs="Times New Roman"/>
          <w:lang w:val="lt-LT"/>
        </w:rPr>
        <w:t> </w:t>
      </w:r>
      <w:r w:rsidRPr="0009016E">
        <w:rPr>
          <w:rFonts w:ascii="Times New Roman" w:hAnsi="Times New Roman" w:cs="Times New Roman"/>
          <w:lang w:val="lt-LT"/>
        </w:rPr>
        <w:t>6</w:t>
      </w:r>
      <w:r w:rsidR="00B43701" w:rsidRPr="0009016E">
        <w:rPr>
          <w:rFonts w:ascii="Times New Roman" w:hAnsi="Times New Roman" w:cs="Times New Roman"/>
          <w:lang w:val="lt-LT"/>
        </w:rPr>
        <w:t>82</w:t>
      </w:r>
      <w:r w:rsidR="00757754" w:rsidRPr="0009016E">
        <w:rPr>
          <w:rFonts w:ascii="Times New Roman" w:hAnsi="Times New Roman" w:cs="Times New Roman"/>
          <w:lang w:val="lt-LT"/>
        </w:rPr>
        <w:t xml:space="preserve"> </w:t>
      </w:r>
      <w:r w:rsidR="00B43701" w:rsidRPr="0009016E">
        <w:rPr>
          <w:rFonts w:ascii="Times New Roman" w:hAnsi="Times New Roman" w:cs="Times New Roman"/>
          <w:lang w:val="lt-LT"/>
        </w:rPr>
        <w:t>22192</w:t>
      </w:r>
      <w:r w:rsidRPr="0009016E">
        <w:rPr>
          <w:rFonts w:ascii="Times New Roman" w:hAnsi="Times New Roman" w:cs="Times New Roman"/>
          <w:lang w:val="lt-LT"/>
        </w:rPr>
        <w:t xml:space="preserve">, el. p.: </w:t>
      </w:r>
      <w:hyperlink r:id="rId8" w:history="1">
        <w:r w:rsidR="002A577B" w:rsidRPr="0009016E">
          <w:rPr>
            <w:rStyle w:val="Hipersaitas"/>
            <w:rFonts w:ascii="Times New Roman" w:hAnsi="Times New Roman" w:cs="Times New Roman"/>
            <w:lang w:val="lt-LT"/>
          </w:rPr>
          <w:t>vygantas.mikuta@keliuprieziura.lt</w:t>
        </w:r>
      </w:hyperlink>
      <w:r w:rsidRPr="0009016E">
        <w:rPr>
          <w:rFonts w:ascii="Times New Roman" w:hAnsi="Times New Roman" w:cs="Times New Roman"/>
          <w:lang w:val="lt-LT"/>
        </w:rPr>
        <w:t xml:space="preserve"> </w:t>
      </w:r>
    </w:p>
    <w:p w14:paraId="5CE8D319" w14:textId="27F222E8" w:rsidR="000A1B8C" w:rsidRPr="0009016E" w:rsidRDefault="000A1B8C" w:rsidP="000A1B8C">
      <w:pPr>
        <w:pStyle w:val="Sraopastraipa"/>
        <w:spacing w:line="360" w:lineRule="auto"/>
        <w:ind w:left="432"/>
        <w:rPr>
          <w:rFonts w:ascii="Times New Roman" w:hAnsi="Times New Roman" w:cs="Times New Roman"/>
          <w:lang w:val="lt-LT"/>
        </w:rPr>
      </w:pPr>
      <w:r w:rsidRPr="0009016E">
        <w:rPr>
          <w:rFonts w:ascii="Times New Roman" w:hAnsi="Times New Roman" w:cs="Times New Roman"/>
          <w:lang w:val="lt-LT"/>
        </w:rPr>
        <w:t>Užsakovo organizacijos atstovas atsakingas už sutarties vykdymą: Dainius Januška, tel. Nr.: +370</w:t>
      </w:r>
      <w:r w:rsidR="00757754" w:rsidRPr="0009016E">
        <w:rPr>
          <w:rFonts w:ascii="Times New Roman" w:hAnsi="Times New Roman" w:cs="Times New Roman"/>
          <w:lang w:val="lt-LT"/>
        </w:rPr>
        <w:t> </w:t>
      </w:r>
      <w:r w:rsidRPr="0009016E">
        <w:rPr>
          <w:rFonts w:ascii="Times New Roman" w:hAnsi="Times New Roman" w:cs="Times New Roman"/>
          <w:lang w:val="lt-LT"/>
        </w:rPr>
        <w:t>674</w:t>
      </w:r>
      <w:r w:rsidR="00757754" w:rsidRPr="0009016E">
        <w:rPr>
          <w:rFonts w:ascii="Times New Roman" w:hAnsi="Times New Roman" w:cs="Times New Roman"/>
          <w:lang w:val="lt-LT"/>
        </w:rPr>
        <w:t xml:space="preserve"> </w:t>
      </w:r>
      <w:r w:rsidRPr="0009016E">
        <w:rPr>
          <w:rFonts w:ascii="Times New Roman" w:hAnsi="Times New Roman" w:cs="Times New Roman"/>
          <w:lang w:val="lt-LT"/>
        </w:rPr>
        <w:t xml:space="preserve">21405, el. p.: </w:t>
      </w:r>
      <w:hyperlink r:id="rId9" w:history="1">
        <w:r w:rsidRPr="0009016E">
          <w:rPr>
            <w:rStyle w:val="Hipersaitas"/>
            <w:rFonts w:ascii="Times New Roman" w:hAnsi="Times New Roman" w:cs="Times New Roman"/>
            <w:lang w:val="lt-LT"/>
          </w:rPr>
          <w:t>dainius.januska@keliuprieziura.lt</w:t>
        </w:r>
      </w:hyperlink>
      <w:r w:rsidRPr="0009016E">
        <w:rPr>
          <w:rFonts w:ascii="Times New Roman" w:hAnsi="Times New Roman" w:cs="Times New Roman"/>
          <w:lang w:val="lt-LT"/>
        </w:rPr>
        <w:t xml:space="preserve"> </w:t>
      </w:r>
    </w:p>
    <w:p w14:paraId="3D83369F" w14:textId="77777777" w:rsidR="00FB0380" w:rsidRPr="0009016E" w:rsidRDefault="00FB0380" w:rsidP="00B418E6">
      <w:pPr>
        <w:spacing w:before="60" w:after="60"/>
        <w:jc w:val="both"/>
        <w:rPr>
          <w:b/>
          <w:i/>
          <w:color w:val="FF0000"/>
          <w:sz w:val="20"/>
          <w:szCs w:val="20"/>
        </w:rPr>
      </w:pPr>
      <w:bookmarkStart w:id="1" w:name="_Hlk139348724"/>
    </w:p>
    <w:p w14:paraId="5AF93A69" w14:textId="5038A354" w:rsidR="00355069" w:rsidRPr="0009016E" w:rsidRDefault="00355069" w:rsidP="00355069">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09016E">
        <w:rPr>
          <w:rFonts w:ascii="Times New Roman" w:hAnsi="Times New Roman" w:cs="Times New Roman"/>
          <w:b/>
          <w:lang w:val="lt-LT"/>
        </w:rPr>
        <w:t>P</w:t>
      </w:r>
      <w:r w:rsidR="006B171F" w:rsidRPr="0009016E">
        <w:rPr>
          <w:rFonts w:ascii="Times New Roman" w:hAnsi="Times New Roman" w:cs="Times New Roman"/>
          <w:b/>
          <w:lang w:val="lt-LT"/>
        </w:rPr>
        <w:t>APILDOMOS SĄLYGOS</w:t>
      </w:r>
    </w:p>
    <w:bookmarkEnd w:id="1"/>
    <w:p w14:paraId="48A2D5F8" w14:textId="29F76203" w:rsidR="00355069" w:rsidRPr="0009016E" w:rsidRDefault="00355069" w:rsidP="00A41503">
      <w:pPr>
        <w:pStyle w:val="Sraopastraipa"/>
        <w:tabs>
          <w:tab w:val="left" w:pos="851"/>
        </w:tabs>
        <w:jc w:val="both"/>
        <w:rPr>
          <w:rFonts w:ascii="Times New Roman" w:eastAsia="Calibri" w:hAnsi="Times New Roman" w:cs="Times New Roman"/>
          <w:sz w:val="20"/>
          <w:szCs w:val="20"/>
          <w:lang w:val="lt-LT"/>
        </w:rPr>
      </w:pPr>
    </w:p>
    <w:p w14:paraId="0142104C" w14:textId="77777777" w:rsidR="00CE015F" w:rsidRPr="0009016E" w:rsidRDefault="00CE015F" w:rsidP="00CE015F">
      <w:pPr>
        <w:spacing w:before="60" w:after="60"/>
        <w:jc w:val="both"/>
        <w:rPr>
          <w:bCs/>
          <w:iCs/>
          <w:color w:val="00B050"/>
        </w:rPr>
      </w:pPr>
      <w:r w:rsidRPr="0009016E">
        <w:rPr>
          <w:bCs/>
          <w:iCs/>
          <w:color w:val="00B050"/>
        </w:rPr>
        <w:t>Užsakovas siekia, jog jo ir Rangovo veiksmai darytų kuo mažesnį poveikį aplinkai, todėl:</w:t>
      </w:r>
    </w:p>
    <w:p w14:paraId="5E77E177" w14:textId="77777777" w:rsidR="00CE015F" w:rsidRPr="0009016E" w:rsidRDefault="00CE015F" w:rsidP="00CE015F">
      <w:pPr>
        <w:numPr>
          <w:ilvl w:val="1"/>
          <w:numId w:val="1"/>
        </w:numPr>
        <w:spacing w:before="60" w:after="60"/>
        <w:jc w:val="both"/>
        <w:rPr>
          <w:bCs/>
          <w:iCs/>
          <w:color w:val="00B050"/>
        </w:rPr>
      </w:pPr>
      <w:r w:rsidRPr="0009016E">
        <w:rPr>
          <w:bCs/>
          <w:iCs/>
          <w:color w:val="00B050"/>
        </w:rPr>
        <w:t>Viešojo pirkimo ir sutarties vykdymo metu bendravimas tarp Rangovo ir Užsakovo bus vykdomas tik elektroninėmis   priemonėmis (CVP IS priemonėmis, telefonu, elektroniniu paštu, ar kt.)</w:t>
      </w:r>
    </w:p>
    <w:p w14:paraId="3811725E" w14:textId="77777777" w:rsidR="00CE015F" w:rsidRPr="0009016E" w:rsidRDefault="00CE015F" w:rsidP="00CE015F">
      <w:pPr>
        <w:numPr>
          <w:ilvl w:val="1"/>
          <w:numId w:val="1"/>
        </w:numPr>
        <w:spacing w:before="60" w:after="60"/>
        <w:jc w:val="both"/>
        <w:rPr>
          <w:bCs/>
          <w:iCs/>
          <w:color w:val="00B050"/>
        </w:rPr>
      </w:pPr>
      <w:r w:rsidRPr="0009016E">
        <w:rPr>
          <w:bCs/>
          <w:iCs/>
          <w:color w:val="00B050"/>
        </w:rPr>
        <w:t>Visa dokumentacija susijusi su Sutarties vykdymu teikiama Užsakovui ir Rangovui elektorinėmis priemonėmis (elektoriniu paštu ar kt.);</w:t>
      </w:r>
    </w:p>
    <w:p w14:paraId="105D40D1" w14:textId="77777777" w:rsidR="00CE015F" w:rsidRPr="0009016E" w:rsidRDefault="00CE015F" w:rsidP="00CE015F">
      <w:pPr>
        <w:numPr>
          <w:ilvl w:val="1"/>
          <w:numId w:val="1"/>
        </w:numPr>
        <w:spacing w:before="60" w:after="60"/>
        <w:jc w:val="both"/>
        <w:rPr>
          <w:bCs/>
          <w:iCs/>
          <w:color w:val="00B050"/>
        </w:rPr>
      </w:pPr>
      <w:r w:rsidRPr="0009016E">
        <w:rPr>
          <w:bCs/>
          <w:iCs/>
          <w:color w:val="00B050"/>
        </w:rPr>
        <w:t>Sutartis bus pasirašoma tik elektroninėmis priemonėmis (elektroniniu parašu);</w:t>
      </w:r>
    </w:p>
    <w:p w14:paraId="648C3C09" w14:textId="77777777" w:rsidR="00CE015F" w:rsidRPr="0009016E" w:rsidRDefault="00CE015F" w:rsidP="00CE015F">
      <w:pPr>
        <w:numPr>
          <w:ilvl w:val="1"/>
          <w:numId w:val="1"/>
        </w:numPr>
        <w:spacing w:before="60" w:after="60"/>
        <w:jc w:val="both"/>
        <w:rPr>
          <w:bCs/>
          <w:iCs/>
          <w:color w:val="00B050"/>
        </w:rPr>
      </w:pPr>
      <w:r w:rsidRPr="0009016E">
        <w:rPr>
          <w:bCs/>
          <w:iCs/>
          <w:color w:val="00B050"/>
        </w:rPr>
        <w:t>Rangovas įsipareigoja mažinti popieriaus sunaudojimą, atsisakyti nebūtino dokumentų kopijavimo ir spausdinimo, jeigu bus naudojamos kanceliarinės prekės, jos turi būti pagamintos iš perdirbtų žaliavų arba tinkamos perdirbimui;</w:t>
      </w:r>
    </w:p>
    <w:p w14:paraId="72E80241" w14:textId="77777777" w:rsidR="00CE015F" w:rsidRPr="0009016E" w:rsidRDefault="00CE015F" w:rsidP="00CE015F">
      <w:pPr>
        <w:numPr>
          <w:ilvl w:val="1"/>
          <w:numId w:val="1"/>
        </w:numPr>
        <w:spacing w:before="60" w:after="60"/>
        <w:jc w:val="both"/>
        <w:rPr>
          <w:bCs/>
          <w:iCs/>
          <w:color w:val="00B050"/>
        </w:rPr>
      </w:pPr>
      <w:r w:rsidRPr="0009016E">
        <w:rPr>
          <w:bCs/>
          <w:iCs/>
          <w:color w:val="00B050"/>
        </w:rPr>
        <w:lastRenderedPageBreak/>
        <w:t>Rangovas įsipareigoja Darbų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49AB6169" w14:textId="77777777" w:rsidR="00CE015F" w:rsidRPr="0009016E" w:rsidRDefault="00CE015F" w:rsidP="00CE015F">
      <w:pPr>
        <w:numPr>
          <w:ilvl w:val="1"/>
          <w:numId w:val="1"/>
        </w:numPr>
        <w:spacing w:before="60" w:after="60"/>
        <w:jc w:val="both"/>
        <w:rPr>
          <w:bCs/>
          <w:iCs/>
          <w:color w:val="00B050"/>
        </w:rPr>
      </w:pPr>
      <w:r w:rsidRPr="0009016E">
        <w:rPr>
          <w:bCs/>
          <w:iCs/>
          <w:color w:val="00B050"/>
        </w:rPr>
        <w:t>Jei Darbų vykdymo metu Rangovo naudojamos prekės/medžiagos/žaliavos turi būti tiekiamos ar perduodamos antrinėje pakuotėje, jos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576B133D" w14:textId="77777777" w:rsidR="006B171F" w:rsidRPr="0009016E" w:rsidRDefault="006B171F" w:rsidP="006B171F">
      <w:pPr>
        <w:spacing w:before="60" w:after="60"/>
        <w:jc w:val="both"/>
        <w:rPr>
          <w:b/>
          <w:i/>
          <w:color w:val="FF0000"/>
          <w:sz w:val="20"/>
          <w:szCs w:val="20"/>
        </w:rPr>
      </w:pPr>
    </w:p>
    <w:p w14:paraId="41CDEC0B" w14:textId="3FEE12DC" w:rsidR="006B171F" w:rsidRPr="0009016E" w:rsidRDefault="006B171F" w:rsidP="006B171F">
      <w:pPr>
        <w:pStyle w:val="Sraopastraipa"/>
        <w:numPr>
          <w:ilvl w:val="0"/>
          <w:numId w:val="1"/>
        </w:numPr>
        <w:pBdr>
          <w:top w:val="single" w:sz="8" w:space="1" w:color="auto"/>
          <w:bottom w:val="single" w:sz="8" w:space="1" w:color="auto"/>
        </w:pBdr>
        <w:tabs>
          <w:tab w:val="left" w:pos="284"/>
        </w:tabs>
        <w:spacing w:before="60" w:after="60"/>
        <w:rPr>
          <w:rFonts w:ascii="Times New Roman" w:hAnsi="Times New Roman" w:cs="Times New Roman"/>
          <w:b/>
          <w:lang w:val="lt-LT"/>
        </w:rPr>
      </w:pPr>
      <w:r w:rsidRPr="0009016E">
        <w:rPr>
          <w:rFonts w:ascii="Times New Roman" w:hAnsi="Times New Roman" w:cs="Times New Roman"/>
          <w:b/>
          <w:lang w:val="lt-LT"/>
        </w:rPr>
        <w:t>PRIEDAI</w:t>
      </w:r>
    </w:p>
    <w:p w14:paraId="25878B8F" w14:textId="77777777" w:rsidR="006B171F" w:rsidRPr="0009016E" w:rsidRDefault="006B171F" w:rsidP="006B171F">
      <w:pPr>
        <w:tabs>
          <w:tab w:val="left" w:pos="851"/>
        </w:tabs>
        <w:spacing w:line="360" w:lineRule="auto"/>
        <w:jc w:val="both"/>
        <w:rPr>
          <w:rFonts w:eastAsia="Calibri"/>
        </w:rPr>
      </w:pPr>
    </w:p>
    <w:p w14:paraId="1277DB8B" w14:textId="3A713A6E" w:rsidR="00355069" w:rsidRPr="0009016E" w:rsidRDefault="00781940" w:rsidP="00592D57">
      <w:pPr>
        <w:pStyle w:val="Sraopastraipa"/>
        <w:tabs>
          <w:tab w:val="left" w:pos="851"/>
        </w:tabs>
        <w:spacing w:line="360" w:lineRule="auto"/>
        <w:jc w:val="both"/>
        <w:rPr>
          <w:rFonts w:ascii="Times New Roman" w:eastAsia="Calibri" w:hAnsi="Times New Roman" w:cs="Times New Roman"/>
          <w:lang w:val="lt-LT"/>
        </w:rPr>
      </w:pPr>
      <w:r w:rsidRPr="0009016E">
        <w:rPr>
          <w:rFonts w:ascii="Times New Roman" w:eastAsia="Calibri" w:hAnsi="Times New Roman" w:cs="Times New Roman"/>
          <w:lang w:val="lt-LT"/>
        </w:rPr>
        <w:t>P</w:t>
      </w:r>
      <w:r w:rsidR="00B3743E" w:rsidRPr="0009016E">
        <w:rPr>
          <w:rFonts w:ascii="Times New Roman" w:eastAsia="Calibri" w:hAnsi="Times New Roman" w:cs="Times New Roman"/>
          <w:lang w:val="lt-LT"/>
        </w:rPr>
        <w:t>riedas</w:t>
      </w:r>
      <w:r w:rsidRPr="0009016E">
        <w:rPr>
          <w:rFonts w:ascii="Times New Roman" w:eastAsia="Calibri" w:hAnsi="Times New Roman" w:cs="Times New Roman"/>
          <w:lang w:val="lt-LT"/>
        </w:rPr>
        <w:t xml:space="preserve"> Nr</w:t>
      </w:r>
      <w:r w:rsidR="00B3743E" w:rsidRPr="0009016E">
        <w:rPr>
          <w:rFonts w:ascii="Times New Roman" w:eastAsia="Calibri" w:hAnsi="Times New Roman" w:cs="Times New Roman"/>
          <w:lang w:val="lt-LT"/>
        </w:rPr>
        <w:t>.</w:t>
      </w:r>
      <w:r w:rsidRPr="0009016E">
        <w:rPr>
          <w:rFonts w:ascii="Times New Roman" w:eastAsia="Calibri" w:hAnsi="Times New Roman" w:cs="Times New Roman"/>
          <w:lang w:val="lt-LT"/>
        </w:rPr>
        <w:t xml:space="preserve"> 1</w:t>
      </w:r>
      <w:r w:rsidR="00F467C9" w:rsidRPr="0009016E">
        <w:rPr>
          <w:rFonts w:ascii="Times New Roman" w:eastAsia="Calibri" w:hAnsi="Times New Roman" w:cs="Times New Roman"/>
          <w:lang w:val="lt-LT"/>
        </w:rPr>
        <w:t>,</w:t>
      </w:r>
      <w:r w:rsidR="00DC6025" w:rsidRPr="0009016E">
        <w:rPr>
          <w:rFonts w:ascii="Times New Roman" w:eastAsia="Calibri" w:hAnsi="Times New Roman" w:cs="Times New Roman"/>
          <w:lang w:val="lt-LT"/>
        </w:rPr>
        <w:t xml:space="preserve"> Objekt</w:t>
      </w:r>
      <w:r w:rsidR="00891906" w:rsidRPr="0009016E">
        <w:rPr>
          <w:rFonts w:ascii="Times New Roman" w:eastAsia="Calibri" w:hAnsi="Times New Roman" w:cs="Times New Roman"/>
          <w:lang w:val="lt-LT"/>
        </w:rPr>
        <w:t>o</w:t>
      </w:r>
      <w:r w:rsidR="00DC6025" w:rsidRPr="0009016E">
        <w:rPr>
          <w:rFonts w:ascii="Times New Roman" w:eastAsia="Calibri" w:hAnsi="Times New Roman" w:cs="Times New Roman"/>
          <w:lang w:val="lt-LT"/>
        </w:rPr>
        <w:t xml:space="preserve"> vieta teritorijoje.</w:t>
      </w:r>
    </w:p>
    <w:p w14:paraId="32348BE8" w14:textId="36FD4AC5" w:rsidR="00A30BB9" w:rsidRPr="0009016E" w:rsidRDefault="00A30BB9" w:rsidP="00592D57">
      <w:pPr>
        <w:pStyle w:val="Sraopastraipa"/>
        <w:tabs>
          <w:tab w:val="left" w:pos="851"/>
        </w:tabs>
        <w:spacing w:line="360" w:lineRule="auto"/>
        <w:jc w:val="both"/>
        <w:rPr>
          <w:rFonts w:ascii="Times New Roman" w:eastAsia="Calibri" w:hAnsi="Times New Roman" w:cs="Times New Roman"/>
          <w:lang w:val="lt-LT"/>
        </w:rPr>
      </w:pPr>
      <w:r w:rsidRPr="0009016E">
        <w:rPr>
          <w:rFonts w:ascii="Times New Roman" w:eastAsia="Calibri" w:hAnsi="Times New Roman" w:cs="Times New Roman"/>
          <w:lang w:val="lt-LT"/>
        </w:rPr>
        <w:t xml:space="preserve">Priedas Nr. 2, </w:t>
      </w:r>
      <w:r w:rsidR="001836F8" w:rsidRPr="0009016E">
        <w:rPr>
          <w:rFonts w:ascii="Times New Roman" w:eastAsia="Calibri" w:hAnsi="Times New Roman" w:cs="Times New Roman"/>
          <w:lang w:val="lt-LT"/>
        </w:rPr>
        <w:t>Objekto nuotraukos.</w:t>
      </w:r>
    </w:p>
    <w:sectPr w:rsidR="00A30BB9" w:rsidRPr="0009016E" w:rsidSect="004847D9">
      <w:footerReference w:type="default" r:id="rId10"/>
      <w:headerReference w:type="first" r:id="rId11"/>
      <w:pgSz w:w="12240" w:h="15840"/>
      <w:pgMar w:top="1134" w:right="567" w:bottom="1134" w:left="1701"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02255" w14:textId="77777777" w:rsidR="00BE3C34" w:rsidRDefault="00BE3C34" w:rsidP="00BA372F">
      <w:r>
        <w:separator/>
      </w:r>
    </w:p>
  </w:endnote>
  <w:endnote w:type="continuationSeparator" w:id="0">
    <w:p w14:paraId="3009321E" w14:textId="77777777" w:rsidR="00BE3C34" w:rsidRDefault="00BE3C34"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7823A920" w14:textId="525394BB" w:rsidR="006833C1" w:rsidRDefault="006833C1">
        <w:pPr>
          <w:pStyle w:val="Porat"/>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43006" w14:textId="77777777" w:rsidR="00BE3C34" w:rsidRDefault="00BE3C34" w:rsidP="00BA372F">
      <w:r>
        <w:separator/>
      </w:r>
    </w:p>
  </w:footnote>
  <w:footnote w:type="continuationSeparator" w:id="0">
    <w:p w14:paraId="151B23BF" w14:textId="77777777" w:rsidR="00BE3C34" w:rsidRDefault="00BE3C34"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81B6" w14:textId="77777777" w:rsidR="00B22690" w:rsidRPr="0081296E" w:rsidRDefault="00B22690" w:rsidP="00B22690">
    <w:pPr>
      <w:jc w:val="right"/>
      <w:rPr>
        <w:i/>
        <w:sz w:val="20"/>
        <w:szCs w:val="20"/>
      </w:rPr>
    </w:pPr>
    <w:r w:rsidRPr="0081296E">
      <w:rPr>
        <w:i/>
        <w:iCs/>
        <w:sz w:val="20"/>
        <w:szCs w:val="20"/>
      </w:rPr>
      <w:t>Pirkimo sąlygų</w:t>
    </w:r>
    <w:r w:rsidRPr="0081296E">
      <w:rPr>
        <w:i/>
        <w:sz w:val="20"/>
        <w:szCs w:val="20"/>
      </w:rPr>
      <w:t xml:space="preserve"> priedas Nr.1</w:t>
    </w:r>
  </w:p>
  <w:p w14:paraId="0F3CD97E" w14:textId="77777777" w:rsidR="00B22690" w:rsidRDefault="00B22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2CD343A"/>
    <w:multiLevelType w:val="hybridMultilevel"/>
    <w:tmpl w:val="350EEC44"/>
    <w:lvl w:ilvl="0" w:tplc="16AE95BE">
      <w:start w:val="5"/>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 w15:restartNumberingAfterBreak="0">
    <w:nsid w:val="044442C7"/>
    <w:multiLevelType w:val="hybridMultilevel"/>
    <w:tmpl w:val="FA0E8C16"/>
    <w:lvl w:ilvl="0" w:tplc="62DC0AE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DB841DC"/>
    <w:multiLevelType w:val="hybridMultilevel"/>
    <w:tmpl w:val="CD7A41E6"/>
    <w:lvl w:ilvl="0" w:tplc="A96E6642">
      <w:start w:val="10"/>
      <w:numFmt w:val="bullet"/>
      <w:lvlText w:val="-"/>
      <w:lvlJc w:val="left"/>
      <w:pPr>
        <w:ind w:left="720" w:hanging="360"/>
      </w:pPr>
      <w:rPr>
        <w:rFonts w:ascii="Arial" w:eastAsiaTheme="minorHAnsi" w:hAnsi="Arial" w:cs="Aria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1B30DA4"/>
    <w:multiLevelType w:val="hybridMultilevel"/>
    <w:tmpl w:val="F7483674"/>
    <w:lvl w:ilvl="0" w:tplc="04270001">
      <w:start w:val="1"/>
      <w:numFmt w:val="bullet"/>
      <w:lvlText w:val=""/>
      <w:lvlJc w:val="left"/>
      <w:pPr>
        <w:ind w:left="1151" w:hanging="360"/>
      </w:pPr>
      <w:rPr>
        <w:rFonts w:ascii="Symbol" w:hAnsi="Symbol" w:hint="default"/>
      </w:rPr>
    </w:lvl>
    <w:lvl w:ilvl="1" w:tplc="04270003" w:tentative="1">
      <w:start w:val="1"/>
      <w:numFmt w:val="bullet"/>
      <w:lvlText w:val="o"/>
      <w:lvlJc w:val="left"/>
      <w:pPr>
        <w:ind w:left="1871" w:hanging="360"/>
      </w:pPr>
      <w:rPr>
        <w:rFonts w:ascii="Courier New" w:hAnsi="Courier New" w:cs="Courier New" w:hint="default"/>
      </w:rPr>
    </w:lvl>
    <w:lvl w:ilvl="2" w:tplc="04270005" w:tentative="1">
      <w:start w:val="1"/>
      <w:numFmt w:val="bullet"/>
      <w:lvlText w:val=""/>
      <w:lvlJc w:val="left"/>
      <w:pPr>
        <w:ind w:left="2591" w:hanging="360"/>
      </w:pPr>
      <w:rPr>
        <w:rFonts w:ascii="Wingdings" w:hAnsi="Wingdings" w:hint="default"/>
      </w:rPr>
    </w:lvl>
    <w:lvl w:ilvl="3" w:tplc="04270001" w:tentative="1">
      <w:start w:val="1"/>
      <w:numFmt w:val="bullet"/>
      <w:lvlText w:val=""/>
      <w:lvlJc w:val="left"/>
      <w:pPr>
        <w:ind w:left="3311" w:hanging="360"/>
      </w:pPr>
      <w:rPr>
        <w:rFonts w:ascii="Symbol" w:hAnsi="Symbol" w:hint="default"/>
      </w:rPr>
    </w:lvl>
    <w:lvl w:ilvl="4" w:tplc="04270003" w:tentative="1">
      <w:start w:val="1"/>
      <w:numFmt w:val="bullet"/>
      <w:lvlText w:val="o"/>
      <w:lvlJc w:val="left"/>
      <w:pPr>
        <w:ind w:left="4031" w:hanging="360"/>
      </w:pPr>
      <w:rPr>
        <w:rFonts w:ascii="Courier New" w:hAnsi="Courier New" w:cs="Courier New" w:hint="default"/>
      </w:rPr>
    </w:lvl>
    <w:lvl w:ilvl="5" w:tplc="04270005" w:tentative="1">
      <w:start w:val="1"/>
      <w:numFmt w:val="bullet"/>
      <w:lvlText w:val=""/>
      <w:lvlJc w:val="left"/>
      <w:pPr>
        <w:ind w:left="4751" w:hanging="360"/>
      </w:pPr>
      <w:rPr>
        <w:rFonts w:ascii="Wingdings" w:hAnsi="Wingdings" w:hint="default"/>
      </w:rPr>
    </w:lvl>
    <w:lvl w:ilvl="6" w:tplc="04270001" w:tentative="1">
      <w:start w:val="1"/>
      <w:numFmt w:val="bullet"/>
      <w:lvlText w:val=""/>
      <w:lvlJc w:val="left"/>
      <w:pPr>
        <w:ind w:left="5471" w:hanging="360"/>
      </w:pPr>
      <w:rPr>
        <w:rFonts w:ascii="Symbol" w:hAnsi="Symbol" w:hint="default"/>
      </w:rPr>
    </w:lvl>
    <w:lvl w:ilvl="7" w:tplc="04270003" w:tentative="1">
      <w:start w:val="1"/>
      <w:numFmt w:val="bullet"/>
      <w:lvlText w:val="o"/>
      <w:lvlJc w:val="left"/>
      <w:pPr>
        <w:ind w:left="6191" w:hanging="360"/>
      </w:pPr>
      <w:rPr>
        <w:rFonts w:ascii="Courier New" w:hAnsi="Courier New" w:cs="Courier New" w:hint="default"/>
      </w:rPr>
    </w:lvl>
    <w:lvl w:ilvl="8" w:tplc="04270005" w:tentative="1">
      <w:start w:val="1"/>
      <w:numFmt w:val="bullet"/>
      <w:lvlText w:val=""/>
      <w:lvlJc w:val="left"/>
      <w:pPr>
        <w:ind w:left="6911" w:hanging="360"/>
      </w:pPr>
      <w:rPr>
        <w:rFonts w:ascii="Wingdings" w:hAnsi="Wingdings" w:hint="default"/>
      </w:rPr>
    </w:lvl>
  </w:abstractNum>
  <w:abstractNum w:abstractNumId="7"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978BE"/>
    <w:multiLevelType w:val="multilevel"/>
    <w:tmpl w:val="DEF61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7D696AA1"/>
    <w:multiLevelType w:val="multilevel"/>
    <w:tmpl w:val="5A20044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41669663">
    <w:abstractNumId w:val="17"/>
  </w:num>
  <w:num w:numId="2" w16cid:durableId="3077050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5484216">
    <w:abstractNumId w:val="16"/>
  </w:num>
  <w:num w:numId="4" w16cid:durableId="750005877">
    <w:abstractNumId w:val="5"/>
  </w:num>
  <w:num w:numId="5" w16cid:durableId="12147784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2936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4086334">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0544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481483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513020">
    <w:abstractNumId w:val="7"/>
  </w:num>
  <w:num w:numId="11" w16cid:durableId="767653437">
    <w:abstractNumId w:val="14"/>
  </w:num>
  <w:num w:numId="12" w16cid:durableId="1186560500">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7438009">
    <w:abstractNumId w:val="11"/>
  </w:num>
  <w:num w:numId="14" w16cid:durableId="38748776">
    <w:abstractNumId w:val="1"/>
  </w:num>
  <w:num w:numId="15" w16cid:durableId="542526183">
    <w:abstractNumId w:val="13"/>
  </w:num>
  <w:num w:numId="16" w16cid:durableId="1531335749">
    <w:abstractNumId w:val="10"/>
  </w:num>
  <w:num w:numId="17" w16cid:durableId="1197158332">
    <w:abstractNumId w:val="0"/>
  </w:num>
  <w:num w:numId="18" w16cid:durableId="1455293825">
    <w:abstractNumId w:val="3"/>
  </w:num>
  <w:num w:numId="19" w16cid:durableId="1836408885">
    <w:abstractNumId w:val="2"/>
  </w:num>
  <w:num w:numId="20" w16cid:durableId="372533989">
    <w:abstractNumId w:val="6"/>
  </w:num>
  <w:num w:numId="21" w16cid:durableId="1902717523">
    <w:abstractNumId w:val="8"/>
  </w:num>
  <w:num w:numId="22" w16cid:durableId="7886678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41C9"/>
    <w:rsid w:val="0001395C"/>
    <w:rsid w:val="00015E66"/>
    <w:rsid w:val="000171D8"/>
    <w:rsid w:val="000317F2"/>
    <w:rsid w:val="00031C90"/>
    <w:rsid w:val="00051F1D"/>
    <w:rsid w:val="00054033"/>
    <w:rsid w:val="0005408A"/>
    <w:rsid w:val="00061B05"/>
    <w:rsid w:val="0009016E"/>
    <w:rsid w:val="00091243"/>
    <w:rsid w:val="00094CDF"/>
    <w:rsid w:val="000A0167"/>
    <w:rsid w:val="000A1B11"/>
    <w:rsid w:val="000A1B8C"/>
    <w:rsid w:val="000A3C2E"/>
    <w:rsid w:val="000B025A"/>
    <w:rsid w:val="000B1F95"/>
    <w:rsid w:val="000B1FB2"/>
    <w:rsid w:val="000B626A"/>
    <w:rsid w:val="000C1853"/>
    <w:rsid w:val="000C4B51"/>
    <w:rsid w:val="000D112E"/>
    <w:rsid w:val="000D47B4"/>
    <w:rsid w:val="000E2D88"/>
    <w:rsid w:val="000E3079"/>
    <w:rsid w:val="000F41A9"/>
    <w:rsid w:val="000F49AA"/>
    <w:rsid w:val="000F741B"/>
    <w:rsid w:val="00113418"/>
    <w:rsid w:val="001241FD"/>
    <w:rsid w:val="00127221"/>
    <w:rsid w:val="001276E0"/>
    <w:rsid w:val="0013206C"/>
    <w:rsid w:val="0013576D"/>
    <w:rsid w:val="00142219"/>
    <w:rsid w:val="00144555"/>
    <w:rsid w:val="00167E5E"/>
    <w:rsid w:val="001737E9"/>
    <w:rsid w:val="00177696"/>
    <w:rsid w:val="0018077C"/>
    <w:rsid w:val="001836F8"/>
    <w:rsid w:val="00186F1F"/>
    <w:rsid w:val="00194C2C"/>
    <w:rsid w:val="001B1425"/>
    <w:rsid w:val="001B2F97"/>
    <w:rsid w:val="001B5021"/>
    <w:rsid w:val="001C4636"/>
    <w:rsid w:val="001C63E9"/>
    <w:rsid w:val="001D1B47"/>
    <w:rsid w:val="001D5FBF"/>
    <w:rsid w:val="001F1980"/>
    <w:rsid w:val="002015E8"/>
    <w:rsid w:val="002027C1"/>
    <w:rsid w:val="002144B5"/>
    <w:rsid w:val="00221435"/>
    <w:rsid w:val="0022321A"/>
    <w:rsid w:val="002342A0"/>
    <w:rsid w:val="00244035"/>
    <w:rsid w:val="00261E2B"/>
    <w:rsid w:val="00295BAF"/>
    <w:rsid w:val="002A577B"/>
    <w:rsid w:val="002B577A"/>
    <w:rsid w:val="002B7221"/>
    <w:rsid w:val="002B7B3D"/>
    <w:rsid w:val="002C22D4"/>
    <w:rsid w:val="002C2C5C"/>
    <w:rsid w:val="002C4EB1"/>
    <w:rsid w:val="002D5C5C"/>
    <w:rsid w:val="002E0C3A"/>
    <w:rsid w:val="002E0F69"/>
    <w:rsid w:val="002F35FE"/>
    <w:rsid w:val="002F50C0"/>
    <w:rsid w:val="00311167"/>
    <w:rsid w:val="003335A3"/>
    <w:rsid w:val="00336B34"/>
    <w:rsid w:val="003378CC"/>
    <w:rsid w:val="003452FE"/>
    <w:rsid w:val="00355069"/>
    <w:rsid w:val="003642D2"/>
    <w:rsid w:val="00370D91"/>
    <w:rsid w:val="00374A3C"/>
    <w:rsid w:val="003767C1"/>
    <w:rsid w:val="0038379D"/>
    <w:rsid w:val="00394BBE"/>
    <w:rsid w:val="003A76AE"/>
    <w:rsid w:val="003B1490"/>
    <w:rsid w:val="003B1C34"/>
    <w:rsid w:val="003D2BBD"/>
    <w:rsid w:val="003D558D"/>
    <w:rsid w:val="003D650B"/>
    <w:rsid w:val="003D7437"/>
    <w:rsid w:val="003E628E"/>
    <w:rsid w:val="003F20CB"/>
    <w:rsid w:val="004004B7"/>
    <w:rsid w:val="00413EC0"/>
    <w:rsid w:val="0042270F"/>
    <w:rsid w:val="00422E40"/>
    <w:rsid w:val="00424E99"/>
    <w:rsid w:val="00426B50"/>
    <w:rsid w:val="0043044C"/>
    <w:rsid w:val="0043536E"/>
    <w:rsid w:val="0043735F"/>
    <w:rsid w:val="004563A9"/>
    <w:rsid w:val="00456BED"/>
    <w:rsid w:val="00465217"/>
    <w:rsid w:val="004770B3"/>
    <w:rsid w:val="004847D9"/>
    <w:rsid w:val="0049043A"/>
    <w:rsid w:val="00491C5A"/>
    <w:rsid w:val="004922FE"/>
    <w:rsid w:val="004A0A28"/>
    <w:rsid w:val="004A6B03"/>
    <w:rsid w:val="004B1E64"/>
    <w:rsid w:val="004B7440"/>
    <w:rsid w:val="004D1037"/>
    <w:rsid w:val="004D2ED9"/>
    <w:rsid w:val="004D474B"/>
    <w:rsid w:val="004D5F40"/>
    <w:rsid w:val="004E3AA4"/>
    <w:rsid w:val="004E575A"/>
    <w:rsid w:val="004E6AD9"/>
    <w:rsid w:val="004F062A"/>
    <w:rsid w:val="004F0FB9"/>
    <w:rsid w:val="00506C5E"/>
    <w:rsid w:val="005079F9"/>
    <w:rsid w:val="00507FE7"/>
    <w:rsid w:val="00517DCE"/>
    <w:rsid w:val="00522B78"/>
    <w:rsid w:val="00522FAA"/>
    <w:rsid w:val="00523D4E"/>
    <w:rsid w:val="005351EC"/>
    <w:rsid w:val="0055017D"/>
    <w:rsid w:val="00552AE9"/>
    <w:rsid w:val="00553815"/>
    <w:rsid w:val="005630C0"/>
    <w:rsid w:val="00564787"/>
    <w:rsid w:val="0057564F"/>
    <w:rsid w:val="005769D5"/>
    <w:rsid w:val="0058621B"/>
    <w:rsid w:val="005926B4"/>
    <w:rsid w:val="00592D57"/>
    <w:rsid w:val="005A25B5"/>
    <w:rsid w:val="005A3C3F"/>
    <w:rsid w:val="005A4E99"/>
    <w:rsid w:val="005C1D51"/>
    <w:rsid w:val="005C4A26"/>
    <w:rsid w:val="005D1705"/>
    <w:rsid w:val="005D3E8F"/>
    <w:rsid w:val="005D579A"/>
    <w:rsid w:val="005D69E0"/>
    <w:rsid w:val="005F76D0"/>
    <w:rsid w:val="006075A5"/>
    <w:rsid w:val="006101CF"/>
    <w:rsid w:val="00611107"/>
    <w:rsid w:val="00615CF0"/>
    <w:rsid w:val="00620110"/>
    <w:rsid w:val="00635202"/>
    <w:rsid w:val="00637934"/>
    <w:rsid w:val="00643EE9"/>
    <w:rsid w:val="006474E8"/>
    <w:rsid w:val="00647E1D"/>
    <w:rsid w:val="00652F4E"/>
    <w:rsid w:val="00654D51"/>
    <w:rsid w:val="006605DD"/>
    <w:rsid w:val="006706C3"/>
    <w:rsid w:val="00671141"/>
    <w:rsid w:val="006737F5"/>
    <w:rsid w:val="006748BD"/>
    <w:rsid w:val="006767BF"/>
    <w:rsid w:val="006833C1"/>
    <w:rsid w:val="00683535"/>
    <w:rsid w:val="006846B9"/>
    <w:rsid w:val="00685417"/>
    <w:rsid w:val="00692CA7"/>
    <w:rsid w:val="00692FDC"/>
    <w:rsid w:val="006979A9"/>
    <w:rsid w:val="006A18A8"/>
    <w:rsid w:val="006B171F"/>
    <w:rsid w:val="006B19DA"/>
    <w:rsid w:val="006C067F"/>
    <w:rsid w:val="006C0BDE"/>
    <w:rsid w:val="006C170E"/>
    <w:rsid w:val="006C2646"/>
    <w:rsid w:val="006C589B"/>
    <w:rsid w:val="006C647D"/>
    <w:rsid w:val="006D2F11"/>
    <w:rsid w:val="006D5EDE"/>
    <w:rsid w:val="006D6DF9"/>
    <w:rsid w:val="006E5AB9"/>
    <w:rsid w:val="006F2FCF"/>
    <w:rsid w:val="006F356D"/>
    <w:rsid w:val="007008C2"/>
    <w:rsid w:val="0070108E"/>
    <w:rsid w:val="0070144B"/>
    <w:rsid w:val="00704537"/>
    <w:rsid w:val="007060BD"/>
    <w:rsid w:val="007061C0"/>
    <w:rsid w:val="0072167D"/>
    <w:rsid w:val="0072547C"/>
    <w:rsid w:val="00725DE9"/>
    <w:rsid w:val="00731656"/>
    <w:rsid w:val="00735C25"/>
    <w:rsid w:val="007437D3"/>
    <w:rsid w:val="00745786"/>
    <w:rsid w:val="00747326"/>
    <w:rsid w:val="00757754"/>
    <w:rsid w:val="00781940"/>
    <w:rsid w:val="00785A6E"/>
    <w:rsid w:val="00791ED0"/>
    <w:rsid w:val="007A1ECA"/>
    <w:rsid w:val="007B2573"/>
    <w:rsid w:val="007B3448"/>
    <w:rsid w:val="007B5519"/>
    <w:rsid w:val="007E3A3A"/>
    <w:rsid w:val="007F1D93"/>
    <w:rsid w:val="007F5588"/>
    <w:rsid w:val="007F6819"/>
    <w:rsid w:val="007F752E"/>
    <w:rsid w:val="007F78F9"/>
    <w:rsid w:val="00801BF2"/>
    <w:rsid w:val="00807E0E"/>
    <w:rsid w:val="0081296E"/>
    <w:rsid w:val="008149F6"/>
    <w:rsid w:val="008334F5"/>
    <w:rsid w:val="008406E9"/>
    <w:rsid w:val="008419AF"/>
    <w:rsid w:val="00844AB6"/>
    <w:rsid w:val="008566F2"/>
    <w:rsid w:val="0086158B"/>
    <w:rsid w:val="00874A0E"/>
    <w:rsid w:val="00886CE7"/>
    <w:rsid w:val="00891906"/>
    <w:rsid w:val="00892BCC"/>
    <w:rsid w:val="008A3079"/>
    <w:rsid w:val="008B33FA"/>
    <w:rsid w:val="008B3BEF"/>
    <w:rsid w:val="00901BD6"/>
    <w:rsid w:val="00903897"/>
    <w:rsid w:val="00907BBD"/>
    <w:rsid w:val="00916C9E"/>
    <w:rsid w:val="00917334"/>
    <w:rsid w:val="00943A3F"/>
    <w:rsid w:val="0095049A"/>
    <w:rsid w:val="00955ABD"/>
    <w:rsid w:val="00970E77"/>
    <w:rsid w:val="00974BD1"/>
    <w:rsid w:val="00975341"/>
    <w:rsid w:val="00975E88"/>
    <w:rsid w:val="00980020"/>
    <w:rsid w:val="0098244A"/>
    <w:rsid w:val="009855F5"/>
    <w:rsid w:val="009A5ECF"/>
    <w:rsid w:val="009A634A"/>
    <w:rsid w:val="009C1BF1"/>
    <w:rsid w:val="009D6864"/>
    <w:rsid w:val="009E430A"/>
    <w:rsid w:val="009F3721"/>
    <w:rsid w:val="00A05391"/>
    <w:rsid w:val="00A1547B"/>
    <w:rsid w:val="00A24AAF"/>
    <w:rsid w:val="00A2693D"/>
    <w:rsid w:val="00A30BB9"/>
    <w:rsid w:val="00A33A23"/>
    <w:rsid w:val="00A41503"/>
    <w:rsid w:val="00A43CFC"/>
    <w:rsid w:val="00A46EE0"/>
    <w:rsid w:val="00A547BB"/>
    <w:rsid w:val="00A54D00"/>
    <w:rsid w:val="00A6035D"/>
    <w:rsid w:val="00A608AD"/>
    <w:rsid w:val="00A6202C"/>
    <w:rsid w:val="00A66BAF"/>
    <w:rsid w:val="00A80F5B"/>
    <w:rsid w:val="00AA6180"/>
    <w:rsid w:val="00AB6AD9"/>
    <w:rsid w:val="00AD0BFA"/>
    <w:rsid w:val="00AD5198"/>
    <w:rsid w:val="00AE223B"/>
    <w:rsid w:val="00AE2A89"/>
    <w:rsid w:val="00AE3300"/>
    <w:rsid w:val="00AF1D92"/>
    <w:rsid w:val="00B01976"/>
    <w:rsid w:val="00B024F6"/>
    <w:rsid w:val="00B040B2"/>
    <w:rsid w:val="00B11450"/>
    <w:rsid w:val="00B124A9"/>
    <w:rsid w:val="00B20E69"/>
    <w:rsid w:val="00B22690"/>
    <w:rsid w:val="00B24883"/>
    <w:rsid w:val="00B364CC"/>
    <w:rsid w:val="00B3743E"/>
    <w:rsid w:val="00B418E6"/>
    <w:rsid w:val="00B4212B"/>
    <w:rsid w:val="00B43701"/>
    <w:rsid w:val="00B504C4"/>
    <w:rsid w:val="00B545D7"/>
    <w:rsid w:val="00B63C9F"/>
    <w:rsid w:val="00B707BD"/>
    <w:rsid w:val="00B71225"/>
    <w:rsid w:val="00B72753"/>
    <w:rsid w:val="00BA09FC"/>
    <w:rsid w:val="00BA372F"/>
    <w:rsid w:val="00BC0229"/>
    <w:rsid w:val="00BC2693"/>
    <w:rsid w:val="00BC6163"/>
    <w:rsid w:val="00BD08FB"/>
    <w:rsid w:val="00BD2654"/>
    <w:rsid w:val="00BE3C34"/>
    <w:rsid w:val="00BE5BE1"/>
    <w:rsid w:val="00BF6BF7"/>
    <w:rsid w:val="00C01EC4"/>
    <w:rsid w:val="00C056A6"/>
    <w:rsid w:val="00C05E18"/>
    <w:rsid w:val="00C06A63"/>
    <w:rsid w:val="00C16551"/>
    <w:rsid w:val="00C16853"/>
    <w:rsid w:val="00C32B77"/>
    <w:rsid w:val="00C40EB8"/>
    <w:rsid w:val="00C458BE"/>
    <w:rsid w:val="00C7050B"/>
    <w:rsid w:val="00C80BCD"/>
    <w:rsid w:val="00C9435B"/>
    <w:rsid w:val="00C960AB"/>
    <w:rsid w:val="00C9756A"/>
    <w:rsid w:val="00CA1405"/>
    <w:rsid w:val="00CA47C4"/>
    <w:rsid w:val="00CA4C0C"/>
    <w:rsid w:val="00CC00EC"/>
    <w:rsid w:val="00CC4B66"/>
    <w:rsid w:val="00CD67E2"/>
    <w:rsid w:val="00CE015F"/>
    <w:rsid w:val="00CE0443"/>
    <w:rsid w:val="00CE5F04"/>
    <w:rsid w:val="00CF4275"/>
    <w:rsid w:val="00CF486F"/>
    <w:rsid w:val="00CF6764"/>
    <w:rsid w:val="00D00040"/>
    <w:rsid w:val="00D036C7"/>
    <w:rsid w:val="00D07558"/>
    <w:rsid w:val="00D23D1E"/>
    <w:rsid w:val="00D30B30"/>
    <w:rsid w:val="00D34488"/>
    <w:rsid w:val="00D353CB"/>
    <w:rsid w:val="00D4046D"/>
    <w:rsid w:val="00D43109"/>
    <w:rsid w:val="00D460CC"/>
    <w:rsid w:val="00D46982"/>
    <w:rsid w:val="00D60CB4"/>
    <w:rsid w:val="00D623E1"/>
    <w:rsid w:val="00D66FAF"/>
    <w:rsid w:val="00D71E09"/>
    <w:rsid w:val="00D74D32"/>
    <w:rsid w:val="00D75D09"/>
    <w:rsid w:val="00D84501"/>
    <w:rsid w:val="00D862C6"/>
    <w:rsid w:val="00D9167F"/>
    <w:rsid w:val="00D94E1D"/>
    <w:rsid w:val="00D95EEE"/>
    <w:rsid w:val="00DA33F7"/>
    <w:rsid w:val="00DA408A"/>
    <w:rsid w:val="00DA727C"/>
    <w:rsid w:val="00DA7C7A"/>
    <w:rsid w:val="00DC321A"/>
    <w:rsid w:val="00DC6025"/>
    <w:rsid w:val="00DD0E18"/>
    <w:rsid w:val="00DD31EE"/>
    <w:rsid w:val="00DF08A3"/>
    <w:rsid w:val="00DF1696"/>
    <w:rsid w:val="00DF18A2"/>
    <w:rsid w:val="00DF2AF9"/>
    <w:rsid w:val="00DF30AA"/>
    <w:rsid w:val="00DF5590"/>
    <w:rsid w:val="00E11D48"/>
    <w:rsid w:val="00E1247C"/>
    <w:rsid w:val="00E15F0D"/>
    <w:rsid w:val="00E1645F"/>
    <w:rsid w:val="00E2379A"/>
    <w:rsid w:val="00E25058"/>
    <w:rsid w:val="00E30D35"/>
    <w:rsid w:val="00E31882"/>
    <w:rsid w:val="00E321DD"/>
    <w:rsid w:val="00E333AA"/>
    <w:rsid w:val="00E34349"/>
    <w:rsid w:val="00E426A6"/>
    <w:rsid w:val="00E509FF"/>
    <w:rsid w:val="00E53E02"/>
    <w:rsid w:val="00E56B01"/>
    <w:rsid w:val="00E56D54"/>
    <w:rsid w:val="00E65665"/>
    <w:rsid w:val="00E701C0"/>
    <w:rsid w:val="00E80D7E"/>
    <w:rsid w:val="00E825C4"/>
    <w:rsid w:val="00E83AAA"/>
    <w:rsid w:val="00E91F91"/>
    <w:rsid w:val="00EA069A"/>
    <w:rsid w:val="00EB6CC3"/>
    <w:rsid w:val="00EC5995"/>
    <w:rsid w:val="00EC7105"/>
    <w:rsid w:val="00ED6FD2"/>
    <w:rsid w:val="00EF0A26"/>
    <w:rsid w:val="00EF0E74"/>
    <w:rsid w:val="00F02EEC"/>
    <w:rsid w:val="00F07B4D"/>
    <w:rsid w:val="00F07C75"/>
    <w:rsid w:val="00F14B66"/>
    <w:rsid w:val="00F205E0"/>
    <w:rsid w:val="00F259C2"/>
    <w:rsid w:val="00F26C0E"/>
    <w:rsid w:val="00F42E8C"/>
    <w:rsid w:val="00F45319"/>
    <w:rsid w:val="00F467C9"/>
    <w:rsid w:val="00F51890"/>
    <w:rsid w:val="00F548FD"/>
    <w:rsid w:val="00F559E1"/>
    <w:rsid w:val="00F65839"/>
    <w:rsid w:val="00F67417"/>
    <w:rsid w:val="00F83004"/>
    <w:rsid w:val="00F903AA"/>
    <w:rsid w:val="00F96C1C"/>
    <w:rsid w:val="00FB0380"/>
    <w:rsid w:val="00FC2548"/>
    <w:rsid w:val="00FC74CE"/>
    <w:rsid w:val="00FC7B07"/>
    <w:rsid w:val="00FD1BB4"/>
    <w:rsid w:val="00FD513B"/>
    <w:rsid w:val="00FD63AA"/>
    <w:rsid w:val="00FD6DCC"/>
    <w:rsid w:val="00FE174D"/>
    <w:rsid w:val="00FE3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7440"/>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685417"/>
    <w:pPr>
      <w:numPr>
        <w:ilvl w:val="6"/>
        <w:numId w:val="15"/>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685417"/>
    <w:pPr>
      <w:numPr>
        <w:ilvl w:val="7"/>
        <w:numId w:val="15"/>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character" w:customStyle="1" w:styleId="Antrat1Diagrama">
    <w:name w:val="Antraštė 1 Diagrama"/>
    <w:aliases w:val="H1 Diagrama"/>
    <w:basedOn w:val="Numatytasispastraiposriftas"/>
    <w:link w:val="Antrat1"/>
    <w:uiPriority w:val="99"/>
    <w:rsid w:val="0068541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68541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68541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68541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68541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685417"/>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68541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68541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685417"/>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53815"/>
    <w:rPr>
      <w:sz w:val="16"/>
      <w:szCs w:val="16"/>
    </w:rPr>
  </w:style>
  <w:style w:type="paragraph" w:styleId="Komentarotekstas">
    <w:name w:val="annotation text"/>
    <w:basedOn w:val="prastasis"/>
    <w:link w:val="KomentarotekstasDiagrama"/>
    <w:unhideWhenUsed/>
    <w:rsid w:val="00553815"/>
    <w:rPr>
      <w:sz w:val="20"/>
      <w:szCs w:val="20"/>
    </w:rPr>
  </w:style>
  <w:style w:type="character" w:customStyle="1" w:styleId="KomentarotekstasDiagrama">
    <w:name w:val="Komentaro tekstas Diagrama"/>
    <w:basedOn w:val="Numatytasispastraiposriftas"/>
    <w:link w:val="Komentarotekstas"/>
    <w:rsid w:val="0055381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692FDC"/>
    <w:rPr>
      <w:b/>
      <w:bCs/>
    </w:rPr>
  </w:style>
  <w:style w:type="character" w:customStyle="1" w:styleId="KomentarotemaDiagrama">
    <w:name w:val="Komentaro tema Diagrama"/>
    <w:basedOn w:val="KomentarotekstasDiagrama"/>
    <w:link w:val="Komentarotema"/>
    <w:uiPriority w:val="99"/>
    <w:semiHidden/>
    <w:rsid w:val="00692FDC"/>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6737F5"/>
    <w:pPr>
      <w:spacing w:after="0" w:line="240" w:lineRule="auto"/>
    </w:pPr>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unhideWhenUsed/>
    <w:rsid w:val="004E3AA4"/>
    <w:rPr>
      <w:color w:val="0563C1" w:themeColor="hyperlink"/>
      <w:u w:val="single"/>
    </w:rPr>
  </w:style>
  <w:style w:type="character" w:styleId="Neapdorotaspaminjimas">
    <w:name w:val="Unresolved Mention"/>
    <w:basedOn w:val="Numatytasispastraiposriftas"/>
    <w:uiPriority w:val="99"/>
    <w:semiHidden/>
    <w:unhideWhenUsed/>
    <w:rsid w:val="004E3AA4"/>
    <w:rPr>
      <w:color w:val="605E5C"/>
      <w:shd w:val="clear" w:color="auto" w:fill="E1DFDD"/>
    </w:rPr>
  </w:style>
  <w:style w:type="character" w:styleId="Emfaz">
    <w:name w:val="Emphasis"/>
    <w:basedOn w:val="Numatytasispastraiposriftas"/>
    <w:uiPriority w:val="20"/>
    <w:qFormat/>
    <w:rsid w:val="006201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035909">
      <w:bodyDiv w:val="1"/>
      <w:marLeft w:val="0"/>
      <w:marRight w:val="0"/>
      <w:marTop w:val="0"/>
      <w:marBottom w:val="0"/>
      <w:divBdr>
        <w:top w:val="none" w:sz="0" w:space="0" w:color="auto"/>
        <w:left w:val="none" w:sz="0" w:space="0" w:color="auto"/>
        <w:bottom w:val="none" w:sz="0" w:space="0" w:color="auto"/>
        <w:right w:val="none" w:sz="0" w:space="0" w:color="auto"/>
      </w:divBdr>
    </w:div>
    <w:div w:id="757755154">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867983075">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 w:id="204598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gantas.mikuta@keliuprieziura.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inius.januska@keliuprieziura.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Vietosrezervavimoenklotekstas"/>
            </w:rPr>
            <w:t>Norėdami įvesti tekstą, spustelėkite arba bakstelėkite čia.</w:t>
          </w:r>
        </w:p>
      </w:docPartBody>
    </w:docPart>
    <w:docPart>
      <w:docPartPr>
        <w:name w:val="651050AEC3A247B09EEDCE48B0E30420"/>
        <w:category>
          <w:name w:val="Bendrosios nuostatos"/>
          <w:gallery w:val="placeholder"/>
        </w:category>
        <w:types>
          <w:type w:val="bbPlcHdr"/>
        </w:types>
        <w:behaviors>
          <w:behavior w:val="content"/>
        </w:behaviors>
        <w:guid w:val="{9F3732FF-15F9-414A-8414-D37973BFE0F1}"/>
      </w:docPartPr>
      <w:docPartBody>
        <w:p w:rsidR="00AF67FB" w:rsidRDefault="00184B08" w:rsidP="00184B08">
          <w:pPr>
            <w:pStyle w:val="651050AEC3A247B09EEDCE48B0E30420"/>
          </w:pPr>
          <w:r w:rsidRPr="00D76EEF">
            <w:rPr>
              <w:rStyle w:val="Vietosrezervavimoenklotekstas"/>
            </w:rPr>
            <w:t>Norėdami įvesti tekstą, spustelėkite arba bakstelėkite čia.</w:t>
          </w:r>
        </w:p>
      </w:docPartBody>
    </w:docPart>
    <w:docPart>
      <w:docPartPr>
        <w:name w:val="7D29091B78C44024BF39FB8657FFDE57"/>
        <w:category>
          <w:name w:val="Bendrosios nuostatos"/>
          <w:gallery w:val="placeholder"/>
        </w:category>
        <w:types>
          <w:type w:val="bbPlcHdr"/>
        </w:types>
        <w:behaviors>
          <w:behavior w:val="content"/>
        </w:behaviors>
        <w:guid w:val="{6C52C73E-8C42-4672-B440-873233042BEA}"/>
      </w:docPartPr>
      <w:docPartBody>
        <w:p w:rsidR="00DA773E" w:rsidRDefault="007D07B5" w:rsidP="007D07B5">
          <w:pPr>
            <w:pStyle w:val="7D29091B78C44024BF39FB8657FFDE57"/>
          </w:pPr>
          <w:r w:rsidRPr="00D76EEF">
            <w:rPr>
              <w:rStyle w:val="Vietosrezervavimoenklotekstas"/>
            </w:rPr>
            <w:t>Norėdami įvesti tekstą, spustelėkite arba bakstelėkite čia.</w:t>
          </w:r>
        </w:p>
      </w:docPartBody>
    </w:docPart>
    <w:docPart>
      <w:docPartPr>
        <w:name w:val="D7829256B05148E2A003AB6520AE43D6"/>
        <w:category>
          <w:name w:val="Bendrosios nuostatos"/>
          <w:gallery w:val="placeholder"/>
        </w:category>
        <w:types>
          <w:type w:val="bbPlcHdr"/>
        </w:types>
        <w:behaviors>
          <w:behavior w:val="content"/>
        </w:behaviors>
        <w:guid w:val="{B1826A32-DA27-4A70-BE26-A15F84E3645D}"/>
      </w:docPartPr>
      <w:docPartBody>
        <w:p w:rsidR="00DA773E" w:rsidRDefault="007D07B5" w:rsidP="007D07B5">
          <w:pPr>
            <w:pStyle w:val="D7829256B05148E2A003AB6520AE43D6"/>
          </w:pPr>
          <w:r w:rsidRPr="00ED03C2">
            <w:rPr>
              <w:rStyle w:val="Vietosrezervavimoenklotekstas"/>
            </w:rPr>
            <w:t>Pasirinkite elementą.</w:t>
          </w:r>
        </w:p>
      </w:docPartBody>
    </w:docPart>
    <w:docPart>
      <w:docPartPr>
        <w:name w:val="43496C6898494FAE9F0E7EDA61E5A1CD"/>
        <w:category>
          <w:name w:val="Bendrosios nuostatos"/>
          <w:gallery w:val="placeholder"/>
        </w:category>
        <w:types>
          <w:type w:val="bbPlcHdr"/>
        </w:types>
        <w:behaviors>
          <w:behavior w:val="content"/>
        </w:behaviors>
        <w:guid w:val="{2F94CD09-5A57-408B-84DD-29779A386C93}"/>
      </w:docPartPr>
      <w:docPartBody>
        <w:p w:rsidR="00090FB2" w:rsidRDefault="00530E15" w:rsidP="00530E15">
          <w:pPr>
            <w:pStyle w:val="43496C6898494FAE9F0E7EDA61E5A1CD"/>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12377"/>
    <w:rsid w:val="00040ECC"/>
    <w:rsid w:val="00053D25"/>
    <w:rsid w:val="0008571C"/>
    <w:rsid w:val="00090FB2"/>
    <w:rsid w:val="0013629C"/>
    <w:rsid w:val="00154EED"/>
    <w:rsid w:val="00155A2B"/>
    <w:rsid w:val="00184B08"/>
    <w:rsid w:val="001C63E9"/>
    <w:rsid w:val="00280BF0"/>
    <w:rsid w:val="002D3279"/>
    <w:rsid w:val="003452FE"/>
    <w:rsid w:val="00372788"/>
    <w:rsid w:val="0040385A"/>
    <w:rsid w:val="0048797B"/>
    <w:rsid w:val="00501AA9"/>
    <w:rsid w:val="00510A86"/>
    <w:rsid w:val="00525674"/>
    <w:rsid w:val="00530E15"/>
    <w:rsid w:val="00536EF2"/>
    <w:rsid w:val="005615F4"/>
    <w:rsid w:val="005C66AE"/>
    <w:rsid w:val="005D3B73"/>
    <w:rsid w:val="005D69E0"/>
    <w:rsid w:val="006104BB"/>
    <w:rsid w:val="00627885"/>
    <w:rsid w:val="006454F0"/>
    <w:rsid w:val="00756EFB"/>
    <w:rsid w:val="00761762"/>
    <w:rsid w:val="00784FB2"/>
    <w:rsid w:val="007A451B"/>
    <w:rsid w:val="007D07B5"/>
    <w:rsid w:val="0081033D"/>
    <w:rsid w:val="0086158B"/>
    <w:rsid w:val="00864CD4"/>
    <w:rsid w:val="008C07BF"/>
    <w:rsid w:val="00907BBD"/>
    <w:rsid w:val="00926109"/>
    <w:rsid w:val="009C1BF6"/>
    <w:rsid w:val="009C4882"/>
    <w:rsid w:val="009D02C2"/>
    <w:rsid w:val="00A547BB"/>
    <w:rsid w:val="00A62E9A"/>
    <w:rsid w:val="00A80F5B"/>
    <w:rsid w:val="00AF67FB"/>
    <w:rsid w:val="00B06F46"/>
    <w:rsid w:val="00B80C62"/>
    <w:rsid w:val="00BE2EA7"/>
    <w:rsid w:val="00C41640"/>
    <w:rsid w:val="00C454C1"/>
    <w:rsid w:val="00C67257"/>
    <w:rsid w:val="00D07215"/>
    <w:rsid w:val="00D24783"/>
    <w:rsid w:val="00D31650"/>
    <w:rsid w:val="00D52F9D"/>
    <w:rsid w:val="00DA35C9"/>
    <w:rsid w:val="00DA773E"/>
    <w:rsid w:val="00DC321A"/>
    <w:rsid w:val="00DF5590"/>
    <w:rsid w:val="00DF5B8E"/>
    <w:rsid w:val="00E07B87"/>
    <w:rsid w:val="00E200FE"/>
    <w:rsid w:val="00EB0D3F"/>
    <w:rsid w:val="00F5022B"/>
    <w:rsid w:val="00F94F2A"/>
    <w:rsid w:val="00F96C1C"/>
    <w:rsid w:val="00FD6DCC"/>
    <w:rsid w:val="00FE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30E15"/>
    <w:rPr>
      <w:color w:val="808080"/>
    </w:rPr>
  </w:style>
  <w:style w:type="paragraph" w:customStyle="1" w:styleId="651050AEC3A247B09EEDCE48B0E30420">
    <w:name w:val="651050AEC3A247B09EEDCE48B0E30420"/>
    <w:rsid w:val="00184B08"/>
  </w:style>
  <w:style w:type="paragraph" w:customStyle="1" w:styleId="7D29091B78C44024BF39FB8657FFDE57">
    <w:name w:val="7D29091B78C44024BF39FB8657FFDE57"/>
    <w:rsid w:val="007D07B5"/>
    <w:rPr>
      <w:lang w:val="lt-LT" w:eastAsia="lt-LT"/>
    </w:rPr>
  </w:style>
  <w:style w:type="paragraph" w:customStyle="1" w:styleId="D7829256B05148E2A003AB6520AE43D6">
    <w:name w:val="D7829256B05148E2A003AB6520AE43D6"/>
    <w:rsid w:val="007D07B5"/>
    <w:rPr>
      <w:lang w:val="lt-LT" w:eastAsia="lt-LT"/>
    </w:rPr>
  </w:style>
  <w:style w:type="paragraph" w:customStyle="1" w:styleId="43496C6898494FAE9F0E7EDA61E5A1CD">
    <w:name w:val="43496C6898494FAE9F0E7EDA61E5A1CD"/>
    <w:rsid w:val="00530E15"/>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asirinktinis 1">
      <a:dk1>
        <a:sysClr val="windowText" lastClr="000000"/>
      </a:dk1>
      <a:lt1>
        <a:sysClr val="window" lastClr="FFFFFF"/>
      </a:lt1>
      <a:dk2>
        <a:srgbClr val="44546A"/>
      </a:dk2>
      <a:lt2>
        <a:srgbClr val="FFFFFF"/>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F5DC9-B8F8-436C-A72B-CD25C2DA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4527</Words>
  <Characters>2581</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Jūratė Mažeikienė</cp:lastModifiedBy>
  <cp:revision>4</cp:revision>
  <dcterms:created xsi:type="dcterms:W3CDTF">2025-07-15T07:39:00Z</dcterms:created>
  <dcterms:modified xsi:type="dcterms:W3CDTF">2025-07-15T08:08:00Z</dcterms:modified>
</cp:coreProperties>
</file>