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B8FE0" w14:textId="77777777" w:rsidR="0043619E" w:rsidRPr="0024244E" w:rsidRDefault="0043619E" w:rsidP="0024244E">
      <w:pPr>
        <w:widowControl w:val="0"/>
        <w:pBdr>
          <w:top w:val="nil"/>
          <w:left w:val="nil"/>
          <w:bottom w:val="nil"/>
          <w:right w:val="nil"/>
          <w:between w:val="nil"/>
        </w:pBdr>
        <w:tabs>
          <w:tab w:val="left" w:pos="567"/>
          <w:tab w:val="left" w:pos="851"/>
        </w:tabs>
        <w:jc w:val="center"/>
        <w:rPr>
          <w:rFonts w:ascii="Verdana" w:hAnsi="Verdana"/>
          <w:b/>
          <w:caps/>
          <w:szCs w:val="24"/>
        </w:rPr>
      </w:pPr>
      <w:r w:rsidRPr="0024244E">
        <w:rPr>
          <w:rFonts w:ascii="Verdana" w:hAnsi="Verdana"/>
          <w:b/>
          <w:caps/>
          <w:szCs w:val="24"/>
        </w:rPr>
        <w:t>SPECIALIOSIOS SĄLYGOS</w:t>
      </w:r>
    </w:p>
    <w:p w14:paraId="063B4FD5" w14:textId="77777777" w:rsidR="0043619E" w:rsidRPr="0024244E" w:rsidRDefault="0043619E" w:rsidP="0024244E">
      <w:pPr>
        <w:widowControl w:val="0"/>
        <w:pBdr>
          <w:top w:val="nil"/>
          <w:left w:val="nil"/>
          <w:bottom w:val="nil"/>
          <w:right w:val="nil"/>
          <w:between w:val="nil"/>
        </w:pBdr>
        <w:tabs>
          <w:tab w:val="left" w:pos="567"/>
          <w:tab w:val="left" w:pos="851"/>
        </w:tabs>
        <w:jc w:val="center"/>
        <w:rPr>
          <w:rFonts w:ascii="Verdana" w:hAnsi="Verdana"/>
          <w:b/>
          <w:caps/>
          <w:szCs w:val="24"/>
        </w:rPr>
      </w:pPr>
    </w:p>
    <w:p w14:paraId="2C724E7C" w14:textId="77777777" w:rsidR="0043619E" w:rsidRPr="0024244E" w:rsidRDefault="0043619E" w:rsidP="0024244E">
      <w:pPr>
        <w:widowControl w:val="0"/>
        <w:pBdr>
          <w:top w:val="nil"/>
          <w:left w:val="nil"/>
          <w:bottom w:val="nil"/>
          <w:right w:val="nil"/>
          <w:between w:val="nil"/>
        </w:pBdr>
        <w:tabs>
          <w:tab w:val="left" w:pos="567"/>
          <w:tab w:val="left" w:pos="851"/>
        </w:tabs>
        <w:jc w:val="center"/>
        <w:rPr>
          <w:rFonts w:ascii="Verdana" w:hAnsi="Verdana"/>
          <w:b/>
          <w:caps/>
          <w:szCs w:val="24"/>
        </w:rPr>
      </w:pPr>
      <w:r w:rsidRPr="0024244E">
        <w:rPr>
          <w:rFonts w:ascii="Verdana" w:hAnsi="Verdana"/>
          <w:b/>
          <w:caps/>
          <w:szCs w:val="24"/>
        </w:rPr>
        <w:t>Du tūkstančiai dvidešimt ketvirtųjų metų _____________ mėnesio ___ diena</w:t>
      </w:r>
    </w:p>
    <w:p w14:paraId="3839B60D" w14:textId="77777777" w:rsidR="0043619E" w:rsidRPr="0024244E" w:rsidRDefault="0043619E" w:rsidP="0024244E">
      <w:pPr>
        <w:widowControl w:val="0"/>
        <w:pBdr>
          <w:top w:val="nil"/>
          <w:left w:val="nil"/>
          <w:bottom w:val="nil"/>
          <w:right w:val="nil"/>
          <w:between w:val="nil"/>
        </w:pBdr>
        <w:tabs>
          <w:tab w:val="left" w:pos="567"/>
          <w:tab w:val="left" w:pos="851"/>
        </w:tabs>
        <w:jc w:val="center"/>
        <w:rPr>
          <w:rFonts w:ascii="Verdana" w:hAnsi="Verdana"/>
          <w:b/>
          <w:caps/>
          <w:szCs w:val="24"/>
        </w:rPr>
      </w:pPr>
      <w:r w:rsidRPr="0024244E">
        <w:rPr>
          <w:rFonts w:ascii="Verdana" w:hAnsi="Verdana"/>
          <w:b/>
          <w:caps/>
          <w:szCs w:val="24"/>
        </w:rPr>
        <w:t>Marijampolė</w:t>
      </w:r>
    </w:p>
    <w:p w14:paraId="1909E3BF" w14:textId="77777777" w:rsidR="0043619E" w:rsidRPr="0024244E" w:rsidRDefault="0043619E" w:rsidP="0024244E">
      <w:pPr>
        <w:widowControl w:val="0"/>
        <w:pBdr>
          <w:top w:val="nil"/>
          <w:left w:val="nil"/>
          <w:bottom w:val="nil"/>
          <w:right w:val="nil"/>
          <w:between w:val="nil"/>
        </w:pBdr>
        <w:tabs>
          <w:tab w:val="left" w:pos="567"/>
          <w:tab w:val="left" w:pos="851"/>
        </w:tabs>
        <w:jc w:val="center"/>
        <w:rPr>
          <w:rFonts w:ascii="Verdana" w:hAnsi="Verdana"/>
          <w:b/>
          <w:caps/>
          <w:szCs w:val="24"/>
        </w:rPr>
      </w:pPr>
    </w:p>
    <w:p w14:paraId="32113C38" w14:textId="2B72D3C1" w:rsidR="005A5832" w:rsidRPr="0024244E" w:rsidRDefault="0043619E" w:rsidP="0024244E">
      <w:pPr>
        <w:widowControl w:val="0"/>
        <w:pBdr>
          <w:top w:val="nil"/>
          <w:left w:val="nil"/>
          <w:bottom w:val="nil"/>
          <w:right w:val="nil"/>
          <w:between w:val="nil"/>
        </w:pBdr>
        <w:tabs>
          <w:tab w:val="left" w:pos="567"/>
          <w:tab w:val="left" w:pos="851"/>
        </w:tabs>
        <w:jc w:val="center"/>
        <w:rPr>
          <w:rFonts w:ascii="Verdana" w:hAnsi="Verdana"/>
          <w:caps/>
          <w:szCs w:val="24"/>
        </w:rPr>
      </w:pPr>
      <w:r w:rsidRPr="0024244E">
        <w:rPr>
          <w:rFonts w:ascii="Verdana" w:hAnsi="Verdana"/>
          <w:b/>
          <w:caps/>
          <w:szCs w:val="24"/>
        </w:rPr>
        <w:t>PREKIŲ PIRKIMO-PARDAVIMO SUTARTIES SPECIALIOSIOS SĄLYGOS</w:t>
      </w:r>
      <w:r w:rsidR="00A10867" w:rsidRPr="0024244E">
        <w:rPr>
          <w:rFonts w:ascii="Verdana" w:hAnsi="Verdana"/>
          <w:caps/>
          <w:szCs w:val="24"/>
        </w:rPr>
        <w:t xml:space="preserve"> </w:t>
      </w:r>
    </w:p>
    <w:p w14:paraId="5A3FFC2B" w14:textId="77777777" w:rsidR="005A5832" w:rsidRPr="0024244E" w:rsidRDefault="005A5832" w:rsidP="0024244E">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24244E" w14:paraId="5160909A" w14:textId="77777777">
        <w:tc>
          <w:tcPr>
            <w:tcW w:w="2448" w:type="dxa"/>
          </w:tcPr>
          <w:p w14:paraId="63B9F6EE" w14:textId="77777777" w:rsidR="005A5832" w:rsidRPr="0024244E" w:rsidRDefault="00A10867" w:rsidP="0024244E">
            <w:pPr>
              <w:jc w:val="both"/>
              <w:rPr>
                <w:rFonts w:ascii="Verdana" w:hAnsi="Verdana"/>
                <w:b/>
                <w:bCs/>
                <w:kern w:val="2"/>
                <w:szCs w:val="24"/>
              </w:rPr>
            </w:pPr>
            <w:r w:rsidRPr="0024244E">
              <w:rPr>
                <w:rFonts w:ascii="Verdana" w:hAnsi="Verdana"/>
                <w:b/>
                <w:bCs/>
                <w:kern w:val="2"/>
                <w:szCs w:val="24"/>
              </w:rPr>
              <w:t>Sutarties pavadinimas</w:t>
            </w:r>
          </w:p>
        </w:tc>
        <w:tc>
          <w:tcPr>
            <w:tcW w:w="7110" w:type="dxa"/>
            <w:gridSpan w:val="3"/>
          </w:tcPr>
          <w:p w14:paraId="7042E538" w14:textId="5610B714" w:rsidR="005A5832" w:rsidRPr="0024244E" w:rsidRDefault="005854D3" w:rsidP="0024244E">
            <w:pPr>
              <w:jc w:val="both"/>
              <w:rPr>
                <w:rFonts w:ascii="Verdana" w:hAnsi="Verdana"/>
                <w:b/>
                <w:bCs/>
                <w:kern w:val="2"/>
                <w:szCs w:val="24"/>
              </w:rPr>
            </w:pPr>
            <w:r w:rsidRPr="0024244E">
              <w:rPr>
                <w:rFonts w:ascii="Verdana" w:hAnsi="Verdana"/>
                <w:b/>
                <w:bCs/>
                <w:kern w:val="2"/>
                <w:szCs w:val="24"/>
              </w:rPr>
              <w:t>M</w:t>
            </w:r>
            <w:r w:rsidR="00CC35F1" w:rsidRPr="0024244E">
              <w:rPr>
                <w:rFonts w:ascii="Verdana" w:hAnsi="Verdana"/>
                <w:b/>
                <w:bCs/>
                <w:kern w:val="2"/>
                <w:szCs w:val="24"/>
              </w:rPr>
              <w:t>okykliniai</w:t>
            </w:r>
            <w:r w:rsidRPr="0024244E">
              <w:rPr>
                <w:rFonts w:ascii="Verdana" w:hAnsi="Verdana"/>
                <w:b/>
                <w:bCs/>
                <w:kern w:val="2"/>
                <w:szCs w:val="24"/>
              </w:rPr>
              <w:t xml:space="preserve"> kabinetų baldai</w:t>
            </w:r>
          </w:p>
        </w:tc>
      </w:tr>
      <w:tr w:rsidR="005A5832" w:rsidRPr="0024244E" w14:paraId="30BC9B5F" w14:textId="77777777">
        <w:tc>
          <w:tcPr>
            <w:tcW w:w="2448" w:type="dxa"/>
          </w:tcPr>
          <w:p w14:paraId="00983625" w14:textId="77777777" w:rsidR="005A5832" w:rsidRPr="0024244E" w:rsidRDefault="00A10867" w:rsidP="0024244E">
            <w:pPr>
              <w:jc w:val="both"/>
              <w:rPr>
                <w:rFonts w:ascii="Verdana" w:hAnsi="Verdana"/>
                <w:b/>
                <w:bCs/>
                <w:kern w:val="2"/>
                <w:szCs w:val="24"/>
              </w:rPr>
            </w:pPr>
            <w:r w:rsidRPr="0024244E">
              <w:rPr>
                <w:rFonts w:ascii="Verdana" w:hAnsi="Verdana"/>
                <w:b/>
                <w:bCs/>
                <w:kern w:val="2"/>
                <w:szCs w:val="24"/>
              </w:rPr>
              <w:t>Sutarties data</w:t>
            </w:r>
          </w:p>
        </w:tc>
        <w:tc>
          <w:tcPr>
            <w:tcW w:w="2177" w:type="dxa"/>
          </w:tcPr>
          <w:p w14:paraId="6A61E6E1" w14:textId="77777777" w:rsidR="005A5832" w:rsidRPr="0024244E" w:rsidRDefault="005A5832" w:rsidP="0024244E">
            <w:pPr>
              <w:jc w:val="both"/>
              <w:rPr>
                <w:rFonts w:ascii="Verdana" w:hAnsi="Verdana"/>
                <w:kern w:val="2"/>
                <w:szCs w:val="24"/>
              </w:rPr>
            </w:pPr>
          </w:p>
        </w:tc>
        <w:tc>
          <w:tcPr>
            <w:tcW w:w="2362" w:type="dxa"/>
          </w:tcPr>
          <w:p w14:paraId="48E343D8" w14:textId="77777777" w:rsidR="005A5832" w:rsidRPr="0024244E" w:rsidRDefault="00A10867" w:rsidP="0024244E">
            <w:pPr>
              <w:jc w:val="both"/>
              <w:rPr>
                <w:rFonts w:ascii="Verdana" w:hAnsi="Verdana"/>
                <w:b/>
                <w:bCs/>
                <w:kern w:val="2"/>
                <w:szCs w:val="24"/>
              </w:rPr>
            </w:pPr>
            <w:r w:rsidRPr="0024244E">
              <w:rPr>
                <w:rFonts w:ascii="Verdana" w:hAnsi="Verdana"/>
                <w:b/>
                <w:bCs/>
                <w:kern w:val="2"/>
                <w:szCs w:val="24"/>
              </w:rPr>
              <w:t>Sutarties numeris</w:t>
            </w:r>
          </w:p>
        </w:tc>
        <w:tc>
          <w:tcPr>
            <w:tcW w:w="2571" w:type="dxa"/>
          </w:tcPr>
          <w:p w14:paraId="51AE8F4F" w14:textId="77777777" w:rsidR="005A5832" w:rsidRPr="0024244E" w:rsidRDefault="005A5832" w:rsidP="0024244E">
            <w:pPr>
              <w:jc w:val="both"/>
              <w:rPr>
                <w:rFonts w:ascii="Verdana" w:hAnsi="Verdana"/>
                <w:kern w:val="2"/>
                <w:szCs w:val="24"/>
              </w:rPr>
            </w:pPr>
          </w:p>
        </w:tc>
      </w:tr>
    </w:tbl>
    <w:p w14:paraId="4EA164E7" w14:textId="77777777" w:rsidR="005A5832" w:rsidRPr="0024244E" w:rsidRDefault="005A5832" w:rsidP="0024244E">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24244E" w14:paraId="04E01733" w14:textId="77777777">
        <w:tc>
          <w:tcPr>
            <w:tcW w:w="9558" w:type="dxa"/>
            <w:gridSpan w:val="3"/>
          </w:tcPr>
          <w:p w14:paraId="20A8C025" w14:textId="77777777" w:rsidR="005A5832" w:rsidRPr="0024244E" w:rsidRDefault="00A10867" w:rsidP="0024244E">
            <w:pPr>
              <w:jc w:val="center"/>
              <w:rPr>
                <w:rFonts w:ascii="Verdana" w:hAnsi="Verdana"/>
                <w:b/>
                <w:bCs/>
                <w:kern w:val="2"/>
                <w:szCs w:val="24"/>
              </w:rPr>
            </w:pPr>
            <w:r w:rsidRPr="0024244E">
              <w:rPr>
                <w:rFonts w:ascii="Verdana" w:hAnsi="Verdana"/>
                <w:b/>
                <w:bCs/>
                <w:kern w:val="2"/>
                <w:szCs w:val="24"/>
              </w:rPr>
              <w:t>1. SUTARTIES ŠALYS</w:t>
            </w:r>
          </w:p>
        </w:tc>
      </w:tr>
      <w:tr w:rsidR="005A5832" w:rsidRPr="0024244E" w14:paraId="44D5E85E" w14:textId="77777777">
        <w:tc>
          <w:tcPr>
            <w:tcW w:w="2808" w:type="dxa"/>
            <w:vMerge w:val="restart"/>
          </w:tcPr>
          <w:p w14:paraId="7016363F" w14:textId="77777777" w:rsidR="005A5832" w:rsidRPr="0024244E" w:rsidRDefault="00A10867" w:rsidP="0024244E">
            <w:pPr>
              <w:rPr>
                <w:rFonts w:ascii="Verdana" w:hAnsi="Verdana"/>
                <w:b/>
                <w:bCs/>
                <w:kern w:val="2"/>
                <w:szCs w:val="24"/>
              </w:rPr>
            </w:pPr>
            <w:r w:rsidRPr="0024244E">
              <w:rPr>
                <w:rFonts w:ascii="Verdana" w:hAnsi="Verdana"/>
                <w:b/>
                <w:bCs/>
                <w:kern w:val="2"/>
                <w:szCs w:val="24"/>
              </w:rPr>
              <w:t>1.1. Pirkėjas</w:t>
            </w:r>
          </w:p>
        </w:tc>
        <w:tc>
          <w:tcPr>
            <w:tcW w:w="3240" w:type="dxa"/>
          </w:tcPr>
          <w:p w14:paraId="1F2C0F64" w14:textId="77777777" w:rsidR="005A5832" w:rsidRPr="0024244E" w:rsidRDefault="00A10867" w:rsidP="0024244E">
            <w:pPr>
              <w:rPr>
                <w:rFonts w:ascii="Verdana" w:hAnsi="Verdana"/>
                <w:kern w:val="2"/>
                <w:szCs w:val="24"/>
              </w:rPr>
            </w:pPr>
            <w:r w:rsidRPr="0024244E">
              <w:rPr>
                <w:rFonts w:ascii="Verdana" w:hAnsi="Verdana"/>
                <w:kern w:val="2"/>
                <w:szCs w:val="24"/>
              </w:rPr>
              <w:t>1.1.1. Pavadinimas</w:t>
            </w:r>
          </w:p>
        </w:tc>
        <w:tc>
          <w:tcPr>
            <w:tcW w:w="3510" w:type="dxa"/>
          </w:tcPr>
          <w:p w14:paraId="78573695" w14:textId="77777777" w:rsidR="005A5832" w:rsidRPr="0024244E" w:rsidRDefault="005A5832" w:rsidP="0024244E">
            <w:pPr>
              <w:jc w:val="center"/>
              <w:rPr>
                <w:rFonts w:ascii="Verdana" w:hAnsi="Verdana"/>
                <w:kern w:val="2"/>
                <w:szCs w:val="24"/>
              </w:rPr>
            </w:pPr>
          </w:p>
        </w:tc>
      </w:tr>
      <w:tr w:rsidR="005A5832" w:rsidRPr="0024244E" w14:paraId="69A8156C" w14:textId="77777777">
        <w:tc>
          <w:tcPr>
            <w:tcW w:w="2808" w:type="dxa"/>
            <w:vMerge/>
          </w:tcPr>
          <w:p w14:paraId="5D4029E6" w14:textId="77777777" w:rsidR="005A5832" w:rsidRPr="0024244E" w:rsidRDefault="005A5832" w:rsidP="0024244E">
            <w:pPr>
              <w:rPr>
                <w:rFonts w:ascii="Verdana" w:hAnsi="Verdana"/>
                <w:kern w:val="2"/>
                <w:szCs w:val="24"/>
              </w:rPr>
            </w:pPr>
          </w:p>
        </w:tc>
        <w:tc>
          <w:tcPr>
            <w:tcW w:w="3240" w:type="dxa"/>
          </w:tcPr>
          <w:p w14:paraId="01944EE6" w14:textId="77777777" w:rsidR="005A5832" w:rsidRPr="0024244E" w:rsidRDefault="00A10867" w:rsidP="0024244E">
            <w:pPr>
              <w:rPr>
                <w:rFonts w:ascii="Verdana" w:hAnsi="Verdana"/>
                <w:kern w:val="2"/>
                <w:szCs w:val="24"/>
              </w:rPr>
            </w:pPr>
            <w:r w:rsidRPr="0024244E">
              <w:rPr>
                <w:rFonts w:ascii="Verdana" w:hAnsi="Verdana"/>
                <w:kern w:val="2"/>
                <w:szCs w:val="24"/>
              </w:rPr>
              <w:t>1.1.2. Juridinio asmens kodas</w:t>
            </w:r>
          </w:p>
        </w:tc>
        <w:tc>
          <w:tcPr>
            <w:tcW w:w="3510" w:type="dxa"/>
          </w:tcPr>
          <w:p w14:paraId="31A38813" w14:textId="77777777" w:rsidR="005A5832" w:rsidRPr="0024244E" w:rsidRDefault="005A5832" w:rsidP="0024244E">
            <w:pPr>
              <w:jc w:val="center"/>
              <w:rPr>
                <w:rFonts w:ascii="Verdana" w:hAnsi="Verdana"/>
                <w:kern w:val="2"/>
                <w:szCs w:val="24"/>
              </w:rPr>
            </w:pPr>
          </w:p>
        </w:tc>
      </w:tr>
      <w:tr w:rsidR="005A5832" w:rsidRPr="0024244E" w14:paraId="26E3E681" w14:textId="77777777">
        <w:tc>
          <w:tcPr>
            <w:tcW w:w="2808" w:type="dxa"/>
            <w:vMerge/>
          </w:tcPr>
          <w:p w14:paraId="704AB160" w14:textId="77777777" w:rsidR="005A5832" w:rsidRPr="0024244E" w:rsidRDefault="005A5832" w:rsidP="0024244E">
            <w:pPr>
              <w:rPr>
                <w:rFonts w:ascii="Verdana" w:hAnsi="Verdana"/>
                <w:kern w:val="2"/>
                <w:szCs w:val="24"/>
              </w:rPr>
            </w:pPr>
          </w:p>
        </w:tc>
        <w:tc>
          <w:tcPr>
            <w:tcW w:w="3240" w:type="dxa"/>
          </w:tcPr>
          <w:p w14:paraId="7C83B000" w14:textId="77777777" w:rsidR="005A5832" w:rsidRPr="0024244E" w:rsidRDefault="00A10867" w:rsidP="0024244E">
            <w:pPr>
              <w:rPr>
                <w:rFonts w:ascii="Verdana" w:hAnsi="Verdana"/>
                <w:kern w:val="2"/>
                <w:szCs w:val="24"/>
              </w:rPr>
            </w:pPr>
            <w:r w:rsidRPr="0024244E">
              <w:rPr>
                <w:rFonts w:ascii="Verdana" w:hAnsi="Verdana"/>
                <w:kern w:val="2"/>
                <w:szCs w:val="24"/>
              </w:rPr>
              <w:t>1.1.3. Adresas</w:t>
            </w:r>
          </w:p>
        </w:tc>
        <w:tc>
          <w:tcPr>
            <w:tcW w:w="3510" w:type="dxa"/>
          </w:tcPr>
          <w:p w14:paraId="6303E137" w14:textId="77777777" w:rsidR="005A5832" w:rsidRPr="0024244E" w:rsidRDefault="005A5832" w:rsidP="0024244E">
            <w:pPr>
              <w:jc w:val="center"/>
              <w:rPr>
                <w:rFonts w:ascii="Verdana" w:hAnsi="Verdana"/>
                <w:kern w:val="2"/>
                <w:szCs w:val="24"/>
              </w:rPr>
            </w:pPr>
          </w:p>
        </w:tc>
      </w:tr>
      <w:tr w:rsidR="005A5832" w:rsidRPr="0024244E" w14:paraId="5A7C173A" w14:textId="77777777">
        <w:tc>
          <w:tcPr>
            <w:tcW w:w="2808" w:type="dxa"/>
            <w:vMerge/>
          </w:tcPr>
          <w:p w14:paraId="100EAF71" w14:textId="77777777" w:rsidR="005A5832" w:rsidRPr="0024244E" w:rsidRDefault="005A5832" w:rsidP="0024244E">
            <w:pPr>
              <w:rPr>
                <w:rFonts w:ascii="Verdana" w:hAnsi="Verdana"/>
                <w:kern w:val="2"/>
                <w:szCs w:val="24"/>
              </w:rPr>
            </w:pPr>
          </w:p>
        </w:tc>
        <w:tc>
          <w:tcPr>
            <w:tcW w:w="3240" w:type="dxa"/>
          </w:tcPr>
          <w:p w14:paraId="1E6D4DF5" w14:textId="77777777" w:rsidR="005A5832" w:rsidRPr="0024244E" w:rsidRDefault="00A10867" w:rsidP="0024244E">
            <w:pPr>
              <w:rPr>
                <w:rFonts w:ascii="Verdana" w:hAnsi="Verdana"/>
                <w:kern w:val="2"/>
                <w:szCs w:val="24"/>
              </w:rPr>
            </w:pPr>
            <w:r w:rsidRPr="0024244E">
              <w:rPr>
                <w:rFonts w:ascii="Verdana" w:hAnsi="Verdana"/>
                <w:kern w:val="2"/>
                <w:szCs w:val="24"/>
              </w:rPr>
              <w:t>1.1.4. PVM mokėtojo kodas</w:t>
            </w:r>
          </w:p>
        </w:tc>
        <w:tc>
          <w:tcPr>
            <w:tcW w:w="3510" w:type="dxa"/>
          </w:tcPr>
          <w:p w14:paraId="6254638E" w14:textId="77777777" w:rsidR="005A5832" w:rsidRPr="0024244E" w:rsidRDefault="005A5832" w:rsidP="0024244E">
            <w:pPr>
              <w:jc w:val="center"/>
              <w:rPr>
                <w:rFonts w:ascii="Verdana" w:hAnsi="Verdana"/>
                <w:kern w:val="2"/>
                <w:szCs w:val="24"/>
              </w:rPr>
            </w:pPr>
          </w:p>
        </w:tc>
      </w:tr>
      <w:tr w:rsidR="005A5832" w:rsidRPr="0024244E" w14:paraId="7F8AA4C7" w14:textId="77777777">
        <w:tc>
          <w:tcPr>
            <w:tcW w:w="2808" w:type="dxa"/>
            <w:vMerge/>
          </w:tcPr>
          <w:p w14:paraId="6593E156" w14:textId="77777777" w:rsidR="005A5832" w:rsidRPr="0024244E" w:rsidRDefault="005A5832" w:rsidP="0024244E">
            <w:pPr>
              <w:rPr>
                <w:rFonts w:ascii="Verdana" w:hAnsi="Verdana"/>
                <w:kern w:val="2"/>
                <w:szCs w:val="24"/>
              </w:rPr>
            </w:pPr>
          </w:p>
        </w:tc>
        <w:tc>
          <w:tcPr>
            <w:tcW w:w="3240" w:type="dxa"/>
          </w:tcPr>
          <w:p w14:paraId="75389534" w14:textId="77777777" w:rsidR="005A5832" w:rsidRPr="0024244E" w:rsidRDefault="00A10867" w:rsidP="0024244E">
            <w:pPr>
              <w:rPr>
                <w:rFonts w:ascii="Verdana" w:hAnsi="Verdana"/>
                <w:kern w:val="2"/>
                <w:szCs w:val="24"/>
              </w:rPr>
            </w:pPr>
            <w:r w:rsidRPr="0024244E">
              <w:rPr>
                <w:rFonts w:ascii="Verdana" w:hAnsi="Verdana"/>
                <w:kern w:val="2"/>
                <w:szCs w:val="24"/>
              </w:rPr>
              <w:t>1.1.5. Atsiskaitomoji sąskaita</w:t>
            </w:r>
          </w:p>
        </w:tc>
        <w:tc>
          <w:tcPr>
            <w:tcW w:w="3510" w:type="dxa"/>
          </w:tcPr>
          <w:p w14:paraId="16C0DA7D" w14:textId="77777777" w:rsidR="005A5832" w:rsidRPr="0024244E" w:rsidRDefault="005A5832" w:rsidP="0024244E">
            <w:pPr>
              <w:jc w:val="center"/>
              <w:rPr>
                <w:rFonts w:ascii="Verdana" w:hAnsi="Verdana"/>
                <w:kern w:val="2"/>
                <w:szCs w:val="24"/>
              </w:rPr>
            </w:pPr>
          </w:p>
        </w:tc>
      </w:tr>
      <w:tr w:rsidR="005A5832" w:rsidRPr="0024244E" w14:paraId="12558FFF" w14:textId="77777777">
        <w:tc>
          <w:tcPr>
            <w:tcW w:w="2808" w:type="dxa"/>
            <w:vMerge/>
          </w:tcPr>
          <w:p w14:paraId="04E06F6A" w14:textId="77777777" w:rsidR="005A5832" w:rsidRPr="0024244E" w:rsidRDefault="005A5832" w:rsidP="0024244E">
            <w:pPr>
              <w:rPr>
                <w:rFonts w:ascii="Verdana" w:hAnsi="Verdana"/>
                <w:kern w:val="2"/>
                <w:szCs w:val="24"/>
              </w:rPr>
            </w:pPr>
          </w:p>
        </w:tc>
        <w:tc>
          <w:tcPr>
            <w:tcW w:w="3240" w:type="dxa"/>
          </w:tcPr>
          <w:p w14:paraId="311EF892" w14:textId="77777777" w:rsidR="005A5832" w:rsidRPr="0024244E" w:rsidRDefault="00A10867" w:rsidP="0024244E">
            <w:pPr>
              <w:rPr>
                <w:rFonts w:ascii="Verdana" w:hAnsi="Verdana"/>
                <w:kern w:val="2"/>
                <w:szCs w:val="24"/>
              </w:rPr>
            </w:pPr>
            <w:r w:rsidRPr="0024244E">
              <w:rPr>
                <w:rFonts w:ascii="Verdana" w:hAnsi="Verdana"/>
                <w:kern w:val="2"/>
                <w:szCs w:val="24"/>
              </w:rPr>
              <w:t>1.1.6. Bankas, banko kodas</w:t>
            </w:r>
          </w:p>
        </w:tc>
        <w:tc>
          <w:tcPr>
            <w:tcW w:w="3510" w:type="dxa"/>
          </w:tcPr>
          <w:p w14:paraId="0C32C253" w14:textId="77777777" w:rsidR="005A5832" w:rsidRPr="0024244E" w:rsidRDefault="005A5832" w:rsidP="0024244E">
            <w:pPr>
              <w:jc w:val="center"/>
              <w:rPr>
                <w:rFonts w:ascii="Verdana" w:hAnsi="Verdana"/>
                <w:kern w:val="2"/>
                <w:szCs w:val="24"/>
              </w:rPr>
            </w:pPr>
          </w:p>
        </w:tc>
      </w:tr>
      <w:tr w:rsidR="005A5832" w:rsidRPr="0024244E" w14:paraId="70EF88DA" w14:textId="77777777">
        <w:tc>
          <w:tcPr>
            <w:tcW w:w="2808" w:type="dxa"/>
            <w:vMerge/>
          </w:tcPr>
          <w:p w14:paraId="7781D2B2" w14:textId="77777777" w:rsidR="005A5832" w:rsidRPr="0024244E" w:rsidRDefault="005A5832" w:rsidP="0024244E">
            <w:pPr>
              <w:rPr>
                <w:rFonts w:ascii="Verdana" w:hAnsi="Verdana"/>
                <w:kern w:val="2"/>
                <w:szCs w:val="24"/>
              </w:rPr>
            </w:pPr>
          </w:p>
        </w:tc>
        <w:tc>
          <w:tcPr>
            <w:tcW w:w="3240" w:type="dxa"/>
          </w:tcPr>
          <w:p w14:paraId="4A7CE52F" w14:textId="77777777" w:rsidR="005A5832" w:rsidRPr="0024244E" w:rsidRDefault="00A10867" w:rsidP="0024244E">
            <w:pPr>
              <w:rPr>
                <w:rFonts w:ascii="Verdana" w:hAnsi="Verdana"/>
                <w:kern w:val="2"/>
                <w:szCs w:val="24"/>
              </w:rPr>
            </w:pPr>
            <w:r w:rsidRPr="0024244E">
              <w:rPr>
                <w:rFonts w:ascii="Verdana" w:hAnsi="Verdana"/>
                <w:kern w:val="2"/>
                <w:szCs w:val="24"/>
              </w:rPr>
              <w:t>1.1.7. Telefonas</w:t>
            </w:r>
          </w:p>
        </w:tc>
        <w:tc>
          <w:tcPr>
            <w:tcW w:w="3510" w:type="dxa"/>
          </w:tcPr>
          <w:p w14:paraId="347112EB" w14:textId="77777777" w:rsidR="005A5832" w:rsidRPr="0024244E" w:rsidRDefault="005A5832" w:rsidP="0024244E">
            <w:pPr>
              <w:jc w:val="center"/>
              <w:rPr>
                <w:rFonts w:ascii="Verdana" w:hAnsi="Verdana"/>
                <w:kern w:val="2"/>
                <w:szCs w:val="24"/>
              </w:rPr>
            </w:pPr>
          </w:p>
        </w:tc>
      </w:tr>
      <w:tr w:rsidR="005A5832" w:rsidRPr="0024244E" w14:paraId="637D0C45" w14:textId="77777777">
        <w:tc>
          <w:tcPr>
            <w:tcW w:w="2808" w:type="dxa"/>
            <w:vMerge/>
          </w:tcPr>
          <w:p w14:paraId="3061F7FA" w14:textId="77777777" w:rsidR="005A5832" w:rsidRPr="0024244E" w:rsidRDefault="005A5832" w:rsidP="0024244E">
            <w:pPr>
              <w:rPr>
                <w:rFonts w:ascii="Verdana" w:hAnsi="Verdana"/>
                <w:kern w:val="2"/>
                <w:szCs w:val="24"/>
              </w:rPr>
            </w:pPr>
          </w:p>
        </w:tc>
        <w:tc>
          <w:tcPr>
            <w:tcW w:w="3240" w:type="dxa"/>
          </w:tcPr>
          <w:p w14:paraId="3972F123" w14:textId="77777777" w:rsidR="005A5832" w:rsidRPr="0024244E" w:rsidRDefault="00A10867" w:rsidP="0024244E">
            <w:pPr>
              <w:rPr>
                <w:rFonts w:ascii="Verdana" w:hAnsi="Verdana"/>
                <w:kern w:val="2"/>
                <w:szCs w:val="24"/>
              </w:rPr>
            </w:pPr>
            <w:r w:rsidRPr="0024244E">
              <w:rPr>
                <w:rFonts w:ascii="Verdana" w:hAnsi="Verdana"/>
                <w:kern w:val="2"/>
                <w:szCs w:val="24"/>
              </w:rPr>
              <w:t>1.1.8. El. paštas</w:t>
            </w:r>
          </w:p>
        </w:tc>
        <w:tc>
          <w:tcPr>
            <w:tcW w:w="3510" w:type="dxa"/>
          </w:tcPr>
          <w:p w14:paraId="099991DA" w14:textId="77777777" w:rsidR="005A5832" w:rsidRPr="0024244E" w:rsidRDefault="005A5832" w:rsidP="0024244E">
            <w:pPr>
              <w:jc w:val="center"/>
              <w:rPr>
                <w:rFonts w:ascii="Verdana" w:hAnsi="Verdana"/>
                <w:kern w:val="2"/>
                <w:szCs w:val="24"/>
              </w:rPr>
            </w:pPr>
          </w:p>
        </w:tc>
      </w:tr>
      <w:tr w:rsidR="005A5832" w:rsidRPr="0024244E" w14:paraId="49A3C512" w14:textId="77777777">
        <w:tc>
          <w:tcPr>
            <w:tcW w:w="2808" w:type="dxa"/>
            <w:vMerge/>
          </w:tcPr>
          <w:p w14:paraId="4F4C961F" w14:textId="77777777" w:rsidR="005A5832" w:rsidRPr="0024244E" w:rsidRDefault="005A5832" w:rsidP="0024244E">
            <w:pPr>
              <w:rPr>
                <w:rFonts w:ascii="Verdana" w:hAnsi="Verdana"/>
                <w:kern w:val="2"/>
                <w:szCs w:val="24"/>
              </w:rPr>
            </w:pPr>
          </w:p>
        </w:tc>
        <w:tc>
          <w:tcPr>
            <w:tcW w:w="3240" w:type="dxa"/>
          </w:tcPr>
          <w:p w14:paraId="4828020C" w14:textId="77777777" w:rsidR="005A5832" w:rsidRPr="0024244E" w:rsidRDefault="00A10867" w:rsidP="0024244E">
            <w:pPr>
              <w:rPr>
                <w:rFonts w:ascii="Verdana" w:hAnsi="Verdana"/>
                <w:kern w:val="2"/>
                <w:szCs w:val="24"/>
              </w:rPr>
            </w:pPr>
            <w:r w:rsidRPr="0024244E">
              <w:rPr>
                <w:rFonts w:ascii="Verdana" w:hAnsi="Verdana"/>
                <w:kern w:val="2"/>
                <w:szCs w:val="24"/>
              </w:rPr>
              <w:t>1.1.9. Šalies atstovas</w:t>
            </w:r>
          </w:p>
        </w:tc>
        <w:tc>
          <w:tcPr>
            <w:tcW w:w="3510" w:type="dxa"/>
          </w:tcPr>
          <w:p w14:paraId="41E35795" w14:textId="77777777" w:rsidR="005A5832" w:rsidRPr="0024244E" w:rsidRDefault="005A5832" w:rsidP="0024244E">
            <w:pPr>
              <w:jc w:val="center"/>
              <w:rPr>
                <w:rFonts w:ascii="Verdana" w:hAnsi="Verdana"/>
                <w:kern w:val="2"/>
                <w:szCs w:val="24"/>
              </w:rPr>
            </w:pPr>
          </w:p>
        </w:tc>
      </w:tr>
      <w:tr w:rsidR="005A5832" w:rsidRPr="0024244E" w14:paraId="273B69FB" w14:textId="77777777">
        <w:tc>
          <w:tcPr>
            <w:tcW w:w="2808" w:type="dxa"/>
            <w:vMerge/>
          </w:tcPr>
          <w:p w14:paraId="2ACC2A7E" w14:textId="77777777" w:rsidR="005A5832" w:rsidRPr="0024244E" w:rsidRDefault="005A5832" w:rsidP="0024244E">
            <w:pPr>
              <w:rPr>
                <w:rFonts w:ascii="Verdana" w:hAnsi="Verdana"/>
                <w:kern w:val="2"/>
                <w:szCs w:val="24"/>
              </w:rPr>
            </w:pPr>
          </w:p>
        </w:tc>
        <w:tc>
          <w:tcPr>
            <w:tcW w:w="3240" w:type="dxa"/>
          </w:tcPr>
          <w:p w14:paraId="7586ED46" w14:textId="77777777" w:rsidR="005A5832" w:rsidRPr="0024244E" w:rsidRDefault="00A10867" w:rsidP="0024244E">
            <w:pPr>
              <w:rPr>
                <w:rFonts w:ascii="Verdana" w:hAnsi="Verdana"/>
                <w:kern w:val="2"/>
                <w:szCs w:val="24"/>
              </w:rPr>
            </w:pPr>
            <w:r w:rsidRPr="0024244E">
              <w:rPr>
                <w:rFonts w:ascii="Verdana" w:hAnsi="Verdana"/>
                <w:kern w:val="2"/>
                <w:szCs w:val="24"/>
              </w:rPr>
              <w:t>1.1.10. Atstovavimo pagrindas</w:t>
            </w:r>
          </w:p>
        </w:tc>
        <w:tc>
          <w:tcPr>
            <w:tcW w:w="3510" w:type="dxa"/>
          </w:tcPr>
          <w:p w14:paraId="54499DE6" w14:textId="77777777" w:rsidR="005A5832" w:rsidRPr="0024244E" w:rsidRDefault="005A5832" w:rsidP="0024244E">
            <w:pPr>
              <w:jc w:val="center"/>
              <w:rPr>
                <w:rFonts w:ascii="Verdana" w:hAnsi="Verdana"/>
                <w:kern w:val="2"/>
                <w:szCs w:val="24"/>
              </w:rPr>
            </w:pPr>
          </w:p>
        </w:tc>
      </w:tr>
      <w:tr w:rsidR="005A5832" w:rsidRPr="0024244E" w14:paraId="617292E0" w14:textId="77777777">
        <w:tc>
          <w:tcPr>
            <w:tcW w:w="2808" w:type="dxa"/>
            <w:vMerge w:val="restart"/>
          </w:tcPr>
          <w:p w14:paraId="62F6BAE7" w14:textId="77777777" w:rsidR="005A5832" w:rsidRPr="0024244E" w:rsidRDefault="00A10867" w:rsidP="0024244E">
            <w:pPr>
              <w:rPr>
                <w:rFonts w:ascii="Verdana" w:hAnsi="Verdana"/>
                <w:b/>
                <w:bCs/>
                <w:kern w:val="2"/>
                <w:szCs w:val="24"/>
              </w:rPr>
            </w:pPr>
            <w:r w:rsidRPr="0024244E">
              <w:rPr>
                <w:rFonts w:ascii="Verdana" w:hAnsi="Verdana"/>
                <w:b/>
                <w:bCs/>
                <w:kern w:val="2"/>
                <w:szCs w:val="24"/>
              </w:rPr>
              <w:t>1.2. Tiekėjas</w:t>
            </w:r>
          </w:p>
          <w:p w14:paraId="2D660C3D" w14:textId="6D69EFEB" w:rsidR="005A5832" w:rsidRPr="0024244E" w:rsidRDefault="00A10867" w:rsidP="0024244E">
            <w:pPr>
              <w:rPr>
                <w:rFonts w:ascii="Verdana" w:hAnsi="Verdana"/>
                <w:b/>
                <w:bCs/>
                <w:kern w:val="2"/>
                <w:szCs w:val="24"/>
              </w:rPr>
            </w:pPr>
            <w:r w:rsidRPr="0024244E">
              <w:rPr>
                <w:rFonts w:ascii="Verdana" w:hAnsi="Verdana"/>
                <w:color w:val="4472C4"/>
                <w:kern w:val="2"/>
                <w:szCs w:val="24"/>
              </w:rPr>
              <w:t>(jei Tiekėjas yra fizinis asmuo, skiltys atitinkamai pakoreguojamos)</w:t>
            </w:r>
          </w:p>
        </w:tc>
        <w:tc>
          <w:tcPr>
            <w:tcW w:w="3240" w:type="dxa"/>
          </w:tcPr>
          <w:p w14:paraId="3EF042B2" w14:textId="77777777" w:rsidR="005A5832" w:rsidRPr="0024244E" w:rsidRDefault="00A10867" w:rsidP="0024244E">
            <w:pPr>
              <w:rPr>
                <w:rFonts w:ascii="Verdana" w:hAnsi="Verdana"/>
                <w:kern w:val="2"/>
                <w:szCs w:val="24"/>
              </w:rPr>
            </w:pPr>
            <w:r w:rsidRPr="0024244E">
              <w:rPr>
                <w:rFonts w:ascii="Verdana" w:hAnsi="Verdana"/>
                <w:kern w:val="2"/>
                <w:szCs w:val="24"/>
              </w:rPr>
              <w:t>1.2.1. Pavadinimas</w:t>
            </w:r>
          </w:p>
        </w:tc>
        <w:tc>
          <w:tcPr>
            <w:tcW w:w="3510" w:type="dxa"/>
          </w:tcPr>
          <w:p w14:paraId="223B8BE5" w14:textId="77777777" w:rsidR="005A5832" w:rsidRPr="0024244E" w:rsidRDefault="005A5832" w:rsidP="0024244E">
            <w:pPr>
              <w:jc w:val="center"/>
              <w:rPr>
                <w:rFonts w:ascii="Verdana" w:hAnsi="Verdana"/>
                <w:kern w:val="2"/>
                <w:szCs w:val="24"/>
              </w:rPr>
            </w:pPr>
          </w:p>
        </w:tc>
      </w:tr>
      <w:tr w:rsidR="005A5832" w:rsidRPr="0024244E" w14:paraId="56366235" w14:textId="77777777">
        <w:tc>
          <w:tcPr>
            <w:tcW w:w="2808" w:type="dxa"/>
            <w:vMerge/>
          </w:tcPr>
          <w:p w14:paraId="03798E8B" w14:textId="77777777" w:rsidR="005A5832" w:rsidRPr="0024244E" w:rsidRDefault="005A5832" w:rsidP="0024244E">
            <w:pPr>
              <w:rPr>
                <w:rFonts w:ascii="Verdana" w:hAnsi="Verdana"/>
                <w:b/>
                <w:bCs/>
                <w:kern w:val="2"/>
                <w:szCs w:val="24"/>
              </w:rPr>
            </w:pPr>
          </w:p>
        </w:tc>
        <w:tc>
          <w:tcPr>
            <w:tcW w:w="3240" w:type="dxa"/>
          </w:tcPr>
          <w:p w14:paraId="695E24F0" w14:textId="77777777" w:rsidR="005A5832" w:rsidRPr="0024244E" w:rsidRDefault="00A10867" w:rsidP="0024244E">
            <w:pPr>
              <w:rPr>
                <w:rFonts w:ascii="Verdana" w:hAnsi="Verdana"/>
                <w:kern w:val="2"/>
                <w:szCs w:val="24"/>
              </w:rPr>
            </w:pPr>
            <w:r w:rsidRPr="0024244E">
              <w:rPr>
                <w:rFonts w:ascii="Verdana" w:hAnsi="Verdana"/>
                <w:kern w:val="2"/>
                <w:szCs w:val="24"/>
              </w:rPr>
              <w:t>1.2.2. Juridinio asmens kodas</w:t>
            </w:r>
          </w:p>
        </w:tc>
        <w:tc>
          <w:tcPr>
            <w:tcW w:w="3510" w:type="dxa"/>
          </w:tcPr>
          <w:p w14:paraId="5BBBFF1A" w14:textId="77777777" w:rsidR="005A5832" w:rsidRPr="0024244E" w:rsidRDefault="005A5832" w:rsidP="0024244E">
            <w:pPr>
              <w:jc w:val="center"/>
              <w:rPr>
                <w:rFonts w:ascii="Verdana" w:hAnsi="Verdana"/>
                <w:kern w:val="2"/>
                <w:szCs w:val="24"/>
              </w:rPr>
            </w:pPr>
          </w:p>
        </w:tc>
      </w:tr>
      <w:tr w:rsidR="005A5832" w:rsidRPr="0024244E" w14:paraId="234513EE" w14:textId="77777777">
        <w:tc>
          <w:tcPr>
            <w:tcW w:w="2808" w:type="dxa"/>
            <w:vMerge/>
          </w:tcPr>
          <w:p w14:paraId="7F627C51" w14:textId="77777777" w:rsidR="005A5832" w:rsidRPr="0024244E" w:rsidRDefault="005A5832" w:rsidP="0024244E">
            <w:pPr>
              <w:rPr>
                <w:rFonts w:ascii="Verdana" w:hAnsi="Verdana"/>
                <w:b/>
                <w:bCs/>
                <w:kern w:val="2"/>
                <w:szCs w:val="24"/>
              </w:rPr>
            </w:pPr>
          </w:p>
        </w:tc>
        <w:tc>
          <w:tcPr>
            <w:tcW w:w="3240" w:type="dxa"/>
          </w:tcPr>
          <w:p w14:paraId="0048334E" w14:textId="77777777" w:rsidR="005A5832" w:rsidRPr="0024244E" w:rsidRDefault="00A10867" w:rsidP="0024244E">
            <w:pPr>
              <w:rPr>
                <w:rFonts w:ascii="Verdana" w:hAnsi="Verdana"/>
                <w:kern w:val="2"/>
                <w:szCs w:val="24"/>
              </w:rPr>
            </w:pPr>
            <w:r w:rsidRPr="0024244E">
              <w:rPr>
                <w:rFonts w:ascii="Verdana" w:hAnsi="Verdana"/>
                <w:kern w:val="2"/>
                <w:szCs w:val="24"/>
              </w:rPr>
              <w:t>1.2.3. Adresas</w:t>
            </w:r>
          </w:p>
        </w:tc>
        <w:tc>
          <w:tcPr>
            <w:tcW w:w="3510" w:type="dxa"/>
          </w:tcPr>
          <w:p w14:paraId="6CE4DED2" w14:textId="77777777" w:rsidR="005A5832" w:rsidRPr="0024244E" w:rsidRDefault="005A5832" w:rsidP="0024244E">
            <w:pPr>
              <w:jc w:val="center"/>
              <w:rPr>
                <w:rFonts w:ascii="Verdana" w:hAnsi="Verdana"/>
                <w:kern w:val="2"/>
                <w:szCs w:val="24"/>
              </w:rPr>
            </w:pPr>
          </w:p>
        </w:tc>
      </w:tr>
      <w:tr w:rsidR="005A5832" w:rsidRPr="0024244E" w14:paraId="6C6C6D77" w14:textId="77777777">
        <w:tc>
          <w:tcPr>
            <w:tcW w:w="2808" w:type="dxa"/>
            <w:vMerge/>
          </w:tcPr>
          <w:p w14:paraId="2C1A5A11" w14:textId="77777777" w:rsidR="005A5832" w:rsidRPr="0024244E" w:rsidRDefault="005A5832" w:rsidP="0024244E">
            <w:pPr>
              <w:rPr>
                <w:rFonts w:ascii="Verdana" w:hAnsi="Verdana"/>
                <w:b/>
                <w:bCs/>
                <w:kern w:val="2"/>
                <w:szCs w:val="24"/>
              </w:rPr>
            </w:pPr>
          </w:p>
        </w:tc>
        <w:tc>
          <w:tcPr>
            <w:tcW w:w="3240" w:type="dxa"/>
          </w:tcPr>
          <w:p w14:paraId="09FE1865" w14:textId="77777777" w:rsidR="005A5832" w:rsidRPr="0024244E" w:rsidRDefault="00A10867" w:rsidP="0024244E">
            <w:pPr>
              <w:rPr>
                <w:rFonts w:ascii="Verdana" w:hAnsi="Verdana"/>
                <w:kern w:val="2"/>
                <w:szCs w:val="24"/>
              </w:rPr>
            </w:pPr>
            <w:r w:rsidRPr="0024244E">
              <w:rPr>
                <w:rFonts w:ascii="Verdana" w:hAnsi="Verdana"/>
                <w:kern w:val="2"/>
                <w:szCs w:val="24"/>
              </w:rPr>
              <w:t>1.2.4. PVM mokėtojo kodas</w:t>
            </w:r>
          </w:p>
        </w:tc>
        <w:tc>
          <w:tcPr>
            <w:tcW w:w="3510" w:type="dxa"/>
          </w:tcPr>
          <w:p w14:paraId="73FA827A" w14:textId="77777777" w:rsidR="005A5832" w:rsidRPr="0024244E" w:rsidRDefault="005A5832" w:rsidP="0024244E">
            <w:pPr>
              <w:jc w:val="center"/>
              <w:rPr>
                <w:rFonts w:ascii="Verdana" w:hAnsi="Verdana"/>
                <w:kern w:val="2"/>
                <w:szCs w:val="24"/>
              </w:rPr>
            </w:pPr>
          </w:p>
        </w:tc>
      </w:tr>
      <w:tr w:rsidR="005A5832" w:rsidRPr="0024244E" w14:paraId="1F816BB5" w14:textId="77777777">
        <w:tc>
          <w:tcPr>
            <w:tcW w:w="2808" w:type="dxa"/>
            <w:vMerge/>
          </w:tcPr>
          <w:p w14:paraId="16B064D8" w14:textId="77777777" w:rsidR="005A5832" w:rsidRPr="0024244E" w:rsidRDefault="005A5832" w:rsidP="0024244E">
            <w:pPr>
              <w:rPr>
                <w:rFonts w:ascii="Verdana" w:hAnsi="Verdana"/>
                <w:b/>
                <w:bCs/>
                <w:kern w:val="2"/>
                <w:szCs w:val="24"/>
              </w:rPr>
            </w:pPr>
          </w:p>
        </w:tc>
        <w:tc>
          <w:tcPr>
            <w:tcW w:w="3240" w:type="dxa"/>
          </w:tcPr>
          <w:p w14:paraId="08197AA1" w14:textId="77777777" w:rsidR="005A5832" w:rsidRPr="0024244E" w:rsidRDefault="00A10867" w:rsidP="0024244E">
            <w:pPr>
              <w:rPr>
                <w:rFonts w:ascii="Verdana" w:hAnsi="Verdana"/>
                <w:kern w:val="2"/>
                <w:szCs w:val="24"/>
              </w:rPr>
            </w:pPr>
            <w:r w:rsidRPr="0024244E">
              <w:rPr>
                <w:rFonts w:ascii="Verdana" w:hAnsi="Verdana"/>
                <w:kern w:val="2"/>
                <w:szCs w:val="24"/>
              </w:rPr>
              <w:t>1.2.5. Atsiskaitomoji sąskaita</w:t>
            </w:r>
          </w:p>
        </w:tc>
        <w:tc>
          <w:tcPr>
            <w:tcW w:w="3510" w:type="dxa"/>
          </w:tcPr>
          <w:p w14:paraId="548222E4" w14:textId="77777777" w:rsidR="005A5832" w:rsidRPr="0024244E" w:rsidRDefault="005A5832" w:rsidP="0024244E">
            <w:pPr>
              <w:jc w:val="center"/>
              <w:rPr>
                <w:rFonts w:ascii="Verdana" w:hAnsi="Verdana"/>
                <w:kern w:val="2"/>
                <w:szCs w:val="24"/>
              </w:rPr>
            </w:pPr>
          </w:p>
        </w:tc>
      </w:tr>
      <w:tr w:rsidR="005A5832" w:rsidRPr="0024244E" w14:paraId="1A3BC783" w14:textId="77777777">
        <w:tc>
          <w:tcPr>
            <w:tcW w:w="2808" w:type="dxa"/>
            <w:vMerge/>
          </w:tcPr>
          <w:p w14:paraId="430DC14A" w14:textId="77777777" w:rsidR="005A5832" w:rsidRPr="0024244E" w:rsidRDefault="005A5832" w:rsidP="0024244E">
            <w:pPr>
              <w:rPr>
                <w:rFonts w:ascii="Verdana" w:hAnsi="Verdana"/>
                <w:b/>
                <w:bCs/>
                <w:kern w:val="2"/>
                <w:szCs w:val="24"/>
              </w:rPr>
            </w:pPr>
          </w:p>
        </w:tc>
        <w:tc>
          <w:tcPr>
            <w:tcW w:w="3240" w:type="dxa"/>
          </w:tcPr>
          <w:p w14:paraId="01BD191D" w14:textId="77777777" w:rsidR="005A5832" w:rsidRPr="0024244E" w:rsidRDefault="00A10867" w:rsidP="0024244E">
            <w:pPr>
              <w:rPr>
                <w:rFonts w:ascii="Verdana" w:hAnsi="Verdana"/>
                <w:kern w:val="2"/>
                <w:szCs w:val="24"/>
              </w:rPr>
            </w:pPr>
            <w:r w:rsidRPr="0024244E">
              <w:rPr>
                <w:rFonts w:ascii="Verdana" w:hAnsi="Verdana"/>
                <w:kern w:val="2"/>
                <w:szCs w:val="24"/>
              </w:rPr>
              <w:t>1.2.6. Bankas, banko kodas</w:t>
            </w:r>
          </w:p>
        </w:tc>
        <w:tc>
          <w:tcPr>
            <w:tcW w:w="3510" w:type="dxa"/>
          </w:tcPr>
          <w:p w14:paraId="4E793039" w14:textId="77777777" w:rsidR="005A5832" w:rsidRPr="0024244E" w:rsidRDefault="005A5832" w:rsidP="0024244E">
            <w:pPr>
              <w:jc w:val="center"/>
              <w:rPr>
                <w:rFonts w:ascii="Verdana" w:hAnsi="Verdana"/>
                <w:kern w:val="2"/>
                <w:szCs w:val="24"/>
              </w:rPr>
            </w:pPr>
          </w:p>
        </w:tc>
      </w:tr>
      <w:tr w:rsidR="005A5832" w:rsidRPr="0024244E" w14:paraId="08630C0C" w14:textId="77777777">
        <w:tc>
          <w:tcPr>
            <w:tcW w:w="2808" w:type="dxa"/>
            <w:vMerge/>
          </w:tcPr>
          <w:p w14:paraId="0261BE0A" w14:textId="77777777" w:rsidR="005A5832" w:rsidRPr="0024244E" w:rsidRDefault="005A5832" w:rsidP="0024244E">
            <w:pPr>
              <w:rPr>
                <w:rFonts w:ascii="Verdana" w:hAnsi="Verdana"/>
                <w:b/>
                <w:bCs/>
                <w:kern w:val="2"/>
                <w:szCs w:val="24"/>
              </w:rPr>
            </w:pPr>
          </w:p>
        </w:tc>
        <w:tc>
          <w:tcPr>
            <w:tcW w:w="3240" w:type="dxa"/>
          </w:tcPr>
          <w:p w14:paraId="7AC44A1D" w14:textId="77777777" w:rsidR="005A5832" w:rsidRPr="0024244E" w:rsidRDefault="00A10867" w:rsidP="0024244E">
            <w:pPr>
              <w:rPr>
                <w:rFonts w:ascii="Verdana" w:hAnsi="Verdana"/>
                <w:kern w:val="2"/>
                <w:szCs w:val="24"/>
              </w:rPr>
            </w:pPr>
            <w:r w:rsidRPr="0024244E">
              <w:rPr>
                <w:rFonts w:ascii="Verdana" w:hAnsi="Verdana"/>
                <w:kern w:val="2"/>
                <w:szCs w:val="24"/>
              </w:rPr>
              <w:t>1.2.7. Telefonas</w:t>
            </w:r>
          </w:p>
        </w:tc>
        <w:tc>
          <w:tcPr>
            <w:tcW w:w="3510" w:type="dxa"/>
          </w:tcPr>
          <w:p w14:paraId="575C3B7D" w14:textId="77777777" w:rsidR="005A5832" w:rsidRPr="0024244E" w:rsidRDefault="005A5832" w:rsidP="0024244E">
            <w:pPr>
              <w:jc w:val="center"/>
              <w:rPr>
                <w:rFonts w:ascii="Verdana" w:hAnsi="Verdana"/>
                <w:kern w:val="2"/>
                <w:szCs w:val="24"/>
              </w:rPr>
            </w:pPr>
          </w:p>
        </w:tc>
      </w:tr>
      <w:tr w:rsidR="005A5832" w:rsidRPr="0024244E" w14:paraId="29380553" w14:textId="77777777">
        <w:tc>
          <w:tcPr>
            <w:tcW w:w="2808" w:type="dxa"/>
            <w:vMerge/>
          </w:tcPr>
          <w:p w14:paraId="5AD1CF78" w14:textId="77777777" w:rsidR="005A5832" w:rsidRPr="0024244E" w:rsidRDefault="005A5832" w:rsidP="0024244E">
            <w:pPr>
              <w:rPr>
                <w:rFonts w:ascii="Verdana" w:hAnsi="Verdana"/>
                <w:b/>
                <w:bCs/>
                <w:kern w:val="2"/>
                <w:szCs w:val="24"/>
              </w:rPr>
            </w:pPr>
          </w:p>
        </w:tc>
        <w:tc>
          <w:tcPr>
            <w:tcW w:w="3240" w:type="dxa"/>
          </w:tcPr>
          <w:p w14:paraId="3E1127C1" w14:textId="77777777" w:rsidR="005A5832" w:rsidRPr="0024244E" w:rsidRDefault="00A10867" w:rsidP="0024244E">
            <w:pPr>
              <w:rPr>
                <w:rFonts w:ascii="Verdana" w:hAnsi="Verdana"/>
                <w:kern w:val="2"/>
                <w:szCs w:val="24"/>
              </w:rPr>
            </w:pPr>
            <w:r w:rsidRPr="0024244E">
              <w:rPr>
                <w:rFonts w:ascii="Verdana" w:hAnsi="Verdana"/>
                <w:kern w:val="2"/>
                <w:szCs w:val="24"/>
              </w:rPr>
              <w:t>1.2.8. El. paštas</w:t>
            </w:r>
          </w:p>
        </w:tc>
        <w:tc>
          <w:tcPr>
            <w:tcW w:w="3510" w:type="dxa"/>
          </w:tcPr>
          <w:p w14:paraId="332EE5F0" w14:textId="77777777" w:rsidR="005A5832" w:rsidRPr="0024244E" w:rsidRDefault="005A5832" w:rsidP="0024244E">
            <w:pPr>
              <w:jc w:val="center"/>
              <w:rPr>
                <w:rFonts w:ascii="Verdana" w:hAnsi="Verdana"/>
                <w:kern w:val="2"/>
                <w:szCs w:val="24"/>
              </w:rPr>
            </w:pPr>
          </w:p>
        </w:tc>
      </w:tr>
      <w:tr w:rsidR="005A5832" w:rsidRPr="0024244E" w14:paraId="5FE3CBA6" w14:textId="77777777">
        <w:tc>
          <w:tcPr>
            <w:tcW w:w="2808" w:type="dxa"/>
            <w:vMerge/>
          </w:tcPr>
          <w:p w14:paraId="65311286" w14:textId="77777777" w:rsidR="005A5832" w:rsidRPr="0024244E" w:rsidRDefault="005A5832" w:rsidP="0024244E">
            <w:pPr>
              <w:rPr>
                <w:rFonts w:ascii="Verdana" w:hAnsi="Verdana"/>
                <w:b/>
                <w:bCs/>
                <w:kern w:val="2"/>
                <w:szCs w:val="24"/>
              </w:rPr>
            </w:pPr>
          </w:p>
        </w:tc>
        <w:tc>
          <w:tcPr>
            <w:tcW w:w="3240" w:type="dxa"/>
          </w:tcPr>
          <w:p w14:paraId="26A08290" w14:textId="77777777" w:rsidR="005A5832" w:rsidRPr="0024244E" w:rsidRDefault="00A10867" w:rsidP="0024244E">
            <w:pPr>
              <w:rPr>
                <w:rFonts w:ascii="Verdana" w:hAnsi="Verdana"/>
                <w:kern w:val="2"/>
                <w:szCs w:val="24"/>
              </w:rPr>
            </w:pPr>
            <w:r w:rsidRPr="0024244E">
              <w:rPr>
                <w:rFonts w:ascii="Verdana" w:hAnsi="Verdana"/>
                <w:kern w:val="2"/>
                <w:szCs w:val="24"/>
              </w:rPr>
              <w:t>1.2.9. Šalies atstovas</w:t>
            </w:r>
          </w:p>
        </w:tc>
        <w:tc>
          <w:tcPr>
            <w:tcW w:w="3510" w:type="dxa"/>
          </w:tcPr>
          <w:p w14:paraId="76BD86A8" w14:textId="77777777" w:rsidR="005A5832" w:rsidRPr="0024244E" w:rsidRDefault="005A5832" w:rsidP="0024244E">
            <w:pPr>
              <w:jc w:val="center"/>
              <w:rPr>
                <w:rFonts w:ascii="Verdana" w:hAnsi="Verdana"/>
                <w:kern w:val="2"/>
                <w:szCs w:val="24"/>
              </w:rPr>
            </w:pPr>
          </w:p>
        </w:tc>
      </w:tr>
      <w:tr w:rsidR="005A5832" w:rsidRPr="0024244E" w14:paraId="5CACC235" w14:textId="77777777">
        <w:tc>
          <w:tcPr>
            <w:tcW w:w="2808" w:type="dxa"/>
            <w:vMerge/>
          </w:tcPr>
          <w:p w14:paraId="41087972" w14:textId="77777777" w:rsidR="005A5832" w:rsidRPr="0024244E" w:rsidRDefault="005A5832" w:rsidP="0024244E">
            <w:pPr>
              <w:rPr>
                <w:rFonts w:ascii="Verdana" w:hAnsi="Verdana"/>
                <w:b/>
                <w:bCs/>
                <w:kern w:val="2"/>
                <w:szCs w:val="24"/>
              </w:rPr>
            </w:pPr>
          </w:p>
        </w:tc>
        <w:tc>
          <w:tcPr>
            <w:tcW w:w="3240" w:type="dxa"/>
          </w:tcPr>
          <w:p w14:paraId="7D27D198" w14:textId="77777777" w:rsidR="005A5832" w:rsidRPr="0024244E" w:rsidRDefault="00A10867" w:rsidP="0024244E">
            <w:pPr>
              <w:rPr>
                <w:rFonts w:ascii="Verdana" w:hAnsi="Verdana"/>
                <w:kern w:val="2"/>
                <w:szCs w:val="24"/>
              </w:rPr>
            </w:pPr>
            <w:r w:rsidRPr="0024244E">
              <w:rPr>
                <w:rFonts w:ascii="Verdana" w:hAnsi="Verdana"/>
                <w:kern w:val="2"/>
                <w:szCs w:val="24"/>
              </w:rPr>
              <w:t>1.2.10. Atstovavimo pagrindas</w:t>
            </w:r>
          </w:p>
        </w:tc>
        <w:tc>
          <w:tcPr>
            <w:tcW w:w="3510" w:type="dxa"/>
          </w:tcPr>
          <w:p w14:paraId="7BA0A37C" w14:textId="77777777" w:rsidR="005A5832" w:rsidRPr="0024244E" w:rsidRDefault="005A5832" w:rsidP="0024244E">
            <w:pPr>
              <w:jc w:val="center"/>
              <w:rPr>
                <w:rFonts w:ascii="Verdana" w:hAnsi="Verdana"/>
                <w:kern w:val="2"/>
                <w:szCs w:val="24"/>
              </w:rPr>
            </w:pPr>
          </w:p>
        </w:tc>
      </w:tr>
    </w:tbl>
    <w:p w14:paraId="6AA35653" w14:textId="77777777" w:rsidR="005A5832" w:rsidRPr="0024244E" w:rsidRDefault="005A5832" w:rsidP="0024244E">
      <w:pPr>
        <w:jc w:val="both"/>
        <w:rPr>
          <w:rFonts w:ascii="Verdana" w:hAnsi="Verdana"/>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163"/>
        <w:gridCol w:w="1934"/>
        <w:gridCol w:w="4582"/>
      </w:tblGrid>
      <w:tr w:rsidR="005A5832" w:rsidRPr="0024244E" w14:paraId="3233A792" w14:textId="77777777">
        <w:trPr>
          <w:trHeight w:val="300"/>
        </w:trPr>
        <w:tc>
          <w:tcPr>
            <w:tcW w:w="9535" w:type="dxa"/>
            <w:gridSpan w:val="4"/>
          </w:tcPr>
          <w:p w14:paraId="17339DA6" w14:textId="77777777" w:rsidR="005A5832" w:rsidRPr="0024244E" w:rsidRDefault="00A10867" w:rsidP="0024244E">
            <w:pPr>
              <w:jc w:val="center"/>
              <w:rPr>
                <w:rFonts w:ascii="Verdana" w:hAnsi="Verdana"/>
                <w:b/>
                <w:bCs/>
                <w:kern w:val="2"/>
                <w:szCs w:val="24"/>
              </w:rPr>
            </w:pPr>
            <w:r w:rsidRPr="0024244E">
              <w:rPr>
                <w:rFonts w:ascii="Verdana" w:hAnsi="Verdana"/>
                <w:b/>
                <w:bCs/>
                <w:kern w:val="2"/>
                <w:szCs w:val="24"/>
              </w:rPr>
              <w:lastRenderedPageBreak/>
              <w:t>2. ATSAKINGI ASMENYS</w:t>
            </w:r>
          </w:p>
        </w:tc>
      </w:tr>
      <w:tr w:rsidR="005A5832" w:rsidRPr="0024244E" w14:paraId="1770A8B6" w14:textId="77777777" w:rsidTr="00793F05">
        <w:trPr>
          <w:trHeight w:val="300"/>
        </w:trPr>
        <w:tc>
          <w:tcPr>
            <w:tcW w:w="3019" w:type="dxa"/>
            <w:gridSpan w:val="2"/>
          </w:tcPr>
          <w:p w14:paraId="02B063B6" w14:textId="77777777" w:rsidR="005A5832" w:rsidRPr="0024244E" w:rsidRDefault="00A10867" w:rsidP="0024244E">
            <w:pPr>
              <w:rPr>
                <w:rFonts w:ascii="Verdana" w:hAnsi="Verdana"/>
                <w:b/>
                <w:bCs/>
                <w:kern w:val="2"/>
                <w:szCs w:val="24"/>
              </w:rPr>
            </w:pPr>
            <w:r w:rsidRPr="0024244E">
              <w:rPr>
                <w:rFonts w:ascii="Verdana" w:hAnsi="Verdana"/>
                <w:b/>
                <w:bCs/>
                <w:kern w:val="2"/>
                <w:szCs w:val="24"/>
              </w:rPr>
              <w:t>2.1. Pirkėjo kontaktiniai asmenys, atsakingi už Sutarties vykdymą, Prekių priėmimą, Sąskaitų per informacinę sistemą „E. sąskaita“ priėmimą</w:t>
            </w:r>
          </w:p>
        </w:tc>
        <w:tc>
          <w:tcPr>
            <w:tcW w:w="6516" w:type="dxa"/>
            <w:gridSpan w:val="2"/>
          </w:tcPr>
          <w:p w14:paraId="43EDDE29" w14:textId="230B05A8" w:rsidR="005A5832" w:rsidRPr="0024244E" w:rsidRDefault="00CC35F1" w:rsidP="0024244E">
            <w:pPr>
              <w:jc w:val="both"/>
              <w:rPr>
                <w:rFonts w:ascii="Verdana" w:hAnsi="Verdana"/>
                <w:color w:val="4472C4"/>
                <w:kern w:val="2"/>
                <w:szCs w:val="24"/>
              </w:rPr>
            </w:pPr>
            <w:r w:rsidRPr="0024244E">
              <w:rPr>
                <w:rFonts w:ascii="Verdana" w:eastAsia="Arial Unicode MS" w:hAnsi="Verdana"/>
                <w:color w:val="00000A"/>
                <w:szCs w:val="24"/>
              </w:rPr>
              <w:t xml:space="preserve">Karolis Česonis, pavedimą suteikusios perkančiosios organizacijos direktoriaus pavaduotojas ūkiui, Kauno g. 61 – 1, Marijampolė arba tel. (+370 607) 22373, el. paštas </w:t>
            </w:r>
            <w:hyperlink r:id="rId11" w:history="1">
              <w:r w:rsidRPr="0024244E">
                <w:rPr>
                  <w:rStyle w:val="Hipersaitas"/>
                  <w:rFonts w:ascii="Verdana" w:eastAsia="Arial Unicode MS" w:hAnsi="Verdana"/>
                  <w:szCs w:val="24"/>
                </w:rPr>
                <w:t>karolis.cesonis@saltinio.lt</w:t>
              </w:r>
            </w:hyperlink>
            <w:r w:rsidR="005854D3" w:rsidRPr="0024244E">
              <w:rPr>
                <w:rFonts w:ascii="Verdana" w:eastAsia="Arial Unicode MS" w:hAnsi="Verdana"/>
                <w:color w:val="00000A"/>
                <w:szCs w:val="24"/>
              </w:rPr>
              <w:t>.</w:t>
            </w:r>
          </w:p>
        </w:tc>
      </w:tr>
      <w:tr w:rsidR="005A5832" w:rsidRPr="0024244E" w14:paraId="5044EA74" w14:textId="77777777" w:rsidTr="00793F05">
        <w:trPr>
          <w:trHeight w:val="300"/>
        </w:trPr>
        <w:tc>
          <w:tcPr>
            <w:tcW w:w="3019" w:type="dxa"/>
            <w:gridSpan w:val="2"/>
          </w:tcPr>
          <w:p w14:paraId="5805021E" w14:textId="77777777" w:rsidR="005A5832" w:rsidRPr="0024244E" w:rsidRDefault="00A10867" w:rsidP="0024244E">
            <w:pPr>
              <w:rPr>
                <w:rFonts w:ascii="Verdana" w:hAnsi="Verdana"/>
                <w:b/>
                <w:bCs/>
                <w:kern w:val="2"/>
                <w:szCs w:val="24"/>
              </w:rPr>
            </w:pPr>
            <w:r w:rsidRPr="0024244E">
              <w:rPr>
                <w:rFonts w:ascii="Verdana" w:hAnsi="Verdana"/>
                <w:b/>
                <w:bCs/>
                <w:kern w:val="2"/>
                <w:szCs w:val="24"/>
              </w:rPr>
              <w:t>2.2. Tiekėjo kontaktiniai asmenys, atsakingi už Sutarties vykdymą</w:t>
            </w:r>
          </w:p>
        </w:tc>
        <w:tc>
          <w:tcPr>
            <w:tcW w:w="6516" w:type="dxa"/>
            <w:gridSpan w:val="2"/>
          </w:tcPr>
          <w:p w14:paraId="532F14FC" w14:textId="77777777" w:rsidR="005A5832" w:rsidRPr="0024244E" w:rsidRDefault="00A10867" w:rsidP="0024244E">
            <w:pPr>
              <w:rPr>
                <w:rFonts w:ascii="Verdana" w:hAnsi="Verdana"/>
                <w:color w:val="4472C4"/>
                <w:kern w:val="2"/>
                <w:szCs w:val="24"/>
              </w:rPr>
            </w:pPr>
            <w:r w:rsidRPr="0024244E">
              <w:rPr>
                <w:rFonts w:ascii="Verdana" w:hAnsi="Verdana"/>
                <w:color w:val="4472C4"/>
                <w:kern w:val="2"/>
                <w:szCs w:val="24"/>
              </w:rPr>
              <w:t>(nurodyti padalinį / skyrių, pareigas, vardą, pavardę, tel., el. paštą)</w:t>
            </w:r>
          </w:p>
        </w:tc>
      </w:tr>
      <w:tr w:rsidR="005A5832" w:rsidRPr="0024244E" w14:paraId="6D74A75F" w14:textId="77777777">
        <w:trPr>
          <w:trHeight w:val="300"/>
        </w:trPr>
        <w:tc>
          <w:tcPr>
            <w:tcW w:w="9535" w:type="dxa"/>
            <w:gridSpan w:val="4"/>
          </w:tcPr>
          <w:p w14:paraId="7EE334FC" w14:textId="77777777" w:rsidR="005A5832" w:rsidRPr="0024244E" w:rsidRDefault="00A10867" w:rsidP="0024244E">
            <w:pPr>
              <w:jc w:val="center"/>
              <w:rPr>
                <w:rFonts w:ascii="Verdana" w:hAnsi="Verdana"/>
                <w:b/>
                <w:bCs/>
                <w:kern w:val="2"/>
                <w:szCs w:val="24"/>
              </w:rPr>
            </w:pPr>
            <w:r w:rsidRPr="0024244E">
              <w:rPr>
                <w:rFonts w:ascii="Verdana" w:hAnsi="Verdana"/>
                <w:b/>
                <w:bCs/>
                <w:kern w:val="2"/>
                <w:szCs w:val="24"/>
              </w:rPr>
              <w:t>3. SUTARTIES DALYKAS</w:t>
            </w:r>
          </w:p>
        </w:tc>
      </w:tr>
      <w:tr w:rsidR="005A5832" w:rsidRPr="0024244E" w14:paraId="17CA57E7" w14:textId="77777777" w:rsidTr="00793F05">
        <w:trPr>
          <w:trHeight w:val="300"/>
        </w:trPr>
        <w:tc>
          <w:tcPr>
            <w:tcW w:w="3019" w:type="dxa"/>
            <w:gridSpan w:val="2"/>
          </w:tcPr>
          <w:p w14:paraId="2F45E338" w14:textId="77777777" w:rsidR="005A5832" w:rsidRPr="0024244E" w:rsidRDefault="00A10867" w:rsidP="0024244E">
            <w:pPr>
              <w:rPr>
                <w:rFonts w:ascii="Verdana" w:hAnsi="Verdana"/>
                <w:b/>
                <w:bCs/>
                <w:kern w:val="2"/>
                <w:szCs w:val="24"/>
              </w:rPr>
            </w:pPr>
            <w:r w:rsidRPr="0024244E">
              <w:rPr>
                <w:rFonts w:ascii="Verdana" w:hAnsi="Verdana"/>
                <w:b/>
                <w:bCs/>
                <w:kern w:val="2"/>
                <w:szCs w:val="24"/>
              </w:rPr>
              <w:t xml:space="preserve">3.1. Sutarties dalykas </w:t>
            </w:r>
          </w:p>
        </w:tc>
        <w:tc>
          <w:tcPr>
            <w:tcW w:w="6516" w:type="dxa"/>
            <w:gridSpan w:val="2"/>
          </w:tcPr>
          <w:p w14:paraId="272AB0FD" w14:textId="673E1DAC" w:rsidR="005A5832" w:rsidRPr="0024244E" w:rsidRDefault="00A10867" w:rsidP="0024244E">
            <w:pPr>
              <w:jc w:val="both"/>
              <w:rPr>
                <w:rFonts w:ascii="Verdana" w:hAnsi="Verdana"/>
                <w:color w:val="000000"/>
                <w:kern w:val="2"/>
                <w:szCs w:val="24"/>
              </w:rPr>
            </w:pPr>
            <w:r w:rsidRPr="0024244E">
              <w:rPr>
                <w:rFonts w:ascii="Verdana" w:hAnsi="Verdana"/>
                <w:kern w:val="2"/>
                <w:szCs w:val="24"/>
              </w:rPr>
              <w:t>Tiekėjas įsipareigoja Sutartyje numatytomis sąlygomis perduoti Pirkėjui Prekes (</w:t>
            </w:r>
            <w:r w:rsidR="005854D3" w:rsidRPr="0024244E">
              <w:rPr>
                <w:rFonts w:ascii="Verdana" w:hAnsi="Verdana"/>
                <w:kern w:val="2"/>
                <w:szCs w:val="24"/>
              </w:rPr>
              <w:t xml:space="preserve">pristatyti ir sumontuoti </w:t>
            </w:r>
            <w:r w:rsidR="004E1771" w:rsidRPr="0024244E">
              <w:rPr>
                <w:rFonts w:ascii="Verdana" w:hAnsi="Verdana"/>
                <w:kern w:val="2"/>
                <w:szCs w:val="24"/>
              </w:rPr>
              <w:t>mokyklinius</w:t>
            </w:r>
            <w:r w:rsidR="005854D3" w:rsidRPr="0024244E">
              <w:rPr>
                <w:rFonts w:ascii="Verdana" w:hAnsi="Verdana"/>
                <w:kern w:val="2"/>
                <w:szCs w:val="24"/>
              </w:rPr>
              <w:t xml:space="preserve"> kabinetų baldus</w:t>
            </w:r>
            <w:r w:rsidRPr="0024244E">
              <w:rPr>
                <w:rFonts w:ascii="Verdana" w:hAnsi="Verdana"/>
                <w:kern w:val="2"/>
                <w:szCs w:val="24"/>
              </w:rPr>
              <w:t>)</w:t>
            </w:r>
            <w:r w:rsidRPr="0024244E">
              <w:rPr>
                <w:rFonts w:ascii="Verdana" w:hAnsi="Verdana"/>
                <w:color w:val="000000"/>
                <w:kern w:val="2"/>
                <w:szCs w:val="24"/>
              </w:rPr>
              <w:t xml:space="preserve"> (toliau – Prekės).</w:t>
            </w:r>
          </w:p>
          <w:p w14:paraId="2BD4A4FD" w14:textId="0A88D9C3" w:rsidR="005A5832" w:rsidRPr="0024244E" w:rsidRDefault="00A10867" w:rsidP="0024244E">
            <w:pPr>
              <w:jc w:val="both"/>
              <w:rPr>
                <w:rFonts w:ascii="Verdana" w:hAnsi="Verdana"/>
                <w:color w:val="000000"/>
                <w:kern w:val="2"/>
                <w:szCs w:val="24"/>
              </w:rPr>
            </w:pPr>
            <w:r w:rsidRPr="0024244E">
              <w:rPr>
                <w:rFonts w:ascii="Verdana" w:hAnsi="Verdana"/>
                <w:color w:val="000000"/>
                <w:kern w:val="2"/>
                <w:szCs w:val="24"/>
              </w:rPr>
              <w:t xml:space="preserve">Išsamus Prekių aprašymas ir kiti reikalavimai tiekiamoms Prekėms nustatyti Sutarties priede Nr. </w:t>
            </w:r>
            <w:r w:rsidR="005854D3" w:rsidRPr="0024244E">
              <w:rPr>
                <w:rFonts w:ascii="Verdana" w:hAnsi="Verdana"/>
                <w:color w:val="000000"/>
                <w:kern w:val="2"/>
                <w:szCs w:val="24"/>
              </w:rPr>
              <w:t>1</w:t>
            </w:r>
            <w:r w:rsidRPr="0024244E">
              <w:rPr>
                <w:rFonts w:ascii="Verdana" w:hAnsi="Verdana"/>
                <w:color w:val="000000"/>
                <w:kern w:val="2"/>
                <w:szCs w:val="24"/>
              </w:rPr>
              <w:t xml:space="preserve"> „Techninė specifikacija“ (toliau – Techninė specifikacija) ir Sutarties priede Nr. </w:t>
            </w:r>
            <w:r w:rsidR="005854D3" w:rsidRPr="0024244E">
              <w:rPr>
                <w:rFonts w:ascii="Verdana" w:hAnsi="Verdana"/>
                <w:color w:val="000000"/>
                <w:kern w:val="2"/>
                <w:szCs w:val="24"/>
              </w:rPr>
              <w:t>2</w:t>
            </w:r>
            <w:r w:rsidRPr="0024244E">
              <w:rPr>
                <w:rFonts w:ascii="Verdana" w:hAnsi="Verdana"/>
                <w:color w:val="000000"/>
                <w:kern w:val="2"/>
                <w:szCs w:val="24"/>
              </w:rPr>
              <w:t xml:space="preserve"> „Pasiūlymas“.</w:t>
            </w:r>
          </w:p>
        </w:tc>
      </w:tr>
      <w:tr w:rsidR="005A5832" w:rsidRPr="0024244E" w14:paraId="3B8792C2" w14:textId="77777777" w:rsidTr="00793F05">
        <w:trPr>
          <w:trHeight w:val="300"/>
        </w:trPr>
        <w:tc>
          <w:tcPr>
            <w:tcW w:w="3019" w:type="dxa"/>
            <w:gridSpan w:val="2"/>
          </w:tcPr>
          <w:p w14:paraId="489AF22A" w14:textId="77777777" w:rsidR="005A5832" w:rsidRPr="0024244E" w:rsidRDefault="00A10867" w:rsidP="0024244E">
            <w:pPr>
              <w:rPr>
                <w:rFonts w:ascii="Verdana" w:hAnsi="Verdana"/>
                <w:b/>
                <w:bCs/>
                <w:kern w:val="2"/>
                <w:szCs w:val="24"/>
              </w:rPr>
            </w:pPr>
            <w:r w:rsidRPr="0024244E">
              <w:rPr>
                <w:rFonts w:ascii="Verdana" w:hAnsi="Verdana"/>
                <w:b/>
                <w:bCs/>
                <w:kern w:val="2"/>
                <w:szCs w:val="24"/>
              </w:rPr>
              <w:t>3.2. Pirkimo numeris</w:t>
            </w:r>
          </w:p>
        </w:tc>
        <w:tc>
          <w:tcPr>
            <w:tcW w:w="6516" w:type="dxa"/>
            <w:gridSpan w:val="2"/>
          </w:tcPr>
          <w:p w14:paraId="7B490667" w14:textId="1C2E636B" w:rsidR="005A5832" w:rsidRPr="0024244E" w:rsidRDefault="00793F05" w:rsidP="0024244E">
            <w:pPr>
              <w:rPr>
                <w:rFonts w:ascii="Verdana" w:hAnsi="Verdana"/>
                <w:kern w:val="2"/>
                <w:szCs w:val="24"/>
              </w:rPr>
            </w:pPr>
            <w:r w:rsidRPr="0024244E">
              <w:rPr>
                <w:rFonts w:ascii="Verdana" w:hAnsi="Verdana"/>
                <w:kern w:val="2"/>
                <w:szCs w:val="24"/>
              </w:rPr>
              <w:t>(</w:t>
            </w:r>
            <w:r w:rsidRPr="0024244E">
              <w:rPr>
                <w:rFonts w:ascii="Verdana" w:hAnsi="Verdana"/>
                <w:color w:val="4472C4" w:themeColor="accent1"/>
                <w:kern w:val="2"/>
                <w:szCs w:val="24"/>
              </w:rPr>
              <w:t>įrašyti</w:t>
            </w:r>
            <w:r w:rsidRPr="0024244E">
              <w:rPr>
                <w:rFonts w:ascii="Verdana" w:hAnsi="Verdana"/>
                <w:kern w:val="2"/>
                <w:szCs w:val="24"/>
              </w:rPr>
              <w:t>)</w:t>
            </w:r>
          </w:p>
        </w:tc>
      </w:tr>
      <w:tr w:rsidR="005A5832" w:rsidRPr="0024244E" w14:paraId="23728844" w14:textId="77777777" w:rsidTr="00793F05">
        <w:trPr>
          <w:trHeight w:val="300"/>
        </w:trPr>
        <w:tc>
          <w:tcPr>
            <w:tcW w:w="3019" w:type="dxa"/>
            <w:gridSpan w:val="2"/>
          </w:tcPr>
          <w:p w14:paraId="5B15E156" w14:textId="77777777" w:rsidR="005A5832" w:rsidRPr="0024244E" w:rsidRDefault="00A10867" w:rsidP="0024244E">
            <w:pPr>
              <w:rPr>
                <w:rFonts w:ascii="Verdana" w:hAnsi="Verdana"/>
                <w:b/>
                <w:bCs/>
                <w:kern w:val="2"/>
                <w:szCs w:val="24"/>
              </w:rPr>
            </w:pPr>
            <w:r w:rsidRPr="0024244E">
              <w:rPr>
                <w:rFonts w:ascii="Verdana" w:hAnsi="Verdana"/>
                <w:b/>
                <w:bCs/>
                <w:kern w:val="2"/>
                <w:szCs w:val="24"/>
              </w:rPr>
              <w:t>3.3. Informacija apie Europos Sąjungos lėšomis finansuojamą projektą arba kitą projektą</w:t>
            </w:r>
          </w:p>
        </w:tc>
        <w:tc>
          <w:tcPr>
            <w:tcW w:w="6516" w:type="dxa"/>
            <w:gridSpan w:val="2"/>
          </w:tcPr>
          <w:p w14:paraId="4FFFCD44" w14:textId="1425F7D8" w:rsidR="005A5832" w:rsidRPr="0024244E" w:rsidRDefault="004E1771" w:rsidP="0024244E">
            <w:pPr>
              <w:rPr>
                <w:rFonts w:ascii="Verdana" w:hAnsi="Verdana"/>
                <w:kern w:val="2"/>
                <w:szCs w:val="24"/>
              </w:rPr>
            </w:pPr>
            <w:r w:rsidRPr="0024244E">
              <w:rPr>
                <w:rFonts w:ascii="Verdana" w:hAnsi="Verdana"/>
                <w:kern w:val="2"/>
                <w:szCs w:val="24"/>
              </w:rPr>
              <w:t>Projektas „Tūkstantmečio mokyklos II“ (TŪM), Nr. 10-012-P-0001</w:t>
            </w:r>
          </w:p>
        </w:tc>
      </w:tr>
      <w:tr w:rsidR="005A5832" w:rsidRPr="0024244E" w14:paraId="34E48320" w14:textId="77777777">
        <w:trPr>
          <w:trHeight w:val="300"/>
        </w:trPr>
        <w:tc>
          <w:tcPr>
            <w:tcW w:w="9535" w:type="dxa"/>
            <w:gridSpan w:val="4"/>
          </w:tcPr>
          <w:p w14:paraId="7BE25504" w14:textId="77777777" w:rsidR="005A5832" w:rsidRPr="0024244E" w:rsidRDefault="00A10867" w:rsidP="0024244E">
            <w:pPr>
              <w:jc w:val="center"/>
              <w:rPr>
                <w:rFonts w:ascii="Verdana" w:hAnsi="Verdana"/>
                <w:b/>
                <w:bCs/>
                <w:kern w:val="2"/>
                <w:szCs w:val="24"/>
              </w:rPr>
            </w:pPr>
            <w:r w:rsidRPr="0024244E">
              <w:rPr>
                <w:rFonts w:ascii="Verdana" w:hAnsi="Verdana"/>
                <w:b/>
                <w:bCs/>
                <w:kern w:val="2"/>
                <w:szCs w:val="24"/>
              </w:rPr>
              <w:t>4. PREKIŲ PRISTATYMO TERMINAI IR PREKIŲ PERDAVIMO - PRIĖMIMO TVARKA</w:t>
            </w:r>
          </w:p>
        </w:tc>
      </w:tr>
      <w:tr w:rsidR="005A5832" w:rsidRPr="0024244E" w14:paraId="321DE1C8" w14:textId="77777777" w:rsidTr="00793F05">
        <w:trPr>
          <w:trHeight w:val="300"/>
        </w:trPr>
        <w:tc>
          <w:tcPr>
            <w:tcW w:w="3019" w:type="dxa"/>
            <w:gridSpan w:val="2"/>
          </w:tcPr>
          <w:p w14:paraId="36A3173C" w14:textId="409849D8" w:rsidR="005A5832" w:rsidRPr="0024244E" w:rsidRDefault="00A10867" w:rsidP="0024244E">
            <w:pPr>
              <w:rPr>
                <w:rFonts w:ascii="Verdana" w:hAnsi="Verdana"/>
                <w:b/>
                <w:bCs/>
                <w:kern w:val="2"/>
                <w:szCs w:val="24"/>
              </w:rPr>
            </w:pPr>
            <w:r w:rsidRPr="0024244E">
              <w:rPr>
                <w:rFonts w:ascii="Verdana" w:hAnsi="Verdana"/>
                <w:b/>
                <w:bCs/>
                <w:kern w:val="2"/>
                <w:szCs w:val="24"/>
              </w:rPr>
              <w:t>4.1. Prekių pristatymo terminas, kai Prekės pristatomos vienu kartu</w:t>
            </w:r>
          </w:p>
        </w:tc>
        <w:tc>
          <w:tcPr>
            <w:tcW w:w="6516" w:type="dxa"/>
            <w:gridSpan w:val="2"/>
          </w:tcPr>
          <w:p w14:paraId="4BC07A3A" w14:textId="4C40FD66" w:rsidR="005A5832" w:rsidRPr="0024244E" w:rsidRDefault="00A10867" w:rsidP="00222B63">
            <w:pPr>
              <w:jc w:val="both"/>
              <w:rPr>
                <w:rFonts w:ascii="Verdana" w:hAnsi="Verdana"/>
                <w:szCs w:val="24"/>
              </w:rPr>
            </w:pPr>
            <w:r w:rsidRPr="0024244E">
              <w:rPr>
                <w:rFonts w:ascii="Verdana" w:hAnsi="Verdana"/>
                <w:kern w:val="2"/>
                <w:szCs w:val="24"/>
              </w:rPr>
              <w:t xml:space="preserve">Tiekėjas Prekes (visą Prekių kiekį) įsipareigoja pristatyti </w:t>
            </w:r>
            <w:r w:rsidRPr="0024244E">
              <w:rPr>
                <w:rFonts w:ascii="Verdana" w:hAnsi="Verdana"/>
                <w:b/>
                <w:bCs/>
                <w:kern w:val="2"/>
                <w:szCs w:val="24"/>
              </w:rPr>
              <w:t>ne vėliau kaip per</w:t>
            </w:r>
            <w:r w:rsidRPr="0024244E">
              <w:rPr>
                <w:rFonts w:ascii="Verdana" w:hAnsi="Verdana"/>
                <w:kern w:val="2"/>
                <w:szCs w:val="24"/>
              </w:rPr>
              <w:t xml:space="preserve"> </w:t>
            </w:r>
            <w:r w:rsidR="00793F05" w:rsidRPr="0024244E">
              <w:rPr>
                <w:rFonts w:ascii="Verdana" w:hAnsi="Verdana"/>
                <w:kern w:val="2"/>
                <w:szCs w:val="24"/>
              </w:rPr>
              <w:t>3 mėnesius</w:t>
            </w:r>
            <w:r w:rsidRPr="0024244E">
              <w:rPr>
                <w:rFonts w:ascii="Verdana" w:hAnsi="Verdana"/>
                <w:kern w:val="2"/>
                <w:szCs w:val="24"/>
              </w:rPr>
              <w:t xml:space="preserve"> </w:t>
            </w:r>
            <w:r w:rsidRPr="0024244E">
              <w:rPr>
                <w:rFonts w:ascii="Verdana" w:hAnsi="Verdana"/>
                <w:color w:val="000000"/>
                <w:kern w:val="2"/>
                <w:szCs w:val="24"/>
              </w:rPr>
              <w:t xml:space="preserve">nuo Sutarties įsigaliojimo dienos šiuo adresu: </w:t>
            </w:r>
            <w:proofErr w:type="spellStart"/>
            <w:r w:rsidR="004E1771" w:rsidRPr="0024244E">
              <w:rPr>
                <w:rFonts w:ascii="Verdana" w:hAnsi="Verdana"/>
                <w:color w:val="000000"/>
                <w:kern w:val="2"/>
                <w:szCs w:val="24"/>
              </w:rPr>
              <w:t>Mokolų</w:t>
            </w:r>
            <w:proofErr w:type="spellEnd"/>
            <w:r w:rsidR="004E1771" w:rsidRPr="0024244E">
              <w:rPr>
                <w:rFonts w:ascii="Verdana" w:hAnsi="Verdana"/>
                <w:color w:val="000000"/>
                <w:kern w:val="2"/>
                <w:szCs w:val="24"/>
              </w:rPr>
              <w:t xml:space="preserve"> g. 61 – 1</w:t>
            </w:r>
            <w:r w:rsidR="00793F05" w:rsidRPr="0024244E">
              <w:rPr>
                <w:rFonts w:ascii="Verdana" w:hAnsi="Verdana"/>
                <w:color w:val="000000"/>
                <w:kern w:val="2"/>
                <w:szCs w:val="24"/>
              </w:rPr>
              <w:t xml:space="preserve">, Marijampolė, </w:t>
            </w:r>
            <w:r w:rsidR="00793F05" w:rsidRPr="0024244E">
              <w:rPr>
                <w:rFonts w:ascii="Verdana" w:hAnsi="Verdana"/>
                <w:kern w:val="2"/>
                <w:szCs w:val="24"/>
              </w:rPr>
              <w:t>Pirkėjo nurodytoje konkrečioje vietoje.</w:t>
            </w:r>
          </w:p>
        </w:tc>
      </w:tr>
      <w:tr w:rsidR="005A5832" w:rsidRPr="0024244E" w14:paraId="55A32C27" w14:textId="77777777" w:rsidTr="00793F05">
        <w:trPr>
          <w:trHeight w:val="300"/>
        </w:trPr>
        <w:tc>
          <w:tcPr>
            <w:tcW w:w="3019" w:type="dxa"/>
            <w:gridSpan w:val="2"/>
          </w:tcPr>
          <w:p w14:paraId="0A6F755A" w14:textId="77777777" w:rsidR="005A5832" w:rsidRPr="0024244E" w:rsidRDefault="00A10867" w:rsidP="0024244E">
            <w:pPr>
              <w:rPr>
                <w:rFonts w:ascii="Verdana" w:hAnsi="Verdana"/>
                <w:b/>
                <w:bCs/>
                <w:kern w:val="2"/>
                <w:szCs w:val="24"/>
              </w:rPr>
            </w:pPr>
            <w:r w:rsidRPr="0024244E">
              <w:rPr>
                <w:rFonts w:ascii="Verdana" w:hAnsi="Verdana"/>
                <w:b/>
                <w:bCs/>
                <w:kern w:val="2"/>
                <w:szCs w:val="24"/>
              </w:rPr>
              <w:t>4.2. Prekių (ar jų dalies) pristatymo termino pratęsimas</w:t>
            </w:r>
          </w:p>
        </w:tc>
        <w:tc>
          <w:tcPr>
            <w:tcW w:w="6516" w:type="dxa"/>
            <w:gridSpan w:val="2"/>
          </w:tcPr>
          <w:p w14:paraId="20682013" w14:textId="74460B11" w:rsidR="005A5832" w:rsidRPr="0024244E" w:rsidRDefault="00A10867" w:rsidP="0024244E">
            <w:pPr>
              <w:rPr>
                <w:rFonts w:ascii="Verdana" w:hAnsi="Verdana"/>
                <w:kern w:val="2"/>
                <w:szCs w:val="24"/>
              </w:rPr>
            </w:pPr>
            <w:r w:rsidRPr="0024244E">
              <w:rPr>
                <w:rFonts w:ascii="Verdana" w:hAnsi="Verdana"/>
                <w:kern w:val="2"/>
                <w:szCs w:val="24"/>
              </w:rPr>
              <w:t>Netaikoma</w:t>
            </w:r>
          </w:p>
        </w:tc>
      </w:tr>
      <w:tr w:rsidR="005A5832" w:rsidRPr="0024244E" w14:paraId="1316F10A" w14:textId="77777777" w:rsidTr="00793F05">
        <w:trPr>
          <w:trHeight w:val="300"/>
        </w:trPr>
        <w:tc>
          <w:tcPr>
            <w:tcW w:w="3019" w:type="dxa"/>
            <w:gridSpan w:val="2"/>
          </w:tcPr>
          <w:p w14:paraId="6FE1B74C" w14:textId="77777777" w:rsidR="005A5832" w:rsidRPr="0024244E" w:rsidRDefault="00A10867" w:rsidP="0024244E">
            <w:pPr>
              <w:rPr>
                <w:rFonts w:ascii="Verdana" w:hAnsi="Verdana"/>
                <w:b/>
                <w:bCs/>
                <w:kern w:val="2"/>
                <w:szCs w:val="24"/>
              </w:rPr>
            </w:pPr>
            <w:r w:rsidRPr="0024244E">
              <w:rPr>
                <w:rFonts w:ascii="Verdana" w:hAnsi="Verdana"/>
                <w:b/>
                <w:bCs/>
                <w:kern w:val="2"/>
                <w:szCs w:val="24"/>
              </w:rPr>
              <w:t>4.3. Užsakymų teikimo tvarka</w:t>
            </w:r>
          </w:p>
        </w:tc>
        <w:tc>
          <w:tcPr>
            <w:tcW w:w="6516" w:type="dxa"/>
            <w:gridSpan w:val="2"/>
          </w:tcPr>
          <w:p w14:paraId="4141C45D" w14:textId="522FF55E" w:rsidR="005A5832" w:rsidRPr="0024244E" w:rsidRDefault="00644980" w:rsidP="0024244E">
            <w:pPr>
              <w:jc w:val="both"/>
              <w:rPr>
                <w:rFonts w:ascii="Verdana" w:hAnsi="Verdana"/>
                <w:kern w:val="2"/>
                <w:szCs w:val="24"/>
              </w:rPr>
            </w:pPr>
            <w:r w:rsidRPr="00222B63">
              <w:rPr>
                <w:rFonts w:ascii="Verdana" w:hAnsi="Verdana"/>
                <w:kern w:val="2"/>
                <w:szCs w:val="24"/>
              </w:rPr>
              <w:t>Atskiri užsakymai Prekėms neteikiami, Tiekėjas Prekes turi pristatyti per šio skyriaus 4.1 punkte nurodytą terminą.</w:t>
            </w:r>
          </w:p>
        </w:tc>
      </w:tr>
      <w:tr w:rsidR="005A5832" w:rsidRPr="0024244E" w14:paraId="46FBE3F9" w14:textId="77777777" w:rsidTr="00793F05">
        <w:trPr>
          <w:trHeight w:val="300"/>
        </w:trPr>
        <w:tc>
          <w:tcPr>
            <w:tcW w:w="3019" w:type="dxa"/>
            <w:gridSpan w:val="2"/>
          </w:tcPr>
          <w:p w14:paraId="7229CA85" w14:textId="77777777" w:rsidR="005A5832" w:rsidRPr="0024244E" w:rsidRDefault="00A10867" w:rsidP="0024244E">
            <w:pPr>
              <w:rPr>
                <w:rFonts w:ascii="Verdana" w:hAnsi="Verdana"/>
                <w:b/>
                <w:bCs/>
                <w:kern w:val="2"/>
                <w:szCs w:val="24"/>
              </w:rPr>
            </w:pPr>
            <w:r w:rsidRPr="0024244E">
              <w:rPr>
                <w:rFonts w:ascii="Verdana" w:hAnsi="Verdana"/>
                <w:b/>
                <w:bCs/>
                <w:kern w:val="2"/>
                <w:szCs w:val="24"/>
              </w:rPr>
              <w:lastRenderedPageBreak/>
              <w:t>4.4. Dėl Prekių pristatymo dalimis vertės / apimties</w:t>
            </w:r>
          </w:p>
        </w:tc>
        <w:tc>
          <w:tcPr>
            <w:tcW w:w="6516" w:type="dxa"/>
            <w:gridSpan w:val="2"/>
          </w:tcPr>
          <w:p w14:paraId="0C2D755B" w14:textId="737067F3" w:rsidR="005A5832" w:rsidRPr="0024244E" w:rsidRDefault="00A10867" w:rsidP="0024244E">
            <w:pPr>
              <w:rPr>
                <w:rFonts w:ascii="Verdana" w:hAnsi="Verdana"/>
                <w:kern w:val="2"/>
                <w:szCs w:val="24"/>
              </w:rPr>
            </w:pPr>
            <w:r w:rsidRPr="0024244E">
              <w:rPr>
                <w:rFonts w:ascii="Verdana" w:hAnsi="Verdana"/>
                <w:kern w:val="2"/>
                <w:szCs w:val="24"/>
              </w:rPr>
              <w:t>Netaikoma</w:t>
            </w:r>
          </w:p>
        </w:tc>
      </w:tr>
      <w:tr w:rsidR="005A5832" w:rsidRPr="0024244E" w14:paraId="4C5EE449" w14:textId="77777777" w:rsidTr="00793F05">
        <w:trPr>
          <w:trHeight w:val="300"/>
        </w:trPr>
        <w:tc>
          <w:tcPr>
            <w:tcW w:w="3019" w:type="dxa"/>
            <w:gridSpan w:val="2"/>
          </w:tcPr>
          <w:p w14:paraId="48659EF9" w14:textId="77777777" w:rsidR="005A5832" w:rsidRPr="0024244E" w:rsidRDefault="00A10867" w:rsidP="0024244E">
            <w:pPr>
              <w:rPr>
                <w:rFonts w:ascii="Verdana" w:hAnsi="Verdana"/>
                <w:b/>
                <w:bCs/>
                <w:kern w:val="2"/>
                <w:szCs w:val="24"/>
              </w:rPr>
            </w:pPr>
            <w:r w:rsidRPr="0024244E">
              <w:rPr>
                <w:rFonts w:ascii="Verdana" w:hAnsi="Verdana"/>
                <w:b/>
                <w:bCs/>
                <w:kern w:val="2"/>
                <w:szCs w:val="24"/>
              </w:rPr>
              <w:t xml:space="preserve">4.5. Kartu su Prekėmis pateikiami dokumentai </w:t>
            </w:r>
          </w:p>
        </w:tc>
        <w:tc>
          <w:tcPr>
            <w:tcW w:w="6516" w:type="dxa"/>
            <w:gridSpan w:val="2"/>
          </w:tcPr>
          <w:p w14:paraId="2ECB037E" w14:textId="3A50CCB7" w:rsidR="00644980" w:rsidRPr="0024244E" w:rsidRDefault="00644980" w:rsidP="0024244E">
            <w:pPr>
              <w:rPr>
                <w:rFonts w:ascii="Verdana" w:hAnsi="Verdana"/>
                <w:color w:val="4472C4"/>
                <w:kern w:val="2"/>
                <w:szCs w:val="24"/>
              </w:rPr>
            </w:pPr>
            <w:r w:rsidRPr="0024244E">
              <w:rPr>
                <w:rFonts w:ascii="Verdana" w:hAnsi="Verdana"/>
                <w:kern w:val="2"/>
                <w:szCs w:val="24"/>
              </w:rPr>
              <w:t>Kartu su Prekėmis pateikiami šie dokumentai:</w:t>
            </w:r>
          </w:p>
          <w:p w14:paraId="63B027E3" w14:textId="606F2A7E" w:rsidR="00735A9E" w:rsidRPr="0024244E" w:rsidRDefault="00644980" w:rsidP="00222B63">
            <w:pPr>
              <w:numPr>
                <w:ilvl w:val="0"/>
                <w:numId w:val="1"/>
              </w:numPr>
              <w:tabs>
                <w:tab w:val="left" w:pos="977"/>
              </w:tabs>
              <w:ind w:left="0" w:firstLine="552"/>
              <w:contextualSpacing/>
              <w:jc w:val="both"/>
              <w:rPr>
                <w:rFonts w:ascii="Verdana" w:hAnsi="Verdana"/>
                <w:kern w:val="2"/>
                <w:szCs w:val="24"/>
              </w:rPr>
            </w:pPr>
            <w:r w:rsidRPr="0024244E">
              <w:rPr>
                <w:rFonts w:ascii="Verdana" w:hAnsi="Verdana" w:cs="Arial Unicode MS"/>
                <w:szCs w:val="24"/>
                <w:lang w:eastAsia="lt-LT"/>
              </w:rPr>
              <w:t>Jeigu Prekes reikia naudoti laikantis tam tikrų taisyklių, Tiekėjas kartu su Prekėmis turi pateikti Pirkėjui naudojimo ir priežiūros instrukcijas lietuvių kalba, kuriose būtų detaliai aprašyta, kaip naudoti, prižiūrėti, reguliuoti ir taisyti bet kurias Prekes ar jų dalis.</w:t>
            </w:r>
          </w:p>
          <w:p w14:paraId="06DBA4C8" w14:textId="77777777" w:rsidR="00644980" w:rsidRPr="00222B63" w:rsidRDefault="00644980" w:rsidP="00222B63">
            <w:pPr>
              <w:numPr>
                <w:ilvl w:val="0"/>
                <w:numId w:val="1"/>
              </w:numPr>
              <w:tabs>
                <w:tab w:val="left" w:pos="977"/>
              </w:tabs>
              <w:ind w:left="0" w:firstLine="552"/>
              <w:contextualSpacing/>
              <w:jc w:val="both"/>
              <w:rPr>
                <w:rFonts w:ascii="Verdana" w:hAnsi="Verdana" w:cs="Arial Unicode MS"/>
                <w:szCs w:val="24"/>
                <w:lang w:eastAsia="lt-LT"/>
              </w:rPr>
            </w:pPr>
            <w:r w:rsidRPr="0024244E">
              <w:rPr>
                <w:rFonts w:ascii="Verdana" w:eastAsia="Arial Unicode MS" w:hAnsi="Verdana" w:cs="Arial Unicode MS"/>
                <w:szCs w:val="24"/>
                <w:lang w:eastAsia="lt-LT"/>
              </w:rPr>
              <w:t xml:space="preserve">Prekių perdavimas ir priėmimas įforminamas Prekių perdavimo–priėmimo aktu ar kitu dokumentu (pvz. sąskaita faktūra) (toliau – Sąskaita), kuris pasirašomas Tiekėjo ir Pirkėjo </w:t>
            </w:r>
            <w:r w:rsidRPr="00222B63">
              <w:rPr>
                <w:rFonts w:ascii="Verdana" w:hAnsi="Verdana" w:cs="Arial Unicode MS"/>
                <w:szCs w:val="24"/>
                <w:lang w:eastAsia="lt-LT"/>
              </w:rPr>
              <w:t>įgaliotų atstovų, jeigu prekės su visais jų priklausiniais, priedais ar dokumentais pristatyti laikantis Sutarties nuostatų. Pirkėjas turi ne vėliau kaip po 5 (penkių) darbo dienų pasirašyti Sąskaitą arba atmesti Tiekėjo prašymą pasirašyti Sąskaitą, nurodydamas savo sprendimo motyvus bei priemones, kurių Tiekėjas privalo imtis, kad Sąskaitą būtų pasirašytas.</w:t>
            </w:r>
          </w:p>
          <w:p w14:paraId="4D2145E7" w14:textId="4F562022" w:rsidR="00735A9E" w:rsidRPr="0024244E" w:rsidRDefault="00735A9E" w:rsidP="00222B63">
            <w:pPr>
              <w:numPr>
                <w:ilvl w:val="0"/>
                <w:numId w:val="1"/>
              </w:numPr>
              <w:tabs>
                <w:tab w:val="left" w:pos="977"/>
              </w:tabs>
              <w:ind w:left="0" w:firstLine="552"/>
              <w:contextualSpacing/>
              <w:jc w:val="both"/>
              <w:rPr>
                <w:rFonts w:ascii="Verdana" w:hAnsi="Verdana"/>
                <w:kern w:val="2"/>
                <w:szCs w:val="24"/>
              </w:rPr>
            </w:pPr>
            <w:r w:rsidRPr="00222B63">
              <w:rPr>
                <w:rFonts w:ascii="Verdana" w:hAnsi="Verdana" w:cs="Arial Unicode MS"/>
                <w:szCs w:val="24"/>
                <w:lang w:eastAsia="lt-LT"/>
              </w:rPr>
              <w:t>Atitiktį Specialiųjų sąlygų 12.</w:t>
            </w:r>
            <w:r w:rsidR="00B44751" w:rsidRPr="00222B63">
              <w:rPr>
                <w:rFonts w:ascii="Verdana" w:hAnsi="Verdana" w:cs="Arial Unicode MS"/>
                <w:szCs w:val="24"/>
                <w:lang w:eastAsia="lt-LT"/>
              </w:rPr>
              <w:t>1</w:t>
            </w:r>
            <w:r w:rsidRPr="00222B63">
              <w:rPr>
                <w:rFonts w:ascii="Verdana" w:hAnsi="Verdana" w:cs="Arial Unicode MS"/>
                <w:szCs w:val="24"/>
                <w:lang w:eastAsia="lt-LT"/>
              </w:rPr>
              <w:t xml:space="preserve"> punkte numatytiems</w:t>
            </w:r>
            <w:r w:rsidRPr="0024244E">
              <w:rPr>
                <w:rFonts w:ascii="Verdana" w:hAnsi="Verdana"/>
                <w:kern w:val="2"/>
                <w:szCs w:val="24"/>
              </w:rPr>
              <w:t xml:space="preserve"> reikalavimams įrodantys dokumentai: gamintojo techniniai dokumentai arba prekių aprašymas, arba ekologiniai ženklai, arba kiti lygiaverčiai </w:t>
            </w:r>
            <w:r w:rsidR="00B315C5" w:rsidRPr="0024244E">
              <w:rPr>
                <w:rFonts w:ascii="Verdana" w:hAnsi="Verdana"/>
                <w:kern w:val="2"/>
                <w:szCs w:val="24"/>
              </w:rPr>
              <w:t xml:space="preserve">prekių </w:t>
            </w:r>
            <w:r w:rsidRPr="0024244E">
              <w:rPr>
                <w:rFonts w:ascii="Verdana" w:hAnsi="Verdana"/>
                <w:kern w:val="2"/>
                <w:szCs w:val="24"/>
              </w:rPr>
              <w:t>ati</w:t>
            </w:r>
            <w:r w:rsidR="00B315C5" w:rsidRPr="0024244E">
              <w:rPr>
                <w:rFonts w:ascii="Verdana" w:hAnsi="Verdana"/>
                <w:kern w:val="2"/>
                <w:szCs w:val="24"/>
              </w:rPr>
              <w:t>tiktį aplinkos</w:t>
            </w:r>
            <w:r w:rsidRPr="0024244E">
              <w:rPr>
                <w:rFonts w:ascii="Verdana" w:hAnsi="Verdana"/>
                <w:kern w:val="2"/>
                <w:szCs w:val="24"/>
              </w:rPr>
              <w:t xml:space="preserve"> apsaugos reikalavim</w:t>
            </w:r>
            <w:r w:rsidR="00B315C5" w:rsidRPr="0024244E">
              <w:rPr>
                <w:rFonts w:ascii="Verdana" w:hAnsi="Verdana"/>
                <w:kern w:val="2"/>
                <w:szCs w:val="24"/>
              </w:rPr>
              <w:t>ams patvirtinantys</w:t>
            </w:r>
            <w:r w:rsidRPr="0024244E">
              <w:rPr>
                <w:rFonts w:ascii="Verdana" w:hAnsi="Verdana"/>
                <w:kern w:val="2"/>
                <w:szCs w:val="24"/>
              </w:rPr>
              <w:t xml:space="preserve"> įrodymai.</w:t>
            </w:r>
          </w:p>
          <w:p w14:paraId="0BB8D20D" w14:textId="334D34E5" w:rsidR="005A5832" w:rsidRPr="0024244E" w:rsidRDefault="00644980" w:rsidP="0024244E">
            <w:pPr>
              <w:rPr>
                <w:rFonts w:ascii="Verdana" w:hAnsi="Verdana"/>
                <w:kern w:val="2"/>
                <w:szCs w:val="24"/>
              </w:rPr>
            </w:pPr>
            <w:r w:rsidRPr="0024244E">
              <w:rPr>
                <w:rFonts w:ascii="Verdana" w:hAnsi="Verdana"/>
                <w:kern w:val="2"/>
                <w:szCs w:val="24"/>
              </w:rPr>
              <w:t>Tiekėjui nepateikus nurodytų dokumentų, laikoma, kad Prekės neatitinka Sutartyje nustatytų reikalavimų.</w:t>
            </w:r>
          </w:p>
        </w:tc>
      </w:tr>
      <w:tr w:rsidR="005A5832" w:rsidRPr="0024244E" w14:paraId="1B06074E" w14:textId="77777777">
        <w:trPr>
          <w:trHeight w:val="300"/>
        </w:trPr>
        <w:tc>
          <w:tcPr>
            <w:tcW w:w="9535" w:type="dxa"/>
            <w:gridSpan w:val="4"/>
          </w:tcPr>
          <w:p w14:paraId="6F689AC2" w14:textId="77777777" w:rsidR="005A5832" w:rsidRPr="0024244E" w:rsidRDefault="00A10867" w:rsidP="0024244E">
            <w:pPr>
              <w:jc w:val="center"/>
              <w:rPr>
                <w:rFonts w:ascii="Verdana" w:hAnsi="Verdana"/>
                <w:b/>
                <w:bCs/>
                <w:kern w:val="2"/>
                <w:szCs w:val="24"/>
              </w:rPr>
            </w:pPr>
            <w:r w:rsidRPr="0024244E">
              <w:rPr>
                <w:rFonts w:ascii="Verdana" w:hAnsi="Verdana"/>
                <w:b/>
                <w:bCs/>
                <w:kern w:val="2"/>
                <w:szCs w:val="24"/>
              </w:rPr>
              <w:t>5. SUTARTIES KAINA IR ATSISKAITYMO TVARKA</w:t>
            </w:r>
          </w:p>
        </w:tc>
      </w:tr>
      <w:tr w:rsidR="005A5832" w:rsidRPr="0024244E" w14:paraId="4F225DD1" w14:textId="77777777" w:rsidTr="00793F05">
        <w:trPr>
          <w:trHeight w:val="300"/>
        </w:trPr>
        <w:tc>
          <w:tcPr>
            <w:tcW w:w="3019" w:type="dxa"/>
            <w:gridSpan w:val="2"/>
          </w:tcPr>
          <w:p w14:paraId="5152F481" w14:textId="77777777" w:rsidR="005A5832" w:rsidRPr="0024244E" w:rsidRDefault="00A10867" w:rsidP="0024244E">
            <w:pPr>
              <w:rPr>
                <w:rFonts w:ascii="Verdana" w:hAnsi="Verdana"/>
                <w:b/>
                <w:bCs/>
                <w:kern w:val="2"/>
                <w:szCs w:val="24"/>
              </w:rPr>
            </w:pPr>
            <w:r w:rsidRPr="0024244E">
              <w:rPr>
                <w:rFonts w:ascii="Verdana" w:hAnsi="Verdana"/>
                <w:b/>
                <w:bCs/>
                <w:kern w:val="2"/>
                <w:szCs w:val="24"/>
              </w:rPr>
              <w:t>5.1. Sutarčiai taikomas kainos apskaičiavimo būdas</w:t>
            </w:r>
          </w:p>
        </w:tc>
        <w:tc>
          <w:tcPr>
            <w:tcW w:w="6516" w:type="dxa"/>
            <w:gridSpan w:val="2"/>
          </w:tcPr>
          <w:p w14:paraId="306288AF" w14:textId="148453FC" w:rsidR="005A5832" w:rsidRPr="0024244E" w:rsidRDefault="00A10867" w:rsidP="0024244E">
            <w:pPr>
              <w:rPr>
                <w:rFonts w:ascii="Verdana" w:hAnsi="Verdana"/>
                <w:color w:val="4472C4"/>
                <w:kern w:val="2"/>
                <w:szCs w:val="24"/>
              </w:rPr>
            </w:pPr>
            <w:r w:rsidRPr="0024244E">
              <w:rPr>
                <w:rFonts w:ascii="Verdana" w:hAnsi="Verdana"/>
                <w:kern w:val="2"/>
                <w:szCs w:val="24"/>
              </w:rPr>
              <w:t>Fiksuotos kainos kainodara</w:t>
            </w:r>
          </w:p>
        </w:tc>
      </w:tr>
      <w:tr w:rsidR="005A5832" w:rsidRPr="0024244E" w14:paraId="58022AEE" w14:textId="77777777" w:rsidTr="00793F05">
        <w:trPr>
          <w:trHeight w:val="300"/>
        </w:trPr>
        <w:tc>
          <w:tcPr>
            <w:tcW w:w="3019" w:type="dxa"/>
            <w:gridSpan w:val="2"/>
          </w:tcPr>
          <w:p w14:paraId="0C66A2D5" w14:textId="48638500" w:rsidR="005A5832" w:rsidRPr="0024244E" w:rsidRDefault="00A10867" w:rsidP="00222B63">
            <w:pPr>
              <w:rPr>
                <w:rFonts w:ascii="Verdana" w:hAnsi="Verdana"/>
                <w:b/>
                <w:bCs/>
                <w:kern w:val="2"/>
                <w:szCs w:val="24"/>
              </w:rPr>
            </w:pPr>
            <w:r w:rsidRPr="0024244E">
              <w:rPr>
                <w:rFonts w:ascii="Verdana" w:hAnsi="Verdana"/>
                <w:b/>
                <w:bCs/>
                <w:kern w:val="2"/>
                <w:szCs w:val="24"/>
              </w:rPr>
              <w:t xml:space="preserve">5.2. Pradinės Sutarties vertė ir Sutarties kaina, kai taikoma </w:t>
            </w:r>
            <w:r w:rsidRPr="0024244E">
              <w:rPr>
                <w:rFonts w:ascii="Verdana" w:hAnsi="Verdana"/>
                <w:b/>
                <w:bCs/>
                <w:kern w:val="2"/>
                <w:szCs w:val="24"/>
                <w:u w:val="single"/>
              </w:rPr>
              <w:t>fiksuotos kainos</w:t>
            </w:r>
            <w:r w:rsidRPr="0024244E">
              <w:rPr>
                <w:rFonts w:ascii="Verdana" w:hAnsi="Verdana"/>
                <w:b/>
                <w:bCs/>
                <w:kern w:val="2"/>
                <w:szCs w:val="24"/>
              </w:rPr>
              <w:t xml:space="preserve"> kainodara</w:t>
            </w:r>
          </w:p>
        </w:tc>
        <w:tc>
          <w:tcPr>
            <w:tcW w:w="6516" w:type="dxa"/>
            <w:gridSpan w:val="2"/>
          </w:tcPr>
          <w:p w14:paraId="58817B2D" w14:textId="77777777" w:rsidR="005A5832" w:rsidRPr="0024244E" w:rsidRDefault="00A10867" w:rsidP="0024244E">
            <w:pPr>
              <w:jc w:val="both"/>
              <w:rPr>
                <w:rFonts w:ascii="Verdana" w:hAnsi="Verdana"/>
                <w:kern w:val="2"/>
                <w:szCs w:val="24"/>
              </w:rPr>
            </w:pPr>
            <w:r w:rsidRPr="0024244E">
              <w:rPr>
                <w:rFonts w:ascii="Verdana" w:hAnsi="Verdana"/>
                <w:kern w:val="2"/>
                <w:szCs w:val="24"/>
              </w:rPr>
              <w:t xml:space="preserve">Pradinės Sutarties vertė yra </w:t>
            </w:r>
            <w:r w:rsidRPr="0024244E">
              <w:rPr>
                <w:rFonts w:ascii="Verdana" w:hAnsi="Verdana"/>
                <w:color w:val="4472C4"/>
                <w:kern w:val="2"/>
                <w:szCs w:val="24"/>
              </w:rPr>
              <w:t>(nurodyti sumą skaičiais)</w:t>
            </w:r>
            <w:r w:rsidRPr="0024244E">
              <w:rPr>
                <w:rFonts w:ascii="Verdana" w:hAnsi="Verdana"/>
                <w:kern w:val="2"/>
                <w:szCs w:val="24"/>
              </w:rPr>
              <w:t xml:space="preserve"> Eur, </w:t>
            </w:r>
            <w:r w:rsidRPr="0024244E">
              <w:rPr>
                <w:rFonts w:ascii="Verdana" w:hAnsi="Verdana"/>
                <w:color w:val="4472C4"/>
                <w:kern w:val="2"/>
                <w:szCs w:val="24"/>
              </w:rPr>
              <w:t>(nurodyti sumą žodžiais)</w:t>
            </w:r>
            <w:r w:rsidRPr="0024244E">
              <w:rPr>
                <w:rFonts w:ascii="Verdana" w:hAnsi="Verdana"/>
                <w:kern w:val="2"/>
                <w:szCs w:val="24"/>
              </w:rPr>
              <w:t xml:space="preserve"> be pridėtinės vertės mokesčio (toliau – PVM). </w:t>
            </w:r>
          </w:p>
          <w:p w14:paraId="7A5F5738" w14:textId="77777777" w:rsidR="005A5832" w:rsidRPr="0024244E" w:rsidRDefault="00A10867" w:rsidP="0024244E">
            <w:pPr>
              <w:jc w:val="both"/>
              <w:rPr>
                <w:rFonts w:ascii="Verdana" w:hAnsi="Verdana"/>
                <w:kern w:val="2"/>
                <w:szCs w:val="24"/>
              </w:rPr>
            </w:pPr>
            <w:r w:rsidRPr="0024244E">
              <w:rPr>
                <w:rFonts w:ascii="Verdana" w:hAnsi="Verdana"/>
                <w:kern w:val="2"/>
                <w:szCs w:val="24"/>
              </w:rPr>
              <w:t xml:space="preserve">PVM sudaro </w:t>
            </w:r>
            <w:r w:rsidRPr="0024244E">
              <w:rPr>
                <w:rFonts w:ascii="Verdana" w:hAnsi="Verdana"/>
                <w:color w:val="4472C4"/>
                <w:kern w:val="2"/>
                <w:szCs w:val="24"/>
              </w:rPr>
              <w:t>(nurodyti sumą skaičiais)</w:t>
            </w:r>
            <w:r w:rsidRPr="0024244E">
              <w:rPr>
                <w:rFonts w:ascii="Verdana" w:hAnsi="Verdana"/>
                <w:kern w:val="2"/>
                <w:szCs w:val="24"/>
              </w:rPr>
              <w:t xml:space="preserve"> Eur, </w:t>
            </w:r>
            <w:r w:rsidRPr="0024244E">
              <w:rPr>
                <w:rFonts w:ascii="Verdana" w:hAnsi="Verdana"/>
                <w:color w:val="4472C4"/>
                <w:kern w:val="2"/>
                <w:szCs w:val="24"/>
              </w:rPr>
              <w:t>(nurodyti sumą žodžiais)</w:t>
            </w:r>
            <w:r w:rsidRPr="0024244E">
              <w:rPr>
                <w:rFonts w:ascii="Verdana" w:hAnsi="Verdana"/>
                <w:kern w:val="2"/>
                <w:szCs w:val="24"/>
              </w:rPr>
              <w:t>.</w:t>
            </w:r>
          </w:p>
          <w:p w14:paraId="36A1F26F" w14:textId="77777777" w:rsidR="005A5832" w:rsidRPr="0024244E" w:rsidRDefault="00A10867" w:rsidP="0024244E">
            <w:pPr>
              <w:jc w:val="both"/>
              <w:rPr>
                <w:rFonts w:ascii="Verdana" w:hAnsi="Verdana"/>
                <w:kern w:val="2"/>
                <w:szCs w:val="24"/>
              </w:rPr>
            </w:pPr>
            <w:r w:rsidRPr="0024244E">
              <w:rPr>
                <w:rFonts w:ascii="Verdana" w:hAnsi="Verdana"/>
                <w:kern w:val="2"/>
                <w:szCs w:val="24"/>
              </w:rPr>
              <w:t xml:space="preserve">Sutarties kaina yra </w:t>
            </w:r>
            <w:r w:rsidRPr="0024244E">
              <w:rPr>
                <w:rFonts w:ascii="Verdana" w:hAnsi="Verdana"/>
                <w:color w:val="4472C4"/>
                <w:kern w:val="2"/>
                <w:szCs w:val="24"/>
              </w:rPr>
              <w:t>(nurodyti sumą skaičiais)</w:t>
            </w:r>
            <w:r w:rsidRPr="0024244E">
              <w:rPr>
                <w:rFonts w:ascii="Verdana" w:hAnsi="Verdana"/>
                <w:kern w:val="2"/>
                <w:szCs w:val="24"/>
              </w:rPr>
              <w:t xml:space="preserve"> Eur, </w:t>
            </w:r>
            <w:r w:rsidRPr="0024244E">
              <w:rPr>
                <w:rFonts w:ascii="Verdana" w:hAnsi="Verdana"/>
                <w:color w:val="4472C4"/>
                <w:kern w:val="2"/>
                <w:szCs w:val="24"/>
              </w:rPr>
              <w:t>(nurodyti sumą žodžiais)</w:t>
            </w:r>
            <w:r w:rsidRPr="0024244E">
              <w:rPr>
                <w:rFonts w:ascii="Verdana" w:hAnsi="Verdana"/>
                <w:kern w:val="2"/>
                <w:szCs w:val="24"/>
              </w:rPr>
              <w:t xml:space="preserve"> Eur su PVM.</w:t>
            </w:r>
          </w:p>
          <w:p w14:paraId="7DDE6629" w14:textId="77777777" w:rsidR="005A5832" w:rsidRPr="0024244E" w:rsidRDefault="00A10867" w:rsidP="0024244E">
            <w:pPr>
              <w:jc w:val="both"/>
              <w:rPr>
                <w:rFonts w:ascii="Verdana" w:hAnsi="Verdana"/>
                <w:color w:val="FF0000"/>
                <w:kern w:val="2"/>
                <w:szCs w:val="24"/>
              </w:rPr>
            </w:pPr>
            <w:r w:rsidRPr="0024244E">
              <w:rPr>
                <w:rFonts w:ascii="Verdana" w:hAnsi="Verdana"/>
                <w:kern w:val="2"/>
                <w:szCs w:val="24"/>
              </w:rPr>
              <w:t>Šioje Sutartyje P</w:t>
            </w:r>
            <w:r w:rsidRPr="0024244E">
              <w:rPr>
                <w:rFonts w:ascii="Verdana" w:hAnsi="Verdana"/>
                <w:color w:val="000000"/>
                <w:kern w:val="2"/>
                <w:szCs w:val="24"/>
              </w:rPr>
              <w:t xml:space="preserve">radinės Sutarties vertė yra lygi Tiekėjo pasiūlymo kainai be PVM, nurodytai už visą </w:t>
            </w:r>
            <w:r w:rsidRPr="0024244E">
              <w:rPr>
                <w:rFonts w:ascii="Verdana" w:hAnsi="Verdana"/>
                <w:color w:val="000000"/>
                <w:kern w:val="2"/>
                <w:szCs w:val="24"/>
              </w:rPr>
              <w:lastRenderedPageBreak/>
              <w:t>pirkimo dokumentuose ir Sutartyje nurodytą Prekių kiekį ir (ar) apimtį.</w:t>
            </w:r>
          </w:p>
        </w:tc>
      </w:tr>
      <w:tr w:rsidR="005A5832" w:rsidRPr="0024244E" w14:paraId="04FA8052" w14:textId="77777777" w:rsidTr="00793F05">
        <w:trPr>
          <w:trHeight w:val="300"/>
        </w:trPr>
        <w:tc>
          <w:tcPr>
            <w:tcW w:w="3019" w:type="dxa"/>
            <w:gridSpan w:val="2"/>
          </w:tcPr>
          <w:p w14:paraId="62E581D0" w14:textId="5F6E3948" w:rsidR="005A5832" w:rsidRPr="0024244E" w:rsidRDefault="00A10867" w:rsidP="0024244E">
            <w:pPr>
              <w:rPr>
                <w:rFonts w:ascii="Verdana" w:hAnsi="Verdana"/>
                <w:kern w:val="2"/>
                <w:szCs w:val="24"/>
              </w:rPr>
            </w:pPr>
            <w:r w:rsidRPr="0024244E">
              <w:rPr>
                <w:rFonts w:ascii="Verdana" w:hAnsi="Verdana"/>
                <w:b/>
                <w:bCs/>
                <w:kern w:val="2"/>
                <w:szCs w:val="24"/>
              </w:rPr>
              <w:lastRenderedPageBreak/>
              <w:t xml:space="preserve">5.3. Sutarties kainos / įkainių perskaičiavimas taikant </w:t>
            </w:r>
            <w:r w:rsidRPr="0024244E">
              <w:rPr>
                <w:rFonts w:ascii="Verdana" w:hAnsi="Verdana"/>
                <w:b/>
                <w:bCs/>
                <w:kern w:val="2"/>
                <w:szCs w:val="24"/>
                <w:u w:val="single"/>
              </w:rPr>
              <w:t>peržiūros</w:t>
            </w:r>
            <w:r w:rsidRPr="0024244E">
              <w:rPr>
                <w:rFonts w:ascii="Verdana" w:hAnsi="Verdana"/>
                <w:b/>
                <w:bCs/>
                <w:kern w:val="2"/>
                <w:szCs w:val="24"/>
              </w:rPr>
              <w:t xml:space="preserve"> taisykles</w:t>
            </w:r>
          </w:p>
        </w:tc>
        <w:tc>
          <w:tcPr>
            <w:tcW w:w="6516" w:type="dxa"/>
            <w:gridSpan w:val="2"/>
          </w:tcPr>
          <w:p w14:paraId="69D86B06" w14:textId="5ADF1BC0" w:rsidR="005A5832" w:rsidRPr="0024244E" w:rsidRDefault="00A10867" w:rsidP="0024244E">
            <w:pPr>
              <w:rPr>
                <w:rFonts w:ascii="Verdana" w:hAnsi="Verdana"/>
                <w:kern w:val="2"/>
                <w:szCs w:val="24"/>
              </w:rPr>
            </w:pPr>
            <w:r w:rsidRPr="0024244E">
              <w:rPr>
                <w:rFonts w:ascii="Verdana" w:hAnsi="Verdana"/>
                <w:kern w:val="2"/>
                <w:szCs w:val="24"/>
              </w:rPr>
              <w:t>Sutarties kaina bus perskaičiuojam</w:t>
            </w:r>
            <w:r w:rsidR="00EB0F62" w:rsidRPr="0024244E">
              <w:rPr>
                <w:rFonts w:ascii="Verdana" w:hAnsi="Verdana"/>
                <w:kern w:val="2"/>
                <w:szCs w:val="24"/>
              </w:rPr>
              <w:t>a</w:t>
            </w:r>
            <w:r w:rsidRPr="0024244E">
              <w:rPr>
                <w:rFonts w:ascii="Verdana" w:hAnsi="Verdana"/>
                <w:kern w:val="2"/>
                <w:szCs w:val="24"/>
              </w:rPr>
              <w:t>:</w:t>
            </w:r>
          </w:p>
          <w:p w14:paraId="426A598E" w14:textId="4C2782F3" w:rsidR="005A5832" w:rsidRPr="0024244E" w:rsidRDefault="00A10867" w:rsidP="0024244E">
            <w:pPr>
              <w:rPr>
                <w:rFonts w:ascii="Verdana" w:hAnsi="Verdana"/>
                <w:color w:val="FF0000"/>
                <w:kern w:val="2"/>
                <w:szCs w:val="24"/>
              </w:rPr>
            </w:pPr>
            <w:r w:rsidRPr="0024244E">
              <w:rPr>
                <w:rFonts w:ascii="Verdana" w:hAnsi="Verdana"/>
                <w:kern w:val="2"/>
                <w:szCs w:val="24"/>
              </w:rPr>
              <w:t>5.3.1. dėl PVM tarifo pasikeitimo</w:t>
            </w:r>
            <w:r w:rsidR="0024244E">
              <w:rPr>
                <w:rFonts w:ascii="Verdana" w:hAnsi="Verdana"/>
                <w:kern w:val="2"/>
                <w:szCs w:val="24"/>
              </w:rPr>
              <w:t>.</w:t>
            </w:r>
          </w:p>
        </w:tc>
      </w:tr>
      <w:tr w:rsidR="005A5832" w:rsidRPr="0024244E" w14:paraId="2E13A6BD" w14:textId="77777777" w:rsidTr="00793F05">
        <w:trPr>
          <w:trHeight w:val="300"/>
        </w:trPr>
        <w:tc>
          <w:tcPr>
            <w:tcW w:w="3019" w:type="dxa"/>
            <w:gridSpan w:val="2"/>
          </w:tcPr>
          <w:p w14:paraId="19197434" w14:textId="77777777" w:rsidR="005A5832" w:rsidRPr="0024244E" w:rsidRDefault="00A10867" w:rsidP="0024244E">
            <w:pPr>
              <w:rPr>
                <w:rFonts w:ascii="Verdana" w:hAnsi="Verdana"/>
                <w:b/>
                <w:bCs/>
                <w:kern w:val="2"/>
                <w:szCs w:val="24"/>
              </w:rPr>
            </w:pPr>
            <w:r w:rsidRPr="0024244E">
              <w:rPr>
                <w:rFonts w:ascii="Verdana" w:hAnsi="Verdana"/>
                <w:b/>
                <w:bCs/>
                <w:kern w:val="2"/>
                <w:szCs w:val="24"/>
              </w:rPr>
              <w:t>5.3.1. Sutarties kainos / įkainių peržiūra dėl PVM tarifo pasikeitimo</w:t>
            </w:r>
          </w:p>
        </w:tc>
        <w:tc>
          <w:tcPr>
            <w:tcW w:w="6516" w:type="dxa"/>
            <w:gridSpan w:val="2"/>
          </w:tcPr>
          <w:p w14:paraId="0C8A3B5A" w14:textId="77777777" w:rsidR="005A5832" w:rsidRPr="0024244E" w:rsidRDefault="00A10867" w:rsidP="0024244E">
            <w:pPr>
              <w:jc w:val="both"/>
              <w:rPr>
                <w:rFonts w:ascii="Verdana" w:hAnsi="Verdana"/>
                <w:kern w:val="2"/>
                <w:szCs w:val="24"/>
              </w:rPr>
            </w:pPr>
            <w:r w:rsidRPr="0024244E">
              <w:rPr>
                <w:rFonts w:ascii="Verdana" w:hAnsi="Verdana"/>
                <w:kern w:val="2"/>
                <w:szCs w:val="24"/>
              </w:rPr>
              <w:t>Perskaičiuota Sutarties kaina / Prekių įkainiai įforminami Susitarimu ir turi būti taikomi nuo naujo PVM įvedimo datos (nepriklausomai nuo to, kada pasirašytas Susitarimas).</w:t>
            </w:r>
          </w:p>
        </w:tc>
      </w:tr>
      <w:tr w:rsidR="005A5832" w:rsidRPr="0024244E" w14:paraId="6EDA093F" w14:textId="77777777" w:rsidTr="00793F05">
        <w:trPr>
          <w:trHeight w:val="300"/>
        </w:trPr>
        <w:tc>
          <w:tcPr>
            <w:tcW w:w="3019" w:type="dxa"/>
            <w:gridSpan w:val="2"/>
          </w:tcPr>
          <w:p w14:paraId="42F07F98" w14:textId="77777777" w:rsidR="005A5832" w:rsidRPr="0024244E" w:rsidRDefault="00A10867" w:rsidP="0024244E">
            <w:pPr>
              <w:rPr>
                <w:rFonts w:ascii="Verdana" w:hAnsi="Verdana"/>
                <w:kern w:val="2"/>
                <w:szCs w:val="24"/>
              </w:rPr>
            </w:pPr>
            <w:r w:rsidRPr="0024244E">
              <w:rPr>
                <w:rFonts w:ascii="Verdana" w:hAnsi="Verdana"/>
                <w:b/>
                <w:bCs/>
                <w:kern w:val="2"/>
                <w:szCs w:val="24"/>
              </w:rPr>
              <w:t>5.3.2.</w:t>
            </w:r>
            <w:r w:rsidRPr="0024244E">
              <w:rPr>
                <w:rFonts w:ascii="Verdana" w:hAnsi="Verdana"/>
                <w:kern w:val="2"/>
                <w:szCs w:val="24"/>
              </w:rPr>
              <w:t xml:space="preserve"> </w:t>
            </w:r>
            <w:r w:rsidRPr="0024244E">
              <w:rPr>
                <w:rFonts w:ascii="Verdana" w:hAnsi="Verdana"/>
                <w:b/>
                <w:bCs/>
                <w:kern w:val="2"/>
                <w:szCs w:val="24"/>
              </w:rPr>
              <w:t>Sutarties kainos / įkainių peržiūra dėl kitų mokesčių, lemiančių Prekių kainos pokytį, pasikeitimo</w:t>
            </w:r>
          </w:p>
        </w:tc>
        <w:tc>
          <w:tcPr>
            <w:tcW w:w="6516" w:type="dxa"/>
            <w:gridSpan w:val="2"/>
          </w:tcPr>
          <w:p w14:paraId="6E1D2324" w14:textId="43864E9C" w:rsidR="005A5832" w:rsidRPr="0024244E" w:rsidRDefault="00A10867" w:rsidP="0024244E">
            <w:pPr>
              <w:rPr>
                <w:rFonts w:ascii="Verdana" w:hAnsi="Verdana"/>
                <w:kern w:val="2"/>
                <w:szCs w:val="24"/>
              </w:rPr>
            </w:pPr>
            <w:r w:rsidRPr="0024244E">
              <w:rPr>
                <w:rFonts w:ascii="Verdana" w:hAnsi="Verdana"/>
                <w:kern w:val="2"/>
                <w:szCs w:val="24"/>
              </w:rPr>
              <w:t>Netaikoma</w:t>
            </w:r>
          </w:p>
        </w:tc>
      </w:tr>
      <w:tr w:rsidR="005A5832" w:rsidRPr="0024244E" w14:paraId="0CF10404" w14:textId="77777777" w:rsidTr="00793F05">
        <w:trPr>
          <w:trHeight w:val="300"/>
        </w:trPr>
        <w:tc>
          <w:tcPr>
            <w:tcW w:w="3019" w:type="dxa"/>
            <w:gridSpan w:val="2"/>
          </w:tcPr>
          <w:p w14:paraId="3E71BF44" w14:textId="34C0F0D8" w:rsidR="005A5832" w:rsidRPr="0024244E" w:rsidRDefault="00A10867" w:rsidP="0024244E">
            <w:pPr>
              <w:rPr>
                <w:rFonts w:ascii="Verdana" w:hAnsi="Verdana"/>
                <w:b/>
                <w:bCs/>
                <w:kern w:val="2"/>
                <w:szCs w:val="24"/>
                <w:lang w:val="en-US"/>
              </w:rPr>
            </w:pPr>
            <w:r w:rsidRPr="0024244E">
              <w:rPr>
                <w:rFonts w:ascii="Verdana" w:hAnsi="Verdana"/>
                <w:b/>
                <w:bCs/>
                <w:kern w:val="2"/>
                <w:szCs w:val="24"/>
              </w:rPr>
              <w:t>5.3.3. Sutarties kainos / įkainių peržiūra dėl kainų lygio pokyčio</w:t>
            </w:r>
          </w:p>
        </w:tc>
        <w:tc>
          <w:tcPr>
            <w:tcW w:w="6516" w:type="dxa"/>
            <w:gridSpan w:val="2"/>
          </w:tcPr>
          <w:p w14:paraId="5A8A7680" w14:textId="194C80DF" w:rsidR="005A5832" w:rsidRPr="0024244E" w:rsidRDefault="00A10867" w:rsidP="0024244E">
            <w:pPr>
              <w:rPr>
                <w:rFonts w:ascii="Verdana" w:hAnsi="Verdana"/>
                <w:color w:val="4472C4"/>
                <w:kern w:val="2"/>
                <w:szCs w:val="24"/>
              </w:rPr>
            </w:pPr>
            <w:r w:rsidRPr="0024244E">
              <w:rPr>
                <w:rFonts w:ascii="Verdana" w:hAnsi="Verdana"/>
                <w:kern w:val="2"/>
                <w:szCs w:val="24"/>
              </w:rPr>
              <w:t>Netaikoma</w:t>
            </w:r>
          </w:p>
        </w:tc>
      </w:tr>
      <w:tr w:rsidR="005A5832" w:rsidRPr="0024244E" w14:paraId="778D28D4" w14:textId="77777777" w:rsidTr="00793F05">
        <w:trPr>
          <w:trHeight w:val="300"/>
        </w:trPr>
        <w:tc>
          <w:tcPr>
            <w:tcW w:w="3019" w:type="dxa"/>
            <w:gridSpan w:val="2"/>
          </w:tcPr>
          <w:p w14:paraId="1533B611" w14:textId="77777777" w:rsidR="005A5832" w:rsidRPr="0024244E" w:rsidRDefault="00A10867" w:rsidP="0024244E">
            <w:pPr>
              <w:rPr>
                <w:rFonts w:ascii="Verdana" w:hAnsi="Verdana"/>
                <w:b/>
                <w:bCs/>
                <w:kern w:val="2"/>
                <w:szCs w:val="24"/>
              </w:rPr>
            </w:pPr>
            <w:r w:rsidRPr="0024244E">
              <w:rPr>
                <w:rFonts w:ascii="Verdana" w:hAnsi="Verdana"/>
                <w:b/>
                <w:bCs/>
                <w:kern w:val="2"/>
                <w:szCs w:val="24"/>
              </w:rPr>
              <w:t>5.3.4. Sutarties kainos / įkainių peržiūra dėl kainų lygio pokyčio pagal Prekių grupių kainų pokyčius</w:t>
            </w:r>
          </w:p>
        </w:tc>
        <w:tc>
          <w:tcPr>
            <w:tcW w:w="6516" w:type="dxa"/>
            <w:gridSpan w:val="2"/>
          </w:tcPr>
          <w:p w14:paraId="0DCC740F" w14:textId="2C74811B" w:rsidR="005A5832" w:rsidRPr="0024244E" w:rsidRDefault="00A10867" w:rsidP="0024244E">
            <w:pPr>
              <w:rPr>
                <w:rFonts w:ascii="Verdana" w:hAnsi="Verdana"/>
                <w:kern w:val="2"/>
                <w:szCs w:val="24"/>
              </w:rPr>
            </w:pPr>
            <w:r w:rsidRPr="0024244E">
              <w:rPr>
                <w:rFonts w:ascii="Verdana" w:hAnsi="Verdana"/>
                <w:kern w:val="2"/>
                <w:szCs w:val="24"/>
              </w:rPr>
              <w:t>Netaikoma</w:t>
            </w:r>
          </w:p>
        </w:tc>
      </w:tr>
      <w:tr w:rsidR="005A5832" w:rsidRPr="0024244E" w14:paraId="637364E1" w14:textId="77777777" w:rsidTr="00793F05">
        <w:trPr>
          <w:trHeight w:val="300"/>
        </w:trPr>
        <w:tc>
          <w:tcPr>
            <w:tcW w:w="3019" w:type="dxa"/>
            <w:gridSpan w:val="2"/>
          </w:tcPr>
          <w:p w14:paraId="7D6454DB" w14:textId="77777777" w:rsidR="005A5832" w:rsidRPr="0024244E" w:rsidRDefault="00A10867" w:rsidP="0024244E">
            <w:pPr>
              <w:rPr>
                <w:rFonts w:ascii="Verdana" w:hAnsi="Verdana"/>
                <w:b/>
                <w:bCs/>
                <w:kern w:val="2"/>
                <w:szCs w:val="24"/>
              </w:rPr>
            </w:pPr>
            <w:r w:rsidRPr="0024244E">
              <w:rPr>
                <w:rFonts w:ascii="Verdana" w:hAnsi="Verdana"/>
                <w:b/>
                <w:bCs/>
                <w:kern w:val="2"/>
                <w:szCs w:val="24"/>
              </w:rPr>
              <w:t xml:space="preserve">5.4. Sutarties kainos / įkainių apskaičiavimas taikant </w:t>
            </w:r>
            <w:r w:rsidRPr="0024244E">
              <w:rPr>
                <w:rFonts w:ascii="Verdana" w:hAnsi="Verdana"/>
                <w:b/>
                <w:bCs/>
                <w:kern w:val="2"/>
                <w:szCs w:val="24"/>
                <w:u w:val="single"/>
              </w:rPr>
              <w:t>kiekio (apimties)</w:t>
            </w:r>
            <w:r w:rsidRPr="0024244E">
              <w:rPr>
                <w:rFonts w:ascii="Verdana" w:hAnsi="Verdana"/>
                <w:b/>
                <w:bCs/>
                <w:kern w:val="2"/>
                <w:szCs w:val="24"/>
              </w:rPr>
              <w:t xml:space="preserve"> keitimo taisykles</w:t>
            </w:r>
          </w:p>
        </w:tc>
        <w:tc>
          <w:tcPr>
            <w:tcW w:w="6516" w:type="dxa"/>
            <w:gridSpan w:val="2"/>
          </w:tcPr>
          <w:p w14:paraId="56BE73F5" w14:textId="1C50883B" w:rsidR="005A5832" w:rsidRPr="0024244E" w:rsidRDefault="00A10867" w:rsidP="0024244E">
            <w:pPr>
              <w:rPr>
                <w:rFonts w:ascii="Verdana" w:hAnsi="Verdana"/>
                <w:kern w:val="2"/>
                <w:szCs w:val="24"/>
              </w:rPr>
            </w:pPr>
            <w:r w:rsidRPr="0024244E">
              <w:rPr>
                <w:rFonts w:ascii="Verdana" w:hAnsi="Verdana"/>
                <w:kern w:val="2"/>
                <w:szCs w:val="24"/>
              </w:rPr>
              <w:t>Netaikoma</w:t>
            </w:r>
          </w:p>
        </w:tc>
      </w:tr>
      <w:tr w:rsidR="005A5832" w:rsidRPr="0024244E" w14:paraId="32906A61" w14:textId="77777777" w:rsidTr="00793F05">
        <w:trPr>
          <w:trHeight w:val="300"/>
        </w:trPr>
        <w:tc>
          <w:tcPr>
            <w:tcW w:w="3019" w:type="dxa"/>
            <w:gridSpan w:val="2"/>
          </w:tcPr>
          <w:p w14:paraId="5CF2001A" w14:textId="77777777" w:rsidR="005A5832" w:rsidRPr="0024244E" w:rsidRDefault="00A10867" w:rsidP="0024244E">
            <w:pPr>
              <w:rPr>
                <w:rFonts w:ascii="Verdana" w:hAnsi="Verdana"/>
                <w:b/>
                <w:bCs/>
                <w:kern w:val="2"/>
                <w:szCs w:val="24"/>
              </w:rPr>
            </w:pPr>
            <w:r w:rsidRPr="0024244E">
              <w:rPr>
                <w:rFonts w:ascii="Verdana" w:hAnsi="Verdana"/>
                <w:b/>
                <w:bCs/>
                <w:kern w:val="2"/>
                <w:szCs w:val="24"/>
              </w:rPr>
              <w:t>5.5. Atsiskaitymo su Tiekėju terminas ir tvarka</w:t>
            </w:r>
          </w:p>
        </w:tc>
        <w:tc>
          <w:tcPr>
            <w:tcW w:w="6516" w:type="dxa"/>
            <w:gridSpan w:val="2"/>
          </w:tcPr>
          <w:p w14:paraId="4AFAC2A8" w14:textId="78113A62" w:rsidR="005A5832" w:rsidRPr="0024244E" w:rsidRDefault="00A10867" w:rsidP="0024244E">
            <w:pPr>
              <w:jc w:val="both"/>
              <w:rPr>
                <w:rFonts w:ascii="Verdana" w:hAnsi="Verdana"/>
                <w:kern w:val="2"/>
                <w:szCs w:val="24"/>
              </w:rPr>
            </w:pPr>
            <w:r w:rsidRPr="0024244E">
              <w:rPr>
                <w:rFonts w:ascii="Verdana" w:hAnsi="Verdana"/>
                <w:kern w:val="2"/>
                <w:szCs w:val="24"/>
              </w:rPr>
              <w:t xml:space="preserve">Pirkėjas atsiskaito su Tiekėju ne vėliau kaip per </w:t>
            </w:r>
            <w:r w:rsidR="008B181C" w:rsidRPr="0024244E">
              <w:rPr>
                <w:rFonts w:ascii="Verdana" w:hAnsi="Verdana"/>
                <w:kern w:val="2"/>
                <w:szCs w:val="24"/>
              </w:rPr>
              <w:t>30 dienų</w:t>
            </w:r>
            <w:r w:rsidRPr="0024244E">
              <w:rPr>
                <w:rFonts w:ascii="Verdana" w:hAnsi="Verdana"/>
                <w:kern w:val="2"/>
                <w:szCs w:val="24"/>
              </w:rPr>
              <w:t xml:space="preserve"> nuo Sąskaitos gavimo dienos.</w:t>
            </w:r>
          </w:p>
          <w:p w14:paraId="110A7F60" w14:textId="77777777" w:rsidR="005A5832" w:rsidRPr="0024244E" w:rsidRDefault="005A5832" w:rsidP="0024244E">
            <w:pPr>
              <w:jc w:val="both"/>
              <w:rPr>
                <w:rFonts w:ascii="Verdana" w:hAnsi="Verdana"/>
                <w:kern w:val="2"/>
                <w:szCs w:val="24"/>
              </w:rPr>
            </w:pPr>
          </w:p>
          <w:p w14:paraId="49E6B3E6" w14:textId="4B66CEB9" w:rsidR="005A5832" w:rsidRPr="0024244E" w:rsidRDefault="00A10867" w:rsidP="00222B63">
            <w:pPr>
              <w:jc w:val="both"/>
              <w:rPr>
                <w:rFonts w:ascii="Verdana" w:hAnsi="Verdana"/>
                <w:color w:val="000000"/>
                <w:kern w:val="2"/>
                <w:szCs w:val="24"/>
                <w:shd w:val="clear" w:color="auto" w:fill="FFFFFF"/>
              </w:rPr>
            </w:pPr>
            <w:r w:rsidRPr="0024244E">
              <w:rPr>
                <w:rFonts w:ascii="Verdana" w:hAnsi="Verdana"/>
                <w:kern w:val="2"/>
                <w:szCs w:val="24"/>
                <w:shd w:val="clear" w:color="auto" w:fill="FFFFFF"/>
              </w:rPr>
              <w:t>Apmokėjimo sąlygos</w:t>
            </w:r>
            <w:r w:rsidR="008B181C" w:rsidRPr="0024244E">
              <w:rPr>
                <w:rFonts w:ascii="Verdana" w:hAnsi="Verdana"/>
                <w:kern w:val="2"/>
                <w:szCs w:val="24"/>
                <w:shd w:val="clear" w:color="auto" w:fill="FFFFFF"/>
              </w:rPr>
              <w:t xml:space="preserve">: </w:t>
            </w:r>
            <w:r w:rsidRPr="0024244E">
              <w:rPr>
                <w:rFonts w:ascii="Verdana" w:hAnsi="Verdana"/>
                <w:kern w:val="2"/>
                <w:szCs w:val="24"/>
                <w:shd w:val="clear" w:color="auto" w:fill="FFFFFF"/>
              </w:rPr>
              <w:t>įvykdžius visus sutartinius įsipareigojimus, sumokama visa Sutarties kaina</w:t>
            </w:r>
            <w:r w:rsidR="0024244E">
              <w:rPr>
                <w:rFonts w:ascii="Verdana" w:hAnsi="Verdana"/>
                <w:kern w:val="2"/>
                <w:szCs w:val="24"/>
                <w:shd w:val="clear" w:color="auto" w:fill="FFFFFF"/>
              </w:rPr>
              <w:t>.</w:t>
            </w:r>
          </w:p>
        </w:tc>
      </w:tr>
      <w:tr w:rsidR="005A5832" w:rsidRPr="0024244E" w14:paraId="4940B63C" w14:textId="77777777" w:rsidTr="00793F05">
        <w:trPr>
          <w:trHeight w:val="300"/>
        </w:trPr>
        <w:tc>
          <w:tcPr>
            <w:tcW w:w="3019" w:type="dxa"/>
            <w:gridSpan w:val="2"/>
          </w:tcPr>
          <w:p w14:paraId="694DCD53" w14:textId="77777777" w:rsidR="005A5832" w:rsidRPr="0024244E" w:rsidRDefault="00A10867" w:rsidP="0024244E">
            <w:pPr>
              <w:rPr>
                <w:rFonts w:ascii="Verdana" w:hAnsi="Verdana"/>
                <w:b/>
                <w:bCs/>
                <w:kern w:val="2"/>
                <w:szCs w:val="24"/>
              </w:rPr>
            </w:pPr>
            <w:r w:rsidRPr="0024244E">
              <w:rPr>
                <w:rFonts w:ascii="Verdana" w:hAnsi="Verdana"/>
                <w:b/>
                <w:bCs/>
                <w:kern w:val="2"/>
                <w:szCs w:val="24"/>
              </w:rPr>
              <w:t>5.6. Avansas</w:t>
            </w:r>
          </w:p>
        </w:tc>
        <w:tc>
          <w:tcPr>
            <w:tcW w:w="6516" w:type="dxa"/>
            <w:gridSpan w:val="2"/>
          </w:tcPr>
          <w:p w14:paraId="2FAADF2E" w14:textId="4A40A4F9" w:rsidR="005A5832" w:rsidRPr="0024244E" w:rsidRDefault="00A10867" w:rsidP="00222B63">
            <w:pPr>
              <w:rPr>
                <w:rFonts w:ascii="Verdana" w:hAnsi="Verdana"/>
                <w:color w:val="000000"/>
                <w:kern w:val="2"/>
                <w:szCs w:val="24"/>
                <w:shd w:val="clear" w:color="auto" w:fill="FFFFFF"/>
              </w:rPr>
            </w:pPr>
            <w:r w:rsidRPr="0024244E">
              <w:rPr>
                <w:rFonts w:ascii="Verdana" w:hAnsi="Verdana"/>
                <w:kern w:val="2"/>
                <w:szCs w:val="24"/>
              </w:rPr>
              <w:t>Netaikoma</w:t>
            </w:r>
          </w:p>
        </w:tc>
      </w:tr>
      <w:tr w:rsidR="005A5832" w:rsidRPr="0024244E" w14:paraId="214CEAA1" w14:textId="77777777" w:rsidTr="00793F05">
        <w:trPr>
          <w:trHeight w:val="300"/>
        </w:trPr>
        <w:tc>
          <w:tcPr>
            <w:tcW w:w="3019" w:type="dxa"/>
            <w:gridSpan w:val="2"/>
          </w:tcPr>
          <w:p w14:paraId="529C036C" w14:textId="77777777" w:rsidR="005A5832" w:rsidRPr="0024244E" w:rsidRDefault="00A10867" w:rsidP="0024244E">
            <w:pPr>
              <w:rPr>
                <w:rFonts w:ascii="Verdana" w:hAnsi="Verdana"/>
                <w:b/>
                <w:bCs/>
                <w:kern w:val="2"/>
                <w:szCs w:val="24"/>
              </w:rPr>
            </w:pPr>
            <w:r w:rsidRPr="0024244E">
              <w:rPr>
                <w:rFonts w:ascii="Verdana" w:hAnsi="Verdana"/>
                <w:b/>
                <w:bCs/>
                <w:kern w:val="2"/>
                <w:szCs w:val="24"/>
              </w:rPr>
              <w:t>5.7. Avanso užtikrinimas</w:t>
            </w:r>
          </w:p>
        </w:tc>
        <w:tc>
          <w:tcPr>
            <w:tcW w:w="6516" w:type="dxa"/>
            <w:gridSpan w:val="2"/>
          </w:tcPr>
          <w:p w14:paraId="6D3B9195" w14:textId="152646F6" w:rsidR="005A5832" w:rsidRPr="0024244E" w:rsidRDefault="00A10867" w:rsidP="0024244E">
            <w:pPr>
              <w:rPr>
                <w:rFonts w:ascii="Verdana" w:hAnsi="Verdana"/>
                <w:kern w:val="2"/>
                <w:szCs w:val="24"/>
              </w:rPr>
            </w:pPr>
            <w:r w:rsidRPr="0024244E">
              <w:rPr>
                <w:rFonts w:ascii="Verdana" w:hAnsi="Verdana"/>
                <w:kern w:val="2"/>
                <w:szCs w:val="24"/>
              </w:rPr>
              <w:t>Netaikoma</w:t>
            </w:r>
          </w:p>
        </w:tc>
      </w:tr>
      <w:tr w:rsidR="005A5832" w:rsidRPr="0024244E" w14:paraId="775A04BD" w14:textId="77777777">
        <w:trPr>
          <w:trHeight w:val="300"/>
        </w:trPr>
        <w:tc>
          <w:tcPr>
            <w:tcW w:w="9535" w:type="dxa"/>
            <w:gridSpan w:val="4"/>
          </w:tcPr>
          <w:p w14:paraId="1ED1F2BD" w14:textId="77777777" w:rsidR="005A5832" w:rsidRPr="0024244E" w:rsidRDefault="00A10867" w:rsidP="0024244E">
            <w:pPr>
              <w:jc w:val="center"/>
              <w:rPr>
                <w:rFonts w:ascii="Verdana" w:hAnsi="Verdana"/>
                <w:b/>
                <w:bCs/>
                <w:kern w:val="2"/>
                <w:szCs w:val="24"/>
              </w:rPr>
            </w:pPr>
            <w:r w:rsidRPr="0024244E">
              <w:rPr>
                <w:rFonts w:ascii="Verdana" w:hAnsi="Verdana"/>
                <w:b/>
                <w:bCs/>
                <w:kern w:val="2"/>
                <w:szCs w:val="24"/>
              </w:rPr>
              <w:t>6. PREKIŲ KOKYBĖ IR GARANTINIAI ĮSIPAREIGOJIMAI</w:t>
            </w:r>
          </w:p>
        </w:tc>
      </w:tr>
      <w:tr w:rsidR="005A5832" w:rsidRPr="0024244E" w14:paraId="7C28B209" w14:textId="77777777" w:rsidTr="00793F05">
        <w:trPr>
          <w:trHeight w:val="300"/>
        </w:trPr>
        <w:tc>
          <w:tcPr>
            <w:tcW w:w="3019" w:type="dxa"/>
            <w:gridSpan w:val="2"/>
          </w:tcPr>
          <w:p w14:paraId="5374BCD2" w14:textId="77777777" w:rsidR="005A5832" w:rsidRPr="0024244E" w:rsidRDefault="00A10867" w:rsidP="0024244E">
            <w:pPr>
              <w:rPr>
                <w:rFonts w:ascii="Verdana" w:hAnsi="Verdana"/>
                <w:b/>
                <w:bCs/>
                <w:kern w:val="2"/>
                <w:szCs w:val="24"/>
              </w:rPr>
            </w:pPr>
            <w:r w:rsidRPr="0024244E">
              <w:rPr>
                <w:rFonts w:ascii="Verdana" w:hAnsi="Verdana"/>
                <w:b/>
                <w:bCs/>
                <w:kern w:val="2"/>
                <w:szCs w:val="24"/>
              </w:rPr>
              <w:t>6.1. Garantinis terminas</w:t>
            </w:r>
          </w:p>
        </w:tc>
        <w:tc>
          <w:tcPr>
            <w:tcW w:w="6516" w:type="dxa"/>
            <w:gridSpan w:val="2"/>
          </w:tcPr>
          <w:p w14:paraId="4AD22D82" w14:textId="54D7DCAF" w:rsidR="005A5832" w:rsidRPr="0024244E" w:rsidRDefault="00A10867" w:rsidP="0024244E">
            <w:pPr>
              <w:jc w:val="both"/>
              <w:rPr>
                <w:rFonts w:ascii="Verdana" w:hAnsi="Verdana"/>
                <w:kern w:val="2"/>
                <w:szCs w:val="24"/>
              </w:rPr>
            </w:pPr>
            <w:r w:rsidRPr="0024244E">
              <w:rPr>
                <w:rFonts w:ascii="Verdana" w:hAnsi="Verdana"/>
                <w:kern w:val="2"/>
                <w:szCs w:val="24"/>
              </w:rPr>
              <w:t xml:space="preserve">Prekėms nustatomas Tiekėjo pasiūlytas arba Prekių gamintojo taikomas Garantinis terminas, tačiau bet kokiu atveju </w:t>
            </w:r>
            <w:r w:rsidRPr="0024244E">
              <w:rPr>
                <w:rFonts w:ascii="Verdana" w:hAnsi="Verdana"/>
                <w:b/>
                <w:bCs/>
                <w:kern w:val="2"/>
                <w:szCs w:val="24"/>
              </w:rPr>
              <w:t>ne trumpesnis kaip</w:t>
            </w:r>
            <w:r w:rsidRPr="0024244E">
              <w:rPr>
                <w:rFonts w:ascii="Verdana" w:hAnsi="Verdana"/>
                <w:kern w:val="2"/>
                <w:szCs w:val="24"/>
              </w:rPr>
              <w:t xml:space="preserve"> </w:t>
            </w:r>
            <w:r w:rsidR="00932130" w:rsidRPr="0024244E">
              <w:rPr>
                <w:rFonts w:ascii="Verdana" w:hAnsi="Verdana"/>
                <w:kern w:val="2"/>
                <w:szCs w:val="24"/>
              </w:rPr>
              <w:t>2 (dveji) metai</w:t>
            </w:r>
            <w:r w:rsidRPr="0024244E">
              <w:rPr>
                <w:rFonts w:ascii="Verdana" w:hAnsi="Verdana"/>
                <w:kern w:val="2"/>
                <w:szCs w:val="24"/>
              </w:rPr>
              <w:t xml:space="preserve">. </w:t>
            </w:r>
            <w:r w:rsidRPr="0024244E">
              <w:rPr>
                <w:rFonts w:ascii="Verdana" w:hAnsi="Verdana"/>
                <w:kern w:val="2"/>
                <w:szCs w:val="24"/>
              </w:rPr>
              <w:lastRenderedPageBreak/>
              <w:t>Garantinis terminas, skaičiuojamas nuo Sąskaitos  pasirašymo dienos.</w:t>
            </w:r>
          </w:p>
        </w:tc>
      </w:tr>
      <w:tr w:rsidR="005A5832" w:rsidRPr="0024244E" w14:paraId="2AD8AAC5" w14:textId="77777777" w:rsidTr="00793F05">
        <w:trPr>
          <w:trHeight w:val="300"/>
        </w:trPr>
        <w:tc>
          <w:tcPr>
            <w:tcW w:w="3019" w:type="dxa"/>
            <w:gridSpan w:val="2"/>
          </w:tcPr>
          <w:p w14:paraId="4042ECFE" w14:textId="77777777" w:rsidR="005A5832" w:rsidRPr="0024244E" w:rsidRDefault="00A10867" w:rsidP="0024244E">
            <w:pPr>
              <w:rPr>
                <w:rFonts w:ascii="Verdana" w:hAnsi="Verdana"/>
                <w:b/>
                <w:bCs/>
                <w:kern w:val="2"/>
                <w:szCs w:val="24"/>
              </w:rPr>
            </w:pPr>
            <w:r w:rsidRPr="0024244E">
              <w:rPr>
                <w:rFonts w:ascii="Verdana" w:hAnsi="Verdana"/>
                <w:b/>
                <w:bCs/>
                <w:kern w:val="2"/>
                <w:szCs w:val="24"/>
              </w:rPr>
              <w:lastRenderedPageBreak/>
              <w:t>6.2. Garantinė priežiūra</w:t>
            </w:r>
          </w:p>
        </w:tc>
        <w:tc>
          <w:tcPr>
            <w:tcW w:w="6516" w:type="dxa"/>
            <w:gridSpan w:val="2"/>
          </w:tcPr>
          <w:p w14:paraId="120AB120" w14:textId="6E9E7CEB" w:rsidR="005A5832" w:rsidRPr="0024244E" w:rsidRDefault="00A10867" w:rsidP="0024244E">
            <w:pPr>
              <w:jc w:val="both"/>
              <w:rPr>
                <w:rFonts w:ascii="Verdana" w:hAnsi="Verdana"/>
                <w:kern w:val="2"/>
                <w:szCs w:val="24"/>
              </w:rPr>
            </w:pPr>
            <w:r w:rsidRPr="0024244E">
              <w:rPr>
                <w:rFonts w:ascii="Verdana" w:hAnsi="Verdana"/>
                <w:kern w:val="2"/>
                <w:szCs w:val="24"/>
              </w:rPr>
              <w:t xml:space="preserve">Garantinio termino laikotarpiu Tiekėjas, gavęs pranešimą apie Prekės trūkumus, </w:t>
            </w:r>
            <w:r w:rsidR="00932130" w:rsidRPr="0024244E">
              <w:rPr>
                <w:rFonts w:ascii="Verdana" w:hAnsi="Verdana"/>
                <w:kern w:val="2"/>
                <w:szCs w:val="24"/>
              </w:rPr>
              <w:t>privalo pašalinti trūkumus ne vėliau kaip per 10 darbo dienų</w:t>
            </w:r>
            <w:r w:rsidRPr="00222B63">
              <w:rPr>
                <w:rFonts w:ascii="Verdana" w:hAnsi="Verdana"/>
                <w:kern w:val="2"/>
                <w:szCs w:val="24"/>
              </w:rPr>
              <w:t xml:space="preserve"> </w:t>
            </w:r>
            <w:r w:rsidRPr="0024244E">
              <w:rPr>
                <w:rFonts w:ascii="Verdana" w:hAnsi="Verdana"/>
                <w:kern w:val="2"/>
                <w:szCs w:val="24"/>
              </w:rPr>
              <w:t>nuo pranešimo apie trūkumus Tiekėjui gavimo.</w:t>
            </w:r>
          </w:p>
          <w:p w14:paraId="3F39E37B" w14:textId="77777777" w:rsidR="005A5832" w:rsidRPr="0024244E" w:rsidRDefault="00A10867" w:rsidP="0024244E">
            <w:pPr>
              <w:jc w:val="both"/>
              <w:rPr>
                <w:rFonts w:ascii="Verdana" w:hAnsi="Verdana"/>
                <w:kern w:val="2"/>
                <w:szCs w:val="24"/>
              </w:rPr>
            </w:pPr>
            <w:r w:rsidRPr="0024244E">
              <w:rPr>
                <w:rFonts w:ascii="Verdana" w:hAnsi="Verdana"/>
                <w:kern w:val="2"/>
                <w:szCs w:val="24"/>
              </w:rPr>
              <w:t>Prekių trūkumų nustatymo bei šalinimo tvarka nustatyta Bendrųjų sąlygų 7 skyriuje.</w:t>
            </w:r>
          </w:p>
        </w:tc>
      </w:tr>
      <w:tr w:rsidR="005A5832" w:rsidRPr="0024244E" w14:paraId="3032475F" w14:textId="77777777">
        <w:trPr>
          <w:trHeight w:val="300"/>
        </w:trPr>
        <w:tc>
          <w:tcPr>
            <w:tcW w:w="9535" w:type="dxa"/>
            <w:gridSpan w:val="4"/>
          </w:tcPr>
          <w:p w14:paraId="551C0D2D" w14:textId="77777777" w:rsidR="005A5832" w:rsidRPr="0024244E" w:rsidRDefault="00A10867" w:rsidP="0024244E">
            <w:pPr>
              <w:jc w:val="center"/>
              <w:rPr>
                <w:rFonts w:ascii="Verdana" w:hAnsi="Verdana"/>
                <w:b/>
                <w:bCs/>
                <w:kern w:val="2"/>
                <w:szCs w:val="24"/>
              </w:rPr>
            </w:pPr>
            <w:r w:rsidRPr="0024244E">
              <w:rPr>
                <w:rFonts w:ascii="Verdana" w:hAnsi="Verdana"/>
                <w:b/>
                <w:bCs/>
                <w:kern w:val="2"/>
                <w:szCs w:val="24"/>
              </w:rPr>
              <w:t>7. SUTARTIES VYKDYMUI PASITELKIAMI SUBTIEKĖJAI</w:t>
            </w:r>
          </w:p>
        </w:tc>
      </w:tr>
      <w:tr w:rsidR="005A5832" w:rsidRPr="0024244E" w14:paraId="3419296B" w14:textId="77777777" w:rsidTr="00793F05">
        <w:trPr>
          <w:trHeight w:val="300"/>
        </w:trPr>
        <w:tc>
          <w:tcPr>
            <w:tcW w:w="3019" w:type="dxa"/>
            <w:gridSpan w:val="2"/>
          </w:tcPr>
          <w:p w14:paraId="13E8E10E" w14:textId="77777777" w:rsidR="005A5832" w:rsidRPr="0024244E" w:rsidRDefault="00A10867" w:rsidP="0024244E">
            <w:pPr>
              <w:rPr>
                <w:rFonts w:ascii="Verdana" w:hAnsi="Verdana"/>
                <w:b/>
                <w:bCs/>
                <w:kern w:val="2"/>
                <w:szCs w:val="24"/>
              </w:rPr>
            </w:pPr>
            <w:r w:rsidRPr="0024244E">
              <w:rPr>
                <w:rFonts w:ascii="Verdana" w:hAnsi="Verdana"/>
                <w:b/>
                <w:bCs/>
                <w:kern w:val="2"/>
                <w:szCs w:val="24"/>
              </w:rPr>
              <w:t>Sutarties vykdymui pasitelkiami subtiekėjai ir (ar) specialistai</w:t>
            </w:r>
          </w:p>
        </w:tc>
        <w:tc>
          <w:tcPr>
            <w:tcW w:w="6516" w:type="dxa"/>
            <w:gridSpan w:val="2"/>
          </w:tcPr>
          <w:p w14:paraId="3505A1B3" w14:textId="34F7D753" w:rsidR="005A5832" w:rsidRPr="0024244E" w:rsidRDefault="003A51A0" w:rsidP="0024244E">
            <w:pPr>
              <w:jc w:val="both"/>
              <w:rPr>
                <w:rFonts w:ascii="Verdana" w:hAnsi="Verdana"/>
                <w:b/>
                <w:bCs/>
                <w:kern w:val="2"/>
                <w:szCs w:val="24"/>
              </w:rPr>
            </w:pPr>
            <w:r w:rsidRPr="0024244E">
              <w:rPr>
                <w:rFonts w:ascii="Verdana" w:hAnsi="Verdana"/>
                <w:kern w:val="2"/>
                <w:szCs w:val="24"/>
              </w:rPr>
              <w:t>Jei sutarties vykdymui pasitelkiami subtiekėjai ir (ar) specialistai jie nurodyti Sutarties priedo Nr. 2 „Pasiūlymas“ 3 dalyje „Informacija apie ūkio subjektus ir subtiekėjus“.</w:t>
            </w:r>
          </w:p>
        </w:tc>
      </w:tr>
      <w:tr w:rsidR="005A5832" w:rsidRPr="0024244E" w14:paraId="4E7AD6D5" w14:textId="77777777">
        <w:trPr>
          <w:trHeight w:val="300"/>
        </w:trPr>
        <w:tc>
          <w:tcPr>
            <w:tcW w:w="9535" w:type="dxa"/>
            <w:gridSpan w:val="4"/>
          </w:tcPr>
          <w:p w14:paraId="4456BC19" w14:textId="77777777" w:rsidR="005A5832" w:rsidRPr="0024244E" w:rsidRDefault="00A10867" w:rsidP="0024244E">
            <w:pPr>
              <w:jc w:val="center"/>
              <w:rPr>
                <w:rFonts w:ascii="Verdana" w:hAnsi="Verdana"/>
                <w:b/>
                <w:bCs/>
                <w:kern w:val="2"/>
                <w:szCs w:val="24"/>
              </w:rPr>
            </w:pPr>
            <w:r w:rsidRPr="0024244E">
              <w:rPr>
                <w:rFonts w:ascii="Verdana" w:hAnsi="Verdana"/>
                <w:b/>
                <w:bCs/>
                <w:kern w:val="2"/>
                <w:szCs w:val="24"/>
              </w:rPr>
              <w:t>8. PRIEVOLIŲ PAGAL SUTARTĮ ĮVYKDYMO UŽTIKRINIMAS</w:t>
            </w:r>
          </w:p>
        </w:tc>
      </w:tr>
      <w:tr w:rsidR="005A5832" w:rsidRPr="0024244E" w14:paraId="592C8AF6" w14:textId="77777777" w:rsidTr="00793F05">
        <w:trPr>
          <w:trHeight w:val="300"/>
        </w:trPr>
        <w:tc>
          <w:tcPr>
            <w:tcW w:w="3019" w:type="dxa"/>
            <w:gridSpan w:val="2"/>
          </w:tcPr>
          <w:p w14:paraId="59909BB8" w14:textId="77777777" w:rsidR="005A5832" w:rsidRPr="0024244E" w:rsidRDefault="00A10867" w:rsidP="0024244E">
            <w:pPr>
              <w:rPr>
                <w:rFonts w:ascii="Verdana" w:hAnsi="Verdana"/>
                <w:b/>
                <w:bCs/>
                <w:kern w:val="2"/>
                <w:szCs w:val="24"/>
              </w:rPr>
            </w:pPr>
            <w:r w:rsidRPr="0024244E">
              <w:rPr>
                <w:rFonts w:ascii="Verdana" w:hAnsi="Verdana"/>
                <w:b/>
                <w:bCs/>
                <w:kern w:val="2"/>
                <w:szCs w:val="24"/>
              </w:rPr>
              <w:t>8.1. Prievolių pagal Sutartį įvykdymo užtikrinimas</w:t>
            </w:r>
          </w:p>
        </w:tc>
        <w:tc>
          <w:tcPr>
            <w:tcW w:w="6516" w:type="dxa"/>
            <w:gridSpan w:val="2"/>
          </w:tcPr>
          <w:p w14:paraId="1BB2C2BB" w14:textId="28CD511B" w:rsidR="005A5832" w:rsidRPr="0024244E" w:rsidRDefault="00A10867" w:rsidP="0024244E">
            <w:pPr>
              <w:rPr>
                <w:rFonts w:ascii="Verdana" w:hAnsi="Verdana"/>
                <w:kern w:val="2"/>
                <w:szCs w:val="24"/>
              </w:rPr>
            </w:pPr>
            <w:r w:rsidRPr="0024244E">
              <w:rPr>
                <w:rFonts w:ascii="Verdana" w:hAnsi="Verdana"/>
                <w:kern w:val="2"/>
                <w:szCs w:val="24"/>
              </w:rPr>
              <w:t>Prievolių pagal Sutartį įvykdymas užtikrinamas:</w:t>
            </w:r>
          </w:p>
          <w:p w14:paraId="4B320667" w14:textId="7248C819" w:rsidR="005A5832" w:rsidRPr="0024244E" w:rsidRDefault="00A10867" w:rsidP="0024244E">
            <w:pPr>
              <w:rPr>
                <w:rFonts w:ascii="Verdana" w:hAnsi="Verdana"/>
                <w:kern w:val="2"/>
                <w:szCs w:val="24"/>
              </w:rPr>
            </w:pPr>
            <w:r w:rsidRPr="0024244E">
              <w:rPr>
                <w:rFonts w:ascii="Verdana" w:hAnsi="Verdana"/>
                <w:kern w:val="2"/>
                <w:szCs w:val="24"/>
              </w:rPr>
              <w:t>Netesybomis (delspinigiais, bauda)</w:t>
            </w:r>
            <w:r w:rsidR="0024244E">
              <w:rPr>
                <w:rFonts w:ascii="Verdana" w:hAnsi="Verdana"/>
                <w:kern w:val="2"/>
                <w:szCs w:val="24"/>
              </w:rPr>
              <w:t>.</w:t>
            </w:r>
          </w:p>
        </w:tc>
      </w:tr>
      <w:tr w:rsidR="005A5832" w:rsidRPr="0024244E" w14:paraId="337DFA99" w14:textId="77777777" w:rsidTr="00793F05">
        <w:trPr>
          <w:trHeight w:val="300"/>
        </w:trPr>
        <w:tc>
          <w:tcPr>
            <w:tcW w:w="3019" w:type="dxa"/>
            <w:gridSpan w:val="2"/>
          </w:tcPr>
          <w:p w14:paraId="1CDBEEA3" w14:textId="77777777" w:rsidR="005A5832" w:rsidRPr="0024244E" w:rsidRDefault="00A10867" w:rsidP="0024244E">
            <w:pPr>
              <w:rPr>
                <w:rFonts w:ascii="Verdana" w:hAnsi="Verdana"/>
                <w:b/>
                <w:bCs/>
                <w:kern w:val="2"/>
                <w:szCs w:val="24"/>
              </w:rPr>
            </w:pPr>
            <w:r w:rsidRPr="0024244E">
              <w:rPr>
                <w:rFonts w:ascii="Verdana" w:hAnsi="Verdana"/>
                <w:b/>
                <w:bCs/>
                <w:kern w:val="2"/>
                <w:szCs w:val="24"/>
              </w:rPr>
              <w:t xml:space="preserve">8.2. Sutarties įvykdymo užtikrinimo pateikimas </w:t>
            </w:r>
          </w:p>
        </w:tc>
        <w:tc>
          <w:tcPr>
            <w:tcW w:w="6516" w:type="dxa"/>
            <w:gridSpan w:val="2"/>
          </w:tcPr>
          <w:p w14:paraId="01ABB651" w14:textId="19E43DD3" w:rsidR="005A5832" w:rsidRPr="0024244E" w:rsidRDefault="00A10867" w:rsidP="0024244E">
            <w:pPr>
              <w:rPr>
                <w:rFonts w:ascii="Verdana" w:hAnsi="Verdana"/>
                <w:kern w:val="2"/>
                <w:szCs w:val="24"/>
              </w:rPr>
            </w:pPr>
            <w:r w:rsidRPr="0024244E">
              <w:rPr>
                <w:rFonts w:ascii="Verdana" w:hAnsi="Verdana"/>
                <w:kern w:val="2"/>
                <w:szCs w:val="24"/>
              </w:rPr>
              <w:t>Netaikoma</w:t>
            </w:r>
          </w:p>
        </w:tc>
      </w:tr>
      <w:tr w:rsidR="005A5832" w:rsidRPr="0024244E" w14:paraId="39C8E7F0" w14:textId="77777777">
        <w:trPr>
          <w:trHeight w:val="300"/>
        </w:trPr>
        <w:tc>
          <w:tcPr>
            <w:tcW w:w="9535" w:type="dxa"/>
            <w:gridSpan w:val="4"/>
          </w:tcPr>
          <w:p w14:paraId="030389C4" w14:textId="64247821" w:rsidR="005A5832" w:rsidRPr="0024244E" w:rsidRDefault="00A10867" w:rsidP="0024244E">
            <w:pPr>
              <w:ind w:firstLine="720"/>
              <w:jc w:val="center"/>
              <w:rPr>
                <w:rFonts w:ascii="Verdana" w:hAnsi="Verdana"/>
                <w:b/>
                <w:bCs/>
                <w:kern w:val="2"/>
                <w:szCs w:val="24"/>
              </w:rPr>
            </w:pPr>
            <w:r w:rsidRPr="0024244E">
              <w:rPr>
                <w:rFonts w:ascii="Verdana" w:hAnsi="Verdana"/>
                <w:b/>
                <w:bCs/>
                <w:kern w:val="2"/>
                <w:szCs w:val="24"/>
              </w:rPr>
              <w:t>9. ŠALIŲ ATSAKOMYBĖ</w:t>
            </w:r>
          </w:p>
        </w:tc>
      </w:tr>
      <w:tr w:rsidR="005A5832" w:rsidRPr="0024244E" w14:paraId="408538A4" w14:textId="77777777" w:rsidTr="00793F05">
        <w:trPr>
          <w:trHeight w:val="300"/>
        </w:trPr>
        <w:tc>
          <w:tcPr>
            <w:tcW w:w="3019" w:type="dxa"/>
            <w:gridSpan w:val="2"/>
          </w:tcPr>
          <w:p w14:paraId="6B76C3D2" w14:textId="77777777" w:rsidR="005A5832" w:rsidRPr="0024244E" w:rsidRDefault="00A10867" w:rsidP="0024244E">
            <w:pPr>
              <w:rPr>
                <w:rFonts w:ascii="Verdana" w:hAnsi="Verdana"/>
                <w:b/>
                <w:bCs/>
                <w:kern w:val="2"/>
                <w:szCs w:val="24"/>
              </w:rPr>
            </w:pPr>
            <w:r w:rsidRPr="0024244E">
              <w:rPr>
                <w:rFonts w:ascii="Verdana" w:hAnsi="Verdana"/>
                <w:b/>
                <w:bCs/>
                <w:kern w:val="2"/>
                <w:szCs w:val="24"/>
              </w:rPr>
              <w:t>9.1. Pirkėjui taikomos netesybos už mokėjimų pagal Sutartį vėlavimą</w:t>
            </w:r>
          </w:p>
        </w:tc>
        <w:tc>
          <w:tcPr>
            <w:tcW w:w="6516" w:type="dxa"/>
            <w:gridSpan w:val="2"/>
          </w:tcPr>
          <w:p w14:paraId="7FD8F03C" w14:textId="2CFF0B29" w:rsidR="005A5832" w:rsidRPr="0024244E" w:rsidRDefault="00A10867" w:rsidP="0024244E">
            <w:pPr>
              <w:jc w:val="both"/>
              <w:rPr>
                <w:rFonts w:ascii="Verdana" w:hAnsi="Verdana"/>
                <w:color w:val="FF0000"/>
                <w:kern w:val="2"/>
                <w:szCs w:val="24"/>
              </w:rPr>
            </w:pPr>
            <w:r w:rsidRPr="0024244E">
              <w:rPr>
                <w:rFonts w:ascii="Verdana" w:hAnsi="Verdana"/>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5A5832" w:rsidRPr="0024244E" w14:paraId="59C97F16" w14:textId="77777777" w:rsidTr="00793F05">
        <w:trPr>
          <w:trHeight w:val="300"/>
        </w:trPr>
        <w:tc>
          <w:tcPr>
            <w:tcW w:w="3019" w:type="dxa"/>
            <w:gridSpan w:val="2"/>
          </w:tcPr>
          <w:p w14:paraId="51DAB562" w14:textId="77777777" w:rsidR="005A5832" w:rsidRPr="0024244E" w:rsidRDefault="00A10867" w:rsidP="0024244E">
            <w:pPr>
              <w:rPr>
                <w:rFonts w:ascii="Verdana" w:hAnsi="Verdana"/>
                <w:b/>
                <w:bCs/>
                <w:kern w:val="2"/>
                <w:szCs w:val="24"/>
              </w:rPr>
            </w:pPr>
            <w:r w:rsidRPr="0024244E">
              <w:rPr>
                <w:rFonts w:ascii="Verdana" w:hAnsi="Verdana"/>
                <w:b/>
                <w:bCs/>
                <w:kern w:val="2"/>
                <w:szCs w:val="24"/>
              </w:rPr>
              <w:t>9.2. Tiekėjui taikomos netesybos</w:t>
            </w:r>
          </w:p>
        </w:tc>
        <w:tc>
          <w:tcPr>
            <w:tcW w:w="6516" w:type="dxa"/>
            <w:gridSpan w:val="2"/>
          </w:tcPr>
          <w:p w14:paraId="4E6D4738" w14:textId="4F5BE322" w:rsidR="005A5832" w:rsidRPr="0024244E" w:rsidRDefault="00A10867" w:rsidP="0024244E">
            <w:pPr>
              <w:jc w:val="both"/>
              <w:rPr>
                <w:rFonts w:ascii="Verdana" w:hAnsi="Verdana"/>
                <w:kern w:val="2"/>
                <w:szCs w:val="24"/>
              </w:rPr>
            </w:pPr>
            <w:r w:rsidRPr="0024244E">
              <w:rPr>
                <w:rFonts w:ascii="Verdana" w:hAnsi="Verdana"/>
                <w:kern w:val="2"/>
                <w:szCs w:val="24"/>
              </w:rPr>
              <w:t>9</w:t>
            </w:r>
            <w:r w:rsidRPr="0024244E">
              <w:rPr>
                <w:rFonts w:ascii="Verdana" w:hAnsi="Verdana"/>
                <w:kern w:val="2"/>
                <w:szCs w:val="24"/>
                <w:lang w:val="en-US"/>
              </w:rPr>
              <w:t xml:space="preserve">.2.1. </w:t>
            </w:r>
            <w:r w:rsidRPr="0024244E">
              <w:rPr>
                <w:rFonts w:ascii="Verdana" w:hAnsi="Verdana"/>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51520848" w14:textId="77777777" w:rsidR="005A5832" w:rsidRPr="0024244E" w:rsidRDefault="005A5832" w:rsidP="0024244E">
            <w:pPr>
              <w:jc w:val="both"/>
              <w:rPr>
                <w:rFonts w:ascii="Verdana" w:hAnsi="Verdana"/>
                <w:kern w:val="2"/>
                <w:szCs w:val="24"/>
              </w:rPr>
            </w:pPr>
          </w:p>
          <w:p w14:paraId="5314A34C" w14:textId="132574E2" w:rsidR="005A5832" w:rsidRPr="0024244E" w:rsidRDefault="00A10867" w:rsidP="0024244E">
            <w:pPr>
              <w:jc w:val="both"/>
              <w:rPr>
                <w:rFonts w:ascii="Verdana" w:hAnsi="Verdana"/>
                <w:b/>
                <w:bCs/>
                <w:kern w:val="2"/>
                <w:szCs w:val="24"/>
              </w:rPr>
            </w:pPr>
            <w:r w:rsidRPr="0024244E">
              <w:rPr>
                <w:rFonts w:ascii="Verdana" w:hAnsi="Verdana"/>
                <w:kern w:val="2"/>
                <w:szCs w:val="24"/>
              </w:rPr>
              <w:t>9.2.2.</w:t>
            </w:r>
            <w:r w:rsidRPr="0024244E">
              <w:rPr>
                <w:rFonts w:ascii="Verdana" w:hAnsi="Verdana"/>
                <w:kern w:val="2"/>
                <w:szCs w:val="24"/>
                <w:lang w:val="en-US"/>
              </w:rPr>
              <w:t xml:space="preserve"> </w:t>
            </w:r>
            <w:r w:rsidRPr="0024244E">
              <w:rPr>
                <w:rFonts w:ascii="Verdana" w:hAnsi="Verdana"/>
                <w:kern w:val="2"/>
                <w:szCs w:val="24"/>
              </w:rPr>
              <w:t>Tiekėjas privalo sumokėti Pirkėjui netesybas per</w:t>
            </w:r>
            <w:r w:rsidR="00B635E8" w:rsidRPr="0024244E">
              <w:rPr>
                <w:rFonts w:ascii="Verdana" w:hAnsi="Verdana"/>
                <w:kern w:val="2"/>
                <w:szCs w:val="24"/>
              </w:rPr>
              <w:t xml:space="preserve"> 5 (penkias) darbo dienas</w:t>
            </w:r>
            <w:r w:rsidRPr="0024244E">
              <w:rPr>
                <w:rFonts w:ascii="Verdana" w:hAnsi="Verdana"/>
                <w:kern w:val="2"/>
                <w:szCs w:val="24"/>
              </w:rPr>
              <w:t xml:space="preserve"> nuo Pirkėjo pareikalavimo.</w:t>
            </w:r>
          </w:p>
        </w:tc>
      </w:tr>
      <w:tr w:rsidR="005A5832" w:rsidRPr="0024244E" w14:paraId="4C835FE9" w14:textId="77777777" w:rsidTr="00793F05">
        <w:trPr>
          <w:trHeight w:val="300"/>
        </w:trPr>
        <w:tc>
          <w:tcPr>
            <w:tcW w:w="3019" w:type="dxa"/>
            <w:gridSpan w:val="2"/>
          </w:tcPr>
          <w:p w14:paraId="221D5F16" w14:textId="77777777" w:rsidR="005A5832" w:rsidRPr="0024244E" w:rsidRDefault="00A10867" w:rsidP="0024244E">
            <w:pPr>
              <w:rPr>
                <w:rFonts w:ascii="Verdana" w:hAnsi="Verdana"/>
                <w:b/>
                <w:bCs/>
                <w:kern w:val="2"/>
                <w:szCs w:val="24"/>
              </w:rPr>
            </w:pPr>
            <w:r w:rsidRPr="0024244E">
              <w:rPr>
                <w:rFonts w:ascii="Verdana" w:hAnsi="Verdana"/>
                <w:b/>
                <w:bCs/>
                <w:kern w:val="2"/>
                <w:szCs w:val="24"/>
              </w:rPr>
              <w:t>9.3. Tiekėjui / Pirkėjui taikoma bauda nutraukus Sutartį dėl esminio Sutarties pažeidimo</w:t>
            </w:r>
          </w:p>
        </w:tc>
        <w:tc>
          <w:tcPr>
            <w:tcW w:w="6516" w:type="dxa"/>
            <w:gridSpan w:val="2"/>
          </w:tcPr>
          <w:p w14:paraId="299822FF" w14:textId="1F01BA4D" w:rsidR="005A5832" w:rsidRPr="0024244E" w:rsidRDefault="00A10867" w:rsidP="0024244E">
            <w:pPr>
              <w:jc w:val="both"/>
              <w:rPr>
                <w:rFonts w:ascii="Verdana" w:hAnsi="Verdana"/>
                <w:kern w:val="2"/>
                <w:szCs w:val="24"/>
              </w:rPr>
            </w:pPr>
            <w:r w:rsidRPr="0024244E">
              <w:rPr>
                <w:rFonts w:ascii="Verdana" w:hAnsi="Verdana"/>
                <w:kern w:val="2"/>
                <w:szCs w:val="24"/>
              </w:rPr>
              <w:t xml:space="preserve">Nutraukus Sutartį dėl esminio Sutarties pažeidimo, nustatyto Sutarties Specialiosiose sąlygose, mokama </w:t>
            </w:r>
            <w:r w:rsidR="00804913" w:rsidRPr="0024244E">
              <w:rPr>
                <w:rFonts w:ascii="Verdana" w:hAnsi="Verdana"/>
                <w:kern w:val="2"/>
                <w:szCs w:val="24"/>
              </w:rPr>
              <w:t>15</w:t>
            </w:r>
            <w:r w:rsidRPr="0024244E">
              <w:rPr>
                <w:rFonts w:ascii="Verdana" w:hAnsi="Verdana"/>
                <w:kern w:val="2"/>
                <w:szCs w:val="24"/>
              </w:rPr>
              <w:t xml:space="preserve"> procentų dydžio bauda nuo Pradinės Sutarties vertės be PVM, nurodytos Specialiųjų sąlygų 5.2 punkte.</w:t>
            </w:r>
          </w:p>
        </w:tc>
      </w:tr>
      <w:tr w:rsidR="005A5832" w:rsidRPr="0024244E" w14:paraId="4DC719A8" w14:textId="77777777" w:rsidTr="00793F05">
        <w:trPr>
          <w:trHeight w:val="300"/>
        </w:trPr>
        <w:tc>
          <w:tcPr>
            <w:tcW w:w="3019" w:type="dxa"/>
            <w:gridSpan w:val="2"/>
          </w:tcPr>
          <w:p w14:paraId="67034E3A" w14:textId="77777777" w:rsidR="005A5832" w:rsidRPr="0024244E" w:rsidRDefault="00A10867" w:rsidP="0024244E">
            <w:pPr>
              <w:rPr>
                <w:rFonts w:ascii="Verdana" w:hAnsi="Verdana"/>
                <w:b/>
                <w:bCs/>
                <w:kern w:val="2"/>
                <w:szCs w:val="24"/>
              </w:rPr>
            </w:pPr>
            <w:r w:rsidRPr="0024244E">
              <w:rPr>
                <w:rFonts w:ascii="Verdana" w:hAnsi="Verdana"/>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516" w:type="dxa"/>
            <w:gridSpan w:val="2"/>
          </w:tcPr>
          <w:p w14:paraId="1DF15142" w14:textId="71FA7130" w:rsidR="005A5832" w:rsidRPr="0024244E" w:rsidRDefault="00A10867" w:rsidP="0024244E">
            <w:pPr>
              <w:rPr>
                <w:rFonts w:ascii="Verdana" w:hAnsi="Verdana"/>
                <w:kern w:val="2"/>
                <w:szCs w:val="24"/>
              </w:rPr>
            </w:pPr>
            <w:r w:rsidRPr="0024244E">
              <w:rPr>
                <w:rFonts w:ascii="Verdana" w:hAnsi="Verdana"/>
                <w:color w:val="000000"/>
                <w:kern w:val="2"/>
                <w:szCs w:val="24"/>
              </w:rPr>
              <w:t>Netaikoma</w:t>
            </w:r>
          </w:p>
        </w:tc>
      </w:tr>
      <w:tr w:rsidR="005A5832" w:rsidRPr="0024244E" w14:paraId="373AB914" w14:textId="77777777" w:rsidTr="00793F05">
        <w:trPr>
          <w:trHeight w:val="300"/>
        </w:trPr>
        <w:tc>
          <w:tcPr>
            <w:tcW w:w="3019" w:type="dxa"/>
            <w:gridSpan w:val="2"/>
          </w:tcPr>
          <w:p w14:paraId="6A302336" w14:textId="77777777" w:rsidR="005A5832" w:rsidRPr="0024244E" w:rsidRDefault="00A10867" w:rsidP="0024244E">
            <w:pPr>
              <w:rPr>
                <w:rFonts w:ascii="Verdana" w:hAnsi="Verdana"/>
                <w:b/>
                <w:bCs/>
                <w:kern w:val="2"/>
                <w:szCs w:val="24"/>
              </w:rPr>
            </w:pPr>
            <w:r w:rsidRPr="0024244E">
              <w:rPr>
                <w:rFonts w:ascii="Verdana" w:hAnsi="Verdana"/>
                <w:b/>
                <w:bCs/>
                <w:kern w:val="2"/>
                <w:szCs w:val="24"/>
              </w:rPr>
              <w:t>9.5. Tiekėjui taikomos baudos dėl aplinkosauginių ir (arba) socialinių kriterijų nesilaikymo</w:t>
            </w:r>
          </w:p>
        </w:tc>
        <w:tc>
          <w:tcPr>
            <w:tcW w:w="6516" w:type="dxa"/>
            <w:gridSpan w:val="2"/>
          </w:tcPr>
          <w:p w14:paraId="68704CAF" w14:textId="49E43A86" w:rsidR="005A5832" w:rsidRPr="0024244E" w:rsidRDefault="00804913" w:rsidP="0024244E">
            <w:pPr>
              <w:jc w:val="both"/>
              <w:rPr>
                <w:rFonts w:ascii="Verdana" w:hAnsi="Verdana"/>
                <w:color w:val="4472C4"/>
                <w:kern w:val="2"/>
                <w:szCs w:val="24"/>
              </w:rPr>
            </w:pPr>
            <w:r w:rsidRPr="00222B63">
              <w:rPr>
                <w:rFonts w:ascii="Verdana" w:hAnsi="Verdana"/>
                <w:kern w:val="2"/>
                <w:szCs w:val="24"/>
              </w:rPr>
              <w:t>Jei Teikėjas nesilaiko Specialiųjų sąlygų</w:t>
            </w:r>
            <w:r w:rsidRPr="00222B63">
              <w:rPr>
                <w:rFonts w:ascii="Verdana" w:hAnsi="Verdana"/>
                <w:kern w:val="2"/>
                <w:szCs w:val="24"/>
                <w:lang w:val="en-US"/>
              </w:rPr>
              <w:t xml:space="preserve"> </w:t>
            </w:r>
            <w:r w:rsidRPr="00222B63">
              <w:rPr>
                <w:rFonts w:ascii="Verdana" w:hAnsi="Verdana"/>
                <w:kern w:val="2"/>
                <w:szCs w:val="24"/>
              </w:rPr>
              <w:t xml:space="preserve">12 skyriuje nurodytų reikalavimų, bus taikoma 300,00 Eur. (trijų šimtų eurų, 00 centų) bauda už kiekvieną atvejį. </w:t>
            </w:r>
          </w:p>
        </w:tc>
      </w:tr>
      <w:tr w:rsidR="005A5832" w:rsidRPr="0024244E" w14:paraId="469E5202" w14:textId="77777777" w:rsidTr="00793F05">
        <w:trPr>
          <w:trHeight w:val="300"/>
        </w:trPr>
        <w:tc>
          <w:tcPr>
            <w:tcW w:w="3019" w:type="dxa"/>
            <w:gridSpan w:val="2"/>
          </w:tcPr>
          <w:p w14:paraId="62DB167F" w14:textId="77777777" w:rsidR="005A5832" w:rsidRPr="0024244E" w:rsidRDefault="00A10867" w:rsidP="0024244E">
            <w:pPr>
              <w:rPr>
                <w:rFonts w:ascii="Verdana" w:hAnsi="Verdana"/>
                <w:b/>
                <w:bCs/>
                <w:kern w:val="2"/>
                <w:szCs w:val="24"/>
              </w:rPr>
            </w:pPr>
            <w:r w:rsidRPr="0024244E">
              <w:rPr>
                <w:rFonts w:ascii="Verdana" w:hAnsi="Verdana"/>
                <w:b/>
                <w:bCs/>
                <w:kern w:val="2"/>
                <w:szCs w:val="24"/>
              </w:rPr>
              <w:t>9.6. Tiekėjui / Pirkėjui taikoma bauda dėl konfidencialumo reikalavimų nesilaikymo</w:t>
            </w:r>
          </w:p>
        </w:tc>
        <w:tc>
          <w:tcPr>
            <w:tcW w:w="6516" w:type="dxa"/>
            <w:gridSpan w:val="2"/>
          </w:tcPr>
          <w:p w14:paraId="7FC86A2E" w14:textId="1EDD18DA" w:rsidR="005A5832" w:rsidRPr="0024244E" w:rsidRDefault="00A10867" w:rsidP="0024244E">
            <w:pPr>
              <w:rPr>
                <w:rFonts w:ascii="Verdana" w:hAnsi="Verdana"/>
                <w:color w:val="4472C4"/>
                <w:kern w:val="2"/>
                <w:szCs w:val="24"/>
              </w:rPr>
            </w:pPr>
            <w:r w:rsidRPr="0024244E">
              <w:rPr>
                <w:rFonts w:ascii="Verdana" w:hAnsi="Verdana"/>
                <w:kern w:val="2"/>
                <w:szCs w:val="24"/>
              </w:rPr>
              <w:t>Netaikoma</w:t>
            </w:r>
          </w:p>
        </w:tc>
      </w:tr>
      <w:tr w:rsidR="005A5832" w:rsidRPr="0024244E" w14:paraId="279B5F0F" w14:textId="77777777" w:rsidTr="00793F05">
        <w:trPr>
          <w:trHeight w:val="300"/>
        </w:trPr>
        <w:tc>
          <w:tcPr>
            <w:tcW w:w="3019" w:type="dxa"/>
            <w:gridSpan w:val="2"/>
          </w:tcPr>
          <w:p w14:paraId="42BCF4C3" w14:textId="77777777" w:rsidR="005A5832" w:rsidRPr="0024244E" w:rsidRDefault="00A10867" w:rsidP="0024244E">
            <w:pPr>
              <w:rPr>
                <w:rFonts w:ascii="Verdana" w:hAnsi="Verdana"/>
                <w:b/>
                <w:bCs/>
                <w:kern w:val="2"/>
                <w:szCs w:val="24"/>
              </w:rPr>
            </w:pPr>
            <w:r w:rsidRPr="0024244E">
              <w:rPr>
                <w:rFonts w:ascii="Verdana" w:hAnsi="Verdana"/>
                <w:b/>
                <w:bCs/>
                <w:kern w:val="2"/>
                <w:szCs w:val="24"/>
              </w:rPr>
              <w:t xml:space="preserve">9.7. Tiekėjui taikomos netesybos dėl pirkimo dokumentuose nustatytų kokybinių kriterijų </w:t>
            </w:r>
            <w:proofErr w:type="spellStart"/>
            <w:r w:rsidRPr="0024244E">
              <w:rPr>
                <w:rFonts w:ascii="Verdana" w:hAnsi="Verdana"/>
                <w:b/>
                <w:bCs/>
                <w:kern w:val="2"/>
                <w:szCs w:val="24"/>
              </w:rPr>
              <w:t>nepasiekimo</w:t>
            </w:r>
            <w:proofErr w:type="spellEnd"/>
            <w:r w:rsidRPr="0024244E">
              <w:rPr>
                <w:rFonts w:ascii="Verdana" w:hAnsi="Verdana"/>
                <w:b/>
                <w:bCs/>
                <w:kern w:val="2"/>
                <w:szCs w:val="24"/>
              </w:rPr>
              <w:t xml:space="preserve"> Sutarties vykdymo metu</w:t>
            </w:r>
          </w:p>
        </w:tc>
        <w:tc>
          <w:tcPr>
            <w:tcW w:w="6516" w:type="dxa"/>
            <w:gridSpan w:val="2"/>
          </w:tcPr>
          <w:p w14:paraId="10DDCA02" w14:textId="14CBB753" w:rsidR="005A5832" w:rsidRPr="0024244E" w:rsidRDefault="00A10867" w:rsidP="0024244E">
            <w:pPr>
              <w:rPr>
                <w:rFonts w:ascii="Verdana" w:hAnsi="Verdana"/>
                <w:color w:val="4472C4"/>
                <w:kern w:val="2"/>
                <w:szCs w:val="24"/>
              </w:rPr>
            </w:pPr>
            <w:r w:rsidRPr="0024244E">
              <w:rPr>
                <w:rFonts w:ascii="Verdana" w:hAnsi="Verdana"/>
                <w:kern w:val="2"/>
                <w:szCs w:val="24"/>
              </w:rPr>
              <w:t>Netaikoma</w:t>
            </w:r>
          </w:p>
        </w:tc>
      </w:tr>
      <w:tr w:rsidR="005A5832" w:rsidRPr="0024244E" w14:paraId="2A6AE8E7" w14:textId="77777777" w:rsidTr="00793F05">
        <w:trPr>
          <w:trHeight w:val="300"/>
        </w:trPr>
        <w:tc>
          <w:tcPr>
            <w:tcW w:w="3019" w:type="dxa"/>
            <w:gridSpan w:val="2"/>
          </w:tcPr>
          <w:p w14:paraId="0E9A7BFF" w14:textId="77777777" w:rsidR="005A5832" w:rsidRPr="0024244E" w:rsidRDefault="00A10867" w:rsidP="0024244E">
            <w:pPr>
              <w:rPr>
                <w:rFonts w:ascii="Verdana" w:hAnsi="Verdana"/>
                <w:b/>
                <w:bCs/>
                <w:kern w:val="2"/>
                <w:szCs w:val="24"/>
                <w:lang w:val="en-US"/>
              </w:rPr>
            </w:pPr>
            <w:r w:rsidRPr="0024244E">
              <w:rPr>
                <w:rFonts w:ascii="Verdana" w:hAnsi="Verdana"/>
                <w:b/>
                <w:bCs/>
                <w:kern w:val="2"/>
                <w:szCs w:val="24"/>
                <w:lang w:val="en-US"/>
              </w:rPr>
              <w:t xml:space="preserve">9.8. </w:t>
            </w:r>
            <w:r w:rsidRPr="0024244E">
              <w:rPr>
                <w:rFonts w:ascii="Verdana" w:hAnsi="Verdana"/>
                <w:b/>
                <w:bCs/>
                <w:kern w:val="2"/>
                <w:szCs w:val="24"/>
              </w:rPr>
              <w:t>Tiekėjui taikomos netesybos dėl Sutarties įvykdymo užtikrinimo nepratęsimo</w:t>
            </w:r>
          </w:p>
        </w:tc>
        <w:tc>
          <w:tcPr>
            <w:tcW w:w="6516" w:type="dxa"/>
            <w:gridSpan w:val="2"/>
          </w:tcPr>
          <w:p w14:paraId="0D6658D7" w14:textId="71443B22" w:rsidR="005A5832" w:rsidRPr="0024244E" w:rsidRDefault="00A10867" w:rsidP="0024244E">
            <w:pPr>
              <w:rPr>
                <w:rFonts w:ascii="Verdana" w:hAnsi="Verdana"/>
                <w:color w:val="4472C4"/>
                <w:kern w:val="2"/>
                <w:szCs w:val="24"/>
              </w:rPr>
            </w:pPr>
            <w:r w:rsidRPr="0024244E">
              <w:rPr>
                <w:rFonts w:ascii="Verdana" w:hAnsi="Verdana"/>
                <w:kern w:val="2"/>
                <w:szCs w:val="24"/>
              </w:rPr>
              <w:t>Netaikoma</w:t>
            </w:r>
          </w:p>
        </w:tc>
      </w:tr>
      <w:tr w:rsidR="005A5832" w:rsidRPr="0024244E" w14:paraId="3A14A04E" w14:textId="77777777">
        <w:trPr>
          <w:trHeight w:val="300"/>
        </w:trPr>
        <w:tc>
          <w:tcPr>
            <w:tcW w:w="9535" w:type="dxa"/>
            <w:gridSpan w:val="4"/>
          </w:tcPr>
          <w:p w14:paraId="4EE4C98A" w14:textId="77777777" w:rsidR="005A5832" w:rsidRPr="0024244E" w:rsidRDefault="00A10867" w:rsidP="0024244E">
            <w:pPr>
              <w:jc w:val="center"/>
              <w:rPr>
                <w:rFonts w:ascii="Verdana" w:hAnsi="Verdana"/>
                <w:b/>
                <w:bCs/>
                <w:kern w:val="2"/>
                <w:szCs w:val="24"/>
              </w:rPr>
            </w:pPr>
            <w:r w:rsidRPr="0024244E">
              <w:rPr>
                <w:rFonts w:ascii="Verdana" w:hAnsi="Verdana"/>
                <w:b/>
                <w:bCs/>
                <w:kern w:val="2"/>
                <w:szCs w:val="24"/>
              </w:rPr>
              <w:t>10. SUTARTIES GALIOJIMAS IR KEITIMAS</w:t>
            </w:r>
          </w:p>
        </w:tc>
      </w:tr>
      <w:tr w:rsidR="005A5832" w:rsidRPr="0024244E" w14:paraId="7CC00C5A" w14:textId="77777777" w:rsidTr="00793F05">
        <w:trPr>
          <w:trHeight w:val="300"/>
        </w:trPr>
        <w:tc>
          <w:tcPr>
            <w:tcW w:w="3019" w:type="dxa"/>
            <w:gridSpan w:val="2"/>
          </w:tcPr>
          <w:p w14:paraId="44569CC3" w14:textId="77777777" w:rsidR="005A5832" w:rsidRPr="0024244E" w:rsidRDefault="00A10867" w:rsidP="0024244E">
            <w:pPr>
              <w:rPr>
                <w:rFonts w:ascii="Verdana" w:hAnsi="Verdana"/>
                <w:b/>
                <w:bCs/>
                <w:kern w:val="2"/>
                <w:szCs w:val="24"/>
              </w:rPr>
            </w:pPr>
            <w:r w:rsidRPr="0024244E">
              <w:rPr>
                <w:rFonts w:ascii="Verdana" w:hAnsi="Verdana"/>
                <w:b/>
                <w:bCs/>
                <w:kern w:val="2"/>
                <w:szCs w:val="24"/>
              </w:rPr>
              <w:t>10.1. Sutarties sudarymas ir įsigaliojimas</w:t>
            </w:r>
          </w:p>
        </w:tc>
        <w:tc>
          <w:tcPr>
            <w:tcW w:w="6516" w:type="dxa"/>
            <w:gridSpan w:val="2"/>
          </w:tcPr>
          <w:p w14:paraId="6251F20F" w14:textId="619D72CC" w:rsidR="005A5832" w:rsidRPr="0024244E" w:rsidRDefault="00A10867" w:rsidP="0024244E">
            <w:pPr>
              <w:rPr>
                <w:rFonts w:ascii="Verdana" w:hAnsi="Verdana"/>
                <w:color w:val="4472C4"/>
                <w:kern w:val="2"/>
                <w:szCs w:val="24"/>
              </w:rPr>
            </w:pPr>
            <w:r w:rsidRPr="0024244E">
              <w:rPr>
                <w:rFonts w:ascii="Verdana" w:hAnsi="Verdana"/>
                <w:kern w:val="2"/>
                <w:szCs w:val="24"/>
              </w:rPr>
              <w:t>Ši Sutartis laikoma sudaryta ir įsigalioja nuo Sutarties pasirašymo dienos (antrosios Šalies pasirašymo dieną).</w:t>
            </w:r>
          </w:p>
        </w:tc>
      </w:tr>
      <w:tr w:rsidR="005A5832" w:rsidRPr="0024244E" w14:paraId="2941E601" w14:textId="77777777" w:rsidTr="00793F05">
        <w:trPr>
          <w:trHeight w:val="300"/>
        </w:trPr>
        <w:tc>
          <w:tcPr>
            <w:tcW w:w="3019" w:type="dxa"/>
            <w:gridSpan w:val="2"/>
          </w:tcPr>
          <w:p w14:paraId="6EA6CFE7" w14:textId="77777777" w:rsidR="005A5832" w:rsidRPr="0024244E" w:rsidRDefault="00A10867" w:rsidP="0024244E">
            <w:pPr>
              <w:rPr>
                <w:rFonts w:ascii="Verdana" w:hAnsi="Verdana"/>
                <w:b/>
                <w:bCs/>
                <w:kern w:val="2"/>
                <w:szCs w:val="24"/>
              </w:rPr>
            </w:pPr>
            <w:r w:rsidRPr="0024244E">
              <w:rPr>
                <w:rFonts w:ascii="Verdana" w:hAnsi="Verdana"/>
                <w:b/>
                <w:bCs/>
                <w:kern w:val="2"/>
                <w:szCs w:val="24"/>
              </w:rPr>
              <w:t>10.2. Sutarties galiojimo termino pratęsimas</w:t>
            </w:r>
          </w:p>
        </w:tc>
        <w:tc>
          <w:tcPr>
            <w:tcW w:w="6516" w:type="dxa"/>
            <w:gridSpan w:val="2"/>
          </w:tcPr>
          <w:p w14:paraId="2DAB8CB6" w14:textId="5E5EFD64" w:rsidR="005A5832" w:rsidRPr="0024244E" w:rsidRDefault="00A10867" w:rsidP="0024244E">
            <w:pPr>
              <w:rPr>
                <w:rFonts w:ascii="Verdana" w:hAnsi="Verdana"/>
                <w:kern w:val="2"/>
                <w:szCs w:val="24"/>
              </w:rPr>
            </w:pPr>
            <w:r w:rsidRPr="0024244E">
              <w:rPr>
                <w:rFonts w:ascii="Verdana" w:hAnsi="Verdana"/>
                <w:kern w:val="2"/>
                <w:szCs w:val="24"/>
              </w:rPr>
              <w:t>Netaikoma</w:t>
            </w:r>
          </w:p>
        </w:tc>
      </w:tr>
      <w:tr w:rsidR="005A5832" w:rsidRPr="0024244E" w14:paraId="7FDB0F45" w14:textId="77777777">
        <w:trPr>
          <w:trHeight w:val="300"/>
        </w:trPr>
        <w:tc>
          <w:tcPr>
            <w:tcW w:w="9535" w:type="dxa"/>
            <w:gridSpan w:val="4"/>
          </w:tcPr>
          <w:p w14:paraId="60217D91" w14:textId="77777777" w:rsidR="005A5832" w:rsidRPr="0024244E" w:rsidRDefault="00A10867" w:rsidP="0024244E">
            <w:pPr>
              <w:jc w:val="center"/>
              <w:rPr>
                <w:rFonts w:ascii="Verdana" w:hAnsi="Verdana"/>
                <w:b/>
                <w:bCs/>
                <w:kern w:val="2"/>
                <w:szCs w:val="24"/>
              </w:rPr>
            </w:pPr>
            <w:r w:rsidRPr="0024244E">
              <w:rPr>
                <w:rFonts w:ascii="Verdana" w:hAnsi="Verdana"/>
                <w:b/>
                <w:bCs/>
                <w:kern w:val="2"/>
                <w:szCs w:val="24"/>
              </w:rPr>
              <w:lastRenderedPageBreak/>
              <w:t>11. SUTARTIES NUTRAUKIMAS</w:t>
            </w:r>
          </w:p>
        </w:tc>
      </w:tr>
      <w:tr w:rsidR="005A5832" w:rsidRPr="0024244E" w14:paraId="4A3E5407" w14:textId="77777777" w:rsidTr="00793F05">
        <w:trPr>
          <w:trHeight w:val="300"/>
        </w:trPr>
        <w:tc>
          <w:tcPr>
            <w:tcW w:w="2856" w:type="dxa"/>
          </w:tcPr>
          <w:p w14:paraId="11E5C3FA" w14:textId="77777777" w:rsidR="005A5832" w:rsidRPr="0024244E" w:rsidRDefault="00A10867" w:rsidP="0024244E">
            <w:pPr>
              <w:rPr>
                <w:rFonts w:ascii="Verdana" w:hAnsi="Verdana"/>
                <w:b/>
                <w:bCs/>
                <w:kern w:val="2"/>
                <w:szCs w:val="24"/>
              </w:rPr>
            </w:pPr>
            <w:r w:rsidRPr="0024244E">
              <w:rPr>
                <w:rFonts w:ascii="Verdana" w:hAnsi="Verdana"/>
                <w:b/>
                <w:bCs/>
                <w:kern w:val="2"/>
                <w:szCs w:val="24"/>
              </w:rPr>
              <w:t>11.1. Sutarties nutraukimo pagrindai</w:t>
            </w:r>
          </w:p>
        </w:tc>
        <w:tc>
          <w:tcPr>
            <w:tcW w:w="6679" w:type="dxa"/>
            <w:gridSpan w:val="3"/>
          </w:tcPr>
          <w:p w14:paraId="48178B0D" w14:textId="7D2BDD23" w:rsidR="005A5832" w:rsidRPr="0024244E" w:rsidRDefault="00A10867" w:rsidP="0024244E">
            <w:pPr>
              <w:rPr>
                <w:rFonts w:ascii="Verdana" w:hAnsi="Verdana"/>
                <w:color w:val="4472C4"/>
                <w:kern w:val="2"/>
                <w:szCs w:val="24"/>
              </w:rPr>
            </w:pPr>
            <w:r w:rsidRPr="0024244E">
              <w:rPr>
                <w:rFonts w:ascii="Verdana" w:hAnsi="Verdana"/>
                <w:kern w:val="2"/>
                <w:szCs w:val="24"/>
              </w:rPr>
              <w:t>Sutartis gali būti nutraukiama rašytiniu Šalių susitarimu arba vienašališkai, Bendrosiose sąlygose nustatyta tvarka.</w:t>
            </w:r>
          </w:p>
        </w:tc>
      </w:tr>
      <w:tr w:rsidR="005A5832" w:rsidRPr="0024244E" w14:paraId="689172FB" w14:textId="77777777" w:rsidTr="00793F05">
        <w:trPr>
          <w:trHeight w:val="300"/>
        </w:trPr>
        <w:tc>
          <w:tcPr>
            <w:tcW w:w="2856" w:type="dxa"/>
          </w:tcPr>
          <w:p w14:paraId="7C0BEE94" w14:textId="16CF7291" w:rsidR="005A5832" w:rsidRPr="0024244E" w:rsidRDefault="00A10867" w:rsidP="0024244E">
            <w:pPr>
              <w:rPr>
                <w:rFonts w:ascii="Verdana" w:hAnsi="Verdana"/>
                <w:b/>
                <w:bCs/>
                <w:kern w:val="2"/>
                <w:szCs w:val="24"/>
              </w:rPr>
            </w:pPr>
            <w:r w:rsidRPr="0024244E">
              <w:rPr>
                <w:rFonts w:ascii="Verdana" w:hAnsi="Verdana"/>
                <w:b/>
                <w:bCs/>
                <w:kern w:val="2"/>
                <w:szCs w:val="24"/>
              </w:rPr>
              <w:t>11.2. Esminiai Sutarties pažeidimai</w:t>
            </w:r>
          </w:p>
        </w:tc>
        <w:tc>
          <w:tcPr>
            <w:tcW w:w="6679" w:type="dxa"/>
            <w:gridSpan w:val="3"/>
          </w:tcPr>
          <w:p w14:paraId="74960007" w14:textId="7B752315" w:rsidR="005A5832" w:rsidRPr="0024244E" w:rsidRDefault="00A10867" w:rsidP="0024244E">
            <w:pPr>
              <w:jc w:val="both"/>
              <w:rPr>
                <w:rFonts w:ascii="Verdana" w:hAnsi="Verdana"/>
                <w:kern w:val="2"/>
                <w:szCs w:val="24"/>
              </w:rPr>
            </w:pPr>
            <w:r w:rsidRPr="0024244E">
              <w:rPr>
                <w:rFonts w:ascii="Verdana" w:hAnsi="Verdana"/>
                <w:kern w:val="2"/>
                <w:szCs w:val="24"/>
              </w:rPr>
              <w:t>11.2.1. jeigu Tiekėjas nevykdo prisiimtų įsipareigojimų už Sutartyje nustatytą Sutarties kainą;</w:t>
            </w:r>
          </w:p>
          <w:p w14:paraId="1FFCB10D" w14:textId="77777777" w:rsidR="00DB6F9B" w:rsidRPr="0024244E" w:rsidRDefault="00A10867" w:rsidP="0024244E">
            <w:pPr>
              <w:jc w:val="both"/>
              <w:rPr>
                <w:rFonts w:ascii="Verdana" w:eastAsia="Arial" w:hAnsi="Verdana"/>
                <w:kern w:val="2"/>
                <w:szCs w:val="24"/>
                <w:lang w:val="lt"/>
              </w:rPr>
            </w:pPr>
            <w:r w:rsidRPr="0024244E">
              <w:rPr>
                <w:rFonts w:ascii="Verdana" w:hAnsi="Verdana"/>
                <w:kern w:val="2"/>
                <w:szCs w:val="24"/>
              </w:rPr>
              <w:t xml:space="preserve">11.2.2. </w:t>
            </w:r>
            <w:r w:rsidRPr="0024244E">
              <w:rPr>
                <w:rFonts w:ascii="Verdana" w:eastAsia="Arial" w:hAnsi="Verdana"/>
                <w:kern w:val="2"/>
                <w:szCs w:val="24"/>
                <w:lang w:val="lt"/>
              </w:rPr>
              <w:t xml:space="preserve">jeigu Tiekėjas nesilaiko Sutartyje nustatytų Prekių tiekimo terminų 2 (du) kartus iš eilės arba vėluoja pristatyti Prekes daugiau nei </w:t>
            </w:r>
            <w:r w:rsidR="00DB6F9B" w:rsidRPr="0024244E">
              <w:rPr>
                <w:rFonts w:ascii="Verdana" w:eastAsia="Arial" w:hAnsi="Verdana"/>
                <w:kern w:val="2"/>
                <w:szCs w:val="24"/>
                <w:lang w:val="lt"/>
              </w:rPr>
              <w:t>20 dienų</w:t>
            </w:r>
            <w:r w:rsidRPr="0024244E">
              <w:rPr>
                <w:rFonts w:ascii="Verdana" w:eastAsia="Arial" w:hAnsi="Verdana"/>
                <w:kern w:val="2"/>
                <w:szCs w:val="24"/>
                <w:lang w:val="lt"/>
              </w:rPr>
              <w:t xml:space="preserve"> Sutartyje nustatytas Prekių pristatymo terminas;</w:t>
            </w:r>
          </w:p>
          <w:p w14:paraId="1D3ECA9B" w14:textId="5C5B63C0" w:rsidR="005A5832" w:rsidRPr="0024244E" w:rsidRDefault="00DB6F9B" w:rsidP="0024244E">
            <w:pPr>
              <w:jc w:val="both"/>
              <w:rPr>
                <w:rFonts w:ascii="Verdana" w:hAnsi="Verdana"/>
                <w:kern w:val="2"/>
                <w:szCs w:val="24"/>
              </w:rPr>
            </w:pPr>
            <w:r w:rsidRPr="0024244E">
              <w:rPr>
                <w:rFonts w:ascii="Verdana" w:eastAsia="Arial" w:hAnsi="Verdana"/>
                <w:kern w:val="2"/>
                <w:szCs w:val="24"/>
                <w:lang w:val="lt"/>
              </w:rPr>
              <w:t xml:space="preserve">11.2.3. </w:t>
            </w:r>
            <w:r w:rsidR="00A10867" w:rsidRPr="0024244E">
              <w:rPr>
                <w:rFonts w:ascii="Verdana" w:eastAsia="Arial" w:hAnsi="Verdana"/>
                <w:kern w:val="2"/>
                <w:szCs w:val="24"/>
                <w:lang w:val="lt"/>
              </w:rPr>
              <w:t>jeigu Tiekėjas pažeidžia Prekių pristatymo terminus ir priskaičiuotų netesybų už vėlavimą suma viršija 20 (dvidešimt) proc. Pradinės sutarties vertės;</w:t>
            </w:r>
          </w:p>
          <w:p w14:paraId="0CEF6631" w14:textId="03DB80AE" w:rsidR="005A5832" w:rsidRPr="0024244E" w:rsidRDefault="00A10867" w:rsidP="00222B63">
            <w:pPr>
              <w:tabs>
                <w:tab w:val="left" w:pos="567"/>
                <w:tab w:val="left" w:pos="851"/>
                <w:tab w:val="left" w:pos="992"/>
                <w:tab w:val="left" w:pos="1134"/>
              </w:tabs>
              <w:jc w:val="both"/>
              <w:rPr>
                <w:rFonts w:ascii="Verdana" w:eastAsia="Arial" w:hAnsi="Verdana"/>
                <w:kern w:val="2"/>
                <w:szCs w:val="24"/>
                <w:lang w:val="lt"/>
              </w:rPr>
            </w:pPr>
            <w:r w:rsidRPr="0024244E">
              <w:rPr>
                <w:rFonts w:ascii="Verdana" w:eastAsia="Arial" w:hAnsi="Verdana"/>
                <w:kern w:val="2"/>
                <w:szCs w:val="24"/>
                <w:lang w:val="lt"/>
              </w:rPr>
              <w:t>11.2.</w:t>
            </w:r>
            <w:r w:rsidR="00DB6F9B" w:rsidRPr="0024244E">
              <w:rPr>
                <w:rFonts w:ascii="Verdana" w:eastAsia="Arial" w:hAnsi="Verdana"/>
                <w:kern w:val="2"/>
                <w:szCs w:val="24"/>
                <w:lang w:val="lt"/>
              </w:rPr>
              <w:t>4</w:t>
            </w:r>
            <w:r w:rsidRPr="0024244E">
              <w:rPr>
                <w:rFonts w:ascii="Verdana" w:eastAsia="Arial" w:hAnsi="Verdana"/>
                <w:kern w:val="2"/>
                <w:szCs w:val="24"/>
                <w:lang w:val="lt"/>
              </w:rPr>
              <w:t>. Tiekėjas pažeidžia Prekių pristatymo terminus ir dėl Prekių pristatymo vėlavimo Prekės tampa nebereikalingos;</w:t>
            </w:r>
          </w:p>
          <w:p w14:paraId="57301D06" w14:textId="4FDD0F93" w:rsidR="005A5832" w:rsidRPr="0024244E" w:rsidRDefault="00A10867" w:rsidP="00222B63">
            <w:pPr>
              <w:tabs>
                <w:tab w:val="left" w:pos="567"/>
                <w:tab w:val="left" w:pos="851"/>
                <w:tab w:val="left" w:pos="992"/>
                <w:tab w:val="left" w:pos="1134"/>
              </w:tabs>
              <w:jc w:val="both"/>
              <w:rPr>
                <w:rFonts w:ascii="Verdana" w:eastAsia="Arial" w:hAnsi="Verdana"/>
                <w:kern w:val="2"/>
                <w:szCs w:val="24"/>
                <w:lang w:val="lt"/>
              </w:rPr>
            </w:pPr>
            <w:r w:rsidRPr="0024244E">
              <w:rPr>
                <w:rFonts w:ascii="Verdana" w:eastAsia="Arial" w:hAnsi="Verdana"/>
                <w:kern w:val="2"/>
                <w:szCs w:val="24"/>
                <w:lang w:val="lt"/>
              </w:rPr>
              <w:t>11.2.</w:t>
            </w:r>
            <w:r w:rsidR="00DB6F9B" w:rsidRPr="0024244E">
              <w:rPr>
                <w:rFonts w:ascii="Verdana" w:eastAsia="Arial" w:hAnsi="Verdana"/>
                <w:kern w:val="2"/>
                <w:szCs w:val="24"/>
                <w:lang w:val="lt"/>
              </w:rPr>
              <w:t>5</w:t>
            </w:r>
            <w:r w:rsidRPr="0024244E">
              <w:rPr>
                <w:rFonts w:ascii="Verdana" w:eastAsia="Arial" w:hAnsi="Verdana"/>
                <w:kern w:val="2"/>
                <w:szCs w:val="24"/>
                <w:lang w:val="lt"/>
              </w:rPr>
              <w:t>. Tiekėjas daugiau kaip 2 (du) kartus pristato Prekes, kurios neatitinka Sutartyje ir (ar) Įstatymuose nustatytų reikalavimų Prekėms;</w:t>
            </w:r>
          </w:p>
          <w:p w14:paraId="15FB7F28" w14:textId="512C5CAB" w:rsidR="005A5832" w:rsidRPr="0024244E" w:rsidRDefault="00A10867" w:rsidP="00222B63">
            <w:pPr>
              <w:tabs>
                <w:tab w:val="left" w:pos="567"/>
                <w:tab w:val="left" w:pos="851"/>
                <w:tab w:val="left" w:pos="992"/>
                <w:tab w:val="left" w:pos="1134"/>
              </w:tabs>
              <w:jc w:val="both"/>
              <w:rPr>
                <w:rFonts w:ascii="Verdana" w:eastAsia="Arial" w:hAnsi="Verdana"/>
                <w:kern w:val="2"/>
                <w:szCs w:val="24"/>
                <w:lang w:val="lt"/>
              </w:rPr>
            </w:pPr>
            <w:r w:rsidRPr="0024244E">
              <w:rPr>
                <w:rFonts w:ascii="Verdana" w:eastAsia="Arial" w:hAnsi="Verdana"/>
                <w:kern w:val="2"/>
                <w:szCs w:val="24"/>
                <w:lang w:val="lt"/>
              </w:rPr>
              <w:t>11.2.</w:t>
            </w:r>
            <w:r w:rsidR="00DB6F9B" w:rsidRPr="0024244E">
              <w:rPr>
                <w:rFonts w:ascii="Verdana" w:eastAsia="Arial" w:hAnsi="Verdana"/>
                <w:kern w:val="2"/>
                <w:szCs w:val="24"/>
                <w:lang w:val="lt"/>
              </w:rPr>
              <w:t>6</w:t>
            </w:r>
            <w:r w:rsidRPr="0024244E">
              <w:rPr>
                <w:rFonts w:ascii="Verdana" w:eastAsia="Arial" w:hAnsi="Verdana"/>
                <w:kern w:val="2"/>
                <w:szCs w:val="24"/>
                <w:lang w:val="lt"/>
              </w:rPr>
              <w:t>. Tiekėjas pažeidžia šios Sutarties nuostatas, reglamentuojančias konkurenciją, intelektinės nuosavybės ar konfidencialios informacijos valdymą;</w:t>
            </w:r>
          </w:p>
          <w:p w14:paraId="6C49DC33" w14:textId="2FBA9AB1" w:rsidR="005A5832" w:rsidRPr="0024244E" w:rsidRDefault="00A10867" w:rsidP="00222B63">
            <w:pPr>
              <w:jc w:val="both"/>
              <w:rPr>
                <w:rFonts w:ascii="Verdana" w:eastAsia="Arial" w:hAnsi="Verdana"/>
                <w:color w:val="FF0000"/>
                <w:kern w:val="2"/>
                <w:szCs w:val="24"/>
              </w:rPr>
            </w:pPr>
            <w:r w:rsidRPr="0024244E">
              <w:rPr>
                <w:rFonts w:ascii="Verdana" w:eastAsia="Arial" w:hAnsi="Verdana"/>
                <w:kern w:val="2"/>
                <w:szCs w:val="24"/>
                <w:lang w:val="lt"/>
              </w:rPr>
              <w:t>11.2.</w:t>
            </w:r>
            <w:r w:rsidR="00DB6F9B" w:rsidRPr="0024244E">
              <w:rPr>
                <w:rFonts w:ascii="Verdana" w:eastAsia="Arial" w:hAnsi="Verdana"/>
                <w:kern w:val="2"/>
                <w:szCs w:val="24"/>
                <w:lang w:val="lt"/>
              </w:rPr>
              <w:t>7</w:t>
            </w:r>
            <w:r w:rsidRPr="0024244E">
              <w:rPr>
                <w:rFonts w:ascii="Verdana" w:eastAsia="Arial" w:hAnsi="Verdana"/>
                <w:kern w:val="2"/>
                <w:szCs w:val="24"/>
                <w:lang w:val="lt"/>
              </w:rPr>
              <w:t>. Tiekėjas pažeidžia Bendrųjų sąlygų nuostatas dėl Sutarties vykdymui pasitelkiamų naujų subtiekėjų ir (ar specialistų) / esamų subtiekėjų ir (ar) specialistų keitimo.</w:t>
            </w:r>
          </w:p>
        </w:tc>
      </w:tr>
      <w:tr w:rsidR="005A5832" w:rsidRPr="0024244E" w14:paraId="0751C7DA" w14:textId="77777777">
        <w:trPr>
          <w:trHeight w:val="300"/>
        </w:trPr>
        <w:tc>
          <w:tcPr>
            <w:tcW w:w="9535" w:type="dxa"/>
            <w:gridSpan w:val="4"/>
          </w:tcPr>
          <w:p w14:paraId="2EF4FB19" w14:textId="77777777" w:rsidR="005A5832" w:rsidRPr="0024244E" w:rsidRDefault="00A10867" w:rsidP="0024244E">
            <w:pPr>
              <w:jc w:val="center"/>
              <w:rPr>
                <w:rFonts w:ascii="Verdana" w:hAnsi="Verdana"/>
                <w:kern w:val="2"/>
                <w:szCs w:val="24"/>
              </w:rPr>
            </w:pPr>
            <w:r w:rsidRPr="0024244E">
              <w:rPr>
                <w:rFonts w:ascii="Verdana" w:hAnsi="Verdana"/>
                <w:b/>
                <w:bCs/>
                <w:kern w:val="2"/>
                <w:szCs w:val="24"/>
              </w:rPr>
              <w:t xml:space="preserve">12. APLINKOSAUGINIAI IR SOCIALINIAI KRITERIJAI </w:t>
            </w:r>
            <w:r w:rsidRPr="0024244E">
              <w:rPr>
                <w:rFonts w:ascii="Verdana" w:hAnsi="Verdana"/>
                <w:kern w:val="2"/>
                <w:szCs w:val="24"/>
              </w:rPr>
              <w:t>(taikoma, jeigu aplinkosauginiai ir (arba) socialiniai kriterijai nustatomi kaip Sutarties vykdymo sąlygos)</w:t>
            </w:r>
          </w:p>
        </w:tc>
      </w:tr>
      <w:tr w:rsidR="005A5832" w:rsidRPr="0024244E" w14:paraId="332E3302" w14:textId="77777777" w:rsidTr="00793F05">
        <w:trPr>
          <w:trHeight w:val="300"/>
        </w:trPr>
        <w:tc>
          <w:tcPr>
            <w:tcW w:w="2856" w:type="dxa"/>
          </w:tcPr>
          <w:p w14:paraId="676C9A89" w14:textId="77777777" w:rsidR="005A5832" w:rsidRPr="0024244E" w:rsidRDefault="00A10867" w:rsidP="0024244E">
            <w:pPr>
              <w:rPr>
                <w:rFonts w:ascii="Verdana" w:hAnsi="Verdana"/>
                <w:b/>
                <w:bCs/>
                <w:kern w:val="2"/>
                <w:szCs w:val="24"/>
              </w:rPr>
            </w:pPr>
            <w:r w:rsidRPr="0024244E">
              <w:rPr>
                <w:rFonts w:ascii="Verdana" w:hAnsi="Verdana"/>
                <w:b/>
                <w:bCs/>
                <w:kern w:val="2"/>
                <w:szCs w:val="24"/>
              </w:rPr>
              <w:t>12.1. Aplinkosauginių kriterijų nustatymo teisinis pagrindas</w:t>
            </w:r>
          </w:p>
        </w:tc>
        <w:tc>
          <w:tcPr>
            <w:tcW w:w="6679" w:type="dxa"/>
            <w:gridSpan w:val="3"/>
          </w:tcPr>
          <w:p w14:paraId="0785FBED" w14:textId="2F6AD90D" w:rsidR="005A5832" w:rsidRPr="0024244E" w:rsidRDefault="00EA247E" w:rsidP="0024244E">
            <w:pPr>
              <w:jc w:val="both"/>
              <w:rPr>
                <w:rFonts w:ascii="Verdana" w:hAnsi="Verdana"/>
                <w:color w:val="000000"/>
                <w:kern w:val="2"/>
                <w:szCs w:val="24"/>
              </w:rPr>
            </w:pPr>
            <w:r w:rsidRPr="0024244E">
              <w:rPr>
                <w:rFonts w:ascii="Verdana" w:hAnsi="Verdana"/>
                <w:color w:val="000000"/>
                <w:kern w:val="2"/>
                <w:szCs w:val="24"/>
                <w:shd w:val="clear" w:color="auto" w:fill="FFFFFF"/>
              </w:rPr>
              <w:t xml:space="preserve">12.1.1. </w:t>
            </w:r>
            <w:r w:rsidR="00A10867" w:rsidRPr="0024244E">
              <w:rPr>
                <w:rFonts w:ascii="Verdana" w:hAnsi="Verdana"/>
                <w:color w:val="000000"/>
                <w:kern w:val="2"/>
                <w:szCs w:val="24"/>
                <w:shd w:val="clear" w:color="auto" w:fill="FFFFFF"/>
              </w:rPr>
              <w:t xml:space="preserve">Aplinkosauginiai kriterijai Prekėms nustatomi vadovaujantis </w:t>
            </w:r>
            <w:r w:rsidR="00A10867" w:rsidRPr="0024244E">
              <w:rPr>
                <w:rFonts w:ascii="Verdana" w:hAnsi="Verdana"/>
                <w:color w:val="000000"/>
                <w:kern w:val="2"/>
                <w:szCs w:val="24"/>
              </w:rPr>
              <w:t xml:space="preserve">Aplinkos apsaugos kriterijų taikymo, vykdant žaliuosius pirkimus, tvarkos aprašo, patvirtinto 2011 m. birželio 28 d. įsakymu </w:t>
            </w:r>
            <w:r w:rsidR="00A10867" w:rsidRPr="0024244E">
              <w:rPr>
                <w:rFonts w:ascii="Verdana" w:hAnsi="Verdana"/>
                <w:color w:val="000000"/>
                <w:kern w:val="2"/>
                <w:szCs w:val="24"/>
                <w:lang w:val="en-US"/>
              </w:rPr>
              <w:t>D1-508</w:t>
            </w:r>
            <w:r w:rsidR="00A10867" w:rsidRPr="0024244E">
              <w:rPr>
                <w:rFonts w:ascii="Verdana" w:hAnsi="Verdana"/>
                <w:color w:val="000000"/>
                <w:kern w:val="2"/>
                <w:szCs w:val="24"/>
                <w:shd w:val="clear" w:color="auto" w:fill="FFFFFF"/>
              </w:rPr>
              <w:t xml:space="preserve"> „Dėl Aplinkos apsaugos kriterijų taikymo, vykdant žaliuosius pirkimus, tvarkos aprašo patvirtinimo“ (toliau – Tvarkos aprašas)</w:t>
            </w:r>
            <w:r w:rsidR="007F2AC2" w:rsidRPr="0024244E">
              <w:rPr>
                <w:rFonts w:ascii="Verdana" w:hAnsi="Verdana"/>
                <w:color w:val="000000"/>
                <w:kern w:val="2"/>
                <w:szCs w:val="24"/>
                <w:shd w:val="clear" w:color="auto" w:fill="FFFFFF"/>
              </w:rPr>
              <w:t xml:space="preserve"> 4.1</w:t>
            </w:r>
            <w:r w:rsidR="00A10867" w:rsidRPr="0024244E">
              <w:rPr>
                <w:rFonts w:ascii="Verdana" w:hAnsi="Verdana"/>
                <w:color w:val="000000"/>
                <w:kern w:val="2"/>
                <w:szCs w:val="24"/>
                <w:shd w:val="clear" w:color="auto" w:fill="FFFFFF"/>
              </w:rPr>
              <w:t xml:space="preserve"> papunkčiu.</w:t>
            </w:r>
          </w:p>
          <w:p w14:paraId="3A1E7543" w14:textId="6BEFCF8E" w:rsidR="00EA247E" w:rsidRPr="0024244E" w:rsidRDefault="00EA247E" w:rsidP="0024244E">
            <w:pPr>
              <w:jc w:val="both"/>
              <w:rPr>
                <w:rFonts w:ascii="Verdana" w:hAnsi="Verdana"/>
                <w:color w:val="000000"/>
                <w:kern w:val="2"/>
                <w:szCs w:val="24"/>
                <w:shd w:val="clear" w:color="auto" w:fill="FFFFFF"/>
              </w:rPr>
            </w:pPr>
            <w:r w:rsidRPr="0024244E">
              <w:rPr>
                <w:rFonts w:ascii="Verdana" w:hAnsi="Verdana"/>
                <w:color w:val="000000"/>
                <w:kern w:val="2"/>
                <w:szCs w:val="24"/>
                <w:shd w:val="clear" w:color="auto" w:fill="FFFFFF"/>
              </w:rPr>
              <w:t>12.1.2. Prekės turi atitikti šiuos reikalavimus:</w:t>
            </w:r>
          </w:p>
          <w:p w14:paraId="09C44AE6" w14:textId="6D260F59" w:rsidR="00EA247E" w:rsidRPr="0024244E" w:rsidRDefault="00EA247E" w:rsidP="0024244E">
            <w:pPr>
              <w:jc w:val="both"/>
              <w:rPr>
                <w:rFonts w:ascii="Verdana" w:hAnsi="Verdana"/>
                <w:color w:val="000000"/>
                <w:szCs w:val="24"/>
                <w:lang w:eastAsia="lt-LT"/>
              </w:rPr>
            </w:pPr>
            <w:r w:rsidRPr="0024244E">
              <w:rPr>
                <w:rFonts w:ascii="Verdana" w:hAnsi="Verdana"/>
                <w:color w:val="000000"/>
                <w:szCs w:val="24"/>
                <w:lang w:eastAsia="lt-LT"/>
              </w:rPr>
              <w:t>12.1.2.1.</w:t>
            </w:r>
            <w:r w:rsidRPr="0024244E">
              <w:rPr>
                <w:rFonts w:ascii="Verdana" w:hAnsi="Verdana"/>
                <w:b/>
                <w:bCs/>
                <w:color w:val="000000"/>
                <w:szCs w:val="24"/>
                <w:lang w:eastAsia="lt-LT"/>
              </w:rPr>
              <w:t> </w:t>
            </w:r>
            <w:r w:rsidRPr="0024244E">
              <w:rPr>
                <w:rFonts w:ascii="Verdana" w:hAnsi="Verdana"/>
                <w:color w:val="000000"/>
                <w:szCs w:val="24"/>
                <w:lang w:eastAsia="lt-LT"/>
              </w:rPr>
              <w:t>ne mažiau kaip 80 proc. balduose naudojamos medienos, medienos medžiagų ir gaminių turi būti iš miškų, sertifikuotų naudojant FSC ar PEFC miškų sertifikavimo sistemas arba lygiavertes sertifikavimo sistemas;</w:t>
            </w:r>
          </w:p>
          <w:p w14:paraId="4A7A05C3" w14:textId="5BF74928" w:rsidR="00EA247E" w:rsidRPr="0024244E" w:rsidRDefault="00EA247E" w:rsidP="0024244E">
            <w:pPr>
              <w:jc w:val="both"/>
              <w:rPr>
                <w:rFonts w:ascii="Verdana" w:hAnsi="Verdana"/>
                <w:color w:val="000000"/>
                <w:szCs w:val="24"/>
                <w:lang w:eastAsia="lt-LT"/>
              </w:rPr>
            </w:pPr>
            <w:r w:rsidRPr="0024244E">
              <w:rPr>
                <w:rFonts w:ascii="Verdana" w:hAnsi="Verdana"/>
                <w:color w:val="000000"/>
                <w:szCs w:val="24"/>
                <w:lang w:eastAsia="lt-LT"/>
              </w:rPr>
              <w:t xml:space="preserve">12.1.2.2. visos plastikinės dalys, kurių masė ≥ 50 g, turi būti paženklintos kaip tinkamos perdirbti pagal LST EN ISO 11469 „Bendrasis plastikinių gaminių </w:t>
            </w:r>
            <w:r w:rsidRPr="0024244E">
              <w:rPr>
                <w:rFonts w:ascii="Verdana" w:hAnsi="Verdana"/>
                <w:color w:val="000000"/>
                <w:szCs w:val="24"/>
                <w:lang w:eastAsia="lt-LT"/>
              </w:rPr>
              <w:lastRenderedPageBreak/>
              <w:t>identifikavimas ir ženklinimas“ (toliau – LST EN ISO 11469) ar lygiavertį standartą;</w:t>
            </w:r>
          </w:p>
          <w:p w14:paraId="463BEA1F" w14:textId="62AB9390" w:rsidR="00EA247E" w:rsidRPr="0024244E" w:rsidRDefault="00EA247E" w:rsidP="0024244E">
            <w:pPr>
              <w:jc w:val="both"/>
              <w:rPr>
                <w:rFonts w:ascii="Verdana" w:hAnsi="Verdana"/>
                <w:color w:val="000000"/>
                <w:szCs w:val="24"/>
                <w:lang w:eastAsia="lt-LT"/>
              </w:rPr>
            </w:pPr>
            <w:r w:rsidRPr="0024244E">
              <w:rPr>
                <w:rFonts w:ascii="Verdana" w:hAnsi="Verdana"/>
                <w:color w:val="000000"/>
                <w:szCs w:val="24"/>
                <w:lang w:eastAsia="lt-LT"/>
              </w:rPr>
              <w:t>12.1.2.3. jei baldo kamšalo sudėtyje naudojamos sintetinės poliesterio medžiagos, jų sudėtyje turi būti dalis perdirbtų medžiagų;</w:t>
            </w:r>
          </w:p>
          <w:p w14:paraId="039190C4" w14:textId="5186C409" w:rsidR="00EA247E" w:rsidRPr="0024244E" w:rsidRDefault="00EA247E" w:rsidP="0024244E">
            <w:pPr>
              <w:jc w:val="both"/>
              <w:rPr>
                <w:rFonts w:ascii="Verdana" w:hAnsi="Verdana"/>
                <w:color w:val="000000"/>
                <w:szCs w:val="24"/>
                <w:lang w:eastAsia="lt-LT"/>
              </w:rPr>
            </w:pPr>
            <w:r w:rsidRPr="0024244E">
              <w:rPr>
                <w:rFonts w:ascii="Verdana" w:hAnsi="Verdana"/>
                <w:color w:val="000000"/>
                <w:szCs w:val="24"/>
                <w:lang w:eastAsia="lt-LT"/>
              </w:rPr>
              <w:t>12.1.2.4. paviršiams dengti naudojamuose produktuose:</w:t>
            </w:r>
          </w:p>
          <w:p w14:paraId="026B5918" w14:textId="4FBEE9A7" w:rsidR="00EA247E" w:rsidRPr="0024244E" w:rsidRDefault="00EA247E" w:rsidP="0024244E">
            <w:pPr>
              <w:jc w:val="both"/>
              <w:rPr>
                <w:rFonts w:ascii="Verdana" w:hAnsi="Verdana"/>
                <w:color w:val="000000"/>
                <w:szCs w:val="24"/>
                <w:lang w:eastAsia="lt-LT"/>
              </w:rPr>
            </w:pPr>
            <w:r w:rsidRPr="0024244E">
              <w:rPr>
                <w:rFonts w:ascii="Verdana" w:hAnsi="Verdana"/>
                <w:color w:val="000000"/>
                <w:szCs w:val="24"/>
                <w:lang w:eastAsia="lt-LT"/>
              </w:rPr>
              <w:t>12.1.2.5.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6B458F6F" w14:textId="7098F61F" w:rsidR="00EA247E" w:rsidRPr="0024244E" w:rsidRDefault="00EA247E" w:rsidP="0024244E">
            <w:pPr>
              <w:jc w:val="both"/>
              <w:rPr>
                <w:rFonts w:ascii="Verdana" w:hAnsi="Verdana"/>
                <w:color w:val="000000"/>
                <w:szCs w:val="24"/>
                <w:lang w:eastAsia="lt-LT"/>
              </w:rPr>
            </w:pPr>
            <w:r w:rsidRPr="0024244E">
              <w:rPr>
                <w:rFonts w:ascii="Verdana" w:hAnsi="Verdana"/>
                <w:color w:val="000000"/>
                <w:szCs w:val="24"/>
                <w:lang w:eastAsia="lt-LT"/>
              </w:rPr>
              <w:t>12.1.2.6. neturi būti daugiau kaip 5 proc. masės lakiųjų organinių junginių (LOJ);</w:t>
            </w:r>
          </w:p>
          <w:p w14:paraId="669C8B7D" w14:textId="09538E55" w:rsidR="00EA247E" w:rsidRPr="0024244E" w:rsidRDefault="00EA247E" w:rsidP="0024244E">
            <w:pPr>
              <w:jc w:val="both"/>
              <w:rPr>
                <w:rFonts w:ascii="Verdana" w:hAnsi="Verdana"/>
                <w:color w:val="000000"/>
                <w:szCs w:val="24"/>
                <w:lang w:eastAsia="lt-LT"/>
              </w:rPr>
            </w:pPr>
            <w:r w:rsidRPr="0024244E">
              <w:rPr>
                <w:rFonts w:ascii="Verdana" w:hAnsi="Verdana"/>
                <w:color w:val="000000"/>
                <w:szCs w:val="24"/>
                <w:lang w:eastAsia="lt-LT"/>
              </w:rPr>
              <w:t>12.1.2.7. neturi būti chromo (VI) junginių;</w:t>
            </w:r>
          </w:p>
          <w:p w14:paraId="1EA0160D" w14:textId="2613EB58" w:rsidR="00EA247E" w:rsidRPr="0024244E" w:rsidRDefault="00EA247E" w:rsidP="0024244E">
            <w:pPr>
              <w:jc w:val="both"/>
              <w:rPr>
                <w:rFonts w:ascii="Verdana" w:hAnsi="Verdana"/>
                <w:color w:val="000000"/>
                <w:szCs w:val="24"/>
                <w:lang w:eastAsia="lt-LT"/>
              </w:rPr>
            </w:pPr>
            <w:r w:rsidRPr="0024244E">
              <w:rPr>
                <w:rFonts w:ascii="Verdana" w:hAnsi="Verdana"/>
                <w:color w:val="000000"/>
                <w:szCs w:val="24"/>
                <w:lang w:eastAsia="lt-LT"/>
              </w:rPr>
              <w:t xml:space="preserve">12.1.2.8. </w:t>
            </w:r>
            <w:proofErr w:type="spellStart"/>
            <w:r w:rsidRPr="0024244E">
              <w:rPr>
                <w:rFonts w:ascii="Verdana" w:hAnsi="Verdana"/>
                <w:color w:val="000000"/>
                <w:szCs w:val="24"/>
                <w:lang w:eastAsia="lt-LT"/>
              </w:rPr>
              <w:t>formaldehido</w:t>
            </w:r>
            <w:proofErr w:type="spellEnd"/>
            <w:r w:rsidRPr="0024244E">
              <w:rPr>
                <w:rFonts w:ascii="Verdana" w:hAnsi="Verdana"/>
                <w:color w:val="000000"/>
                <w:szCs w:val="24"/>
                <w:lang w:eastAsia="lt-LT"/>
              </w:rPr>
              <w:t xml:space="preserve"> išmetamieji teršalai neturi viršyti 0,05 </w:t>
            </w:r>
            <w:proofErr w:type="spellStart"/>
            <w:r w:rsidRPr="0024244E">
              <w:rPr>
                <w:rFonts w:ascii="Verdana" w:hAnsi="Verdana"/>
                <w:color w:val="000000"/>
                <w:szCs w:val="24"/>
                <w:lang w:eastAsia="lt-LT"/>
              </w:rPr>
              <w:t>ppm</w:t>
            </w:r>
            <w:proofErr w:type="spellEnd"/>
            <w:r w:rsidRPr="0024244E">
              <w:rPr>
                <w:rFonts w:ascii="Verdana" w:hAnsi="Verdana"/>
                <w:color w:val="000000"/>
                <w:szCs w:val="24"/>
                <w:lang w:eastAsia="lt-LT"/>
              </w:rPr>
              <w:t>.</w:t>
            </w:r>
          </w:p>
          <w:p w14:paraId="7E7AA9D1" w14:textId="3C0ECD6E" w:rsidR="00EA247E" w:rsidRPr="0024244E" w:rsidRDefault="00EA247E" w:rsidP="0024244E">
            <w:pPr>
              <w:jc w:val="both"/>
              <w:rPr>
                <w:rFonts w:ascii="Verdana" w:hAnsi="Verdana"/>
                <w:color w:val="000000"/>
                <w:kern w:val="2"/>
                <w:szCs w:val="24"/>
                <w:shd w:val="clear" w:color="auto" w:fill="FFFFFF"/>
              </w:rPr>
            </w:pPr>
            <w:r w:rsidRPr="0024244E">
              <w:rPr>
                <w:rFonts w:ascii="Verdana" w:hAnsi="Verdana"/>
                <w:color w:val="000000"/>
                <w:kern w:val="2"/>
                <w:szCs w:val="24"/>
                <w:shd w:val="clear" w:color="auto" w:fill="FFFFFF"/>
              </w:rPr>
              <w:t>12.1.2. Atitiktį reikalavimams įrodantys dokumentai: gamintojo techniniai dokumentai arba prekių aprašymas, arba ekologiniai ženklai, arba kiti lygiaverčiai prekių atitiktį aplinkos apsaugos reikalavimams patvirtinantys įrodymai.</w:t>
            </w:r>
          </w:p>
          <w:p w14:paraId="4C715748" w14:textId="557536A5" w:rsidR="00EA247E" w:rsidRPr="0024244E" w:rsidRDefault="00EA247E" w:rsidP="0024244E">
            <w:pPr>
              <w:jc w:val="both"/>
              <w:rPr>
                <w:rFonts w:ascii="Verdana" w:hAnsi="Verdana"/>
                <w:b/>
                <w:bCs/>
                <w:kern w:val="2"/>
                <w:szCs w:val="24"/>
              </w:rPr>
            </w:pPr>
            <w:r w:rsidRPr="0024244E">
              <w:rPr>
                <w:rFonts w:ascii="Verdana" w:hAnsi="Verdana"/>
                <w:color w:val="000000"/>
                <w:kern w:val="2"/>
                <w:szCs w:val="24"/>
                <w:shd w:val="clear" w:color="auto" w:fill="FFFFFF"/>
              </w:rPr>
              <w:t>12.1.3. Nustačius, kad Tiekėjas šiame punkte nustatyto reikalavimo nesilaiko, Tiekėjui taikoma Specialiųjų sąlygų 9.5 punkte nurodyto dydžio bauda.</w:t>
            </w:r>
          </w:p>
        </w:tc>
      </w:tr>
      <w:tr w:rsidR="005A5832" w:rsidRPr="0024244E" w14:paraId="71DB6923" w14:textId="77777777" w:rsidTr="00793F05">
        <w:trPr>
          <w:trHeight w:val="300"/>
        </w:trPr>
        <w:tc>
          <w:tcPr>
            <w:tcW w:w="2856" w:type="dxa"/>
          </w:tcPr>
          <w:p w14:paraId="0E67A301" w14:textId="77777777" w:rsidR="005A5832" w:rsidRPr="0024244E" w:rsidRDefault="00A10867" w:rsidP="0024244E">
            <w:pPr>
              <w:rPr>
                <w:rFonts w:ascii="Verdana" w:hAnsi="Verdana"/>
                <w:b/>
                <w:bCs/>
                <w:kern w:val="2"/>
                <w:szCs w:val="24"/>
              </w:rPr>
            </w:pPr>
            <w:r w:rsidRPr="0024244E">
              <w:rPr>
                <w:rFonts w:ascii="Verdana" w:hAnsi="Verdana"/>
                <w:b/>
                <w:bCs/>
                <w:kern w:val="2"/>
                <w:szCs w:val="24"/>
              </w:rPr>
              <w:t xml:space="preserve">12.2. </w:t>
            </w:r>
            <w:r w:rsidRPr="0024244E">
              <w:rPr>
                <w:rFonts w:ascii="Verdana" w:hAnsi="Verdana"/>
                <w:b/>
                <w:bCs/>
                <w:color w:val="000000"/>
                <w:kern w:val="2"/>
                <w:szCs w:val="24"/>
                <w:shd w:val="clear" w:color="auto" w:fill="FFFFFF"/>
              </w:rPr>
              <w:t>Su Prekių pakuotėmis susiję aplinkosauginiai kriterijai</w:t>
            </w:r>
            <w:r w:rsidRPr="0024244E">
              <w:rPr>
                <w:rFonts w:ascii="Verdana" w:hAnsi="Verdana"/>
                <w:b/>
                <w:bCs/>
                <w:kern w:val="2"/>
                <w:szCs w:val="24"/>
              </w:rPr>
              <w:t xml:space="preserve"> </w:t>
            </w:r>
          </w:p>
        </w:tc>
        <w:tc>
          <w:tcPr>
            <w:tcW w:w="6679" w:type="dxa"/>
            <w:gridSpan w:val="3"/>
          </w:tcPr>
          <w:p w14:paraId="1B2EEA33" w14:textId="25E8353A" w:rsidR="005A5832" w:rsidRPr="0024244E" w:rsidRDefault="00B44751" w:rsidP="0024244E">
            <w:pPr>
              <w:jc w:val="both"/>
              <w:rPr>
                <w:rFonts w:ascii="Verdana" w:hAnsi="Verdana"/>
                <w:color w:val="008080"/>
                <w:szCs w:val="24"/>
              </w:rPr>
            </w:pPr>
            <w:r w:rsidRPr="0024244E">
              <w:rPr>
                <w:rFonts w:ascii="Verdana" w:hAnsi="Verdana"/>
                <w:kern w:val="2"/>
                <w:szCs w:val="24"/>
                <w:shd w:val="clear" w:color="auto" w:fill="FFFFFF"/>
              </w:rPr>
              <w:t>Netaikoma</w:t>
            </w:r>
          </w:p>
        </w:tc>
      </w:tr>
      <w:tr w:rsidR="005A5832" w:rsidRPr="0024244E" w14:paraId="67B0A64F" w14:textId="77777777" w:rsidTr="00793F05">
        <w:trPr>
          <w:trHeight w:val="300"/>
        </w:trPr>
        <w:tc>
          <w:tcPr>
            <w:tcW w:w="2856" w:type="dxa"/>
          </w:tcPr>
          <w:p w14:paraId="095D4FEA" w14:textId="77777777" w:rsidR="005A5832" w:rsidRPr="0024244E" w:rsidRDefault="00A10867" w:rsidP="0024244E">
            <w:pPr>
              <w:rPr>
                <w:rFonts w:ascii="Verdana" w:hAnsi="Verdana"/>
                <w:b/>
                <w:bCs/>
                <w:kern w:val="2"/>
                <w:szCs w:val="24"/>
              </w:rPr>
            </w:pPr>
            <w:r w:rsidRPr="0024244E">
              <w:rPr>
                <w:rFonts w:ascii="Verdana" w:hAnsi="Verdana"/>
                <w:b/>
                <w:bCs/>
                <w:kern w:val="2"/>
                <w:szCs w:val="24"/>
              </w:rPr>
              <w:t xml:space="preserve">12.3. </w:t>
            </w:r>
            <w:r w:rsidRPr="0024244E">
              <w:rPr>
                <w:rFonts w:ascii="Verdana" w:hAnsi="Verdana"/>
                <w:b/>
                <w:bCs/>
                <w:kern w:val="2"/>
                <w:szCs w:val="24"/>
                <w:shd w:val="clear" w:color="auto" w:fill="FFFFFF"/>
              </w:rPr>
              <w:t>Su Prekių pristatymu susiję aplinkosauginiai kriterijai</w:t>
            </w:r>
            <w:r w:rsidRPr="0024244E">
              <w:rPr>
                <w:rFonts w:ascii="Verdana" w:hAnsi="Verdana"/>
                <w:color w:val="008080"/>
                <w:kern w:val="2"/>
                <w:szCs w:val="24"/>
                <w:u w:val="single"/>
                <w:shd w:val="clear" w:color="auto" w:fill="FFFFFF"/>
              </w:rPr>
              <w:t xml:space="preserve"> </w:t>
            </w:r>
          </w:p>
        </w:tc>
        <w:tc>
          <w:tcPr>
            <w:tcW w:w="6679" w:type="dxa"/>
            <w:gridSpan w:val="3"/>
          </w:tcPr>
          <w:p w14:paraId="005C157A" w14:textId="5B88C9CF" w:rsidR="005A5832" w:rsidRPr="0024244E" w:rsidRDefault="00B44751" w:rsidP="0024244E">
            <w:pPr>
              <w:jc w:val="both"/>
              <w:rPr>
                <w:rFonts w:ascii="Verdana" w:hAnsi="Verdana"/>
                <w:szCs w:val="24"/>
              </w:rPr>
            </w:pPr>
            <w:bookmarkStart w:id="0" w:name="part_834e6a46052a4997b13429fe4c71d90f"/>
            <w:bookmarkEnd w:id="0"/>
            <w:r w:rsidRPr="0024244E">
              <w:rPr>
                <w:rFonts w:ascii="Verdana" w:hAnsi="Verdana"/>
                <w:szCs w:val="24"/>
              </w:rPr>
              <w:t>Netaikoma</w:t>
            </w:r>
          </w:p>
        </w:tc>
      </w:tr>
      <w:tr w:rsidR="005A5832" w:rsidRPr="0024244E" w14:paraId="771D49AC" w14:textId="77777777" w:rsidTr="00793F05">
        <w:trPr>
          <w:trHeight w:val="300"/>
        </w:trPr>
        <w:tc>
          <w:tcPr>
            <w:tcW w:w="2856" w:type="dxa"/>
          </w:tcPr>
          <w:p w14:paraId="7EE91F5B" w14:textId="77777777" w:rsidR="005A5832" w:rsidRPr="0024244E" w:rsidRDefault="00A10867" w:rsidP="0024244E">
            <w:pPr>
              <w:rPr>
                <w:rFonts w:ascii="Verdana" w:hAnsi="Verdana"/>
                <w:b/>
                <w:bCs/>
                <w:kern w:val="2"/>
                <w:szCs w:val="24"/>
              </w:rPr>
            </w:pPr>
            <w:r w:rsidRPr="0024244E">
              <w:rPr>
                <w:rFonts w:ascii="Verdana" w:hAnsi="Verdana"/>
                <w:b/>
                <w:bCs/>
                <w:kern w:val="2"/>
                <w:szCs w:val="24"/>
              </w:rPr>
              <w:t xml:space="preserve">12.4. </w:t>
            </w:r>
            <w:r w:rsidRPr="0024244E">
              <w:rPr>
                <w:rFonts w:ascii="Verdana" w:hAnsi="Verdana"/>
                <w:b/>
                <w:bCs/>
                <w:kern w:val="2"/>
                <w:szCs w:val="24"/>
                <w:shd w:val="clear" w:color="auto" w:fill="FFFFFF"/>
              </w:rPr>
              <w:t xml:space="preserve">Su Prekėmis susijusių paslaugų (pavyzdžiui, montavimo, apmokymo ir kitos parengimui naudoti skirtos </w:t>
            </w:r>
            <w:r w:rsidRPr="0024244E">
              <w:rPr>
                <w:rFonts w:ascii="Verdana" w:hAnsi="Verdana"/>
                <w:b/>
                <w:bCs/>
                <w:kern w:val="2"/>
                <w:szCs w:val="24"/>
                <w:shd w:val="clear" w:color="auto" w:fill="FFFFFF"/>
              </w:rPr>
              <w:lastRenderedPageBreak/>
              <w:t>paslaugos) teikimu susiję aplinkosauginiai k</w:t>
            </w:r>
            <w:r w:rsidRPr="0024244E">
              <w:rPr>
                <w:rFonts w:ascii="Verdana" w:hAnsi="Verdana"/>
                <w:b/>
                <w:kern w:val="2"/>
                <w:szCs w:val="24"/>
                <w:shd w:val="clear" w:color="auto" w:fill="FFFFFF"/>
              </w:rPr>
              <w:t>riterijai</w:t>
            </w:r>
          </w:p>
        </w:tc>
        <w:tc>
          <w:tcPr>
            <w:tcW w:w="6679" w:type="dxa"/>
            <w:gridSpan w:val="3"/>
          </w:tcPr>
          <w:p w14:paraId="58E8D417" w14:textId="5FDAAECB" w:rsidR="005A5832" w:rsidRPr="0024244E" w:rsidRDefault="00A10867" w:rsidP="0024244E">
            <w:pPr>
              <w:rPr>
                <w:rFonts w:ascii="Verdana" w:hAnsi="Verdana"/>
                <w:kern w:val="2"/>
                <w:szCs w:val="24"/>
              </w:rPr>
            </w:pPr>
            <w:r w:rsidRPr="0024244E">
              <w:rPr>
                <w:rFonts w:ascii="Verdana" w:hAnsi="Verdana"/>
                <w:kern w:val="2"/>
                <w:szCs w:val="24"/>
              </w:rPr>
              <w:lastRenderedPageBreak/>
              <w:t>Netaikoma</w:t>
            </w:r>
          </w:p>
        </w:tc>
      </w:tr>
      <w:tr w:rsidR="005A5832" w:rsidRPr="0024244E" w14:paraId="140F5CA8" w14:textId="77777777" w:rsidTr="00793F05">
        <w:trPr>
          <w:trHeight w:val="300"/>
        </w:trPr>
        <w:tc>
          <w:tcPr>
            <w:tcW w:w="2856" w:type="dxa"/>
          </w:tcPr>
          <w:p w14:paraId="39A04B17" w14:textId="77777777" w:rsidR="005A5832" w:rsidRPr="0024244E" w:rsidRDefault="00A10867" w:rsidP="0024244E">
            <w:pPr>
              <w:rPr>
                <w:rFonts w:ascii="Verdana" w:hAnsi="Verdana"/>
                <w:b/>
                <w:bCs/>
                <w:kern w:val="2"/>
                <w:szCs w:val="24"/>
              </w:rPr>
            </w:pPr>
            <w:r w:rsidRPr="0024244E">
              <w:rPr>
                <w:rFonts w:ascii="Verdana" w:hAnsi="Verdana"/>
                <w:b/>
                <w:bCs/>
                <w:kern w:val="2"/>
                <w:szCs w:val="24"/>
              </w:rPr>
              <w:t>12.5. Su perkamomis Prekėmis susiję socialiniai kriterijai</w:t>
            </w:r>
          </w:p>
        </w:tc>
        <w:tc>
          <w:tcPr>
            <w:tcW w:w="6679" w:type="dxa"/>
            <w:gridSpan w:val="3"/>
          </w:tcPr>
          <w:p w14:paraId="36090B9D" w14:textId="704FD7FC" w:rsidR="005A5832" w:rsidRPr="0024244E" w:rsidRDefault="00A10867" w:rsidP="0024244E">
            <w:pPr>
              <w:rPr>
                <w:rFonts w:ascii="Verdana" w:hAnsi="Verdana"/>
                <w:color w:val="0070C0"/>
                <w:kern w:val="2"/>
                <w:szCs w:val="24"/>
              </w:rPr>
            </w:pPr>
            <w:r w:rsidRPr="0024244E">
              <w:rPr>
                <w:rFonts w:ascii="Verdana" w:hAnsi="Verdana"/>
                <w:color w:val="000000"/>
                <w:kern w:val="2"/>
                <w:szCs w:val="24"/>
                <w:shd w:val="clear" w:color="auto" w:fill="FFFFFF"/>
              </w:rPr>
              <w:t>Netaikoma</w:t>
            </w:r>
          </w:p>
        </w:tc>
      </w:tr>
      <w:tr w:rsidR="0043619E" w:rsidRPr="0024244E" w14:paraId="47F9730B" w14:textId="77777777" w:rsidTr="0027030E">
        <w:trPr>
          <w:trHeight w:val="300"/>
        </w:trPr>
        <w:tc>
          <w:tcPr>
            <w:tcW w:w="9535" w:type="dxa"/>
            <w:gridSpan w:val="4"/>
          </w:tcPr>
          <w:p w14:paraId="092ABF4C" w14:textId="46CCED92" w:rsidR="0043619E" w:rsidRPr="0024244E" w:rsidRDefault="0043619E" w:rsidP="0024244E">
            <w:pPr>
              <w:jc w:val="center"/>
              <w:rPr>
                <w:rFonts w:ascii="Verdana" w:hAnsi="Verdana"/>
                <w:b/>
                <w:bCs/>
                <w:color w:val="000000"/>
                <w:kern w:val="2"/>
                <w:szCs w:val="24"/>
                <w:shd w:val="clear" w:color="auto" w:fill="FFFFFF"/>
              </w:rPr>
            </w:pPr>
            <w:r w:rsidRPr="0024244E">
              <w:rPr>
                <w:rFonts w:ascii="Verdana" w:hAnsi="Verdana"/>
                <w:b/>
                <w:bCs/>
                <w:color w:val="000000"/>
                <w:kern w:val="2"/>
                <w:szCs w:val="24"/>
                <w:shd w:val="clear" w:color="auto" w:fill="FFFFFF"/>
              </w:rPr>
              <w:t>13. BENDRŲJŲ SĄLYGŲ PAKEITIMAI IR PAPILDYMAI</w:t>
            </w:r>
          </w:p>
        </w:tc>
      </w:tr>
      <w:tr w:rsidR="0043619E" w:rsidRPr="0024244E" w14:paraId="3061922B" w14:textId="77777777" w:rsidTr="00793F05">
        <w:trPr>
          <w:trHeight w:val="300"/>
        </w:trPr>
        <w:tc>
          <w:tcPr>
            <w:tcW w:w="2856" w:type="dxa"/>
          </w:tcPr>
          <w:p w14:paraId="178A5AF9" w14:textId="46406A37" w:rsidR="0043619E" w:rsidRPr="0024244E" w:rsidRDefault="0043619E" w:rsidP="0024244E">
            <w:pPr>
              <w:rPr>
                <w:rFonts w:ascii="Verdana" w:hAnsi="Verdana"/>
                <w:b/>
                <w:bCs/>
                <w:kern w:val="2"/>
                <w:szCs w:val="24"/>
              </w:rPr>
            </w:pPr>
            <w:r w:rsidRPr="0024244E">
              <w:rPr>
                <w:rFonts w:ascii="Verdana" w:hAnsi="Verdana"/>
                <w:b/>
                <w:bCs/>
                <w:kern w:val="2"/>
                <w:szCs w:val="24"/>
              </w:rPr>
              <w:t>13.1</w:t>
            </w:r>
          </w:p>
        </w:tc>
        <w:tc>
          <w:tcPr>
            <w:tcW w:w="6679" w:type="dxa"/>
            <w:gridSpan w:val="3"/>
          </w:tcPr>
          <w:p w14:paraId="14B684CF" w14:textId="77777777" w:rsidR="0043619E" w:rsidRPr="0024244E" w:rsidRDefault="0043619E" w:rsidP="0024244E">
            <w:pPr>
              <w:jc w:val="both"/>
              <w:rPr>
                <w:rFonts w:ascii="Verdana" w:hAnsi="Verdana"/>
                <w:color w:val="000000"/>
                <w:kern w:val="2"/>
                <w:szCs w:val="24"/>
                <w:shd w:val="clear" w:color="auto" w:fill="FFFFFF"/>
              </w:rPr>
            </w:pPr>
            <w:r w:rsidRPr="0024244E">
              <w:rPr>
                <w:rFonts w:ascii="Verdana" w:hAnsi="Verdana"/>
                <w:color w:val="000000"/>
                <w:kern w:val="2"/>
                <w:szCs w:val="24"/>
                <w:shd w:val="clear" w:color="auto" w:fill="FFFFFF"/>
              </w:rPr>
              <w:t>13.1.1. Šalys susitaria pakeisti Sutarties Bendrųjų sąlygų 12.2.1. punktą ir išdėstyti jį nauja redakcija:</w:t>
            </w:r>
          </w:p>
          <w:p w14:paraId="3911C8C6" w14:textId="77777777" w:rsidR="0043619E" w:rsidRPr="0024244E" w:rsidRDefault="0043619E" w:rsidP="0024244E">
            <w:pPr>
              <w:jc w:val="both"/>
              <w:rPr>
                <w:rFonts w:ascii="Verdana" w:hAnsi="Verdana"/>
                <w:color w:val="000000"/>
                <w:kern w:val="2"/>
                <w:szCs w:val="24"/>
                <w:shd w:val="clear" w:color="auto" w:fill="FFFFFF"/>
              </w:rPr>
            </w:pPr>
            <w:r w:rsidRPr="0024244E">
              <w:rPr>
                <w:rFonts w:ascii="Verdana" w:hAnsi="Verdana"/>
                <w:color w:val="000000"/>
                <w:kern w:val="2"/>
                <w:szCs w:val="24"/>
                <w:shd w:val="clear" w:color="auto" w:fill="FFFFFF"/>
              </w:rPr>
              <w:t>12.2.1. Tiekėjas išrašo Sąskaitą tik Šalims pasirašius Prekių perdavimo–priėmimo aktą, jeigu kitaip nenumatyta Specialiosiose sąlygose:</w:t>
            </w:r>
          </w:p>
          <w:p w14:paraId="7A502A05" w14:textId="77777777" w:rsidR="0043619E" w:rsidRPr="0024244E" w:rsidRDefault="0043619E" w:rsidP="0024244E">
            <w:pPr>
              <w:jc w:val="both"/>
              <w:rPr>
                <w:rFonts w:ascii="Verdana" w:hAnsi="Verdana"/>
                <w:color w:val="000000"/>
                <w:kern w:val="2"/>
                <w:szCs w:val="24"/>
                <w:shd w:val="clear" w:color="auto" w:fill="FFFFFF"/>
              </w:rPr>
            </w:pPr>
            <w:r w:rsidRPr="0024244E">
              <w:rPr>
                <w:rFonts w:ascii="Verdana" w:hAnsi="Verdana"/>
                <w:color w:val="000000"/>
                <w:kern w:val="2"/>
                <w:szCs w:val="24"/>
                <w:shd w:val="clear" w:color="auto" w:fill="FFFFFF"/>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arba per kitą savo pasirinktą informacinę sistemą;</w:t>
            </w:r>
          </w:p>
          <w:p w14:paraId="7068F6B4" w14:textId="77777777" w:rsidR="0043619E" w:rsidRPr="0024244E" w:rsidRDefault="0043619E" w:rsidP="0024244E">
            <w:pPr>
              <w:jc w:val="both"/>
              <w:rPr>
                <w:rFonts w:ascii="Verdana" w:hAnsi="Verdana"/>
                <w:color w:val="000000"/>
                <w:kern w:val="2"/>
                <w:szCs w:val="24"/>
                <w:shd w:val="clear" w:color="auto" w:fill="FFFFFF"/>
              </w:rPr>
            </w:pPr>
            <w:r w:rsidRPr="0024244E">
              <w:rPr>
                <w:rFonts w:ascii="Verdana" w:hAnsi="Verdana"/>
                <w:color w:val="000000"/>
                <w:kern w:val="2"/>
                <w:szCs w:val="24"/>
                <w:shd w:val="clear" w:color="auto" w:fill="FFFFFF"/>
              </w:rPr>
              <w:t>12.2.1.2. Europos elektroninių sąskaitų faktūrų standarto neatitinkančią elektroninę sąskaitą faktūrą Tiekėjas privalo pateikti, naudodamasis informacinės sistemos „SABIS“ priemonėmis.</w:t>
            </w:r>
          </w:p>
          <w:p w14:paraId="05CD3F05" w14:textId="77777777" w:rsidR="0043619E" w:rsidRPr="0024244E" w:rsidRDefault="0043619E" w:rsidP="0024244E">
            <w:pPr>
              <w:jc w:val="both"/>
              <w:rPr>
                <w:rFonts w:ascii="Verdana" w:hAnsi="Verdana"/>
                <w:color w:val="000000"/>
                <w:kern w:val="2"/>
                <w:szCs w:val="24"/>
                <w:shd w:val="clear" w:color="auto" w:fill="FFFFFF"/>
              </w:rPr>
            </w:pPr>
            <w:r w:rsidRPr="0024244E">
              <w:rPr>
                <w:rFonts w:ascii="Verdana" w:hAnsi="Verdana"/>
                <w:color w:val="000000"/>
                <w:kern w:val="2"/>
                <w:szCs w:val="24"/>
                <w:shd w:val="clear" w:color="auto" w:fill="FFFFFF"/>
              </w:rPr>
              <w:t>13.1.2. Šalys susitaria pakeisti Sutarties Bendrųjų sąlygų 12.2.2. punktą ir išdėstyti jį nauja redakcija:</w:t>
            </w:r>
          </w:p>
          <w:p w14:paraId="31D0BFF9" w14:textId="2DF75E63" w:rsidR="0043619E" w:rsidRPr="0024244E" w:rsidRDefault="0043619E" w:rsidP="0024244E">
            <w:pPr>
              <w:jc w:val="both"/>
              <w:rPr>
                <w:rFonts w:ascii="Verdana" w:hAnsi="Verdana"/>
                <w:color w:val="000000"/>
                <w:kern w:val="2"/>
                <w:szCs w:val="24"/>
                <w:shd w:val="clear" w:color="auto" w:fill="FFFFFF"/>
              </w:rPr>
            </w:pPr>
            <w:r w:rsidRPr="0024244E">
              <w:rPr>
                <w:rFonts w:ascii="Verdana" w:hAnsi="Verdana"/>
                <w:color w:val="000000"/>
                <w:kern w:val="2"/>
                <w:szCs w:val="24"/>
                <w:shd w:val="clear" w:color="auto" w:fill="FFFFFF"/>
              </w:rPr>
              <w:t>12.2.2. Pirkėjas elektronines sąskaitas faktūras priima ir apdoroja naudodamasis informacinės sistemos „SABIS“ priemonėmis, išskyrus VPĮ nustatytus išimtinius atvejus.</w:t>
            </w:r>
          </w:p>
        </w:tc>
      </w:tr>
      <w:tr w:rsidR="005A5832" w:rsidRPr="0024244E" w14:paraId="317EDB3A" w14:textId="77777777">
        <w:trPr>
          <w:trHeight w:val="300"/>
        </w:trPr>
        <w:tc>
          <w:tcPr>
            <w:tcW w:w="9535" w:type="dxa"/>
            <w:gridSpan w:val="4"/>
          </w:tcPr>
          <w:p w14:paraId="2AD7BD1D" w14:textId="4D890084" w:rsidR="005A5832" w:rsidRPr="0024244E" w:rsidRDefault="00A10867" w:rsidP="0024244E">
            <w:pPr>
              <w:jc w:val="center"/>
              <w:rPr>
                <w:rFonts w:ascii="Verdana" w:hAnsi="Verdana"/>
                <w:b/>
                <w:bCs/>
                <w:kern w:val="2"/>
                <w:szCs w:val="24"/>
              </w:rPr>
            </w:pPr>
            <w:r w:rsidRPr="0024244E">
              <w:rPr>
                <w:rFonts w:ascii="Verdana" w:hAnsi="Verdana"/>
                <w:b/>
                <w:bCs/>
                <w:kern w:val="2"/>
                <w:szCs w:val="24"/>
              </w:rPr>
              <w:t>1</w:t>
            </w:r>
            <w:r w:rsidR="0043619E" w:rsidRPr="0024244E">
              <w:rPr>
                <w:rFonts w:ascii="Verdana" w:hAnsi="Verdana"/>
                <w:b/>
                <w:bCs/>
                <w:kern w:val="2"/>
                <w:szCs w:val="24"/>
              </w:rPr>
              <w:t>4</w:t>
            </w:r>
            <w:r w:rsidRPr="0024244E">
              <w:rPr>
                <w:rFonts w:ascii="Verdana" w:hAnsi="Verdana"/>
                <w:b/>
                <w:bCs/>
                <w:kern w:val="2"/>
                <w:szCs w:val="24"/>
              </w:rPr>
              <w:t>. SUTARTIES PRIEDAI</w:t>
            </w:r>
          </w:p>
        </w:tc>
      </w:tr>
      <w:tr w:rsidR="005A5832" w:rsidRPr="0024244E" w14:paraId="3291E412" w14:textId="77777777" w:rsidTr="00793F05">
        <w:trPr>
          <w:trHeight w:val="300"/>
        </w:trPr>
        <w:tc>
          <w:tcPr>
            <w:tcW w:w="2856" w:type="dxa"/>
          </w:tcPr>
          <w:p w14:paraId="6AAD03CE" w14:textId="52772630" w:rsidR="005A5832" w:rsidRPr="0024244E" w:rsidRDefault="00A10867" w:rsidP="0024244E">
            <w:pPr>
              <w:jc w:val="center"/>
              <w:rPr>
                <w:rFonts w:ascii="Verdana" w:hAnsi="Verdana"/>
                <w:b/>
                <w:bCs/>
                <w:kern w:val="2"/>
                <w:szCs w:val="24"/>
              </w:rPr>
            </w:pPr>
            <w:r w:rsidRPr="0024244E">
              <w:rPr>
                <w:rFonts w:ascii="Verdana" w:hAnsi="Verdana"/>
                <w:b/>
                <w:bCs/>
                <w:kern w:val="2"/>
                <w:szCs w:val="24"/>
              </w:rPr>
              <w:t>1</w:t>
            </w:r>
            <w:r w:rsidR="0043619E" w:rsidRPr="0024244E">
              <w:rPr>
                <w:rFonts w:ascii="Verdana" w:hAnsi="Verdana"/>
                <w:b/>
                <w:bCs/>
                <w:kern w:val="2"/>
                <w:szCs w:val="24"/>
              </w:rPr>
              <w:t>4</w:t>
            </w:r>
            <w:r w:rsidRPr="0024244E">
              <w:rPr>
                <w:rFonts w:ascii="Verdana" w:hAnsi="Verdana"/>
                <w:b/>
                <w:bCs/>
                <w:kern w:val="2"/>
                <w:szCs w:val="24"/>
              </w:rPr>
              <w:t>.1. Priedas Nr. 1</w:t>
            </w:r>
          </w:p>
        </w:tc>
        <w:tc>
          <w:tcPr>
            <w:tcW w:w="6679" w:type="dxa"/>
            <w:gridSpan w:val="3"/>
          </w:tcPr>
          <w:p w14:paraId="0A77D779" w14:textId="60FC94C1" w:rsidR="005A5832" w:rsidRPr="0024244E" w:rsidRDefault="0043619E" w:rsidP="0024244E">
            <w:pPr>
              <w:rPr>
                <w:rFonts w:ascii="Verdana" w:hAnsi="Verdana"/>
                <w:b/>
                <w:bCs/>
                <w:kern w:val="2"/>
                <w:szCs w:val="24"/>
              </w:rPr>
            </w:pPr>
            <w:r w:rsidRPr="0024244E">
              <w:rPr>
                <w:rFonts w:ascii="Verdana" w:hAnsi="Verdana"/>
                <w:b/>
                <w:bCs/>
                <w:kern w:val="2"/>
                <w:szCs w:val="24"/>
              </w:rPr>
              <w:t>Techninė specifikacija</w:t>
            </w:r>
          </w:p>
        </w:tc>
      </w:tr>
      <w:tr w:rsidR="005A5832" w:rsidRPr="0024244E" w14:paraId="162AF451" w14:textId="77777777" w:rsidTr="00793F05">
        <w:trPr>
          <w:trHeight w:val="300"/>
        </w:trPr>
        <w:tc>
          <w:tcPr>
            <w:tcW w:w="2856" w:type="dxa"/>
          </w:tcPr>
          <w:p w14:paraId="21E75956" w14:textId="7A407A1C" w:rsidR="005A5832" w:rsidRPr="0024244E" w:rsidRDefault="00A10867" w:rsidP="0024244E">
            <w:pPr>
              <w:jc w:val="center"/>
              <w:rPr>
                <w:rFonts w:ascii="Verdana" w:hAnsi="Verdana"/>
                <w:b/>
                <w:bCs/>
                <w:kern w:val="2"/>
                <w:szCs w:val="24"/>
              </w:rPr>
            </w:pPr>
            <w:r w:rsidRPr="0024244E">
              <w:rPr>
                <w:rFonts w:ascii="Verdana" w:hAnsi="Verdana"/>
                <w:b/>
                <w:bCs/>
                <w:kern w:val="2"/>
                <w:szCs w:val="24"/>
              </w:rPr>
              <w:t>1</w:t>
            </w:r>
            <w:r w:rsidR="0043619E" w:rsidRPr="0024244E">
              <w:rPr>
                <w:rFonts w:ascii="Verdana" w:hAnsi="Verdana"/>
                <w:b/>
                <w:bCs/>
                <w:kern w:val="2"/>
                <w:szCs w:val="24"/>
              </w:rPr>
              <w:t>4</w:t>
            </w:r>
            <w:r w:rsidRPr="0024244E">
              <w:rPr>
                <w:rFonts w:ascii="Verdana" w:hAnsi="Verdana"/>
                <w:b/>
                <w:bCs/>
                <w:kern w:val="2"/>
                <w:szCs w:val="24"/>
              </w:rPr>
              <w:t>.2. Priedas Nr. 2</w:t>
            </w:r>
          </w:p>
        </w:tc>
        <w:tc>
          <w:tcPr>
            <w:tcW w:w="6679" w:type="dxa"/>
            <w:gridSpan w:val="3"/>
          </w:tcPr>
          <w:p w14:paraId="435B0711" w14:textId="05F5D02D" w:rsidR="005A5832" w:rsidRPr="0024244E" w:rsidRDefault="0043619E" w:rsidP="0024244E">
            <w:pPr>
              <w:rPr>
                <w:rFonts w:ascii="Verdana" w:hAnsi="Verdana"/>
                <w:b/>
                <w:bCs/>
                <w:kern w:val="2"/>
                <w:szCs w:val="24"/>
              </w:rPr>
            </w:pPr>
            <w:r w:rsidRPr="0024244E">
              <w:rPr>
                <w:rFonts w:ascii="Verdana" w:hAnsi="Verdana"/>
                <w:b/>
                <w:bCs/>
                <w:kern w:val="2"/>
                <w:szCs w:val="24"/>
              </w:rPr>
              <w:t>Pasiūlymas</w:t>
            </w:r>
          </w:p>
        </w:tc>
      </w:tr>
      <w:tr w:rsidR="005A5832" w:rsidRPr="0024244E" w14:paraId="45A618C7" w14:textId="77777777">
        <w:tc>
          <w:tcPr>
            <w:tcW w:w="9535" w:type="dxa"/>
            <w:gridSpan w:val="4"/>
          </w:tcPr>
          <w:p w14:paraId="6A3D1D9E" w14:textId="469B0BD0" w:rsidR="005A5832" w:rsidRPr="0024244E" w:rsidRDefault="00A10867" w:rsidP="0024244E">
            <w:pPr>
              <w:jc w:val="center"/>
              <w:rPr>
                <w:rFonts w:ascii="Verdana" w:hAnsi="Verdana"/>
                <w:b/>
                <w:bCs/>
                <w:kern w:val="2"/>
                <w:szCs w:val="24"/>
              </w:rPr>
            </w:pPr>
            <w:r w:rsidRPr="0024244E">
              <w:rPr>
                <w:rFonts w:ascii="Verdana" w:hAnsi="Verdana"/>
                <w:b/>
                <w:bCs/>
                <w:kern w:val="2"/>
                <w:szCs w:val="24"/>
              </w:rPr>
              <w:t>1</w:t>
            </w:r>
            <w:r w:rsidR="001077F6" w:rsidRPr="0024244E">
              <w:rPr>
                <w:rFonts w:ascii="Verdana" w:hAnsi="Verdana"/>
                <w:b/>
                <w:bCs/>
                <w:kern w:val="2"/>
                <w:szCs w:val="24"/>
              </w:rPr>
              <w:t>4</w:t>
            </w:r>
            <w:r w:rsidRPr="0024244E">
              <w:rPr>
                <w:rFonts w:ascii="Verdana" w:hAnsi="Verdana"/>
                <w:b/>
                <w:bCs/>
                <w:kern w:val="2"/>
                <w:szCs w:val="24"/>
              </w:rPr>
              <w:t>. ŠALIŲ ATSTOVŲ PARAŠAI</w:t>
            </w:r>
          </w:p>
        </w:tc>
      </w:tr>
      <w:tr w:rsidR="005A5832" w:rsidRPr="0024244E" w14:paraId="255DEBE9" w14:textId="77777777" w:rsidTr="00793F05">
        <w:tc>
          <w:tcPr>
            <w:tcW w:w="4953" w:type="dxa"/>
            <w:gridSpan w:val="3"/>
          </w:tcPr>
          <w:p w14:paraId="10117718" w14:textId="77777777" w:rsidR="005A5832" w:rsidRPr="0024244E" w:rsidRDefault="00A10867" w:rsidP="0024244E">
            <w:pPr>
              <w:jc w:val="center"/>
              <w:rPr>
                <w:rFonts w:ascii="Verdana" w:hAnsi="Verdana"/>
                <w:b/>
                <w:bCs/>
                <w:kern w:val="2"/>
                <w:szCs w:val="24"/>
              </w:rPr>
            </w:pPr>
            <w:r w:rsidRPr="0024244E">
              <w:rPr>
                <w:rFonts w:ascii="Verdana" w:hAnsi="Verdana"/>
                <w:b/>
                <w:bCs/>
                <w:kern w:val="2"/>
                <w:szCs w:val="24"/>
              </w:rPr>
              <w:t>PIRKĖJAS</w:t>
            </w:r>
          </w:p>
        </w:tc>
        <w:tc>
          <w:tcPr>
            <w:tcW w:w="4582" w:type="dxa"/>
          </w:tcPr>
          <w:p w14:paraId="09127D4F" w14:textId="77777777" w:rsidR="005A5832" w:rsidRPr="0024244E" w:rsidRDefault="00A10867" w:rsidP="0024244E">
            <w:pPr>
              <w:jc w:val="center"/>
              <w:rPr>
                <w:rFonts w:ascii="Verdana" w:hAnsi="Verdana"/>
                <w:b/>
                <w:bCs/>
                <w:kern w:val="2"/>
                <w:szCs w:val="24"/>
              </w:rPr>
            </w:pPr>
            <w:r w:rsidRPr="0024244E">
              <w:rPr>
                <w:rFonts w:ascii="Verdana" w:hAnsi="Verdana"/>
                <w:b/>
                <w:bCs/>
                <w:kern w:val="2"/>
                <w:szCs w:val="24"/>
              </w:rPr>
              <w:t>TIEKĖJAS</w:t>
            </w:r>
          </w:p>
        </w:tc>
      </w:tr>
      <w:tr w:rsidR="005A5832" w:rsidRPr="0024244E" w14:paraId="412ABFD0" w14:textId="77777777" w:rsidTr="00793F05">
        <w:tc>
          <w:tcPr>
            <w:tcW w:w="4953" w:type="dxa"/>
            <w:gridSpan w:val="3"/>
          </w:tcPr>
          <w:p w14:paraId="1F300391" w14:textId="77777777" w:rsidR="005A5832" w:rsidRPr="0024244E" w:rsidRDefault="00A10867" w:rsidP="0024244E">
            <w:pPr>
              <w:jc w:val="center"/>
              <w:rPr>
                <w:rFonts w:ascii="Verdana" w:hAnsi="Verdana"/>
                <w:color w:val="4472C4"/>
                <w:kern w:val="2"/>
                <w:szCs w:val="24"/>
              </w:rPr>
            </w:pPr>
            <w:r w:rsidRPr="0024244E">
              <w:rPr>
                <w:rFonts w:ascii="Verdana" w:hAnsi="Verdana"/>
                <w:color w:val="4472C4"/>
                <w:kern w:val="2"/>
                <w:szCs w:val="24"/>
              </w:rPr>
              <w:t>(nurodomos atstovo pareigos, vardas, pavardė)</w:t>
            </w:r>
          </w:p>
        </w:tc>
        <w:tc>
          <w:tcPr>
            <w:tcW w:w="4582" w:type="dxa"/>
          </w:tcPr>
          <w:p w14:paraId="100594D1" w14:textId="77777777" w:rsidR="005A5832" w:rsidRPr="0024244E" w:rsidRDefault="00A10867" w:rsidP="0024244E">
            <w:pPr>
              <w:jc w:val="center"/>
              <w:rPr>
                <w:rFonts w:ascii="Verdana" w:hAnsi="Verdana"/>
                <w:b/>
                <w:bCs/>
                <w:kern w:val="2"/>
                <w:szCs w:val="24"/>
              </w:rPr>
            </w:pPr>
            <w:r w:rsidRPr="0024244E">
              <w:rPr>
                <w:rFonts w:ascii="Verdana" w:hAnsi="Verdana"/>
                <w:color w:val="4472C4"/>
                <w:kern w:val="2"/>
                <w:szCs w:val="24"/>
              </w:rPr>
              <w:t>(nurodomos atstovo pareigos, vardas, pavardė)</w:t>
            </w:r>
          </w:p>
        </w:tc>
      </w:tr>
    </w:tbl>
    <w:p w14:paraId="53415006" w14:textId="77777777" w:rsidR="005A5832" w:rsidRPr="0024244E" w:rsidRDefault="00A10867" w:rsidP="0024244E">
      <w:pPr>
        <w:jc w:val="center"/>
        <w:rPr>
          <w:rFonts w:ascii="Verdana" w:hAnsi="Verdana"/>
          <w:szCs w:val="24"/>
        </w:rPr>
      </w:pPr>
      <w:r w:rsidRPr="0024244E">
        <w:rPr>
          <w:rFonts w:ascii="Verdana" w:hAnsi="Verdana"/>
          <w:color w:val="000000"/>
          <w:szCs w:val="24"/>
        </w:rPr>
        <w:t>_______________</w:t>
      </w:r>
    </w:p>
    <w:sectPr w:rsidR="005A5832" w:rsidRPr="0024244E" w:rsidSect="00222B63">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B782D" w14:textId="77777777" w:rsidR="00545C87" w:rsidRDefault="00545C87">
      <w:pPr>
        <w:rPr>
          <w:kern w:val="2"/>
          <w:sz w:val="22"/>
          <w:szCs w:val="22"/>
          <w:lang w:val="en-US"/>
        </w:rPr>
      </w:pPr>
      <w:r>
        <w:rPr>
          <w:kern w:val="2"/>
          <w:sz w:val="22"/>
          <w:szCs w:val="22"/>
          <w:lang w:val="en-US"/>
        </w:rPr>
        <w:separator/>
      </w:r>
    </w:p>
  </w:endnote>
  <w:endnote w:type="continuationSeparator" w:id="0">
    <w:p w14:paraId="7506AC1F" w14:textId="77777777" w:rsidR="00545C87" w:rsidRDefault="00545C87">
      <w:pPr>
        <w:rPr>
          <w:kern w:val="2"/>
          <w:sz w:val="22"/>
          <w:szCs w:val="22"/>
          <w:lang w:val="en-US"/>
        </w:rPr>
      </w:pPr>
      <w:r>
        <w:rPr>
          <w:kern w:val="2"/>
          <w:sz w:val="22"/>
          <w:szCs w:val="22"/>
          <w:lang w:val="en-US"/>
        </w:rPr>
        <w:continuationSeparator/>
      </w:r>
    </w:p>
  </w:endnote>
  <w:endnote w:type="continuationNotice" w:id="1">
    <w:p w14:paraId="33529790" w14:textId="77777777" w:rsidR="00545C87" w:rsidRDefault="00545C8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EF3DB"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C804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3A137"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5C3C5B" w14:textId="77777777" w:rsidR="00545C87" w:rsidRDefault="00545C87">
      <w:pPr>
        <w:rPr>
          <w:kern w:val="2"/>
          <w:sz w:val="22"/>
          <w:szCs w:val="22"/>
          <w:lang w:val="en-US"/>
        </w:rPr>
      </w:pPr>
      <w:r>
        <w:rPr>
          <w:kern w:val="2"/>
          <w:sz w:val="22"/>
          <w:szCs w:val="22"/>
          <w:lang w:val="en-US"/>
        </w:rPr>
        <w:separator/>
      </w:r>
    </w:p>
  </w:footnote>
  <w:footnote w:type="continuationSeparator" w:id="0">
    <w:p w14:paraId="7A513339" w14:textId="77777777" w:rsidR="00545C87" w:rsidRDefault="00545C87">
      <w:pPr>
        <w:rPr>
          <w:kern w:val="2"/>
          <w:sz w:val="22"/>
          <w:szCs w:val="22"/>
          <w:lang w:val="en-US"/>
        </w:rPr>
      </w:pPr>
      <w:r>
        <w:rPr>
          <w:kern w:val="2"/>
          <w:sz w:val="22"/>
          <w:szCs w:val="22"/>
          <w:lang w:val="en-US"/>
        </w:rPr>
        <w:continuationSeparator/>
      </w:r>
    </w:p>
  </w:footnote>
  <w:footnote w:type="continuationNotice" w:id="1">
    <w:p w14:paraId="2BA52376" w14:textId="77777777" w:rsidR="00545C87" w:rsidRDefault="00545C8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78EBA" w14:textId="77777777" w:rsidR="005A5832" w:rsidRDefault="005A5832">
    <w:pPr>
      <w:tabs>
        <w:tab w:val="center" w:pos="4680"/>
        <w:tab w:val="right" w:pos="9360"/>
      </w:tabs>
      <w:spacing w:after="160" w:line="259" w:lineRule="auto"/>
      <w:rPr>
        <w:kern w:val="2"/>
        <w:sz w:val="22"/>
        <w:szCs w:val="22"/>
        <w:lang w:val="en-US"/>
      </w:rPr>
    </w:pPr>
  </w:p>
  <w:p w14:paraId="552B3688"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C179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91CF4"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2448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1077F6"/>
    <w:rsid w:val="00132989"/>
    <w:rsid w:val="00192423"/>
    <w:rsid w:val="00222B63"/>
    <w:rsid w:val="0024244E"/>
    <w:rsid w:val="0024596C"/>
    <w:rsid w:val="002F4D29"/>
    <w:rsid w:val="00334E2B"/>
    <w:rsid w:val="00396678"/>
    <w:rsid w:val="003A51A0"/>
    <w:rsid w:val="0043619E"/>
    <w:rsid w:val="00465075"/>
    <w:rsid w:val="00487A8E"/>
    <w:rsid w:val="004E1771"/>
    <w:rsid w:val="00512865"/>
    <w:rsid w:val="00545C87"/>
    <w:rsid w:val="005854D3"/>
    <w:rsid w:val="005A5832"/>
    <w:rsid w:val="005D77E3"/>
    <w:rsid w:val="005F5B23"/>
    <w:rsid w:val="0061467C"/>
    <w:rsid w:val="00644980"/>
    <w:rsid w:val="00695877"/>
    <w:rsid w:val="00735A9E"/>
    <w:rsid w:val="007722FB"/>
    <w:rsid w:val="00793F05"/>
    <w:rsid w:val="007C21D8"/>
    <w:rsid w:val="007E2C4F"/>
    <w:rsid w:val="007F2AC2"/>
    <w:rsid w:val="00804913"/>
    <w:rsid w:val="0083648B"/>
    <w:rsid w:val="00870FF0"/>
    <w:rsid w:val="008B181C"/>
    <w:rsid w:val="00932130"/>
    <w:rsid w:val="009F78B2"/>
    <w:rsid w:val="00A10867"/>
    <w:rsid w:val="00B315C5"/>
    <w:rsid w:val="00B44751"/>
    <w:rsid w:val="00B635E8"/>
    <w:rsid w:val="00C060AD"/>
    <w:rsid w:val="00C65E1E"/>
    <w:rsid w:val="00CC35F1"/>
    <w:rsid w:val="00DB6F9B"/>
    <w:rsid w:val="00DC17AF"/>
    <w:rsid w:val="00EA247E"/>
    <w:rsid w:val="00EB0F62"/>
    <w:rsid w:val="00F52602"/>
    <w:rsid w:val="00FC5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67A40"/>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CC35F1"/>
    <w:rPr>
      <w:color w:val="0563C1" w:themeColor="hyperlink"/>
      <w:u w:val="single"/>
    </w:rPr>
  </w:style>
  <w:style w:type="character" w:styleId="Neapdorotaspaminjimas">
    <w:name w:val="Unresolved Mention"/>
    <w:basedOn w:val="Numatytasispastraiposriftas"/>
    <w:uiPriority w:val="99"/>
    <w:semiHidden/>
    <w:unhideWhenUsed/>
    <w:rsid w:val="00CC35F1"/>
    <w:rPr>
      <w:color w:val="605E5C"/>
      <w:shd w:val="clear" w:color="auto" w:fill="E1DFDD"/>
    </w:rPr>
  </w:style>
  <w:style w:type="paragraph" w:styleId="Pataisymai">
    <w:name w:val="Revision"/>
    <w:hidden/>
    <w:semiHidden/>
    <w:rsid w:val="00465075"/>
  </w:style>
  <w:style w:type="character" w:styleId="Komentaronuoroda">
    <w:name w:val="annotation reference"/>
    <w:basedOn w:val="Numatytasispastraiposriftas"/>
    <w:semiHidden/>
    <w:unhideWhenUsed/>
    <w:rsid w:val="00465075"/>
    <w:rPr>
      <w:sz w:val="16"/>
      <w:szCs w:val="16"/>
    </w:rPr>
  </w:style>
  <w:style w:type="paragraph" w:styleId="Komentarotekstas">
    <w:name w:val="annotation text"/>
    <w:basedOn w:val="prastasis"/>
    <w:link w:val="KomentarotekstasDiagrama"/>
    <w:unhideWhenUsed/>
    <w:rsid w:val="00465075"/>
    <w:rPr>
      <w:sz w:val="20"/>
    </w:rPr>
  </w:style>
  <w:style w:type="character" w:customStyle="1" w:styleId="KomentarotekstasDiagrama">
    <w:name w:val="Komentaro tekstas Diagrama"/>
    <w:basedOn w:val="Numatytasispastraiposriftas"/>
    <w:link w:val="Komentarotekstas"/>
    <w:rsid w:val="00465075"/>
    <w:rPr>
      <w:sz w:val="20"/>
    </w:rPr>
  </w:style>
  <w:style w:type="paragraph" w:styleId="Komentarotema">
    <w:name w:val="annotation subject"/>
    <w:basedOn w:val="Komentarotekstas"/>
    <w:next w:val="Komentarotekstas"/>
    <w:link w:val="KomentarotemaDiagrama"/>
    <w:semiHidden/>
    <w:unhideWhenUsed/>
    <w:rsid w:val="00465075"/>
    <w:rPr>
      <w:b/>
      <w:bCs/>
    </w:rPr>
  </w:style>
  <w:style w:type="character" w:customStyle="1" w:styleId="KomentarotemaDiagrama">
    <w:name w:val="Komentaro tema Diagrama"/>
    <w:basedOn w:val="KomentarotekstasDiagrama"/>
    <w:link w:val="Komentarotema"/>
    <w:semiHidden/>
    <w:rsid w:val="0046507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36079454">
      <w:bodyDiv w:val="1"/>
      <w:marLeft w:val="0"/>
      <w:marRight w:val="0"/>
      <w:marTop w:val="0"/>
      <w:marBottom w:val="0"/>
      <w:divBdr>
        <w:top w:val="none" w:sz="0" w:space="0" w:color="auto"/>
        <w:left w:val="none" w:sz="0" w:space="0" w:color="auto"/>
        <w:bottom w:val="none" w:sz="0" w:space="0" w:color="auto"/>
        <w:right w:val="none" w:sz="0" w:space="0" w:color="auto"/>
      </w:divBdr>
      <w:divsChild>
        <w:div w:id="1971934502">
          <w:marLeft w:val="0"/>
          <w:marRight w:val="0"/>
          <w:marTop w:val="0"/>
          <w:marBottom w:val="0"/>
          <w:divBdr>
            <w:top w:val="none" w:sz="0" w:space="0" w:color="auto"/>
            <w:left w:val="none" w:sz="0" w:space="0" w:color="auto"/>
            <w:bottom w:val="none" w:sz="0" w:space="0" w:color="auto"/>
            <w:right w:val="none" w:sz="0" w:space="0" w:color="auto"/>
          </w:divBdr>
        </w:div>
        <w:div w:id="966013261">
          <w:marLeft w:val="0"/>
          <w:marRight w:val="0"/>
          <w:marTop w:val="0"/>
          <w:marBottom w:val="0"/>
          <w:divBdr>
            <w:top w:val="none" w:sz="0" w:space="0" w:color="auto"/>
            <w:left w:val="none" w:sz="0" w:space="0" w:color="auto"/>
            <w:bottom w:val="none" w:sz="0" w:space="0" w:color="auto"/>
            <w:right w:val="none" w:sz="0" w:space="0" w:color="auto"/>
          </w:divBdr>
        </w:div>
        <w:div w:id="1645622352">
          <w:marLeft w:val="0"/>
          <w:marRight w:val="0"/>
          <w:marTop w:val="0"/>
          <w:marBottom w:val="0"/>
          <w:divBdr>
            <w:top w:val="none" w:sz="0" w:space="0" w:color="auto"/>
            <w:left w:val="none" w:sz="0" w:space="0" w:color="auto"/>
            <w:bottom w:val="none" w:sz="0" w:space="0" w:color="auto"/>
            <w:right w:val="none" w:sz="0" w:space="0" w:color="auto"/>
          </w:divBdr>
        </w:div>
        <w:div w:id="825781511">
          <w:marLeft w:val="0"/>
          <w:marRight w:val="0"/>
          <w:marTop w:val="0"/>
          <w:marBottom w:val="0"/>
          <w:divBdr>
            <w:top w:val="none" w:sz="0" w:space="0" w:color="auto"/>
            <w:left w:val="none" w:sz="0" w:space="0" w:color="auto"/>
            <w:bottom w:val="none" w:sz="0" w:space="0" w:color="auto"/>
            <w:right w:val="none" w:sz="0" w:space="0" w:color="auto"/>
          </w:divBdr>
          <w:divsChild>
            <w:div w:id="10180887">
              <w:marLeft w:val="0"/>
              <w:marRight w:val="0"/>
              <w:marTop w:val="0"/>
              <w:marBottom w:val="0"/>
              <w:divBdr>
                <w:top w:val="none" w:sz="0" w:space="0" w:color="auto"/>
                <w:left w:val="none" w:sz="0" w:space="0" w:color="auto"/>
                <w:bottom w:val="none" w:sz="0" w:space="0" w:color="auto"/>
                <w:right w:val="none" w:sz="0" w:space="0" w:color="auto"/>
              </w:divBdr>
            </w:div>
            <w:div w:id="1683359011">
              <w:marLeft w:val="0"/>
              <w:marRight w:val="0"/>
              <w:marTop w:val="0"/>
              <w:marBottom w:val="0"/>
              <w:divBdr>
                <w:top w:val="none" w:sz="0" w:space="0" w:color="auto"/>
                <w:left w:val="none" w:sz="0" w:space="0" w:color="auto"/>
                <w:bottom w:val="none" w:sz="0" w:space="0" w:color="auto"/>
                <w:right w:val="none" w:sz="0" w:space="0" w:color="auto"/>
              </w:divBdr>
            </w:div>
            <w:div w:id="703600552">
              <w:marLeft w:val="0"/>
              <w:marRight w:val="0"/>
              <w:marTop w:val="0"/>
              <w:marBottom w:val="0"/>
              <w:divBdr>
                <w:top w:val="none" w:sz="0" w:space="0" w:color="auto"/>
                <w:left w:val="none" w:sz="0" w:space="0" w:color="auto"/>
                <w:bottom w:val="none" w:sz="0" w:space="0" w:color="auto"/>
                <w:right w:val="none" w:sz="0" w:space="0" w:color="auto"/>
              </w:divBdr>
            </w:div>
            <w:div w:id="22839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897090">
      <w:bodyDiv w:val="1"/>
      <w:marLeft w:val="0"/>
      <w:marRight w:val="0"/>
      <w:marTop w:val="0"/>
      <w:marBottom w:val="0"/>
      <w:divBdr>
        <w:top w:val="none" w:sz="0" w:space="0" w:color="auto"/>
        <w:left w:val="none" w:sz="0" w:space="0" w:color="auto"/>
        <w:bottom w:val="none" w:sz="0" w:space="0" w:color="auto"/>
        <w:right w:val="none" w:sz="0" w:space="0" w:color="auto"/>
      </w:divBdr>
      <w:divsChild>
        <w:div w:id="1350715750">
          <w:marLeft w:val="0"/>
          <w:marRight w:val="0"/>
          <w:marTop w:val="0"/>
          <w:marBottom w:val="0"/>
          <w:divBdr>
            <w:top w:val="none" w:sz="0" w:space="0" w:color="auto"/>
            <w:left w:val="none" w:sz="0" w:space="0" w:color="auto"/>
            <w:bottom w:val="none" w:sz="0" w:space="0" w:color="auto"/>
            <w:right w:val="none" w:sz="0" w:space="0" w:color="auto"/>
          </w:divBdr>
        </w:div>
        <w:div w:id="1726483958">
          <w:marLeft w:val="0"/>
          <w:marRight w:val="0"/>
          <w:marTop w:val="0"/>
          <w:marBottom w:val="0"/>
          <w:divBdr>
            <w:top w:val="none" w:sz="0" w:space="0" w:color="auto"/>
            <w:left w:val="none" w:sz="0" w:space="0" w:color="auto"/>
            <w:bottom w:val="none" w:sz="0" w:space="0" w:color="auto"/>
            <w:right w:val="none" w:sz="0" w:space="0" w:color="auto"/>
          </w:divBdr>
        </w:div>
        <w:div w:id="349769819">
          <w:marLeft w:val="0"/>
          <w:marRight w:val="0"/>
          <w:marTop w:val="0"/>
          <w:marBottom w:val="0"/>
          <w:divBdr>
            <w:top w:val="none" w:sz="0" w:space="0" w:color="auto"/>
            <w:left w:val="none" w:sz="0" w:space="0" w:color="auto"/>
            <w:bottom w:val="none" w:sz="0" w:space="0" w:color="auto"/>
            <w:right w:val="none" w:sz="0" w:space="0" w:color="auto"/>
          </w:divBdr>
        </w:div>
        <w:div w:id="1116406273">
          <w:marLeft w:val="0"/>
          <w:marRight w:val="0"/>
          <w:marTop w:val="0"/>
          <w:marBottom w:val="0"/>
          <w:divBdr>
            <w:top w:val="none" w:sz="0" w:space="0" w:color="auto"/>
            <w:left w:val="none" w:sz="0" w:space="0" w:color="auto"/>
            <w:bottom w:val="none" w:sz="0" w:space="0" w:color="auto"/>
            <w:right w:val="none" w:sz="0" w:space="0" w:color="auto"/>
          </w:divBdr>
          <w:divsChild>
            <w:div w:id="22220249">
              <w:marLeft w:val="0"/>
              <w:marRight w:val="0"/>
              <w:marTop w:val="0"/>
              <w:marBottom w:val="0"/>
              <w:divBdr>
                <w:top w:val="none" w:sz="0" w:space="0" w:color="auto"/>
                <w:left w:val="none" w:sz="0" w:space="0" w:color="auto"/>
                <w:bottom w:val="none" w:sz="0" w:space="0" w:color="auto"/>
                <w:right w:val="none" w:sz="0" w:space="0" w:color="auto"/>
              </w:divBdr>
            </w:div>
            <w:div w:id="1476294076">
              <w:marLeft w:val="0"/>
              <w:marRight w:val="0"/>
              <w:marTop w:val="0"/>
              <w:marBottom w:val="0"/>
              <w:divBdr>
                <w:top w:val="none" w:sz="0" w:space="0" w:color="auto"/>
                <w:left w:val="none" w:sz="0" w:space="0" w:color="auto"/>
                <w:bottom w:val="none" w:sz="0" w:space="0" w:color="auto"/>
                <w:right w:val="none" w:sz="0" w:space="0" w:color="auto"/>
              </w:divBdr>
            </w:div>
            <w:div w:id="1649240402">
              <w:marLeft w:val="0"/>
              <w:marRight w:val="0"/>
              <w:marTop w:val="0"/>
              <w:marBottom w:val="0"/>
              <w:divBdr>
                <w:top w:val="none" w:sz="0" w:space="0" w:color="auto"/>
                <w:left w:val="none" w:sz="0" w:space="0" w:color="auto"/>
                <w:bottom w:val="none" w:sz="0" w:space="0" w:color="auto"/>
                <w:right w:val="none" w:sz="0" w:space="0" w:color="auto"/>
              </w:divBdr>
            </w:div>
            <w:div w:id="2114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rolis.cesonis@saltinio.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9275</Words>
  <Characters>5288</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14534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Žygimantas Norkus</cp:lastModifiedBy>
  <cp:revision>17</cp:revision>
  <dcterms:created xsi:type="dcterms:W3CDTF">2024-12-05T14:18:00Z</dcterms:created>
  <dcterms:modified xsi:type="dcterms:W3CDTF">2024-12-06T13:00:00Z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