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6922" w14:textId="3AB5BD27" w:rsidR="009654A0" w:rsidRPr="009654A0" w:rsidRDefault="009654A0" w:rsidP="009654A0">
      <w:pPr>
        <w:pStyle w:val="Antrat1"/>
        <w:spacing w:before="77"/>
        <w:ind w:left="3" w:right="136"/>
        <w:jc w:val="right"/>
        <w:rPr>
          <w:b w:val="0"/>
          <w:bCs w:val="0"/>
          <w:spacing w:val="-10"/>
          <w:sz w:val="24"/>
          <w:szCs w:val="24"/>
        </w:rPr>
      </w:pPr>
      <w:r w:rsidRPr="009654A0">
        <w:rPr>
          <w:b w:val="0"/>
          <w:bCs w:val="0"/>
          <w:spacing w:val="-10"/>
          <w:sz w:val="24"/>
          <w:szCs w:val="24"/>
        </w:rPr>
        <w:t>Pirkimo sąlygų 2 priedas</w:t>
      </w:r>
    </w:p>
    <w:p w14:paraId="0CE04A3E" w14:textId="125BA263" w:rsidR="007D680D" w:rsidRPr="009654A0" w:rsidRDefault="006C2FD0">
      <w:pPr>
        <w:pStyle w:val="Antrat1"/>
        <w:spacing w:before="77"/>
        <w:ind w:left="3" w:right="136"/>
        <w:jc w:val="center"/>
        <w:rPr>
          <w:sz w:val="24"/>
          <w:szCs w:val="24"/>
        </w:rPr>
      </w:pPr>
      <w:r w:rsidRPr="009654A0">
        <w:rPr>
          <w:spacing w:val="-10"/>
          <w:sz w:val="24"/>
          <w:szCs w:val="24"/>
        </w:rPr>
        <w:t>VŠĮ</w:t>
      </w:r>
      <w:r w:rsidRPr="009654A0">
        <w:rPr>
          <w:spacing w:val="-19"/>
          <w:sz w:val="24"/>
          <w:szCs w:val="24"/>
        </w:rPr>
        <w:t xml:space="preserve"> </w:t>
      </w:r>
      <w:r w:rsidRPr="009654A0">
        <w:rPr>
          <w:spacing w:val="-10"/>
          <w:sz w:val="24"/>
          <w:szCs w:val="24"/>
        </w:rPr>
        <w:t>KLAIPĖDOS</w:t>
      </w:r>
      <w:r w:rsidRPr="009654A0">
        <w:rPr>
          <w:spacing w:val="-16"/>
          <w:sz w:val="24"/>
          <w:szCs w:val="24"/>
        </w:rPr>
        <w:t xml:space="preserve"> </w:t>
      </w:r>
      <w:r w:rsidRPr="009654A0">
        <w:rPr>
          <w:spacing w:val="-10"/>
          <w:sz w:val="24"/>
          <w:szCs w:val="24"/>
        </w:rPr>
        <w:t>UNIVERSITETO</w:t>
      </w:r>
      <w:r w:rsidRPr="009654A0">
        <w:rPr>
          <w:spacing w:val="-16"/>
          <w:sz w:val="24"/>
          <w:szCs w:val="24"/>
        </w:rPr>
        <w:t xml:space="preserve"> </w:t>
      </w:r>
      <w:r w:rsidRPr="009654A0">
        <w:rPr>
          <w:spacing w:val="-10"/>
          <w:sz w:val="24"/>
          <w:szCs w:val="24"/>
        </w:rPr>
        <w:t>LIGONINĖS</w:t>
      </w:r>
    </w:p>
    <w:p w14:paraId="026E812A" w14:textId="12B23394" w:rsidR="009654A0" w:rsidRPr="009654A0" w:rsidRDefault="009654A0" w:rsidP="009654A0">
      <w:pPr>
        <w:spacing w:before="241"/>
        <w:ind w:left="67" w:right="136"/>
        <w:jc w:val="center"/>
        <w:rPr>
          <w:rFonts w:eastAsia="TimesNewRomanPS-BoldMT"/>
          <w:b/>
          <w:bCs/>
          <w:sz w:val="24"/>
          <w:szCs w:val="24"/>
        </w:rPr>
      </w:pPr>
      <w:r w:rsidRPr="009654A0">
        <w:rPr>
          <w:rFonts w:eastAsia="TimesNewRomanPS-BoldMT"/>
          <w:b/>
          <w:bCs/>
          <w:sz w:val="24"/>
          <w:szCs w:val="24"/>
        </w:rPr>
        <w:t>TERITORIJOJE ESAMŲ PRAVAŽIAVIMO KELIŲ, AIKŠTELIŲ ASFALTO DANGOS KLOJIMO IR REMONTO DARBAI</w:t>
      </w:r>
    </w:p>
    <w:p w14:paraId="138CECD1" w14:textId="6FF23619" w:rsidR="007D680D" w:rsidRPr="009654A0" w:rsidRDefault="009654A0" w:rsidP="009654A0">
      <w:pPr>
        <w:spacing w:before="241"/>
        <w:ind w:left="67" w:right="136"/>
        <w:jc w:val="center"/>
        <w:rPr>
          <w:b/>
          <w:sz w:val="24"/>
          <w:szCs w:val="24"/>
        </w:rPr>
      </w:pPr>
      <w:r w:rsidRPr="009654A0">
        <w:rPr>
          <w:b/>
          <w:sz w:val="24"/>
          <w:szCs w:val="24"/>
        </w:rPr>
        <w:t>TECHNINĖ SPECIFIKACIJA</w:t>
      </w:r>
    </w:p>
    <w:p w14:paraId="2065BB8F" w14:textId="77777777" w:rsidR="007D680D" w:rsidRPr="009654A0" w:rsidRDefault="007D680D">
      <w:pPr>
        <w:pStyle w:val="Pagrindinistekstas"/>
        <w:spacing w:before="160"/>
        <w:ind w:left="0" w:firstLine="0"/>
        <w:jc w:val="left"/>
        <w:rPr>
          <w:b/>
        </w:rPr>
      </w:pPr>
    </w:p>
    <w:p w14:paraId="79D9282D" w14:textId="77777777" w:rsidR="007D680D" w:rsidRPr="009654A0" w:rsidRDefault="006C2FD0" w:rsidP="009654A0">
      <w:pPr>
        <w:ind w:left="2"/>
        <w:jc w:val="both"/>
        <w:rPr>
          <w:b/>
          <w:sz w:val="24"/>
          <w:szCs w:val="24"/>
        </w:rPr>
      </w:pPr>
      <w:r w:rsidRPr="009654A0">
        <w:rPr>
          <w:b/>
          <w:sz w:val="24"/>
          <w:szCs w:val="24"/>
        </w:rPr>
        <w:t>Užsakovas:</w:t>
      </w:r>
      <w:r w:rsidRPr="009654A0">
        <w:rPr>
          <w:b/>
          <w:spacing w:val="-7"/>
          <w:sz w:val="24"/>
          <w:szCs w:val="24"/>
        </w:rPr>
        <w:t xml:space="preserve"> </w:t>
      </w:r>
      <w:r w:rsidRPr="009654A0">
        <w:rPr>
          <w:sz w:val="24"/>
          <w:szCs w:val="24"/>
        </w:rPr>
        <w:t>VŠĮ</w:t>
      </w:r>
      <w:r w:rsidRPr="009654A0">
        <w:rPr>
          <w:spacing w:val="-2"/>
          <w:sz w:val="24"/>
          <w:szCs w:val="24"/>
        </w:rPr>
        <w:t xml:space="preserve"> </w:t>
      </w:r>
      <w:r w:rsidRPr="009654A0">
        <w:rPr>
          <w:sz w:val="24"/>
          <w:szCs w:val="24"/>
        </w:rPr>
        <w:t>Klaipėdos</w:t>
      </w:r>
      <w:r w:rsidRPr="009654A0">
        <w:rPr>
          <w:spacing w:val="-3"/>
          <w:sz w:val="24"/>
          <w:szCs w:val="24"/>
        </w:rPr>
        <w:t xml:space="preserve"> </w:t>
      </w:r>
      <w:r w:rsidRPr="009654A0">
        <w:rPr>
          <w:sz w:val="24"/>
          <w:szCs w:val="24"/>
        </w:rPr>
        <w:t>universiteto</w:t>
      </w:r>
      <w:r w:rsidRPr="009654A0">
        <w:rPr>
          <w:spacing w:val="-2"/>
          <w:sz w:val="24"/>
          <w:szCs w:val="24"/>
        </w:rPr>
        <w:t xml:space="preserve"> ligoninė</w:t>
      </w:r>
      <w:r w:rsidRPr="009654A0">
        <w:rPr>
          <w:b/>
          <w:spacing w:val="-2"/>
          <w:sz w:val="24"/>
          <w:szCs w:val="24"/>
        </w:rPr>
        <w:t>.</w:t>
      </w:r>
    </w:p>
    <w:p w14:paraId="1CD1685C" w14:textId="77777777" w:rsidR="009654A0" w:rsidRDefault="006C2FD0" w:rsidP="009654A0">
      <w:pPr>
        <w:pStyle w:val="Pagrindinistekstas"/>
        <w:spacing w:before="138"/>
        <w:ind w:right="150" w:firstLine="0"/>
      </w:pPr>
      <w:r w:rsidRPr="009654A0">
        <w:rPr>
          <w:b/>
        </w:rPr>
        <w:t xml:space="preserve">Darbų vieta: </w:t>
      </w:r>
      <w:r w:rsidRPr="009654A0">
        <w:t xml:space="preserve">VŠĮ Klaipėdos universiteto ligoninės teritorijoje esantys keliai, gatvės, šaligatviai, pėsčiųjų takai ir aikštelės. VŠĮ Klaipėdos universiteto ligoninės objektų adresai: </w:t>
      </w:r>
    </w:p>
    <w:p w14:paraId="34C21938" w14:textId="77777777" w:rsidR="009654A0" w:rsidRPr="006C2FD0" w:rsidRDefault="006C2FD0" w:rsidP="009654A0">
      <w:pPr>
        <w:pStyle w:val="Pagrindinistekstas"/>
        <w:spacing w:before="138"/>
        <w:ind w:right="150" w:firstLine="0"/>
        <w:rPr>
          <w:b/>
          <w:bCs/>
        </w:rPr>
      </w:pPr>
      <w:r w:rsidRPr="006C2FD0">
        <w:rPr>
          <w:b/>
          <w:bCs/>
        </w:rPr>
        <w:t>Liepojos g. 39, Klaipėda;</w:t>
      </w:r>
    </w:p>
    <w:p w14:paraId="7443C02E" w14:textId="01237099" w:rsidR="009654A0" w:rsidRPr="006C2FD0" w:rsidRDefault="006C2FD0" w:rsidP="009654A0">
      <w:pPr>
        <w:pStyle w:val="Pagrindinistekstas"/>
        <w:spacing w:before="138"/>
        <w:ind w:right="150" w:firstLine="0"/>
        <w:rPr>
          <w:b/>
          <w:bCs/>
        </w:rPr>
      </w:pPr>
      <w:r w:rsidRPr="006C2FD0">
        <w:rPr>
          <w:b/>
          <w:bCs/>
        </w:rPr>
        <w:t>Liepojos g. 41, Klaipėda;</w:t>
      </w:r>
    </w:p>
    <w:p w14:paraId="612CE6F8" w14:textId="47A35AE0" w:rsidR="009654A0" w:rsidRPr="006C2FD0" w:rsidRDefault="006C2FD0" w:rsidP="009654A0">
      <w:pPr>
        <w:pStyle w:val="Pagrindinistekstas"/>
        <w:spacing w:before="138"/>
        <w:ind w:right="150" w:firstLine="0"/>
        <w:rPr>
          <w:b/>
          <w:bCs/>
        </w:rPr>
      </w:pPr>
      <w:r w:rsidRPr="006C2FD0">
        <w:rPr>
          <w:b/>
          <w:bCs/>
        </w:rPr>
        <w:t xml:space="preserve">Liepojos g. 43, Klaipėda; </w:t>
      </w:r>
    </w:p>
    <w:p w14:paraId="7A12137C" w14:textId="77777777" w:rsidR="009654A0" w:rsidRPr="006C2FD0" w:rsidRDefault="006C2FD0" w:rsidP="009654A0">
      <w:pPr>
        <w:pStyle w:val="Pagrindinistekstas"/>
        <w:spacing w:before="138"/>
        <w:ind w:right="150" w:firstLine="0"/>
        <w:rPr>
          <w:b/>
          <w:bCs/>
        </w:rPr>
      </w:pPr>
      <w:r w:rsidRPr="006C2FD0">
        <w:rPr>
          <w:b/>
          <w:bCs/>
        </w:rPr>
        <w:t xml:space="preserve">Liepojos g. 45, Klaipėda; </w:t>
      </w:r>
    </w:p>
    <w:p w14:paraId="03BA2B6E" w14:textId="77777777" w:rsidR="009654A0" w:rsidRPr="006C2FD0" w:rsidRDefault="006C2FD0" w:rsidP="009654A0">
      <w:pPr>
        <w:pStyle w:val="Pagrindinistekstas"/>
        <w:spacing w:before="138"/>
        <w:ind w:right="150" w:firstLine="0"/>
        <w:rPr>
          <w:b/>
          <w:bCs/>
        </w:rPr>
      </w:pPr>
      <w:r w:rsidRPr="006C2FD0">
        <w:rPr>
          <w:b/>
          <w:bCs/>
        </w:rPr>
        <w:t xml:space="preserve">Liepojos g. 49, Klaipėda; </w:t>
      </w:r>
    </w:p>
    <w:p w14:paraId="3EE141BF" w14:textId="77777777" w:rsidR="009654A0" w:rsidRPr="006C2FD0" w:rsidRDefault="006C2FD0" w:rsidP="009654A0">
      <w:pPr>
        <w:pStyle w:val="Pagrindinistekstas"/>
        <w:spacing w:before="138"/>
        <w:ind w:right="150" w:firstLine="0"/>
        <w:rPr>
          <w:b/>
          <w:bCs/>
        </w:rPr>
      </w:pPr>
      <w:r w:rsidRPr="006C2FD0">
        <w:rPr>
          <w:b/>
          <w:bCs/>
        </w:rPr>
        <w:t>Klaipėdos pl. 76, Palanga;</w:t>
      </w:r>
    </w:p>
    <w:p w14:paraId="4B182AB3" w14:textId="7C46A487" w:rsidR="009654A0" w:rsidRPr="006C2FD0" w:rsidRDefault="006C2FD0" w:rsidP="009654A0">
      <w:pPr>
        <w:pStyle w:val="Pagrindinistekstas"/>
        <w:spacing w:before="138"/>
        <w:ind w:right="150" w:firstLine="0"/>
        <w:rPr>
          <w:b/>
          <w:bCs/>
        </w:rPr>
      </w:pPr>
      <w:r w:rsidRPr="006C2FD0">
        <w:rPr>
          <w:b/>
          <w:bCs/>
        </w:rPr>
        <w:t>Vytauto g. 153, Palanga;</w:t>
      </w:r>
    </w:p>
    <w:p w14:paraId="1AE72E47" w14:textId="3D22BF49" w:rsidR="007D680D" w:rsidRPr="006C2FD0" w:rsidRDefault="006C2FD0" w:rsidP="009654A0">
      <w:pPr>
        <w:pStyle w:val="Pagrindinistekstas"/>
        <w:spacing w:before="138"/>
        <w:ind w:right="150" w:firstLine="0"/>
        <w:rPr>
          <w:b/>
          <w:bCs/>
        </w:rPr>
      </w:pPr>
      <w:r w:rsidRPr="006C2FD0">
        <w:rPr>
          <w:b/>
          <w:bCs/>
        </w:rPr>
        <w:t>Aušros g. 27, Švėkšna.</w:t>
      </w:r>
    </w:p>
    <w:p w14:paraId="31E70ADF" w14:textId="77777777" w:rsidR="007D680D" w:rsidRPr="009654A0" w:rsidRDefault="006C2FD0">
      <w:pPr>
        <w:pStyle w:val="Antrat1"/>
        <w:numPr>
          <w:ilvl w:val="0"/>
          <w:numId w:val="5"/>
        </w:numPr>
        <w:tabs>
          <w:tab w:val="left" w:pos="2191"/>
        </w:tabs>
        <w:spacing w:before="81"/>
        <w:ind w:left="2191" w:hanging="248"/>
        <w:jc w:val="left"/>
        <w:rPr>
          <w:sz w:val="24"/>
          <w:szCs w:val="24"/>
        </w:rPr>
      </w:pPr>
      <w:r w:rsidRPr="009654A0">
        <w:rPr>
          <w:sz w:val="24"/>
          <w:szCs w:val="24"/>
        </w:rPr>
        <w:t>BENDRI</w:t>
      </w:r>
      <w:r w:rsidRPr="009654A0">
        <w:rPr>
          <w:spacing w:val="-8"/>
          <w:sz w:val="24"/>
          <w:szCs w:val="24"/>
        </w:rPr>
        <w:t xml:space="preserve"> </w:t>
      </w:r>
      <w:r w:rsidRPr="009654A0">
        <w:rPr>
          <w:sz w:val="24"/>
          <w:szCs w:val="24"/>
        </w:rPr>
        <w:t>REIKALAVIMAI</w:t>
      </w:r>
      <w:r w:rsidRPr="009654A0">
        <w:rPr>
          <w:spacing w:val="-8"/>
          <w:sz w:val="24"/>
          <w:szCs w:val="24"/>
        </w:rPr>
        <w:t xml:space="preserve"> </w:t>
      </w:r>
      <w:r w:rsidRPr="009654A0">
        <w:rPr>
          <w:sz w:val="24"/>
          <w:szCs w:val="24"/>
        </w:rPr>
        <w:t>DARBŲ</w:t>
      </w:r>
      <w:r w:rsidRPr="009654A0">
        <w:rPr>
          <w:spacing w:val="-7"/>
          <w:sz w:val="24"/>
          <w:szCs w:val="24"/>
        </w:rPr>
        <w:t xml:space="preserve"> </w:t>
      </w:r>
      <w:r w:rsidRPr="009654A0">
        <w:rPr>
          <w:spacing w:val="-2"/>
          <w:sz w:val="24"/>
          <w:szCs w:val="24"/>
        </w:rPr>
        <w:t>ATLIKIMUI</w:t>
      </w:r>
    </w:p>
    <w:p w14:paraId="0798E5E1" w14:textId="77777777" w:rsidR="007D680D" w:rsidRPr="009654A0" w:rsidRDefault="006C2FD0" w:rsidP="009654A0">
      <w:pPr>
        <w:pStyle w:val="Sraopastraipa"/>
        <w:numPr>
          <w:ilvl w:val="1"/>
          <w:numId w:val="4"/>
        </w:numPr>
        <w:tabs>
          <w:tab w:val="left" w:pos="1148"/>
        </w:tabs>
        <w:spacing w:before="160"/>
        <w:ind w:left="2" w:right="149" w:firstLine="709"/>
        <w:rPr>
          <w:sz w:val="24"/>
          <w:szCs w:val="24"/>
        </w:rPr>
      </w:pPr>
      <w:r w:rsidRPr="009654A0">
        <w:rPr>
          <w:sz w:val="24"/>
          <w:szCs w:val="24"/>
        </w:rPr>
        <w:t>Užsakovas reikalingų atlikti darbų kiekį (apimtį) nustato pagal poreikį ir turimus finansinius išteklius ir nurodo Rangovui pateikdamas užsakymus.</w:t>
      </w:r>
    </w:p>
    <w:p w14:paraId="0FB7AC8D" w14:textId="77777777" w:rsidR="007D680D" w:rsidRPr="009654A0" w:rsidRDefault="006C2FD0" w:rsidP="009654A0">
      <w:pPr>
        <w:pStyle w:val="Sraopastraipa"/>
        <w:numPr>
          <w:ilvl w:val="1"/>
          <w:numId w:val="4"/>
        </w:numPr>
        <w:tabs>
          <w:tab w:val="left" w:pos="1138"/>
        </w:tabs>
        <w:ind w:left="2" w:right="148" w:firstLine="709"/>
        <w:rPr>
          <w:sz w:val="24"/>
          <w:szCs w:val="24"/>
        </w:rPr>
      </w:pPr>
      <w:r w:rsidRPr="009654A0">
        <w:rPr>
          <w:sz w:val="24"/>
          <w:szCs w:val="24"/>
        </w:rPr>
        <w:t>Sutartis įsigalioja nuo jos pasirašymo dienos ir galioja 36 (trisdešimt šešis) mėnesius arba kol bus išpirkta visa Sutarties suma.</w:t>
      </w:r>
    </w:p>
    <w:p w14:paraId="14635F76" w14:textId="77777777" w:rsidR="007D680D" w:rsidRPr="009654A0" w:rsidRDefault="006C2FD0" w:rsidP="009654A0">
      <w:pPr>
        <w:pStyle w:val="Antrat1"/>
        <w:numPr>
          <w:ilvl w:val="0"/>
          <w:numId w:val="5"/>
        </w:numPr>
        <w:tabs>
          <w:tab w:val="left" w:pos="4187"/>
        </w:tabs>
        <w:ind w:left="4187" w:hanging="357"/>
        <w:jc w:val="left"/>
        <w:rPr>
          <w:sz w:val="24"/>
          <w:szCs w:val="24"/>
        </w:rPr>
      </w:pPr>
      <w:r w:rsidRPr="009654A0">
        <w:rPr>
          <w:spacing w:val="-2"/>
          <w:sz w:val="24"/>
          <w:szCs w:val="24"/>
        </w:rPr>
        <w:t>REIKALAVIMAI</w:t>
      </w:r>
    </w:p>
    <w:p w14:paraId="4351FB39" w14:textId="77777777" w:rsidR="007D680D" w:rsidRPr="009654A0" w:rsidRDefault="006C2FD0" w:rsidP="009654A0">
      <w:pPr>
        <w:pStyle w:val="Sraopastraipa"/>
        <w:numPr>
          <w:ilvl w:val="1"/>
          <w:numId w:val="3"/>
        </w:numPr>
        <w:tabs>
          <w:tab w:val="left" w:pos="1132"/>
        </w:tabs>
        <w:spacing w:before="160"/>
        <w:rPr>
          <w:sz w:val="24"/>
          <w:szCs w:val="24"/>
        </w:rPr>
      </w:pPr>
      <w:r w:rsidRPr="009654A0">
        <w:rPr>
          <w:sz w:val="24"/>
          <w:szCs w:val="24"/>
        </w:rPr>
        <w:t>Rangovas</w:t>
      </w:r>
      <w:r w:rsidRPr="009654A0">
        <w:rPr>
          <w:spacing w:val="-8"/>
          <w:sz w:val="24"/>
          <w:szCs w:val="24"/>
        </w:rPr>
        <w:t xml:space="preserve"> </w:t>
      </w:r>
      <w:r w:rsidRPr="009654A0">
        <w:rPr>
          <w:spacing w:val="-2"/>
          <w:sz w:val="24"/>
          <w:szCs w:val="24"/>
        </w:rPr>
        <w:t>įsipareigoja:</w:t>
      </w:r>
    </w:p>
    <w:p w14:paraId="3B1F8CE1" w14:textId="77777777" w:rsidR="007D680D" w:rsidRPr="009654A0" w:rsidRDefault="006C2FD0" w:rsidP="009654A0">
      <w:pPr>
        <w:pStyle w:val="Sraopastraipa"/>
        <w:numPr>
          <w:ilvl w:val="2"/>
          <w:numId w:val="3"/>
        </w:numPr>
        <w:tabs>
          <w:tab w:val="left" w:pos="1393"/>
        </w:tabs>
        <w:spacing w:before="138"/>
        <w:ind w:left="2" w:right="64" w:firstLine="709"/>
        <w:jc w:val="both"/>
        <w:rPr>
          <w:sz w:val="24"/>
          <w:szCs w:val="24"/>
        </w:rPr>
      </w:pPr>
      <w:r w:rsidRPr="009654A0">
        <w:rPr>
          <w:sz w:val="24"/>
          <w:szCs w:val="24"/>
        </w:rPr>
        <w:t>nustatytomis sąlygomis ir tvarka, savo sąskaita, rizika ir priemonėmis atlikti Darbus Užsakovui, o Užsakovas įsipareigoja priimti tinkamai atliktus Darbus ir sumokėti pagal sutartyje nurodytą Darbų kainą;</w:t>
      </w:r>
    </w:p>
    <w:p w14:paraId="446C5F0B" w14:textId="77777777" w:rsidR="007D680D" w:rsidRPr="009654A0" w:rsidRDefault="006C2FD0" w:rsidP="009654A0">
      <w:pPr>
        <w:pStyle w:val="Sraopastraipa"/>
        <w:numPr>
          <w:ilvl w:val="2"/>
          <w:numId w:val="3"/>
        </w:numPr>
        <w:tabs>
          <w:tab w:val="left" w:pos="1320"/>
        </w:tabs>
        <w:ind w:left="2" w:right="157" w:firstLine="709"/>
        <w:jc w:val="both"/>
        <w:rPr>
          <w:sz w:val="24"/>
          <w:szCs w:val="24"/>
        </w:rPr>
      </w:pPr>
      <w:r w:rsidRPr="009654A0">
        <w:rPr>
          <w:sz w:val="24"/>
          <w:szCs w:val="24"/>
        </w:rPr>
        <w:t>Rangovas savo lėšomis kompensuoja darbų, kurie atlikimo metu vertinami kaip netinkamai įvykdyti, atlikimo išlaidas arba išlaidas, susijusias su neatliktais darbais.</w:t>
      </w:r>
    </w:p>
    <w:p w14:paraId="0C86F188" w14:textId="77777777" w:rsidR="007D680D" w:rsidRPr="009654A0" w:rsidRDefault="006C2FD0" w:rsidP="009654A0">
      <w:pPr>
        <w:pStyle w:val="Sraopastraipa"/>
        <w:numPr>
          <w:ilvl w:val="2"/>
          <w:numId w:val="3"/>
        </w:numPr>
        <w:tabs>
          <w:tab w:val="left" w:pos="1337"/>
        </w:tabs>
        <w:spacing w:before="1"/>
        <w:ind w:left="2" w:right="158" w:firstLine="709"/>
        <w:jc w:val="both"/>
        <w:rPr>
          <w:sz w:val="24"/>
          <w:szCs w:val="24"/>
        </w:rPr>
      </w:pPr>
      <w:r w:rsidRPr="009654A0">
        <w:rPr>
          <w:sz w:val="24"/>
          <w:szCs w:val="24"/>
        </w:rPr>
        <w:t>atlikdamas Darbus užtikrinti higienos ir darbų saugos reikalavimus, priešgaisrinę saugą ir ekologinę aplinkos apsaugą;</w:t>
      </w:r>
    </w:p>
    <w:p w14:paraId="2FEC9B4A" w14:textId="77777777" w:rsidR="007D680D" w:rsidRPr="009654A0" w:rsidRDefault="006C2FD0" w:rsidP="009654A0">
      <w:pPr>
        <w:pStyle w:val="Sraopastraipa"/>
        <w:numPr>
          <w:ilvl w:val="2"/>
          <w:numId w:val="3"/>
        </w:numPr>
        <w:tabs>
          <w:tab w:val="left" w:pos="1356"/>
        </w:tabs>
        <w:ind w:left="2" w:right="156" w:firstLine="709"/>
        <w:jc w:val="both"/>
        <w:rPr>
          <w:sz w:val="24"/>
          <w:szCs w:val="24"/>
        </w:rPr>
      </w:pPr>
      <w:r w:rsidRPr="009654A0">
        <w:rPr>
          <w:sz w:val="24"/>
          <w:szCs w:val="24"/>
        </w:rPr>
        <w:t>Sutartyje numatyta tvarka perduoti Darbus Užsakovui pagal atliktų Darbų perdavimo ir priėmimo aktą;</w:t>
      </w:r>
    </w:p>
    <w:p w14:paraId="230E3828" w14:textId="2AF22569" w:rsidR="007D680D" w:rsidRPr="009654A0" w:rsidRDefault="008D7AC4" w:rsidP="009654A0">
      <w:pPr>
        <w:pStyle w:val="Sraopastraipa"/>
        <w:numPr>
          <w:ilvl w:val="2"/>
          <w:numId w:val="3"/>
        </w:numPr>
        <w:tabs>
          <w:tab w:val="left" w:pos="1318"/>
        </w:tabs>
        <w:ind w:left="2" w:right="158" w:firstLine="709"/>
        <w:jc w:val="both"/>
        <w:rPr>
          <w:sz w:val="24"/>
          <w:szCs w:val="24"/>
        </w:rPr>
      </w:pPr>
      <w:r w:rsidRPr="009654A0">
        <w:rPr>
          <w:sz w:val="24"/>
          <w:szCs w:val="24"/>
        </w:rPr>
        <w:t>Pateikti Užsakovui įsakymo dėl Rangovo paskirto darbų vadovo kopiją ir nurodyti sutartyje šio asmens kontaktinius duomenis, bei informuoti darbų vadovui pasikeitus;</w:t>
      </w:r>
    </w:p>
    <w:p w14:paraId="738D1AF0" w14:textId="035EC4E9" w:rsidR="007D680D" w:rsidRPr="009654A0" w:rsidRDefault="006C2FD0" w:rsidP="009654A0">
      <w:pPr>
        <w:pStyle w:val="Sraopastraipa"/>
        <w:numPr>
          <w:ilvl w:val="2"/>
          <w:numId w:val="3"/>
        </w:numPr>
        <w:tabs>
          <w:tab w:val="left" w:pos="1339"/>
        </w:tabs>
        <w:ind w:left="2" w:right="146" w:firstLine="709"/>
        <w:jc w:val="both"/>
        <w:rPr>
          <w:sz w:val="24"/>
          <w:szCs w:val="24"/>
        </w:rPr>
      </w:pPr>
      <w:r w:rsidRPr="009654A0">
        <w:rPr>
          <w:sz w:val="24"/>
          <w:szCs w:val="24"/>
        </w:rPr>
        <w:t>Darbus atlikti pagal Užsakovo pateikt</w:t>
      </w:r>
      <w:r w:rsidR="008673EF" w:rsidRPr="009654A0">
        <w:rPr>
          <w:sz w:val="24"/>
          <w:szCs w:val="24"/>
        </w:rPr>
        <w:t>us</w:t>
      </w:r>
      <w:r w:rsidRPr="009654A0">
        <w:rPr>
          <w:sz w:val="24"/>
          <w:szCs w:val="24"/>
        </w:rPr>
        <w:t xml:space="preserve"> rašytin</w:t>
      </w:r>
      <w:r w:rsidR="008673EF" w:rsidRPr="009654A0">
        <w:rPr>
          <w:sz w:val="24"/>
          <w:szCs w:val="24"/>
        </w:rPr>
        <w:t>ius</w:t>
      </w:r>
      <w:r w:rsidRPr="009654A0">
        <w:rPr>
          <w:sz w:val="24"/>
          <w:szCs w:val="24"/>
        </w:rPr>
        <w:t xml:space="preserve"> užsakymų reikalavimus</w:t>
      </w:r>
      <w:r w:rsidR="008673EF" w:rsidRPr="009654A0">
        <w:rPr>
          <w:sz w:val="24"/>
          <w:szCs w:val="24"/>
        </w:rPr>
        <w:t>.</w:t>
      </w:r>
      <w:r w:rsidR="008D7AC4" w:rsidRPr="009654A0">
        <w:rPr>
          <w:sz w:val="24"/>
          <w:szCs w:val="24"/>
        </w:rPr>
        <w:t xml:space="preserve"> Rangovas </w:t>
      </w:r>
      <w:r w:rsidR="008673EF" w:rsidRPr="009654A0">
        <w:rPr>
          <w:sz w:val="24"/>
          <w:szCs w:val="24"/>
        </w:rPr>
        <w:t>turi</w:t>
      </w:r>
      <w:r w:rsidR="008D7AC4" w:rsidRPr="009654A0">
        <w:rPr>
          <w:sz w:val="24"/>
          <w:szCs w:val="24"/>
        </w:rPr>
        <w:t xml:space="preserve"> </w:t>
      </w:r>
      <w:r w:rsidR="008673EF" w:rsidRPr="009654A0">
        <w:rPr>
          <w:sz w:val="24"/>
          <w:szCs w:val="24"/>
        </w:rPr>
        <w:t xml:space="preserve"> pateikti </w:t>
      </w:r>
      <w:r w:rsidR="008D7AC4" w:rsidRPr="009654A0">
        <w:rPr>
          <w:sz w:val="24"/>
          <w:szCs w:val="24"/>
        </w:rPr>
        <w:t>atsakymą per 5 (penkias) darbo dienas</w:t>
      </w:r>
      <w:r w:rsidRPr="009654A0">
        <w:rPr>
          <w:sz w:val="24"/>
          <w:szCs w:val="24"/>
        </w:rPr>
        <w:t xml:space="preserve"> j</w:t>
      </w:r>
      <w:r w:rsidR="008673EF" w:rsidRPr="009654A0">
        <w:rPr>
          <w:sz w:val="24"/>
          <w:szCs w:val="24"/>
        </w:rPr>
        <w:t>ame</w:t>
      </w:r>
      <w:r w:rsidRPr="009654A0">
        <w:rPr>
          <w:spacing w:val="40"/>
          <w:sz w:val="24"/>
          <w:szCs w:val="24"/>
        </w:rPr>
        <w:t xml:space="preserve"> </w:t>
      </w:r>
      <w:r w:rsidRPr="009654A0">
        <w:rPr>
          <w:sz w:val="24"/>
          <w:szCs w:val="24"/>
        </w:rPr>
        <w:t>nurodytą darbų apimtį, eiliškumą ir darbų atlikimo terminus, bei sąmat</w:t>
      </w:r>
      <w:r w:rsidR="008D7AC4" w:rsidRPr="009654A0">
        <w:rPr>
          <w:sz w:val="24"/>
          <w:szCs w:val="24"/>
        </w:rPr>
        <w:t>ą. Po darbų</w:t>
      </w:r>
      <w:r w:rsidR="008673EF" w:rsidRPr="009654A0">
        <w:rPr>
          <w:sz w:val="24"/>
          <w:szCs w:val="24"/>
        </w:rPr>
        <w:t xml:space="preserve"> plano</w:t>
      </w:r>
      <w:r w:rsidR="008D7AC4" w:rsidRPr="009654A0">
        <w:rPr>
          <w:sz w:val="24"/>
          <w:szCs w:val="24"/>
        </w:rPr>
        <w:t xml:space="preserve"> ir sąmatos suderinimo su Užsakov</w:t>
      </w:r>
      <w:r w:rsidR="008673EF" w:rsidRPr="009654A0">
        <w:rPr>
          <w:sz w:val="24"/>
          <w:szCs w:val="24"/>
        </w:rPr>
        <w:t>u</w:t>
      </w:r>
      <w:r w:rsidR="008D7AC4" w:rsidRPr="009654A0">
        <w:rPr>
          <w:sz w:val="24"/>
          <w:szCs w:val="24"/>
        </w:rPr>
        <w:t xml:space="preserve"> darbus pradėti ne vėliau</w:t>
      </w:r>
      <w:r w:rsidR="008673EF" w:rsidRPr="009654A0">
        <w:rPr>
          <w:sz w:val="24"/>
          <w:szCs w:val="24"/>
        </w:rPr>
        <w:t xml:space="preserve">, </w:t>
      </w:r>
      <w:r w:rsidR="008D7AC4" w:rsidRPr="009654A0">
        <w:rPr>
          <w:sz w:val="24"/>
          <w:szCs w:val="24"/>
        </w:rPr>
        <w:t>kaip per 30 (trisdešimt) kalendorinių dienų.</w:t>
      </w:r>
    </w:p>
    <w:p w14:paraId="074F632D" w14:textId="77777777" w:rsidR="007D680D" w:rsidRPr="009654A0" w:rsidRDefault="006C2FD0" w:rsidP="009654A0">
      <w:pPr>
        <w:pStyle w:val="Sraopastraipa"/>
        <w:numPr>
          <w:ilvl w:val="1"/>
          <w:numId w:val="3"/>
        </w:numPr>
        <w:tabs>
          <w:tab w:val="left" w:pos="1132"/>
        </w:tabs>
        <w:jc w:val="both"/>
        <w:rPr>
          <w:sz w:val="24"/>
          <w:szCs w:val="24"/>
        </w:rPr>
      </w:pPr>
      <w:r w:rsidRPr="009654A0">
        <w:rPr>
          <w:sz w:val="24"/>
          <w:szCs w:val="24"/>
        </w:rPr>
        <w:t>Rangovas</w:t>
      </w:r>
      <w:r w:rsidRPr="009654A0">
        <w:rPr>
          <w:spacing w:val="-8"/>
          <w:sz w:val="24"/>
          <w:szCs w:val="24"/>
        </w:rPr>
        <w:t xml:space="preserve"> </w:t>
      </w:r>
      <w:r w:rsidRPr="009654A0">
        <w:rPr>
          <w:spacing w:val="-2"/>
          <w:sz w:val="24"/>
          <w:szCs w:val="24"/>
        </w:rPr>
        <w:t>privalo:</w:t>
      </w:r>
    </w:p>
    <w:p w14:paraId="0B9C5DBD" w14:textId="77777777" w:rsidR="007D680D" w:rsidRPr="009654A0" w:rsidRDefault="006C2FD0" w:rsidP="009654A0">
      <w:pPr>
        <w:pStyle w:val="Sraopastraipa"/>
        <w:numPr>
          <w:ilvl w:val="2"/>
          <w:numId w:val="3"/>
        </w:numPr>
        <w:tabs>
          <w:tab w:val="left" w:pos="1312"/>
        </w:tabs>
        <w:spacing w:before="138"/>
        <w:ind w:left="1312" w:hanging="600"/>
        <w:jc w:val="both"/>
        <w:rPr>
          <w:sz w:val="24"/>
          <w:szCs w:val="24"/>
        </w:rPr>
      </w:pPr>
      <w:r w:rsidRPr="009654A0">
        <w:rPr>
          <w:sz w:val="24"/>
          <w:szCs w:val="24"/>
        </w:rPr>
        <w:t>vesti</w:t>
      </w:r>
      <w:r w:rsidRPr="009654A0">
        <w:rPr>
          <w:spacing w:val="-7"/>
          <w:sz w:val="24"/>
          <w:szCs w:val="24"/>
        </w:rPr>
        <w:t xml:space="preserve"> </w:t>
      </w:r>
      <w:r w:rsidRPr="009654A0">
        <w:rPr>
          <w:sz w:val="24"/>
          <w:szCs w:val="24"/>
        </w:rPr>
        <w:t>kasdienę</w:t>
      </w:r>
      <w:r w:rsidRPr="009654A0">
        <w:rPr>
          <w:spacing w:val="-5"/>
          <w:sz w:val="24"/>
          <w:szCs w:val="24"/>
        </w:rPr>
        <w:t xml:space="preserve"> </w:t>
      </w:r>
      <w:r w:rsidRPr="009654A0">
        <w:rPr>
          <w:sz w:val="24"/>
          <w:szCs w:val="24"/>
        </w:rPr>
        <w:t>atliktų</w:t>
      </w:r>
      <w:r w:rsidRPr="009654A0">
        <w:rPr>
          <w:spacing w:val="-4"/>
          <w:sz w:val="24"/>
          <w:szCs w:val="24"/>
        </w:rPr>
        <w:t xml:space="preserve"> </w:t>
      </w:r>
      <w:r w:rsidRPr="009654A0">
        <w:rPr>
          <w:sz w:val="24"/>
          <w:szCs w:val="24"/>
        </w:rPr>
        <w:t>darbų</w:t>
      </w:r>
      <w:r w:rsidRPr="009654A0">
        <w:rPr>
          <w:spacing w:val="-5"/>
          <w:sz w:val="24"/>
          <w:szCs w:val="24"/>
        </w:rPr>
        <w:t xml:space="preserve"> </w:t>
      </w:r>
      <w:r w:rsidRPr="009654A0">
        <w:rPr>
          <w:sz w:val="24"/>
          <w:szCs w:val="24"/>
        </w:rPr>
        <w:t>kiekių</w:t>
      </w:r>
      <w:r w:rsidRPr="009654A0">
        <w:rPr>
          <w:spacing w:val="-4"/>
          <w:sz w:val="24"/>
          <w:szCs w:val="24"/>
        </w:rPr>
        <w:t xml:space="preserve"> </w:t>
      </w:r>
      <w:r w:rsidRPr="009654A0">
        <w:rPr>
          <w:sz w:val="24"/>
          <w:szCs w:val="24"/>
        </w:rPr>
        <w:t>apskaitą</w:t>
      </w:r>
      <w:r w:rsidRPr="009654A0">
        <w:rPr>
          <w:spacing w:val="-5"/>
          <w:sz w:val="24"/>
          <w:szCs w:val="24"/>
        </w:rPr>
        <w:t xml:space="preserve"> </w:t>
      </w:r>
      <w:r w:rsidRPr="009654A0">
        <w:rPr>
          <w:sz w:val="24"/>
          <w:szCs w:val="24"/>
        </w:rPr>
        <w:t>ir</w:t>
      </w:r>
      <w:r w:rsidRPr="009654A0">
        <w:rPr>
          <w:spacing w:val="-4"/>
          <w:sz w:val="24"/>
          <w:szCs w:val="24"/>
        </w:rPr>
        <w:t xml:space="preserve"> </w:t>
      </w:r>
      <w:r w:rsidRPr="009654A0">
        <w:rPr>
          <w:sz w:val="24"/>
          <w:szCs w:val="24"/>
        </w:rPr>
        <w:t>Užsakovui</w:t>
      </w:r>
      <w:r w:rsidRPr="009654A0">
        <w:rPr>
          <w:spacing w:val="-5"/>
          <w:sz w:val="24"/>
          <w:szCs w:val="24"/>
        </w:rPr>
        <w:t xml:space="preserve"> </w:t>
      </w:r>
      <w:r w:rsidRPr="009654A0">
        <w:rPr>
          <w:sz w:val="24"/>
          <w:szCs w:val="24"/>
        </w:rPr>
        <w:t>pareikalavus</w:t>
      </w:r>
      <w:r w:rsidRPr="009654A0">
        <w:rPr>
          <w:spacing w:val="-5"/>
          <w:sz w:val="24"/>
          <w:szCs w:val="24"/>
        </w:rPr>
        <w:t xml:space="preserve"> </w:t>
      </w:r>
      <w:r w:rsidRPr="009654A0">
        <w:rPr>
          <w:sz w:val="24"/>
          <w:szCs w:val="24"/>
        </w:rPr>
        <w:t>teikti</w:t>
      </w:r>
      <w:r w:rsidRPr="009654A0">
        <w:rPr>
          <w:spacing w:val="-5"/>
          <w:sz w:val="24"/>
          <w:szCs w:val="24"/>
        </w:rPr>
        <w:t xml:space="preserve"> </w:t>
      </w:r>
      <w:r w:rsidRPr="009654A0">
        <w:rPr>
          <w:sz w:val="24"/>
          <w:szCs w:val="24"/>
        </w:rPr>
        <w:t>šią</w:t>
      </w:r>
      <w:r w:rsidRPr="009654A0">
        <w:rPr>
          <w:spacing w:val="-4"/>
          <w:sz w:val="24"/>
          <w:szCs w:val="24"/>
        </w:rPr>
        <w:t xml:space="preserve"> </w:t>
      </w:r>
      <w:r w:rsidRPr="009654A0">
        <w:rPr>
          <w:spacing w:val="-2"/>
          <w:sz w:val="24"/>
          <w:szCs w:val="24"/>
        </w:rPr>
        <w:t>informaciją;</w:t>
      </w:r>
    </w:p>
    <w:p w14:paraId="08C4CB78" w14:textId="77777777" w:rsidR="007D680D" w:rsidRPr="009654A0" w:rsidRDefault="006C2FD0" w:rsidP="009654A0">
      <w:pPr>
        <w:pStyle w:val="Sraopastraipa"/>
        <w:numPr>
          <w:ilvl w:val="2"/>
          <w:numId w:val="3"/>
        </w:numPr>
        <w:tabs>
          <w:tab w:val="left" w:pos="1333"/>
        </w:tabs>
        <w:spacing w:before="138"/>
        <w:ind w:left="2" w:right="149" w:firstLine="709"/>
        <w:jc w:val="both"/>
        <w:rPr>
          <w:sz w:val="24"/>
          <w:szCs w:val="24"/>
        </w:rPr>
      </w:pPr>
      <w:r w:rsidRPr="009654A0">
        <w:rPr>
          <w:sz w:val="24"/>
          <w:szCs w:val="24"/>
        </w:rPr>
        <w:t>atsakyti už eismo saugumą darbų vykdymo zonoje. Automašinos privalo dirbti gatvėse su įjungtais oranžinės spalvos švyturėliais, darbininkai vilkėti specialius drabužius, skirtus dirbti kelyje. Automašinos, darbininkų apranga turi būti paženklinti Rangovo atributais;</w:t>
      </w:r>
    </w:p>
    <w:p w14:paraId="0016455B" w14:textId="77777777" w:rsidR="007D680D" w:rsidRDefault="006C2FD0" w:rsidP="009654A0">
      <w:pPr>
        <w:pStyle w:val="Sraopastraipa"/>
        <w:numPr>
          <w:ilvl w:val="2"/>
          <w:numId w:val="3"/>
        </w:numPr>
        <w:tabs>
          <w:tab w:val="left" w:pos="1323"/>
        </w:tabs>
        <w:spacing w:before="76"/>
        <w:ind w:left="2" w:right="153" w:firstLine="709"/>
        <w:rPr>
          <w:sz w:val="24"/>
        </w:rPr>
      </w:pPr>
      <w:r>
        <w:rPr>
          <w:sz w:val="24"/>
        </w:rPr>
        <w:t>privalo atlyginti žalą asmenims, kurie ją patyrė dėl netinkamo Sutarties vykdymo, įskaitant nuostolius, teismo ir vykdymo išlaidas, priteistus teismo sprendimais iš Užsakovo.</w:t>
      </w:r>
    </w:p>
    <w:p w14:paraId="716F51B1" w14:textId="77777777" w:rsidR="007D680D" w:rsidRDefault="006C2FD0" w:rsidP="009654A0">
      <w:pPr>
        <w:pStyle w:val="Antrat1"/>
        <w:numPr>
          <w:ilvl w:val="0"/>
          <w:numId w:val="5"/>
        </w:numPr>
        <w:tabs>
          <w:tab w:val="left" w:pos="1936"/>
        </w:tabs>
        <w:ind w:left="1936" w:hanging="466"/>
        <w:jc w:val="left"/>
      </w:pPr>
      <w:r>
        <w:t>PIRKIMUI</w:t>
      </w:r>
      <w:r>
        <w:rPr>
          <w:spacing w:val="-8"/>
        </w:rPr>
        <w:t xml:space="preserve"> </w:t>
      </w:r>
      <w:r>
        <w:t>TAIKOMI</w:t>
      </w:r>
      <w:r>
        <w:rPr>
          <w:spacing w:val="-8"/>
        </w:rPr>
        <w:t xml:space="preserve"> </w:t>
      </w:r>
      <w:r>
        <w:t>MINIMALŪS</w:t>
      </w:r>
      <w:r>
        <w:rPr>
          <w:spacing w:val="-7"/>
        </w:rPr>
        <w:t xml:space="preserve"> </w:t>
      </w:r>
      <w:r>
        <w:t>APLINKOS</w:t>
      </w:r>
      <w:r>
        <w:rPr>
          <w:spacing w:val="-7"/>
        </w:rPr>
        <w:t xml:space="preserve"> </w:t>
      </w:r>
      <w:r>
        <w:rPr>
          <w:spacing w:val="-2"/>
        </w:rPr>
        <w:t>APSAUGOS</w:t>
      </w:r>
    </w:p>
    <w:p w14:paraId="569DDA24" w14:textId="77777777" w:rsidR="007D680D" w:rsidRDefault="006C2FD0" w:rsidP="009654A0">
      <w:pPr>
        <w:spacing w:before="161"/>
        <w:ind w:left="2" w:right="136"/>
        <w:jc w:val="center"/>
        <w:rPr>
          <w:b/>
          <w:sz w:val="28"/>
        </w:rPr>
      </w:pPr>
      <w:r>
        <w:rPr>
          <w:b/>
          <w:spacing w:val="-2"/>
          <w:sz w:val="28"/>
        </w:rPr>
        <w:t>KRITERIJAI:</w:t>
      </w:r>
    </w:p>
    <w:p w14:paraId="00C67711" w14:textId="77777777" w:rsidR="007D680D" w:rsidRDefault="006C2FD0" w:rsidP="009654A0">
      <w:pPr>
        <w:pStyle w:val="Sraopastraipa"/>
        <w:numPr>
          <w:ilvl w:val="1"/>
          <w:numId w:val="2"/>
        </w:numPr>
        <w:tabs>
          <w:tab w:val="left" w:pos="1289"/>
        </w:tabs>
        <w:spacing w:before="160"/>
        <w:ind w:left="2" w:right="147" w:firstLine="851"/>
        <w:jc w:val="both"/>
        <w:rPr>
          <w:sz w:val="24"/>
        </w:rPr>
      </w:pPr>
      <w:r>
        <w:rPr>
          <w:sz w:val="24"/>
        </w:rPr>
        <w:t>Visos prekės, paslaugos ar atliekami darbai turi užtikrinti aplinkos apsaugos kriterijų laikymąsi vadovaujantis Aplinkos apsaugos kriterijų taikymo, vykdant žaliuosius pirkimus, tvarkos aprašo,</w:t>
      </w:r>
      <w:r>
        <w:rPr>
          <w:spacing w:val="24"/>
          <w:sz w:val="24"/>
        </w:rPr>
        <w:t xml:space="preserve"> </w:t>
      </w:r>
      <w:r>
        <w:rPr>
          <w:sz w:val="24"/>
        </w:rPr>
        <w:t>patvirtinto</w:t>
      </w:r>
      <w:r>
        <w:rPr>
          <w:spacing w:val="24"/>
          <w:sz w:val="24"/>
        </w:rPr>
        <w:t xml:space="preserve"> </w:t>
      </w:r>
      <w:r>
        <w:rPr>
          <w:sz w:val="24"/>
        </w:rPr>
        <w:t>Lietuvos</w:t>
      </w:r>
      <w:r>
        <w:rPr>
          <w:spacing w:val="24"/>
          <w:sz w:val="24"/>
        </w:rPr>
        <w:t xml:space="preserve"> </w:t>
      </w:r>
      <w:r>
        <w:rPr>
          <w:sz w:val="24"/>
        </w:rPr>
        <w:t>Respublikos</w:t>
      </w:r>
      <w:r>
        <w:rPr>
          <w:spacing w:val="24"/>
          <w:sz w:val="24"/>
        </w:rPr>
        <w:t xml:space="preserve"> </w:t>
      </w:r>
      <w:r>
        <w:rPr>
          <w:sz w:val="24"/>
        </w:rPr>
        <w:t>aplinkos</w:t>
      </w:r>
      <w:r>
        <w:rPr>
          <w:spacing w:val="24"/>
          <w:sz w:val="24"/>
        </w:rPr>
        <w:t xml:space="preserve"> </w:t>
      </w:r>
      <w:r>
        <w:rPr>
          <w:sz w:val="24"/>
        </w:rPr>
        <w:t>ministro</w:t>
      </w:r>
      <w:r>
        <w:rPr>
          <w:spacing w:val="24"/>
          <w:sz w:val="24"/>
        </w:rPr>
        <w:t xml:space="preserve"> </w:t>
      </w:r>
      <w:r>
        <w:rPr>
          <w:sz w:val="24"/>
        </w:rPr>
        <w:t>2011</w:t>
      </w:r>
      <w:r>
        <w:rPr>
          <w:spacing w:val="24"/>
          <w:sz w:val="24"/>
        </w:rPr>
        <w:t xml:space="preserve"> </w:t>
      </w:r>
      <w:r>
        <w:rPr>
          <w:sz w:val="24"/>
        </w:rPr>
        <w:t>m.</w:t>
      </w:r>
      <w:r>
        <w:rPr>
          <w:spacing w:val="24"/>
          <w:sz w:val="24"/>
        </w:rPr>
        <w:t xml:space="preserve"> </w:t>
      </w:r>
      <w:r>
        <w:rPr>
          <w:sz w:val="24"/>
        </w:rPr>
        <w:t>birželio</w:t>
      </w:r>
      <w:r>
        <w:rPr>
          <w:spacing w:val="24"/>
          <w:sz w:val="24"/>
        </w:rPr>
        <w:t xml:space="preserve"> </w:t>
      </w:r>
      <w:r>
        <w:rPr>
          <w:sz w:val="24"/>
        </w:rPr>
        <w:t>28</w:t>
      </w:r>
      <w:r>
        <w:rPr>
          <w:spacing w:val="24"/>
          <w:sz w:val="24"/>
        </w:rPr>
        <w:t xml:space="preserve"> </w:t>
      </w:r>
      <w:r>
        <w:rPr>
          <w:sz w:val="24"/>
        </w:rPr>
        <w:t>d.</w:t>
      </w:r>
      <w:r>
        <w:rPr>
          <w:spacing w:val="24"/>
          <w:sz w:val="24"/>
        </w:rPr>
        <w:t xml:space="preserve"> </w:t>
      </w:r>
      <w:r>
        <w:rPr>
          <w:sz w:val="24"/>
        </w:rPr>
        <w:t>įsakymu</w:t>
      </w:r>
      <w:r>
        <w:rPr>
          <w:spacing w:val="24"/>
          <w:sz w:val="24"/>
        </w:rPr>
        <w:t xml:space="preserve"> </w:t>
      </w:r>
      <w:r>
        <w:rPr>
          <w:sz w:val="24"/>
        </w:rPr>
        <w:t>Nr.</w:t>
      </w:r>
      <w:r>
        <w:rPr>
          <w:spacing w:val="24"/>
          <w:sz w:val="24"/>
        </w:rPr>
        <w:t xml:space="preserve"> </w:t>
      </w:r>
      <w:r>
        <w:rPr>
          <w:sz w:val="24"/>
        </w:rPr>
        <w:t>D1-508</w:t>
      </w:r>
    </w:p>
    <w:p w14:paraId="58D26E70" w14:textId="77777777" w:rsidR="007D680D" w:rsidRDefault="006C2FD0" w:rsidP="009654A0">
      <w:pPr>
        <w:pStyle w:val="Pagrindinistekstas"/>
        <w:ind w:right="146" w:firstLine="0"/>
      </w:pPr>
      <w:r>
        <w:t>„Dėl aplinkos apsaugos kriterijų taikymo, vykdant žaliuosius pirkimus, tvarkos aprašo patvirtinimo“, nuostatomis. Tiekėjas pirkimo sutarties vykdymo laikotarpiu galės taikyti aplinkos apsaugos vadybos priemones: Tiekėjas taikys Aplinkos apsaugos vadybos sistemos reikalavimus pagal standartą LST EN ISO 14001, arba Europos Sąjungos aplinkosaugos vadybos ir audito sistemą (EMAS), arba kitus aplinkos apsaugos vadybos standartus, pagrįstus atitinkamais Europos arba tarptautiniais standartais (kuriuos yra patvirt</w:t>
      </w:r>
      <w:r>
        <w:t>inusios sertifikavimo įstaigos, atitinkančios Europos Sąjungos teisės aktus arba tarptautinius sertifikavimo standartus), arba kitais tiekėjo pateiktais lygiaverčiais įrodymais, arba Tiekėjas turi pajėgumų taikyti aplinkos apsaugos vadybos priemones, kurios tenkintų šiuos reikalavimus:</w:t>
      </w:r>
    </w:p>
    <w:p w14:paraId="1BE39F6C" w14:textId="77777777" w:rsidR="007D680D" w:rsidRDefault="006C2FD0" w:rsidP="009654A0">
      <w:pPr>
        <w:pStyle w:val="Sraopastraipa"/>
        <w:numPr>
          <w:ilvl w:val="2"/>
          <w:numId w:val="2"/>
        </w:numPr>
        <w:tabs>
          <w:tab w:val="left" w:pos="1453"/>
        </w:tabs>
        <w:ind w:left="1453"/>
        <w:rPr>
          <w:sz w:val="24"/>
        </w:rPr>
      </w:pPr>
      <w:r>
        <w:rPr>
          <w:sz w:val="24"/>
        </w:rPr>
        <w:t>veiksmingos</w:t>
      </w:r>
      <w:r>
        <w:rPr>
          <w:spacing w:val="-7"/>
          <w:sz w:val="24"/>
        </w:rPr>
        <w:t xml:space="preserve"> </w:t>
      </w:r>
      <w:r>
        <w:rPr>
          <w:sz w:val="24"/>
        </w:rPr>
        <w:t>gyvūnijos</w:t>
      </w:r>
      <w:r>
        <w:rPr>
          <w:spacing w:val="-6"/>
          <w:sz w:val="24"/>
        </w:rPr>
        <w:t xml:space="preserve"> </w:t>
      </w:r>
      <w:r>
        <w:rPr>
          <w:sz w:val="24"/>
        </w:rPr>
        <w:t>ir</w:t>
      </w:r>
      <w:r>
        <w:rPr>
          <w:spacing w:val="-5"/>
          <w:sz w:val="24"/>
        </w:rPr>
        <w:t xml:space="preserve"> </w:t>
      </w:r>
      <w:r>
        <w:rPr>
          <w:sz w:val="24"/>
        </w:rPr>
        <w:t>augalijos</w:t>
      </w:r>
      <w:r>
        <w:rPr>
          <w:spacing w:val="-6"/>
          <w:sz w:val="24"/>
        </w:rPr>
        <w:t xml:space="preserve"> </w:t>
      </w:r>
      <w:r>
        <w:rPr>
          <w:sz w:val="24"/>
        </w:rPr>
        <w:t>atsaugos</w:t>
      </w:r>
      <w:r>
        <w:rPr>
          <w:spacing w:val="-6"/>
          <w:sz w:val="24"/>
        </w:rPr>
        <w:t xml:space="preserve"> </w:t>
      </w:r>
      <w:r>
        <w:rPr>
          <w:sz w:val="24"/>
        </w:rPr>
        <w:t>statybvietėje</w:t>
      </w:r>
      <w:r>
        <w:rPr>
          <w:spacing w:val="-6"/>
          <w:sz w:val="24"/>
        </w:rPr>
        <w:t xml:space="preserve"> </w:t>
      </w:r>
      <w:r>
        <w:rPr>
          <w:sz w:val="24"/>
        </w:rPr>
        <w:t>ir</w:t>
      </w:r>
      <w:r>
        <w:rPr>
          <w:spacing w:val="-5"/>
          <w:sz w:val="24"/>
        </w:rPr>
        <w:t xml:space="preserve"> </w:t>
      </w:r>
      <w:r>
        <w:rPr>
          <w:sz w:val="24"/>
        </w:rPr>
        <w:t>aplink</w:t>
      </w:r>
      <w:r>
        <w:rPr>
          <w:spacing w:val="-5"/>
          <w:sz w:val="24"/>
        </w:rPr>
        <w:t xml:space="preserve"> </w:t>
      </w:r>
      <w:r>
        <w:rPr>
          <w:sz w:val="24"/>
        </w:rPr>
        <w:t>ją</w:t>
      </w:r>
      <w:r>
        <w:rPr>
          <w:spacing w:val="-6"/>
          <w:sz w:val="24"/>
        </w:rPr>
        <w:t xml:space="preserve"> </w:t>
      </w:r>
      <w:r>
        <w:rPr>
          <w:spacing w:val="-2"/>
          <w:sz w:val="24"/>
        </w:rPr>
        <w:t>užtikrinimas;</w:t>
      </w:r>
    </w:p>
    <w:p w14:paraId="0667C449" w14:textId="77777777" w:rsidR="007D680D" w:rsidRDefault="006C2FD0" w:rsidP="009654A0">
      <w:pPr>
        <w:pStyle w:val="Sraopastraipa"/>
        <w:numPr>
          <w:ilvl w:val="2"/>
          <w:numId w:val="2"/>
        </w:numPr>
        <w:tabs>
          <w:tab w:val="left" w:pos="1457"/>
        </w:tabs>
        <w:spacing w:before="138"/>
        <w:ind w:left="2" w:right="145" w:firstLine="851"/>
        <w:rPr>
          <w:sz w:val="24"/>
        </w:rPr>
      </w:pPr>
      <w:r>
        <w:rPr>
          <w:sz w:val="24"/>
        </w:rPr>
        <w:t>bet kokių kenksmingų atliekų ir pavojingų cheminių medžiagų nuotėkio, galinčio pakenkti aplinkai, prevencija;</w:t>
      </w:r>
    </w:p>
    <w:p w14:paraId="55E1D406" w14:textId="77777777" w:rsidR="007D680D" w:rsidRDefault="006C2FD0" w:rsidP="009654A0">
      <w:pPr>
        <w:pStyle w:val="Sraopastraipa"/>
        <w:numPr>
          <w:ilvl w:val="2"/>
          <w:numId w:val="2"/>
        </w:numPr>
        <w:tabs>
          <w:tab w:val="left" w:pos="1579"/>
        </w:tabs>
        <w:ind w:left="2" w:right="149" w:firstLine="851"/>
        <w:rPr>
          <w:sz w:val="24"/>
        </w:rPr>
      </w:pPr>
      <w:r>
        <w:rPr>
          <w:sz w:val="24"/>
        </w:rPr>
        <w:t>statybvietėje</w:t>
      </w:r>
      <w:r>
        <w:rPr>
          <w:spacing w:val="80"/>
          <w:w w:val="150"/>
          <w:sz w:val="24"/>
        </w:rPr>
        <w:t xml:space="preserve"> </w:t>
      </w:r>
      <w:r>
        <w:rPr>
          <w:sz w:val="24"/>
        </w:rPr>
        <w:t>susidariusių</w:t>
      </w:r>
      <w:r>
        <w:rPr>
          <w:spacing w:val="80"/>
          <w:w w:val="150"/>
          <w:sz w:val="24"/>
        </w:rPr>
        <w:t xml:space="preserve"> </w:t>
      </w:r>
      <w:r>
        <w:rPr>
          <w:sz w:val="24"/>
        </w:rPr>
        <w:t>atliekų</w:t>
      </w:r>
      <w:r>
        <w:rPr>
          <w:spacing w:val="80"/>
          <w:w w:val="150"/>
          <w:sz w:val="24"/>
        </w:rPr>
        <w:t xml:space="preserve"> </w:t>
      </w:r>
      <w:r>
        <w:rPr>
          <w:sz w:val="24"/>
        </w:rPr>
        <w:t>kiekio,</w:t>
      </w:r>
      <w:r>
        <w:rPr>
          <w:spacing w:val="80"/>
          <w:w w:val="150"/>
          <w:sz w:val="24"/>
        </w:rPr>
        <w:t xml:space="preserve"> </w:t>
      </w:r>
      <w:r>
        <w:rPr>
          <w:sz w:val="24"/>
        </w:rPr>
        <w:t>skleidžiamo</w:t>
      </w:r>
      <w:r>
        <w:rPr>
          <w:spacing w:val="80"/>
          <w:w w:val="150"/>
          <w:sz w:val="24"/>
        </w:rPr>
        <w:t xml:space="preserve"> </w:t>
      </w:r>
      <w:r>
        <w:rPr>
          <w:sz w:val="24"/>
        </w:rPr>
        <w:t>triukšmo</w:t>
      </w:r>
      <w:r>
        <w:rPr>
          <w:spacing w:val="80"/>
          <w:w w:val="150"/>
          <w:sz w:val="24"/>
        </w:rPr>
        <w:t xml:space="preserve"> </w:t>
      </w:r>
      <w:r>
        <w:rPr>
          <w:sz w:val="24"/>
        </w:rPr>
        <w:t>ir</w:t>
      </w:r>
      <w:r>
        <w:rPr>
          <w:spacing w:val="80"/>
          <w:w w:val="150"/>
          <w:sz w:val="24"/>
        </w:rPr>
        <w:t xml:space="preserve"> </w:t>
      </w:r>
      <w:r>
        <w:rPr>
          <w:sz w:val="24"/>
        </w:rPr>
        <w:t>eismo</w:t>
      </w:r>
      <w:r>
        <w:rPr>
          <w:spacing w:val="80"/>
          <w:w w:val="150"/>
          <w:sz w:val="24"/>
        </w:rPr>
        <w:t xml:space="preserve"> </w:t>
      </w:r>
      <w:r>
        <w:rPr>
          <w:sz w:val="24"/>
        </w:rPr>
        <w:t xml:space="preserve">spūsčių </w:t>
      </w:r>
      <w:r>
        <w:rPr>
          <w:spacing w:val="-2"/>
          <w:sz w:val="24"/>
        </w:rPr>
        <w:t>mažinimas;</w:t>
      </w:r>
    </w:p>
    <w:p w14:paraId="538FCA29" w14:textId="77777777" w:rsidR="007D680D" w:rsidRDefault="006C2FD0" w:rsidP="009654A0">
      <w:pPr>
        <w:pStyle w:val="Sraopastraipa"/>
        <w:numPr>
          <w:ilvl w:val="2"/>
          <w:numId w:val="2"/>
        </w:numPr>
        <w:tabs>
          <w:tab w:val="left" w:pos="1453"/>
        </w:tabs>
        <w:spacing w:before="1"/>
        <w:ind w:left="1453"/>
        <w:rPr>
          <w:sz w:val="24"/>
        </w:rPr>
      </w:pPr>
      <w:r>
        <w:rPr>
          <w:sz w:val="24"/>
        </w:rPr>
        <w:t>efektyvus</w:t>
      </w:r>
      <w:r>
        <w:rPr>
          <w:spacing w:val="-9"/>
          <w:sz w:val="24"/>
        </w:rPr>
        <w:t xml:space="preserve"> </w:t>
      </w:r>
      <w:r>
        <w:rPr>
          <w:sz w:val="24"/>
        </w:rPr>
        <w:t>elektros</w:t>
      </w:r>
      <w:r>
        <w:rPr>
          <w:spacing w:val="-7"/>
          <w:sz w:val="24"/>
        </w:rPr>
        <w:t xml:space="preserve"> </w:t>
      </w:r>
      <w:r>
        <w:rPr>
          <w:sz w:val="24"/>
        </w:rPr>
        <w:t>energijos</w:t>
      </w:r>
      <w:r>
        <w:rPr>
          <w:spacing w:val="-7"/>
          <w:sz w:val="24"/>
        </w:rPr>
        <w:t xml:space="preserve"> </w:t>
      </w:r>
      <w:r>
        <w:rPr>
          <w:sz w:val="24"/>
        </w:rPr>
        <w:t>ir</w:t>
      </w:r>
      <w:r>
        <w:rPr>
          <w:spacing w:val="-6"/>
          <w:sz w:val="24"/>
        </w:rPr>
        <w:t xml:space="preserve"> </w:t>
      </w:r>
      <w:r>
        <w:rPr>
          <w:sz w:val="24"/>
        </w:rPr>
        <w:t>vandens</w:t>
      </w:r>
      <w:r>
        <w:rPr>
          <w:spacing w:val="-6"/>
          <w:sz w:val="24"/>
        </w:rPr>
        <w:t xml:space="preserve"> </w:t>
      </w:r>
      <w:r>
        <w:rPr>
          <w:spacing w:val="-2"/>
          <w:sz w:val="24"/>
        </w:rPr>
        <w:t>naudojimas.</w:t>
      </w:r>
    </w:p>
    <w:p w14:paraId="4E4B7AE2" w14:textId="77777777" w:rsidR="007D680D" w:rsidRDefault="006C2FD0" w:rsidP="009654A0">
      <w:pPr>
        <w:pStyle w:val="Antrat1"/>
        <w:numPr>
          <w:ilvl w:val="0"/>
          <w:numId w:val="5"/>
        </w:numPr>
        <w:tabs>
          <w:tab w:val="left" w:pos="3887"/>
        </w:tabs>
        <w:spacing w:before="138"/>
        <w:ind w:left="3887" w:hanging="450"/>
        <w:jc w:val="left"/>
      </w:pPr>
      <w:r>
        <w:t>KITI</w:t>
      </w:r>
      <w:r>
        <w:rPr>
          <w:spacing w:val="-4"/>
        </w:rPr>
        <w:t xml:space="preserve"> </w:t>
      </w:r>
      <w:r>
        <w:rPr>
          <w:spacing w:val="-2"/>
        </w:rPr>
        <w:t>REIKALAVIMAI</w:t>
      </w:r>
    </w:p>
    <w:p w14:paraId="40B610D6" w14:textId="77777777" w:rsidR="007D680D" w:rsidRDefault="006C2FD0" w:rsidP="009654A0">
      <w:pPr>
        <w:pStyle w:val="Sraopastraipa"/>
        <w:numPr>
          <w:ilvl w:val="1"/>
          <w:numId w:val="1"/>
        </w:numPr>
        <w:tabs>
          <w:tab w:val="left" w:pos="1273"/>
        </w:tabs>
        <w:spacing w:before="161"/>
        <w:ind w:left="1273"/>
        <w:jc w:val="both"/>
        <w:rPr>
          <w:sz w:val="24"/>
        </w:rPr>
      </w:pPr>
      <w:r>
        <w:rPr>
          <w:sz w:val="24"/>
        </w:rPr>
        <w:t>Darbai</w:t>
      </w:r>
      <w:r>
        <w:rPr>
          <w:spacing w:val="-10"/>
          <w:sz w:val="24"/>
        </w:rPr>
        <w:t xml:space="preserve"> </w:t>
      </w:r>
      <w:r>
        <w:rPr>
          <w:sz w:val="24"/>
        </w:rPr>
        <w:t>atliekami</w:t>
      </w:r>
      <w:r>
        <w:rPr>
          <w:spacing w:val="-7"/>
          <w:sz w:val="24"/>
        </w:rPr>
        <w:t xml:space="preserve"> </w:t>
      </w:r>
      <w:r>
        <w:rPr>
          <w:sz w:val="24"/>
        </w:rPr>
        <w:t>laikantis</w:t>
      </w:r>
      <w:r>
        <w:rPr>
          <w:spacing w:val="-8"/>
          <w:sz w:val="24"/>
        </w:rPr>
        <w:t xml:space="preserve"> </w:t>
      </w:r>
      <w:r>
        <w:rPr>
          <w:sz w:val="24"/>
        </w:rPr>
        <w:t>Lietuvos</w:t>
      </w:r>
      <w:r>
        <w:rPr>
          <w:spacing w:val="-7"/>
          <w:sz w:val="24"/>
        </w:rPr>
        <w:t xml:space="preserve"> </w:t>
      </w:r>
      <w:r>
        <w:rPr>
          <w:sz w:val="24"/>
        </w:rPr>
        <w:t>Respublikos</w:t>
      </w:r>
      <w:r>
        <w:rPr>
          <w:spacing w:val="-8"/>
          <w:sz w:val="24"/>
        </w:rPr>
        <w:t xml:space="preserve"> </w:t>
      </w:r>
      <w:r>
        <w:rPr>
          <w:sz w:val="24"/>
        </w:rPr>
        <w:t>statybos</w:t>
      </w:r>
      <w:r>
        <w:rPr>
          <w:spacing w:val="-7"/>
          <w:sz w:val="24"/>
        </w:rPr>
        <w:t xml:space="preserve"> </w:t>
      </w:r>
      <w:r>
        <w:rPr>
          <w:sz w:val="24"/>
        </w:rPr>
        <w:t>techninio</w:t>
      </w:r>
      <w:r>
        <w:rPr>
          <w:spacing w:val="-6"/>
          <w:sz w:val="24"/>
        </w:rPr>
        <w:t xml:space="preserve"> </w:t>
      </w:r>
      <w:r>
        <w:rPr>
          <w:spacing w:val="-2"/>
          <w:sz w:val="24"/>
        </w:rPr>
        <w:t>reglamento.</w:t>
      </w:r>
    </w:p>
    <w:p w14:paraId="23B0A854" w14:textId="77777777" w:rsidR="007D680D" w:rsidRDefault="006C2FD0" w:rsidP="009654A0">
      <w:pPr>
        <w:pStyle w:val="Sraopastraipa"/>
        <w:numPr>
          <w:ilvl w:val="1"/>
          <w:numId w:val="1"/>
        </w:numPr>
        <w:tabs>
          <w:tab w:val="left" w:pos="1395"/>
        </w:tabs>
        <w:spacing w:before="138"/>
        <w:ind w:left="2" w:right="144" w:firstLine="851"/>
        <w:jc w:val="both"/>
        <w:rPr>
          <w:sz w:val="24"/>
        </w:rPr>
      </w:pPr>
      <w:r>
        <w:rPr>
          <w:sz w:val="24"/>
        </w:rPr>
        <w:t>Objektuose (gatvėse, šaligatviuose, aikštelėse) vykdant ardymo darbus numatomas statybinių šiukšlių išvežimas, kaip numato LR AM įsakymas „Statybinių atliekų tvarkymo taisyklės“. Statybinės atliekos tvarkomos pagal Statybinių atliekų tvarkymo taisykles.</w:t>
      </w:r>
    </w:p>
    <w:p w14:paraId="4B36560A" w14:textId="77777777" w:rsidR="007D680D" w:rsidRDefault="006C2FD0" w:rsidP="009654A0">
      <w:pPr>
        <w:pStyle w:val="Sraopastraipa"/>
        <w:numPr>
          <w:ilvl w:val="1"/>
          <w:numId w:val="1"/>
        </w:numPr>
        <w:tabs>
          <w:tab w:val="left" w:pos="1320"/>
        </w:tabs>
        <w:ind w:left="2" w:right="150" w:firstLine="851"/>
        <w:jc w:val="both"/>
        <w:rPr>
          <w:sz w:val="24"/>
        </w:rPr>
      </w:pPr>
      <w:r>
        <w:rPr>
          <w:sz w:val="24"/>
        </w:rPr>
        <w:t>Ardomos dangos (šaligatvio plytelės, gatvės ir vejos bordiūrai, betono trinkelės ir kitos medžiagos) turi būti grąžinamos į Užsakovo nurodytą vietą.</w:t>
      </w:r>
    </w:p>
    <w:p w14:paraId="7E8F87F5" w14:textId="77777777" w:rsidR="007D680D" w:rsidRDefault="006C2FD0" w:rsidP="009654A0">
      <w:pPr>
        <w:pStyle w:val="Sraopastraipa"/>
        <w:numPr>
          <w:ilvl w:val="1"/>
          <w:numId w:val="1"/>
        </w:numPr>
        <w:tabs>
          <w:tab w:val="left" w:pos="1423"/>
        </w:tabs>
        <w:ind w:left="2" w:right="154" w:firstLine="991"/>
        <w:jc w:val="both"/>
        <w:rPr>
          <w:sz w:val="24"/>
        </w:rPr>
      </w:pPr>
      <w:r>
        <w:rPr>
          <w:sz w:val="24"/>
        </w:rPr>
        <w:t>Pridedamas Gatvių, šaligatvių (pėsčiųjų takų), automobilių stovėjimo aikštelių įrengimo ir remonto darbų Priedas Nr. 1 preliminariems darbams atlikti.</w:t>
      </w:r>
    </w:p>
    <w:p w14:paraId="2FD8653A" w14:textId="77777777" w:rsidR="009654A0" w:rsidRDefault="009654A0" w:rsidP="009654A0">
      <w:pPr>
        <w:pStyle w:val="Pagrindinistekstas"/>
        <w:ind w:right="139" w:firstLine="851"/>
      </w:pPr>
    </w:p>
    <w:p w14:paraId="635FC966" w14:textId="59AF2983" w:rsidR="007D680D" w:rsidRDefault="006C2FD0" w:rsidP="009654A0">
      <w:pPr>
        <w:pStyle w:val="Pagrindinistekstas"/>
        <w:ind w:right="139" w:firstLine="851"/>
      </w:pPr>
      <w:r>
        <w:t>Pastaba: darbų kiekiai nurodyti techninės specifikacijos Priede Nr. 1 „Gatvių, šaligatvių</w:t>
      </w:r>
      <w:r>
        <w:rPr>
          <w:spacing w:val="40"/>
        </w:rPr>
        <w:t xml:space="preserve"> </w:t>
      </w:r>
      <w:r>
        <w:t>(pėsčiųjų takų), automobilių stovėjimo aikštelių įrengimo ir remonto darbai“</w:t>
      </w:r>
      <w:r>
        <w:rPr>
          <w:spacing w:val="40"/>
        </w:rPr>
        <w:t xml:space="preserve"> </w:t>
      </w:r>
      <w:r>
        <w:t>nelaikomi maksimaliais ir bus naudojami tik pasiūlymų vertinimui, eilei sudaryti ir nugalėtojui nustatyti.</w:t>
      </w:r>
    </w:p>
    <w:p w14:paraId="575ABEDC" w14:textId="77777777" w:rsidR="007D680D" w:rsidRDefault="007D680D" w:rsidP="009654A0">
      <w:pPr>
        <w:pStyle w:val="Pagrindinistekstas"/>
        <w:ind w:left="0" w:firstLine="0"/>
        <w:jc w:val="left"/>
      </w:pPr>
    </w:p>
    <w:p w14:paraId="4F58EC24" w14:textId="77777777" w:rsidR="007D680D" w:rsidRDefault="007D680D" w:rsidP="009654A0">
      <w:pPr>
        <w:pStyle w:val="Pagrindinistekstas"/>
        <w:spacing w:before="165"/>
        <w:ind w:left="0" w:firstLine="0"/>
        <w:jc w:val="left"/>
      </w:pPr>
    </w:p>
    <w:p w14:paraId="21680256" w14:textId="77777777" w:rsidR="007D680D" w:rsidRDefault="006C2FD0" w:rsidP="009654A0">
      <w:pPr>
        <w:pStyle w:val="Pagrindinistekstas"/>
        <w:ind w:left="0" w:right="136" w:firstLine="0"/>
        <w:jc w:val="center"/>
      </w:pPr>
      <w:r>
        <w:rPr>
          <w:spacing w:val="-10"/>
        </w:rPr>
        <w:t>2</w:t>
      </w:r>
    </w:p>
    <w:sectPr w:rsidR="007D680D" w:rsidSect="009654A0">
      <w:pgSz w:w="11910" w:h="16840"/>
      <w:pgMar w:top="709" w:right="425" w:bottom="280" w:left="113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FC0"/>
    <w:multiLevelType w:val="multilevel"/>
    <w:tmpl w:val="F1FAC93E"/>
    <w:lvl w:ilvl="0">
      <w:start w:val="4"/>
      <w:numFmt w:val="decimal"/>
      <w:lvlText w:val="%1"/>
      <w:lvlJc w:val="left"/>
      <w:pPr>
        <w:ind w:left="1274" w:hanging="420"/>
        <w:jc w:val="left"/>
      </w:pPr>
      <w:rPr>
        <w:rFonts w:hint="default"/>
        <w:lang w:val="lt-LT" w:eastAsia="en-US" w:bidi="ar-SA"/>
      </w:rPr>
    </w:lvl>
    <w:lvl w:ilvl="1">
      <w:start w:val="1"/>
      <w:numFmt w:val="decimal"/>
      <w:lvlText w:val="%1.%2."/>
      <w:lvlJc w:val="left"/>
      <w:pPr>
        <w:ind w:left="1274" w:hanging="42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093" w:hanging="420"/>
      </w:pPr>
      <w:rPr>
        <w:rFonts w:hint="default"/>
        <w:lang w:val="lt-LT" w:eastAsia="en-US" w:bidi="ar-SA"/>
      </w:rPr>
    </w:lvl>
    <w:lvl w:ilvl="3">
      <w:numFmt w:val="bullet"/>
      <w:lvlText w:val="•"/>
      <w:lvlJc w:val="left"/>
      <w:pPr>
        <w:ind w:left="4000" w:hanging="420"/>
      </w:pPr>
      <w:rPr>
        <w:rFonts w:hint="default"/>
        <w:lang w:val="lt-LT" w:eastAsia="en-US" w:bidi="ar-SA"/>
      </w:rPr>
    </w:lvl>
    <w:lvl w:ilvl="4">
      <w:numFmt w:val="bullet"/>
      <w:lvlText w:val="•"/>
      <w:lvlJc w:val="left"/>
      <w:pPr>
        <w:ind w:left="4907" w:hanging="420"/>
      </w:pPr>
      <w:rPr>
        <w:rFonts w:hint="default"/>
        <w:lang w:val="lt-LT" w:eastAsia="en-US" w:bidi="ar-SA"/>
      </w:rPr>
    </w:lvl>
    <w:lvl w:ilvl="5">
      <w:numFmt w:val="bullet"/>
      <w:lvlText w:val="•"/>
      <w:lvlJc w:val="left"/>
      <w:pPr>
        <w:ind w:left="5814" w:hanging="420"/>
      </w:pPr>
      <w:rPr>
        <w:rFonts w:hint="default"/>
        <w:lang w:val="lt-LT" w:eastAsia="en-US" w:bidi="ar-SA"/>
      </w:rPr>
    </w:lvl>
    <w:lvl w:ilvl="6">
      <w:numFmt w:val="bullet"/>
      <w:lvlText w:val="•"/>
      <w:lvlJc w:val="left"/>
      <w:pPr>
        <w:ind w:left="6720" w:hanging="420"/>
      </w:pPr>
      <w:rPr>
        <w:rFonts w:hint="default"/>
        <w:lang w:val="lt-LT" w:eastAsia="en-US" w:bidi="ar-SA"/>
      </w:rPr>
    </w:lvl>
    <w:lvl w:ilvl="7">
      <w:numFmt w:val="bullet"/>
      <w:lvlText w:val="•"/>
      <w:lvlJc w:val="left"/>
      <w:pPr>
        <w:ind w:left="7627" w:hanging="420"/>
      </w:pPr>
      <w:rPr>
        <w:rFonts w:hint="default"/>
        <w:lang w:val="lt-LT" w:eastAsia="en-US" w:bidi="ar-SA"/>
      </w:rPr>
    </w:lvl>
    <w:lvl w:ilvl="8">
      <w:numFmt w:val="bullet"/>
      <w:lvlText w:val="•"/>
      <w:lvlJc w:val="left"/>
      <w:pPr>
        <w:ind w:left="8534" w:hanging="420"/>
      </w:pPr>
      <w:rPr>
        <w:rFonts w:hint="default"/>
        <w:lang w:val="lt-LT" w:eastAsia="en-US" w:bidi="ar-SA"/>
      </w:rPr>
    </w:lvl>
  </w:abstractNum>
  <w:abstractNum w:abstractNumId="1" w15:restartNumberingAfterBreak="0">
    <w:nsid w:val="20227343"/>
    <w:multiLevelType w:val="multilevel"/>
    <w:tmpl w:val="47F26344"/>
    <w:lvl w:ilvl="0">
      <w:start w:val="1"/>
      <w:numFmt w:val="decimal"/>
      <w:lvlText w:val="%1"/>
      <w:lvlJc w:val="left"/>
      <w:pPr>
        <w:ind w:left="3" w:hanging="438"/>
        <w:jc w:val="left"/>
      </w:pPr>
      <w:rPr>
        <w:rFonts w:hint="default"/>
        <w:lang w:val="lt-LT" w:eastAsia="en-US" w:bidi="ar-SA"/>
      </w:rPr>
    </w:lvl>
    <w:lvl w:ilvl="1">
      <w:start w:val="1"/>
      <w:numFmt w:val="decimal"/>
      <w:lvlText w:val="%1.%2."/>
      <w:lvlJc w:val="left"/>
      <w:pPr>
        <w:ind w:left="3" w:hanging="43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69" w:hanging="438"/>
      </w:pPr>
      <w:rPr>
        <w:rFonts w:hint="default"/>
        <w:lang w:val="lt-LT" w:eastAsia="en-US" w:bidi="ar-SA"/>
      </w:rPr>
    </w:lvl>
    <w:lvl w:ilvl="3">
      <w:numFmt w:val="bullet"/>
      <w:lvlText w:val="•"/>
      <w:lvlJc w:val="left"/>
      <w:pPr>
        <w:ind w:left="3104" w:hanging="438"/>
      </w:pPr>
      <w:rPr>
        <w:rFonts w:hint="default"/>
        <w:lang w:val="lt-LT" w:eastAsia="en-US" w:bidi="ar-SA"/>
      </w:rPr>
    </w:lvl>
    <w:lvl w:ilvl="4">
      <w:numFmt w:val="bullet"/>
      <w:lvlText w:val="•"/>
      <w:lvlJc w:val="left"/>
      <w:pPr>
        <w:ind w:left="4139" w:hanging="438"/>
      </w:pPr>
      <w:rPr>
        <w:rFonts w:hint="default"/>
        <w:lang w:val="lt-LT" w:eastAsia="en-US" w:bidi="ar-SA"/>
      </w:rPr>
    </w:lvl>
    <w:lvl w:ilvl="5">
      <w:numFmt w:val="bullet"/>
      <w:lvlText w:val="•"/>
      <w:lvlJc w:val="left"/>
      <w:pPr>
        <w:ind w:left="5174" w:hanging="438"/>
      </w:pPr>
      <w:rPr>
        <w:rFonts w:hint="default"/>
        <w:lang w:val="lt-LT" w:eastAsia="en-US" w:bidi="ar-SA"/>
      </w:rPr>
    </w:lvl>
    <w:lvl w:ilvl="6">
      <w:numFmt w:val="bullet"/>
      <w:lvlText w:val="•"/>
      <w:lvlJc w:val="left"/>
      <w:pPr>
        <w:ind w:left="6208" w:hanging="438"/>
      </w:pPr>
      <w:rPr>
        <w:rFonts w:hint="default"/>
        <w:lang w:val="lt-LT" w:eastAsia="en-US" w:bidi="ar-SA"/>
      </w:rPr>
    </w:lvl>
    <w:lvl w:ilvl="7">
      <w:numFmt w:val="bullet"/>
      <w:lvlText w:val="•"/>
      <w:lvlJc w:val="left"/>
      <w:pPr>
        <w:ind w:left="7243" w:hanging="438"/>
      </w:pPr>
      <w:rPr>
        <w:rFonts w:hint="default"/>
        <w:lang w:val="lt-LT" w:eastAsia="en-US" w:bidi="ar-SA"/>
      </w:rPr>
    </w:lvl>
    <w:lvl w:ilvl="8">
      <w:numFmt w:val="bullet"/>
      <w:lvlText w:val="•"/>
      <w:lvlJc w:val="left"/>
      <w:pPr>
        <w:ind w:left="8278" w:hanging="438"/>
      </w:pPr>
      <w:rPr>
        <w:rFonts w:hint="default"/>
        <w:lang w:val="lt-LT" w:eastAsia="en-US" w:bidi="ar-SA"/>
      </w:rPr>
    </w:lvl>
  </w:abstractNum>
  <w:abstractNum w:abstractNumId="2" w15:restartNumberingAfterBreak="0">
    <w:nsid w:val="5AED0F1C"/>
    <w:multiLevelType w:val="multilevel"/>
    <w:tmpl w:val="C944ADEE"/>
    <w:lvl w:ilvl="0">
      <w:start w:val="3"/>
      <w:numFmt w:val="decimal"/>
      <w:lvlText w:val="%1"/>
      <w:lvlJc w:val="left"/>
      <w:pPr>
        <w:ind w:left="3" w:hanging="437"/>
        <w:jc w:val="left"/>
      </w:pPr>
      <w:rPr>
        <w:rFonts w:hint="default"/>
        <w:lang w:val="lt-LT" w:eastAsia="en-US" w:bidi="ar-SA"/>
      </w:rPr>
    </w:lvl>
    <w:lvl w:ilvl="1">
      <w:start w:val="1"/>
      <w:numFmt w:val="decimal"/>
      <w:lvlText w:val="%1.%2"/>
      <w:lvlJc w:val="left"/>
      <w:pPr>
        <w:ind w:left="3" w:hanging="43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54"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35" w:hanging="600"/>
      </w:pPr>
      <w:rPr>
        <w:rFonts w:hint="default"/>
        <w:lang w:val="lt-LT" w:eastAsia="en-US" w:bidi="ar-SA"/>
      </w:rPr>
    </w:lvl>
    <w:lvl w:ilvl="4">
      <w:numFmt w:val="bullet"/>
      <w:lvlText w:val="•"/>
      <w:lvlJc w:val="left"/>
      <w:pPr>
        <w:ind w:left="4422" w:hanging="600"/>
      </w:pPr>
      <w:rPr>
        <w:rFonts w:hint="default"/>
        <w:lang w:val="lt-LT" w:eastAsia="en-US" w:bidi="ar-SA"/>
      </w:rPr>
    </w:lvl>
    <w:lvl w:ilvl="5">
      <w:numFmt w:val="bullet"/>
      <w:lvlText w:val="•"/>
      <w:lvlJc w:val="left"/>
      <w:pPr>
        <w:ind w:left="5410" w:hanging="600"/>
      </w:pPr>
      <w:rPr>
        <w:rFonts w:hint="default"/>
        <w:lang w:val="lt-LT" w:eastAsia="en-US" w:bidi="ar-SA"/>
      </w:rPr>
    </w:lvl>
    <w:lvl w:ilvl="6">
      <w:numFmt w:val="bullet"/>
      <w:lvlText w:val="•"/>
      <w:lvlJc w:val="left"/>
      <w:pPr>
        <w:ind w:left="6397" w:hanging="600"/>
      </w:pPr>
      <w:rPr>
        <w:rFonts w:hint="default"/>
        <w:lang w:val="lt-LT" w:eastAsia="en-US" w:bidi="ar-SA"/>
      </w:rPr>
    </w:lvl>
    <w:lvl w:ilvl="7">
      <w:numFmt w:val="bullet"/>
      <w:lvlText w:val="•"/>
      <w:lvlJc w:val="left"/>
      <w:pPr>
        <w:ind w:left="7385" w:hanging="600"/>
      </w:pPr>
      <w:rPr>
        <w:rFonts w:hint="default"/>
        <w:lang w:val="lt-LT" w:eastAsia="en-US" w:bidi="ar-SA"/>
      </w:rPr>
    </w:lvl>
    <w:lvl w:ilvl="8">
      <w:numFmt w:val="bullet"/>
      <w:lvlText w:val="•"/>
      <w:lvlJc w:val="left"/>
      <w:pPr>
        <w:ind w:left="8372" w:hanging="600"/>
      </w:pPr>
      <w:rPr>
        <w:rFonts w:hint="default"/>
        <w:lang w:val="lt-LT" w:eastAsia="en-US" w:bidi="ar-SA"/>
      </w:rPr>
    </w:lvl>
  </w:abstractNum>
  <w:abstractNum w:abstractNumId="3" w15:restartNumberingAfterBreak="0">
    <w:nsid w:val="6B295D71"/>
    <w:multiLevelType w:val="hybridMultilevel"/>
    <w:tmpl w:val="0A4EBB3C"/>
    <w:lvl w:ilvl="0" w:tplc="8606F742">
      <w:start w:val="1"/>
      <w:numFmt w:val="upperRoman"/>
      <w:lvlText w:val="%1."/>
      <w:lvlJc w:val="left"/>
      <w:pPr>
        <w:ind w:left="2192" w:hanging="249"/>
        <w:jc w:val="right"/>
      </w:pPr>
      <w:rPr>
        <w:rFonts w:ascii="Times New Roman" w:eastAsia="Times New Roman" w:hAnsi="Times New Roman" w:cs="Times New Roman" w:hint="default"/>
        <w:b/>
        <w:bCs/>
        <w:i w:val="0"/>
        <w:iCs w:val="0"/>
        <w:spacing w:val="0"/>
        <w:w w:val="100"/>
        <w:sz w:val="28"/>
        <w:szCs w:val="28"/>
        <w:lang w:val="lt-LT" w:eastAsia="en-US" w:bidi="ar-SA"/>
      </w:rPr>
    </w:lvl>
    <w:lvl w:ilvl="1" w:tplc="688E9B3C">
      <w:numFmt w:val="bullet"/>
      <w:lvlText w:val="•"/>
      <w:lvlJc w:val="left"/>
      <w:pPr>
        <w:ind w:left="3014" w:hanging="249"/>
      </w:pPr>
      <w:rPr>
        <w:rFonts w:hint="default"/>
        <w:lang w:val="lt-LT" w:eastAsia="en-US" w:bidi="ar-SA"/>
      </w:rPr>
    </w:lvl>
    <w:lvl w:ilvl="2" w:tplc="FBBAA442">
      <w:numFmt w:val="bullet"/>
      <w:lvlText w:val="•"/>
      <w:lvlJc w:val="left"/>
      <w:pPr>
        <w:ind w:left="3829" w:hanging="249"/>
      </w:pPr>
      <w:rPr>
        <w:rFonts w:hint="default"/>
        <w:lang w:val="lt-LT" w:eastAsia="en-US" w:bidi="ar-SA"/>
      </w:rPr>
    </w:lvl>
    <w:lvl w:ilvl="3" w:tplc="EED28C42">
      <w:numFmt w:val="bullet"/>
      <w:lvlText w:val="•"/>
      <w:lvlJc w:val="left"/>
      <w:pPr>
        <w:ind w:left="4644" w:hanging="249"/>
      </w:pPr>
      <w:rPr>
        <w:rFonts w:hint="default"/>
        <w:lang w:val="lt-LT" w:eastAsia="en-US" w:bidi="ar-SA"/>
      </w:rPr>
    </w:lvl>
    <w:lvl w:ilvl="4" w:tplc="525E7A48">
      <w:numFmt w:val="bullet"/>
      <w:lvlText w:val="•"/>
      <w:lvlJc w:val="left"/>
      <w:pPr>
        <w:ind w:left="5459" w:hanging="249"/>
      </w:pPr>
      <w:rPr>
        <w:rFonts w:hint="default"/>
        <w:lang w:val="lt-LT" w:eastAsia="en-US" w:bidi="ar-SA"/>
      </w:rPr>
    </w:lvl>
    <w:lvl w:ilvl="5" w:tplc="ACC488CE">
      <w:numFmt w:val="bullet"/>
      <w:lvlText w:val="•"/>
      <w:lvlJc w:val="left"/>
      <w:pPr>
        <w:ind w:left="6274" w:hanging="249"/>
      </w:pPr>
      <w:rPr>
        <w:rFonts w:hint="default"/>
        <w:lang w:val="lt-LT" w:eastAsia="en-US" w:bidi="ar-SA"/>
      </w:rPr>
    </w:lvl>
    <w:lvl w:ilvl="6" w:tplc="CB18F99E">
      <w:numFmt w:val="bullet"/>
      <w:lvlText w:val="•"/>
      <w:lvlJc w:val="left"/>
      <w:pPr>
        <w:ind w:left="7088" w:hanging="249"/>
      </w:pPr>
      <w:rPr>
        <w:rFonts w:hint="default"/>
        <w:lang w:val="lt-LT" w:eastAsia="en-US" w:bidi="ar-SA"/>
      </w:rPr>
    </w:lvl>
    <w:lvl w:ilvl="7" w:tplc="E4F064A6">
      <w:numFmt w:val="bullet"/>
      <w:lvlText w:val="•"/>
      <w:lvlJc w:val="left"/>
      <w:pPr>
        <w:ind w:left="7903" w:hanging="249"/>
      </w:pPr>
      <w:rPr>
        <w:rFonts w:hint="default"/>
        <w:lang w:val="lt-LT" w:eastAsia="en-US" w:bidi="ar-SA"/>
      </w:rPr>
    </w:lvl>
    <w:lvl w:ilvl="8" w:tplc="C1904304">
      <w:numFmt w:val="bullet"/>
      <w:lvlText w:val="•"/>
      <w:lvlJc w:val="left"/>
      <w:pPr>
        <w:ind w:left="8718" w:hanging="249"/>
      </w:pPr>
      <w:rPr>
        <w:rFonts w:hint="default"/>
        <w:lang w:val="lt-LT" w:eastAsia="en-US" w:bidi="ar-SA"/>
      </w:rPr>
    </w:lvl>
  </w:abstractNum>
  <w:abstractNum w:abstractNumId="4" w15:restartNumberingAfterBreak="0">
    <w:nsid w:val="71F750B0"/>
    <w:multiLevelType w:val="multilevel"/>
    <w:tmpl w:val="7A3AA4E4"/>
    <w:lvl w:ilvl="0">
      <w:start w:val="2"/>
      <w:numFmt w:val="decimal"/>
      <w:lvlText w:val="%1"/>
      <w:lvlJc w:val="left"/>
      <w:pPr>
        <w:ind w:left="1132" w:hanging="420"/>
        <w:jc w:val="left"/>
      </w:pPr>
      <w:rPr>
        <w:rFonts w:hint="default"/>
        <w:lang w:val="lt-LT" w:eastAsia="en-US" w:bidi="ar-SA"/>
      </w:rPr>
    </w:lvl>
    <w:lvl w:ilvl="1">
      <w:start w:val="1"/>
      <w:numFmt w:val="decimal"/>
      <w:lvlText w:val="%1.%2."/>
      <w:lvlJc w:val="left"/>
      <w:pPr>
        <w:ind w:left="1132"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 w:hanging="68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448" w:hanging="683"/>
      </w:pPr>
      <w:rPr>
        <w:rFonts w:hint="default"/>
        <w:lang w:val="lt-LT" w:eastAsia="en-US" w:bidi="ar-SA"/>
      </w:rPr>
    </w:lvl>
    <w:lvl w:ilvl="4">
      <w:numFmt w:val="bullet"/>
      <w:lvlText w:val="•"/>
      <w:lvlJc w:val="left"/>
      <w:pPr>
        <w:ind w:left="3577" w:hanging="683"/>
      </w:pPr>
      <w:rPr>
        <w:rFonts w:hint="default"/>
        <w:lang w:val="lt-LT" w:eastAsia="en-US" w:bidi="ar-SA"/>
      </w:rPr>
    </w:lvl>
    <w:lvl w:ilvl="5">
      <w:numFmt w:val="bullet"/>
      <w:lvlText w:val="•"/>
      <w:lvlJc w:val="left"/>
      <w:pPr>
        <w:ind w:left="4705" w:hanging="683"/>
      </w:pPr>
      <w:rPr>
        <w:rFonts w:hint="default"/>
        <w:lang w:val="lt-LT" w:eastAsia="en-US" w:bidi="ar-SA"/>
      </w:rPr>
    </w:lvl>
    <w:lvl w:ilvl="6">
      <w:numFmt w:val="bullet"/>
      <w:lvlText w:val="•"/>
      <w:lvlJc w:val="left"/>
      <w:pPr>
        <w:ind w:left="5834" w:hanging="683"/>
      </w:pPr>
      <w:rPr>
        <w:rFonts w:hint="default"/>
        <w:lang w:val="lt-LT" w:eastAsia="en-US" w:bidi="ar-SA"/>
      </w:rPr>
    </w:lvl>
    <w:lvl w:ilvl="7">
      <w:numFmt w:val="bullet"/>
      <w:lvlText w:val="•"/>
      <w:lvlJc w:val="left"/>
      <w:pPr>
        <w:ind w:left="6962" w:hanging="683"/>
      </w:pPr>
      <w:rPr>
        <w:rFonts w:hint="default"/>
        <w:lang w:val="lt-LT" w:eastAsia="en-US" w:bidi="ar-SA"/>
      </w:rPr>
    </w:lvl>
    <w:lvl w:ilvl="8">
      <w:numFmt w:val="bullet"/>
      <w:lvlText w:val="•"/>
      <w:lvlJc w:val="left"/>
      <w:pPr>
        <w:ind w:left="8091" w:hanging="683"/>
      </w:pPr>
      <w:rPr>
        <w:rFonts w:hint="default"/>
        <w:lang w:val="lt-LT" w:eastAsia="en-US" w:bidi="ar-SA"/>
      </w:rPr>
    </w:lvl>
  </w:abstractNum>
  <w:num w:numId="1" w16cid:durableId="832842958">
    <w:abstractNumId w:val="0"/>
  </w:num>
  <w:num w:numId="2" w16cid:durableId="177932666">
    <w:abstractNumId w:val="2"/>
  </w:num>
  <w:num w:numId="3" w16cid:durableId="20787970">
    <w:abstractNumId w:val="4"/>
  </w:num>
  <w:num w:numId="4" w16cid:durableId="134416322">
    <w:abstractNumId w:val="1"/>
  </w:num>
  <w:num w:numId="5" w16cid:durableId="1480458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5676DB"/>
    <w:rsid w:val="006C2FD0"/>
    <w:rsid w:val="007D680D"/>
    <w:rsid w:val="008673EF"/>
    <w:rsid w:val="008D7AC4"/>
    <w:rsid w:val="009654A0"/>
    <w:rsid w:val="00B87FB6"/>
    <w:rsid w:val="00FA7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BE43"/>
  <w15:docId w15:val="{23A423BB-088D-46FE-9C41-AC59CB38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left="2"/>
      <w:outlineLvl w:val="0"/>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709"/>
      <w:jc w:val="both"/>
    </w:pPr>
    <w:rPr>
      <w:sz w:val="24"/>
      <w:szCs w:val="24"/>
    </w:rPr>
  </w:style>
  <w:style w:type="paragraph" w:styleId="Sraopastraipa">
    <w:name w:val="List Paragraph"/>
    <w:basedOn w:val="prastasis"/>
    <w:uiPriority w:val="1"/>
    <w:qFormat/>
    <w:pPr>
      <w:ind w:left="2" w:firstLine="70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3198</Words>
  <Characters>1823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VIEŠOJO TRANSPORTO STOVĖJIMO AIKŠTELĖ M</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TRANSPORTO STOVĖJIMO AIKŠTELĖ M</dc:title>
  <dc:creator>antaprob</dc:creator>
  <cp:lastModifiedBy>Jurininku ligoninine</cp:lastModifiedBy>
  <cp:revision>3</cp:revision>
  <dcterms:created xsi:type="dcterms:W3CDTF">2025-07-15T05:26:00Z</dcterms:created>
  <dcterms:modified xsi:type="dcterms:W3CDTF">2025-07-15T05:50:00Z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Writer</vt:lpwstr>
  </property>
  <property fmtid="{D5CDD505-2E9C-101B-9397-08002B2CF9AE}" pid="4" name="Producer">
    <vt:lpwstr>LibreOffice 24.8.6.2 (X86_64) / LibreOffice Community</vt:lpwstr>
  </property>
  <property fmtid="{D5CDD505-2E9C-101B-9397-08002B2CF9AE}" pid="5" name="LastSaved">
    <vt:filetime>2025-06-04T00:00:00Z</vt:filetime>
  </property>
</Properties>
</file>