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26C81" w14:textId="4D01753D" w:rsidR="0089612E" w:rsidRPr="00B4586C" w:rsidRDefault="0097726D" w:rsidP="006F1691">
      <w:pPr>
        <w:pStyle w:val="Pagrindinistekstas"/>
        <w:spacing w:before="82"/>
        <w:ind w:left="1418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86C">
        <w:rPr>
          <w:rFonts w:ascii="Times New Roman" w:hAnsi="Times New Roman" w:cs="Times New Roman"/>
          <w:b/>
          <w:sz w:val="24"/>
          <w:szCs w:val="24"/>
        </w:rPr>
        <w:t>TECHNINĖ SPECIFIKACIJA IŠANKSTINEI RINKOS KONSULTACIJAI</w:t>
      </w:r>
    </w:p>
    <w:p w14:paraId="18B95283" w14:textId="4BB5A35E" w:rsidR="0089612E" w:rsidRPr="0019120C" w:rsidRDefault="0089612E" w:rsidP="00B4586C">
      <w:pPr>
        <w:pStyle w:val="Sraopastraipa"/>
        <w:tabs>
          <w:tab w:val="left" w:pos="1864"/>
        </w:tabs>
        <w:ind w:left="1864" w:firstLine="0"/>
        <w:rPr>
          <w:rFonts w:ascii="Times New Roman" w:hAnsi="Times New Roman" w:cs="Times New Roman"/>
          <w:sz w:val="24"/>
          <w:szCs w:val="24"/>
        </w:rPr>
      </w:pPr>
    </w:p>
    <w:p w14:paraId="1980DF92" w14:textId="79E8B4FA" w:rsidR="00164B2A" w:rsidRPr="0019120C" w:rsidRDefault="00307718" w:rsidP="0036573E">
      <w:pPr>
        <w:pStyle w:val="Sraopastraipa"/>
        <w:tabs>
          <w:tab w:val="left" w:pos="1864"/>
        </w:tabs>
        <w:ind w:left="18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120C">
        <w:rPr>
          <w:rFonts w:ascii="Times New Roman" w:hAnsi="Times New Roman" w:cs="Times New Roman"/>
          <w:sz w:val="24"/>
          <w:szCs w:val="24"/>
        </w:rPr>
        <w:tab/>
      </w:r>
      <w:r w:rsidRPr="0019120C">
        <w:rPr>
          <w:rFonts w:ascii="Times New Roman" w:hAnsi="Times New Roman" w:cs="Times New Roman"/>
          <w:sz w:val="24"/>
          <w:szCs w:val="24"/>
        </w:rPr>
        <w:tab/>
      </w:r>
      <w:r w:rsidR="00B4586C" w:rsidRPr="0019120C">
        <w:rPr>
          <w:rFonts w:ascii="Times New Roman" w:hAnsi="Times New Roman" w:cs="Times New Roman"/>
          <w:sz w:val="24"/>
          <w:szCs w:val="24"/>
        </w:rPr>
        <w:t>Pagėgių savivaldybės administracija 2025 m. planuoja vykdyti supaprastint</w:t>
      </w:r>
      <w:r w:rsidR="002C684E" w:rsidRPr="0019120C">
        <w:rPr>
          <w:rFonts w:ascii="Times New Roman" w:hAnsi="Times New Roman" w:cs="Times New Roman"/>
          <w:sz w:val="24"/>
          <w:szCs w:val="24"/>
        </w:rPr>
        <w:t xml:space="preserve">ą </w:t>
      </w:r>
      <w:r w:rsidR="00B4586C" w:rsidRPr="0019120C">
        <w:rPr>
          <w:rFonts w:ascii="Times New Roman" w:hAnsi="Times New Roman" w:cs="Times New Roman"/>
          <w:sz w:val="24"/>
          <w:szCs w:val="24"/>
        </w:rPr>
        <w:t>atvirą konkursą „</w:t>
      </w:r>
      <w:r w:rsidR="00055E54" w:rsidRPr="0019120C">
        <w:rPr>
          <w:rFonts w:ascii="Times New Roman" w:hAnsi="Times New Roman" w:cs="Times New Roman"/>
          <w:sz w:val="24"/>
          <w:szCs w:val="24"/>
          <w:lang w:eastAsia="ar-SA"/>
        </w:rPr>
        <w:t>Tarnybinio transporto (2 vnt.) nuoma (dvi pirkimo dalys)</w:t>
      </w:r>
      <w:r w:rsidR="008439AC" w:rsidRPr="0019120C">
        <w:rPr>
          <w:rFonts w:ascii="Times New Roman" w:hAnsi="Times New Roman" w:cs="Times New Roman"/>
          <w:sz w:val="24"/>
          <w:szCs w:val="24"/>
          <w:lang w:eastAsia="ar-SA"/>
        </w:rPr>
        <w:t>“.</w:t>
      </w:r>
      <w:r w:rsidR="00AE58E3" w:rsidRPr="0019120C">
        <w:rPr>
          <w:rFonts w:ascii="Times New Roman" w:hAnsi="Times New Roman" w:cs="Times New Roman"/>
          <w:sz w:val="24"/>
          <w:szCs w:val="24"/>
        </w:rPr>
        <w:t xml:space="preserve"> </w:t>
      </w:r>
      <w:r w:rsidR="00186979" w:rsidRPr="0019120C">
        <w:rPr>
          <w:rFonts w:ascii="Times New Roman" w:hAnsi="Times New Roman" w:cs="Times New Roman"/>
          <w:sz w:val="24"/>
          <w:szCs w:val="24"/>
        </w:rPr>
        <w:t xml:space="preserve">Bus parengtos </w:t>
      </w:r>
      <w:r w:rsidR="00404118">
        <w:rPr>
          <w:rFonts w:ascii="Times New Roman" w:hAnsi="Times New Roman" w:cs="Times New Roman"/>
          <w:sz w:val="24"/>
          <w:szCs w:val="24"/>
        </w:rPr>
        <w:t>dvi</w:t>
      </w:r>
      <w:r w:rsidR="00AE58E3" w:rsidRPr="0019120C">
        <w:rPr>
          <w:rFonts w:ascii="Times New Roman" w:hAnsi="Times New Roman" w:cs="Times New Roman"/>
          <w:sz w:val="24"/>
          <w:szCs w:val="24"/>
        </w:rPr>
        <w:t xml:space="preserve"> techninė</w:t>
      </w:r>
      <w:r w:rsidR="00404118">
        <w:rPr>
          <w:rFonts w:ascii="Times New Roman" w:hAnsi="Times New Roman" w:cs="Times New Roman"/>
          <w:sz w:val="24"/>
          <w:szCs w:val="24"/>
        </w:rPr>
        <w:t>s</w:t>
      </w:r>
      <w:r w:rsidR="007D48BF" w:rsidRPr="0019120C">
        <w:rPr>
          <w:rFonts w:ascii="Times New Roman" w:hAnsi="Times New Roman" w:cs="Times New Roman"/>
          <w:sz w:val="24"/>
          <w:szCs w:val="24"/>
        </w:rPr>
        <w:t xml:space="preserve"> specifikaci</w:t>
      </w:r>
      <w:r w:rsidR="00404118">
        <w:rPr>
          <w:rFonts w:ascii="Times New Roman" w:hAnsi="Times New Roman" w:cs="Times New Roman"/>
          <w:sz w:val="24"/>
          <w:szCs w:val="24"/>
        </w:rPr>
        <w:t>jos</w:t>
      </w:r>
      <w:r w:rsidR="007D48BF" w:rsidRPr="0019120C">
        <w:rPr>
          <w:rFonts w:ascii="Times New Roman" w:hAnsi="Times New Roman" w:cs="Times New Roman"/>
          <w:sz w:val="24"/>
          <w:szCs w:val="24"/>
        </w:rPr>
        <w:t xml:space="preserve"> ir sudarom</w:t>
      </w:r>
      <w:r w:rsidR="008C193A">
        <w:rPr>
          <w:rFonts w:ascii="Times New Roman" w:hAnsi="Times New Roman" w:cs="Times New Roman"/>
          <w:sz w:val="24"/>
          <w:szCs w:val="24"/>
        </w:rPr>
        <w:t xml:space="preserve">os dvi </w:t>
      </w:r>
      <w:r w:rsidR="007D48BF" w:rsidRPr="0019120C">
        <w:rPr>
          <w:rFonts w:ascii="Times New Roman" w:hAnsi="Times New Roman" w:cs="Times New Roman"/>
          <w:sz w:val="24"/>
          <w:szCs w:val="24"/>
        </w:rPr>
        <w:t>atskir</w:t>
      </w:r>
      <w:r w:rsidR="008C193A">
        <w:rPr>
          <w:rFonts w:ascii="Times New Roman" w:hAnsi="Times New Roman" w:cs="Times New Roman"/>
          <w:sz w:val="24"/>
          <w:szCs w:val="24"/>
        </w:rPr>
        <w:t>os</w:t>
      </w:r>
      <w:r w:rsidR="007D48BF" w:rsidRPr="0019120C">
        <w:rPr>
          <w:rFonts w:ascii="Times New Roman" w:hAnsi="Times New Roman" w:cs="Times New Roman"/>
          <w:sz w:val="24"/>
          <w:szCs w:val="24"/>
        </w:rPr>
        <w:t xml:space="preserve"> vieš</w:t>
      </w:r>
      <w:r w:rsidR="008C193A">
        <w:rPr>
          <w:rFonts w:ascii="Times New Roman" w:hAnsi="Times New Roman" w:cs="Times New Roman"/>
          <w:sz w:val="24"/>
          <w:szCs w:val="24"/>
        </w:rPr>
        <w:t>ojo pirkimo – pardavimo sutar</w:t>
      </w:r>
      <w:r w:rsidR="00C41C63">
        <w:rPr>
          <w:rFonts w:ascii="Times New Roman" w:hAnsi="Times New Roman" w:cs="Times New Roman"/>
          <w:sz w:val="24"/>
          <w:szCs w:val="24"/>
        </w:rPr>
        <w:t>tys bei atliekami</w:t>
      </w:r>
      <w:bookmarkStart w:id="0" w:name="_GoBack"/>
      <w:bookmarkEnd w:id="0"/>
      <w:r w:rsidR="008C193A">
        <w:rPr>
          <w:rFonts w:ascii="Times New Roman" w:hAnsi="Times New Roman" w:cs="Times New Roman"/>
          <w:sz w:val="24"/>
          <w:szCs w:val="24"/>
        </w:rPr>
        <w:t xml:space="preserve"> du atskiri pirkimai</w:t>
      </w:r>
      <w:r w:rsidR="007D48BF" w:rsidRPr="0019120C">
        <w:rPr>
          <w:rFonts w:ascii="Times New Roman" w:hAnsi="Times New Roman" w:cs="Times New Roman"/>
          <w:sz w:val="24"/>
          <w:szCs w:val="24"/>
        </w:rPr>
        <w:t>.</w:t>
      </w:r>
    </w:p>
    <w:p w14:paraId="5C7DCCFF" w14:textId="1CD59DF6" w:rsidR="00307718" w:rsidRPr="0019120C" w:rsidRDefault="00307718" w:rsidP="0036573E">
      <w:pPr>
        <w:pStyle w:val="Sraopastraipa"/>
        <w:tabs>
          <w:tab w:val="left" w:pos="1864"/>
        </w:tabs>
        <w:ind w:left="18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120C">
        <w:rPr>
          <w:rFonts w:ascii="Times New Roman" w:hAnsi="Times New Roman" w:cs="Times New Roman"/>
          <w:sz w:val="24"/>
          <w:szCs w:val="24"/>
        </w:rPr>
        <w:tab/>
      </w:r>
      <w:r w:rsidRPr="0019120C">
        <w:rPr>
          <w:rFonts w:ascii="Times New Roman" w:hAnsi="Times New Roman" w:cs="Times New Roman"/>
          <w:sz w:val="24"/>
          <w:szCs w:val="24"/>
        </w:rPr>
        <w:tab/>
        <w:t>Siekiant ištirti ri</w:t>
      </w:r>
      <w:r w:rsidR="00D66B95" w:rsidRPr="0019120C">
        <w:rPr>
          <w:rFonts w:ascii="Times New Roman" w:hAnsi="Times New Roman" w:cs="Times New Roman"/>
          <w:sz w:val="24"/>
          <w:szCs w:val="24"/>
        </w:rPr>
        <w:t>nką ir užtikrinti konkurenciją bei gauti geriausią pasiūlymą, vykdoma</w:t>
      </w:r>
      <w:r w:rsidR="00650F01" w:rsidRPr="0019120C">
        <w:rPr>
          <w:rFonts w:ascii="Times New Roman" w:hAnsi="Times New Roman" w:cs="Times New Roman"/>
          <w:sz w:val="24"/>
          <w:szCs w:val="24"/>
        </w:rPr>
        <w:t xml:space="preserve"> išankstinė rinkos konsultaci</w:t>
      </w:r>
      <w:r w:rsidR="00AE58E3" w:rsidRPr="0019120C">
        <w:rPr>
          <w:rFonts w:ascii="Times New Roman" w:hAnsi="Times New Roman" w:cs="Times New Roman"/>
          <w:sz w:val="24"/>
          <w:szCs w:val="24"/>
        </w:rPr>
        <w:t>ja dėl techninės specifikacijos (specialios</w:t>
      </w:r>
      <w:r w:rsidR="00C4344A" w:rsidRPr="0019120C">
        <w:rPr>
          <w:rFonts w:ascii="Times New Roman" w:hAnsi="Times New Roman" w:cs="Times New Roman"/>
          <w:sz w:val="24"/>
          <w:szCs w:val="24"/>
        </w:rPr>
        <w:t>ios</w:t>
      </w:r>
      <w:r w:rsidR="00AE58E3" w:rsidRPr="0019120C">
        <w:rPr>
          <w:rFonts w:ascii="Times New Roman" w:hAnsi="Times New Roman" w:cs="Times New Roman"/>
          <w:sz w:val="24"/>
          <w:szCs w:val="24"/>
        </w:rPr>
        <w:t xml:space="preserve"> ir bendrosios sutarties bei pirkimo sąlygos bus rengiamos pagal Vi</w:t>
      </w:r>
      <w:r w:rsidR="0025068F" w:rsidRPr="0019120C">
        <w:rPr>
          <w:rFonts w:ascii="Times New Roman" w:hAnsi="Times New Roman" w:cs="Times New Roman"/>
          <w:sz w:val="24"/>
          <w:szCs w:val="24"/>
        </w:rPr>
        <w:t>ešųjų pirkimų tarnybos parengtas formas</w:t>
      </w:r>
      <w:r w:rsidR="00AE58E3" w:rsidRPr="0019120C">
        <w:rPr>
          <w:rFonts w:ascii="Times New Roman" w:hAnsi="Times New Roman" w:cs="Times New Roman"/>
          <w:sz w:val="24"/>
          <w:szCs w:val="24"/>
        </w:rPr>
        <w:t>).</w:t>
      </w:r>
    </w:p>
    <w:p w14:paraId="3ABC5FC5" w14:textId="6E086779" w:rsidR="007B40A2" w:rsidRPr="0019120C" w:rsidRDefault="00650F01" w:rsidP="0036573E">
      <w:pPr>
        <w:pStyle w:val="Sraopastraipa"/>
        <w:tabs>
          <w:tab w:val="left" w:pos="1864"/>
        </w:tabs>
        <w:ind w:left="18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120C">
        <w:rPr>
          <w:rFonts w:ascii="Times New Roman" w:hAnsi="Times New Roman" w:cs="Times New Roman"/>
          <w:sz w:val="24"/>
          <w:szCs w:val="24"/>
        </w:rPr>
        <w:tab/>
      </w:r>
      <w:r w:rsidRPr="0019120C">
        <w:rPr>
          <w:rFonts w:ascii="Times New Roman" w:hAnsi="Times New Roman" w:cs="Times New Roman"/>
          <w:sz w:val="24"/>
          <w:szCs w:val="24"/>
        </w:rPr>
        <w:tab/>
      </w:r>
      <w:r w:rsidR="007B40A2" w:rsidRPr="0019120C">
        <w:rPr>
          <w:rFonts w:ascii="Times New Roman" w:hAnsi="Times New Roman" w:cs="Times New Roman"/>
          <w:sz w:val="24"/>
          <w:szCs w:val="24"/>
        </w:rPr>
        <w:t>Pirkimas finansuojamas Pagėgių savivaldybės biudžeto lėšomis.</w:t>
      </w:r>
    </w:p>
    <w:p w14:paraId="5CC2ABCF" w14:textId="6B70B48E" w:rsidR="0063693F" w:rsidRPr="0019120C" w:rsidRDefault="007B078A" w:rsidP="0036573E">
      <w:pPr>
        <w:pStyle w:val="Sraopastraipa"/>
        <w:tabs>
          <w:tab w:val="left" w:pos="1864"/>
        </w:tabs>
        <w:ind w:left="18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120C">
        <w:rPr>
          <w:rFonts w:ascii="Times New Roman" w:hAnsi="Times New Roman" w:cs="Times New Roman"/>
          <w:sz w:val="24"/>
          <w:szCs w:val="24"/>
        </w:rPr>
        <w:tab/>
      </w:r>
      <w:r w:rsidRPr="0019120C">
        <w:rPr>
          <w:rFonts w:ascii="Times New Roman" w:hAnsi="Times New Roman" w:cs="Times New Roman"/>
          <w:sz w:val="24"/>
          <w:szCs w:val="24"/>
        </w:rPr>
        <w:tab/>
      </w:r>
      <w:r w:rsidR="0063693F" w:rsidRPr="0019120C">
        <w:rPr>
          <w:rFonts w:ascii="Times New Roman" w:hAnsi="Times New Roman" w:cs="Times New Roman"/>
          <w:sz w:val="24"/>
          <w:szCs w:val="24"/>
        </w:rPr>
        <w:t>Kviečiame tiekėjus iki skelbime apie išankstinę rinkos konsultaciją nustatyto termino pabaigos pateikti pasiūlymus ir/ar pastebėjimus.</w:t>
      </w:r>
    </w:p>
    <w:p w14:paraId="749E6E0F" w14:textId="35F97E9D" w:rsidR="000E6B63" w:rsidRPr="0019120C" w:rsidRDefault="007B078A" w:rsidP="00E56418">
      <w:pPr>
        <w:pStyle w:val="Sraopastraipa"/>
        <w:tabs>
          <w:tab w:val="left" w:pos="1864"/>
        </w:tabs>
        <w:ind w:left="18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120C">
        <w:rPr>
          <w:rFonts w:ascii="Times New Roman" w:hAnsi="Times New Roman" w:cs="Times New Roman"/>
          <w:sz w:val="24"/>
          <w:szCs w:val="24"/>
        </w:rPr>
        <w:tab/>
      </w:r>
      <w:r w:rsidRPr="0019120C">
        <w:rPr>
          <w:rFonts w:ascii="Times New Roman" w:hAnsi="Times New Roman" w:cs="Times New Roman"/>
          <w:sz w:val="24"/>
          <w:szCs w:val="24"/>
        </w:rPr>
        <w:tab/>
      </w:r>
      <w:r w:rsidR="0063693F" w:rsidRPr="0019120C">
        <w:rPr>
          <w:rFonts w:ascii="Times New Roman" w:hAnsi="Times New Roman" w:cs="Times New Roman"/>
          <w:sz w:val="24"/>
          <w:szCs w:val="24"/>
        </w:rPr>
        <w:t>Tai nėra viešasis pirkimas, tik rinkos konsultacija. Supaprastintas atviras konkursas bus vykdomas po rinkos konsultacijos.</w:t>
      </w:r>
    </w:p>
    <w:p w14:paraId="4163F493" w14:textId="626DA4D0" w:rsidR="00F7253A" w:rsidRPr="0019120C" w:rsidRDefault="00F7253A" w:rsidP="00E56418">
      <w:pPr>
        <w:pStyle w:val="Sraopastraipa"/>
        <w:tabs>
          <w:tab w:val="left" w:pos="1864"/>
        </w:tabs>
        <w:ind w:left="18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120C">
        <w:rPr>
          <w:rFonts w:ascii="Times New Roman" w:hAnsi="Times New Roman" w:cs="Times New Roman"/>
          <w:sz w:val="24"/>
          <w:szCs w:val="24"/>
        </w:rPr>
        <w:tab/>
      </w:r>
      <w:r w:rsidRPr="0019120C">
        <w:rPr>
          <w:rFonts w:ascii="Times New Roman" w:hAnsi="Times New Roman" w:cs="Times New Roman"/>
          <w:sz w:val="24"/>
          <w:szCs w:val="24"/>
        </w:rPr>
        <w:tab/>
        <w:t>Autom</w:t>
      </w:r>
      <w:r w:rsidR="00D615FD" w:rsidRPr="0019120C">
        <w:rPr>
          <w:rFonts w:ascii="Times New Roman" w:hAnsi="Times New Roman" w:cs="Times New Roman"/>
          <w:sz w:val="24"/>
          <w:szCs w:val="24"/>
        </w:rPr>
        <w:t>obilio veiklos nuoma</w:t>
      </w:r>
      <w:r w:rsidR="008F2034" w:rsidRPr="0019120C">
        <w:rPr>
          <w:rFonts w:ascii="Times New Roman" w:hAnsi="Times New Roman" w:cs="Times New Roman"/>
          <w:sz w:val="24"/>
          <w:szCs w:val="24"/>
        </w:rPr>
        <w:t xml:space="preserve">, </w:t>
      </w:r>
      <w:r w:rsidR="00B66E3A" w:rsidRPr="0019120C">
        <w:rPr>
          <w:rFonts w:ascii="Times New Roman" w:hAnsi="Times New Roman" w:cs="Times New Roman"/>
          <w:sz w:val="24"/>
          <w:szCs w:val="24"/>
        </w:rPr>
        <w:t>nuomos</w:t>
      </w:r>
      <w:r w:rsidR="008F2034" w:rsidRPr="0019120C">
        <w:rPr>
          <w:rFonts w:ascii="Times New Roman" w:hAnsi="Times New Roman" w:cs="Times New Roman"/>
          <w:sz w:val="24"/>
          <w:szCs w:val="24"/>
        </w:rPr>
        <w:t xml:space="preserve"> trukmė – 60 mėn.</w:t>
      </w:r>
      <w:r w:rsidR="0019120C">
        <w:rPr>
          <w:rFonts w:ascii="Times New Roman" w:hAnsi="Times New Roman" w:cs="Times New Roman"/>
          <w:sz w:val="24"/>
          <w:szCs w:val="24"/>
        </w:rPr>
        <w:t>, rida – 40000 km/m.</w:t>
      </w:r>
    </w:p>
    <w:p w14:paraId="12491A41" w14:textId="77777777" w:rsidR="00164B2A" w:rsidRPr="0019120C" w:rsidRDefault="00164B2A" w:rsidP="00164B2A">
      <w:pPr>
        <w:pStyle w:val="Sraopastraipa"/>
        <w:tabs>
          <w:tab w:val="left" w:pos="1864"/>
        </w:tabs>
        <w:ind w:left="1864" w:firstLine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501" w:type="dxa"/>
        <w:tblInd w:w="1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397"/>
        <w:gridCol w:w="2552"/>
        <w:gridCol w:w="13"/>
        <w:gridCol w:w="3545"/>
      </w:tblGrid>
      <w:tr w:rsidR="0089612E" w:rsidRPr="0019120C" w14:paraId="58D4D351" w14:textId="77777777" w:rsidTr="00243E73">
        <w:trPr>
          <w:trHeight w:val="1708"/>
        </w:trPr>
        <w:tc>
          <w:tcPr>
            <w:tcW w:w="994" w:type="dxa"/>
            <w:shd w:val="clear" w:color="auto" w:fill="D9D9D9"/>
          </w:tcPr>
          <w:p w14:paraId="189F207E" w14:textId="77777777" w:rsidR="0089612E" w:rsidRPr="0019120C" w:rsidRDefault="0089612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E3E64" w14:textId="77777777" w:rsidR="0089612E" w:rsidRPr="0019120C" w:rsidRDefault="0089612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C5A25" w14:textId="77777777" w:rsidR="0089612E" w:rsidRPr="0019120C" w:rsidRDefault="0089612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B12C9" w14:textId="77777777" w:rsidR="0089612E" w:rsidRPr="0019120C" w:rsidRDefault="00164B2A">
            <w:pPr>
              <w:pStyle w:val="TableParagraph"/>
              <w:spacing w:before="1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9120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Nr.</w:t>
            </w:r>
          </w:p>
        </w:tc>
        <w:tc>
          <w:tcPr>
            <w:tcW w:w="2397" w:type="dxa"/>
            <w:shd w:val="clear" w:color="auto" w:fill="D9D9D9"/>
          </w:tcPr>
          <w:p w14:paraId="404C7E97" w14:textId="77777777" w:rsidR="0089612E" w:rsidRPr="0019120C" w:rsidRDefault="0089612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12AF7" w14:textId="77777777" w:rsidR="0089612E" w:rsidRPr="0019120C" w:rsidRDefault="0089612E">
            <w:pPr>
              <w:pStyle w:val="TableParagraph"/>
              <w:spacing w:before="12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A23D7" w14:textId="77777777" w:rsidR="0089612E" w:rsidRPr="0019120C" w:rsidRDefault="00164B2A">
            <w:pPr>
              <w:pStyle w:val="TableParagraph"/>
              <w:ind w:left="2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Techninio</w:t>
            </w:r>
            <w:r w:rsidRPr="0019120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9120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parametro</w:t>
            </w:r>
          </w:p>
          <w:p w14:paraId="4D3DCE57" w14:textId="77777777" w:rsidR="0089612E" w:rsidRPr="0019120C" w:rsidRDefault="00164B2A">
            <w:pPr>
              <w:pStyle w:val="TableParagraph"/>
              <w:spacing w:before="1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apibūdinimas</w:t>
            </w:r>
          </w:p>
        </w:tc>
        <w:tc>
          <w:tcPr>
            <w:tcW w:w="2552" w:type="dxa"/>
            <w:shd w:val="clear" w:color="auto" w:fill="D9D9D9"/>
          </w:tcPr>
          <w:p w14:paraId="5721B446" w14:textId="77777777" w:rsidR="0089612E" w:rsidRPr="0019120C" w:rsidRDefault="0089612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DC502" w14:textId="77777777" w:rsidR="0089612E" w:rsidRPr="0019120C" w:rsidRDefault="0089612E">
            <w:pPr>
              <w:pStyle w:val="TableParagraph"/>
              <w:spacing w:before="12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BC6EE" w14:textId="3C305DC4" w:rsidR="0089612E" w:rsidRPr="0019120C" w:rsidRDefault="0047598C" w:rsidP="0047598C">
            <w:pPr>
              <w:pStyle w:val="TableParagraph"/>
              <w:ind w:left="565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Siūlomos prekės techninės </w:t>
            </w:r>
            <w:r w:rsidR="00164B2A" w:rsidRPr="0019120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charakteristikos</w:t>
            </w:r>
          </w:p>
        </w:tc>
        <w:tc>
          <w:tcPr>
            <w:tcW w:w="3558" w:type="dxa"/>
            <w:gridSpan w:val="2"/>
            <w:shd w:val="clear" w:color="auto" w:fill="D9D9D9"/>
          </w:tcPr>
          <w:p w14:paraId="27679EE2" w14:textId="77777777" w:rsidR="00CC3AEA" w:rsidRPr="0019120C" w:rsidRDefault="00CC3AEA" w:rsidP="00CC3AEA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7170C" w14:textId="77777777" w:rsidR="00CC3AEA" w:rsidRPr="0019120C" w:rsidRDefault="00CC3AEA" w:rsidP="00CC3AEA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C041F" w14:textId="77777777" w:rsidR="00CC3AEA" w:rsidRPr="0019120C" w:rsidRDefault="00CC3AEA" w:rsidP="00CC3AEA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B4CD6" w14:textId="411CC113" w:rsidR="0089612E" w:rsidRPr="0019120C" w:rsidRDefault="00164B2A" w:rsidP="00CC3AEA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Tiekėjo</w:t>
            </w:r>
            <w:r w:rsidRPr="0019120C">
              <w:rPr>
                <w:rFonts w:ascii="Times New Roman" w:hAnsi="Times New Roman" w:cs="Times New Roman"/>
                <w:spacing w:val="-5"/>
                <w:sz w:val="24"/>
                <w:szCs w:val="24"/>
                <w:highlight w:val="yellow"/>
              </w:rPr>
              <w:t xml:space="preserve"> </w:t>
            </w:r>
            <w:r w:rsidR="00F141C7" w:rsidRPr="0019120C"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  <w:t>pastabos ir/ar pasiūlymai</w:t>
            </w:r>
            <w:r w:rsidR="00326277" w:rsidRPr="0019120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326277" w:rsidRPr="0019120C"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  <w:t>(pildo tiekėjas)</w:t>
            </w:r>
          </w:p>
          <w:p w14:paraId="6625F27F" w14:textId="7E193087" w:rsidR="0089612E" w:rsidRPr="0019120C" w:rsidRDefault="0089612E" w:rsidP="00CC3AEA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12E" w:rsidRPr="0019120C" w14:paraId="0098B562" w14:textId="77777777" w:rsidTr="002823B8">
        <w:trPr>
          <w:trHeight w:val="837"/>
        </w:trPr>
        <w:tc>
          <w:tcPr>
            <w:tcW w:w="994" w:type="dxa"/>
          </w:tcPr>
          <w:p w14:paraId="098AD2D8" w14:textId="34DF56C1" w:rsidR="0089612E" w:rsidRPr="0019120C" w:rsidRDefault="00164B2A" w:rsidP="00FC0955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2397" w:type="dxa"/>
          </w:tcPr>
          <w:p w14:paraId="331380A8" w14:textId="06CFD15E" w:rsidR="0089612E" w:rsidRPr="0019120C" w:rsidRDefault="00022C5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Siūlomo automobilio markė ir modelis</w:t>
            </w:r>
          </w:p>
        </w:tc>
        <w:tc>
          <w:tcPr>
            <w:tcW w:w="2552" w:type="dxa"/>
          </w:tcPr>
          <w:p w14:paraId="13D31253" w14:textId="4A5C408F" w:rsidR="00CC3AEA" w:rsidRPr="0019120C" w:rsidRDefault="00CC3AEA" w:rsidP="00322B09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8" w:type="dxa"/>
            <w:gridSpan w:val="2"/>
          </w:tcPr>
          <w:p w14:paraId="2372A7B6" w14:textId="27BC8F9E" w:rsidR="0089612E" w:rsidRPr="0019120C" w:rsidRDefault="0089612E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12E" w:rsidRPr="0019120C" w14:paraId="22D5533B" w14:textId="77777777" w:rsidTr="00243E73">
        <w:trPr>
          <w:trHeight w:val="244"/>
        </w:trPr>
        <w:tc>
          <w:tcPr>
            <w:tcW w:w="994" w:type="dxa"/>
          </w:tcPr>
          <w:p w14:paraId="24CB21BE" w14:textId="5B54B468" w:rsidR="0089612E" w:rsidRPr="0019120C" w:rsidRDefault="00FC0955" w:rsidP="00FC0955">
            <w:pPr>
              <w:pStyle w:val="TableParagraph"/>
              <w:spacing w:before="1" w:line="223" w:lineRule="exact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 w:rsidR="00164B2A"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397" w:type="dxa"/>
          </w:tcPr>
          <w:p w14:paraId="1FDA326B" w14:textId="6B895F6F" w:rsidR="0089612E" w:rsidRPr="0019120C" w:rsidRDefault="000B22BF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Automobilio pagaminimo metai arba informacija apie numatomą pagaminimo laiką (automobilis turi būti  naujas, neeksploatuotas, pagamintas ne anksčiau kaip prieš 12 mėnesių iki pasiūlymo pateikimo termino pabaigos)</w:t>
            </w:r>
          </w:p>
        </w:tc>
        <w:tc>
          <w:tcPr>
            <w:tcW w:w="2552" w:type="dxa"/>
          </w:tcPr>
          <w:p w14:paraId="10CCF5C9" w14:textId="50258E15" w:rsidR="0089612E" w:rsidRPr="0019120C" w:rsidRDefault="0089612E" w:rsidP="00201484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8" w:type="dxa"/>
            <w:gridSpan w:val="2"/>
          </w:tcPr>
          <w:p w14:paraId="21FDDB5D" w14:textId="34437230" w:rsidR="0089612E" w:rsidRPr="0019120C" w:rsidRDefault="0089612E">
            <w:pPr>
              <w:pStyle w:val="TableParagraph"/>
              <w:spacing w:before="1" w:line="22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12E" w:rsidRPr="0019120C" w14:paraId="383AF9A1" w14:textId="77777777" w:rsidTr="00243E73">
        <w:trPr>
          <w:trHeight w:val="244"/>
        </w:trPr>
        <w:tc>
          <w:tcPr>
            <w:tcW w:w="994" w:type="dxa"/>
          </w:tcPr>
          <w:p w14:paraId="6CE6CD1B" w14:textId="2BC1B01D" w:rsidR="0089612E" w:rsidRPr="0019120C" w:rsidRDefault="005C453B" w:rsidP="005C453B">
            <w:pPr>
              <w:pStyle w:val="TableParagraph"/>
              <w:spacing w:before="1" w:line="223" w:lineRule="exact"/>
              <w:ind w:left="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2397" w:type="dxa"/>
          </w:tcPr>
          <w:p w14:paraId="6D577A5E" w14:textId="2567A3C9" w:rsidR="0089612E" w:rsidRPr="0019120C" w:rsidRDefault="00971A08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Automobilio rūšis – lengvasis iki 3,5 t bendrosios masės klasės automobilis, M1 kategorija, skirtas keleiviams vežti, sedanas</w:t>
            </w:r>
          </w:p>
        </w:tc>
        <w:tc>
          <w:tcPr>
            <w:tcW w:w="2552" w:type="dxa"/>
          </w:tcPr>
          <w:p w14:paraId="4FFE6833" w14:textId="4BC89731" w:rsidR="0089612E" w:rsidRPr="0019120C" w:rsidRDefault="0089612E" w:rsidP="0038033C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8" w:type="dxa"/>
            <w:gridSpan w:val="2"/>
          </w:tcPr>
          <w:p w14:paraId="6DF056B3" w14:textId="1A80628C" w:rsidR="0089612E" w:rsidRPr="0019120C" w:rsidRDefault="0089612E">
            <w:pPr>
              <w:pStyle w:val="TableParagraph"/>
              <w:spacing w:before="1" w:line="22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12E" w:rsidRPr="0019120C" w14:paraId="67F7E918" w14:textId="77777777" w:rsidTr="00243E73">
        <w:trPr>
          <w:trHeight w:val="244"/>
        </w:trPr>
        <w:tc>
          <w:tcPr>
            <w:tcW w:w="994" w:type="dxa"/>
          </w:tcPr>
          <w:p w14:paraId="49875ED8" w14:textId="5F8FB724" w:rsidR="0089612E" w:rsidRPr="0019120C" w:rsidRDefault="005C453B" w:rsidP="005C453B">
            <w:pPr>
              <w:pStyle w:val="TableParagraph"/>
              <w:spacing w:before="1" w:line="223" w:lineRule="exact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 w:rsidR="00164B2A"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397" w:type="dxa"/>
          </w:tcPr>
          <w:p w14:paraId="694E57A3" w14:textId="0B511A7E" w:rsidR="0089612E" w:rsidRPr="0019120C" w:rsidRDefault="008F1BE6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Kuro tipas: dyzelinas, dyzelinas/elektra</w:t>
            </w:r>
          </w:p>
        </w:tc>
        <w:tc>
          <w:tcPr>
            <w:tcW w:w="2552" w:type="dxa"/>
          </w:tcPr>
          <w:p w14:paraId="7D84F9E1" w14:textId="695D0B4A" w:rsidR="0089612E" w:rsidRPr="0019120C" w:rsidRDefault="0089612E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8" w:type="dxa"/>
            <w:gridSpan w:val="2"/>
          </w:tcPr>
          <w:p w14:paraId="71731BA1" w14:textId="4A5156CC" w:rsidR="0089612E" w:rsidRPr="0019120C" w:rsidRDefault="0089612E">
            <w:pPr>
              <w:pStyle w:val="TableParagraph"/>
              <w:spacing w:before="1" w:line="22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12E" w:rsidRPr="0019120C" w14:paraId="5C26D15E" w14:textId="77777777" w:rsidTr="00243E73">
        <w:trPr>
          <w:trHeight w:val="588"/>
        </w:trPr>
        <w:tc>
          <w:tcPr>
            <w:tcW w:w="994" w:type="dxa"/>
          </w:tcPr>
          <w:p w14:paraId="520275D8" w14:textId="7A0A88DE" w:rsidR="0089612E" w:rsidRPr="0019120C" w:rsidRDefault="005C453B" w:rsidP="005C453B">
            <w:pPr>
              <w:pStyle w:val="TableParagraph"/>
              <w:spacing w:before="1" w:line="223" w:lineRule="exact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  <w:r w:rsidR="00164B2A"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397" w:type="dxa"/>
          </w:tcPr>
          <w:p w14:paraId="436FC4D9" w14:textId="065A56A8" w:rsidR="0089612E" w:rsidRPr="0019120C" w:rsidRDefault="0078445C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Variklio galingumas: ne mažiau 110 kW</w:t>
            </w:r>
          </w:p>
        </w:tc>
        <w:tc>
          <w:tcPr>
            <w:tcW w:w="2552" w:type="dxa"/>
          </w:tcPr>
          <w:p w14:paraId="31DF8975" w14:textId="31870394" w:rsidR="0089612E" w:rsidRPr="0019120C" w:rsidRDefault="0089612E" w:rsidP="008924A8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8" w:type="dxa"/>
            <w:gridSpan w:val="2"/>
          </w:tcPr>
          <w:p w14:paraId="67A91210" w14:textId="7B4DAB4B" w:rsidR="0089612E" w:rsidRPr="0019120C" w:rsidRDefault="0089612E">
            <w:pPr>
              <w:pStyle w:val="TableParagraph"/>
              <w:spacing w:before="1" w:line="22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12E" w:rsidRPr="0019120C" w14:paraId="2727D430" w14:textId="77777777" w:rsidTr="00243E73">
        <w:trPr>
          <w:trHeight w:val="850"/>
        </w:trPr>
        <w:tc>
          <w:tcPr>
            <w:tcW w:w="994" w:type="dxa"/>
          </w:tcPr>
          <w:p w14:paraId="583AF005" w14:textId="701A8A48" w:rsidR="0089612E" w:rsidRPr="0019120C" w:rsidRDefault="005C453B" w:rsidP="005C453B">
            <w:pPr>
              <w:pStyle w:val="TableParagraph"/>
              <w:spacing w:before="121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  <w:r w:rsidR="00164B2A"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397" w:type="dxa"/>
          </w:tcPr>
          <w:p w14:paraId="4CD2E8BF" w14:textId="61F9D66A" w:rsidR="0089612E" w:rsidRPr="0019120C" w:rsidRDefault="0078445C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WLTP degalų sąnaudos (mišrios) ne daugiau 7 l/100 km</w:t>
            </w:r>
          </w:p>
        </w:tc>
        <w:tc>
          <w:tcPr>
            <w:tcW w:w="2552" w:type="dxa"/>
          </w:tcPr>
          <w:p w14:paraId="410233F9" w14:textId="23A11B9C" w:rsidR="0089612E" w:rsidRPr="0019120C" w:rsidRDefault="0089612E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8" w:type="dxa"/>
            <w:gridSpan w:val="2"/>
          </w:tcPr>
          <w:p w14:paraId="0C90B977" w14:textId="6DB14C69" w:rsidR="0089612E" w:rsidRPr="0019120C" w:rsidRDefault="0089612E">
            <w:pPr>
              <w:pStyle w:val="TableParagraph"/>
              <w:spacing w:line="24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12E" w:rsidRPr="0019120C" w14:paraId="0A53E982" w14:textId="77777777" w:rsidTr="00243E73">
        <w:trPr>
          <w:trHeight w:val="846"/>
        </w:trPr>
        <w:tc>
          <w:tcPr>
            <w:tcW w:w="994" w:type="dxa"/>
          </w:tcPr>
          <w:p w14:paraId="3E03F3A1" w14:textId="68367EF2" w:rsidR="0089612E" w:rsidRPr="0019120C" w:rsidRDefault="005C453B" w:rsidP="003C5218">
            <w:pPr>
              <w:pStyle w:val="TableParagraph"/>
              <w:spacing w:before="1" w:line="223" w:lineRule="exact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  <w:r w:rsidR="00164B2A"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397" w:type="dxa"/>
          </w:tcPr>
          <w:p w14:paraId="38A63830" w14:textId="0A1151F0" w:rsidR="0089612E" w:rsidRPr="0019120C" w:rsidRDefault="0078445C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Mišrioji WLTP CO2 emisija ne daugiau 170 g/km</w:t>
            </w:r>
          </w:p>
        </w:tc>
        <w:tc>
          <w:tcPr>
            <w:tcW w:w="2552" w:type="dxa"/>
          </w:tcPr>
          <w:p w14:paraId="5BC654F7" w14:textId="76ACF727" w:rsidR="0089612E" w:rsidRPr="0019120C" w:rsidRDefault="0089612E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8" w:type="dxa"/>
            <w:gridSpan w:val="2"/>
          </w:tcPr>
          <w:p w14:paraId="62B6652A" w14:textId="45CD5533" w:rsidR="0089612E" w:rsidRPr="0019120C" w:rsidRDefault="0089612E">
            <w:pPr>
              <w:pStyle w:val="TableParagraph"/>
              <w:spacing w:before="1" w:line="22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12E" w:rsidRPr="0019120C" w14:paraId="7D2F57BA" w14:textId="77777777" w:rsidTr="00243E73">
        <w:trPr>
          <w:trHeight w:val="731"/>
        </w:trPr>
        <w:tc>
          <w:tcPr>
            <w:tcW w:w="994" w:type="dxa"/>
          </w:tcPr>
          <w:p w14:paraId="78F2BFB1" w14:textId="64D5D9F5" w:rsidR="0089612E" w:rsidRPr="0019120C" w:rsidRDefault="005C453B" w:rsidP="005C453B">
            <w:pPr>
              <w:pStyle w:val="TableParagraph"/>
              <w:spacing w:before="243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  <w:r w:rsidR="00164B2A" w:rsidRPr="0019120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2397" w:type="dxa"/>
          </w:tcPr>
          <w:p w14:paraId="0387FC5F" w14:textId="5E401962" w:rsidR="0089612E" w:rsidRPr="0019120C" w:rsidRDefault="000032D1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Emisijos standartas ne mažiau EURO 6</w:t>
            </w:r>
          </w:p>
        </w:tc>
        <w:tc>
          <w:tcPr>
            <w:tcW w:w="2552" w:type="dxa"/>
          </w:tcPr>
          <w:p w14:paraId="19E1F1D2" w14:textId="649277F2" w:rsidR="00526696" w:rsidRPr="0019120C" w:rsidRDefault="00526696" w:rsidP="00B53A72">
            <w:pPr>
              <w:pStyle w:val="TableParagraph"/>
              <w:spacing w:before="1" w:line="223" w:lineRule="exact"/>
              <w:ind w:left="4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8" w:type="dxa"/>
            <w:gridSpan w:val="2"/>
          </w:tcPr>
          <w:p w14:paraId="0C06D53E" w14:textId="4E252037" w:rsidR="0089612E" w:rsidRPr="0019120C" w:rsidRDefault="0089612E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12E" w:rsidRPr="0019120C" w14:paraId="4A961F95" w14:textId="77777777" w:rsidTr="00243E73">
        <w:trPr>
          <w:trHeight w:val="486"/>
        </w:trPr>
        <w:tc>
          <w:tcPr>
            <w:tcW w:w="994" w:type="dxa"/>
          </w:tcPr>
          <w:p w14:paraId="52266E0A" w14:textId="69BB35DA" w:rsidR="0089612E" w:rsidRPr="0019120C" w:rsidRDefault="00FC0955" w:rsidP="003C5218">
            <w:pPr>
              <w:pStyle w:val="TableParagraph"/>
              <w:spacing w:before="123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9.</w:t>
            </w:r>
          </w:p>
        </w:tc>
        <w:tc>
          <w:tcPr>
            <w:tcW w:w="2397" w:type="dxa"/>
          </w:tcPr>
          <w:p w14:paraId="27584B21" w14:textId="14671B9B" w:rsidR="0089612E" w:rsidRPr="0019120C" w:rsidRDefault="006E29B3">
            <w:pPr>
              <w:pStyle w:val="TableParagraph"/>
              <w:spacing w:before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Transmisija (pavarų dėžė) - automatinė</w:t>
            </w:r>
          </w:p>
        </w:tc>
        <w:tc>
          <w:tcPr>
            <w:tcW w:w="2552" w:type="dxa"/>
          </w:tcPr>
          <w:p w14:paraId="192A4A39" w14:textId="62106497" w:rsidR="0089612E" w:rsidRPr="0019120C" w:rsidRDefault="0089612E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8" w:type="dxa"/>
            <w:gridSpan w:val="2"/>
          </w:tcPr>
          <w:p w14:paraId="066E2535" w14:textId="380E3910" w:rsidR="0089612E" w:rsidRPr="0019120C" w:rsidRDefault="0089612E">
            <w:pPr>
              <w:pStyle w:val="TableParagraph"/>
              <w:spacing w:before="123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12E" w:rsidRPr="0019120C" w14:paraId="6A226022" w14:textId="77777777" w:rsidTr="00243E73">
        <w:trPr>
          <w:trHeight w:val="689"/>
        </w:trPr>
        <w:tc>
          <w:tcPr>
            <w:tcW w:w="994" w:type="dxa"/>
          </w:tcPr>
          <w:p w14:paraId="7C467799" w14:textId="065F2D2C" w:rsidR="0089612E" w:rsidRPr="0019120C" w:rsidRDefault="00FC0955" w:rsidP="003C5218">
            <w:pPr>
              <w:pStyle w:val="TableParagraph"/>
              <w:spacing w:before="124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10.</w:t>
            </w:r>
          </w:p>
        </w:tc>
        <w:tc>
          <w:tcPr>
            <w:tcW w:w="2397" w:type="dxa"/>
          </w:tcPr>
          <w:p w14:paraId="36671049" w14:textId="261C0EED" w:rsidR="0089612E" w:rsidRPr="0019120C" w:rsidRDefault="009B0BF2">
            <w:pPr>
              <w:pStyle w:val="TableParagraph"/>
              <w:spacing w:before="1"/>
              <w:ind w:right="836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Bendras automobilio ilgis ne mažiau 4800 mm</w:t>
            </w:r>
          </w:p>
        </w:tc>
        <w:tc>
          <w:tcPr>
            <w:tcW w:w="2552" w:type="dxa"/>
          </w:tcPr>
          <w:p w14:paraId="34F5B572" w14:textId="29EFE15A" w:rsidR="0089612E" w:rsidRPr="0019120C" w:rsidRDefault="0089612E" w:rsidP="00F36CC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8" w:type="dxa"/>
            <w:gridSpan w:val="2"/>
          </w:tcPr>
          <w:p w14:paraId="513E9D38" w14:textId="14AFF8B4" w:rsidR="0089612E" w:rsidRPr="0019120C" w:rsidRDefault="0089612E">
            <w:pPr>
              <w:pStyle w:val="TableParagraph"/>
              <w:spacing w:before="124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53B" w:rsidRPr="0019120C" w14:paraId="34816865" w14:textId="77777777" w:rsidTr="00243E73">
        <w:trPr>
          <w:trHeight w:val="584"/>
        </w:trPr>
        <w:tc>
          <w:tcPr>
            <w:tcW w:w="994" w:type="dxa"/>
          </w:tcPr>
          <w:p w14:paraId="46CBD8DE" w14:textId="26F5EE87" w:rsidR="005C453B" w:rsidRPr="0019120C" w:rsidRDefault="0008313E" w:rsidP="0008313E">
            <w:pPr>
              <w:pStyle w:val="TableParagraph"/>
              <w:ind w:left="0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 1</w:t>
            </w:r>
            <w:r w:rsidR="00FC0955"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2397" w:type="dxa"/>
          </w:tcPr>
          <w:p w14:paraId="61C1942E" w14:textId="7238BFB1" w:rsidR="005C453B" w:rsidRPr="0019120C" w:rsidRDefault="009B0BF2" w:rsidP="005B1CA6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Durų skaičius – ne mažiau 5</w:t>
            </w:r>
          </w:p>
        </w:tc>
        <w:tc>
          <w:tcPr>
            <w:tcW w:w="2552" w:type="dxa"/>
          </w:tcPr>
          <w:p w14:paraId="79DC8933" w14:textId="72A51422" w:rsidR="005C453B" w:rsidRPr="0019120C" w:rsidRDefault="005C453B" w:rsidP="005B1CA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8" w:type="dxa"/>
            <w:gridSpan w:val="2"/>
          </w:tcPr>
          <w:p w14:paraId="1C885068" w14:textId="77777777" w:rsidR="005C453B" w:rsidRPr="0019120C" w:rsidRDefault="005C453B" w:rsidP="005B1CA6">
            <w:pPr>
              <w:pStyle w:val="TableParagraph"/>
              <w:spacing w:line="24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12E" w:rsidRPr="0019120C" w14:paraId="440BA150" w14:textId="77777777" w:rsidTr="00243E73">
        <w:trPr>
          <w:trHeight w:val="489"/>
        </w:trPr>
        <w:tc>
          <w:tcPr>
            <w:tcW w:w="994" w:type="dxa"/>
          </w:tcPr>
          <w:p w14:paraId="4958473B" w14:textId="7C530C8C" w:rsidR="0089612E" w:rsidRPr="0019120C" w:rsidRDefault="00164B2A">
            <w:pPr>
              <w:pStyle w:val="TableParagraph"/>
              <w:spacing w:before="123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  <w:r w:rsidR="00FC0955"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397" w:type="dxa"/>
          </w:tcPr>
          <w:p w14:paraId="67E7C4DB" w14:textId="36F5FBE5" w:rsidR="0089612E" w:rsidRPr="0019120C" w:rsidRDefault="009B0BF2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 xml:space="preserve">Garantinės sąlygos automobiliui – ne mažiau 5 metų arba iki 100 000 </w:t>
            </w:r>
            <w:r w:rsidR="001F7046" w:rsidRPr="0019120C">
              <w:rPr>
                <w:rFonts w:ascii="Times New Roman" w:hAnsi="Times New Roman" w:cs="Times New Roman"/>
                <w:sz w:val="24"/>
                <w:szCs w:val="24"/>
              </w:rPr>
              <w:t>km ridos</w:t>
            </w:r>
          </w:p>
        </w:tc>
        <w:tc>
          <w:tcPr>
            <w:tcW w:w="2552" w:type="dxa"/>
          </w:tcPr>
          <w:p w14:paraId="4177F307" w14:textId="42023F68" w:rsidR="0089612E" w:rsidRPr="0019120C" w:rsidRDefault="0089612E">
            <w:pPr>
              <w:pStyle w:val="TableParagraph"/>
              <w:spacing w:before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8" w:type="dxa"/>
            <w:gridSpan w:val="2"/>
          </w:tcPr>
          <w:p w14:paraId="31B33BD8" w14:textId="3DE4C0D2" w:rsidR="0089612E" w:rsidRPr="0019120C" w:rsidRDefault="0089612E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12E" w:rsidRPr="0019120C" w14:paraId="11C0F4A1" w14:textId="77777777" w:rsidTr="00243E73">
        <w:trPr>
          <w:trHeight w:val="244"/>
        </w:trPr>
        <w:tc>
          <w:tcPr>
            <w:tcW w:w="994" w:type="dxa"/>
          </w:tcPr>
          <w:p w14:paraId="0D385DB8" w14:textId="68B3C23C" w:rsidR="0089612E" w:rsidRPr="0019120C" w:rsidRDefault="00FC0955" w:rsidP="00FC0955">
            <w:pPr>
              <w:pStyle w:val="TableParagraph"/>
              <w:spacing w:before="1" w:line="223" w:lineRule="exact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13</w:t>
            </w:r>
            <w:r w:rsidR="00164B2A"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397" w:type="dxa"/>
          </w:tcPr>
          <w:p w14:paraId="467025A6" w14:textId="54A5E2A3" w:rsidR="0089612E" w:rsidRPr="0019120C" w:rsidRDefault="0008313E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 xml:space="preserve">Vairas kairėje pusėje su elektromechaniniu vairo stiprintuvu. Vairas su </w:t>
            </w:r>
            <w:proofErr w:type="spellStart"/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jutikliniais</w:t>
            </w:r>
            <w:proofErr w:type="spellEnd"/>
            <w:r w:rsidRPr="0019120C">
              <w:rPr>
                <w:rFonts w:ascii="Times New Roman" w:hAnsi="Times New Roman" w:cs="Times New Roman"/>
                <w:sz w:val="24"/>
                <w:szCs w:val="24"/>
              </w:rPr>
              <w:t xml:space="preserve"> valdymo elementais (daugiafunkcinis vairas)</w:t>
            </w:r>
          </w:p>
        </w:tc>
        <w:tc>
          <w:tcPr>
            <w:tcW w:w="2552" w:type="dxa"/>
          </w:tcPr>
          <w:p w14:paraId="576127EC" w14:textId="6B4757B7" w:rsidR="0089612E" w:rsidRPr="0019120C" w:rsidRDefault="0089612E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8" w:type="dxa"/>
            <w:gridSpan w:val="2"/>
          </w:tcPr>
          <w:p w14:paraId="454561AD" w14:textId="0BC6114F" w:rsidR="0089612E" w:rsidRPr="0019120C" w:rsidRDefault="0089612E">
            <w:pPr>
              <w:pStyle w:val="TableParagraph"/>
              <w:spacing w:before="1" w:line="22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12E" w:rsidRPr="0019120C" w14:paraId="7660B465" w14:textId="77777777" w:rsidTr="00243E73">
        <w:trPr>
          <w:trHeight w:val="1372"/>
        </w:trPr>
        <w:tc>
          <w:tcPr>
            <w:tcW w:w="994" w:type="dxa"/>
          </w:tcPr>
          <w:p w14:paraId="3275829B" w14:textId="77777777" w:rsidR="0089612E" w:rsidRPr="0019120C" w:rsidRDefault="0089612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03E09" w14:textId="77777777" w:rsidR="0089612E" w:rsidRPr="0019120C" w:rsidRDefault="0089612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8D548" w14:textId="15EB0457" w:rsidR="0089612E" w:rsidRPr="0019120C" w:rsidRDefault="0008313E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14</w:t>
            </w:r>
            <w:r w:rsidR="00164B2A"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397" w:type="dxa"/>
          </w:tcPr>
          <w:p w14:paraId="41D08563" w14:textId="255431F6" w:rsidR="0089612E" w:rsidRPr="0019120C" w:rsidRDefault="00975D0D" w:rsidP="00B571DD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Galvos atramos ir saugos diržai vairuotojo ir visoms keleivių vietoms</w:t>
            </w:r>
          </w:p>
        </w:tc>
        <w:tc>
          <w:tcPr>
            <w:tcW w:w="2552" w:type="dxa"/>
          </w:tcPr>
          <w:p w14:paraId="6ACA28BF" w14:textId="6AF2DD7D" w:rsidR="0089612E" w:rsidRPr="0019120C" w:rsidRDefault="008961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8" w:type="dxa"/>
            <w:gridSpan w:val="2"/>
          </w:tcPr>
          <w:p w14:paraId="766406AB" w14:textId="4892AF15" w:rsidR="0089612E" w:rsidRPr="0019120C" w:rsidRDefault="0089612E">
            <w:pPr>
              <w:pStyle w:val="TableParagraph"/>
              <w:spacing w:line="240" w:lineRule="atLeast"/>
              <w:ind w:left="107" w:right="4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12E" w:rsidRPr="0019120C" w14:paraId="2FAA0B05" w14:textId="77777777" w:rsidTr="00243E73">
        <w:trPr>
          <w:trHeight w:val="486"/>
        </w:trPr>
        <w:tc>
          <w:tcPr>
            <w:tcW w:w="994" w:type="dxa"/>
          </w:tcPr>
          <w:p w14:paraId="74965C20" w14:textId="28F6165E" w:rsidR="0089612E" w:rsidRPr="0019120C" w:rsidRDefault="0008313E" w:rsidP="007676B9">
            <w:pPr>
              <w:pStyle w:val="TableParagraph"/>
              <w:spacing w:before="121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15</w:t>
            </w:r>
            <w:r w:rsidR="00164B2A"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397" w:type="dxa"/>
          </w:tcPr>
          <w:p w14:paraId="418C56B2" w14:textId="0235C38D" w:rsidR="0089612E" w:rsidRPr="0019120C" w:rsidRDefault="00975D0D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 xml:space="preserve">Saugos pagalvėlės: vairuotojo, priekinio keleivio, </w:t>
            </w:r>
            <w:proofErr w:type="spellStart"/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užuolaidinės</w:t>
            </w:r>
            <w:proofErr w:type="spellEnd"/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, vairuotojo kelių</w:t>
            </w:r>
          </w:p>
        </w:tc>
        <w:tc>
          <w:tcPr>
            <w:tcW w:w="2565" w:type="dxa"/>
            <w:gridSpan w:val="2"/>
          </w:tcPr>
          <w:p w14:paraId="3FE6C33B" w14:textId="022803A4" w:rsidR="0089612E" w:rsidRPr="0019120C" w:rsidRDefault="0089612E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12DC7CBD" w14:textId="2820EC04" w:rsidR="0089612E" w:rsidRPr="0019120C" w:rsidRDefault="0089612E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12E" w:rsidRPr="0019120C" w14:paraId="0EF77376" w14:textId="77777777" w:rsidTr="00243E73">
        <w:trPr>
          <w:trHeight w:val="369"/>
        </w:trPr>
        <w:tc>
          <w:tcPr>
            <w:tcW w:w="994" w:type="dxa"/>
          </w:tcPr>
          <w:p w14:paraId="25A6FD61" w14:textId="400D21CD" w:rsidR="0089612E" w:rsidRPr="0019120C" w:rsidRDefault="0008313E" w:rsidP="007676B9">
            <w:pPr>
              <w:pStyle w:val="TableParagraph"/>
              <w:spacing w:before="63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16.</w:t>
            </w:r>
          </w:p>
        </w:tc>
        <w:tc>
          <w:tcPr>
            <w:tcW w:w="2397" w:type="dxa"/>
          </w:tcPr>
          <w:p w14:paraId="125332C1" w14:textId="0AAB1B64" w:rsidR="0089612E" w:rsidRPr="0019120C" w:rsidRDefault="004755CD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Elektroninė stabilizavimo sistema</w:t>
            </w:r>
          </w:p>
        </w:tc>
        <w:tc>
          <w:tcPr>
            <w:tcW w:w="2565" w:type="dxa"/>
            <w:gridSpan w:val="2"/>
          </w:tcPr>
          <w:p w14:paraId="1CCED8A7" w14:textId="54206E8A" w:rsidR="0089612E" w:rsidRPr="0019120C" w:rsidRDefault="0089612E">
            <w:pPr>
              <w:pStyle w:val="TableParagraph"/>
              <w:spacing w:before="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465A3D88" w14:textId="50141995" w:rsidR="0089612E" w:rsidRPr="0019120C" w:rsidRDefault="0089612E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12E" w:rsidRPr="0019120C" w14:paraId="70EB1555" w14:textId="77777777" w:rsidTr="00243E73">
        <w:trPr>
          <w:trHeight w:val="699"/>
        </w:trPr>
        <w:tc>
          <w:tcPr>
            <w:tcW w:w="994" w:type="dxa"/>
          </w:tcPr>
          <w:p w14:paraId="46151C4E" w14:textId="2E86F82A" w:rsidR="0089612E" w:rsidRPr="0019120C" w:rsidRDefault="0008313E" w:rsidP="007676B9">
            <w:pPr>
              <w:pStyle w:val="TableParagraph"/>
              <w:spacing w:before="63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17</w:t>
            </w:r>
            <w:r w:rsidR="00164B2A"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397" w:type="dxa"/>
          </w:tcPr>
          <w:p w14:paraId="32EBBD25" w14:textId="500E34F9" w:rsidR="0089612E" w:rsidRPr="0019120C" w:rsidRDefault="004755CD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Įkalnės asistentas</w:t>
            </w:r>
          </w:p>
        </w:tc>
        <w:tc>
          <w:tcPr>
            <w:tcW w:w="2565" w:type="dxa"/>
            <w:gridSpan w:val="2"/>
          </w:tcPr>
          <w:p w14:paraId="18C401FF" w14:textId="47D9AEF3" w:rsidR="0089612E" w:rsidRPr="0019120C" w:rsidRDefault="0089612E">
            <w:pPr>
              <w:pStyle w:val="TableParagraph"/>
              <w:spacing w:before="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328D470A" w14:textId="2E265BC5" w:rsidR="0089612E" w:rsidRPr="0019120C" w:rsidRDefault="0089612E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12E" w:rsidRPr="0019120C" w14:paraId="109D0FF1" w14:textId="77777777" w:rsidTr="00243E73">
        <w:trPr>
          <w:trHeight w:val="487"/>
        </w:trPr>
        <w:tc>
          <w:tcPr>
            <w:tcW w:w="994" w:type="dxa"/>
          </w:tcPr>
          <w:p w14:paraId="059E61C2" w14:textId="1C342AC7" w:rsidR="0089612E" w:rsidRPr="0019120C" w:rsidRDefault="0008313E" w:rsidP="007676B9">
            <w:pPr>
              <w:pStyle w:val="TableParagraph"/>
              <w:spacing w:before="122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18</w:t>
            </w:r>
            <w:r w:rsidR="00164B2A"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397" w:type="dxa"/>
          </w:tcPr>
          <w:p w14:paraId="60C73101" w14:textId="3A2891AC" w:rsidR="0089612E" w:rsidRPr="0019120C" w:rsidRDefault="004755CD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Avarinio stabdymo sistema</w:t>
            </w:r>
          </w:p>
        </w:tc>
        <w:tc>
          <w:tcPr>
            <w:tcW w:w="2565" w:type="dxa"/>
            <w:gridSpan w:val="2"/>
          </w:tcPr>
          <w:p w14:paraId="54AFD3F2" w14:textId="05197FBD" w:rsidR="0089612E" w:rsidRPr="0019120C" w:rsidRDefault="0089612E">
            <w:pPr>
              <w:pStyle w:val="TableParagraph"/>
              <w:spacing w:before="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00E948DE" w14:textId="109B6AF6" w:rsidR="0089612E" w:rsidRPr="0019120C" w:rsidRDefault="0089612E">
            <w:pPr>
              <w:pStyle w:val="TableParagraph"/>
              <w:spacing w:before="1" w:line="22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12E" w:rsidRPr="0019120C" w14:paraId="3DA30DEF" w14:textId="77777777" w:rsidTr="00243E73">
        <w:trPr>
          <w:trHeight w:val="486"/>
        </w:trPr>
        <w:tc>
          <w:tcPr>
            <w:tcW w:w="994" w:type="dxa"/>
          </w:tcPr>
          <w:p w14:paraId="30C6D030" w14:textId="27882BE5" w:rsidR="0089612E" w:rsidRPr="0019120C" w:rsidRDefault="0008313E" w:rsidP="008B3255">
            <w:pPr>
              <w:pStyle w:val="TableParagraph"/>
              <w:spacing w:before="121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</w:t>
            </w:r>
            <w:r w:rsidR="00164B2A" w:rsidRPr="0019120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2397" w:type="dxa"/>
          </w:tcPr>
          <w:p w14:paraId="2F5CFC73" w14:textId="542AB105" w:rsidR="0089612E" w:rsidRPr="0019120C" w:rsidRDefault="004755CD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Antrinių susidūrimų išvengimo sistema</w:t>
            </w:r>
          </w:p>
        </w:tc>
        <w:tc>
          <w:tcPr>
            <w:tcW w:w="2565" w:type="dxa"/>
            <w:gridSpan w:val="2"/>
          </w:tcPr>
          <w:p w14:paraId="1D4D87D8" w14:textId="3E4638DF" w:rsidR="0089612E" w:rsidRPr="0019120C" w:rsidRDefault="0089612E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245DCD8B" w14:textId="3751FD8F" w:rsidR="0089612E" w:rsidRPr="0019120C" w:rsidRDefault="0089612E">
            <w:pPr>
              <w:pStyle w:val="TableParagraph"/>
              <w:spacing w:line="22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12E" w:rsidRPr="0019120C" w14:paraId="0E0A1EAF" w14:textId="77777777" w:rsidTr="00243E73">
        <w:trPr>
          <w:trHeight w:val="1708"/>
        </w:trPr>
        <w:tc>
          <w:tcPr>
            <w:tcW w:w="994" w:type="dxa"/>
          </w:tcPr>
          <w:p w14:paraId="4B505B3D" w14:textId="77777777" w:rsidR="0089612E" w:rsidRPr="0019120C" w:rsidRDefault="0089612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F79AA" w14:textId="6464EC22" w:rsidR="0089612E" w:rsidRPr="0019120C" w:rsidRDefault="0008313E" w:rsidP="004E7E54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20.</w:t>
            </w:r>
          </w:p>
        </w:tc>
        <w:tc>
          <w:tcPr>
            <w:tcW w:w="2397" w:type="dxa"/>
          </w:tcPr>
          <w:p w14:paraId="29EEF519" w14:textId="5BAE5C5B" w:rsidR="0089612E" w:rsidRPr="0019120C" w:rsidRDefault="004755CD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Persirikiavimo į kitą eismo juostą sistema</w:t>
            </w:r>
          </w:p>
        </w:tc>
        <w:tc>
          <w:tcPr>
            <w:tcW w:w="2565" w:type="dxa"/>
            <w:gridSpan w:val="2"/>
          </w:tcPr>
          <w:p w14:paraId="4430536C" w14:textId="27009A3B" w:rsidR="0089612E" w:rsidRPr="0019120C" w:rsidRDefault="008961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7768E445" w14:textId="52A58597" w:rsidR="0089612E" w:rsidRPr="0019120C" w:rsidRDefault="0089612E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12E" w:rsidRPr="0019120C" w14:paraId="479A7AF1" w14:textId="77777777" w:rsidTr="00243E73">
        <w:trPr>
          <w:trHeight w:val="489"/>
        </w:trPr>
        <w:tc>
          <w:tcPr>
            <w:tcW w:w="994" w:type="dxa"/>
          </w:tcPr>
          <w:p w14:paraId="3547DD8A" w14:textId="41691EF2" w:rsidR="0089612E" w:rsidRPr="0019120C" w:rsidRDefault="0008313E" w:rsidP="004E7E54">
            <w:pPr>
              <w:pStyle w:val="TableParagraph"/>
              <w:spacing w:before="123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397" w:type="dxa"/>
          </w:tcPr>
          <w:p w14:paraId="383EC3C6" w14:textId="4FFBAA73" w:rsidR="0089612E" w:rsidRPr="0019120C" w:rsidRDefault="004755CD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Eismo juostos išlaikymo asistentas</w:t>
            </w:r>
          </w:p>
        </w:tc>
        <w:tc>
          <w:tcPr>
            <w:tcW w:w="2565" w:type="dxa"/>
            <w:gridSpan w:val="2"/>
          </w:tcPr>
          <w:p w14:paraId="5AE95F3D" w14:textId="5D298D64" w:rsidR="0089612E" w:rsidRPr="0019120C" w:rsidRDefault="0089612E">
            <w:pPr>
              <w:pStyle w:val="TableParagraph"/>
              <w:spacing w:before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45F79EF8" w14:textId="3302C94C" w:rsidR="0089612E" w:rsidRPr="0019120C" w:rsidRDefault="0089612E">
            <w:pPr>
              <w:pStyle w:val="TableParagraph"/>
              <w:spacing w:line="240" w:lineRule="atLeas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12E" w:rsidRPr="0019120C" w14:paraId="62AFCAE9" w14:textId="77777777" w:rsidTr="00243E73">
        <w:trPr>
          <w:trHeight w:val="244"/>
        </w:trPr>
        <w:tc>
          <w:tcPr>
            <w:tcW w:w="994" w:type="dxa"/>
          </w:tcPr>
          <w:p w14:paraId="2DB1F48F" w14:textId="7D88C01C" w:rsidR="0089612E" w:rsidRPr="0019120C" w:rsidRDefault="0008313E" w:rsidP="004E7E54">
            <w:pPr>
              <w:pStyle w:val="TableParagraph"/>
              <w:spacing w:before="1" w:line="223" w:lineRule="exact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397" w:type="dxa"/>
          </w:tcPr>
          <w:p w14:paraId="1EFFCFD8" w14:textId="0D3E50E2" w:rsidR="0089612E" w:rsidRPr="0019120C" w:rsidRDefault="004755CD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Automatinė atstumo reguliavimo sistema</w:t>
            </w:r>
          </w:p>
        </w:tc>
        <w:tc>
          <w:tcPr>
            <w:tcW w:w="2565" w:type="dxa"/>
            <w:gridSpan w:val="2"/>
          </w:tcPr>
          <w:p w14:paraId="56D5464B" w14:textId="1E222BDE" w:rsidR="0089612E" w:rsidRPr="0019120C" w:rsidRDefault="0089612E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4EF68742" w14:textId="1E69A922" w:rsidR="0089612E" w:rsidRPr="0019120C" w:rsidRDefault="0089612E">
            <w:pPr>
              <w:pStyle w:val="TableParagraph"/>
              <w:spacing w:before="1" w:line="22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12E" w:rsidRPr="0019120C" w14:paraId="4BCFABDF" w14:textId="77777777" w:rsidTr="00243E73">
        <w:trPr>
          <w:trHeight w:val="244"/>
        </w:trPr>
        <w:tc>
          <w:tcPr>
            <w:tcW w:w="994" w:type="dxa"/>
          </w:tcPr>
          <w:p w14:paraId="0D0847FB" w14:textId="7974AE67" w:rsidR="0089612E" w:rsidRPr="0019120C" w:rsidRDefault="0008313E" w:rsidP="004E7E54">
            <w:pPr>
              <w:pStyle w:val="TableParagraph"/>
              <w:spacing w:before="1" w:line="223" w:lineRule="exact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397" w:type="dxa"/>
          </w:tcPr>
          <w:p w14:paraId="11BE1AEA" w14:textId="3C2BA8F9" w:rsidR="0089612E" w:rsidRPr="0019120C" w:rsidRDefault="004755CD" w:rsidP="004755CD">
            <w:pPr>
              <w:pStyle w:val="TableParagraph"/>
              <w:tabs>
                <w:tab w:val="left" w:pos="1830"/>
              </w:tabs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Greičio ribotuvas</w:t>
            </w:r>
          </w:p>
        </w:tc>
        <w:tc>
          <w:tcPr>
            <w:tcW w:w="2565" w:type="dxa"/>
            <w:gridSpan w:val="2"/>
          </w:tcPr>
          <w:p w14:paraId="451B355C" w14:textId="1FF9A4C3" w:rsidR="0089612E" w:rsidRPr="0019120C" w:rsidRDefault="0089612E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3FDAE6A9" w14:textId="568A3F96" w:rsidR="0089612E" w:rsidRPr="0019120C" w:rsidRDefault="0089612E">
            <w:pPr>
              <w:pStyle w:val="TableParagraph"/>
              <w:spacing w:before="1" w:line="22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12E" w:rsidRPr="0019120C" w14:paraId="1194A37C" w14:textId="77777777" w:rsidTr="00243E73">
        <w:trPr>
          <w:trHeight w:val="487"/>
        </w:trPr>
        <w:tc>
          <w:tcPr>
            <w:tcW w:w="994" w:type="dxa"/>
          </w:tcPr>
          <w:p w14:paraId="61CB3184" w14:textId="1AAFEF3C" w:rsidR="0089612E" w:rsidRPr="0019120C" w:rsidRDefault="0008313E" w:rsidP="004E7E54">
            <w:pPr>
              <w:pStyle w:val="TableParagraph"/>
              <w:spacing w:before="121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397" w:type="dxa"/>
          </w:tcPr>
          <w:p w14:paraId="29688A7F" w14:textId="554ADBAD" w:rsidR="0089612E" w:rsidRPr="0019120C" w:rsidRDefault="004755CD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Slėgio padangose kontrolės sistema</w:t>
            </w:r>
          </w:p>
        </w:tc>
        <w:tc>
          <w:tcPr>
            <w:tcW w:w="2565" w:type="dxa"/>
            <w:gridSpan w:val="2"/>
          </w:tcPr>
          <w:p w14:paraId="2A95F3B8" w14:textId="4732A0C2" w:rsidR="0089612E" w:rsidRPr="0019120C" w:rsidRDefault="0089612E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66637BE3" w14:textId="3CBCE3CA" w:rsidR="0089612E" w:rsidRPr="0019120C" w:rsidRDefault="0089612E">
            <w:pPr>
              <w:pStyle w:val="TableParagraph"/>
              <w:spacing w:line="22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12E" w:rsidRPr="0019120C" w14:paraId="3AB77881" w14:textId="77777777" w:rsidTr="00243E73">
        <w:trPr>
          <w:trHeight w:val="489"/>
        </w:trPr>
        <w:tc>
          <w:tcPr>
            <w:tcW w:w="994" w:type="dxa"/>
          </w:tcPr>
          <w:p w14:paraId="77A86294" w14:textId="3F99007B" w:rsidR="0089612E" w:rsidRPr="0019120C" w:rsidRDefault="0008313E" w:rsidP="004E7E54">
            <w:pPr>
              <w:pStyle w:val="TableParagraph"/>
              <w:spacing w:before="123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397" w:type="dxa"/>
          </w:tcPr>
          <w:p w14:paraId="113926A4" w14:textId="78C67C6D" w:rsidR="0089612E" w:rsidRPr="0019120C" w:rsidRDefault="008B4055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Oro kondicionavimo ir šildymo sistema, ne mažiau dviejų zonų</w:t>
            </w:r>
          </w:p>
        </w:tc>
        <w:tc>
          <w:tcPr>
            <w:tcW w:w="2565" w:type="dxa"/>
            <w:gridSpan w:val="2"/>
          </w:tcPr>
          <w:p w14:paraId="588C107B" w14:textId="7C4E1D19" w:rsidR="0089612E" w:rsidRPr="0019120C" w:rsidRDefault="0089612E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7C072F88" w14:textId="5F113377" w:rsidR="0089612E" w:rsidRPr="0019120C" w:rsidRDefault="0089612E">
            <w:pPr>
              <w:pStyle w:val="TableParagraph"/>
              <w:spacing w:before="1" w:line="22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12E" w:rsidRPr="0019120C" w14:paraId="4C3CC25C" w14:textId="77777777" w:rsidTr="00243E73">
        <w:trPr>
          <w:trHeight w:val="486"/>
        </w:trPr>
        <w:tc>
          <w:tcPr>
            <w:tcW w:w="994" w:type="dxa"/>
          </w:tcPr>
          <w:p w14:paraId="2B96CFB2" w14:textId="3656DE2C" w:rsidR="0089612E" w:rsidRPr="0019120C" w:rsidRDefault="0008313E" w:rsidP="004E7E54">
            <w:pPr>
              <w:pStyle w:val="TableParagraph"/>
              <w:spacing w:before="123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397" w:type="dxa"/>
          </w:tcPr>
          <w:p w14:paraId="55371715" w14:textId="2921CA0F" w:rsidR="0089612E" w:rsidRPr="0019120C" w:rsidRDefault="008030BA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Galinio vaizdo kamera</w:t>
            </w:r>
          </w:p>
        </w:tc>
        <w:tc>
          <w:tcPr>
            <w:tcW w:w="2565" w:type="dxa"/>
            <w:gridSpan w:val="2"/>
          </w:tcPr>
          <w:p w14:paraId="3D7D5573" w14:textId="5BBF3421" w:rsidR="0089612E" w:rsidRPr="0019120C" w:rsidRDefault="0089612E">
            <w:pPr>
              <w:pStyle w:val="TableParagraph"/>
              <w:spacing w:before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2425766C" w14:textId="31F055D7" w:rsidR="0089612E" w:rsidRPr="0019120C" w:rsidRDefault="0089612E">
            <w:pPr>
              <w:pStyle w:val="TableParagraph"/>
              <w:spacing w:line="22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12E" w:rsidRPr="0019120C" w14:paraId="33300CCA" w14:textId="77777777" w:rsidTr="00243E73">
        <w:trPr>
          <w:trHeight w:val="244"/>
        </w:trPr>
        <w:tc>
          <w:tcPr>
            <w:tcW w:w="994" w:type="dxa"/>
          </w:tcPr>
          <w:p w14:paraId="3D036C89" w14:textId="575DDF4D" w:rsidR="0089612E" w:rsidRPr="0019120C" w:rsidRDefault="0008313E" w:rsidP="004E7E54">
            <w:pPr>
              <w:pStyle w:val="TableParagraph"/>
              <w:spacing w:before="1" w:line="223" w:lineRule="exact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397" w:type="dxa"/>
          </w:tcPr>
          <w:p w14:paraId="476796A4" w14:textId="18733616" w:rsidR="0089612E" w:rsidRPr="0019120C" w:rsidRDefault="008030BA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Mobiliojo telefono sąsaja su automobiliu</w:t>
            </w:r>
          </w:p>
        </w:tc>
        <w:tc>
          <w:tcPr>
            <w:tcW w:w="2565" w:type="dxa"/>
            <w:gridSpan w:val="2"/>
          </w:tcPr>
          <w:p w14:paraId="6C0AE75E" w14:textId="513FAD21" w:rsidR="0089612E" w:rsidRPr="0019120C" w:rsidRDefault="0089612E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795B0086" w14:textId="3967ACA6" w:rsidR="0089612E" w:rsidRPr="0019120C" w:rsidRDefault="0089612E">
            <w:pPr>
              <w:pStyle w:val="TableParagraph"/>
              <w:spacing w:before="1" w:line="22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12E" w:rsidRPr="0019120C" w14:paraId="4C63130B" w14:textId="77777777" w:rsidTr="00243E73">
        <w:trPr>
          <w:trHeight w:val="463"/>
        </w:trPr>
        <w:tc>
          <w:tcPr>
            <w:tcW w:w="994" w:type="dxa"/>
          </w:tcPr>
          <w:p w14:paraId="65C5A499" w14:textId="6087AD7A" w:rsidR="0089612E" w:rsidRPr="0019120C" w:rsidRDefault="0008313E" w:rsidP="004E7E54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397" w:type="dxa"/>
          </w:tcPr>
          <w:p w14:paraId="75D9850A" w14:textId="1EBB26C6" w:rsidR="0089612E" w:rsidRPr="0019120C" w:rsidRDefault="008030BA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Garsą izoliuojantys durų langų stiklai</w:t>
            </w:r>
          </w:p>
        </w:tc>
        <w:tc>
          <w:tcPr>
            <w:tcW w:w="2565" w:type="dxa"/>
            <w:gridSpan w:val="2"/>
          </w:tcPr>
          <w:p w14:paraId="7278F0BC" w14:textId="12E1AE59" w:rsidR="0089612E" w:rsidRPr="0019120C" w:rsidRDefault="008961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24B84606" w14:textId="053B81B3" w:rsidR="0089612E" w:rsidRPr="0019120C" w:rsidRDefault="0089612E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12E" w:rsidRPr="0019120C" w14:paraId="516C5BF4" w14:textId="77777777" w:rsidTr="00243E73">
        <w:trPr>
          <w:trHeight w:val="412"/>
        </w:trPr>
        <w:tc>
          <w:tcPr>
            <w:tcW w:w="994" w:type="dxa"/>
          </w:tcPr>
          <w:p w14:paraId="65494714" w14:textId="2203AC86" w:rsidR="0089612E" w:rsidRPr="0019120C" w:rsidRDefault="0008313E" w:rsidP="004E7E54">
            <w:pPr>
              <w:pStyle w:val="TableParagraph"/>
              <w:spacing w:before="1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2397" w:type="dxa"/>
          </w:tcPr>
          <w:p w14:paraId="6130291C" w14:textId="15E24DAE" w:rsidR="0089612E" w:rsidRPr="0019120C" w:rsidRDefault="008030BA" w:rsidP="000A2B3C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Mettalic</w:t>
            </w:r>
            <w:proofErr w:type="spellEnd"/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0A2B3C" w:rsidRPr="0019120C">
              <w:rPr>
                <w:rFonts w:ascii="Times New Roman" w:hAnsi="Times New Roman" w:cs="Times New Roman"/>
                <w:sz w:val="24"/>
                <w:szCs w:val="24"/>
              </w:rPr>
              <w:t xml:space="preserve"> (a</w:t>
            </w: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rba lygiavertės</w:t>
            </w:r>
            <w:r w:rsidR="000A2B3C" w:rsidRPr="0019120C">
              <w:rPr>
                <w:rFonts w:ascii="Times New Roman" w:hAnsi="Times New Roman" w:cs="Times New Roman"/>
                <w:sz w:val="24"/>
                <w:szCs w:val="24"/>
              </w:rPr>
              <w:t>) arba aukštesnės</w:t>
            </w: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 xml:space="preserve"> klasės kėbulo dažai</w:t>
            </w:r>
          </w:p>
        </w:tc>
        <w:tc>
          <w:tcPr>
            <w:tcW w:w="2565" w:type="dxa"/>
            <w:gridSpan w:val="2"/>
          </w:tcPr>
          <w:p w14:paraId="6F9C4590" w14:textId="76EA3A43" w:rsidR="0089612E" w:rsidRPr="0019120C" w:rsidRDefault="008961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61068014" w14:textId="21FA0F15" w:rsidR="0089612E" w:rsidRPr="0019120C" w:rsidRDefault="0089612E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12E" w:rsidRPr="0019120C" w14:paraId="040BEB53" w14:textId="77777777" w:rsidTr="00243E73">
        <w:trPr>
          <w:trHeight w:val="553"/>
        </w:trPr>
        <w:tc>
          <w:tcPr>
            <w:tcW w:w="994" w:type="dxa"/>
          </w:tcPr>
          <w:p w14:paraId="7C267CC5" w14:textId="7839DBE0" w:rsidR="0089612E" w:rsidRPr="0019120C" w:rsidRDefault="0008313E" w:rsidP="004E7E54">
            <w:pPr>
              <w:pStyle w:val="TableParagraph"/>
              <w:spacing w:before="1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397" w:type="dxa"/>
          </w:tcPr>
          <w:p w14:paraId="328B88D4" w14:textId="3B16DE3E" w:rsidR="0089612E" w:rsidRPr="0019120C" w:rsidRDefault="0028596E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Beraktė</w:t>
            </w:r>
            <w:proofErr w:type="spellEnd"/>
            <w:r w:rsidRPr="0019120C">
              <w:rPr>
                <w:rFonts w:ascii="Times New Roman" w:hAnsi="Times New Roman" w:cs="Times New Roman"/>
                <w:sz w:val="24"/>
                <w:szCs w:val="24"/>
              </w:rPr>
              <w:t xml:space="preserve"> užvedimo sistema.</w:t>
            </w:r>
          </w:p>
        </w:tc>
        <w:tc>
          <w:tcPr>
            <w:tcW w:w="2565" w:type="dxa"/>
            <w:gridSpan w:val="2"/>
          </w:tcPr>
          <w:p w14:paraId="2E0CF34D" w14:textId="12CA0372" w:rsidR="0089612E" w:rsidRPr="0019120C" w:rsidRDefault="0089612E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059D7130" w14:textId="11215360" w:rsidR="0089612E" w:rsidRPr="0019120C" w:rsidRDefault="0089612E">
            <w:pPr>
              <w:pStyle w:val="TableParagraph"/>
              <w:spacing w:line="24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335" w:rsidRPr="0019120C" w14:paraId="1B58819F" w14:textId="77777777" w:rsidTr="00243E73">
        <w:trPr>
          <w:trHeight w:val="1129"/>
        </w:trPr>
        <w:tc>
          <w:tcPr>
            <w:tcW w:w="994" w:type="dxa"/>
          </w:tcPr>
          <w:p w14:paraId="23033A93" w14:textId="1BD92706" w:rsidR="00384335" w:rsidRPr="0019120C" w:rsidRDefault="0008313E" w:rsidP="004E7E5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 xml:space="preserve">     31.</w:t>
            </w:r>
          </w:p>
        </w:tc>
        <w:tc>
          <w:tcPr>
            <w:tcW w:w="2397" w:type="dxa"/>
          </w:tcPr>
          <w:p w14:paraId="4DEADDBD" w14:textId="72A3C7BB" w:rsidR="00384335" w:rsidRPr="0019120C" w:rsidRDefault="0028596E" w:rsidP="00384335">
            <w:pPr>
              <w:pStyle w:val="TableParagraph"/>
              <w:spacing w:before="1"/>
              <w:ind w:right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Priekiniai žibinta</w:t>
            </w:r>
            <w:r w:rsidR="002823B8" w:rsidRPr="0019120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 xml:space="preserve"> su </w:t>
            </w:r>
            <w:proofErr w:type="spellStart"/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Matrix</w:t>
            </w:r>
            <w:proofErr w:type="spellEnd"/>
            <w:r w:rsidRPr="0019120C">
              <w:rPr>
                <w:rFonts w:ascii="Times New Roman" w:hAnsi="Times New Roman" w:cs="Times New Roman"/>
                <w:sz w:val="24"/>
                <w:szCs w:val="24"/>
              </w:rPr>
              <w:t xml:space="preserve"> arba lygiaverte sistema</w:t>
            </w:r>
          </w:p>
        </w:tc>
        <w:tc>
          <w:tcPr>
            <w:tcW w:w="2565" w:type="dxa"/>
            <w:gridSpan w:val="2"/>
          </w:tcPr>
          <w:p w14:paraId="46496850" w14:textId="7B3D744E" w:rsidR="00384335" w:rsidRPr="0019120C" w:rsidRDefault="00384335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093397F0" w14:textId="77777777" w:rsidR="00384335" w:rsidRPr="0019120C" w:rsidRDefault="00384335">
            <w:pPr>
              <w:pStyle w:val="TableParagraph"/>
              <w:spacing w:line="24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28A" w:rsidRPr="0019120C" w14:paraId="2BD60C2F" w14:textId="77777777" w:rsidTr="00243E73">
        <w:trPr>
          <w:trHeight w:val="707"/>
        </w:trPr>
        <w:tc>
          <w:tcPr>
            <w:tcW w:w="994" w:type="dxa"/>
          </w:tcPr>
          <w:p w14:paraId="537F34BA" w14:textId="225000D5" w:rsidR="0038728A" w:rsidRPr="0019120C" w:rsidRDefault="0008313E" w:rsidP="00256BC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 xml:space="preserve">     32.</w:t>
            </w:r>
          </w:p>
        </w:tc>
        <w:tc>
          <w:tcPr>
            <w:tcW w:w="2397" w:type="dxa"/>
          </w:tcPr>
          <w:p w14:paraId="5216B131" w14:textId="61B93593" w:rsidR="0038728A" w:rsidRPr="0019120C" w:rsidRDefault="00243E73" w:rsidP="00256BCD">
            <w:pPr>
              <w:pStyle w:val="TableParagraph"/>
              <w:spacing w:before="1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Lengvojo lydinio ratlankiai</w:t>
            </w:r>
          </w:p>
        </w:tc>
        <w:tc>
          <w:tcPr>
            <w:tcW w:w="2565" w:type="dxa"/>
            <w:gridSpan w:val="2"/>
          </w:tcPr>
          <w:p w14:paraId="4B9874AD" w14:textId="73B00B23" w:rsidR="0038728A" w:rsidRPr="0019120C" w:rsidRDefault="0038728A" w:rsidP="00AD09D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32C0DC74" w14:textId="77777777" w:rsidR="0038728A" w:rsidRPr="0019120C" w:rsidRDefault="0038728A" w:rsidP="008A1B27">
            <w:pPr>
              <w:pStyle w:val="TableParagraph"/>
              <w:tabs>
                <w:tab w:val="left" w:pos="299"/>
              </w:tabs>
              <w:ind w:left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E73" w:rsidRPr="0019120C" w14:paraId="52BD5B98" w14:textId="77777777" w:rsidTr="00243E73">
        <w:trPr>
          <w:trHeight w:val="707"/>
        </w:trPr>
        <w:tc>
          <w:tcPr>
            <w:tcW w:w="994" w:type="dxa"/>
          </w:tcPr>
          <w:p w14:paraId="2CBA3EB5" w14:textId="483248A2" w:rsidR="00243E73" w:rsidRPr="0019120C" w:rsidRDefault="00243E73" w:rsidP="00256BC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 xml:space="preserve">     33.</w:t>
            </w:r>
          </w:p>
        </w:tc>
        <w:tc>
          <w:tcPr>
            <w:tcW w:w="2397" w:type="dxa"/>
          </w:tcPr>
          <w:p w14:paraId="00046393" w14:textId="24D0AC4E" w:rsidR="00243E73" w:rsidRPr="0019120C" w:rsidRDefault="00243E73" w:rsidP="00256BCD">
            <w:pPr>
              <w:pStyle w:val="TableParagraph"/>
              <w:spacing w:before="1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Priekinių sėdynių valdymas elektra, vairuotojo sėdynė su atmintimi</w:t>
            </w:r>
          </w:p>
        </w:tc>
        <w:tc>
          <w:tcPr>
            <w:tcW w:w="2565" w:type="dxa"/>
            <w:gridSpan w:val="2"/>
          </w:tcPr>
          <w:p w14:paraId="436CAC42" w14:textId="77777777" w:rsidR="00243E73" w:rsidRPr="0019120C" w:rsidRDefault="00243E73" w:rsidP="00AD09D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3B19401D" w14:textId="77777777" w:rsidR="00243E73" w:rsidRPr="0019120C" w:rsidRDefault="00243E73" w:rsidP="008A1B27">
            <w:pPr>
              <w:pStyle w:val="TableParagraph"/>
              <w:tabs>
                <w:tab w:val="left" w:pos="299"/>
              </w:tabs>
              <w:ind w:left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E73" w:rsidRPr="0019120C" w14:paraId="516BCF2F" w14:textId="77777777" w:rsidTr="00243E73">
        <w:trPr>
          <w:trHeight w:val="707"/>
        </w:trPr>
        <w:tc>
          <w:tcPr>
            <w:tcW w:w="994" w:type="dxa"/>
          </w:tcPr>
          <w:p w14:paraId="250B678F" w14:textId="658C9725" w:rsidR="00243E73" w:rsidRPr="0019120C" w:rsidRDefault="00243E73" w:rsidP="00256BC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 xml:space="preserve">     34.</w:t>
            </w:r>
          </w:p>
        </w:tc>
        <w:tc>
          <w:tcPr>
            <w:tcW w:w="2397" w:type="dxa"/>
          </w:tcPr>
          <w:p w14:paraId="4190A90C" w14:textId="74183579" w:rsidR="00243E73" w:rsidRPr="0019120C" w:rsidRDefault="005E4BE2" w:rsidP="00256BCD">
            <w:pPr>
              <w:pStyle w:val="TableParagraph"/>
              <w:spacing w:before="1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 xml:space="preserve">Sėdynės odinės arba </w:t>
            </w:r>
            <w:proofErr w:type="spellStart"/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eco</w:t>
            </w:r>
            <w:proofErr w:type="spellEnd"/>
            <w:r w:rsidRPr="0019120C">
              <w:rPr>
                <w:rFonts w:ascii="Times New Roman" w:hAnsi="Times New Roman" w:cs="Times New Roman"/>
                <w:sz w:val="24"/>
                <w:szCs w:val="24"/>
              </w:rPr>
              <w:t xml:space="preserve"> odos arba neprastesnės medžiagos</w:t>
            </w:r>
          </w:p>
        </w:tc>
        <w:tc>
          <w:tcPr>
            <w:tcW w:w="2565" w:type="dxa"/>
            <w:gridSpan w:val="2"/>
          </w:tcPr>
          <w:p w14:paraId="65B211DD" w14:textId="77777777" w:rsidR="00243E73" w:rsidRPr="0019120C" w:rsidRDefault="00243E73" w:rsidP="00AD09D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7B6449B0" w14:textId="77777777" w:rsidR="00243E73" w:rsidRPr="0019120C" w:rsidRDefault="00243E73" w:rsidP="008A1B27">
            <w:pPr>
              <w:pStyle w:val="TableParagraph"/>
              <w:tabs>
                <w:tab w:val="left" w:pos="299"/>
              </w:tabs>
              <w:ind w:left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BE2" w:rsidRPr="0019120C" w14:paraId="5C4249D0" w14:textId="77777777" w:rsidTr="00243E73">
        <w:trPr>
          <w:trHeight w:val="707"/>
        </w:trPr>
        <w:tc>
          <w:tcPr>
            <w:tcW w:w="994" w:type="dxa"/>
          </w:tcPr>
          <w:p w14:paraId="4BDF1A5A" w14:textId="0DB95711" w:rsidR="005E4BE2" w:rsidRPr="0019120C" w:rsidRDefault="005E4BE2" w:rsidP="00256BC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 xml:space="preserve">     35.</w:t>
            </w:r>
          </w:p>
        </w:tc>
        <w:tc>
          <w:tcPr>
            <w:tcW w:w="2397" w:type="dxa"/>
          </w:tcPr>
          <w:p w14:paraId="4902C6E3" w14:textId="5C94D75D" w:rsidR="005E4BE2" w:rsidRPr="0019120C" w:rsidRDefault="00CD3E21" w:rsidP="00256BCD">
            <w:pPr>
              <w:pStyle w:val="TableParagraph"/>
              <w:spacing w:before="1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Kilimėliai priekyje ir gale.</w:t>
            </w:r>
          </w:p>
        </w:tc>
        <w:tc>
          <w:tcPr>
            <w:tcW w:w="2565" w:type="dxa"/>
            <w:gridSpan w:val="2"/>
          </w:tcPr>
          <w:p w14:paraId="0A94C44A" w14:textId="77777777" w:rsidR="005E4BE2" w:rsidRPr="0019120C" w:rsidRDefault="005E4BE2" w:rsidP="00AD09D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083B0BD9" w14:textId="77777777" w:rsidR="005E4BE2" w:rsidRPr="0019120C" w:rsidRDefault="005E4BE2" w:rsidP="008A1B27">
            <w:pPr>
              <w:pStyle w:val="TableParagraph"/>
              <w:tabs>
                <w:tab w:val="left" w:pos="299"/>
              </w:tabs>
              <w:ind w:left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9F5" w:rsidRPr="0019120C" w14:paraId="412F79DD" w14:textId="77777777" w:rsidTr="00243E73">
        <w:trPr>
          <w:trHeight w:val="707"/>
        </w:trPr>
        <w:tc>
          <w:tcPr>
            <w:tcW w:w="994" w:type="dxa"/>
          </w:tcPr>
          <w:p w14:paraId="4335358A" w14:textId="00D74244" w:rsidR="00F859F5" w:rsidRPr="0019120C" w:rsidRDefault="00F859F5" w:rsidP="00256BC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 xml:space="preserve">     36.</w:t>
            </w:r>
          </w:p>
        </w:tc>
        <w:tc>
          <w:tcPr>
            <w:tcW w:w="2397" w:type="dxa"/>
          </w:tcPr>
          <w:p w14:paraId="6B53B4E4" w14:textId="13D5E2C1" w:rsidR="00F859F5" w:rsidRPr="0019120C" w:rsidRDefault="00F859F5" w:rsidP="00256BCD">
            <w:pPr>
              <w:pStyle w:val="TableParagraph"/>
              <w:spacing w:before="1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Gamyklinis centrinės visų durų užraktas su nuotoliniu valdymu ir „</w:t>
            </w:r>
            <w:proofErr w:type="spellStart"/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Kasko</w:t>
            </w:r>
            <w:proofErr w:type="spellEnd"/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“ draudimo reikalavimus atitinkančia apsaugos sistema. Mažiausiai du užvedimo rakteliai su centrinio užrakto nuotolinio valdymo pulteliais</w:t>
            </w:r>
          </w:p>
        </w:tc>
        <w:tc>
          <w:tcPr>
            <w:tcW w:w="2565" w:type="dxa"/>
            <w:gridSpan w:val="2"/>
          </w:tcPr>
          <w:p w14:paraId="054F6CCB" w14:textId="77777777" w:rsidR="00F859F5" w:rsidRPr="0019120C" w:rsidRDefault="00F859F5" w:rsidP="00AD09D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530D52D4" w14:textId="77777777" w:rsidR="00F859F5" w:rsidRPr="0019120C" w:rsidRDefault="00F859F5" w:rsidP="008A1B27">
            <w:pPr>
              <w:pStyle w:val="TableParagraph"/>
              <w:tabs>
                <w:tab w:val="left" w:pos="299"/>
              </w:tabs>
              <w:ind w:left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9F5" w:rsidRPr="0019120C" w14:paraId="17E8731A" w14:textId="77777777" w:rsidTr="00243E73">
        <w:trPr>
          <w:trHeight w:val="707"/>
        </w:trPr>
        <w:tc>
          <w:tcPr>
            <w:tcW w:w="994" w:type="dxa"/>
          </w:tcPr>
          <w:p w14:paraId="03659FC9" w14:textId="6AE691FF" w:rsidR="00F859F5" w:rsidRPr="0019120C" w:rsidRDefault="00E1517E" w:rsidP="00256BC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 xml:space="preserve">      37.</w:t>
            </w:r>
          </w:p>
        </w:tc>
        <w:tc>
          <w:tcPr>
            <w:tcW w:w="2397" w:type="dxa"/>
          </w:tcPr>
          <w:p w14:paraId="6CAF9CFC" w14:textId="7672F456" w:rsidR="00F859F5" w:rsidRPr="0019120C" w:rsidRDefault="00E1517E" w:rsidP="00256BCD">
            <w:pPr>
              <w:pStyle w:val="TableParagraph"/>
              <w:spacing w:before="1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Automobilyje turi būti eksploatacijos vadovas lietuvių kalba</w:t>
            </w:r>
          </w:p>
        </w:tc>
        <w:tc>
          <w:tcPr>
            <w:tcW w:w="2565" w:type="dxa"/>
            <w:gridSpan w:val="2"/>
          </w:tcPr>
          <w:p w14:paraId="28266DE1" w14:textId="77777777" w:rsidR="00F859F5" w:rsidRPr="0019120C" w:rsidRDefault="00F859F5" w:rsidP="00AD09D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65520DCE" w14:textId="77777777" w:rsidR="00F859F5" w:rsidRPr="0019120C" w:rsidRDefault="00F859F5" w:rsidP="008A1B27">
            <w:pPr>
              <w:pStyle w:val="TableParagraph"/>
              <w:tabs>
                <w:tab w:val="left" w:pos="299"/>
              </w:tabs>
              <w:ind w:left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7E" w:rsidRPr="0019120C" w14:paraId="514682AA" w14:textId="77777777" w:rsidTr="00243E73">
        <w:trPr>
          <w:trHeight w:val="707"/>
        </w:trPr>
        <w:tc>
          <w:tcPr>
            <w:tcW w:w="994" w:type="dxa"/>
          </w:tcPr>
          <w:p w14:paraId="685B1F9E" w14:textId="05F82349" w:rsidR="00E1517E" w:rsidRPr="0019120C" w:rsidRDefault="00E1517E" w:rsidP="00256BC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 xml:space="preserve">      38.</w:t>
            </w:r>
          </w:p>
        </w:tc>
        <w:tc>
          <w:tcPr>
            <w:tcW w:w="2397" w:type="dxa"/>
          </w:tcPr>
          <w:p w14:paraId="0AD8F21A" w14:textId="2FA0FF46" w:rsidR="00E1517E" w:rsidRPr="0019120C" w:rsidRDefault="00E1517E" w:rsidP="00256BCD">
            <w:pPr>
              <w:pStyle w:val="TableParagraph"/>
              <w:spacing w:before="1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Automobilis turi būti visiškai sukomplektuotas, su visais dokumentais bei reikalingais priedais: vaistinėlė, gesintuvas, avarinis ženklas, šviesą atspindinti liemenė, transportavimo kilpa, atsarginis ratas ir įrankiai jam pakeisti</w:t>
            </w:r>
          </w:p>
        </w:tc>
        <w:tc>
          <w:tcPr>
            <w:tcW w:w="2565" w:type="dxa"/>
            <w:gridSpan w:val="2"/>
          </w:tcPr>
          <w:p w14:paraId="3FCC9308" w14:textId="77777777" w:rsidR="00E1517E" w:rsidRPr="0019120C" w:rsidRDefault="00E1517E" w:rsidP="00AD09D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26316D9A" w14:textId="77777777" w:rsidR="00E1517E" w:rsidRPr="0019120C" w:rsidRDefault="00E1517E" w:rsidP="008A1B27">
            <w:pPr>
              <w:pStyle w:val="TableParagraph"/>
              <w:tabs>
                <w:tab w:val="left" w:pos="299"/>
              </w:tabs>
              <w:ind w:left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7E" w:rsidRPr="0019120C" w14:paraId="084C6275" w14:textId="77777777" w:rsidTr="00243E73">
        <w:trPr>
          <w:trHeight w:val="707"/>
        </w:trPr>
        <w:tc>
          <w:tcPr>
            <w:tcW w:w="994" w:type="dxa"/>
          </w:tcPr>
          <w:p w14:paraId="7E47F93B" w14:textId="59031D4D" w:rsidR="00E1517E" w:rsidRPr="0019120C" w:rsidRDefault="00CD5D34" w:rsidP="00256BC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 xml:space="preserve">     39.</w:t>
            </w:r>
          </w:p>
        </w:tc>
        <w:tc>
          <w:tcPr>
            <w:tcW w:w="2397" w:type="dxa"/>
          </w:tcPr>
          <w:p w14:paraId="2A313962" w14:textId="2A7264EA" w:rsidR="00E1517E" w:rsidRPr="0019120C" w:rsidRDefault="004247F6" w:rsidP="00256BCD">
            <w:pPr>
              <w:pStyle w:val="TableParagraph"/>
              <w:spacing w:before="1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 xml:space="preserve">Pardavėjas ar jo įgaliotas atstovas privalo užtikrinti automobilio gamintojo numatytą techninę priežiūrą pardavėjo ar </w:t>
            </w:r>
            <w:r w:rsidRPr="001912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jo atstovo nurodytose automobilių techninės priežiūros dirbtuvėse Lietuvos Respublikoje</w:t>
            </w:r>
          </w:p>
        </w:tc>
        <w:tc>
          <w:tcPr>
            <w:tcW w:w="2565" w:type="dxa"/>
            <w:gridSpan w:val="2"/>
          </w:tcPr>
          <w:p w14:paraId="3D731C46" w14:textId="77777777" w:rsidR="00E1517E" w:rsidRPr="0019120C" w:rsidRDefault="00E1517E" w:rsidP="00AD09D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041081B3" w14:textId="77777777" w:rsidR="00E1517E" w:rsidRPr="0019120C" w:rsidRDefault="00E1517E" w:rsidP="008A1B27">
            <w:pPr>
              <w:pStyle w:val="TableParagraph"/>
              <w:tabs>
                <w:tab w:val="left" w:pos="299"/>
              </w:tabs>
              <w:ind w:left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7F6" w:rsidRPr="0019120C" w14:paraId="658571AF" w14:textId="77777777" w:rsidTr="00243E73">
        <w:trPr>
          <w:trHeight w:val="707"/>
        </w:trPr>
        <w:tc>
          <w:tcPr>
            <w:tcW w:w="994" w:type="dxa"/>
          </w:tcPr>
          <w:p w14:paraId="44D8F179" w14:textId="6D742CCF" w:rsidR="004247F6" w:rsidRPr="0019120C" w:rsidRDefault="004247F6" w:rsidP="00256BC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 xml:space="preserve">    40.</w:t>
            </w:r>
          </w:p>
        </w:tc>
        <w:tc>
          <w:tcPr>
            <w:tcW w:w="2397" w:type="dxa"/>
          </w:tcPr>
          <w:p w14:paraId="51B480B4" w14:textId="690B81ED" w:rsidR="004247F6" w:rsidRPr="0019120C" w:rsidRDefault="004247F6" w:rsidP="00256BCD">
            <w:pPr>
              <w:pStyle w:val="TableParagraph"/>
              <w:spacing w:before="1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Tiekėjas, pasirašęs pirkimo – pardavimo sutartį, įsipareigoja užtikrinti automobilio registravimą pirkėjo nurodytu vardu pagal nustatytą kelių transporto priemonių registravimo tvarką</w:t>
            </w:r>
          </w:p>
        </w:tc>
        <w:tc>
          <w:tcPr>
            <w:tcW w:w="2565" w:type="dxa"/>
            <w:gridSpan w:val="2"/>
          </w:tcPr>
          <w:p w14:paraId="14BA59C0" w14:textId="77777777" w:rsidR="004247F6" w:rsidRPr="0019120C" w:rsidRDefault="004247F6" w:rsidP="00AD09D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4C11E4DB" w14:textId="77777777" w:rsidR="004247F6" w:rsidRPr="0019120C" w:rsidRDefault="004247F6" w:rsidP="008A1B27">
            <w:pPr>
              <w:pStyle w:val="TableParagraph"/>
              <w:tabs>
                <w:tab w:val="left" w:pos="299"/>
              </w:tabs>
              <w:ind w:left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7F6" w:rsidRPr="0019120C" w14:paraId="49A8771D" w14:textId="77777777" w:rsidTr="00243E73">
        <w:trPr>
          <w:trHeight w:val="707"/>
        </w:trPr>
        <w:tc>
          <w:tcPr>
            <w:tcW w:w="994" w:type="dxa"/>
          </w:tcPr>
          <w:p w14:paraId="18C862FD" w14:textId="4DE5EC8C" w:rsidR="004247F6" w:rsidRPr="0019120C" w:rsidRDefault="004247F6" w:rsidP="00256BC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 xml:space="preserve">    41.</w:t>
            </w:r>
          </w:p>
        </w:tc>
        <w:tc>
          <w:tcPr>
            <w:tcW w:w="2397" w:type="dxa"/>
          </w:tcPr>
          <w:p w14:paraId="5A8A36DC" w14:textId="01344D97" w:rsidR="004247F6" w:rsidRPr="0019120C" w:rsidRDefault="004247F6" w:rsidP="004247F6">
            <w:pPr>
              <w:pStyle w:val="TableParagraph"/>
              <w:spacing w:before="1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Pristatymas ne ilgiau kaip per 1 mėnesį nuo sutarties pasirašymo dienos</w:t>
            </w:r>
          </w:p>
        </w:tc>
        <w:tc>
          <w:tcPr>
            <w:tcW w:w="2565" w:type="dxa"/>
            <w:gridSpan w:val="2"/>
          </w:tcPr>
          <w:p w14:paraId="0367838C" w14:textId="77777777" w:rsidR="004247F6" w:rsidRPr="0019120C" w:rsidRDefault="004247F6" w:rsidP="00AD09D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352E3B5F" w14:textId="77777777" w:rsidR="004247F6" w:rsidRPr="0019120C" w:rsidRDefault="004247F6" w:rsidP="008A1B27">
            <w:pPr>
              <w:pStyle w:val="TableParagraph"/>
              <w:tabs>
                <w:tab w:val="left" w:pos="299"/>
              </w:tabs>
              <w:ind w:left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29E" w:rsidRPr="0019120C" w14:paraId="5D73AF93" w14:textId="77777777" w:rsidTr="00243E73">
        <w:trPr>
          <w:trHeight w:val="1104"/>
        </w:trPr>
        <w:tc>
          <w:tcPr>
            <w:tcW w:w="994" w:type="dxa"/>
          </w:tcPr>
          <w:p w14:paraId="37FEBFF6" w14:textId="77777777" w:rsidR="006E629E" w:rsidRPr="0019120C" w:rsidRDefault="006E629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14:paraId="4317236C" w14:textId="77777777" w:rsidR="006E629E" w:rsidRPr="0019120C" w:rsidRDefault="006E629E">
            <w:pPr>
              <w:pStyle w:val="TableParagraph"/>
              <w:spacing w:before="1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</w:tcPr>
          <w:p w14:paraId="69B6C504" w14:textId="253A4C21" w:rsidR="006E629E" w:rsidRPr="0019120C" w:rsidRDefault="006E629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KITI TIEKĖJO PASIŪLYMAI IR/AR PASTABOS</w:t>
            </w:r>
          </w:p>
        </w:tc>
        <w:tc>
          <w:tcPr>
            <w:tcW w:w="3545" w:type="dxa"/>
          </w:tcPr>
          <w:p w14:paraId="23B1220A" w14:textId="77777777" w:rsidR="006E629E" w:rsidRPr="0019120C" w:rsidRDefault="006E629E" w:rsidP="001E7AD3">
            <w:pPr>
              <w:pStyle w:val="TableParagraph"/>
              <w:tabs>
                <w:tab w:val="left" w:pos="299"/>
              </w:tabs>
              <w:ind w:left="29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7D7A69" w14:textId="77777777" w:rsidR="005834A5" w:rsidRPr="0019120C" w:rsidRDefault="005834A5" w:rsidP="00CE4FAF">
      <w:pPr>
        <w:shd w:val="clear" w:color="auto" w:fill="FFFFFF"/>
        <w:tabs>
          <w:tab w:val="left" w:pos="993"/>
        </w:tabs>
        <w:adjustRightInd w:val="0"/>
        <w:ind w:left="1418" w:right="73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120C">
        <w:rPr>
          <w:rFonts w:ascii="Times New Roman" w:hAnsi="Times New Roman" w:cs="Times New Roman"/>
          <w:sz w:val="24"/>
          <w:szCs w:val="24"/>
        </w:rPr>
        <w:tab/>
      </w:r>
      <w:r w:rsidRPr="0019120C">
        <w:rPr>
          <w:rFonts w:ascii="Times New Roman" w:hAnsi="Times New Roman" w:cs="Times New Roman"/>
          <w:sz w:val="24"/>
          <w:szCs w:val="24"/>
        </w:rPr>
        <w:tab/>
      </w:r>
      <w:r w:rsidRPr="0019120C">
        <w:rPr>
          <w:rFonts w:ascii="Times New Roman" w:hAnsi="Times New Roman" w:cs="Times New Roman"/>
          <w:color w:val="000000"/>
          <w:sz w:val="24"/>
          <w:szCs w:val="24"/>
        </w:rPr>
        <w:t>Automobilyje gali būti kiti nepaminėti arba geresnių parametrų automobilio įrangos komponentai, suderinami su techninės specifikacijos reikalavimais.</w:t>
      </w:r>
    </w:p>
    <w:p w14:paraId="5E8D4ED0" w14:textId="41A9E330" w:rsidR="0089612E" w:rsidRPr="0019120C" w:rsidRDefault="0089612E">
      <w:pPr>
        <w:pStyle w:val="Pagrindinistekstas"/>
        <w:rPr>
          <w:rFonts w:ascii="Times New Roman" w:hAnsi="Times New Roman" w:cs="Times New Roman"/>
          <w:sz w:val="24"/>
          <w:szCs w:val="24"/>
        </w:rPr>
      </w:pPr>
    </w:p>
    <w:sectPr w:rsidR="0089612E" w:rsidRPr="0019120C" w:rsidSect="00F7253A">
      <w:type w:val="continuous"/>
      <w:pgSz w:w="11910" w:h="16840"/>
      <w:pgMar w:top="1276" w:right="400" w:bottom="280" w:left="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14716"/>
    <w:multiLevelType w:val="hybridMultilevel"/>
    <w:tmpl w:val="A0AC75D8"/>
    <w:lvl w:ilvl="0" w:tplc="632604F8">
      <w:start w:val="1"/>
      <w:numFmt w:val="decimal"/>
      <w:lvlText w:val="%1."/>
      <w:lvlJc w:val="left"/>
      <w:pPr>
        <w:ind w:left="104" w:hanging="641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172C7094">
      <w:numFmt w:val="bullet"/>
      <w:lvlText w:val="•"/>
      <w:lvlJc w:val="left"/>
      <w:pPr>
        <w:ind w:left="344" w:hanging="641"/>
      </w:pPr>
      <w:rPr>
        <w:rFonts w:hint="default"/>
        <w:lang w:val="lt-LT" w:eastAsia="en-US" w:bidi="ar-SA"/>
      </w:rPr>
    </w:lvl>
    <w:lvl w:ilvl="2" w:tplc="642A1D56">
      <w:numFmt w:val="bullet"/>
      <w:lvlText w:val="•"/>
      <w:lvlJc w:val="left"/>
      <w:pPr>
        <w:ind w:left="588" w:hanging="641"/>
      </w:pPr>
      <w:rPr>
        <w:rFonts w:hint="default"/>
        <w:lang w:val="lt-LT" w:eastAsia="en-US" w:bidi="ar-SA"/>
      </w:rPr>
    </w:lvl>
    <w:lvl w:ilvl="3" w:tplc="B3EE6404">
      <w:numFmt w:val="bullet"/>
      <w:lvlText w:val="•"/>
      <w:lvlJc w:val="left"/>
      <w:pPr>
        <w:ind w:left="832" w:hanging="641"/>
      </w:pPr>
      <w:rPr>
        <w:rFonts w:hint="default"/>
        <w:lang w:val="lt-LT" w:eastAsia="en-US" w:bidi="ar-SA"/>
      </w:rPr>
    </w:lvl>
    <w:lvl w:ilvl="4" w:tplc="815AE7D0">
      <w:numFmt w:val="bullet"/>
      <w:lvlText w:val="•"/>
      <w:lvlJc w:val="left"/>
      <w:pPr>
        <w:ind w:left="1076" w:hanging="641"/>
      </w:pPr>
      <w:rPr>
        <w:rFonts w:hint="default"/>
        <w:lang w:val="lt-LT" w:eastAsia="en-US" w:bidi="ar-SA"/>
      </w:rPr>
    </w:lvl>
    <w:lvl w:ilvl="5" w:tplc="CFB26A4E">
      <w:numFmt w:val="bullet"/>
      <w:lvlText w:val="•"/>
      <w:lvlJc w:val="left"/>
      <w:pPr>
        <w:ind w:left="1321" w:hanging="641"/>
      </w:pPr>
      <w:rPr>
        <w:rFonts w:hint="default"/>
        <w:lang w:val="lt-LT" w:eastAsia="en-US" w:bidi="ar-SA"/>
      </w:rPr>
    </w:lvl>
    <w:lvl w:ilvl="6" w:tplc="8A706232">
      <w:numFmt w:val="bullet"/>
      <w:lvlText w:val="•"/>
      <w:lvlJc w:val="left"/>
      <w:pPr>
        <w:ind w:left="1565" w:hanging="641"/>
      </w:pPr>
      <w:rPr>
        <w:rFonts w:hint="default"/>
        <w:lang w:val="lt-LT" w:eastAsia="en-US" w:bidi="ar-SA"/>
      </w:rPr>
    </w:lvl>
    <w:lvl w:ilvl="7" w:tplc="ACFE1E5E">
      <w:numFmt w:val="bullet"/>
      <w:lvlText w:val="•"/>
      <w:lvlJc w:val="left"/>
      <w:pPr>
        <w:ind w:left="1809" w:hanging="641"/>
      </w:pPr>
      <w:rPr>
        <w:rFonts w:hint="default"/>
        <w:lang w:val="lt-LT" w:eastAsia="en-US" w:bidi="ar-SA"/>
      </w:rPr>
    </w:lvl>
    <w:lvl w:ilvl="8" w:tplc="4386F86A">
      <w:numFmt w:val="bullet"/>
      <w:lvlText w:val="•"/>
      <w:lvlJc w:val="left"/>
      <w:pPr>
        <w:ind w:left="2053" w:hanging="641"/>
      </w:pPr>
      <w:rPr>
        <w:rFonts w:hint="default"/>
        <w:lang w:val="lt-LT" w:eastAsia="en-US" w:bidi="ar-SA"/>
      </w:rPr>
    </w:lvl>
  </w:abstractNum>
  <w:abstractNum w:abstractNumId="1" w15:restartNumberingAfterBreak="0">
    <w:nsid w:val="3FE741C5"/>
    <w:multiLevelType w:val="hybridMultilevel"/>
    <w:tmpl w:val="B3E29862"/>
    <w:lvl w:ilvl="0" w:tplc="68DE800C">
      <w:start w:val="1"/>
      <w:numFmt w:val="decimal"/>
      <w:lvlText w:val="%1"/>
      <w:lvlJc w:val="left"/>
      <w:pPr>
        <w:ind w:left="1752" w:hanging="164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AD4478A0">
      <w:numFmt w:val="bullet"/>
      <w:lvlText w:val="•"/>
      <w:lvlJc w:val="left"/>
      <w:pPr>
        <w:ind w:left="2734" w:hanging="164"/>
      </w:pPr>
      <w:rPr>
        <w:rFonts w:hint="default"/>
        <w:lang w:val="lt-LT" w:eastAsia="en-US" w:bidi="ar-SA"/>
      </w:rPr>
    </w:lvl>
    <w:lvl w:ilvl="2" w:tplc="ED243056">
      <w:numFmt w:val="bullet"/>
      <w:lvlText w:val="•"/>
      <w:lvlJc w:val="left"/>
      <w:pPr>
        <w:ind w:left="3709" w:hanging="164"/>
      </w:pPr>
      <w:rPr>
        <w:rFonts w:hint="default"/>
        <w:lang w:val="lt-LT" w:eastAsia="en-US" w:bidi="ar-SA"/>
      </w:rPr>
    </w:lvl>
    <w:lvl w:ilvl="3" w:tplc="DF08B26C">
      <w:numFmt w:val="bullet"/>
      <w:lvlText w:val="•"/>
      <w:lvlJc w:val="left"/>
      <w:pPr>
        <w:ind w:left="4683" w:hanging="164"/>
      </w:pPr>
      <w:rPr>
        <w:rFonts w:hint="default"/>
        <w:lang w:val="lt-LT" w:eastAsia="en-US" w:bidi="ar-SA"/>
      </w:rPr>
    </w:lvl>
    <w:lvl w:ilvl="4" w:tplc="872C4432">
      <w:numFmt w:val="bullet"/>
      <w:lvlText w:val="•"/>
      <w:lvlJc w:val="left"/>
      <w:pPr>
        <w:ind w:left="5658" w:hanging="164"/>
      </w:pPr>
      <w:rPr>
        <w:rFonts w:hint="default"/>
        <w:lang w:val="lt-LT" w:eastAsia="en-US" w:bidi="ar-SA"/>
      </w:rPr>
    </w:lvl>
    <w:lvl w:ilvl="5" w:tplc="C158C35E">
      <w:numFmt w:val="bullet"/>
      <w:lvlText w:val="•"/>
      <w:lvlJc w:val="left"/>
      <w:pPr>
        <w:ind w:left="6633" w:hanging="164"/>
      </w:pPr>
      <w:rPr>
        <w:rFonts w:hint="default"/>
        <w:lang w:val="lt-LT" w:eastAsia="en-US" w:bidi="ar-SA"/>
      </w:rPr>
    </w:lvl>
    <w:lvl w:ilvl="6" w:tplc="790080D2">
      <w:numFmt w:val="bullet"/>
      <w:lvlText w:val="•"/>
      <w:lvlJc w:val="left"/>
      <w:pPr>
        <w:ind w:left="7607" w:hanging="164"/>
      </w:pPr>
      <w:rPr>
        <w:rFonts w:hint="default"/>
        <w:lang w:val="lt-LT" w:eastAsia="en-US" w:bidi="ar-SA"/>
      </w:rPr>
    </w:lvl>
    <w:lvl w:ilvl="7" w:tplc="6104579C">
      <w:numFmt w:val="bullet"/>
      <w:lvlText w:val="•"/>
      <w:lvlJc w:val="left"/>
      <w:pPr>
        <w:ind w:left="8582" w:hanging="164"/>
      </w:pPr>
      <w:rPr>
        <w:rFonts w:hint="default"/>
        <w:lang w:val="lt-LT" w:eastAsia="en-US" w:bidi="ar-SA"/>
      </w:rPr>
    </w:lvl>
    <w:lvl w:ilvl="8" w:tplc="6960EC00">
      <w:numFmt w:val="bullet"/>
      <w:lvlText w:val="•"/>
      <w:lvlJc w:val="left"/>
      <w:pPr>
        <w:ind w:left="9557" w:hanging="164"/>
      </w:pPr>
      <w:rPr>
        <w:rFonts w:hint="default"/>
        <w:lang w:val="lt-LT" w:eastAsia="en-US" w:bidi="ar-SA"/>
      </w:rPr>
    </w:lvl>
  </w:abstractNum>
  <w:abstractNum w:abstractNumId="2" w15:restartNumberingAfterBreak="0">
    <w:nsid w:val="70C460A1"/>
    <w:multiLevelType w:val="hybridMultilevel"/>
    <w:tmpl w:val="C2BC5CD6"/>
    <w:lvl w:ilvl="0" w:tplc="D8A86262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3" w15:restartNumberingAfterBreak="0">
    <w:nsid w:val="72405A11"/>
    <w:multiLevelType w:val="hybridMultilevel"/>
    <w:tmpl w:val="FE14D942"/>
    <w:lvl w:ilvl="0" w:tplc="44B2C0F6">
      <w:start w:val="1"/>
      <w:numFmt w:val="decimal"/>
      <w:lvlText w:val="%1."/>
      <w:lvlJc w:val="left"/>
      <w:pPr>
        <w:ind w:left="107" w:hanging="339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451A4F86">
      <w:numFmt w:val="bullet"/>
      <w:lvlText w:val="•"/>
      <w:lvlJc w:val="left"/>
      <w:pPr>
        <w:ind w:left="443" w:hanging="339"/>
      </w:pPr>
      <w:rPr>
        <w:rFonts w:hint="default"/>
        <w:lang w:val="lt-LT" w:eastAsia="en-US" w:bidi="ar-SA"/>
      </w:rPr>
    </w:lvl>
    <w:lvl w:ilvl="2" w:tplc="1890CD8A">
      <w:numFmt w:val="bullet"/>
      <w:lvlText w:val="•"/>
      <w:lvlJc w:val="left"/>
      <w:pPr>
        <w:ind w:left="787" w:hanging="339"/>
      </w:pPr>
      <w:rPr>
        <w:rFonts w:hint="default"/>
        <w:lang w:val="lt-LT" w:eastAsia="en-US" w:bidi="ar-SA"/>
      </w:rPr>
    </w:lvl>
    <w:lvl w:ilvl="3" w:tplc="B088FFCA">
      <w:numFmt w:val="bullet"/>
      <w:lvlText w:val="•"/>
      <w:lvlJc w:val="left"/>
      <w:pPr>
        <w:ind w:left="1130" w:hanging="339"/>
      </w:pPr>
      <w:rPr>
        <w:rFonts w:hint="default"/>
        <w:lang w:val="lt-LT" w:eastAsia="en-US" w:bidi="ar-SA"/>
      </w:rPr>
    </w:lvl>
    <w:lvl w:ilvl="4" w:tplc="B59A8124">
      <w:numFmt w:val="bullet"/>
      <w:lvlText w:val="•"/>
      <w:lvlJc w:val="left"/>
      <w:pPr>
        <w:ind w:left="1474" w:hanging="339"/>
      </w:pPr>
      <w:rPr>
        <w:rFonts w:hint="default"/>
        <w:lang w:val="lt-LT" w:eastAsia="en-US" w:bidi="ar-SA"/>
      </w:rPr>
    </w:lvl>
    <w:lvl w:ilvl="5" w:tplc="E3DE6848">
      <w:numFmt w:val="bullet"/>
      <w:lvlText w:val="•"/>
      <w:lvlJc w:val="left"/>
      <w:pPr>
        <w:ind w:left="1817" w:hanging="339"/>
      </w:pPr>
      <w:rPr>
        <w:rFonts w:hint="default"/>
        <w:lang w:val="lt-LT" w:eastAsia="en-US" w:bidi="ar-SA"/>
      </w:rPr>
    </w:lvl>
    <w:lvl w:ilvl="6" w:tplc="114A9A26">
      <w:numFmt w:val="bullet"/>
      <w:lvlText w:val="•"/>
      <w:lvlJc w:val="left"/>
      <w:pPr>
        <w:ind w:left="2161" w:hanging="339"/>
      </w:pPr>
      <w:rPr>
        <w:rFonts w:hint="default"/>
        <w:lang w:val="lt-LT" w:eastAsia="en-US" w:bidi="ar-SA"/>
      </w:rPr>
    </w:lvl>
    <w:lvl w:ilvl="7" w:tplc="29502D8E">
      <w:numFmt w:val="bullet"/>
      <w:lvlText w:val="•"/>
      <w:lvlJc w:val="left"/>
      <w:pPr>
        <w:ind w:left="2504" w:hanging="339"/>
      </w:pPr>
      <w:rPr>
        <w:rFonts w:hint="default"/>
        <w:lang w:val="lt-LT" w:eastAsia="en-US" w:bidi="ar-SA"/>
      </w:rPr>
    </w:lvl>
    <w:lvl w:ilvl="8" w:tplc="05E22A52">
      <w:numFmt w:val="bullet"/>
      <w:lvlText w:val="•"/>
      <w:lvlJc w:val="left"/>
      <w:pPr>
        <w:ind w:left="2848" w:hanging="339"/>
      </w:pPr>
      <w:rPr>
        <w:rFonts w:hint="default"/>
        <w:lang w:val="lt-LT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12E"/>
    <w:rsid w:val="000032D1"/>
    <w:rsid w:val="00022C51"/>
    <w:rsid w:val="000404A3"/>
    <w:rsid w:val="00055E54"/>
    <w:rsid w:val="0008313E"/>
    <w:rsid w:val="000A2B3C"/>
    <w:rsid w:val="000B22BF"/>
    <w:rsid w:val="000B600F"/>
    <w:rsid w:val="000E6333"/>
    <w:rsid w:val="000E6B63"/>
    <w:rsid w:val="000F3BA0"/>
    <w:rsid w:val="00142F22"/>
    <w:rsid w:val="00145D0C"/>
    <w:rsid w:val="00164B2A"/>
    <w:rsid w:val="00167F5D"/>
    <w:rsid w:val="00186979"/>
    <w:rsid w:val="0019120C"/>
    <w:rsid w:val="001E2C95"/>
    <w:rsid w:val="001E7AD3"/>
    <w:rsid w:val="001F0C16"/>
    <w:rsid w:val="001F7046"/>
    <w:rsid w:val="00201484"/>
    <w:rsid w:val="00203913"/>
    <w:rsid w:val="00243E73"/>
    <w:rsid w:val="0025068F"/>
    <w:rsid w:val="00256BCD"/>
    <w:rsid w:val="002823B8"/>
    <w:rsid w:val="0028596E"/>
    <w:rsid w:val="002C2CDA"/>
    <w:rsid w:val="002C684E"/>
    <w:rsid w:val="002D3C6C"/>
    <w:rsid w:val="00307718"/>
    <w:rsid w:val="00322B09"/>
    <w:rsid w:val="00326277"/>
    <w:rsid w:val="00330E45"/>
    <w:rsid w:val="00334C33"/>
    <w:rsid w:val="0036573E"/>
    <w:rsid w:val="0038033C"/>
    <w:rsid w:val="00384335"/>
    <w:rsid w:val="0038728A"/>
    <w:rsid w:val="003C5218"/>
    <w:rsid w:val="00404118"/>
    <w:rsid w:val="004119FF"/>
    <w:rsid w:val="004247F6"/>
    <w:rsid w:val="00430E63"/>
    <w:rsid w:val="0045041D"/>
    <w:rsid w:val="004755CD"/>
    <w:rsid w:val="0047598C"/>
    <w:rsid w:val="004B2704"/>
    <w:rsid w:val="004B7E93"/>
    <w:rsid w:val="004E7E54"/>
    <w:rsid w:val="00505AF1"/>
    <w:rsid w:val="00526696"/>
    <w:rsid w:val="00527778"/>
    <w:rsid w:val="005834A5"/>
    <w:rsid w:val="005C2358"/>
    <w:rsid w:val="005C2AD1"/>
    <w:rsid w:val="005C453B"/>
    <w:rsid w:val="005E4BE2"/>
    <w:rsid w:val="00606D28"/>
    <w:rsid w:val="0063693F"/>
    <w:rsid w:val="00650F01"/>
    <w:rsid w:val="006538D6"/>
    <w:rsid w:val="00664826"/>
    <w:rsid w:val="006E29B3"/>
    <w:rsid w:val="006E629E"/>
    <w:rsid w:val="006F1691"/>
    <w:rsid w:val="007179B2"/>
    <w:rsid w:val="007244F1"/>
    <w:rsid w:val="007676B9"/>
    <w:rsid w:val="00782C32"/>
    <w:rsid w:val="0078392B"/>
    <w:rsid w:val="0078445C"/>
    <w:rsid w:val="007965E5"/>
    <w:rsid w:val="007B078A"/>
    <w:rsid w:val="007B34DE"/>
    <w:rsid w:val="007B40A2"/>
    <w:rsid w:val="007D48BF"/>
    <w:rsid w:val="008030BA"/>
    <w:rsid w:val="00812466"/>
    <w:rsid w:val="00825006"/>
    <w:rsid w:val="008439AC"/>
    <w:rsid w:val="008924A8"/>
    <w:rsid w:val="00894F24"/>
    <w:rsid w:val="0089612E"/>
    <w:rsid w:val="008A1B27"/>
    <w:rsid w:val="008A2332"/>
    <w:rsid w:val="008A791F"/>
    <w:rsid w:val="008B3255"/>
    <w:rsid w:val="008B4055"/>
    <w:rsid w:val="008C193A"/>
    <w:rsid w:val="008C3456"/>
    <w:rsid w:val="008D5114"/>
    <w:rsid w:val="008E1263"/>
    <w:rsid w:val="008F1BE6"/>
    <w:rsid w:val="008F2034"/>
    <w:rsid w:val="00921306"/>
    <w:rsid w:val="00926DBA"/>
    <w:rsid w:val="00927635"/>
    <w:rsid w:val="00930EA4"/>
    <w:rsid w:val="00937461"/>
    <w:rsid w:val="0095026F"/>
    <w:rsid w:val="00971A08"/>
    <w:rsid w:val="00975D0D"/>
    <w:rsid w:val="0097726D"/>
    <w:rsid w:val="00984C4E"/>
    <w:rsid w:val="009907D5"/>
    <w:rsid w:val="009A7DDC"/>
    <w:rsid w:val="009B0BF2"/>
    <w:rsid w:val="009D0F31"/>
    <w:rsid w:val="00A20922"/>
    <w:rsid w:val="00A51762"/>
    <w:rsid w:val="00A702D5"/>
    <w:rsid w:val="00A87164"/>
    <w:rsid w:val="00AD09D0"/>
    <w:rsid w:val="00AE523A"/>
    <w:rsid w:val="00AE58E3"/>
    <w:rsid w:val="00B4586C"/>
    <w:rsid w:val="00B53A72"/>
    <w:rsid w:val="00B571DD"/>
    <w:rsid w:val="00B578A5"/>
    <w:rsid w:val="00B66E3A"/>
    <w:rsid w:val="00B71B46"/>
    <w:rsid w:val="00BA541B"/>
    <w:rsid w:val="00BA648C"/>
    <w:rsid w:val="00BC57BC"/>
    <w:rsid w:val="00BD5D1E"/>
    <w:rsid w:val="00C10B4C"/>
    <w:rsid w:val="00C1118A"/>
    <w:rsid w:val="00C34E8B"/>
    <w:rsid w:val="00C41C63"/>
    <w:rsid w:val="00C4344A"/>
    <w:rsid w:val="00C86465"/>
    <w:rsid w:val="00CC3AEA"/>
    <w:rsid w:val="00CD3E21"/>
    <w:rsid w:val="00CD5D34"/>
    <w:rsid w:val="00CD715E"/>
    <w:rsid w:val="00CE4FAF"/>
    <w:rsid w:val="00CF1294"/>
    <w:rsid w:val="00D615FD"/>
    <w:rsid w:val="00D63D96"/>
    <w:rsid w:val="00D66B95"/>
    <w:rsid w:val="00D80490"/>
    <w:rsid w:val="00D9400B"/>
    <w:rsid w:val="00DA7866"/>
    <w:rsid w:val="00DC1BB6"/>
    <w:rsid w:val="00E1517E"/>
    <w:rsid w:val="00E151AA"/>
    <w:rsid w:val="00E31F07"/>
    <w:rsid w:val="00E56418"/>
    <w:rsid w:val="00EA107A"/>
    <w:rsid w:val="00EC0DB0"/>
    <w:rsid w:val="00EE6A80"/>
    <w:rsid w:val="00F141C7"/>
    <w:rsid w:val="00F36CC7"/>
    <w:rsid w:val="00F53936"/>
    <w:rsid w:val="00F7253A"/>
    <w:rsid w:val="00F859F5"/>
    <w:rsid w:val="00F9576D"/>
    <w:rsid w:val="00FB39B4"/>
    <w:rsid w:val="00FC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D38E2"/>
  <w15:docId w15:val="{C598362D-3927-41F4-906D-0B73EFC1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Calibri Light" w:eastAsia="Calibri Light" w:hAnsi="Calibri Light" w:cs="Calibri Light"/>
      <w:lang w:val="lt-LT"/>
    </w:rPr>
  </w:style>
  <w:style w:type="paragraph" w:styleId="Antrat1">
    <w:name w:val="heading 1"/>
    <w:basedOn w:val="prastasis"/>
    <w:uiPriority w:val="9"/>
    <w:qFormat/>
    <w:pPr>
      <w:spacing w:line="292" w:lineRule="exact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16"/>
      <w:szCs w:val="16"/>
    </w:rPr>
  </w:style>
  <w:style w:type="paragraph" w:styleId="Sraopastraipa">
    <w:name w:val="List Paragraph"/>
    <w:basedOn w:val="prastasis"/>
    <w:uiPriority w:val="1"/>
    <w:qFormat/>
    <w:pPr>
      <w:ind w:left="1751" w:hanging="162"/>
    </w:pPr>
  </w:style>
  <w:style w:type="paragraph" w:customStyle="1" w:styleId="TableParagraph">
    <w:name w:val="Table Paragraph"/>
    <w:basedOn w:val="prastasis"/>
    <w:uiPriority w:val="1"/>
    <w:qFormat/>
    <w:pPr>
      <w:ind w:left="104"/>
    </w:pPr>
  </w:style>
  <w:style w:type="character" w:customStyle="1" w:styleId="ui-provider">
    <w:name w:val="ui-provider"/>
    <w:basedOn w:val="Numatytasispastraiposriftas"/>
    <w:rsid w:val="00AD09D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38D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538D6"/>
    <w:rPr>
      <w:rFonts w:ascii="Segoe UI" w:eastAsia="Calibri Light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Sosnovskaja</dc:creator>
  <cp:lastModifiedBy>PC</cp:lastModifiedBy>
  <cp:revision>165</cp:revision>
  <cp:lastPrinted>2025-03-21T08:34:00Z</cp:lastPrinted>
  <dcterms:created xsi:type="dcterms:W3CDTF">2024-11-26T13:26:00Z</dcterms:created>
  <dcterms:modified xsi:type="dcterms:W3CDTF">2025-07-16T07:20:00Z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2024-11-14T00:00:00Z</vt:filetime>
  </property>
</Properties>
</file>