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7F2DDF57" w:rsidR="0068231C" w:rsidRDefault="00CF0B97">
            <w:pPr>
              <w:jc w:val="both"/>
              <w:rPr>
                <w:kern w:val="2"/>
                <w:szCs w:val="24"/>
              </w:rPr>
            </w:pPr>
            <w:r w:rsidRPr="00CF0B97">
              <w:rPr>
                <w:kern w:val="2"/>
                <w:szCs w:val="24"/>
              </w:rPr>
              <w:t>„</w:t>
            </w:r>
            <w:r w:rsidR="00725770" w:rsidRPr="00725770">
              <w:rPr>
                <w:kern w:val="2"/>
                <w:szCs w:val="24"/>
              </w:rPr>
              <w:t>Kavinės lankytojų srautų valdymo ir vaizdo stebėsenos sprendimas (1</w:t>
            </w:r>
            <w:r w:rsidR="00BF5768">
              <w:rPr>
                <w:kern w:val="2"/>
                <w:szCs w:val="24"/>
              </w:rPr>
              <w:t>1139</w:t>
            </w:r>
            <w:r w:rsidR="00725770" w:rsidRPr="00725770">
              <w:rPr>
                <w:kern w:val="2"/>
                <w:szCs w:val="24"/>
              </w:rPr>
              <w:t>)</w:t>
            </w:r>
            <w:r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45891F4D"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200933" w:rsidRPr="00200933">
              <w:rPr>
                <w:kern w:val="2"/>
                <w:szCs w:val="24"/>
              </w:rPr>
              <w:t>Informatikos ir plėtros centro Informacinių technologijų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76480B20"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725770">
              <w:rPr>
                <w:kern w:val="2"/>
                <w:szCs w:val="24"/>
              </w:rPr>
              <w:t>k</w:t>
            </w:r>
            <w:r w:rsidR="00725770" w:rsidRPr="00725770">
              <w:rPr>
                <w:kern w:val="2"/>
                <w:szCs w:val="24"/>
              </w:rPr>
              <w:t>avinės lankytojų srautų valdymo ir vaizdo stebėsenos sprendim</w:t>
            </w:r>
            <w:r w:rsidR="00725770">
              <w:rPr>
                <w:kern w:val="2"/>
                <w:szCs w:val="24"/>
              </w:rPr>
              <w:t>ą – ž</w:t>
            </w:r>
            <w:r w:rsidR="00725770" w:rsidRPr="00725770">
              <w:rPr>
                <w:kern w:val="2"/>
                <w:szCs w:val="24"/>
              </w:rPr>
              <w:t>monių skaičiaus nustatymo sistem</w:t>
            </w:r>
            <w:r w:rsidR="00725770">
              <w:rPr>
                <w:kern w:val="2"/>
                <w:szCs w:val="24"/>
              </w:rPr>
              <w:t>ą</w:t>
            </w:r>
            <w:r w:rsidR="00725770" w:rsidRPr="00725770">
              <w:rPr>
                <w:kern w:val="2"/>
                <w:szCs w:val="24"/>
              </w:rPr>
              <w:t xml:space="preserve"> kavinės zonoje</w:t>
            </w:r>
            <w:r w:rsidR="00725770">
              <w:rPr>
                <w:kern w:val="2"/>
                <w:szCs w:val="24"/>
              </w:rPr>
              <w:t xml:space="preserve">, ir atlikti įrengimo darbus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725770">
              <w:rPr>
                <w:color w:val="000000"/>
                <w:kern w:val="2"/>
                <w:szCs w:val="24"/>
              </w:rPr>
              <w:t>įrengimo darbams</w:t>
            </w:r>
            <w:r w:rsidR="00725770" w:rsidRPr="004C6076">
              <w:rPr>
                <w:color w:val="000000"/>
                <w:kern w:val="2"/>
                <w:szCs w:val="24"/>
              </w:rPr>
              <w:t xml:space="preserve"> </w:t>
            </w:r>
            <w:r w:rsidRPr="004C6076">
              <w:rPr>
                <w:color w:val="000000"/>
                <w:kern w:val="2"/>
                <w:szCs w:val="24"/>
              </w:rPr>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8E0CEB6" w:rsidR="0068231C" w:rsidRPr="004B2763" w:rsidRDefault="00D9400C" w:rsidP="0033481E">
            <w:pPr>
              <w:jc w:val="both"/>
              <w:rPr>
                <w:kern w:val="2"/>
                <w:szCs w:val="24"/>
              </w:rPr>
            </w:pPr>
            <w:r w:rsidRPr="004B2763">
              <w:rPr>
                <w:kern w:val="2"/>
                <w:szCs w:val="24"/>
              </w:rPr>
              <w:t>„</w:t>
            </w:r>
            <w:r w:rsidR="00725770" w:rsidRPr="00725770">
              <w:rPr>
                <w:kern w:val="2"/>
                <w:szCs w:val="24"/>
              </w:rPr>
              <w:t>Kavinės lankytojų srautų valdymo ir vaizdo stebėsenos sprendimas (1</w:t>
            </w:r>
            <w:r w:rsidR="00DD3151">
              <w:rPr>
                <w:kern w:val="2"/>
                <w:szCs w:val="24"/>
              </w:rPr>
              <w:t>1139</w:t>
            </w:r>
            <w:r w:rsidR="00725770" w:rsidRPr="00725770">
              <w:rPr>
                <w:kern w:val="2"/>
                <w:szCs w:val="24"/>
              </w:rPr>
              <w:t>)</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01660C5E"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 xml:space="preserve">ne vėliau kaip per </w:t>
            </w:r>
            <w:r w:rsidR="00725770" w:rsidRPr="006C1E10">
              <w:rPr>
                <w:b/>
                <w:bCs/>
                <w:kern w:val="2"/>
                <w:szCs w:val="24"/>
              </w:rPr>
              <w:t xml:space="preserve">40 (keturiasdešimt) darbo dienų </w:t>
            </w:r>
            <w:r w:rsidRPr="004C6076">
              <w:rPr>
                <w:kern w:val="2"/>
                <w:szCs w:val="24"/>
              </w:rPr>
              <w:t>nuo užsakymo pateikimo dienos</w:t>
            </w:r>
            <w:r w:rsidRPr="004C6076">
              <w:rPr>
                <w:szCs w:val="24"/>
              </w:rPr>
              <w:t xml:space="preserve"> </w:t>
            </w:r>
            <w:r w:rsidR="00725770">
              <w:rPr>
                <w:szCs w:val="24"/>
              </w:rPr>
              <w:t>(į</w:t>
            </w:r>
            <w:r w:rsidR="00725770" w:rsidRPr="00725770">
              <w:rPr>
                <w:kern w:val="2"/>
                <w:szCs w:val="24"/>
              </w:rPr>
              <w:t xml:space="preserve">rengimo darbai turi būti atlikti </w:t>
            </w:r>
            <w:r w:rsidR="00725770" w:rsidRPr="006C1E10">
              <w:rPr>
                <w:b/>
                <w:bCs/>
                <w:kern w:val="2"/>
                <w:szCs w:val="24"/>
              </w:rPr>
              <w:t>ne vėliau kaip per 20 (dvidešimt) darbo dienų</w:t>
            </w:r>
            <w:r w:rsidR="00725770" w:rsidRPr="00725770">
              <w:rPr>
                <w:kern w:val="2"/>
                <w:szCs w:val="24"/>
              </w:rPr>
              <w:t xml:space="preserve"> nuo </w:t>
            </w:r>
            <w:r w:rsidR="00725770">
              <w:rPr>
                <w:kern w:val="2"/>
                <w:szCs w:val="24"/>
              </w:rPr>
              <w:t xml:space="preserve">Pirkėjo </w:t>
            </w:r>
            <w:r w:rsidR="00725770" w:rsidRPr="00725770">
              <w:rPr>
                <w:kern w:val="2"/>
                <w:szCs w:val="24"/>
              </w:rPr>
              <w:t>užsakymo pateikimo</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3806F7" w:rsidRDefault="000F4D31" w:rsidP="00FF1184">
            <w:pPr>
              <w:jc w:val="both"/>
              <w:rPr>
                <w:kern w:val="2"/>
                <w:szCs w:val="24"/>
              </w:rPr>
            </w:pPr>
            <w:r w:rsidRPr="003806F7">
              <w:rPr>
                <w:kern w:val="2"/>
                <w:szCs w:val="24"/>
              </w:rPr>
              <w:t>4.5.1. Prekių perdavimo</w:t>
            </w:r>
            <w:r w:rsidR="00F6256B" w:rsidRPr="003806F7">
              <w:rPr>
                <w:kern w:val="2"/>
                <w:szCs w:val="24"/>
              </w:rPr>
              <w:t>–</w:t>
            </w:r>
            <w:r w:rsidRPr="003806F7">
              <w:rPr>
                <w:kern w:val="2"/>
                <w:szCs w:val="24"/>
              </w:rPr>
              <w:t>priėmimo aktas</w:t>
            </w:r>
            <w:r w:rsidR="00FB060D" w:rsidRPr="003806F7">
              <w:rPr>
                <w:kern w:val="2"/>
                <w:szCs w:val="24"/>
              </w:rPr>
              <w:t>;</w:t>
            </w:r>
          </w:p>
          <w:p w14:paraId="7D0B527B" w14:textId="54EE612D" w:rsidR="00471806" w:rsidRPr="00FE33D6" w:rsidRDefault="00FB060D" w:rsidP="00FF1184">
            <w:pPr>
              <w:jc w:val="both"/>
              <w:rPr>
                <w:kern w:val="2"/>
                <w:szCs w:val="24"/>
              </w:rPr>
            </w:pPr>
            <w:r w:rsidRPr="003806F7">
              <w:rPr>
                <w:kern w:val="2"/>
                <w:szCs w:val="24"/>
              </w:rPr>
              <w:t>4.5.2.</w:t>
            </w:r>
            <w:r w:rsidR="000F4D31" w:rsidRPr="003806F7">
              <w:rPr>
                <w:kern w:val="2"/>
                <w:szCs w:val="24"/>
              </w:rPr>
              <w:t xml:space="preserve"> </w:t>
            </w:r>
            <w:r w:rsidR="00F6256B" w:rsidRPr="003806F7">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302DA29B" w:rsidR="00CF0B97" w:rsidRDefault="00FB060D" w:rsidP="00CF0B97">
            <w:pPr>
              <w:jc w:val="both"/>
              <w:rPr>
                <w:kern w:val="2"/>
                <w:szCs w:val="24"/>
              </w:rPr>
            </w:pPr>
            <w:r w:rsidRPr="00FE33D6">
              <w:rPr>
                <w:kern w:val="2"/>
                <w:szCs w:val="24"/>
              </w:rPr>
              <w:t>4.5.4.</w:t>
            </w:r>
            <w:r w:rsidR="00CF0B97">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77777777" w:rsidR="00F827EC" w:rsidRDefault="00346A65" w:rsidP="00346A65">
            <w:pPr>
              <w:rPr>
                <w:kern w:val="2"/>
                <w:szCs w:val="24"/>
              </w:rPr>
            </w:pPr>
            <w:r w:rsidRPr="004C6076">
              <w:rPr>
                <w:kern w:val="2"/>
                <w:szCs w:val="24"/>
              </w:rPr>
              <w:t>5.3.1. dėl PVM tarifo pasikeitimo</w:t>
            </w:r>
            <w:r w:rsidR="00F827EC">
              <w:rPr>
                <w:kern w:val="2"/>
                <w:szCs w:val="24"/>
              </w:rPr>
              <w:t>;</w:t>
            </w:r>
          </w:p>
          <w:p w14:paraId="67840EFC" w14:textId="42F531D6" w:rsidR="00346A65" w:rsidRPr="004C6076" w:rsidRDefault="00F827EC" w:rsidP="00346A65">
            <w:pPr>
              <w:rPr>
                <w:kern w:val="2"/>
                <w:szCs w:val="24"/>
              </w:rPr>
            </w:pPr>
            <w:r>
              <w:rPr>
                <w:kern w:val="2"/>
                <w:szCs w:val="24"/>
              </w:rPr>
              <w:t xml:space="preserve">5.3.2. </w:t>
            </w:r>
            <w:r w:rsidRPr="00F827EC">
              <w:rPr>
                <w:kern w:val="2"/>
                <w:szCs w:val="24"/>
              </w:rPr>
              <w:t>dėl kainų lygio pokyčio</w:t>
            </w:r>
            <w:r>
              <w:rPr>
                <w:kern w:val="2"/>
                <w:szCs w:val="24"/>
              </w:rPr>
              <w:t xml:space="preserve">. </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69E534" w14:textId="5385C7B8" w:rsidR="00A31D8D" w:rsidRPr="00A31D8D" w:rsidRDefault="00A31D8D" w:rsidP="00A31D8D">
            <w:pPr>
              <w:jc w:val="both"/>
              <w:rPr>
                <w:kern w:val="2"/>
                <w:szCs w:val="24"/>
              </w:rPr>
            </w:pPr>
            <w:r>
              <w:rPr>
                <w:kern w:val="2"/>
                <w:szCs w:val="24"/>
              </w:rPr>
              <w:t>5.3.3.1.</w:t>
            </w:r>
            <w:r w:rsidRPr="00A31D8D">
              <w:rPr>
                <w:kern w:val="2"/>
                <w:szCs w:val="24"/>
              </w:rPr>
              <w:t xml:space="preserve">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w:t>
            </w:r>
            <w:r w:rsidR="00BD0CDE">
              <w:rPr>
                <w:kern w:val="2"/>
                <w:szCs w:val="24"/>
              </w:rPr>
              <w:t xml:space="preserve">5.3.3.5 </w:t>
            </w:r>
            <w:r w:rsidRPr="00BD0CDE">
              <w:rPr>
                <w:kern w:val="2"/>
                <w:szCs w:val="24"/>
              </w:rPr>
              <w:t>punkte,</w:t>
            </w:r>
            <w:r w:rsidRPr="00A31D8D">
              <w:rPr>
                <w:kern w:val="2"/>
                <w:szCs w:val="24"/>
              </w:rPr>
              <w:t xml:space="preserve"> viršija 5 </w:t>
            </w:r>
            <w:r>
              <w:rPr>
                <w:kern w:val="2"/>
                <w:szCs w:val="24"/>
              </w:rPr>
              <w:t xml:space="preserve">(penkis) </w:t>
            </w:r>
            <w:r w:rsidRPr="00A31D8D">
              <w:rPr>
                <w:kern w:val="2"/>
                <w:szCs w:val="24"/>
              </w:rPr>
              <w:t xml:space="preserve">procentus. </w:t>
            </w:r>
          </w:p>
          <w:p w14:paraId="3B8ABA88" w14:textId="6BFB01D7" w:rsidR="00A31D8D" w:rsidRPr="00A31D8D" w:rsidRDefault="00A31D8D" w:rsidP="00A31D8D">
            <w:pPr>
              <w:jc w:val="both"/>
              <w:rPr>
                <w:kern w:val="2"/>
                <w:szCs w:val="24"/>
              </w:rPr>
            </w:pPr>
            <w:r>
              <w:rPr>
                <w:kern w:val="2"/>
                <w:szCs w:val="24"/>
              </w:rPr>
              <w:t>5.3.3.2</w:t>
            </w:r>
            <w:r w:rsidRPr="00A31D8D">
              <w:rPr>
                <w:kern w:val="2"/>
                <w:szCs w:val="24"/>
              </w:rPr>
              <w:t xml:space="preserve">. Sutartyje numatyta kaina gali būti perskaičiuojama, jeigu Valstybės duomenų agentūros (https://vda.lrv.lt/lt//; https://osp.stat.gov.lt/statistiniu-rodikliu-analize?indicator=S7R260#/) kas mėnesį skelbiamo vartotojų kainų indekso (0911 GARSO IR VAIZDO PRIĖMIMO, ĮRAŠYMO IR ATGAMINIMO ĮRENGINIAI) pokytis (k), apskaičiuotas kaip nustatyta </w:t>
            </w:r>
            <w:r w:rsidR="00BD0CDE">
              <w:rPr>
                <w:kern w:val="2"/>
                <w:szCs w:val="24"/>
              </w:rPr>
              <w:t xml:space="preserve">5.3.3.5 </w:t>
            </w:r>
            <w:r w:rsidRPr="00BD0CDE">
              <w:rPr>
                <w:kern w:val="2"/>
                <w:szCs w:val="24"/>
              </w:rPr>
              <w:t>punkte</w:t>
            </w:r>
            <w:r w:rsidRPr="00A31D8D">
              <w:rPr>
                <w:kern w:val="2"/>
                <w:szCs w:val="24"/>
              </w:rPr>
              <w:t xml:space="preserve">, yra didesnis kaip 5 </w:t>
            </w:r>
            <w:r>
              <w:rPr>
                <w:kern w:val="2"/>
                <w:szCs w:val="24"/>
              </w:rPr>
              <w:t xml:space="preserve">(penki) </w:t>
            </w:r>
            <w:r w:rsidRPr="00A31D8D">
              <w:rPr>
                <w:kern w:val="2"/>
                <w:szCs w:val="24"/>
              </w:rPr>
              <w:t xml:space="preserve">procentai. Atlikdamos perskaičiavimą šalys vadovaujasi Valstybės duomenų agentūros viešai Oficialiosios statistikos portale paskelbtais Rodiklių duomenų bazės duomenimis, iš kitos šalies nereikalaudamos pateikti </w:t>
            </w:r>
            <w:r w:rsidRPr="00A31D8D">
              <w:rPr>
                <w:kern w:val="2"/>
                <w:szCs w:val="24"/>
              </w:rPr>
              <w:lastRenderedPageBreak/>
              <w:t>oficialaus Valstybės duomenų agentūros ar kitos institucijos išduoto dokumento ar patvirtinimo.</w:t>
            </w:r>
          </w:p>
          <w:p w14:paraId="5422C78D" w14:textId="02C4D493" w:rsidR="00A31D8D" w:rsidRPr="00A31D8D" w:rsidRDefault="00A31D8D" w:rsidP="00A31D8D">
            <w:pPr>
              <w:jc w:val="both"/>
              <w:rPr>
                <w:kern w:val="2"/>
                <w:szCs w:val="24"/>
              </w:rPr>
            </w:pPr>
            <w:r>
              <w:rPr>
                <w:kern w:val="2"/>
                <w:szCs w:val="24"/>
              </w:rPr>
              <w:t>5.3.3.3</w:t>
            </w:r>
            <w:r w:rsidRPr="00A31D8D">
              <w:rPr>
                <w:kern w:val="2"/>
                <w:szCs w:val="24"/>
              </w:rPr>
              <w:t>. Šalys privalo Susitarime nurodyti indekso reikšmę laikotarpio pradžioje ir jos nustatymo datą, indekso reikšmę laikotarpio pabaigoje ir jos nustatymo datą, kainų pokytį (k), perskaičiuotą kainą, perskaičiuotą pradinės sutarties vertę.</w:t>
            </w:r>
          </w:p>
          <w:p w14:paraId="554E4563" w14:textId="0776963A" w:rsidR="00A31D8D" w:rsidRPr="00A31D8D" w:rsidRDefault="00A31D8D" w:rsidP="00A31D8D">
            <w:pPr>
              <w:jc w:val="both"/>
              <w:rPr>
                <w:kern w:val="2"/>
                <w:szCs w:val="24"/>
              </w:rPr>
            </w:pPr>
            <w:r>
              <w:rPr>
                <w:kern w:val="2"/>
                <w:szCs w:val="24"/>
              </w:rPr>
              <w:t>5.3.3.</w:t>
            </w:r>
            <w:r w:rsidRPr="00A31D8D">
              <w:rPr>
                <w:kern w:val="2"/>
                <w:szCs w:val="24"/>
              </w:rPr>
              <w:t>4. Perskaičiuotoji kaina taikoma užsakymams, pateiktiems po to, kai šalys sudaro susitarimą dėl kainų perskaičiavimo.</w:t>
            </w:r>
          </w:p>
          <w:p w14:paraId="36C8C6A6" w14:textId="11B549B1" w:rsidR="00A31D8D" w:rsidRPr="00A31D8D" w:rsidRDefault="00A31D8D" w:rsidP="00A31D8D">
            <w:pPr>
              <w:jc w:val="both"/>
              <w:rPr>
                <w:kern w:val="2"/>
                <w:szCs w:val="24"/>
              </w:rPr>
            </w:pPr>
            <w:r w:rsidRPr="00A31D8D">
              <w:rPr>
                <w:kern w:val="2"/>
                <w:szCs w:val="24"/>
              </w:rPr>
              <w:t>5.</w:t>
            </w:r>
            <w:r>
              <w:rPr>
                <w:kern w:val="2"/>
                <w:szCs w:val="24"/>
              </w:rPr>
              <w:t>3.3.5.</w:t>
            </w:r>
            <w:r w:rsidRPr="00A31D8D">
              <w:rPr>
                <w:kern w:val="2"/>
                <w:szCs w:val="24"/>
              </w:rPr>
              <w:t xml:space="preserve"> Nauja kaina apskaičiuojama pagal formulę:</w:t>
            </w:r>
          </w:p>
          <w:p w14:paraId="4F79A66B" w14:textId="77777777" w:rsidR="00A31D8D" w:rsidRPr="00A31D8D" w:rsidRDefault="00A31D8D" w:rsidP="00A31D8D">
            <w:pPr>
              <w:jc w:val="both"/>
              <w:rPr>
                <w:kern w:val="2"/>
                <w:szCs w:val="24"/>
              </w:rPr>
            </w:pPr>
            <w:r w:rsidRPr="00A31D8D">
              <w:rPr>
                <w:kern w:val="2"/>
                <w:szCs w:val="24"/>
              </w:rPr>
              <w:t>a_1=a+(k/100×a), kur</w:t>
            </w:r>
          </w:p>
          <w:p w14:paraId="08F24817" w14:textId="77777777" w:rsidR="00A31D8D" w:rsidRPr="00A31D8D" w:rsidRDefault="00A31D8D" w:rsidP="00A31D8D">
            <w:pPr>
              <w:jc w:val="both"/>
              <w:rPr>
                <w:kern w:val="2"/>
                <w:szCs w:val="24"/>
              </w:rPr>
            </w:pPr>
            <w:r w:rsidRPr="00A31D8D">
              <w:rPr>
                <w:kern w:val="2"/>
                <w:szCs w:val="24"/>
              </w:rPr>
              <w:t>a – kaina (Eur be PVM)) (jei ji jau buvo perskaičiuota, tai po paskutinio perskaičiavimo).</w:t>
            </w:r>
          </w:p>
          <w:p w14:paraId="51C45F70" w14:textId="77777777" w:rsidR="00A31D8D" w:rsidRPr="00A31D8D" w:rsidRDefault="00A31D8D" w:rsidP="00A31D8D">
            <w:pPr>
              <w:jc w:val="both"/>
              <w:rPr>
                <w:kern w:val="2"/>
                <w:szCs w:val="24"/>
              </w:rPr>
            </w:pPr>
            <w:r w:rsidRPr="00A31D8D">
              <w:rPr>
                <w:kern w:val="2"/>
                <w:szCs w:val="24"/>
              </w:rPr>
              <w:t>a1 – perskaičiuota (pakeista) kaina (Eur be PVM)</w:t>
            </w:r>
          </w:p>
          <w:p w14:paraId="758E37A8" w14:textId="77777777" w:rsidR="00A31D8D" w:rsidRPr="00A31D8D" w:rsidRDefault="00A31D8D" w:rsidP="00A31D8D">
            <w:pPr>
              <w:jc w:val="both"/>
              <w:rPr>
                <w:kern w:val="2"/>
                <w:szCs w:val="24"/>
              </w:rPr>
            </w:pPr>
            <w:r w:rsidRPr="00A31D8D">
              <w:rPr>
                <w:kern w:val="2"/>
                <w:szCs w:val="24"/>
              </w:rPr>
              <w:t xml:space="preserve">k – Pagal vartotojų kainų indeksą (0911 GARSO IR VAIZDO PRIĖMIMO, ĮRAŠYMO IR ATGAMINIMO ĮRENGINIAI) apskaičiuotas Vartojimo prekių ir paslaugų kainų pokytis (padidėjimas arba sumažėjimas) (%). „k“ reikšmė skaičiuojama pagal formulę: </w:t>
            </w:r>
          </w:p>
          <w:p w14:paraId="6BFA1E6A" w14:textId="77777777" w:rsidR="00A31D8D" w:rsidRPr="00A31D8D" w:rsidRDefault="00A31D8D" w:rsidP="00A31D8D">
            <w:pPr>
              <w:jc w:val="both"/>
              <w:rPr>
                <w:kern w:val="2"/>
                <w:szCs w:val="24"/>
              </w:rPr>
            </w:pPr>
            <w:r w:rsidRPr="00A31D8D">
              <w:rPr>
                <w:kern w:val="2"/>
                <w:szCs w:val="24"/>
              </w:rPr>
              <w:t xml:space="preserve"> k =</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_naujausias/</w:t>
            </w:r>
            <w:r w:rsidRPr="00A31D8D">
              <w:rPr>
                <w:rFonts w:ascii="Cambria Math" w:eastAsia="Cambria Math" w:hAnsi="Cambria Math" w:cs="Cambria Math" w:hint="eastAsia"/>
                <w:kern w:val="2"/>
                <w:szCs w:val="24"/>
              </w:rPr>
              <w:t>〖</w:t>
            </w:r>
            <w:proofErr w:type="spellStart"/>
            <w:r w:rsidRPr="00A31D8D">
              <w:rPr>
                <w:kern w:val="2"/>
                <w:szCs w:val="24"/>
              </w:rPr>
              <w:t>Ind</w:t>
            </w:r>
            <w:proofErr w:type="spellEnd"/>
            <w:r w:rsidRPr="00A31D8D">
              <w:rPr>
                <w:rFonts w:ascii="Cambria Math" w:eastAsia="Cambria Math" w:hAnsi="Cambria Math" w:cs="Cambria Math" w:hint="eastAsia"/>
                <w:kern w:val="2"/>
                <w:szCs w:val="24"/>
              </w:rPr>
              <w:t>〗</w:t>
            </w:r>
            <w:r w:rsidRPr="00A31D8D">
              <w:rPr>
                <w:kern w:val="2"/>
                <w:szCs w:val="24"/>
              </w:rPr>
              <w:t>_pradžia ×100-100, (proc.), kur</w:t>
            </w:r>
          </w:p>
          <w:p w14:paraId="756DC868" w14:textId="77777777" w:rsidR="00A31D8D" w:rsidRPr="00A31D8D" w:rsidRDefault="00A31D8D" w:rsidP="00A31D8D">
            <w:pPr>
              <w:jc w:val="both"/>
              <w:rPr>
                <w:kern w:val="2"/>
                <w:szCs w:val="24"/>
              </w:rPr>
            </w:pPr>
            <w:proofErr w:type="spellStart"/>
            <w:r w:rsidRPr="00A31D8D">
              <w:rPr>
                <w:kern w:val="2"/>
                <w:szCs w:val="24"/>
              </w:rPr>
              <w:t>Indnaujausias</w:t>
            </w:r>
            <w:proofErr w:type="spellEnd"/>
            <w:r w:rsidRPr="00A31D8D">
              <w:rPr>
                <w:kern w:val="2"/>
                <w:szCs w:val="24"/>
              </w:rPr>
              <w:t xml:space="preserve"> – kreipimosi dėl kainos perskaičiavimo išsiuntimo kitai šaliai datą naujausias paskelbtas vartojimo prekių ir paslaugų indeksas (0911 GARSO IR VAIZDO PRIĖMIMO, ĮRAŠYMO IR ATGAMINIMO ĮRENGINIAI).</w:t>
            </w:r>
          </w:p>
          <w:p w14:paraId="0FAE4062" w14:textId="77777777" w:rsidR="00A31D8D" w:rsidRPr="00A31D8D" w:rsidRDefault="00A31D8D" w:rsidP="00A31D8D">
            <w:pPr>
              <w:jc w:val="both"/>
              <w:rPr>
                <w:kern w:val="2"/>
                <w:szCs w:val="24"/>
              </w:rPr>
            </w:pPr>
            <w:proofErr w:type="spellStart"/>
            <w:r w:rsidRPr="00A31D8D">
              <w:rPr>
                <w:kern w:val="2"/>
                <w:szCs w:val="24"/>
              </w:rPr>
              <w:t>Indpradžia</w:t>
            </w:r>
            <w:proofErr w:type="spellEnd"/>
            <w:r w:rsidRPr="00A31D8D">
              <w:rPr>
                <w:kern w:val="2"/>
                <w:szCs w:val="24"/>
              </w:rPr>
              <w:t xml:space="preserve"> – laikotarpio pradžios datos (mėnesio) vartojimo prekių ir paslaugų indeksas (0911 GARSO IR VAIZDO PRIĖMIMO, ĮRAŠYMO IR ATGAMINIMO ĮRENGINIAI).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AE8BA28" w14:textId="0FD6EBC7" w:rsidR="00A31D8D" w:rsidRPr="00A31D8D" w:rsidRDefault="00A31D8D" w:rsidP="00A31D8D">
            <w:pPr>
              <w:jc w:val="both"/>
              <w:rPr>
                <w:kern w:val="2"/>
                <w:szCs w:val="24"/>
              </w:rPr>
            </w:pPr>
            <w:r>
              <w:rPr>
                <w:kern w:val="2"/>
                <w:szCs w:val="24"/>
              </w:rPr>
              <w:t>5.3.3.</w:t>
            </w:r>
            <w:r w:rsidRPr="00A31D8D">
              <w:rPr>
                <w:kern w:val="2"/>
                <w:szCs w:val="24"/>
              </w:rPr>
              <w:t xml:space="preserve">6. 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3D3A601B" w14:textId="08DEBDAF" w:rsidR="00A31D8D" w:rsidRPr="00A31D8D" w:rsidRDefault="00A31D8D" w:rsidP="00A31D8D">
            <w:pPr>
              <w:jc w:val="both"/>
              <w:rPr>
                <w:kern w:val="2"/>
                <w:szCs w:val="24"/>
              </w:rPr>
            </w:pPr>
            <w:r>
              <w:rPr>
                <w:kern w:val="2"/>
                <w:szCs w:val="24"/>
              </w:rPr>
              <w:t>5.3.3.</w:t>
            </w:r>
            <w:r w:rsidRPr="00A31D8D">
              <w:rPr>
                <w:kern w:val="2"/>
                <w:szCs w:val="24"/>
              </w:rPr>
              <w:t>7. Vėlesnis kainų arba įkainių perskaičiavimas negali apimti laikotarpio, už kurį jau buvo atliktas perskaičiavimas.</w:t>
            </w:r>
          </w:p>
          <w:p w14:paraId="5E4A9F1E" w14:textId="77777777" w:rsidR="0068231C" w:rsidRDefault="00A31D8D" w:rsidP="0044589B">
            <w:pPr>
              <w:jc w:val="both"/>
              <w:rPr>
                <w:kern w:val="2"/>
                <w:szCs w:val="24"/>
              </w:rPr>
            </w:pPr>
            <w:r>
              <w:rPr>
                <w:kern w:val="2"/>
                <w:szCs w:val="24"/>
              </w:rPr>
              <w:t>5.3.3.</w:t>
            </w:r>
            <w:r w:rsidRPr="00A31D8D">
              <w:rPr>
                <w:kern w:val="2"/>
                <w:szCs w:val="24"/>
              </w:rPr>
              <w:t xml:space="preserve">8. Sutartyje numatytas įkainių/kainos perskaičiavimas įforminamas šalių rašytiniu susitarimu, kuris tampa neatskiriama Sutarties dalimi. </w:t>
            </w:r>
          </w:p>
          <w:p w14:paraId="61A31AA1" w14:textId="77777777" w:rsidR="006D796B" w:rsidRPr="00321250" w:rsidRDefault="006D796B" w:rsidP="006D796B">
            <w:pPr>
              <w:jc w:val="both"/>
              <w:rPr>
                <w:kern w:val="2"/>
                <w:szCs w:val="24"/>
              </w:rPr>
            </w:pPr>
            <w:r w:rsidRPr="00321250">
              <w:rPr>
                <w:kern w:val="2"/>
                <w:szCs w:val="24"/>
              </w:rPr>
              <w:t>5.3.3.</w:t>
            </w:r>
            <w:r w:rsidRPr="004E106D">
              <w:rPr>
                <w:kern w:val="2"/>
                <w:szCs w:val="24"/>
              </w:rPr>
              <w:t>9</w:t>
            </w:r>
            <w:r w:rsidRPr="00321250">
              <w:rPr>
                <w:kern w:val="2"/>
                <w:szCs w:val="24"/>
              </w:rPr>
              <w:t xml:space="preserve">.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w:t>
            </w:r>
            <w:r w:rsidRPr="00321250">
              <w:rPr>
                <w:kern w:val="2"/>
                <w:szCs w:val="24"/>
              </w:rPr>
              <w:lastRenderedPageBreak/>
              <w:t>neturi teisės nurodyti kito Indekso ar prašyti perskaičiavimo pagal kitą Indeksą nei nurodytas šioje procedūroje.</w:t>
            </w:r>
          </w:p>
          <w:p w14:paraId="49416F66" w14:textId="77777777" w:rsidR="006D796B" w:rsidRPr="004E106D" w:rsidRDefault="006D796B" w:rsidP="006D796B">
            <w:pPr>
              <w:jc w:val="both"/>
              <w:rPr>
                <w:kern w:val="2"/>
                <w:szCs w:val="24"/>
              </w:rPr>
            </w:pPr>
            <w:r w:rsidRPr="00321250">
              <w:rPr>
                <w:kern w:val="2"/>
                <w:szCs w:val="24"/>
              </w:rPr>
              <w:t>5.3.3.</w:t>
            </w:r>
            <w:r>
              <w:rPr>
                <w:kern w:val="2"/>
                <w:szCs w:val="24"/>
              </w:rPr>
              <w:t>10</w:t>
            </w:r>
            <w:r w:rsidRPr="00321250">
              <w:rPr>
                <w:kern w:val="2"/>
                <w:szCs w:val="24"/>
              </w:rPr>
              <w:t xml:space="preserve">. Susitarimas turi būti sudarytas per </w:t>
            </w:r>
            <w:r>
              <w:rPr>
                <w:kern w:val="2"/>
                <w:szCs w:val="24"/>
              </w:rPr>
              <w:t xml:space="preserve">14 </w:t>
            </w:r>
            <w:r w:rsidRPr="00321250">
              <w:rPr>
                <w:kern w:val="2"/>
                <w:szCs w:val="24"/>
              </w:rPr>
              <w:t>(</w:t>
            </w:r>
            <w:r>
              <w:rPr>
                <w:kern w:val="2"/>
                <w:szCs w:val="24"/>
              </w:rPr>
              <w:t>keturiolika</w:t>
            </w:r>
            <w:r w:rsidRPr="00321250">
              <w:rPr>
                <w:kern w:val="2"/>
                <w:szCs w:val="24"/>
              </w:rPr>
              <w:t xml:space="preserve">) </w:t>
            </w:r>
            <w:r>
              <w:rPr>
                <w:kern w:val="2"/>
                <w:szCs w:val="24"/>
              </w:rPr>
              <w:t xml:space="preserve">dienų </w:t>
            </w:r>
            <w:r w:rsidRPr="00321250">
              <w:rPr>
                <w:kern w:val="2"/>
                <w:szCs w:val="24"/>
              </w:rPr>
              <w:t>nuo Šalies pateikto tinkamo prašymo perskaičiuoti Sutarties įkainius gavimo dienos.</w:t>
            </w:r>
          </w:p>
          <w:p w14:paraId="54F9A206" w14:textId="61459D39" w:rsidR="006D796B" w:rsidRPr="0044589B" w:rsidRDefault="006D796B" w:rsidP="0044589B">
            <w:pPr>
              <w:jc w:val="both"/>
              <w:rPr>
                <w:kern w:val="2"/>
                <w:szCs w:val="24"/>
              </w:rPr>
            </w:pPr>
            <w:r w:rsidRPr="004E106D">
              <w:rPr>
                <w:kern w:val="2"/>
                <w:szCs w:val="24"/>
              </w:rPr>
              <w:t>5.3.3.1</w:t>
            </w:r>
            <w:r>
              <w:rPr>
                <w:kern w:val="2"/>
                <w:szCs w:val="24"/>
              </w:rPr>
              <w:t>1</w:t>
            </w:r>
            <w:r w:rsidRPr="004E106D">
              <w:rPr>
                <w:kern w:val="2"/>
                <w:szCs w:val="24"/>
              </w:rPr>
              <w:t>.</w:t>
            </w:r>
            <w:r w:rsidRPr="00321250">
              <w:rPr>
                <w:kern w:val="2"/>
                <w:szCs w:val="24"/>
              </w:rPr>
              <w:t xml:space="preserve"> Susitarimu Šalys neturi teisės keisti procedūroje nurodytos tvarkos ar kitų Sutarties nuostatų, išskyrus, jei keitimas atliekamas pagal VPĮ nuostatas</w:t>
            </w: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2C281DC" w:rsidR="0068231C" w:rsidRDefault="00743FC2" w:rsidP="00743FC2">
            <w:pPr>
              <w:jc w:val="both"/>
              <w:rPr>
                <w:kern w:val="2"/>
                <w:szCs w:val="24"/>
              </w:rPr>
            </w:pPr>
            <w:r w:rsidRPr="004C6076">
              <w:rPr>
                <w:kern w:val="2"/>
                <w:szCs w:val="24"/>
              </w:rPr>
              <w:t xml:space="preserve">Prekėms </w:t>
            </w:r>
            <w:r w:rsidR="003C03BA" w:rsidRPr="003C03BA">
              <w:rPr>
                <w:kern w:val="2"/>
                <w:szCs w:val="24"/>
              </w:rPr>
              <w:t xml:space="preserve">ir įrengimo darbams </w:t>
            </w:r>
            <w:r w:rsidRPr="004C6076">
              <w:rPr>
                <w:kern w:val="2"/>
                <w:szCs w:val="24"/>
              </w:rPr>
              <w:t xml:space="preserve">nustatomas </w:t>
            </w:r>
            <w:r w:rsidRPr="00743FC2">
              <w:rPr>
                <w:kern w:val="2"/>
                <w:szCs w:val="24"/>
              </w:rPr>
              <w:t xml:space="preserve">Prekių gamintojo taikomas / Tiekėjo pasiūlytas </w:t>
            </w:r>
            <w:r>
              <w:rPr>
                <w:kern w:val="2"/>
                <w:szCs w:val="24"/>
              </w:rPr>
              <w:t>g</w:t>
            </w:r>
            <w:r w:rsidRPr="004C6076">
              <w:rPr>
                <w:kern w:val="2"/>
                <w:szCs w:val="24"/>
              </w:rPr>
              <w:t xml:space="preserve">arantinis terminas, </w:t>
            </w:r>
            <w:r w:rsidRPr="00FD5D38">
              <w:rPr>
                <w:kern w:val="2"/>
                <w:szCs w:val="24"/>
              </w:rPr>
              <w:t xml:space="preserve">kuris yra </w:t>
            </w:r>
            <w:r w:rsidR="00236D39" w:rsidRPr="00FD5D38">
              <w:rPr>
                <w:kern w:val="2"/>
                <w:szCs w:val="24"/>
              </w:rPr>
              <w:t xml:space="preserve">ne trumpesnis </w:t>
            </w:r>
            <w:r w:rsidR="00FD5D38" w:rsidRPr="00FD5D38">
              <w:rPr>
                <w:kern w:val="2"/>
                <w:szCs w:val="24"/>
              </w:rPr>
              <w:t>nei 24 (dvidešimt keturi) mėnesiai.</w:t>
            </w:r>
            <w:r w:rsidRPr="00FD5D3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lastRenderedPageBreak/>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lastRenderedPageBreak/>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3402571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B7C27">
              <w:rPr>
                <w:kern w:val="2"/>
                <w:szCs w:val="24"/>
              </w:rPr>
              <w:t>14</w:t>
            </w:r>
            <w:r w:rsidRPr="004C6076">
              <w:rPr>
                <w:kern w:val="2"/>
                <w:szCs w:val="24"/>
              </w:rPr>
              <w:t xml:space="preserve"> (</w:t>
            </w:r>
            <w:r w:rsidR="00DB7C27">
              <w:rPr>
                <w:kern w:val="2"/>
                <w:szCs w:val="24"/>
              </w:rPr>
              <w:t>keturiolika</w:t>
            </w:r>
            <w:r w:rsidRPr="004C6076">
              <w:rPr>
                <w:kern w:val="2"/>
                <w:szCs w:val="24"/>
              </w:rPr>
              <w:t>) mėnesi</w:t>
            </w:r>
            <w:r w:rsidR="00DB7C27">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B7C27">
              <w:rPr>
                <w:kern w:val="2"/>
                <w:szCs w:val="24"/>
              </w:rPr>
              <w:t>12</w:t>
            </w:r>
            <w:r w:rsidRPr="004C6076">
              <w:rPr>
                <w:kern w:val="2"/>
                <w:szCs w:val="24"/>
              </w:rPr>
              <w:t xml:space="preserve"> (</w:t>
            </w:r>
            <w:r w:rsidR="00DB7C27">
              <w:rPr>
                <w:kern w:val="2"/>
                <w:szCs w:val="24"/>
              </w:rPr>
              <w:t>dvylika</w:t>
            </w:r>
            <w:r w:rsidRPr="004C6076">
              <w:rPr>
                <w:kern w:val="2"/>
                <w:szCs w:val="24"/>
              </w:rPr>
              <w:t>) mėnesi</w:t>
            </w:r>
            <w:r w:rsidR="00DB7C27">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103C6989" w14:textId="77777777" w:rsidR="00686855" w:rsidRDefault="00686855" w:rsidP="00686855">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0DCA36A" w14:textId="7ACDA19A" w:rsidR="00686855" w:rsidRDefault="00686855" w:rsidP="00686855">
            <w:pPr>
              <w:tabs>
                <w:tab w:val="left" w:pos="567"/>
                <w:tab w:val="left" w:pos="851"/>
                <w:tab w:val="left" w:pos="992"/>
                <w:tab w:val="left" w:pos="1134"/>
              </w:tabs>
              <w:spacing w:line="257" w:lineRule="auto"/>
              <w:jc w:val="both"/>
              <w:rPr>
                <w:rFonts w:eastAsia="Arial"/>
                <w:color w:val="FF0000"/>
                <w:kern w:val="2"/>
                <w:szCs w:val="24"/>
              </w:rPr>
            </w:pP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2222B515" w14:textId="05DC004A" w:rsidR="00006BDB" w:rsidRDefault="00686855" w:rsidP="00006BDB">
            <w:pPr>
              <w:jc w:val="both"/>
              <w:rPr>
                <w:color w:val="000000"/>
                <w:kern w:val="2"/>
                <w:szCs w:val="24"/>
                <w:shd w:val="clear" w:color="auto" w:fill="FFFFFF"/>
              </w:rPr>
            </w:pPr>
            <w:r>
              <w:rPr>
                <w:szCs w:val="24"/>
              </w:rPr>
              <w:t xml:space="preserve">13.1.1.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006BDB" w:rsidRPr="000F176F">
              <w:rPr>
                <w:color w:val="000000"/>
                <w:kern w:val="2"/>
                <w:szCs w:val="24"/>
                <w:shd w:val="clear" w:color="auto" w:fill="FFFFFF"/>
              </w:rPr>
              <w:t xml:space="preserve"> </w:t>
            </w:r>
          </w:p>
          <w:p w14:paraId="33EFE412" w14:textId="56E6694F" w:rsidR="00725770" w:rsidRPr="00725770" w:rsidRDefault="00725770" w:rsidP="00006BDB">
            <w:pPr>
              <w:jc w:val="both"/>
              <w:rPr>
                <w:bCs/>
                <w:color w:val="000000"/>
                <w:kern w:val="2"/>
                <w:szCs w:val="24"/>
                <w:shd w:val="clear" w:color="auto" w:fill="FFFFFF"/>
              </w:rPr>
            </w:pPr>
            <w:r>
              <w:rPr>
                <w:kern w:val="2"/>
                <w:szCs w:val="24"/>
                <w:shd w:val="clear" w:color="auto" w:fill="FFFFFF"/>
              </w:rPr>
              <w:t>13.1.2.</w:t>
            </w:r>
            <w:r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w:t>
            </w:r>
            <w:r w:rsidRPr="00EE6238">
              <w:rPr>
                <w:bCs/>
                <w:color w:val="000000"/>
                <w:kern w:val="2"/>
                <w:szCs w:val="24"/>
                <w:shd w:val="clear" w:color="auto" w:fill="FFFFFF"/>
              </w:rPr>
              <w:lastRenderedPageBreak/>
              <w:t xml:space="preserve">kuris atitinka minimaliuosius aplinkos apsaugos kriterijus, </w:t>
            </w:r>
            <w:r>
              <w:rPr>
                <w:bCs/>
                <w:color w:val="000000"/>
                <w:kern w:val="2"/>
                <w:szCs w:val="24"/>
                <w:shd w:val="clear" w:color="auto" w:fill="FFFFFF"/>
              </w:rPr>
              <w:t xml:space="preserve">nurodytus Tvarkos aprašo 2 priede. </w:t>
            </w:r>
          </w:p>
          <w:p w14:paraId="5F8E1A7D" w14:textId="1DB41F55"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6F720437" w14:textId="77777777" w:rsidR="000A6453" w:rsidRDefault="000A6453" w:rsidP="00CF4783">
      <w:pPr>
        <w:jc w:val="right"/>
      </w:pPr>
    </w:p>
    <w:p w14:paraId="22D11AC1" w14:textId="77777777" w:rsidR="000A6453" w:rsidRDefault="000A6453" w:rsidP="00CF4783">
      <w:pPr>
        <w:jc w:val="right"/>
      </w:pPr>
    </w:p>
    <w:p w14:paraId="59B71582" w14:textId="77777777" w:rsidR="000A6453" w:rsidRDefault="000A6453" w:rsidP="00CF4783">
      <w:pPr>
        <w:jc w:val="right"/>
      </w:pPr>
    </w:p>
    <w:p w14:paraId="24020A39" w14:textId="77777777" w:rsidR="000A6453" w:rsidRDefault="000A6453" w:rsidP="00852B1C"/>
    <w:p w14:paraId="1202801C" w14:textId="3DE56289" w:rsidR="00CF4783" w:rsidRPr="004C6076" w:rsidRDefault="00CF4783" w:rsidP="00CF4783">
      <w:pPr>
        <w:jc w:val="right"/>
      </w:pPr>
      <w:r w:rsidRPr="004C6076">
        <w:lastRenderedPageBreak/>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Pr="004C6076" w:rsidRDefault="00CF4783" w:rsidP="00CF4783">
      <w:pPr>
        <w:jc w:val="center"/>
        <w:rPr>
          <w:b/>
          <w:bCs/>
          <w:iCs/>
          <w:szCs w:val="24"/>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1C71" w14:textId="77777777" w:rsidR="00685AB2" w:rsidRDefault="00685AB2">
      <w:r>
        <w:separator/>
      </w:r>
    </w:p>
  </w:endnote>
  <w:endnote w:type="continuationSeparator" w:id="0">
    <w:p w14:paraId="3467B234" w14:textId="77777777" w:rsidR="00685AB2" w:rsidRDefault="006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83FA" w14:textId="77777777" w:rsidR="00685AB2" w:rsidRDefault="00685AB2">
      <w:r>
        <w:separator/>
      </w:r>
    </w:p>
  </w:footnote>
  <w:footnote w:type="continuationSeparator" w:id="0">
    <w:p w14:paraId="56190178" w14:textId="77777777" w:rsidR="00685AB2" w:rsidRDefault="006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740DD"/>
    <w:rsid w:val="0008570E"/>
    <w:rsid w:val="000916A4"/>
    <w:rsid w:val="000A6453"/>
    <w:rsid w:val="000C5B19"/>
    <w:rsid w:val="000D502D"/>
    <w:rsid w:val="000E3AF8"/>
    <w:rsid w:val="000E5F82"/>
    <w:rsid w:val="000E7958"/>
    <w:rsid w:val="000F176F"/>
    <w:rsid w:val="000F4D31"/>
    <w:rsid w:val="001021F9"/>
    <w:rsid w:val="00110A1B"/>
    <w:rsid w:val="00112416"/>
    <w:rsid w:val="0013110F"/>
    <w:rsid w:val="001369E4"/>
    <w:rsid w:val="001B616F"/>
    <w:rsid w:val="001C6C51"/>
    <w:rsid w:val="001F63D7"/>
    <w:rsid w:val="00200933"/>
    <w:rsid w:val="0022155A"/>
    <w:rsid w:val="00234723"/>
    <w:rsid w:val="00236D39"/>
    <w:rsid w:val="00251DAE"/>
    <w:rsid w:val="00270F85"/>
    <w:rsid w:val="00285BB5"/>
    <w:rsid w:val="00297A80"/>
    <w:rsid w:val="002A7511"/>
    <w:rsid w:val="002B5AEE"/>
    <w:rsid w:val="002B64A4"/>
    <w:rsid w:val="002C06CD"/>
    <w:rsid w:val="002C0CDF"/>
    <w:rsid w:val="002C4751"/>
    <w:rsid w:val="002C70F8"/>
    <w:rsid w:val="002D5DE2"/>
    <w:rsid w:val="002F0B5F"/>
    <w:rsid w:val="00305C2D"/>
    <w:rsid w:val="00307192"/>
    <w:rsid w:val="00323789"/>
    <w:rsid w:val="00327348"/>
    <w:rsid w:val="00333E2A"/>
    <w:rsid w:val="0033481E"/>
    <w:rsid w:val="00343EF8"/>
    <w:rsid w:val="0034453E"/>
    <w:rsid w:val="00346A65"/>
    <w:rsid w:val="003806F7"/>
    <w:rsid w:val="003816B6"/>
    <w:rsid w:val="003873C2"/>
    <w:rsid w:val="003900BC"/>
    <w:rsid w:val="003A5338"/>
    <w:rsid w:val="003C03BA"/>
    <w:rsid w:val="003C2ED5"/>
    <w:rsid w:val="003F44E1"/>
    <w:rsid w:val="003F6DD0"/>
    <w:rsid w:val="00405C3D"/>
    <w:rsid w:val="00436D09"/>
    <w:rsid w:val="004373F3"/>
    <w:rsid w:val="0044371F"/>
    <w:rsid w:val="0044589B"/>
    <w:rsid w:val="00471806"/>
    <w:rsid w:val="0048448F"/>
    <w:rsid w:val="004A24B7"/>
    <w:rsid w:val="004A325F"/>
    <w:rsid w:val="004B08DB"/>
    <w:rsid w:val="004B2763"/>
    <w:rsid w:val="004B62EA"/>
    <w:rsid w:val="004C2EED"/>
    <w:rsid w:val="004C39E7"/>
    <w:rsid w:val="004F1930"/>
    <w:rsid w:val="0051711F"/>
    <w:rsid w:val="005348B8"/>
    <w:rsid w:val="005636D7"/>
    <w:rsid w:val="00566710"/>
    <w:rsid w:val="005777BC"/>
    <w:rsid w:val="005806A0"/>
    <w:rsid w:val="0059604D"/>
    <w:rsid w:val="005A1203"/>
    <w:rsid w:val="005A72AE"/>
    <w:rsid w:val="005B5486"/>
    <w:rsid w:val="005D52AC"/>
    <w:rsid w:val="005D6EBE"/>
    <w:rsid w:val="005F2EA8"/>
    <w:rsid w:val="0061416F"/>
    <w:rsid w:val="00650B9F"/>
    <w:rsid w:val="006526B4"/>
    <w:rsid w:val="00653077"/>
    <w:rsid w:val="00656F37"/>
    <w:rsid w:val="00661F81"/>
    <w:rsid w:val="0068231C"/>
    <w:rsid w:val="00685AB2"/>
    <w:rsid w:val="00686855"/>
    <w:rsid w:val="006869CC"/>
    <w:rsid w:val="006B2956"/>
    <w:rsid w:val="006B7A32"/>
    <w:rsid w:val="006C1E10"/>
    <w:rsid w:val="006C6B32"/>
    <w:rsid w:val="006D796B"/>
    <w:rsid w:val="006E36CD"/>
    <w:rsid w:val="006F7C62"/>
    <w:rsid w:val="00707644"/>
    <w:rsid w:val="0072100A"/>
    <w:rsid w:val="0072381E"/>
    <w:rsid w:val="00725770"/>
    <w:rsid w:val="00743FC2"/>
    <w:rsid w:val="007775E2"/>
    <w:rsid w:val="007A6FF6"/>
    <w:rsid w:val="007A7607"/>
    <w:rsid w:val="007B2BDF"/>
    <w:rsid w:val="007C0899"/>
    <w:rsid w:val="007E65D2"/>
    <w:rsid w:val="007E7A0D"/>
    <w:rsid w:val="008018B2"/>
    <w:rsid w:val="00802B24"/>
    <w:rsid w:val="00811AEB"/>
    <w:rsid w:val="00814EBA"/>
    <w:rsid w:val="00830E4C"/>
    <w:rsid w:val="008433E8"/>
    <w:rsid w:val="00852B1C"/>
    <w:rsid w:val="00854B20"/>
    <w:rsid w:val="00860019"/>
    <w:rsid w:val="00862EC6"/>
    <w:rsid w:val="00863A85"/>
    <w:rsid w:val="00894850"/>
    <w:rsid w:val="008E05F2"/>
    <w:rsid w:val="009026D4"/>
    <w:rsid w:val="00914E03"/>
    <w:rsid w:val="00917C09"/>
    <w:rsid w:val="009471C5"/>
    <w:rsid w:val="009502C9"/>
    <w:rsid w:val="009563BD"/>
    <w:rsid w:val="00995C47"/>
    <w:rsid w:val="00995DBA"/>
    <w:rsid w:val="009C251F"/>
    <w:rsid w:val="009E630A"/>
    <w:rsid w:val="009F435E"/>
    <w:rsid w:val="00A30BBD"/>
    <w:rsid w:val="00A31D8D"/>
    <w:rsid w:val="00A51215"/>
    <w:rsid w:val="00A5275D"/>
    <w:rsid w:val="00A62E3B"/>
    <w:rsid w:val="00AA6242"/>
    <w:rsid w:val="00AB336B"/>
    <w:rsid w:val="00AC148C"/>
    <w:rsid w:val="00AC299B"/>
    <w:rsid w:val="00AD6743"/>
    <w:rsid w:val="00B050D8"/>
    <w:rsid w:val="00B13C09"/>
    <w:rsid w:val="00B15840"/>
    <w:rsid w:val="00B246EF"/>
    <w:rsid w:val="00B25EF6"/>
    <w:rsid w:val="00B33821"/>
    <w:rsid w:val="00B50598"/>
    <w:rsid w:val="00B6078C"/>
    <w:rsid w:val="00BB76EA"/>
    <w:rsid w:val="00BC0FDE"/>
    <w:rsid w:val="00BD0CDE"/>
    <w:rsid w:val="00BD18CC"/>
    <w:rsid w:val="00BE03EB"/>
    <w:rsid w:val="00BE6E5C"/>
    <w:rsid w:val="00BF0458"/>
    <w:rsid w:val="00BF5768"/>
    <w:rsid w:val="00C06FD6"/>
    <w:rsid w:val="00C11983"/>
    <w:rsid w:val="00C157A6"/>
    <w:rsid w:val="00C176A4"/>
    <w:rsid w:val="00C4039B"/>
    <w:rsid w:val="00C6056B"/>
    <w:rsid w:val="00C85095"/>
    <w:rsid w:val="00C9266C"/>
    <w:rsid w:val="00CA18DA"/>
    <w:rsid w:val="00CA461D"/>
    <w:rsid w:val="00CA5563"/>
    <w:rsid w:val="00CC2EC0"/>
    <w:rsid w:val="00CD7D26"/>
    <w:rsid w:val="00CF0B97"/>
    <w:rsid w:val="00CF4783"/>
    <w:rsid w:val="00D00C25"/>
    <w:rsid w:val="00D03A55"/>
    <w:rsid w:val="00D13DC8"/>
    <w:rsid w:val="00D16091"/>
    <w:rsid w:val="00D1728F"/>
    <w:rsid w:val="00D3141D"/>
    <w:rsid w:val="00D411D3"/>
    <w:rsid w:val="00D427AD"/>
    <w:rsid w:val="00D7398B"/>
    <w:rsid w:val="00D76007"/>
    <w:rsid w:val="00D9400C"/>
    <w:rsid w:val="00DB7C27"/>
    <w:rsid w:val="00DC7E0B"/>
    <w:rsid w:val="00DD3151"/>
    <w:rsid w:val="00DF145B"/>
    <w:rsid w:val="00DF2928"/>
    <w:rsid w:val="00E00AA6"/>
    <w:rsid w:val="00E20061"/>
    <w:rsid w:val="00E25FE0"/>
    <w:rsid w:val="00E32A9A"/>
    <w:rsid w:val="00E37D76"/>
    <w:rsid w:val="00E41B0E"/>
    <w:rsid w:val="00E5166C"/>
    <w:rsid w:val="00E64AEC"/>
    <w:rsid w:val="00E81FED"/>
    <w:rsid w:val="00E823C5"/>
    <w:rsid w:val="00E9715F"/>
    <w:rsid w:val="00EA03D5"/>
    <w:rsid w:val="00EC0AE1"/>
    <w:rsid w:val="00EC4F7B"/>
    <w:rsid w:val="00ED6956"/>
    <w:rsid w:val="00EE3FC8"/>
    <w:rsid w:val="00EE55EE"/>
    <w:rsid w:val="00EE65BC"/>
    <w:rsid w:val="00EF3DE0"/>
    <w:rsid w:val="00F1574B"/>
    <w:rsid w:val="00F22B56"/>
    <w:rsid w:val="00F458B5"/>
    <w:rsid w:val="00F6256B"/>
    <w:rsid w:val="00F628FE"/>
    <w:rsid w:val="00F63F9A"/>
    <w:rsid w:val="00F827EC"/>
    <w:rsid w:val="00FB060D"/>
    <w:rsid w:val="00FB10C7"/>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14607</Words>
  <Characters>8326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30</cp:revision>
  <dcterms:created xsi:type="dcterms:W3CDTF">2025-05-22T06:27:00Z</dcterms:created>
  <dcterms:modified xsi:type="dcterms:W3CDTF">2025-07-16T06:34:00Z</dcterms:modified>
</cp:coreProperties>
</file>