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1F" w:rsidRDefault="004D5DA9" w:rsidP="004D5DA9">
      <w:pPr>
        <w:jc w:val="center"/>
      </w:pPr>
      <w:r>
        <w:t>KLAUSIMAI-ATSAKYMAI</w:t>
      </w:r>
    </w:p>
    <w:p w:rsidR="004D5DA9" w:rsidRDefault="004D5DA9" w:rsidP="004D5DA9">
      <w:pPr>
        <w:jc w:val="center"/>
      </w:pPr>
    </w:p>
    <w:tbl>
      <w:tblPr>
        <w:tblStyle w:val="TableGrid"/>
        <w:tblW w:w="0" w:type="auto"/>
        <w:tblLayout w:type="fixed"/>
        <w:tblLook w:val="04A0" w:firstRow="1" w:lastRow="0" w:firstColumn="1" w:lastColumn="0" w:noHBand="0" w:noVBand="1"/>
      </w:tblPr>
      <w:tblGrid>
        <w:gridCol w:w="4531"/>
        <w:gridCol w:w="5097"/>
      </w:tblGrid>
      <w:tr w:rsidR="004D5DA9" w:rsidTr="004D5DA9">
        <w:tc>
          <w:tcPr>
            <w:tcW w:w="4531" w:type="dxa"/>
          </w:tcPr>
          <w:p w:rsidR="004D5DA9" w:rsidRPr="004D5DA9" w:rsidRDefault="004D5DA9" w:rsidP="004D5DA9">
            <w:pPr>
              <w:jc w:val="center"/>
              <w:rPr>
                <w:b/>
              </w:rPr>
            </w:pPr>
            <w:r w:rsidRPr="004D5DA9">
              <w:rPr>
                <w:b/>
              </w:rPr>
              <w:t>Tiekėjo pateiktas klausimas</w:t>
            </w:r>
          </w:p>
        </w:tc>
        <w:tc>
          <w:tcPr>
            <w:tcW w:w="5097" w:type="dxa"/>
          </w:tcPr>
          <w:p w:rsidR="004D5DA9" w:rsidRPr="004D5DA9" w:rsidRDefault="004D5DA9" w:rsidP="004D5DA9">
            <w:pPr>
              <w:jc w:val="center"/>
              <w:rPr>
                <w:b/>
              </w:rPr>
            </w:pPr>
            <w:r w:rsidRPr="004D5DA9">
              <w:rPr>
                <w:b/>
              </w:rPr>
              <w:t>Komisijos atsakymas</w:t>
            </w:r>
          </w:p>
        </w:tc>
      </w:tr>
      <w:tr w:rsidR="004D5DA9" w:rsidTr="004D5DA9">
        <w:tc>
          <w:tcPr>
            <w:tcW w:w="4531" w:type="dxa"/>
          </w:tcPr>
          <w:p w:rsidR="004D5DA9" w:rsidRDefault="004D5DA9" w:rsidP="004D5DA9">
            <w:pPr>
              <w:spacing w:before="100" w:beforeAutospacing="1" w:after="100" w:afterAutospacing="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2025-07-09 CVP IS</w:t>
            </w:r>
          </w:p>
          <w:p w:rsidR="004D5DA9" w:rsidRPr="004D5DA9" w:rsidRDefault="004D5DA9" w:rsidP="004D5DA9">
            <w:pPr>
              <w:spacing w:before="100" w:beforeAutospacing="1" w:after="100" w:afterAutospacing="1"/>
              <w:jc w:val="both"/>
              <w:rPr>
                <w:rFonts w:ascii="Times New Roman" w:eastAsia="Times New Roman" w:hAnsi="Times New Roman" w:cs="Times New Roman"/>
                <w:color w:val="000000"/>
                <w:sz w:val="24"/>
                <w:szCs w:val="24"/>
                <w:lang w:eastAsia="lt-LT"/>
              </w:rPr>
            </w:pPr>
            <w:r w:rsidRPr="004D5DA9">
              <w:rPr>
                <w:rFonts w:ascii="Times New Roman" w:eastAsia="Times New Roman" w:hAnsi="Times New Roman" w:cs="Times New Roman"/>
                <w:color w:val="000000"/>
                <w:sz w:val="24"/>
                <w:szCs w:val="24"/>
                <w:lang w:eastAsia="lt-LT"/>
              </w:rPr>
              <w:t>„</w:t>
            </w:r>
            <w:r w:rsidRPr="004D5DA9">
              <w:rPr>
                <w:rFonts w:ascii="Times New Roman" w:eastAsia="Times New Roman" w:hAnsi="Times New Roman" w:cs="Times New Roman"/>
                <w:color w:val="000000"/>
                <w:sz w:val="18"/>
                <w:szCs w:val="18"/>
                <w:lang w:eastAsia="lt-LT"/>
              </w:rPr>
              <w:t xml:space="preserve">Abiejose pirkimo dalyse techninėje specifikacijoje keliate šį reikalavimą sėdynių apmušalams: </w:t>
            </w:r>
          </w:p>
          <w:tbl>
            <w:tblPr>
              <w:tblW w:w="10050" w:type="dxa"/>
              <w:tblCellSpacing w:w="0" w:type="dxa"/>
              <w:tblLayout w:type="fixed"/>
              <w:tblCellMar>
                <w:top w:w="12" w:type="dxa"/>
                <w:left w:w="12" w:type="dxa"/>
                <w:bottom w:w="12" w:type="dxa"/>
                <w:right w:w="12" w:type="dxa"/>
              </w:tblCellMar>
              <w:tblLook w:val="04A0" w:firstRow="1" w:lastRow="0" w:firstColumn="1" w:lastColumn="0" w:noHBand="0" w:noVBand="1"/>
            </w:tblPr>
            <w:tblGrid>
              <w:gridCol w:w="162"/>
              <w:gridCol w:w="850"/>
              <w:gridCol w:w="9038"/>
            </w:tblGrid>
            <w:tr w:rsidR="004D5DA9" w:rsidRPr="004D5DA9" w:rsidTr="004D5DA9">
              <w:trPr>
                <w:trHeight w:val="336"/>
                <w:tblCellSpacing w:w="0" w:type="dxa"/>
              </w:trPr>
              <w:tc>
                <w:tcPr>
                  <w:tcW w:w="162"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rsidR="004D5DA9" w:rsidRPr="004D5DA9" w:rsidRDefault="004D5DA9" w:rsidP="004D5DA9">
                  <w:pPr>
                    <w:spacing w:before="100" w:beforeAutospacing="1" w:after="100" w:afterAutospacing="1" w:line="240" w:lineRule="auto"/>
                    <w:ind w:left="108"/>
                    <w:jc w:val="both"/>
                    <w:rPr>
                      <w:rFonts w:ascii="Times New Roman" w:eastAsia="Times New Roman" w:hAnsi="Times New Roman" w:cs="Times New Roman"/>
                      <w:color w:val="000000"/>
                      <w:sz w:val="24"/>
                      <w:szCs w:val="24"/>
                      <w:lang w:eastAsia="lt-LT"/>
                    </w:rPr>
                  </w:pP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hideMark/>
                </w:tcPr>
                <w:p w:rsidR="004D5DA9" w:rsidRPr="004D5DA9" w:rsidRDefault="004D5DA9" w:rsidP="004D5DA9">
                  <w:pPr>
                    <w:spacing w:before="100" w:beforeAutospacing="1" w:after="100" w:afterAutospacing="1" w:line="240" w:lineRule="auto"/>
                    <w:jc w:val="both"/>
                    <w:rPr>
                      <w:rFonts w:ascii="Times New Roman" w:eastAsia="Times New Roman" w:hAnsi="Times New Roman" w:cs="Times New Roman"/>
                      <w:color w:val="000000"/>
                      <w:sz w:val="24"/>
                      <w:szCs w:val="24"/>
                      <w:lang w:eastAsia="lt-LT"/>
                    </w:rPr>
                  </w:pPr>
                  <w:r w:rsidRPr="004D5DA9">
                    <w:rPr>
                      <w:rFonts w:ascii="Times New Roman" w:eastAsia="Times New Roman" w:hAnsi="Times New Roman" w:cs="Times New Roman"/>
                      <w:color w:val="000000"/>
                      <w:sz w:val="18"/>
                      <w:szCs w:val="18"/>
                      <w:lang w:eastAsia="lt-LT"/>
                    </w:rPr>
                    <w:t>Sėdynės, salonas</w:t>
                  </w:r>
                </w:p>
              </w:tc>
              <w:tc>
                <w:tcPr>
                  <w:tcW w:w="9038" w:type="dxa"/>
                  <w:tcBorders>
                    <w:top w:val="single" w:sz="6" w:space="0" w:color="000000"/>
                    <w:left w:val="single" w:sz="6" w:space="0" w:color="000000"/>
                    <w:bottom w:val="single" w:sz="6" w:space="0" w:color="000000"/>
                    <w:right w:val="single" w:sz="6" w:space="0" w:color="000000"/>
                  </w:tcBorders>
                  <w:tcMar>
                    <w:top w:w="0" w:type="dxa"/>
                    <w:left w:w="11" w:type="dxa"/>
                    <w:bottom w:w="28" w:type="dxa"/>
                    <w:right w:w="28" w:type="dxa"/>
                  </w:tcMar>
                  <w:hideMark/>
                </w:tcPr>
                <w:p w:rsidR="004D5DA9" w:rsidRPr="004D5DA9" w:rsidRDefault="004D5DA9" w:rsidP="004D5DA9">
                  <w:pPr>
                    <w:spacing w:before="100" w:beforeAutospacing="1" w:after="100" w:afterAutospacing="1" w:line="240" w:lineRule="auto"/>
                    <w:ind w:left="176" w:right="113"/>
                    <w:jc w:val="both"/>
                    <w:rPr>
                      <w:rFonts w:ascii="Times New Roman" w:eastAsia="Times New Roman" w:hAnsi="Times New Roman" w:cs="Times New Roman"/>
                      <w:color w:val="000000"/>
                      <w:sz w:val="24"/>
                      <w:szCs w:val="24"/>
                      <w:lang w:eastAsia="lt-LT"/>
                    </w:rPr>
                  </w:pPr>
                  <w:r w:rsidRPr="004D5DA9">
                    <w:rPr>
                      <w:rFonts w:ascii="Times New Roman" w:eastAsia="Times New Roman" w:hAnsi="Times New Roman" w:cs="Times New Roman"/>
                      <w:color w:val="000000"/>
                      <w:sz w:val="18"/>
                      <w:szCs w:val="18"/>
                      <w:shd w:val="clear" w:color="auto" w:fill="FFFFFF"/>
                      <w:lang w:eastAsia="lt-LT"/>
                    </w:rPr>
                    <w:t xml:space="preserve">Sėdynių apmušalai – juodos odos arba (užsakovo pasirinkimu iš galimų) kombinuoti odos ir </w:t>
                  </w:r>
                  <w:proofErr w:type="spellStart"/>
                  <w:r w:rsidRPr="004D5DA9">
                    <w:rPr>
                      <w:rFonts w:ascii="Times New Roman" w:eastAsia="Times New Roman" w:hAnsi="Times New Roman" w:cs="Times New Roman"/>
                      <w:color w:val="000000"/>
                      <w:sz w:val="18"/>
                      <w:szCs w:val="18"/>
                      <w:shd w:val="clear" w:color="auto" w:fill="FFFFFF"/>
                      <w:lang w:eastAsia="lt-LT"/>
                    </w:rPr>
                    <w:t>alcantara</w:t>
                  </w:r>
                  <w:proofErr w:type="spellEnd"/>
                  <w:r w:rsidRPr="004D5DA9">
                    <w:rPr>
                      <w:rFonts w:ascii="Times New Roman" w:eastAsia="Times New Roman" w:hAnsi="Times New Roman" w:cs="Times New Roman"/>
                      <w:color w:val="000000"/>
                      <w:sz w:val="18"/>
                      <w:szCs w:val="18"/>
                      <w:shd w:val="clear" w:color="auto" w:fill="FFFFFF"/>
                      <w:lang w:eastAsia="lt-LT"/>
                    </w:rPr>
                    <w:t xml:space="preserve"> (ar lygiavertės </w:t>
                  </w:r>
                  <w:proofErr w:type="spellStart"/>
                  <w:r w:rsidRPr="004D5DA9">
                    <w:rPr>
                      <w:rFonts w:ascii="Times New Roman" w:eastAsia="Times New Roman" w:hAnsi="Times New Roman" w:cs="Times New Roman"/>
                      <w:color w:val="000000"/>
                      <w:sz w:val="18"/>
                      <w:szCs w:val="18"/>
                      <w:shd w:val="clear" w:color="auto" w:fill="FFFFFF"/>
                      <w:lang w:eastAsia="lt-LT"/>
                    </w:rPr>
                    <w:t>medžaigos</w:t>
                  </w:r>
                  <w:proofErr w:type="spellEnd"/>
                  <w:r w:rsidRPr="004D5DA9">
                    <w:rPr>
                      <w:rFonts w:ascii="Times New Roman" w:eastAsia="Times New Roman" w:hAnsi="Times New Roman" w:cs="Times New Roman"/>
                      <w:color w:val="000000"/>
                      <w:sz w:val="18"/>
                      <w:szCs w:val="18"/>
                      <w:shd w:val="clear" w:color="auto" w:fill="FFFFFF"/>
                      <w:lang w:eastAsia="lt-LT"/>
                    </w:rPr>
                    <w:t>)</w:t>
                  </w:r>
                  <w:r w:rsidRPr="004D5DA9">
                    <w:rPr>
                      <w:rFonts w:ascii="Times New Roman" w:eastAsia="Times New Roman" w:hAnsi="Times New Roman" w:cs="Times New Roman"/>
                      <w:color w:val="000000"/>
                      <w:sz w:val="18"/>
                      <w:szCs w:val="18"/>
                      <w:lang w:eastAsia="lt-LT"/>
                    </w:rPr>
                    <w:t>.</w:t>
                  </w:r>
                </w:p>
              </w:tc>
            </w:tr>
          </w:tbl>
          <w:p w:rsidR="004D5DA9" w:rsidRPr="004D5DA9" w:rsidRDefault="004D5DA9" w:rsidP="004D5DA9">
            <w:pPr>
              <w:spacing w:before="100" w:beforeAutospacing="1" w:after="100" w:afterAutospacing="1"/>
              <w:jc w:val="both"/>
              <w:rPr>
                <w:rFonts w:ascii="Times New Roman" w:eastAsia="Times New Roman" w:hAnsi="Times New Roman" w:cs="Times New Roman"/>
                <w:color w:val="000000"/>
                <w:sz w:val="24"/>
                <w:szCs w:val="24"/>
                <w:lang w:eastAsia="lt-LT"/>
              </w:rPr>
            </w:pPr>
            <w:r w:rsidRPr="004D5DA9">
              <w:rPr>
                <w:rFonts w:ascii="Times New Roman" w:eastAsia="Times New Roman" w:hAnsi="Times New Roman" w:cs="Times New Roman"/>
                <w:color w:val="000000"/>
                <w:sz w:val="18"/>
                <w:szCs w:val="18"/>
                <w:lang w:eastAsia="lt-LT"/>
              </w:rPr>
              <w:t xml:space="preserve">Prašome patikslinti, ar teisingai suprantame šį reikalavimą, kad tiekėjo pasiūlymui pateiktas kombinuotų sėdynių apmušalų variantas iš odos ir </w:t>
            </w:r>
            <w:proofErr w:type="spellStart"/>
            <w:r w:rsidRPr="004D5DA9">
              <w:rPr>
                <w:rFonts w:ascii="Times New Roman" w:eastAsia="Times New Roman" w:hAnsi="Times New Roman" w:cs="Times New Roman"/>
                <w:color w:val="000000"/>
                <w:sz w:val="18"/>
                <w:szCs w:val="18"/>
                <w:lang w:eastAsia="lt-LT"/>
              </w:rPr>
              <w:t>alcantara</w:t>
            </w:r>
            <w:proofErr w:type="spellEnd"/>
            <w:r w:rsidRPr="004D5DA9">
              <w:rPr>
                <w:rFonts w:ascii="Times New Roman" w:eastAsia="Times New Roman" w:hAnsi="Times New Roman" w:cs="Times New Roman"/>
                <w:color w:val="000000"/>
                <w:sz w:val="18"/>
                <w:szCs w:val="18"/>
                <w:lang w:eastAsia="lt-LT"/>
              </w:rPr>
              <w:t xml:space="preserve"> (ar lygiavertės </w:t>
            </w:r>
            <w:proofErr w:type="spellStart"/>
            <w:r w:rsidRPr="004D5DA9">
              <w:rPr>
                <w:rFonts w:ascii="Times New Roman" w:eastAsia="Times New Roman" w:hAnsi="Times New Roman" w:cs="Times New Roman"/>
                <w:color w:val="000000"/>
                <w:sz w:val="18"/>
                <w:szCs w:val="18"/>
                <w:lang w:eastAsia="lt-LT"/>
              </w:rPr>
              <w:t>alcantarai</w:t>
            </w:r>
            <w:proofErr w:type="spellEnd"/>
            <w:r w:rsidRPr="004D5DA9">
              <w:rPr>
                <w:rFonts w:ascii="Times New Roman" w:eastAsia="Times New Roman" w:hAnsi="Times New Roman" w:cs="Times New Roman"/>
                <w:color w:val="000000"/>
                <w:sz w:val="18"/>
                <w:szCs w:val="18"/>
                <w:lang w:eastAsia="lt-LT"/>
              </w:rPr>
              <w:t xml:space="preserve"> medžiagos), pirkėjui bus priimtinas, ir pirkėjas tik rinksis iš galimų automobilio gamintojo siūlomų spalvinės gamos variantų?</w:t>
            </w:r>
          </w:p>
          <w:p w:rsidR="004D5DA9" w:rsidRPr="004D5DA9" w:rsidRDefault="004D5DA9" w:rsidP="004D5DA9">
            <w:pPr>
              <w:spacing w:before="100" w:beforeAutospacing="1" w:after="100" w:afterAutospacing="1"/>
              <w:jc w:val="both"/>
              <w:rPr>
                <w:rFonts w:ascii="Times New Roman" w:eastAsia="Times New Roman" w:hAnsi="Times New Roman" w:cs="Times New Roman"/>
                <w:color w:val="000000"/>
                <w:sz w:val="24"/>
                <w:szCs w:val="24"/>
                <w:lang w:eastAsia="lt-LT"/>
              </w:rPr>
            </w:pPr>
            <w:r w:rsidRPr="004D5DA9">
              <w:rPr>
                <w:rFonts w:ascii="Times New Roman" w:eastAsia="Times New Roman" w:hAnsi="Times New Roman" w:cs="Times New Roman"/>
                <w:color w:val="000000"/>
                <w:sz w:val="18"/>
                <w:szCs w:val="18"/>
                <w:lang w:eastAsia="lt-LT"/>
              </w:rPr>
              <w:t xml:space="preserve">Ar vis dėlto tai reiškia, kad tiekėjas turi siūlyti tiek pilnai odines sėdynes, tiek ir kombinuotą variantą (iš odos ir </w:t>
            </w:r>
            <w:proofErr w:type="spellStart"/>
            <w:r w:rsidRPr="004D5DA9">
              <w:rPr>
                <w:rFonts w:ascii="Times New Roman" w:eastAsia="Times New Roman" w:hAnsi="Times New Roman" w:cs="Times New Roman"/>
                <w:color w:val="000000"/>
                <w:sz w:val="18"/>
                <w:szCs w:val="18"/>
                <w:lang w:eastAsia="lt-LT"/>
              </w:rPr>
              <w:t>alcantara</w:t>
            </w:r>
            <w:proofErr w:type="spellEnd"/>
            <w:r w:rsidRPr="004D5DA9">
              <w:rPr>
                <w:rFonts w:ascii="Times New Roman" w:eastAsia="Times New Roman" w:hAnsi="Times New Roman" w:cs="Times New Roman"/>
                <w:color w:val="000000"/>
                <w:sz w:val="18"/>
                <w:szCs w:val="18"/>
                <w:lang w:eastAsia="lt-LT"/>
              </w:rPr>
              <w:t xml:space="preserve"> (ar lygiavertės medžiagos), jei gamintojas yra numatęs abi pozicijas ir Jūs rinksitės tarp šių dviejų variantų? Esant tokiam reikalavimui, tiekėjai bus priversti siūlyti brangesnes pozicijas, tam atvejui, jei Jūs pasirinktumėte pilnos odos sėdynes, o tiekėjas, kurio pasiūloje nebūtų gamintojo siūlomos odinės sėdynės, įgautų nelygiavertį konkurencinį pranašumą prieš tuos tiekėjus, kurie atstovauja automobilių gamintojus, turinčius savo pasiūloje abu sėdynių variantus.„</w:t>
            </w:r>
          </w:p>
          <w:p w:rsidR="004D5DA9" w:rsidRDefault="004D5DA9" w:rsidP="004D5DA9">
            <w:pPr>
              <w:jc w:val="center"/>
            </w:pPr>
          </w:p>
        </w:tc>
        <w:tc>
          <w:tcPr>
            <w:tcW w:w="5097" w:type="dxa"/>
          </w:tcPr>
          <w:p w:rsidR="004D5DA9" w:rsidRDefault="004D5DA9" w:rsidP="004D5DA9">
            <w:pPr>
              <w:pStyle w:val="western"/>
              <w:rPr>
                <w:sz w:val="22"/>
                <w:szCs w:val="22"/>
              </w:rPr>
            </w:pPr>
            <w:r>
              <w:rPr>
                <w:sz w:val="22"/>
                <w:szCs w:val="22"/>
              </w:rPr>
              <w:t>2025-07-15 CVP IS</w:t>
            </w:r>
          </w:p>
          <w:p w:rsidR="004D5DA9" w:rsidRDefault="004D5DA9" w:rsidP="004D5DA9">
            <w:pPr>
              <w:pStyle w:val="western"/>
            </w:pPr>
            <w:r>
              <w:rPr>
                <w:sz w:val="22"/>
                <w:szCs w:val="22"/>
              </w:rPr>
              <w:t xml:space="preserve">Viešojo pirkimo dalyvio pateiktas pasiūlymas, kurio techninėje specifikacijoje dėl salono, sėdynių savybių, bus siūlomas kombinuotų sėdynių apmušalų variantas iš odos ir </w:t>
            </w:r>
            <w:proofErr w:type="spellStart"/>
            <w:r>
              <w:rPr>
                <w:sz w:val="22"/>
                <w:szCs w:val="22"/>
              </w:rPr>
              <w:t>alcantara</w:t>
            </w:r>
            <w:proofErr w:type="spellEnd"/>
            <w:r>
              <w:rPr>
                <w:sz w:val="22"/>
                <w:szCs w:val="22"/>
              </w:rPr>
              <w:t xml:space="preserve"> (ar lygiavertės </w:t>
            </w:r>
            <w:proofErr w:type="spellStart"/>
            <w:r>
              <w:rPr>
                <w:sz w:val="22"/>
                <w:szCs w:val="22"/>
              </w:rPr>
              <w:t>alcantara</w:t>
            </w:r>
            <w:proofErr w:type="spellEnd"/>
            <w:r>
              <w:rPr>
                <w:sz w:val="22"/>
                <w:szCs w:val="22"/>
              </w:rPr>
              <w:t xml:space="preserve"> medžiagos), perkančiajai organizacijai bus priimtinas. Tokiu atveju, atsižvelgiant į tai, kad kombinuotų sėdynių apmušalai būna dviejų atspalvių, o automobilių gamintojai naudoja įvairių spalvinių gamų variantus, pasiūlyme turi būti nurodyti siūlomi spalvų variantai ir sudarant sutartį su laimėjusį pasiūlymą pateikusiu tiekėju, bus pasirenkama sėdynių spalva iš galimų automobilio gamintojo siūlomų spalvinės gamos variantų.</w:t>
            </w:r>
          </w:p>
          <w:p w:rsidR="004D5DA9" w:rsidRDefault="004D5DA9" w:rsidP="004D5DA9">
            <w:pPr>
              <w:jc w:val="both"/>
            </w:pPr>
          </w:p>
        </w:tc>
      </w:tr>
      <w:tr w:rsidR="004D5DA9" w:rsidTr="004D5DA9">
        <w:tc>
          <w:tcPr>
            <w:tcW w:w="4531" w:type="dxa"/>
          </w:tcPr>
          <w:p w:rsidR="004D5DA9" w:rsidRDefault="005B031E" w:rsidP="005B031E">
            <w:pPr>
              <w:jc w:val="both"/>
            </w:pPr>
            <w:r>
              <w:t>2025-07-14 CVP IS</w:t>
            </w:r>
          </w:p>
          <w:p w:rsidR="005B031E" w:rsidRDefault="005B031E" w:rsidP="005B031E">
            <w:pPr>
              <w:pStyle w:val="NormalWeb"/>
            </w:pPr>
            <w:r>
              <w:t>„</w:t>
            </w:r>
            <w:r>
              <w:rPr>
                <w:i/>
                <w:iCs/>
                <w:color w:val="00241A"/>
                <w:sz w:val="18"/>
                <w:szCs w:val="18"/>
              </w:rPr>
              <w:t>Prašau patikslinti kaip bus skaičiuojami ekonominio naudingumo balai:</w:t>
            </w:r>
            <w:r>
              <w:rPr>
                <w:i/>
                <w:iCs/>
                <w:sz w:val="18"/>
                <w:szCs w:val="18"/>
              </w:rPr>
              <w:br/>
            </w:r>
            <w:r>
              <w:rPr>
                <w:i/>
                <w:iCs/>
                <w:color w:val="00241A"/>
                <w:sz w:val="18"/>
                <w:szCs w:val="18"/>
              </w:rPr>
              <w:t>1. 7 priedo skaičiuoklėje sąnaudoms suskaičiuoti automobilio įsigijimo išlaidoms suskaičiuoti bus naudojamas pasiūlymo formos kainų lentelės 8 stulpelio duomenys , kurie yra visų konkrečios dalies automobilių pasiūlymo vertė. Tačiau toje pačioje skaičiuoklėje matome, kad vėl bus dauginama iš perkamų transporto priemonių kiekio. Taip pat patikslinkite, ar automobilio įsigijimo išlaidos bus vertinamos su PVM ar be.</w:t>
            </w:r>
            <w:r>
              <w:rPr>
                <w:i/>
                <w:iCs/>
                <w:sz w:val="18"/>
                <w:szCs w:val="18"/>
              </w:rPr>
              <w:br/>
            </w:r>
            <w:r>
              <w:rPr>
                <w:i/>
                <w:iCs/>
                <w:color w:val="00241A"/>
                <w:sz w:val="18"/>
                <w:szCs w:val="18"/>
              </w:rPr>
              <w:t>2. Vadovaujanti pasiūlymų vertinimo kriterijais ekonominis naudingumas skaičiuojamas EN=S-T. Iš 7 priedo skaičiuoklės matome, kad bus vertinamos visų dalies automobilių gyvavimo ciklo sąnaudos, bet iš ekonominio naudingumo formulės dydis T nėra dauginamas iš automobilių kiekio.</w:t>
            </w:r>
            <w:r>
              <w:rPr>
                <w:i/>
                <w:iCs/>
                <w:sz w:val="18"/>
                <w:szCs w:val="18"/>
              </w:rPr>
              <w:t>“</w:t>
            </w:r>
          </w:p>
          <w:p w:rsidR="005B031E" w:rsidRDefault="005B031E" w:rsidP="005B031E">
            <w:pPr>
              <w:jc w:val="both"/>
            </w:pPr>
          </w:p>
        </w:tc>
        <w:tc>
          <w:tcPr>
            <w:tcW w:w="5097" w:type="dxa"/>
          </w:tcPr>
          <w:p w:rsidR="004D5DA9" w:rsidRDefault="005B031E" w:rsidP="005B031E">
            <w:pPr>
              <w:jc w:val="both"/>
            </w:pPr>
            <w:r>
              <w:t>2025-07-16 CVP IS</w:t>
            </w:r>
          </w:p>
          <w:p w:rsidR="005B031E" w:rsidRDefault="005B031E" w:rsidP="005B031E">
            <w:pPr>
              <w:jc w:val="both"/>
            </w:pPr>
          </w:p>
          <w:p w:rsidR="005B031E" w:rsidRDefault="005B031E" w:rsidP="005B031E">
            <w:r>
              <w:t>Atsižvelgiant į tiekėjo pateiktas pastabas Komisija pakartotinai įvertino SSS7 priedėlį „</w:t>
            </w:r>
            <w:proofErr w:type="spellStart"/>
            <w:r>
              <w:t>Sanaudos</w:t>
            </w:r>
            <w:proofErr w:type="spellEnd"/>
            <w:r>
              <w:t>“ ir patikslino sekančiai:</w:t>
            </w:r>
          </w:p>
          <w:p w:rsidR="005B031E" w:rsidRPr="006A34B1" w:rsidRDefault="005B031E" w:rsidP="005B031E">
            <w:pPr>
              <w:jc w:val="both"/>
              <w:rPr>
                <w:rFonts w:ascii="Times New Roman" w:eastAsia="Times New Roman" w:hAnsi="Times New Roman" w:cs="Times New Roman"/>
                <w:color w:val="000000"/>
                <w:sz w:val="24"/>
                <w:szCs w:val="24"/>
                <w:lang w:eastAsia="lt-LT"/>
              </w:rPr>
            </w:pPr>
            <w:r w:rsidRPr="006A34B1">
              <w:rPr>
                <w:rFonts w:ascii="Times New Roman" w:eastAsia="Times New Roman" w:hAnsi="Times New Roman" w:cs="Times New Roman"/>
                <w:color w:val="000000"/>
                <w:sz w:val="24"/>
                <w:szCs w:val="24"/>
                <w:lang w:eastAsia="lt-LT"/>
              </w:rPr>
              <w:t>Benzininiams automobiliams:</w:t>
            </w:r>
          </w:p>
          <w:tbl>
            <w:tblPr>
              <w:tblW w:w="5000" w:type="pct"/>
              <w:tblCellSpacing w:w="0" w:type="dxa"/>
              <w:tblLayout w:type="fixed"/>
              <w:tblCellMar>
                <w:top w:w="48" w:type="dxa"/>
                <w:left w:w="48" w:type="dxa"/>
                <w:bottom w:w="48" w:type="dxa"/>
                <w:right w:w="48" w:type="dxa"/>
              </w:tblCellMar>
              <w:tblLook w:val="04A0" w:firstRow="1" w:lastRow="0" w:firstColumn="1" w:lastColumn="0" w:noHBand="0" w:noVBand="1"/>
            </w:tblPr>
            <w:tblGrid>
              <w:gridCol w:w="3016"/>
              <w:gridCol w:w="1849"/>
            </w:tblGrid>
            <w:tr w:rsidR="005B031E" w:rsidRPr="006A34B1" w:rsidTr="00301744">
              <w:trPr>
                <w:tblCellSpacing w:w="0" w:type="dxa"/>
              </w:trPr>
              <w:tc>
                <w:tcPr>
                  <w:tcW w:w="31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b/>
                      <w:bCs/>
                      <w:color w:val="000000"/>
                      <w:sz w:val="20"/>
                      <w:szCs w:val="20"/>
                      <w:lang w:eastAsia="lt-LT"/>
                    </w:rPr>
                    <w:t>Automobilio veiklos sąnaudos degalams (benzinas A95)</w:t>
                  </w:r>
                </w:p>
              </w:tc>
              <w:tc>
                <w:tcPr>
                  <w:tcW w:w="19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1 automobilio gyvavimo ciklo metu vidutiniškai nuvažiuojami km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180000</w:t>
                  </w:r>
                </w:p>
              </w:tc>
            </w:tr>
            <w:tr w:rsidR="005B031E" w:rsidRPr="006A34B1" w:rsidTr="00301744">
              <w:trPr>
                <w:trHeight w:val="360"/>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 xml:space="preserve">Automobilio „WLTP“ vidutinės </w:t>
                  </w:r>
                  <w:proofErr w:type="spellStart"/>
                  <w:r w:rsidRPr="006A34B1">
                    <w:rPr>
                      <w:rFonts w:ascii="Times New Roman" w:eastAsia="Times New Roman" w:hAnsi="Times New Roman" w:cs="Times New Roman"/>
                      <w:color w:val="000000"/>
                      <w:sz w:val="20"/>
                      <w:szCs w:val="20"/>
                      <w:lang w:eastAsia="lt-LT"/>
                    </w:rPr>
                    <w:t>kombinuotod</w:t>
                  </w:r>
                  <w:proofErr w:type="spellEnd"/>
                  <w:r w:rsidRPr="006A34B1">
                    <w:rPr>
                      <w:rFonts w:ascii="Times New Roman" w:eastAsia="Times New Roman" w:hAnsi="Times New Roman" w:cs="Times New Roman"/>
                      <w:color w:val="000000"/>
                      <w:sz w:val="20"/>
                      <w:szCs w:val="20"/>
                      <w:lang w:eastAsia="lt-LT"/>
                    </w:rPr>
                    <w:t xml:space="preserve"> degalų sąnaudos 100 km </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A</w:t>
                  </w:r>
                  <w:r w:rsidRPr="006A34B1">
                    <w:rPr>
                      <w:rFonts w:ascii="Times New Roman" w:eastAsia="Times New Roman" w:hAnsi="Times New Roman" w:cs="Times New Roman"/>
                      <w:color w:val="000000"/>
                      <w:sz w:val="20"/>
                      <w:szCs w:val="20"/>
                      <w:lang w:val="en-US" w:eastAsia="lt-LT"/>
                    </w:rPr>
                    <w:t xml:space="preserve"> 9</w:t>
                  </w:r>
                  <w:r w:rsidRPr="006A34B1">
                    <w:rPr>
                      <w:rFonts w:ascii="Times New Roman" w:eastAsia="Times New Roman" w:hAnsi="Times New Roman" w:cs="Times New Roman"/>
                      <w:color w:val="000000"/>
                      <w:sz w:val="20"/>
                      <w:szCs w:val="20"/>
                      <w:lang w:eastAsia="lt-LT"/>
                    </w:rPr>
                    <w:t xml:space="preserve">5 1 l </w:t>
                  </w:r>
                  <w:proofErr w:type="spellStart"/>
                  <w:r w:rsidRPr="006A34B1">
                    <w:rPr>
                      <w:rFonts w:ascii="Times New Roman" w:eastAsia="Times New Roman" w:hAnsi="Times New Roman" w:cs="Times New Roman"/>
                      <w:color w:val="000000"/>
                      <w:sz w:val="20"/>
                      <w:szCs w:val="20"/>
                      <w:lang w:val="en-US" w:eastAsia="lt-LT"/>
                    </w:rPr>
                    <w:t>kaina</w:t>
                  </w:r>
                  <w:proofErr w:type="spellEnd"/>
                  <w:r w:rsidRPr="006A34B1">
                    <w:rPr>
                      <w:rFonts w:ascii="Times New Roman" w:eastAsia="Times New Roman" w:hAnsi="Times New Roman" w:cs="Times New Roman"/>
                      <w:color w:val="000000"/>
                      <w:sz w:val="20"/>
                      <w:szCs w:val="20"/>
                      <w:lang w:val="en-US" w:eastAsia="lt-LT"/>
                    </w:rPr>
                    <w:t xml:space="preserve"> </w:t>
                  </w:r>
                  <w:proofErr w:type="spellStart"/>
                  <w:r w:rsidRPr="006A34B1">
                    <w:rPr>
                      <w:rFonts w:ascii="Times New Roman" w:eastAsia="Times New Roman" w:hAnsi="Times New Roman" w:cs="Times New Roman"/>
                      <w:color w:val="000000"/>
                      <w:sz w:val="20"/>
                      <w:szCs w:val="20"/>
                      <w:lang w:val="en-US" w:eastAsia="lt-LT"/>
                    </w:rPr>
                    <w:t>vertinimui</w:t>
                  </w:r>
                  <w:proofErr w:type="spellEnd"/>
                  <w:r w:rsidRPr="006A34B1">
                    <w:rPr>
                      <w:rFonts w:ascii="Times New Roman" w:eastAsia="Times New Roman" w:hAnsi="Times New Roman" w:cs="Times New Roman"/>
                      <w:color w:val="000000"/>
                      <w:sz w:val="20"/>
                      <w:szCs w:val="2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r w:rsidRPr="006A34B1">
                    <w:rPr>
                      <w:rFonts w:ascii="Times New Roman" w:eastAsia="Times New Roman" w:hAnsi="Times New Roman" w:cs="Times New Roman"/>
                      <w:color w:val="FF0000"/>
                      <w:sz w:val="20"/>
                      <w:szCs w:val="20"/>
                      <w:lang w:val="en-US" w:eastAsia="lt-LT"/>
                    </w:rPr>
                    <w:t>1,256</w:t>
                  </w: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b/>
                      <w:bCs/>
                      <w:color w:val="000000"/>
                      <w:sz w:val="20"/>
                      <w:szCs w:val="20"/>
                      <w:lang w:eastAsia="lt-LT"/>
                    </w:rPr>
                    <w:t xml:space="preserve">Automobilio veiklos sąnaudos degalams </w:t>
                  </w:r>
                  <w:proofErr w:type="spellStart"/>
                  <w:r w:rsidRPr="006A34B1">
                    <w:rPr>
                      <w:rFonts w:ascii="Times New Roman" w:eastAsia="Times New Roman" w:hAnsi="Times New Roman" w:cs="Times New Roman"/>
                      <w:b/>
                      <w:bCs/>
                      <w:color w:val="000000"/>
                      <w:sz w:val="20"/>
                      <w:szCs w:val="20"/>
                      <w:lang w:eastAsia="lt-LT"/>
                    </w:rPr>
                    <w:t>Eur</w:t>
                  </w:r>
                  <w:proofErr w:type="spellEnd"/>
                  <w:r w:rsidRPr="006A34B1">
                    <w:rPr>
                      <w:rFonts w:ascii="Times New Roman" w:eastAsia="Times New Roman" w:hAnsi="Times New Roman" w:cs="Times New Roman"/>
                      <w:b/>
                      <w:bCs/>
                      <w:color w:val="000000"/>
                      <w:sz w:val="20"/>
                      <w:szCs w:val="20"/>
                      <w:lang w:eastAsia="lt-LT"/>
                    </w:rPr>
                    <w:t xml:space="preserve"> su PVM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0</w:t>
                  </w: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strike/>
                      <w:color w:val="000000"/>
                      <w:sz w:val="20"/>
                      <w:szCs w:val="20"/>
                      <w:lang w:eastAsia="lt-LT"/>
                    </w:rPr>
                    <w:t xml:space="preserve">Automobilio įsigijimo išlaidos </w:t>
                  </w:r>
                  <w:proofErr w:type="spellStart"/>
                  <w:r w:rsidRPr="006A34B1">
                    <w:rPr>
                      <w:rFonts w:ascii="Times New Roman" w:eastAsia="Times New Roman" w:hAnsi="Times New Roman" w:cs="Times New Roman"/>
                      <w:strike/>
                      <w:color w:val="000000"/>
                      <w:sz w:val="20"/>
                      <w:szCs w:val="20"/>
                      <w:lang w:eastAsia="lt-LT"/>
                    </w:rPr>
                    <w:t>Eur</w:t>
                  </w:r>
                  <w:proofErr w:type="spellEnd"/>
                  <w:r w:rsidRPr="006A34B1">
                    <w:rPr>
                      <w:rFonts w:ascii="Times New Roman" w:eastAsia="Times New Roman" w:hAnsi="Times New Roman" w:cs="Times New Roman"/>
                      <w:strike/>
                      <w:color w:val="000000"/>
                      <w:sz w:val="20"/>
                      <w:szCs w:val="20"/>
                      <w:lang w:eastAsia="lt-LT"/>
                    </w:rPr>
                    <w:t xml:space="preserve"> su PVM</w:t>
                  </w:r>
                  <w:r w:rsidRPr="006A34B1">
                    <w:rPr>
                      <w:rFonts w:ascii="Times New Roman" w:eastAsia="Times New Roman" w:hAnsi="Times New Roman" w:cs="Times New Roman"/>
                      <w:strike/>
                      <w:color w:val="000000"/>
                      <w:sz w:val="20"/>
                      <w:szCs w:val="2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proofErr w:type="spellStart"/>
                  <w:r w:rsidRPr="006A34B1">
                    <w:rPr>
                      <w:rFonts w:ascii="Times New Roman" w:eastAsia="Times New Roman" w:hAnsi="Times New Roman" w:cs="Times New Roman"/>
                      <w:strike/>
                      <w:color w:val="000000"/>
                      <w:sz w:val="20"/>
                      <w:szCs w:val="20"/>
                      <w:lang w:val="en-US" w:eastAsia="lt-LT"/>
                    </w:rPr>
                    <w:t>Automobilio</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strike/>
                      <w:color w:val="000000"/>
                      <w:sz w:val="20"/>
                      <w:szCs w:val="20"/>
                      <w:lang w:val="en-US" w:eastAsia="lt-LT"/>
                    </w:rPr>
                    <w:t>gyvavimo</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strike/>
                      <w:color w:val="000000"/>
                      <w:sz w:val="20"/>
                      <w:szCs w:val="20"/>
                      <w:lang w:val="en-US" w:eastAsia="lt-LT"/>
                    </w:rPr>
                    <w:t>ciklo</w:t>
                  </w:r>
                  <w:proofErr w:type="spellEnd"/>
                  <w:r w:rsidRPr="006A34B1">
                    <w:rPr>
                      <w:rFonts w:ascii="Times New Roman" w:eastAsia="Times New Roman" w:hAnsi="Times New Roman" w:cs="Times New Roman"/>
                      <w:strike/>
                      <w:color w:val="000000"/>
                      <w:sz w:val="20"/>
                      <w:szCs w:val="20"/>
                      <w:lang w:val="en-US" w:eastAsia="lt-LT"/>
                    </w:rPr>
                    <w:t xml:space="preserve"> s1naudos (</w:t>
                  </w:r>
                  <w:proofErr w:type="spellStart"/>
                  <w:r w:rsidRPr="006A34B1">
                    <w:rPr>
                      <w:rFonts w:ascii="Times New Roman" w:eastAsia="Times New Roman" w:hAnsi="Times New Roman" w:cs="Times New Roman"/>
                      <w:strike/>
                      <w:color w:val="000000"/>
                      <w:sz w:val="20"/>
                      <w:szCs w:val="20"/>
                      <w:lang w:val="en-US" w:eastAsia="lt-LT"/>
                    </w:rPr>
                    <w:t>kaina+degalai</w:t>
                  </w:r>
                  <w:proofErr w:type="spellEnd"/>
                  <w:r w:rsidRPr="006A34B1">
                    <w:rPr>
                      <w:rFonts w:ascii="Times New Roman" w:eastAsia="Times New Roman" w:hAnsi="Times New Roman" w:cs="Times New Roman"/>
                      <w:strike/>
                      <w:color w:val="000000"/>
                      <w:sz w:val="20"/>
                      <w:szCs w:val="2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r w:rsidRPr="006A34B1">
                    <w:rPr>
                      <w:rFonts w:ascii="Times New Roman" w:eastAsia="Times New Roman" w:hAnsi="Times New Roman" w:cs="Times New Roman"/>
                      <w:strike/>
                      <w:color w:val="000000"/>
                      <w:sz w:val="20"/>
                      <w:szCs w:val="20"/>
                      <w:lang w:val="en-US" w:eastAsia="lt-LT"/>
                    </w:rPr>
                    <w:t>0</w:t>
                  </w: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proofErr w:type="spellStart"/>
                  <w:r w:rsidRPr="006A34B1">
                    <w:rPr>
                      <w:rFonts w:ascii="Times New Roman" w:eastAsia="Times New Roman" w:hAnsi="Times New Roman" w:cs="Times New Roman"/>
                      <w:strike/>
                      <w:color w:val="000000"/>
                      <w:sz w:val="20"/>
                      <w:szCs w:val="20"/>
                      <w:lang w:val="en-US" w:eastAsia="lt-LT"/>
                    </w:rPr>
                    <w:t>Transporto</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strike/>
                      <w:color w:val="000000"/>
                      <w:sz w:val="20"/>
                      <w:szCs w:val="20"/>
                      <w:lang w:val="en-US" w:eastAsia="lt-LT"/>
                    </w:rPr>
                    <w:t>priemonių</w:t>
                  </w:r>
                  <w:proofErr w:type="spellEnd"/>
                  <w:r w:rsidRPr="006A34B1">
                    <w:rPr>
                      <w:rFonts w:ascii="Times New Roman" w:eastAsia="Times New Roman" w:hAnsi="Times New Roman" w:cs="Times New Roman"/>
                      <w:color w:val="000000"/>
                      <w:sz w:val="20"/>
                      <w:szCs w:val="20"/>
                      <w:lang w:val="en-US" w:eastAsia="lt-LT"/>
                    </w:rPr>
                    <w:t xml:space="preserve"> </w:t>
                  </w:r>
                  <w:proofErr w:type="spellStart"/>
                  <w:r w:rsidRPr="006A34B1">
                    <w:rPr>
                      <w:rFonts w:ascii="Times New Roman" w:eastAsia="Times New Roman" w:hAnsi="Times New Roman" w:cs="Times New Roman"/>
                      <w:color w:val="000000"/>
                      <w:sz w:val="20"/>
                      <w:szCs w:val="20"/>
                      <w:shd w:val="clear" w:color="auto" w:fill="FFFF00"/>
                      <w:lang w:val="en-US" w:eastAsia="lt-LT"/>
                    </w:rPr>
                    <w:t>Automobili</w:t>
                  </w:r>
                  <w:proofErr w:type="spellEnd"/>
                  <w:r w:rsidRPr="006A34B1">
                    <w:rPr>
                      <w:rFonts w:ascii="Times New Roman" w:eastAsia="Times New Roman" w:hAnsi="Times New Roman" w:cs="Times New Roman"/>
                      <w:color w:val="000000"/>
                      <w:sz w:val="20"/>
                      <w:szCs w:val="20"/>
                      <w:shd w:val="clear" w:color="auto" w:fill="FFFF00"/>
                      <w:lang w:eastAsia="lt-LT"/>
                    </w:rPr>
                    <w:t xml:space="preserve">ų </w:t>
                  </w:r>
                  <w:r w:rsidRPr="006A34B1">
                    <w:rPr>
                      <w:rFonts w:ascii="Times New Roman" w:eastAsia="Times New Roman" w:hAnsi="Times New Roman" w:cs="Times New Roman"/>
                      <w:color w:val="000000"/>
                      <w:sz w:val="20"/>
                      <w:szCs w:val="20"/>
                      <w:lang w:eastAsia="lt-LT"/>
                    </w:rPr>
                    <w:t>kiekis</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shd w:val="clear" w:color="auto" w:fill="FFFF00"/>
                      <w:lang w:eastAsia="lt-LT"/>
                    </w:rPr>
                    <w:lastRenderedPageBreak/>
                    <w:t xml:space="preserve">Visų automobilių veiklos sąnaudos degalams </w:t>
                  </w:r>
                  <w:proofErr w:type="spellStart"/>
                  <w:r w:rsidRPr="006A34B1">
                    <w:rPr>
                      <w:rFonts w:ascii="Times New Roman" w:eastAsia="Times New Roman" w:hAnsi="Times New Roman" w:cs="Times New Roman"/>
                      <w:color w:val="000000"/>
                      <w:sz w:val="20"/>
                      <w:szCs w:val="20"/>
                      <w:shd w:val="clear" w:color="auto" w:fill="FFFF00"/>
                      <w:lang w:eastAsia="lt-LT"/>
                    </w:rPr>
                    <w:t>Eur</w:t>
                  </w:r>
                  <w:proofErr w:type="spellEnd"/>
                  <w:r w:rsidRPr="006A34B1">
                    <w:rPr>
                      <w:rFonts w:ascii="Times New Roman" w:eastAsia="Times New Roman" w:hAnsi="Times New Roman" w:cs="Times New Roman"/>
                      <w:color w:val="000000"/>
                      <w:sz w:val="20"/>
                      <w:szCs w:val="20"/>
                      <w:shd w:val="clear" w:color="auto" w:fill="FFFF00"/>
                      <w:lang w:eastAsia="lt-LT"/>
                    </w:rPr>
                    <w:t xml:space="preserve"> su PVM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shd w:val="clear" w:color="auto" w:fill="FFFF00"/>
                      <w:lang w:eastAsia="lt-LT"/>
                    </w:rPr>
                    <w:t xml:space="preserve">Bendros automobilių įsigijimo išlaidos </w:t>
                  </w:r>
                  <w:proofErr w:type="spellStart"/>
                  <w:r w:rsidRPr="006A34B1">
                    <w:rPr>
                      <w:rFonts w:ascii="Times New Roman" w:eastAsia="Times New Roman" w:hAnsi="Times New Roman" w:cs="Times New Roman"/>
                      <w:color w:val="000000"/>
                      <w:sz w:val="20"/>
                      <w:szCs w:val="20"/>
                      <w:shd w:val="clear" w:color="auto" w:fill="FFFF00"/>
                      <w:lang w:eastAsia="lt-LT"/>
                    </w:rPr>
                    <w:t>Eur</w:t>
                  </w:r>
                  <w:proofErr w:type="spellEnd"/>
                  <w:r w:rsidRPr="006A34B1">
                    <w:rPr>
                      <w:rFonts w:ascii="Times New Roman" w:eastAsia="Times New Roman" w:hAnsi="Times New Roman" w:cs="Times New Roman"/>
                      <w:color w:val="000000"/>
                      <w:sz w:val="20"/>
                      <w:szCs w:val="20"/>
                      <w:shd w:val="clear" w:color="auto" w:fill="FFFF00"/>
                      <w:lang w:eastAsia="lt-LT"/>
                    </w:rPr>
                    <w:t xml:space="preserve"> su PVM</w:t>
                  </w:r>
                  <w:r w:rsidRPr="006A34B1">
                    <w:rPr>
                      <w:rFonts w:ascii="Times New Roman" w:eastAsia="Times New Roman" w:hAnsi="Times New Roman" w:cs="Times New Roman"/>
                      <w:color w:val="000000"/>
                      <w:sz w:val="20"/>
                      <w:szCs w:val="20"/>
                      <w:shd w:val="clear" w:color="auto" w:fill="FFFF0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proofErr w:type="spellStart"/>
                  <w:r w:rsidRPr="006A34B1">
                    <w:rPr>
                      <w:rFonts w:ascii="Times New Roman" w:eastAsia="Times New Roman" w:hAnsi="Times New Roman" w:cs="Times New Roman"/>
                      <w:b/>
                      <w:bCs/>
                      <w:color w:val="000000"/>
                      <w:sz w:val="20"/>
                      <w:szCs w:val="20"/>
                      <w:lang w:val="en-US" w:eastAsia="lt-LT"/>
                    </w:rPr>
                    <w:t>Bendros</w:t>
                  </w:r>
                  <w:proofErr w:type="spellEnd"/>
                  <w:r w:rsidRPr="006A34B1">
                    <w:rPr>
                      <w:rFonts w:ascii="Times New Roman" w:eastAsia="Times New Roman" w:hAnsi="Times New Roman" w:cs="Times New Roman"/>
                      <w:b/>
                      <w:bCs/>
                      <w:color w:val="000000"/>
                      <w:sz w:val="20"/>
                      <w:szCs w:val="20"/>
                      <w:lang w:val="en-US" w:eastAsia="lt-LT"/>
                    </w:rPr>
                    <w:t xml:space="preserve"> (</w:t>
                  </w:r>
                  <w:proofErr w:type="spellStart"/>
                  <w:r w:rsidRPr="006A34B1">
                    <w:rPr>
                      <w:rFonts w:ascii="Times New Roman" w:eastAsia="Times New Roman" w:hAnsi="Times New Roman" w:cs="Times New Roman"/>
                      <w:b/>
                      <w:bCs/>
                      <w:color w:val="000000"/>
                      <w:sz w:val="20"/>
                      <w:szCs w:val="20"/>
                      <w:lang w:val="en-US" w:eastAsia="lt-LT"/>
                    </w:rPr>
                    <w:t>visų</w:t>
                  </w:r>
                  <w:proofErr w:type="spellEnd"/>
                  <w:r w:rsidRPr="006A34B1">
                    <w:rPr>
                      <w:rFonts w:ascii="Times New Roman" w:eastAsia="Times New Roman" w:hAnsi="Times New Roman" w:cs="Times New Roman"/>
                      <w:b/>
                      <w:bCs/>
                      <w:color w:val="000000"/>
                      <w:sz w:val="20"/>
                      <w:szCs w:val="20"/>
                      <w:lang w:val="en-US" w:eastAsia="lt-LT"/>
                    </w:rPr>
                    <w:t xml:space="preserve"> </w:t>
                  </w:r>
                  <w:r w:rsidRPr="006A34B1">
                    <w:rPr>
                      <w:rFonts w:ascii="Times New Roman" w:eastAsia="Times New Roman" w:hAnsi="Times New Roman" w:cs="Times New Roman"/>
                      <w:b/>
                      <w:bCs/>
                      <w:color w:val="000000"/>
                      <w:sz w:val="20"/>
                      <w:szCs w:val="20"/>
                      <w:lang w:eastAsia="lt-LT"/>
                    </w:rPr>
                    <w:t>automobilių) gyvavimo ciklo sąnaudos</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0</w:t>
                  </w:r>
                </w:p>
              </w:tc>
            </w:tr>
          </w:tbl>
          <w:p w:rsidR="005B031E" w:rsidRPr="006A34B1" w:rsidRDefault="005B031E" w:rsidP="005B031E">
            <w:pPr>
              <w:spacing w:before="100" w:beforeAutospacing="1"/>
              <w:jc w:val="both"/>
              <w:rPr>
                <w:rFonts w:ascii="Times New Roman" w:eastAsia="Times New Roman" w:hAnsi="Times New Roman" w:cs="Times New Roman"/>
                <w:color w:val="000000"/>
                <w:sz w:val="24"/>
                <w:szCs w:val="24"/>
                <w:lang w:eastAsia="lt-LT"/>
              </w:rPr>
            </w:pPr>
            <w:r w:rsidRPr="006A34B1">
              <w:rPr>
                <w:rFonts w:ascii="Times New Roman" w:eastAsia="Times New Roman" w:hAnsi="Times New Roman" w:cs="Times New Roman"/>
                <w:color w:val="000000"/>
                <w:sz w:val="24"/>
                <w:szCs w:val="24"/>
                <w:lang w:eastAsia="lt-LT"/>
              </w:rPr>
              <w:t>Dyzeliniams automobiliams</w:t>
            </w:r>
          </w:p>
          <w:tbl>
            <w:tblPr>
              <w:tblW w:w="5000" w:type="pct"/>
              <w:tblCellSpacing w:w="0" w:type="dxa"/>
              <w:tblLayout w:type="fixed"/>
              <w:tblCellMar>
                <w:top w:w="48" w:type="dxa"/>
                <w:left w:w="48" w:type="dxa"/>
                <w:bottom w:w="48" w:type="dxa"/>
                <w:right w:w="48" w:type="dxa"/>
              </w:tblCellMar>
              <w:tblLook w:val="04A0" w:firstRow="1" w:lastRow="0" w:firstColumn="1" w:lastColumn="0" w:noHBand="0" w:noVBand="1"/>
            </w:tblPr>
            <w:tblGrid>
              <w:gridCol w:w="3016"/>
              <w:gridCol w:w="1849"/>
            </w:tblGrid>
            <w:tr w:rsidR="005B031E" w:rsidRPr="006A34B1" w:rsidTr="00301744">
              <w:trPr>
                <w:tblCellSpacing w:w="0" w:type="dxa"/>
              </w:trPr>
              <w:tc>
                <w:tcPr>
                  <w:tcW w:w="31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b/>
                      <w:bCs/>
                      <w:color w:val="000000"/>
                      <w:sz w:val="20"/>
                      <w:szCs w:val="20"/>
                      <w:lang w:eastAsia="lt-LT"/>
                    </w:rPr>
                    <w:t>Automobilio veiklos sąnaudos degalams (Dyzelinas)</w:t>
                  </w:r>
                </w:p>
              </w:tc>
              <w:tc>
                <w:tcPr>
                  <w:tcW w:w="19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1 automobilio gyvavimo ciklo metu vidutiniškai nuvažiuojami km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180000</w:t>
                  </w:r>
                </w:p>
              </w:tc>
            </w:tr>
            <w:tr w:rsidR="005B031E" w:rsidRPr="006A34B1" w:rsidTr="00301744">
              <w:trPr>
                <w:trHeight w:val="360"/>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 xml:space="preserve">Automobilio „WLTP“ vidutinės </w:t>
                  </w:r>
                  <w:proofErr w:type="spellStart"/>
                  <w:r w:rsidRPr="006A34B1">
                    <w:rPr>
                      <w:rFonts w:ascii="Times New Roman" w:eastAsia="Times New Roman" w:hAnsi="Times New Roman" w:cs="Times New Roman"/>
                      <w:color w:val="000000"/>
                      <w:sz w:val="20"/>
                      <w:szCs w:val="20"/>
                      <w:lang w:eastAsia="lt-LT"/>
                    </w:rPr>
                    <w:t>kombinuotod</w:t>
                  </w:r>
                  <w:proofErr w:type="spellEnd"/>
                  <w:r w:rsidRPr="006A34B1">
                    <w:rPr>
                      <w:rFonts w:ascii="Times New Roman" w:eastAsia="Times New Roman" w:hAnsi="Times New Roman" w:cs="Times New Roman"/>
                      <w:color w:val="000000"/>
                      <w:sz w:val="20"/>
                      <w:szCs w:val="20"/>
                      <w:lang w:eastAsia="lt-LT"/>
                    </w:rPr>
                    <w:t xml:space="preserve"> degalų sąnaudos 100 km </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 xml:space="preserve">Dyzelino kaina </w:t>
                  </w:r>
                  <w:proofErr w:type="spellStart"/>
                  <w:r w:rsidRPr="006A34B1">
                    <w:rPr>
                      <w:rFonts w:ascii="Times New Roman" w:eastAsia="Times New Roman" w:hAnsi="Times New Roman" w:cs="Times New Roman"/>
                      <w:color w:val="000000"/>
                      <w:sz w:val="20"/>
                      <w:szCs w:val="20"/>
                      <w:lang w:eastAsia="lt-LT"/>
                    </w:rPr>
                    <w:t>vertin</w:t>
                  </w:r>
                  <w:r w:rsidRPr="006A34B1">
                    <w:rPr>
                      <w:rFonts w:ascii="Times New Roman" w:eastAsia="Times New Roman" w:hAnsi="Times New Roman" w:cs="Times New Roman"/>
                      <w:color w:val="000000"/>
                      <w:sz w:val="20"/>
                      <w:szCs w:val="20"/>
                      <w:lang w:val="en-US" w:eastAsia="lt-LT"/>
                    </w:rPr>
                    <w:t>i</w:t>
                  </w:r>
                  <w:r w:rsidRPr="006A34B1">
                    <w:rPr>
                      <w:rFonts w:ascii="Times New Roman" w:eastAsia="Times New Roman" w:hAnsi="Times New Roman" w:cs="Times New Roman"/>
                      <w:color w:val="000000"/>
                      <w:sz w:val="20"/>
                      <w:szCs w:val="20"/>
                      <w:lang w:eastAsia="lt-LT"/>
                    </w:rPr>
                    <w:t>mui</w:t>
                  </w:r>
                  <w:proofErr w:type="spellEnd"/>
                  <w:r w:rsidRPr="006A34B1">
                    <w:rPr>
                      <w:rFonts w:ascii="Times New Roman" w:eastAsia="Times New Roman" w:hAnsi="Times New Roman" w:cs="Times New Roman"/>
                      <w:color w:val="000000"/>
                      <w:sz w:val="20"/>
                      <w:szCs w:val="2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r w:rsidRPr="006A34B1">
                    <w:rPr>
                      <w:rFonts w:ascii="Times New Roman" w:eastAsia="Times New Roman" w:hAnsi="Times New Roman" w:cs="Times New Roman"/>
                      <w:color w:val="FF0000"/>
                      <w:sz w:val="20"/>
                      <w:szCs w:val="20"/>
                      <w:lang w:val="en-US" w:eastAsia="lt-LT"/>
                    </w:rPr>
                    <w:t>1,303</w:t>
                  </w: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b/>
                      <w:bCs/>
                      <w:color w:val="000000"/>
                      <w:sz w:val="20"/>
                      <w:szCs w:val="20"/>
                      <w:lang w:eastAsia="lt-LT"/>
                    </w:rPr>
                    <w:t xml:space="preserve">Automobilio veiklos sąnaudos degalams </w:t>
                  </w:r>
                  <w:proofErr w:type="spellStart"/>
                  <w:r w:rsidRPr="006A34B1">
                    <w:rPr>
                      <w:rFonts w:ascii="Times New Roman" w:eastAsia="Times New Roman" w:hAnsi="Times New Roman" w:cs="Times New Roman"/>
                      <w:b/>
                      <w:bCs/>
                      <w:color w:val="000000"/>
                      <w:sz w:val="20"/>
                      <w:szCs w:val="20"/>
                      <w:lang w:eastAsia="lt-LT"/>
                    </w:rPr>
                    <w:t>Eur</w:t>
                  </w:r>
                  <w:proofErr w:type="spellEnd"/>
                  <w:r w:rsidRPr="006A34B1">
                    <w:rPr>
                      <w:rFonts w:ascii="Times New Roman" w:eastAsia="Times New Roman" w:hAnsi="Times New Roman" w:cs="Times New Roman"/>
                      <w:b/>
                      <w:bCs/>
                      <w:color w:val="000000"/>
                      <w:sz w:val="20"/>
                      <w:szCs w:val="20"/>
                      <w:lang w:eastAsia="lt-LT"/>
                    </w:rPr>
                    <w:t xml:space="preserve"> su PVM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0</w:t>
                  </w: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strike/>
                      <w:color w:val="000000"/>
                      <w:sz w:val="20"/>
                      <w:szCs w:val="20"/>
                      <w:lang w:eastAsia="lt-LT"/>
                    </w:rPr>
                    <w:t xml:space="preserve">Automobilio įsigijimo išlaidos </w:t>
                  </w:r>
                  <w:proofErr w:type="spellStart"/>
                  <w:r w:rsidRPr="006A34B1">
                    <w:rPr>
                      <w:rFonts w:ascii="Times New Roman" w:eastAsia="Times New Roman" w:hAnsi="Times New Roman" w:cs="Times New Roman"/>
                      <w:strike/>
                      <w:color w:val="000000"/>
                      <w:sz w:val="20"/>
                      <w:szCs w:val="20"/>
                      <w:lang w:eastAsia="lt-LT"/>
                    </w:rPr>
                    <w:t>Eur</w:t>
                  </w:r>
                  <w:proofErr w:type="spellEnd"/>
                  <w:r w:rsidRPr="006A34B1">
                    <w:rPr>
                      <w:rFonts w:ascii="Times New Roman" w:eastAsia="Times New Roman" w:hAnsi="Times New Roman" w:cs="Times New Roman"/>
                      <w:strike/>
                      <w:color w:val="000000"/>
                      <w:sz w:val="20"/>
                      <w:szCs w:val="20"/>
                      <w:lang w:eastAsia="lt-LT"/>
                    </w:rPr>
                    <w:t xml:space="preserve"> su PVM</w:t>
                  </w:r>
                  <w:r w:rsidRPr="006A34B1">
                    <w:rPr>
                      <w:rFonts w:ascii="Times New Roman" w:eastAsia="Times New Roman" w:hAnsi="Times New Roman" w:cs="Times New Roman"/>
                      <w:strike/>
                      <w:color w:val="000000"/>
                      <w:sz w:val="20"/>
                      <w:szCs w:val="2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proofErr w:type="spellStart"/>
                  <w:r w:rsidRPr="006A34B1">
                    <w:rPr>
                      <w:rFonts w:ascii="Times New Roman" w:eastAsia="Times New Roman" w:hAnsi="Times New Roman" w:cs="Times New Roman"/>
                      <w:strike/>
                      <w:color w:val="000000"/>
                      <w:sz w:val="20"/>
                      <w:szCs w:val="20"/>
                      <w:lang w:val="en-US" w:eastAsia="lt-LT"/>
                    </w:rPr>
                    <w:t>Automobilio</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strike/>
                      <w:color w:val="000000"/>
                      <w:sz w:val="20"/>
                      <w:szCs w:val="20"/>
                      <w:lang w:val="en-US" w:eastAsia="lt-LT"/>
                    </w:rPr>
                    <w:t>gyvavimo</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strike/>
                      <w:color w:val="000000"/>
                      <w:sz w:val="20"/>
                      <w:szCs w:val="20"/>
                      <w:lang w:val="en-US" w:eastAsia="lt-LT"/>
                    </w:rPr>
                    <w:t>ciklo</w:t>
                  </w:r>
                  <w:proofErr w:type="spellEnd"/>
                  <w:r w:rsidRPr="006A34B1">
                    <w:rPr>
                      <w:rFonts w:ascii="Times New Roman" w:eastAsia="Times New Roman" w:hAnsi="Times New Roman" w:cs="Times New Roman"/>
                      <w:strike/>
                      <w:color w:val="000000"/>
                      <w:sz w:val="20"/>
                      <w:szCs w:val="20"/>
                      <w:lang w:val="en-US" w:eastAsia="lt-LT"/>
                    </w:rPr>
                    <w:t xml:space="preserve"> s1naudos (</w:t>
                  </w:r>
                  <w:proofErr w:type="spellStart"/>
                  <w:r w:rsidRPr="006A34B1">
                    <w:rPr>
                      <w:rFonts w:ascii="Times New Roman" w:eastAsia="Times New Roman" w:hAnsi="Times New Roman" w:cs="Times New Roman"/>
                      <w:strike/>
                      <w:color w:val="000000"/>
                      <w:sz w:val="20"/>
                      <w:szCs w:val="20"/>
                      <w:lang w:val="en-US" w:eastAsia="lt-LT"/>
                    </w:rPr>
                    <w:t>kaina+degalai</w:t>
                  </w:r>
                  <w:proofErr w:type="spellEnd"/>
                  <w:r w:rsidRPr="006A34B1">
                    <w:rPr>
                      <w:rFonts w:ascii="Times New Roman" w:eastAsia="Times New Roman" w:hAnsi="Times New Roman" w:cs="Times New Roman"/>
                      <w:strike/>
                      <w:color w:val="000000"/>
                      <w:sz w:val="20"/>
                      <w:szCs w:val="2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r w:rsidRPr="006A34B1">
                    <w:rPr>
                      <w:rFonts w:ascii="Times New Roman" w:eastAsia="Times New Roman" w:hAnsi="Times New Roman" w:cs="Times New Roman"/>
                      <w:strike/>
                      <w:color w:val="000000"/>
                      <w:sz w:val="20"/>
                      <w:szCs w:val="20"/>
                      <w:lang w:val="en-US" w:eastAsia="lt-LT"/>
                    </w:rPr>
                    <w:t>0</w:t>
                  </w: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proofErr w:type="spellStart"/>
                  <w:r w:rsidRPr="006A34B1">
                    <w:rPr>
                      <w:rFonts w:ascii="Times New Roman" w:eastAsia="Times New Roman" w:hAnsi="Times New Roman" w:cs="Times New Roman"/>
                      <w:strike/>
                      <w:color w:val="000000"/>
                      <w:sz w:val="20"/>
                      <w:szCs w:val="20"/>
                      <w:lang w:val="en-US" w:eastAsia="lt-LT"/>
                    </w:rPr>
                    <w:t>Transporto</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strike/>
                      <w:color w:val="000000"/>
                      <w:sz w:val="20"/>
                      <w:szCs w:val="20"/>
                      <w:lang w:val="en-US" w:eastAsia="lt-LT"/>
                    </w:rPr>
                    <w:t>priemonių</w:t>
                  </w:r>
                  <w:proofErr w:type="spellEnd"/>
                  <w:r w:rsidRPr="006A34B1">
                    <w:rPr>
                      <w:rFonts w:ascii="Times New Roman" w:eastAsia="Times New Roman" w:hAnsi="Times New Roman" w:cs="Times New Roman"/>
                      <w:strike/>
                      <w:color w:val="000000"/>
                      <w:sz w:val="20"/>
                      <w:szCs w:val="20"/>
                      <w:lang w:val="en-US" w:eastAsia="lt-LT"/>
                    </w:rPr>
                    <w:t xml:space="preserve"> </w:t>
                  </w:r>
                  <w:proofErr w:type="spellStart"/>
                  <w:r w:rsidRPr="006A34B1">
                    <w:rPr>
                      <w:rFonts w:ascii="Times New Roman" w:eastAsia="Times New Roman" w:hAnsi="Times New Roman" w:cs="Times New Roman"/>
                      <w:color w:val="000000"/>
                      <w:sz w:val="20"/>
                      <w:szCs w:val="20"/>
                      <w:shd w:val="clear" w:color="auto" w:fill="FFFF00"/>
                      <w:lang w:val="en-US" w:eastAsia="lt-LT"/>
                    </w:rPr>
                    <w:t>Automobili</w:t>
                  </w:r>
                  <w:proofErr w:type="spellEnd"/>
                  <w:r w:rsidRPr="006A34B1">
                    <w:rPr>
                      <w:rFonts w:ascii="Times New Roman" w:eastAsia="Times New Roman" w:hAnsi="Times New Roman" w:cs="Times New Roman"/>
                      <w:color w:val="000000"/>
                      <w:sz w:val="20"/>
                      <w:szCs w:val="20"/>
                      <w:shd w:val="clear" w:color="auto" w:fill="FFFF00"/>
                      <w:lang w:eastAsia="lt-LT"/>
                    </w:rPr>
                    <w:t>ų</w:t>
                  </w:r>
                  <w:r w:rsidRPr="006A34B1">
                    <w:rPr>
                      <w:rFonts w:ascii="Times New Roman" w:eastAsia="Times New Roman" w:hAnsi="Times New Roman" w:cs="Times New Roman"/>
                      <w:color w:val="000000"/>
                      <w:sz w:val="20"/>
                      <w:szCs w:val="20"/>
                      <w:lang w:eastAsia="lt-LT"/>
                    </w:rPr>
                    <w:t xml:space="preserve"> kiekis </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shd w:val="clear" w:color="auto" w:fill="FFFF00"/>
                      <w:lang w:eastAsia="lt-LT"/>
                    </w:rPr>
                    <w:t xml:space="preserve">Visų automobilių veiklos sąnaudos degalams </w:t>
                  </w:r>
                  <w:proofErr w:type="spellStart"/>
                  <w:r w:rsidRPr="006A34B1">
                    <w:rPr>
                      <w:rFonts w:ascii="Times New Roman" w:eastAsia="Times New Roman" w:hAnsi="Times New Roman" w:cs="Times New Roman"/>
                      <w:color w:val="000000"/>
                      <w:sz w:val="20"/>
                      <w:szCs w:val="20"/>
                      <w:shd w:val="clear" w:color="auto" w:fill="FFFF00"/>
                      <w:lang w:eastAsia="lt-LT"/>
                    </w:rPr>
                    <w:t>Eur</w:t>
                  </w:r>
                  <w:proofErr w:type="spellEnd"/>
                  <w:r w:rsidRPr="006A34B1">
                    <w:rPr>
                      <w:rFonts w:ascii="Times New Roman" w:eastAsia="Times New Roman" w:hAnsi="Times New Roman" w:cs="Times New Roman"/>
                      <w:color w:val="000000"/>
                      <w:sz w:val="20"/>
                      <w:szCs w:val="20"/>
                      <w:shd w:val="clear" w:color="auto" w:fill="FFFF00"/>
                      <w:lang w:eastAsia="lt-LT"/>
                    </w:rPr>
                    <w:t xml:space="preserve"> su PVM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shd w:val="clear" w:color="auto" w:fill="FFFF00"/>
                      <w:lang w:eastAsia="lt-LT"/>
                    </w:rPr>
                    <w:t xml:space="preserve">Bendros automobilių įsigijimo išlaidos </w:t>
                  </w:r>
                  <w:proofErr w:type="spellStart"/>
                  <w:r w:rsidRPr="006A34B1">
                    <w:rPr>
                      <w:rFonts w:ascii="Times New Roman" w:eastAsia="Times New Roman" w:hAnsi="Times New Roman" w:cs="Times New Roman"/>
                      <w:color w:val="000000"/>
                      <w:sz w:val="20"/>
                      <w:szCs w:val="20"/>
                      <w:shd w:val="clear" w:color="auto" w:fill="FFFF00"/>
                      <w:lang w:eastAsia="lt-LT"/>
                    </w:rPr>
                    <w:t>Eur</w:t>
                  </w:r>
                  <w:proofErr w:type="spellEnd"/>
                  <w:r w:rsidRPr="006A34B1">
                    <w:rPr>
                      <w:rFonts w:ascii="Times New Roman" w:eastAsia="Times New Roman" w:hAnsi="Times New Roman" w:cs="Times New Roman"/>
                      <w:color w:val="000000"/>
                      <w:sz w:val="20"/>
                      <w:szCs w:val="20"/>
                      <w:shd w:val="clear" w:color="auto" w:fill="FFFF00"/>
                      <w:lang w:eastAsia="lt-LT"/>
                    </w:rPr>
                    <w:t xml:space="preserve"> su PVM</w:t>
                  </w:r>
                  <w:r w:rsidRPr="006A34B1">
                    <w:rPr>
                      <w:rFonts w:ascii="Times New Roman" w:eastAsia="Times New Roman" w:hAnsi="Times New Roman" w:cs="Times New Roman"/>
                      <w:color w:val="000000"/>
                      <w:sz w:val="20"/>
                      <w:szCs w:val="20"/>
                      <w:shd w:val="clear" w:color="auto" w:fill="FFFF00"/>
                      <w:lang w:val="en-US" w:eastAsia="lt-LT"/>
                    </w:rPr>
                    <w:t>**</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p>
              </w:tc>
            </w:tr>
            <w:tr w:rsidR="005B031E" w:rsidRPr="006A34B1" w:rsidTr="00301744">
              <w:trPr>
                <w:tblCellSpacing w:w="0" w:type="dxa"/>
              </w:trPr>
              <w:tc>
                <w:tcPr>
                  <w:tcW w:w="3100" w:type="pct"/>
                  <w:tcBorders>
                    <w:top w:val="nil"/>
                    <w:left w:val="single" w:sz="6" w:space="0" w:color="000000"/>
                    <w:bottom w:val="single" w:sz="6" w:space="0" w:color="000000"/>
                    <w:right w:val="nil"/>
                  </w:tcBorders>
                  <w:tcMar>
                    <w:top w:w="0" w:type="dxa"/>
                    <w:left w:w="57" w:type="dxa"/>
                    <w:bottom w:w="57" w:type="dxa"/>
                    <w:right w:w="0"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val="en-US" w:eastAsia="lt-LT"/>
                    </w:rPr>
                  </w:pPr>
                  <w:proofErr w:type="spellStart"/>
                  <w:r w:rsidRPr="006A34B1">
                    <w:rPr>
                      <w:rFonts w:ascii="Times New Roman" w:eastAsia="Times New Roman" w:hAnsi="Times New Roman" w:cs="Times New Roman"/>
                      <w:color w:val="000000"/>
                      <w:sz w:val="20"/>
                      <w:szCs w:val="20"/>
                      <w:lang w:val="en-US" w:eastAsia="lt-LT"/>
                    </w:rPr>
                    <w:t>Bendros</w:t>
                  </w:r>
                  <w:proofErr w:type="spellEnd"/>
                  <w:r w:rsidRPr="006A34B1">
                    <w:rPr>
                      <w:rFonts w:ascii="Times New Roman" w:eastAsia="Times New Roman" w:hAnsi="Times New Roman" w:cs="Times New Roman"/>
                      <w:color w:val="000000"/>
                      <w:sz w:val="20"/>
                      <w:szCs w:val="20"/>
                      <w:lang w:val="en-US" w:eastAsia="lt-LT"/>
                    </w:rPr>
                    <w:t xml:space="preserve"> (</w:t>
                  </w:r>
                  <w:proofErr w:type="spellStart"/>
                  <w:r w:rsidRPr="006A34B1">
                    <w:rPr>
                      <w:rFonts w:ascii="Times New Roman" w:eastAsia="Times New Roman" w:hAnsi="Times New Roman" w:cs="Times New Roman"/>
                      <w:color w:val="000000"/>
                      <w:sz w:val="20"/>
                      <w:szCs w:val="20"/>
                      <w:lang w:val="en-US" w:eastAsia="lt-LT"/>
                    </w:rPr>
                    <w:t>visų</w:t>
                  </w:r>
                  <w:proofErr w:type="spellEnd"/>
                  <w:r w:rsidRPr="006A34B1">
                    <w:rPr>
                      <w:rFonts w:ascii="Times New Roman" w:eastAsia="Times New Roman" w:hAnsi="Times New Roman" w:cs="Times New Roman"/>
                      <w:color w:val="000000"/>
                      <w:sz w:val="20"/>
                      <w:szCs w:val="20"/>
                      <w:lang w:val="en-US" w:eastAsia="lt-LT"/>
                    </w:rPr>
                    <w:t xml:space="preserve"> </w:t>
                  </w:r>
                  <w:r w:rsidRPr="006A34B1">
                    <w:rPr>
                      <w:rFonts w:ascii="Times New Roman" w:eastAsia="Times New Roman" w:hAnsi="Times New Roman" w:cs="Times New Roman"/>
                      <w:color w:val="000000"/>
                      <w:sz w:val="20"/>
                      <w:szCs w:val="20"/>
                      <w:lang w:eastAsia="lt-LT"/>
                    </w:rPr>
                    <w:t>automobilių) gyvavimo ciklo sąnaudos</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B031E" w:rsidRPr="006A34B1" w:rsidRDefault="005B031E" w:rsidP="005B031E">
                  <w:pPr>
                    <w:spacing w:before="100" w:beforeAutospacing="1" w:after="100" w:afterAutospacing="1" w:line="240" w:lineRule="auto"/>
                    <w:jc w:val="both"/>
                    <w:rPr>
                      <w:rFonts w:ascii="Times New Roman" w:eastAsia="Times New Roman" w:hAnsi="Times New Roman" w:cs="Times New Roman"/>
                      <w:color w:val="000000"/>
                      <w:sz w:val="20"/>
                      <w:szCs w:val="20"/>
                      <w:lang w:eastAsia="lt-LT"/>
                    </w:rPr>
                  </w:pPr>
                  <w:r w:rsidRPr="006A34B1">
                    <w:rPr>
                      <w:rFonts w:ascii="Times New Roman" w:eastAsia="Times New Roman" w:hAnsi="Times New Roman" w:cs="Times New Roman"/>
                      <w:color w:val="000000"/>
                      <w:sz w:val="20"/>
                      <w:szCs w:val="20"/>
                      <w:lang w:eastAsia="lt-LT"/>
                    </w:rPr>
                    <w:t>0</w:t>
                  </w:r>
                </w:p>
              </w:tc>
            </w:tr>
          </w:tbl>
          <w:p w:rsidR="005B031E" w:rsidRPr="006A34B1" w:rsidRDefault="005B031E" w:rsidP="005B031E">
            <w:pPr>
              <w:jc w:val="both"/>
              <w:rPr>
                <w:rFonts w:ascii="Times New Roman" w:eastAsia="Times New Roman" w:hAnsi="Times New Roman" w:cs="Times New Roman"/>
                <w:color w:val="000000"/>
                <w:sz w:val="24"/>
                <w:szCs w:val="24"/>
                <w:lang w:val="en-US" w:eastAsia="lt-LT"/>
              </w:rPr>
            </w:pPr>
            <w:r w:rsidRPr="006A34B1">
              <w:rPr>
                <w:rFonts w:ascii="Calibri" w:eastAsia="Times New Roman" w:hAnsi="Calibri" w:cs="Calibri"/>
                <w:b/>
                <w:bCs/>
                <w:color w:val="000000"/>
                <w:lang w:val="en-US" w:eastAsia="lt-LT"/>
              </w:rPr>
              <w:t>*</w:t>
            </w:r>
            <w:r w:rsidRPr="006A34B1">
              <w:rPr>
                <w:rFonts w:ascii="Times New Roman" w:eastAsia="Times New Roman" w:hAnsi="Times New Roman" w:cs="Times New Roman"/>
                <w:b/>
                <w:bCs/>
                <w:color w:val="000000"/>
                <w:sz w:val="16"/>
                <w:szCs w:val="16"/>
                <w:lang w:val="en-US" w:eastAsia="lt-LT"/>
              </w:rPr>
              <w:t>Vie</w:t>
            </w:r>
            <w:proofErr w:type="spellStart"/>
            <w:r w:rsidRPr="006A34B1">
              <w:rPr>
                <w:rFonts w:ascii="Times New Roman" w:eastAsia="Times New Roman" w:hAnsi="Times New Roman" w:cs="Times New Roman"/>
                <w:b/>
                <w:bCs/>
                <w:color w:val="000000"/>
                <w:sz w:val="16"/>
                <w:szCs w:val="16"/>
                <w:lang w:eastAsia="lt-LT"/>
              </w:rPr>
              <w:t>šai</w:t>
            </w:r>
            <w:proofErr w:type="spellEnd"/>
            <w:r w:rsidRPr="006A34B1">
              <w:rPr>
                <w:rFonts w:ascii="Times New Roman" w:eastAsia="Times New Roman" w:hAnsi="Times New Roman" w:cs="Times New Roman"/>
                <w:b/>
                <w:bCs/>
                <w:color w:val="000000"/>
                <w:sz w:val="16"/>
                <w:szCs w:val="16"/>
                <w:lang w:eastAsia="lt-LT"/>
              </w:rPr>
              <w:t xml:space="preserve"> https:</w:t>
            </w:r>
            <w:hyperlink r:id="rId4" w:history="1">
              <w:r w:rsidRPr="006A34B1">
                <w:rPr>
                  <w:rFonts w:ascii="Times New Roman" w:eastAsia="Times New Roman" w:hAnsi="Times New Roman" w:cs="Times New Roman"/>
                  <w:b/>
                  <w:bCs/>
                  <w:color w:val="0000FF"/>
                  <w:sz w:val="16"/>
                  <w:szCs w:val="16"/>
                  <w:u w:val="single"/>
                  <w:lang w:eastAsia="lt-LT"/>
                </w:rPr>
                <w:t>\\orlenlietuva.lt\LTWholesale/Puslapiai\Produktu-kainos.aspx</w:t>
              </w:r>
            </w:hyperlink>
            <w:r w:rsidRPr="006A34B1">
              <w:rPr>
                <w:rFonts w:ascii="Times New Roman" w:eastAsia="Times New Roman" w:hAnsi="Times New Roman" w:cs="Times New Roman"/>
                <w:b/>
                <w:bCs/>
                <w:color w:val="000000"/>
                <w:sz w:val="16"/>
                <w:szCs w:val="16"/>
                <w:lang w:eastAsia="lt-LT"/>
              </w:rPr>
              <w:t xml:space="preserve"> skelbiamų degalų kainų 2025-06-05 vidurkis;</w:t>
            </w:r>
          </w:p>
          <w:p w:rsidR="005B031E" w:rsidRPr="006A34B1" w:rsidRDefault="005B031E" w:rsidP="005B031E">
            <w:pPr>
              <w:jc w:val="both"/>
              <w:rPr>
                <w:rFonts w:ascii="Times New Roman" w:eastAsia="Times New Roman" w:hAnsi="Times New Roman" w:cs="Times New Roman"/>
                <w:color w:val="000000"/>
                <w:sz w:val="24"/>
                <w:szCs w:val="24"/>
                <w:lang w:val="en-US" w:eastAsia="lt-LT"/>
              </w:rPr>
            </w:pPr>
            <w:r w:rsidRPr="006A34B1">
              <w:rPr>
                <w:rFonts w:ascii="Times New Roman" w:eastAsia="Times New Roman" w:hAnsi="Times New Roman" w:cs="Times New Roman"/>
                <w:b/>
                <w:bCs/>
                <w:color w:val="000000"/>
                <w:sz w:val="16"/>
                <w:szCs w:val="16"/>
                <w:lang w:val="en-US" w:eastAsia="lt-LT"/>
              </w:rPr>
              <w:t xml:space="preserve">** </w:t>
            </w:r>
            <w:proofErr w:type="spellStart"/>
            <w:proofErr w:type="gramStart"/>
            <w:r w:rsidRPr="006A34B1">
              <w:rPr>
                <w:rFonts w:ascii="Times New Roman" w:eastAsia="Times New Roman" w:hAnsi="Times New Roman" w:cs="Times New Roman"/>
                <w:b/>
                <w:bCs/>
                <w:color w:val="000000"/>
                <w:sz w:val="16"/>
                <w:szCs w:val="16"/>
                <w:lang w:val="en-US" w:eastAsia="lt-LT"/>
              </w:rPr>
              <w:t>naudojami</w:t>
            </w:r>
            <w:proofErr w:type="spellEnd"/>
            <w:proofErr w:type="gramEnd"/>
            <w:r w:rsidRPr="006A34B1">
              <w:rPr>
                <w:rFonts w:ascii="Times New Roman" w:eastAsia="Times New Roman" w:hAnsi="Times New Roman" w:cs="Times New Roman"/>
                <w:b/>
                <w:bCs/>
                <w:color w:val="000000"/>
                <w:sz w:val="16"/>
                <w:szCs w:val="16"/>
                <w:lang w:val="en-US" w:eastAsia="lt-LT"/>
              </w:rPr>
              <w:t xml:space="preserve"> </w:t>
            </w:r>
            <w:r w:rsidRPr="006A34B1">
              <w:rPr>
                <w:rFonts w:ascii="Times New Roman" w:eastAsia="Times New Roman" w:hAnsi="Times New Roman" w:cs="Times New Roman"/>
                <w:b/>
                <w:bCs/>
                <w:color w:val="000000"/>
                <w:sz w:val="16"/>
                <w:szCs w:val="16"/>
                <w:lang w:eastAsia="lt-LT"/>
              </w:rPr>
              <w:t>pasiūlymo</w:t>
            </w:r>
            <w:r w:rsidRPr="006A34B1">
              <w:rPr>
                <w:rFonts w:ascii="Times New Roman" w:eastAsia="Times New Roman" w:hAnsi="Times New Roman" w:cs="Times New Roman"/>
                <w:b/>
                <w:bCs/>
                <w:color w:val="000000"/>
                <w:sz w:val="16"/>
                <w:szCs w:val="16"/>
                <w:lang w:val="en-US" w:eastAsia="lt-LT"/>
              </w:rPr>
              <w:t xml:space="preserve"> </w:t>
            </w:r>
            <w:proofErr w:type="spellStart"/>
            <w:r w:rsidRPr="006A34B1">
              <w:rPr>
                <w:rFonts w:ascii="Times New Roman" w:eastAsia="Times New Roman" w:hAnsi="Times New Roman" w:cs="Times New Roman"/>
                <w:b/>
                <w:bCs/>
                <w:color w:val="000000"/>
                <w:sz w:val="16"/>
                <w:szCs w:val="16"/>
                <w:lang w:val="en-US" w:eastAsia="lt-LT"/>
              </w:rPr>
              <w:t>formos</w:t>
            </w:r>
            <w:proofErr w:type="spellEnd"/>
            <w:r w:rsidRPr="006A34B1">
              <w:rPr>
                <w:rFonts w:ascii="Times New Roman" w:eastAsia="Times New Roman" w:hAnsi="Times New Roman" w:cs="Times New Roman"/>
                <w:b/>
                <w:bCs/>
                <w:color w:val="000000"/>
                <w:sz w:val="16"/>
                <w:szCs w:val="16"/>
                <w:lang w:val="en-US" w:eastAsia="lt-LT"/>
              </w:rPr>
              <w:t xml:space="preserve"> </w:t>
            </w:r>
            <w:r w:rsidRPr="006A34B1">
              <w:rPr>
                <w:rFonts w:ascii="Times New Roman" w:eastAsia="Times New Roman" w:hAnsi="Times New Roman" w:cs="Times New Roman"/>
                <w:b/>
                <w:bCs/>
                <w:color w:val="000000"/>
                <w:sz w:val="16"/>
                <w:szCs w:val="16"/>
                <w:lang w:eastAsia="lt-LT"/>
              </w:rPr>
              <w:t>kainų lentelės 8 stulpelio (VISO pasiūlymo kaina (</w:t>
            </w:r>
            <w:proofErr w:type="spellStart"/>
            <w:r w:rsidRPr="006A34B1">
              <w:rPr>
                <w:rFonts w:ascii="Times New Roman" w:eastAsia="Times New Roman" w:hAnsi="Times New Roman" w:cs="Times New Roman"/>
                <w:b/>
                <w:bCs/>
                <w:color w:val="000000"/>
                <w:sz w:val="16"/>
                <w:szCs w:val="16"/>
                <w:lang w:eastAsia="lt-LT"/>
              </w:rPr>
              <w:t>Eur</w:t>
            </w:r>
            <w:proofErr w:type="spellEnd"/>
            <w:r w:rsidRPr="006A34B1">
              <w:rPr>
                <w:rFonts w:ascii="Times New Roman" w:eastAsia="Times New Roman" w:hAnsi="Times New Roman" w:cs="Times New Roman"/>
                <w:b/>
                <w:bCs/>
                <w:color w:val="000000"/>
                <w:sz w:val="16"/>
                <w:szCs w:val="16"/>
                <w:lang w:eastAsia="lt-LT"/>
              </w:rPr>
              <w:t xml:space="preserve"> su PVM)) duomenys.</w:t>
            </w:r>
          </w:p>
          <w:p w:rsidR="005B031E" w:rsidRDefault="005B031E" w:rsidP="005B031E">
            <w:pPr>
              <w:jc w:val="both"/>
              <w:rPr>
                <w:rFonts w:ascii="Calibri" w:eastAsia="Times New Roman" w:hAnsi="Calibri" w:cs="Calibri"/>
                <w:b/>
                <w:bCs/>
                <w:color w:val="000000"/>
                <w:sz w:val="18"/>
                <w:szCs w:val="18"/>
                <w:lang w:eastAsia="lt-LT"/>
              </w:rPr>
            </w:pPr>
          </w:p>
          <w:p w:rsidR="005B031E" w:rsidRPr="006A34B1" w:rsidRDefault="005B031E" w:rsidP="005B031E">
            <w:pPr>
              <w:jc w:val="both"/>
              <w:rPr>
                <w:rFonts w:ascii="Times New Roman" w:eastAsia="Times New Roman" w:hAnsi="Times New Roman" w:cs="Times New Roman"/>
                <w:color w:val="000000"/>
                <w:sz w:val="24"/>
                <w:szCs w:val="24"/>
                <w:lang w:eastAsia="lt-LT"/>
              </w:rPr>
            </w:pPr>
            <w:r w:rsidRPr="006A34B1">
              <w:rPr>
                <w:rFonts w:ascii="Calibri" w:eastAsia="Times New Roman" w:hAnsi="Calibri" w:cs="Calibri"/>
                <w:b/>
                <w:bCs/>
                <w:color w:val="000000"/>
                <w:sz w:val="18"/>
                <w:szCs w:val="18"/>
                <w:lang w:eastAsia="lt-LT"/>
              </w:rPr>
              <w:t>Paaiškinimai:</w:t>
            </w:r>
          </w:p>
          <w:p w:rsidR="005B031E" w:rsidRPr="006A34B1" w:rsidRDefault="005B031E" w:rsidP="005B031E">
            <w:pPr>
              <w:jc w:val="both"/>
              <w:rPr>
                <w:rFonts w:ascii="Times New Roman" w:eastAsia="Times New Roman" w:hAnsi="Times New Roman" w:cs="Times New Roman"/>
                <w:color w:val="000000"/>
                <w:sz w:val="24"/>
                <w:szCs w:val="24"/>
                <w:lang w:eastAsia="lt-LT"/>
              </w:rPr>
            </w:pPr>
            <w:r w:rsidRPr="006A34B1">
              <w:rPr>
                <w:rFonts w:ascii="Calibri" w:eastAsia="Times New Roman" w:hAnsi="Calibri" w:cs="Calibri"/>
                <w:b/>
                <w:bCs/>
                <w:color w:val="000000"/>
                <w:sz w:val="18"/>
                <w:szCs w:val="18"/>
                <w:lang w:eastAsia="lt-LT"/>
              </w:rPr>
              <w:t>- Perbrauktas tekstas panaikintas;</w:t>
            </w:r>
          </w:p>
          <w:p w:rsidR="005B031E" w:rsidRDefault="005B031E" w:rsidP="005B031E">
            <w:pPr>
              <w:jc w:val="both"/>
              <w:rPr>
                <w:rFonts w:ascii="Calibri" w:eastAsia="Times New Roman" w:hAnsi="Calibri" w:cs="Calibri"/>
                <w:b/>
                <w:bCs/>
                <w:color w:val="000000"/>
                <w:sz w:val="18"/>
                <w:szCs w:val="18"/>
                <w:lang w:eastAsia="lt-LT"/>
              </w:rPr>
            </w:pPr>
            <w:r w:rsidRPr="006A34B1">
              <w:rPr>
                <w:rFonts w:ascii="Calibri" w:eastAsia="Times New Roman" w:hAnsi="Calibri" w:cs="Calibri"/>
                <w:b/>
                <w:bCs/>
                <w:color w:val="000000"/>
                <w:sz w:val="18"/>
                <w:szCs w:val="18"/>
                <w:lang w:eastAsia="lt-LT"/>
              </w:rPr>
              <w:t>- tekstas paryškintas geltona spalva įdėtas.</w:t>
            </w:r>
          </w:p>
          <w:p w:rsidR="005B031E" w:rsidRDefault="005B031E" w:rsidP="005B031E">
            <w:pPr>
              <w:pStyle w:val="western"/>
              <w:spacing w:before="0" w:beforeAutospacing="0" w:after="0" w:afterAutospacing="0"/>
              <w:ind w:firstLine="567"/>
              <w:rPr>
                <w:iCs/>
                <w:color w:val="00241A"/>
                <w:sz w:val="18"/>
                <w:szCs w:val="18"/>
              </w:rPr>
            </w:pPr>
            <w:r>
              <w:t xml:space="preserve">Taip pat Komisija patikslina, kad automobilio išlaidos bus vertinamos </w:t>
            </w:r>
            <w:proofErr w:type="spellStart"/>
            <w:r>
              <w:t>Eur</w:t>
            </w:r>
            <w:proofErr w:type="spellEnd"/>
            <w:r>
              <w:t xml:space="preserve"> su PVM.</w:t>
            </w:r>
          </w:p>
          <w:p w:rsidR="005B031E" w:rsidRDefault="005B031E" w:rsidP="005B031E">
            <w:pPr>
              <w:pStyle w:val="western"/>
              <w:spacing w:before="0" w:beforeAutospacing="0" w:after="0" w:afterAutospacing="0"/>
            </w:pPr>
            <w:r>
              <w:rPr>
                <w:iCs/>
                <w:color w:val="00241A"/>
                <w:sz w:val="18"/>
                <w:szCs w:val="18"/>
              </w:rPr>
              <w:t xml:space="preserve"> </w:t>
            </w:r>
            <w:r>
              <w:t xml:space="preserve">T ekonominio naudingumo kriterijus, formulėje </w:t>
            </w:r>
            <w:r>
              <w:rPr>
                <w:i/>
                <w:iCs/>
                <w:color w:val="00241A"/>
                <w:sz w:val="18"/>
                <w:szCs w:val="18"/>
              </w:rPr>
              <w:t>EN=S-T</w:t>
            </w:r>
            <w:r>
              <w:t xml:space="preserve">, skaičiuojamas taip, kaip parašyta "Pirkimo sąlygų 7 priedas „Pasiūlymų vertinimo kriterijai ir sąlygos“, nedauginant iš automobilių kiekio. </w:t>
            </w:r>
          </w:p>
          <w:p w:rsidR="005B031E" w:rsidRPr="00B52E4E" w:rsidRDefault="005B031E" w:rsidP="005B031E">
            <w:pPr>
              <w:pStyle w:val="western"/>
              <w:spacing w:before="0" w:beforeAutospacing="0" w:after="0" w:afterAutospacing="0"/>
              <w:ind w:firstLine="567"/>
            </w:pPr>
          </w:p>
          <w:p w:rsidR="005B031E" w:rsidRDefault="005B031E" w:rsidP="005B031E">
            <w:pPr>
              <w:pStyle w:val="western"/>
              <w:spacing w:before="0" w:beforeAutospacing="0" w:after="0" w:afterAutospacing="0"/>
              <w:ind w:firstLine="567"/>
            </w:pPr>
            <w:r>
              <w:t>Naujai pakoreguotas SSS7 priedėlis patalpintas CVP IS prie pirkimo dokumentų.</w:t>
            </w:r>
          </w:p>
          <w:p w:rsidR="005B031E" w:rsidRDefault="005B031E" w:rsidP="005B031E">
            <w:pPr>
              <w:jc w:val="both"/>
            </w:pPr>
            <w:bookmarkStart w:id="0" w:name="_GoBack"/>
            <w:bookmarkEnd w:id="0"/>
          </w:p>
          <w:p w:rsidR="005B031E" w:rsidRDefault="005B031E" w:rsidP="005B031E">
            <w:pPr>
              <w:jc w:val="both"/>
            </w:pPr>
          </w:p>
        </w:tc>
      </w:tr>
    </w:tbl>
    <w:p w:rsidR="004D5DA9" w:rsidRDefault="004D5DA9" w:rsidP="004D5DA9">
      <w:pPr>
        <w:jc w:val="center"/>
      </w:pPr>
    </w:p>
    <w:sectPr w:rsidR="004D5D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BD"/>
    <w:rsid w:val="004D5DA9"/>
    <w:rsid w:val="005B031E"/>
    <w:rsid w:val="0082621F"/>
    <w:rsid w:val="00971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2DEA"/>
  <w15:chartTrackingRefBased/>
  <w15:docId w15:val="{805C416E-7DEA-45DE-A48D-6C47722F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4D5DA9"/>
    <w:pP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styleId="NormalWeb">
    <w:name w:val="Normal (Web)"/>
    <w:basedOn w:val="Normal"/>
    <w:uiPriority w:val="99"/>
    <w:semiHidden/>
    <w:unhideWhenUsed/>
    <w:rsid w:val="005B031E"/>
    <w:pP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91974">
      <w:bodyDiv w:val="1"/>
      <w:marLeft w:val="0"/>
      <w:marRight w:val="0"/>
      <w:marTop w:val="0"/>
      <w:marBottom w:val="0"/>
      <w:divBdr>
        <w:top w:val="none" w:sz="0" w:space="0" w:color="auto"/>
        <w:left w:val="none" w:sz="0" w:space="0" w:color="auto"/>
        <w:bottom w:val="none" w:sz="0" w:space="0" w:color="auto"/>
        <w:right w:val="none" w:sz="0" w:space="0" w:color="auto"/>
      </w:divBdr>
    </w:div>
    <w:div w:id="1028020119">
      <w:bodyDiv w:val="1"/>
      <w:marLeft w:val="0"/>
      <w:marRight w:val="0"/>
      <w:marTop w:val="0"/>
      <w:marBottom w:val="0"/>
      <w:divBdr>
        <w:top w:val="none" w:sz="0" w:space="0" w:color="auto"/>
        <w:left w:val="none" w:sz="0" w:space="0" w:color="auto"/>
        <w:bottom w:val="none" w:sz="0" w:space="0" w:color="auto"/>
        <w:right w:val="none" w:sz="0" w:space="0" w:color="auto"/>
      </w:divBdr>
    </w:div>
    <w:div w:id="13585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orlenlietuva.lt\LTWholesale%2FPuslapiai\Produktu-kaino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3068</Words>
  <Characters>1749</Characters>
  <Application>Microsoft Office Word</Application>
  <DocSecurity>0</DocSecurity>
  <Lines>14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3</cp:revision>
  <dcterms:created xsi:type="dcterms:W3CDTF">2025-07-15T06:44:00Z</dcterms:created>
  <dcterms:modified xsi:type="dcterms:W3CDTF">2025-07-16T11:16:00Z</dcterms:modified>
</cp:coreProperties>
</file>